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D745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 w:eastAsia="en-US"/>
        </w:rPr>
      </w:pPr>
      <w:r w:rsidRPr="008C4250">
        <w:rPr>
          <w:sz w:val="28"/>
          <w:szCs w:val="28"/>
          <w:lang w:val="ru-BY"/>
        </w:rPr>
        <w:t xml:space="preserve">Учреждение образования “Белорусский </w:t>
      </w:r>
      <w:r w:rsidRPr="008C4250">
        <w:rPr>
          <w:sz w:val="28"/>
          <w:szCs w:val="28"/>
        </w:rPr>
        <w:t>г</w:t>
      </w:r>
      <w:r w:rsidRPr="008C4250">
        <w:rPr>
          <w:sz w:val="28"/>
          <w:szCs w:val="28"/>
          <w:lang w:val="ru-BY"/>
        </w:rPr>
        <w:t xml:space="preserve">осударственный </w:t>
      </w:r>
      <w:r w:rsidRPr="008C4250">
        <w:rPr>
          <w:sz w:val="28"/>
          <w:szCs w:val="28"/>
        </w:rPr>
        <w:t>т</w:t>
      </w:r>
      <w:r w:rsidRPr="008C4250">
        <w:rPr>
          <w:sz w:val="28"/>
          <w:szCs w:val="28"/>
          <w:lang w:val="ru-BY"/>
        </w:rPr>
        <w:t xml:space="preserve">ехнологический </w:t>
      </w:r>
      <w:r w:rsidRPr="008C4250">
        <w:rPr>
          <w:sz w:val="28"/>
          <w:szCs w:val="28"/>
          <w:lang w:val="en-US"/>
        </w:rPr>
        <w:t>y</w:t>
      </w:r>
      <w:r w:rsidRPr="008C4250">
        <w:rPr>
          <w:sz w:val="28"/>
          <w:szCs w:val="28"/>
          <w:lang w:val="ru-BY"/>
        </w:rPr>
        <w:t>ниверситет”</w:t>
      </w:r>
    </w:p>
    <w:p w14:paraId="2EF442EA" w14:textId="77777777" w:rsidR="00AA45F5" w:rsidRPr="008C4250" w:rsidRDefault="00AA45F5" w:rsidP="00AA45F5">
      <w:pPr>
        <w:contextualSpacing/>
        <w:rPr>
          <w:sz w:val="28"/>
          <w:szCs w:val="28"/>
          <w:lang w:val="ru-BY"/>
        </w:rPr>
      </w:pPr>
    </w:p>
    <w:p w14:paraId="6BB7E478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08C4CB27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00B25EE1" w14:textId="77777777" w:rsidR="00AA45F5" w:rsidRPr="008C4250" w:rsidRDefault="00AA45F5" w:rsidP="00AA45F5">
      <w:pPr>
        <w:contextualSpacing/>
        <w:jc w:val="center"/>
        <w:rPr>
          <w:sz w:val="28"/>
          <w:szCs w:val="28"/>
        </w:rPr>
      </w:pPr>
    </w:p>
    <w:p w14:paraId="55EE8AB2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3B4BA7E8" w14:textId="77777777" w:rsidR="00AA45F5" w:rsidRPr="008C4250" w:rsidRDefault="00AA45F5" w:rsidP="00AA45F5">
      <w:pPr>
        <w:contextualSpacing/>
        <w:jc w:val="center"/>
        <w:rPr>
          <w:sz w:val="28"/>
          <w:szCs w:val="28"/>
        </w:rPr>
      </w:pPr>
    </w:p>
    <w:p w14:paraId="60753B08" w14:textId="11FAE6A6" w:rsidR="00AA45F5" w:rsidRPr="008C4250" w:rsidRDefault="00AA45F5" w:rsidP="00AA45F5">
      <w:pPr>
        <w:contextualSpacing/>
        <w:jc w:val="center"/>
        <w:rPr>
          <w:sz w:val="28"/>
          <w:szCs w:val="28"/>
        </w:rPr>
      </w:pPr>
      <w:r w:rsidRPr="008C4250">
        <w:rPr>
          <w:sz w:val="28"/>
          <w:szCs w:val="28"/>
        </w:rPr>
        <w:t>Практическая</w:t>
      </w:r>
      <w:r w:rsidRPr="008C4250">
        <w:rPr>
          <w:sz w:val="28"/>
          <w:szCs w:val="28"/>
          <w:lang w:val="ru-BY"/>
        </w:rPr>
        <w:t xml:space="preserve"> работа №</w:t>
      </w:r>
      <w:r w:rsidRPr="008C4250">
        <w:rPr>
          <w:sz w:val="28"/>
          <w:szCs w:val="28"/>
        </w:rPr>
        <w:t>7 «Криптографическая защита информации»</w:t>
      </w:r>
    </w:p>
    <w:p w14:paraId="0C669440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565215C5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2619FB16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4DC250A2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329C484B" w14:textId="77777777" w:rsidR="00AA45F5" w:rsidRPr="008C4250" w:rsidRDefault="00AA45F5" w:rsidP="00AA45F5">
      <w:pPr>
        <w:contextualSpacing/>
        <w:rPr>
          <w:sz w:val="28"/>
          <w:szCs w:val="28"/>
          <w:lang w:val="ru-BY"/>
        </w:rPr>
      </w:pPr>
    </w:p>
    <w:p w14:paraId="308E3F3C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5C1CC067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560E26ED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77F8476F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0AD95866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4F210A42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41937193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5078E7F2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  <w:r w:rsidRPr="008C4250">
        <w:rPr>
          <w:sz w:val="28"/>
          <w:szCs w:val="28"/>
          <w:lang w:val="ru-BY"/>
        </w:rPr>
        <w:t>Выполнил</w:t>
      </w:r>
      <w:r w:rsidRPr="008C4250">
        <w:rPr>
          <w:sz w:val="28"/>
          <w:szCs w:val="28"/>
        </w:rPr>
        <w:t>а</w:t>
      </w:r>
      <w:r w:rsidRPr="008C4250">
        <w:rPr>
          <w:sz w:val="28"/>
          <w:szCs w:val="28"/>
          <w:lang w:val="ru-BY"/>
        </w:rPr>
        <w:t>:</w:t>
      </w:r>
    </w:p>
    <w:p w14:paraId="49671D0F" w14:textId="77777777" w:rsidR="00AA45F5" w:rsidRPr="008C4250" w:rsidRDefault="00AA45F5" w:rsidP="00AA45F5">
      <w:pPr>
        <w:contextualSpacing/>
        <w:jc w:val="right"/>
        <w:rPr>
          <w:sz w:val="28"/>
          <w:szCs w:val="28"/>
        </w:rPr>
      </w:pPr>
      <w:r w:rsidRPr="008C4250">
        <w:rPr>
          <w:sz w:val="28"/>
          <w:szCs w:val="28"/>
        </w:rPr>
        <w:t xml:space="preserve"> студентка 2 курса, 7 группы</w:t>
      </w:r>
    </w:p>
    <w:p w14:paraId="12BA01C8" w14:textId="1BDA797C" w:rsidR="00AA45F5" w:rsidRPr="008C4250" w:rsidRDefault="00AA45F5" w:rsidP="00B47E46">
      <w:pPr>
        <w:contextualSpacing/>
        <w:jc w:val="right"/>
        <w:rPr>
          <w:sz w:val="28"/>
          <w:szCs w:val="28"/>
        </w:rPr>
      </w:pPr>
      <w:r w:rsidRPr="008C4250">
        <w:rPr>
          <w:sz w:val="28"/>
          <w:szCs w:val="28"/>
        </w:rPr>
        <w:t>Колядко Яна Дмитриевна</w:t>
      </w:r>
    </w:p>
    <w:p w14:paraId="04E31653" w14:textId="77777777" w:rsidR="00AA45F5" w:rsidRPr="008C4250" w:rsidRDefault="00AA45F5" w:rsidP="00AA45F5">
      <w:pPr>
        <w:contextualSpacing/>
        <w:jc w:val="right"/>
        <w:rPr>
          <w:sz w:val="28"/>
          <w:szCs w:val="28"/>
        </w:rPr>
      </w:pPr>
      <w:r w:rsidRPr="008C4250">
        <w:rPr>
          <w:sz w:val="28"/>
          <w:szCs w:val="28"/>
        </w:rPr>
        <w:t>Барковский Евгений Валерьевич</w:t>
      </w:r>
    </w:p>
    <w:p w14:paraId="16DC1844" w14:textId="77777777" w:rsidR="00AA45F5" w:rsidRPr="008C4250" w:rsidRDefault="00AA45F5" w:rsidP="00AA45F5">
      <w:pPr>
        <w:contextualSpacing/>
        <w:rPr>
          <w:sz w:val="28"/>
          <w:szCs w:val="28"/>
          <w:lang w:val="ru-BY"/>
        </w:rPr>
      </w:pPr>
    </w:p>
    <w:p w14:paraId="149B9F54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313C1CF4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6A2F8266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3BAA6104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1258A7C1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6E284DA9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1B382F3A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55788E06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0CED60BD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09A4DD00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14BEEE2B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7BC39EB1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1AABD98D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4DC5A367" w14:textId="77777777" w:rsidR="00AA45F5" w:rsidRPr="008C4250" w:rsidRDefault="00AA45F5" w:rsidP="00AA45F5">
      <w:pPr>
        <w:contextualSpacing/>
        <w:jc w:val="right"/>
        <w:rPr>
          <w:sz w:val="28"/>
          <w:szCs w:val="28"/>
          <w:lang w:val="ru-BY"/>
        </w:rPr>
      </w:pPr>
    </w:p>
    <w:p w14:paraId="321A9490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40C2329A" w14:textId="77777777" w:rsidR="00AA45F5" w:rsidRPr="008C4250" w:rsidRDefault="00AA45F5" w:rsidP="00AA45F5">
      <w:pPr>
        <w:contextualSpacing/>
        <w:jc w:val="center"/>
        <w:rPr>
          <w:sz w:val="28"/>
          <w:szCs w:val="28"/>
          <w:lang w:val="ru-BY"/>
        </w:rPr>
      </w:pPr>
    </w:p>
    <w:p w14:paraId="751C1310" w14:textId="77777777" w:rsidR="00AA45F5" w:rsidRPr="008C4250" w:rsidRDefault="00AA45F5" w:rsidP="00AA45F5">
      <w:pPr>
        <w:contextualSpacing/>
        <w:rPr>
          <w:sz w:val="28"/>
          <w:szCs w:val="28"/>
          <w:lang w:val="ru-BY"/>
        </w:rPr>
      </w:pPr>
      <w:r w:rsidRPr="008C4250">
        <w:rPr>
          <w:vanish/>
          <w:sz w:val="28"/>
          <w:szCs w:val="28"/>
        </w:rPr>
        <w:t>ПроТТеоре</w:t>
      </w:r>
    </w:p>
    <w:p w14:paraId="511433D7" w14:textId="77777777" w:rsidR="00AA45F5" w:rsidRPr="008C4250" w:rsidRDefault="00AA45F5" w:rsidP="00AA45F5">
      <w:pPr>
        <w:contextualSpacing/>
        <w:rPr>
          <w:sz w:val="28"/>
          <w:szCs w:val="28"/>
        </w:rPr>
      </w:pPr>
    </w:p>
    <w:p w14:paraId="3F6AB3D1" w14:textId="506D903F" w:rsidR="00AA45F5" w:rsidRPr="008C4250" w:rsidRDefault="00AA45F5" w:rsidP="00AA45F5">
      <w:pPr>
        <w:ind w:firstLine="709"/>
        <w:contextualSpacing/>
        <w:jc w:val="both"/>
        <w:rPr>
          <w:sz w:val="28"/>
          <w:szCs w:val="28"/>
        </w:rPr>
      </w:pPr>
      <w:r w:rsidRPr="008C4250">
        <w:rPr>
          <w:b/>
          <w:bCs/>
          <w:sz w:val="28"/>
          <w:szCs w:val="28"/>
        </w:rPr>
        <w:t>Цель:</w:t>
      </w:r>
      <w:r w:rsidRPr="008C4250">
        <w:rPr>
          <w:sz w:val="28"/>
          <w:szCs w:val="28"/>
        </w:rPr>
        <w:t xml:space="preserve"> изучить и закрепить умение реализации ЭЦП на примере RSA.</w:t>
      </w:r>
    </w:p>
    <w:p w14:paraId="29160E04" w14:textId="0D3F168B" w:rsidR="00AA45F5" w:rsidRPr="008C4250" w:rsidRDefault="00AA45F5" w:rsidP="00AA45F5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8C4250">
        <w:rPr>
          <w:b/>
          <w:bCs/>
          <w:sz w:val="28"/>
          <w:szCs w:val="28"/>
          <w:lang w:eastAsia="be-BY"/>
        </w:rPr>
        <w:lastRenderedPageBreak/>
        <w:t>Теоретические сведения</w:t>
      </w:r>
    </w:p>
    <w:p w14:paraId="692CE581" w14:textId="77777777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7A6D76A1" w14:textId="77777777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14:paraId="546CE67D" w14:textId="77777777" w:rsidR="00AA45F5" w:rsidRPr="008C4250" w:rsidRDefault="00AA45F5" w:rsidP="00AA45F5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отправитель знает содержание сообщения, которое он подписывает;</w:t>
      </w:r>
    </w:p>
    <w:p w14:paraId="70D327BE" w14:textId="77777777" w:rsidR="00AA45F5" w:rsidRPr="008C4250" w:rsidRDefault="00AA45F5" w:rsidP="00AA45F5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FA89829" w14:textId="77777777" w:rsidR="00AA45F5" w:rsidRPr="008C4250" w:rsidRDefault="00AA45F5" w:rsidP="00AA45F5">
      <w:pPr>
        <w:pStyle w:val="a5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безопасность схемы подписи гарантируется.</w:t>
      </w:r>
    </w:p>
    <w:p w14:paraId="31E24BB7" w14:textId="77777777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b/>
          <w:sz w:val="28"/>
          <w:szCs w:val="28"/>
        </w:rPr>
        <w:t>Электронная цифровая подпись</w:t>
      </w:r>
      <w:r w:rsidRPr="008C4250">
        <w:rPr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517F77D5" w14:textId="77777777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При создании цифровой подписи по классической схеме отправитель:</w:t>
      </w:r>
    </w:p>
    <w:p w14:paraId="222503BE" w14:textId="77777777" w:rsidR="00AA45F5" w:rsidRPr="008C4250" w:rsidRDefault="00AA45F5" w:rsidP="00AA45F5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 xml:space="preserve">применяет к исходному сообщению </w:t>
      </w:r>
      <w:r w:rsidRPr="008C4250">
        <w:rPr>
          <w:rFonts w:ascii="Times New Roman" w:hAnsi="Times New Roman" w:cs="Times New Roman"/>
          <w:b/>
          <w:sz w:val="28"/>
          <w:szCs w:val="28"/>
        </w:rPr>
        <w:t>T</w:t>
      </w:r>
      <w:r w:rsidRPr="008C4250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8C4250">
        <w:rPr>
          <w:rFonts w:ascii="Times New Roman" w:hAnsi="Times New Roman" w:cs="Times New Roman"/>
          <w:b/>
          <w:sz w:val="28"/>
          <w:szCs w:val="28"/>
        </w:rPr>
        <w:t>h(T)</w:t>
      </w:r>
      <w:r w:rsidRPr="008C4250">
        <w:rPr>
          <w:rFonts w:ascii="Times New Roman" w:hAnsi="Times New Roman" w:cs="Times New Roman"/>
          <w:sz w:val="28"/>
          <w:szCs w:val="28"/>
        </w:rPr>
        <w:t xml:space="preserve"> и получает хеш-образ r сообщения;</w:t>
      </w:r>
    </w:p>
    <w:p w14:paraId="010D4FF1" w14:textId="77777777" w:rsidR="00AA45F5" w:rsidRPr="008C4250" w:rsidRDefault="00AA45F5" w:rsidP="00AA45F5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 xml:space="preserve">вычисляет цифровую подпись </w:t>
      </w:r>
      <w:r w:rsidRPr="008C4250">
        <w:rPr>
          <w:rFonts w:ascii="Times New Roman" w:hAnsi="Times New Roman" w:cs="Times New Roman"/>
          <w:b/>
          <w:sz w:val="28"/>
          <w:szCs w:val="28"/>
        </w:rPr>
        <w:t>s по хеш-образу r с использованием своего закрытого ключа</w:t>
      </w:r>
      <w:r w:rsidRPr="008C4250">
        <w:rPr>
          <w:rFonts w:ascii="Times New Roman" w:hAnsi="Times New Roman" w:cs="Times New Roman"/>
          <w:sz w:val="28"/>
          <w:szCs w:val="28"/>
        </w:rPr>
        <w:t>;</w:t>
      </w:r>
    </w:p>
    <w:p w14:paraId="76C081B3" w14:textId="77777777" w:rsidR="00AA45F5" w:rsidRPr="008C4250" w:rsidRDefault="00AA45F5" w:rsidP="00AA45F5">
      <w:pPr>
        <w:pStyle w:val="a5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 xml:space="preserve">посылает сообщение </w:t>
      </w:r>
      <w:r w:rsidRPr="008C4250">
        <w:rPr>
          <w:rFonts w:ascii="Times New Roman" w:hAnsi="Times New Roman" w:cs="Times New Roman"/>
          <w:b/>
          <w:sz w:val="28"/>
          <w:szCs w:val="28"/>
        </w:rPr>
        <w:t>T</w:t>
      </w:r>
      <w:r w:rsidRPr="008C4250">
        <w:rPr>
          <w:rFonts w:ascii="Times New Roman" w:hAnsi="Times New Roman" w:cs="Times New Roman"/>
          <w:sz w:val="28"/>
          <w:szCs w:val="28"/>
        </w:rPr>
        <w:t xml:space="preserve"> вместе с цифровой подписью s получателю.</w:t>
      </w:r>
    </w:p>
    <w:p w14:paraId="523CB639" w14:textId="77777777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14:paraId="7E279A5F" w14:textId="77777777" w:rsidR="00AA45F5" w:rsidRPr="008C4250" w:rsidRDefault="00AA45F5" w:rsidP="00AA45F5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 xml:space="preserve">применяет к полученному сообщению </w:t>
      </w:r>
      <w:r w:rsidRPr="008C4250">
        <w:rPr>
          <w:rFonts w:ascii="Times New Roman" w:hAnsi="Times New Roman" w:cs="Times New Roman"/>
          <w:b/>
          <w:sz w:val="28"/>
          <w:szCs w:val="28"/>
        </w:rPr>
        <w:t>T</w:t>
      </w:r>
      <w:r w:rsidRPr="008C4250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8C4250">
        <w:rPr>
          <w:rFonts w:ascii="Times New Roman" w:hAnsi="Times New Roman" w:cs="Times New Roman"/>
          <w:b/>
          <w:sz w:val="28"/>
          <w:szCs w:val="28"/>
        </w:rPr>
        <w:t xml:space="preserve">h(T) </w:t>
      </w:r>
      <w:r w:rsidRPr="008C4250">
        <w:rPr>
          <w:rFonts w:ascii="Times New Roman" w:hAnsi="Times New Roman" w:cs="Times New Roman"/>
          <w:sz w:val="28"/>
          <w:szCs w:val="28"/>
        </w:rPr>
        <w:t>и получает хеш-образ r сообщения;</w:t>
      </w:r>
    </w:p>
    <w:p w14:paraId="505A1D68" w14:textId="77777777" w:rsidR="00AA45F5" w:rsidRPr="008C4250" w:rsidRDefault="00AA45F5" w:rsidP="00AA45F5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 xml:space="preserve">расшифровывает хеш-образ </w:t>
      </w:r>
      <w:r w:rsidRPr="008C4250">
        <w:rPr>
          <w:rFonts w:ascii="Times New Roman" w:hAnsi="Times New Roman" w:cs="Times New Roman"/>
          <w:b/>
          <w:sz w:val="28"/>
          <w:szCs w:val="28"/>
        </w:rPr>
        <w:t>r’</w:t>
      </w:r>
      <w:r w:rsidRPr="008C4250">
        <w:rPr>
          <w:rFonts w:ascii="Times New Roman" w:hAnsi="Times New Roman" w:cs="Times New Roman"/>
          <w:sz w:val="28"/>
          <w:szCs w:val="28"/>
        </w:rPr>
        <w:t xml:space="preserve"> из цифровой подписи s с использованием открытого ключа отправителя;</w:t>
      </w:r>
    </w:p>
    <w:p w14:paraId="2C26F207" w14:textId="77777777" w:rsidR="00AA45F5" w:rsidRPr="008C4250" w:rsidRDefault="00AA45F5" w:rsidP="00AA45F5">
      <w:pPr>
        <w:pStyle w:val="a5"/>
        <w:numPr>
          <w:ilvl w:val="0"/>
          <w:numId w:val="6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6D1FC8D0" w14:textId="77777777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14:paraId="5E4618FB" w14:textId="43F1B1AB" w:rsidR="00AA45F5" w:rsidRPr="008C4250" w:rsidRDefault="00AA45F5" w:rsidP="00AA45F5">
      <w:pPr>
        <w:ind w:firstLine="426"/>
        <w:jc w:val="both"/>
        <w:rPr>
          <w:sz w:val="28"/>
          <w:szCs w:val="28"/>
        </w:rPr>
      </w:pPr>
      <w:r w:rsidRPr="008C4250">
        <w:rPr>
          <w:b/>
          <w:sz w:val="28"/>
          <w:szCs w:val="28"/>
        </w:rPr>
        <w:t>Разновидности ЭЦП</w:t>
      </w:r>
      <w:r w:rsidRPr="008C4250">
        <w:rPr>
          <w:sz w:val="28"/>
          <w:szCs w:val="28"/>
        </w:rPr>
        <w:t>:</w:t>
      </w:r>
    </w:p>
    <w:p w14:paraId="42392E33" w14:textId="4A72AEC2" w:rsidR="00AA45F5" w:rsidRPr="008C4250" w:rsidRDefault="00AA45F5" w:rsidP="00AA45F5">
      <w:pPr>
        <w:pStyle w:val="a5"/>
        <w:numPr>
          <w:ilvl w:val="0"/>
          <w:numId w:val="7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lastRenderedPageBreak/>
        <w:t>схема "конфиденциальной" подписи – подпись не может быть проверена без участия сгенерировавшего ее лица;</w:t>
      </w:r>
    </w:p>
    <w:p w14:paraId="26AE2C47" w14:textId="21BCDC08" w:rsidR="00AA45F5" w:rsidRPr="008C4250" w:rsidRDefault="00AA45F5" w:rsidP="00AA45F5">
      <w:pPr>
        <w:pStyle w:val="a5"/>
        <w:numPr>
          <w:ilvl w:val="0"/>
          <w:numId w:val="7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подписи "вслепую" - отправитель не знает подписанного им сообщения;</w:t>
      </w:r>
    </w:p>
    <w:p w14:paraId="02E559CB" w14:textId="77777777" w:rsidR="00AA45F5" w:rsidRPr="008C4250" w:rsidRDefault="00AA45F5" w:rsidP="00AA45F5">
      <w:pPr>
        <w:pStyle w:val="a5"/>
        <w:numPr>
          <w:ilvl w:val="0"/>
          <w:numId w:val="7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5DC5DB8A" w14:textId="1333DAE9" w:rsidR="00AA45F5" w:rsidRPr="008C4250" w:rsidRDefault="00AA45F5" w:rsidP="00AA45F5">
      <w:pPr>
        <w:pStyle w:val="a5"/>
        <w:numPr>
          <w:ilvl w:val="0"/>
          <w:numId w:val="7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определен.</w:t>
      </w:r>
    </w:p>
    <w:p w14:paraId="0949B66F" w14:textId="0D66135A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8C4250">
        <w:rPr>
          <w:b/>
          <w:sz w:val="28"/>
          <w:szCs w:val="28"/>
        </w:rPr>
        <w:t>Этап 1.</w:t>
      </w:r>
      <w:r w:rsidRPr="008C4250">
        <w:rPr>
          <w:sz w:val="28"/>
          <w:szCs w:val="28"/>
        </w:rPr>
        <w:t xml:space="preserve"> Выработка ключей (выполняет отправитель</w:t>
      </w:r>
      <w:r w:rsidRPr="008C4250">
        <w:rPr>
          <w:rStyle w:val="apple-converted-space"/>
          <w:rFonts w:eastAsiaTheme="majorEastAsia"/>
          <w:sz w:val="28"/>
          <w:szCs w:val="28"/>
        </w:rPr>
        <w:t> </w:t>
      </w:r>
      <w:r w:rsidRPr="008C4250">
        <w:rPr>
          <w:b/>
          <w:bCs/>
          <w:sz w:val="28"/>
          <w:szCs w:val="28"/>
        </w:rPr>
        <w:t>А</w:t>
      </w:r>
      <w:r w:rsidRPr="008C4250">
        <w:rPr>
          <w:sz w:val="28"/>
          <w:szCs w:val="28"/>
        </w:rPr>
        <w:t>).</w:t>
      </w:r>
    </w:p>
    <w:p w14:paraId="6BE8712D" w14:textId="77777777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8C4250">
        <w:rPr>
          <w:b/>
          <w:sz w:val="28"/>
          <w:szCs w:val="28"/>
        </w:rPr>
        <w:t xml:space="preserve">Этап 2. </w:t>
      </w:r>
      <w:r w:rsidRPr="008C4250">
        <w:rPr>
          <w:sz w:val="28"/>
          <w:szCs w:val="28"/>
        </w:rPr>
        <w:t>Отправка сообщения и электронной подписи (выполняет отправитель</w:t>
      </w:r>
      <w:r w:rsidRPr="008C4250">
        <w:rPr>
          <w:rStyle w:val="apple-converted-space"/>
          <w:rFonts w:eastAsiaTheme="majorEastAsia"/>
          <w:sz w:val="28"/>
          <w:szCs w:val="28"/>
        </w:rPr>
        <w:t> </w:t>
      </w:r>
      <w:r w:rsidRPr="008C4250">
        <w:rPr>
          <w:b/>
          <w:bCs/>
          <w:sz w:val="28"/>
          <w:szCs w:val="28"/>
        </w:rPr>
        <w:t>А</w:t>
      </w:r>
      <w:r w:rsidRPr="008C4250">
        <w:rPr>
          <w:sz w:val="28"/>
          <w:szCs w:val="28"/>
        </w:rPr>
        <w:t>).</w:t>
      </w:r>
    </w:p>
    <w:p w14:paraId="4F4AB5AC" w14:textId="77777777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Отправка сообщения и ЭЦП на базе алгоритма RSA</w:t>
      </w:r>
    </w:p>
    <w:p w14:paraId="002857BD" w14:textId="35212922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8C4250">
        <w:rPr>
          <w:noProof/>
          <w:sz w:val="28"/>
          <w:szCs w:val="28"/>
        </w:rPr>
        <w:drawing>
          <wp:inline distT="0" distB="0" distL="0" distR="0" wp14:anchorId="4E2A10C6" wp14:editId="4FCE3702">
            <wp:extent cx="5940425" cy="1171575"/>
            <wp:effectExtent l="0" t="0" r="3175" b="9525"/>
            <wp:docPr id="3" name="Рисунок 3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8F61" w14:textId="77777777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8C4250">
        <w:rPr>
          <w:b/>
          <w:sz w:val="28"/>
          <w:szCs w:val="28"/>
        </w:rPr>
        <w:t>Этап 3.</w:t>
      </w:r>
      <w:r w:rsidRPr="008C4250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8C4250">
        <w:rPr>
          <w:rStyle w:val="apple-converted-space"/>
          <w:rFonts w:eastAsiaTheme="majorEastAsia"/>
          <w:sz w:val="28"/>
          <w:szCs w:val="28"/>
        </w:rPr>
        <w:t> </w:t>
      </w:r>
      <w:r w:rsidRPr="008C4250">
        <w:rPr>
          <w:b/>
          <w:bCs/>
          <w:sz w:val="28"/>
          <w:szCs w:val="28"/>
        </w:rPr>
        <w:t>B</w:t>
      </w:r>
      <w:r w:rsidRPr="008C4250">
        <w:rPr>
          <w:sz w:val="28"/>
          <w:szCs w:val="28"/>
        </w:rPr>
        <w:t>).</w:t>
      </w:r>
    </w:p>
    <w:p w14:paraId="5E1B4C09" w14:textId="77777777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Получение сообщения и проверка ЭЦП на базе алгоритма RSA</w:t>
      </w:r>
    </w:p>
    <w:p w14:paraId="5840EEA7" w14:textId="68545079" w:rsidR="00AA45F5" w:rsidRPr="008C4250" w:rsidRDefault="00AA45F5" w:rsidP="00AA45F5">
      <w:pPr>
        <w:pStyle w:val="a8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8C4250">
        <w:rPr>
          <w:noProof/>
          <w:sz w:val="28"/>
          <w:szCs w:val="28"/>
        </w:rPr>
        <w:drawing>
          <wp:inline distT="0" distB="0" distL="0" distR="0" wp14:anchorId="3ED254DF" wp14:editId="0A513469">
            <wp:extent cx="5940425" cy="1458595"/>
            <wp:effectExtent l="0" t="0" r="3175" b="8255"/>
            <wp:docPr id="2" name="Рисунок 2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84FA" w14:textId="77777777" w:rsidR="008C4250" w:rsidRPr="008C4250" w:rsidRDefault="008C4250" w:rsidP="00556432">
      <w:pPr>
        <w:rPr>
          <w:b/>
          <w:bCs/>
          <w:sz w:val="28"/>
          <w:szCs w:val="28"/>
        </w:rPr>
      </w:pPr>
    </w:p>
    <w:p w14:paraId="07C2042B" w14:textId="77777777" w:rsidR="00AA45F5" w:rsidRPr="008C4250" w:rsidRDefault="00AA45F5" w:rsidP="00AA45F5">
      <w:pPr>
        <w:ind w:firstLine="426"/>
        <w:jc w:val="both"/>
        <w:rPr>
          <w:b/>
          <w:sz w:val="28"/>
          <w:szCs w:val="28"/>
        </w:rPr>
      </w:pPr>
      <w:r w:rsidRPr="008C4250">
        <w:rPr>
          <w:b/>
          <w:sz w:val="28"/>
          <w:szCs w:val="28"/>
        </w:rPr>
        <w:t>Контрольные вопросы:</w:t>
      </w:r>
    </w:p>
    <w:p w14:paraId="39269DBE" w14:textId="6DEF0D9B" w:rsidR="00AA45F5" w:rsidRPr="008C4250" w:rsidRDefault="00AA45F5" w:rsidP="008C425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Дайте определение понятию "электронная цифровая подпись".</w:t>
      </w:r>
    </w:p>
    <w:p w14:paraId="6A7D8F4B" w14:textId="128E4CD8" w:rsidR="008C4250" w:rsidRPr="008C4250" w:rsidRDefault="008C4250" w:rsidP="008C4250">
      <w:pPr>
        <w:ind w:left="426"/>
        <w:jc w:val="both"/>
        <w:rPr>
          <w:color w:val="000000"/>
          <w:sz w:val="28"/>
          <w:szCs w:val="28"/>
        </w:rPr>
      </w:pPr>
      <w:r w:rsidRPr="008C4250">
        <w:rPr>
          <w:color w:val="000000"/>
          <w:sz w:val="28"/>
          <w:szCs w:val="28"/>
        </w:rPr>
        <w:t>Электронная цифровая подпись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документе.</w:t>
      </w:r>
    </w:p>
    <w:p w14:paraId="005BDE09" w14:textId="2C755CF5" w:rsidR="008C4250" w:rsidRPr="008C4250" w:rsidRDefault="00AA45F5" w:rsidP="008C425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Объясните какой порядок использования ключей (открытый; закрытый) при отправке и проверке ЭЦП.</w:t>
      </w:r>
    </w:p>
    <w:p w14:paraId="2D7BFEA5" w14:textId="48653F1A" w:rsidR="008C4250" w:rsidRPr="008C4250" w:rsidRDefault="008C4250" w:rsidP="008C4250">
      <w:pPr>
        <w:ind w:left="426"/>
        <w:jc w:val="both"/>
        <w:rPr>
          <w:sz w:val="28"/>
          <w:szCs w:val="28"/>
        </w:rPr>
      </w:pPr>
      <w:r w:rsidRPr="008C4250">
        <w:rPr>
          <w:sz w:val="28"/>
          <w:szCs w:val="28"/>
        </w:rPr>
        <w:t>Закрытый, открытый.</w:t>
      </w:r>
    </w:p>
    <w:p w14:paraId="654EF9D3" w14:textId="48D1330B" w:rsidR="00AA45F5" w:rsidRPr="008C4250" w:rsidRDefault="00AA45F5" w:rsidP="008C425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lastRenderedPageBreak/>
        <w:t>Перечислите специальные схемы ЭЦП.</w:t>
      </w:r>
    </w:p>
    <w:p w14:paraId="21B769E4" w14:textId="77777777" w:rsidR="008C4250" w:rsidRPr="008C4250" w:rsidRDefault="008C4250" w:rsidP="008C425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14662480" w14:textId="77777777" w:rsidR="008C4250" w:rsidRPr="008C4250" w:rsidRDefault="008C4250" w:rsidP="008C425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2D92FFB8" w14:textId="77777777" w:rsidR="008C4250" w:rsidRPr="008C4250" w:rsidRDefault="008C4250" w:rsidP="008C425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1643A1FF" w14:textId="3DE68AAB" w:rsidR="00AA45F5" w:rsidRPr="00416D91" w:rsidRDefault="008C4250" w:rsidP="00416D91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250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</w:t>
      </w:r>
      <w:r w:rsidRPr="008C42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813349" w14:textId="395E23AE" w:rsidR="00AA45F5" w:rsidRPr="008C4250" w:rsidRDefault="00AA45F5" w:rsidP="00AA45F5">
      <w:pPr>
        <w:ind w:firstLine="709"/>
        <w:contextualSpacing/>
        <w:jc w:val="both"/>
        <w:rPr>
          <w:sz w:val="28"/>
          <w:szCs w:val="28"/>
        </w:rPr>
      </w:pPr>
      <w:r w:rsidRPr="008C4250">
        <w:rPr>
          <w:b/>
          <w:bCs/>
          <w:sz w:val="28"/>
          <w:szCs w:val="28"/>
        </w:rPr>
        <w:t>Вывод:</w:t>
      </w:r>
      <w:r w:rsidRPr="008C4250">
        <w:rPr>
          <w:sz w:val="28"/>
          <w:szCs w:val="28"/>
        </w:rPr>
        <w:t xml:space="preserve"> в данной лабораторной работе изучили и закрепили умение реализации ЭЦП на примере </w:t>
      </w:r>
      <w:r w:rsidRPr="008C4250">
        <w:rPr>
          <w:sz w:val="28"/>
          <w:szCs w:val="28"/>
          <w:lang w:val="en-US"/>
        </w:rPr>
        <w:t>RSA</w:t>
      </w:r>
      <w:r w:rsidRPr="008C4250">
        <w:rPr>
          <w:sz w:val="28"/>
          <w:szCs w:val="28"/>
        </w:rPr>
        <w:t>.</w:t>
      </w:r>
    </w:p>
    <w:p w14:paraId="269979F9" w14:textId="77777777" w:rsidR="00AA45F5" w:rsidRPr="008C4250" w:rsidRDefault="00AA45F5" w:rsidP="00AA45F5">
      <w:pPr>
        <w:rPr>
          <w:sz w:val="28"/>
          <w:szCs w:val="28"/>
        </w:rPr>
      </w:pPr>
      <w:r w:rsidRPr="008C4250">
        <w:rPr>
          <w:sz w:val="28"/>
          <w:szCs w:val="28"/>
        </w:rPr>
        <w:t xml:space="preserve"> </w:t>
      </w:r>
    </w:p>
    <w:p w14:paraId="06DEA499" w14:textId="77777777" w:rsidR="00681701" w:rsidRPr="008C4250" w:rsidRDefault="00681701">
      <w:pPr>
        <w:rPr>
          <w:sz w:val="28"/>
          <w:szCs w:val="28"/>
        </w:rPr>
      </w:pPr>
    </w:p>
    <w:sectPr w:rsidR="00681701" w:rsidRPr="008C4250" w:rsidSect="0071628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ABEF" w14:textId="77777777" w:rsidR="00060CEB" w:rsidRDefault="00060CEB">
      <w:r>
        <w:separator/>
      </w:r>
    </w:p>
  </w:endnote>
  <w:endnote w:type="continuationSeparator" w:id="0">
    <w:p w14:paraId="68CA716D" w14:textId="77777777" w:rsidR="00060CEB" w:rsidRDefault="0006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EA30" w14:textId="77777777" w:rsidR="00716285" w:rsidRPr="00716285" w:rsidRDefault="00060CEB" w:rsidP="00716285">
    <w:pPr>
      <w:pStyle w:val="a3"/>
      <w:jc w:val="center"/>
      <w:rPr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55D7" w14:textId="77777777" w:rsidR="00716285" w:rsidRPr="00716285" w:rsidRDefault="008C4250" w:rsidP="00716285">
    <w:pPr>
      <w:pStyle w:val="a3"/>
      <w:jc w:val="center"/>
      <w:rPr>
        <w:sz w:val="24"/>
      </w:rPr>
    </w:pPr>
    <w:r w:rsidRPr="00716285">
      <w:rPr>
        <w:sz w:val="24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08D8" w14:textId="77777777" w:rsidR="00060CEB" w:rsidRDefault="00060CEB">
      <w:r>
        <w:separator/>
      </w:r>
    </w:p>
  </w:footnote>
  <w:footnote w:type="continuationSeparator" w:id="0">
    <w:p w14:paraId="6CA439E2" w14:textId="77777777" w:rsidR="00060CEB" w:rsidRDefault="00060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61214"/>
    <w:multiLevelType w:val="hybridMultilevel"/>
    <w:tmpl w:val="9362BF88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0914A79"/>
    <w:multiLevelType w:val="hybridMultilevel"/>
    <w:tmpl w:val="FDF8A022"/>
    <w:lvl w:ilvl="0" w:tplc="28F6E9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80470">
    <w:abstractNumId w:val="1"/>
  </w:num>
  <w:num w:numId="2" w16cid:durableId="318266679">
    <w:abstractNumId w:val="5"/>
  </w:num>
  <w:num w:numId="3" w16cid:durableId="1630043254">
    <w:abstractNumId w:val="6"/>
  </w:num>
  <w:num w:numId="4" w16cid:durableId="1737581498">
    <w:abstractNumId w:val="0"/>
  </w:num>
  <w:num w:numId="5" w16cid:durableId="851531403">
    <w:abstractNumId w:val="8"/>
  </w:num>
  <w:num w:numId="6" w16cid:durableId="87786">
    <w:abstractNumId w:val="3"/>
  </w:num>
  <w:num w:numId="7" w16cid:durableId="488135242">
    <w:abstractNumId w:val="2"/>
  </w:num>
  <w:num w:numId="8" w16cid:durableId="1679649328">
    <w:abstractNumId w:val="7"/>
  </w:num>
  <w:num w:numId="9" w16cid:durableId="796676677">
    <w:abstractNumId w:val="2"/>
  </w:num>
  <w:num w:numId="10" w16cid:durableId="1301568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E0"/>
    <w:rsid w:val="00060CEB"/>
    <w:rsid w:val="00275340"/>
    <w:rsid w:val="002B1227"/>
    <w:rsid w:val="00416D91"/>
    <w:rsid w:val="004405E0"/>
    <w:rsid w:val="00556432"/>
    <w:rsid w:val="00640256"/>
    <w:rsid w:val="00681701"/>
    <w:rsid w:val="008C4250"/>
    <w:rsid w:val="00A71EF6"/>
    <w:rsid w:val="00AA45F5"/>
    <w:rsid w:val="00B47E46"/>
    <w:rsid w:val="00C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EC81"/>
  <w15:chartTrackingRefBased/>
  <w15:docId w15:val="{A8614AD4-CFDD-44E9-ACEF-AB57CF44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AA45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A4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5F5"/>
    <w:pPr>
      <w:keepNext/>
      <w:keepLines/>
      <w:spacing w:before="4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5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45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footer"/>
    <w:basedOn w:val="a"/>
    <w:link w:val="a4"/>
    <w:uiPriority w:val="99"/>
    <w:unhideWhenUsed/>
    <w:rsid w:val="00AA45F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A45F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aliases w:val="подрисуночная подпись,Содержание"/>
    <w:basedOn w:val="a"/>
    <w:link w:val="a6"/>
    <w:uiPriority w:val="34"/>
    <w:qFormat/>
    <w:rsid w:val="00AA4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7">
    <w:name w:val="Strong"/>
    <w:uiPriority w:val="22"/>
    <w:qFormat/>
    <w:rsid w:val="00AA45F5"/>
    <w:rPr>
      <w:b/>
      <w:bCs/>
    </w:rPr>
  </w:style>
  <w:style w:type="paragraph" w:styleId="a8">
    <w:name w:val="Normal (Web)"/>
    <w:basedOn w:val="a"/>
    <w:uiPriority w:val="99"/>
    <w:unhideWhenUsed/>
    <w:rsid w:val="00AA45F5"/>
    <w:pPr>
      <w:spacing w:before="100" w:beforeAutospacing="1" w:after="100" w:afterAutospacing="1"/>
    </w:pPr>
    <w:rPr>
      <w:sz w:val="24"/>
      <w:szCs w:val="24"/>
    </w:rPr>
  </w:style>
  <w:style w:type="table" w:styleId="11">
    <w:name w:val="Plain Table 1"/>
    <w:basedOn w:val="a1"/>
    <w:uiPriority w:val="41"/>
    <w:rsid w:val="00AA45F5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AA45F5"/>
  </w:style>
  <w:style w:type="character" w:customStyle="1" w:styleId="a6">
    <w:name w:val="Абзац списка Знак"/>
    <w:aliases w:val="подрисуночная подпись Знак,Содержание Знак"/>
    <w:basedOn w:val="a0"/>
    <w:link w:val="a5"/>
    <w:uiPriority w:val="34"/>
    <w:rsid w:val="008C4250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2022-04-11T15:29:00Z</dcterms:created>
  <dcterms:modified xsi:type="dcterms:W3CDTF">2022-04-15T11:48:00Z</dcterms:modified>
</cp:coreProperties>
</file>