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3C34" w14:textId="77777777" w:rsidR="004A69AD" w:rsidRPr="00F75CE3" w:rsidRDefault="004A69AD" w:rsidP="004A69AD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7B81463E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970B0F0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40A527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0CAB53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15670A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5CE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7F1EED4E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82C125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38935E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7A3857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D04E79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5F7551" w14:textId="77777777" w:rsidR="004A69AD" w:rsidRPr="00F75CE3" w:rsidRDefault="004A69AD" w:rsidP="004A69AD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24538F" w14:textId="5452F749" w:rsidR="004A69AD" w:rsidRPr="00377A97" w:rsidRDefault="004A69AD" w:rsidP="004A69AD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75CE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 w:rsidR="0037500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</w:p>
    <w:p w14:paraId="15A81E97" w14:textId="2FE8267B" w:rsidR="004A69AD" w:rsidRPr="00F75CE3" w:rsidRDefault="00375005" w:rsidP="0037500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75005">
        <w:rPr>
          <w:rFonts w:ascii="Times New Roman" w:eastAsia="Calibri" w:hAnsi="Times New Roman" w:cs="Times New Roman"/>
          <w:sz w:val="28"/>
          <w:szCs w:val="28"/>
        </w:rPr>
        <w:t>Анализ помехоустойчивости системы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ц</w:t>
      </w:r>
      <w:r w:rsidRPr="00375005">
        <w:rPr>
          <w:rFonts w:ascii="Times New Roman" w:eastAsia="Calibri" w:hAnsi="Times New Roman" w:cs="Times New Roman"/>
          <w:sz w:val="28"/>
          <w:szCs w:val="28"/>
        </w:rPr>
        <w:t>ифровой связи при наличии помех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375005">
        <w:rPr>
          <w:rFonts w:ascii="Times New Roman" w:eastAsia="Calibri" w:hAnsi="Times New Roman" w:cs="Times New Roman"/>
          <w:sz w:val="28"/>
          <w:szCs w:val="28"/>
        </w:rPr>
        <w:t xml:space="preserve"> замираний в канале связи</w:t>
      </w:r>
    </w:p>
    <w:p w14:paraId="6DAA3F59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4D37E3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65D15D" w14:textId="77777777" w:rsidR="004A69AD" w:rsidRPr="00F75CE3" w:rsidRDefault="004A69AD" w:rsidP="004A69AD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1DA4B7" w14:textId="77777777" w:rsidR="004A69AD" w:rsidRPr="00F75CE3" w:rsidRDefault="004A69AD" w:rsidP="004A69AD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14:paraId="3D44E8B5" w14:textId="77777777" w:rsidR="004A69AD" w:rsidRPr="00F75CE3" w:rsidRDefault="004A69AD" w:rsidP="004A69AD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14:paraId="17A034A2" w14:textId="77777777" w:rsidR="004A69AD" w:rsidRPr="00F75CE3" w:rsidRDefault="004A69AD" w:rsidP="004A69AD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Колядко Яна Дмитриевна</w:t>
      </w:r>
    </w:p>
    <w:p w14:paraId="780FEC43" w14:textId="77777777" w:rsidR="004A69AD" w:rsidRPr="00F75CE3" w:rsidRDefault="004A69AD" w:rsidP="004A69AD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E7B623" w14:textId="77777777" w:rsidR="004A69AD" w:rsidRPr="00F75CE3" w:rsidRDefault="004A69AD" w:rsidP="004A69AD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43107D" w14:textId="77777777" w:rsidR="004A69AD" w:rsidRPr="00F75CE3" w:rsidRDefault="004A69AD" w:rsidP="004A69AD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DC78F5" w14:textId="77777777" w:rsidR="004A69AD" w:rsidRPr="00F75CE3" w:rsidRDefault="004A69AD" w:rsidP="004A69AD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75CE3">
        <w:rPr>
          <w:rFonts w:ascii="Times New Roman" w:hAnsi="Times New Roman" w:cs="Times New Roman"/>
          <w:sz w:val="28"/>
          <w:szCs w:val="28"/>
        </w:rPr>
        <w:br w:type="page"/>
      </w:r>
    </w:p>
    <w:p w14:paraId="2D19180F" w14:textId="3AE6B31B" w:rsidR="004A69AD" w:rsidRPr="00F75CE3" w:rsidRDefault="004A69AD" w:rsidP="00375005">
      <w:pPr>
        <w:rPr>
          <w:rFonts w:ascii="Times New Roman" w:hAnsi="Times New Roman" w:cs="Times New Roman"/>
          <w:sz w:val="28"/>
          <w:szCs w:val="28"/>
        </w:rPr>
      </w:pPr>
      <w:r w:rsidRPr="00F75C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75CE3">
        <w:rPr>
          <w:rFonts w:ascii="Times New Roman" w:hAnsi="Times New Roman" w:cs="Times New Roman"/>
          <w:sz w:val="28"/>
          <w:szCs w:val="28"/>
        </w:rPr>
        <w:t xml:space="preserve">: </w:t>
      </w:r>
      <w:r w:rsidR="00375005" w:rsidRPr="00375005">
        <w:rPr>
          <w:rFonts w:ascii="Times New Roman" w:hAnsi="Times New Roman" w:cs="Times New Roman"/>
          <w:sz w:val="28"/>
          <w:szCs w:val="28"/>
        </w:rPr>
        <w:t>изучение имитационной модели системы цифровой</w:t>
      </w:r>
      <w:r w:rsidR="00375005">
        <w:rPr>
          <w:rFonts w:ascii="Times New Roman" w:hAnsi="Times New Roman" w:cs="Times New Roman"/>
          <w:sz w:val="28"/>
          <w:szCs w:val="28"/>
        </w:rPr>
        <w:t xml:space="preserve"> </w:t>
      </w:r>
      <w:r w:rsidR="00375005" w:rsidRPr="00375005">
        <w:rPr>
          <w:rFonts w:ascii="Times New Roman" w:hAnsi="Times New Roman" w:cs="Times New Roman"/>
          <w:sz w:val="28"/>
          <w:szCs w:val="28"/>
        </w:rPr>
        <w:t>связи, анализ ее помехоустойчивости; приобретение навыков создания</w:t>
      </w:r>
      <w:r w:rsidR="00375005">
        <w:rPr>
          <w:rFonts w:ascii="Times New Roman" w:hAnsi="Times New Roman" w:cs="Times New Roman"/>
          <w:sz w:val="28"/>
          <w:szCs w:val="28"/>
        </w:rPr>
        <w:t xml:space="preserve"> </w:t>
      </w:r>
      <w:r w:rsidR="00375005" w:rsidRPr="00375005">
        <w:rPr>
          <w:rFonts w:ascii="Times New Roman" w:hAnsi="Times New Roman" w:cs="Times New Roman"/>
          <w:sz w:val="28"/>
          <w:szCs w:val="28"/>
        </w:rPr>
        <w:t>подсистем и их маскирования.</w:t>
      </w:r>
    </w:p>
    <w:p w14:paraId="36BCD51C" w14:textId="77777777" w:rsidR="004A69AD" w:rsidRPr="00F75CE3" w:rsidRDefault="004A69AD" w:rsidP="004A69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CE3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3F73C88A" w14:textId="62DD81E1" w:rsidR="00C038C5" w:rsidRPr="00F85C9E" w:rsidRDefault="00C038C5" w:rsidP="00C038C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38C5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Исследовать помехоустойчивость модуляции BPSK при оптимальном линейном сложении сигналов и оптимальном </w:t>
      </w:r>
      <w:proofErr w:type="spellStart"/>
      <w:r w:rsidRPr="00C038C5">
        <w:rPr>
          <w:rFonts w:ascii="Times New Roman" w:hAnsi="Times New Roman" w:cs="Times New Roman"/>
          <w:b/>
          <w:bCs/>
          <w:sz w:val="28"/>
          <w:szCs w:val="28"/>
        </w:rPr>
        <w:t>автовыборе</w:t>
      </w:r>
      <w:proofErr w:type="spellEnd"/>
      <w:r w:rsidRPr="00C038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4A53A48" w14:textId="2CF56FFB" w:rsidR="00F85C9E" w:rsidRDefault="00F85C9E" w:rsidP="007D4711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Создать модель, показанную на рис. 2.22.</w:t>
      </w:r>
    </w:p>
    <w:p w14:paraId="59550032" w14:textId="53ACE23C" w:rsidR="007D4711" w:rsidRPr="00F85C9E" w:rsidRDefault="004D0A4E" w:rsidP="007D4711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4D0A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00CB0" wp14:editId="1ACE7138">
            <wp:extent cx="5103071" cy="3292040"/>
            <wp:effectExtent l="0" t="0" r="2540" b="3810"/>
            <wp:docPr id="28970608" name="Рисунок 2897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722" cy="32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DA43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1.2. Генератор Бернулли должен производить Frame-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сигнал.</w:t>
      </w:r>
    </w:p>
    <w:p w14:paraId="3D62E82C" w14:textId="60D6599C" w:rsid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F85C9E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= 1/1200.</w:t>
      </w:r>
    </w:p>
    <w:p w14:paraId="1A389116" w14:textId="65E3274E" w:rsidR="008C577A" w:rsidRPr="00F85C9E" w:rsidRDefault="008C577A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8C57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7C968" wp14:editId="060A9D3A">
            <wp:extent cx="5094605" cy="2747438"/>
            <wp:effectExtent l="0" t="0" r="0" b="0"/>
            <wp:docPr id="28970602" name="Рисунок 2897060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602" name="Рисунок 2897060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595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A3B9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1.3. В блоке AWGN Channel режим (Mode) должен быть установлен</w:t>
      </w:r>
    </w:p>
    <w:p w14:paraId="20A2AB7A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на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Signal to Noise Ratio (Eb/No), Symbol period (s): 1/1200. </w:t>
      </w:r>
      <w:r w:rsidRPr="00F85C9E">
        <w:rPr>
          <w:rFonts w:ascii="Times New Roman" w:hAnsi="Times New Roman" w:cs="Times New Roman"/>
          <w:sz w:val="28"/>
          <w:szCs w:val="28"/>
        </w:rPr>
        <w:t>Отношение</w:t>
      </w:r>
    </w:p>
    <w:p w14:paraId="1B9934CC" w14:textId="0AB6DA9C" w:rsid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lastRenderedPageBreak/>
        <w:t xml:space="preserve">SNR в первой ветви разнесения установить 1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, а во второй – изменять в интервале от 1 до 10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с шагом 1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F76FB8" w14:textId="0B19C8C2" w:rsidR="008C577A" w:rsidRDefault="008C577A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8C57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23A0C" wp14:editId="26B50F54">
            <wp:extent cx="5079365" cy="3943498"/>
            <wp:effectExtent l="0" t="0" r="6985" b="0"/>
            <wp:docPr id="28970604" name="Рисунок 2897060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604" name="Рисунок 2897060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518" cy="39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79A3" w14:textId="3E1FB811" w:rsidR="008C577A" w:rsidRPr="00455FC0" w:rsidRDefault="00602D70" w:rsidP="00F85C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E542BC" wp14:editId="5F2F1D51">
            <wp:extent cx="5079365" cy="266758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8808" t="14664" r="7985" b="3885"/>
                    <a:stretch/>
                  </pic:blipFill>
                  <pic:spPr bwMode="auto">
                    <a:xfrm>
                      <a:off x="0" y="0"/>
                      <a:ext cx="5081620" cy="266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B48E7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 xml:space="preserve">1.4. Выполнить п. 1.3 при отношении SNR в первой ветви разнесения 3, 6, 9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, а во второй – изменять в интервале от 1 до 10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с шагом 1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>.</w:t>
      </w:r>
    </w:p>
    <w:p w14:paraId="7D78BB1A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1.5. На основании полученных результатов в дальнейшем данные</w:t>
      </w:r>
    </w:p>
    <w:p w14:paraId="1BAED7F2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 xml:space="preserve">использовать для построения семейства графиков зависимости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14:paraId="1D9F305D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Rate = f(SNR) для всех исследуемых моделей (всего 4 семейства для</w:t>
      </w:r>
    </w:p>
    <w:p w14:paraId="7F0F2444" w14:textId="2D848E0F" w:rsid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 xml:space="preserve">разных SNR в первой ветви). Для этого можно использовать интерфейс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BERTool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новоя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версия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14).</w:t>
      </w:r>
    </w:p>
    <w:p w14:paraId="514AA2ED" w14:textId="5D135445" w:rsidR="00602D70" w:rsidRPr="00F85C9E" w:rsidRDefault="00602D70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4D054" wp14:editId="6D090A9E">
            <wp:extent cx="4912360" cy="262636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9407" t="14505" r="7900" b="3088"/>
                    <a:stretch/>
                  </pic:blipFill>
                  <pic:spPr bwMode="auto">
                    <a:xfrm>
                      <a:off x="0" y="0"/>
                      <a:ext cx="4912360" cy="262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F45A9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1.6. В блоках BPSK модулятора/демодулятора формат данных</w:t>
      </w:r>
    </w:p>
    <w:p w14:paraId="305008BC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должен быть переключен на двоичный (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>).</w:t>
      </w:r>
    </w:p>
    <w:p w14:paraId="096BF1D0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1.7. </w:t>
      </w:r>
      <w:r w:rsidRPr="00F85C9E">
        <w:rPr>
          <w:rFonts w:ascii="Times New Roman" w:hAnsi="Times New Roman" w:cs="Times New Roman"/>
          <w:sz w:val="28"/>
          <w:szCs w:val="28"/>
        </w:rPr>
        <w:t>В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блоке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Error Rate Calculator </w:t>
      </w:r>
      <w:r w:rsidRPr="00F85C9E">
        <w:rPr>
          <w:rFonts w:ascii="Times New Roman" w:hAnsi="Times New Roman" w:cs="Times New Roman"/>
          <w:sz w:val="28"/>
          <w:szCs w:val="28"/>
        </w:rPr>
        <w:t>параметр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Output data </w:t>
      </w:r>
      <w:r w:rsidRPr="00F85C9E">
        <w:rPr>
          <w:rFonts w:ascii="Times New Roman" w:hAnsi="Times New Roman" w:cs="Times New Roman"/>
          <w:sz w:val="28"/>
          <w:szCs w:val="28"/>
        </w:rPr>
        <w:t>должен</w:t>
      </w:r>
    </w:p>
    <w:p w14:paraId="0D28770E" w14:textId="4A871419" w:rsid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быть переключен на Port.</w:t>
      </w:r>
    </w:p>
    <w:p w14:paraId="3B1AD0DC" w14:textId="53F64F65" w:rsidR="00455FC0" w:rsidRPr="007D4711" w:rsidRDefault="00455FC0" w:rsidP="00F85C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55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0BB5F" wp14:editId="5330F1A5">
            <wp:extent cx="4963218" cy="3724795"/>
            <wp:effectExtent l="0" t="0" r="8890" b="9525"/>
            <wp:docPr id="28970605" name="Рисунок 2897060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605" name="Рисунок 2897060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75FE" w14:textId="19AE848F" w:rsidR="00F85C9E" w:rsidRDefault="00F85C9E" w:rsidP="00455FC0">
      <w:pPr>
        <w:pStyle w:val="a5"/>
        <w:numPr>
          <w:ilvl w:val="1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 xml:space="preserve">Время моделирования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>: 10.</w:t>
      </w:r>
    </w:p>
    <w:p w14:paraId="4DC5006F" w14:textId="571CA576" w:rsidR="00F85C9E" w:rsidRDefault="00F85C9E" w:rsidP="00F85C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Исследовать помехоустойчивость BPSK при линейном сложении сигналов (рис. 2.23) и комбинированной обработке сигналов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пространственном разнесении (рис. 2.24).</w:t>
      </w:r>
    </w:p>
    <w:p w14:paraId="0104821A" w14:textId="42B38FE2" w:rsidR="004D0A4E" w:rsidRDefault="00691A39" w:rsidP="004D0A4E">
      <w:pPr>
        <w:pStyle w:val="a5"/>
        <w:rPr>
          <w:rFonts w:ascii="Times New Roman" w:hAnsi="Times New Roman" w:cs="Times New Roman"/>
          <w:sz w:val="28"/>
          <w:szCs w:val="28"/>
        </w:rPr>
      </w:pPr>
      <w:r w:rsidRPr="00691A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0E990F" wp14:editId="63915DBD">
            <wp:extent cx="4910667" cy="301569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6" cy="30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B8A6" w14:textId="2C387203" w:rsidR="00602D70" w:rsidRDefault="00602D70" w:rsidP="004D0A4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AA327" wp14:editId="57D1BC46">
            <wp:extent cx="4900930" cy="23602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8039" t="15462" r="7301" b="3088"/>
                    <a:stretch/>
                  </pic:blipFill>
                  <pic:spPr bwMode="auto">
                    <a:xfrm>
                      <a:off x="0" y="0"/>
                      <a:ext cx="4900930" cy="236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B6A0A" w14:textId="6AA31DFB" w:rsidR="00262510" w:rsidRPr="00691A39" w:rsidRDefault="00691A39" w:rsidP="004D0A4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91A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C20B44" wp14:editId="4BECEDB8">
            <wp:extent cx="4915958" cy="3029975"/>
            <wp:effectExtent l="0" t="0" r="0" b="0"/>
            <wp:docPr id="28970609" name="Рисунок 2897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207" cy="30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C9A9" w14:textId="77777777" w:rsidR="00F85C9E" w:rsidRPr="00F85C9E" w:rsidRDefault="00F85C9E" w:rsidP="00F85C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 xml:space="preserve">Исследовать помехоустойчивость модуляции BPSK при многолучевом распространении сигнала со спектром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Джейкса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>:</w:t>
      </w:r>
    </w:p>
    <w:p w14:paraId="276032AF" w14:textId="38ADE80E" w:rsid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– создать модель, показанную на рис. 2.25;</w:t>
      </w:r>
    </w:p>
    <w:p w14:paraId="02AC2E31" w14:textId="4C5795C5" w:rsidR="00A056BF" w:rsidRPr="00F85C9E" w:rsidRDefault="00A056BF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A05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197324" wp14:editId="4B2EF50D">
            <wp:extent cx="4886606" cy="2896658"/>
            <wp:effectExtent l="0" t="0" r="0" b="0"/>
            <wp:docPr id="28970613" name="Рисунок 2897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690" cy="29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38B2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 xml:space="preserve">– генератор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должен производить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Framebased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сигнал.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= 1/500000. M-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: 2.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>: 8;</w:t>
      </w:r>
    </w:p>
    <w:p w14:paraId="275881E6" w14:textId="1881087B" w:rsid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 xml:space="preserve">– для четырехлучевого канала в блоке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Multipath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Rayleigh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 xml:space="preserve">Channel параметр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Doppler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Hz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) установить 100 для четных N и 200 – для нечетных N.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(s): 1.0e−004 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 xml:space="preserve">[0 0.0400 0.0800 0.1200]; 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F85C9E">
        <w:rPr>
          <w:rFonts w:ascii="Times New Roman" w:hAnsi="Times New Roman" w:cs="Times New Roman"/>
          <w:sz w:val="28"/>
          <w:szCs w:val="28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85C9E">
        <w:rPr>
          <w:rFonts w:ascii="Times New Roman" w:hAnsi="Times New Roman" w:cs="Times New Roman"/>
          <w:sz w:val="28"/>
          <w:szCs w:val="28"/>
        </w:rPr>
        <w:t xml:space="preserve"> (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85C9E">
        <w:rPr>
          <w:rFonts w:ascii="Times New Roman" w:hAnsi="Times New Roman" w:cs="Times New Roman"/>
          <w:sz w:val="28"/>
          <w:szCs w:val="28"/>
        </w:rPr>
        <w:t>): [0 −3 −6 −9].</w:t>
      </w:r>
    </w:p>
    <w:p w14:paraId="292F060A" w14:textId="3610EC77" w:rsidR="00FF1D8E" w:rsidRPr="00F85C9E" w:rsidRDefault="00FF1D8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F1D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C7124" wp14:editId="0425BB89">
            <wp:extent cx="4951464" cy="3772746"/>
            <wp:effectExtent l="0" t="0" r="1905" b="0"/>
            <wp:docPr id="28970610" name="Рисунок 289706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610" name="Рисунок 289706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0988" cy="378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2EFF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85C9E">
        <w:rPr>
          <w:rFonts w:ascii="Times New Roman" w:hAnsi="Times New Roman" w:cs="Times New Roman"/>
          <w:sz w:val="28"/>
          <w:szCs w:val="28"/>
        </w:rPr>
        <w:t>Установить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флажок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Open channel visualization at start of simulation;</w:t>
      </w:r>
    </w:p>
    <w:p w14:paraId="7C23A953" w14:textId="77777777" w:rsidR="00F85C9E" w:rsidRPr="006E1D20" w:rsidRDefault="00F85C9E" w:rsidP="00F85C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E1D2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85C9E">
        <w:rPr>
          <w:rFonts w:ascii="Times New Roman" w:hAnsi="Times New Roman" w:cs="Times New Roman"/>
          <w:sz w:val="28"/>
          <w:szCs w:val="28"/>
        </w:rPr>
        <w:t>в</w:t>
      </w:r>
      <w:r w:rsidRPr="006E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блоке</w:t>
      </w:r>
      <w:r w:rsidRPr="006E1D20">
        <w:rPr>
          <w:rFonts w:ascii="Times New Roman" w:hAnsi="Times New Roman" w:cs="Times New Roman"/>
          <w:sz w:val="28"/>
          <w:szCs w:val="28"/>
          <w:lang w:val="en-US"/>
        </w:rPr>
        <w:t xml:space="preserve"> LMS Linear Equalizer </w:t>
      </w:r>
      <w:r w:rsidRPr="00F85C9E">
        <w:rPr>
          <w:rFonts w:ascii="Times New Roman" w:hAnsi="Times New Roman" w:cs="Times New Roman"/>
          <w:sz w:val="28"/>
          <w:szCs w:val="28"/>
        </w:rPr>
        <w:t>установить</w:t>
      </w:r>
      <w:r w:rsidRPr="006E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параметры</w:t>
      </w:r>
      <w:r w:rsidRPr="006E1D20">
        <w:rPr>
          <w:rFonts w:ascii="Times New Roman" w:hAnsi="Times New Roman" w:cs="Times New Roman"/>
          <w:sz w:val="28"/>
          <w:szCs w:val="28"/>
          <w:lang w:val="en-US"/>
        </w:rPr>
        <w:t>: Number of</w:t>
      </w:r>
    </w:p>
    <w:p w14:paraId="7F23DA4C" w14:textId="36981FAE" w:rsid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85C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taps: 4; Signal constellation: </w:t>
      </w:r>
      <w:proofErr w:type="spellStart"/>
      <w:r w:rsidRPr="00F85C9E">
        <w:rPr>
          <w:rFonts w:ascii="Times New Roman" w:hAnsi="Times New Roman" w:cs="Times New Roman"/>
          <w:sz w:val="28"/>
          <w:szCs w:val="28"/>
          <w:lang w:val="en-US"/>
        </w:rPr>
        <w:t>pskmod</w:t>
      </w:r>
      <w:proofErr w:type="spellEnd"/>
      <w:r w:rsidRPr="00F85C9E">
        <w:rPr>
          <w:rFonts w:ascii="Times New Roman" w:hAnsi="Times New Roman" w:cs="Times New Roman"/>
          <w:sz w:val="28"/>
          <w:szCs w:val="28"/>
          <w:lang w:val="en-US"/>
        </w:rPr>
        <w:t>([0:1],2); Reference tap: 2; Step size: 0.1;</w:t>
      </w:r>
    </w:p>
    <w:p w14:paraId="050436CC" w14:textId="268CCFB4" w:rsidR="00FF1D8E" w:rsidRPr="00F85C9E" w:rsidRDefault="00FF1D8E" w:rsidP="00F85C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F1D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08F201" wp14:editId="62AE4E52">
            <wp:extent cx="5003800" cy="4747058"/>
            <wp:effectExtent l="0" t="0" r="6350" b="0"/>
            <wp:docPr id="28970611" name="Рисунок 2897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2813" cy="47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8D46" w14:textId="53FF9E0B" w:rsid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85C9E">
        <w:rPr>
          <w:rFonts w:ascii="Times New Roman" w:hAnsi="Times New Roman" w:cs="Times New Roman"/>
          <w:sz w:val="28"/>
          <w:szCs w:val="28"/>
        </w:rPr>
        <w:t>время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расчета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выбрать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«inf»; </w:t>
      </w:r>
      <w:r w:rsidRPr="00F85C9E">
        <w:rPr>
          <w:rFonts w:ascii="Times New Roman" w:hAnsi="Times New Roman" w:cs="Times New Roman"/>
          <w:sz w:val="28"/>
          <w:szCs w:val="28"/>
        </w:rPr>
        <w:t>в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блоке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Error Rate Calculation </w:t>
      </w:r>
      <w:r w:rsidRPr="00F85C9E">
        <w:rPr>
          <w:rFonts w:ascii="Times New Roman" w:hAnsi="Times New Roman" w:cs="Times New Roman"/>
          <w:sz w:val="28"/>
          <w:szCs w:val="28"/>
        </w:rPr>
        <w:t>поставить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флажок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на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Stop simulation </w:t>
      </w:r>
      <w:r w:rsidRPr="00F85C9E">
        <w:rPr>
          <w:rFonts w:ascii="Times New Roman" w:hAnsi="Times New Roman" w:cs="Times New Roman"/>
          <w:sz w:val="28"/>
          <w:szCs w:val="28"/>
        </w:rPr>
        <w:t>и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9E">
        <w:rPr>
          <w:rFonts w:ascii="Times New Roman" w:hAnsi="Times New Roman" w:cs="Times New Roman"/>
          <w:sz w:val="28"/>
          <w:szCs w:val="28"/>
        </w:rPr>
        <w:t>установить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Target number of errors: 200, </w:t>
      </w:r>
      <w:r w:rsidRPr="00F85C9E">
        <w:rPr>
          <w:rFonts w:ascii="Times New Roman" w:hAnsi="Times New Roman" w:cs="Times New Roman"/>
          <w:sz w:val="28"/>
          <w:szCs w:val="28"/>
        </w:rPr>
        <w:t>а</w:t>
      </w:r>
      <w:r w:rsidRPr="00F85C9E">
        <w:rPr>
          <w:rFonts w:ascii="Times New Roman" w:hAnsi="Times New Roman" w:cs="Times New Roman"/>
          <w:sz w:val="28"/>
          <w:szCs w:val="28"/>
          <w:lang w:val="en-US"/>
        </w:rPr>
        <w:t xml:space="preserve"> Maximum number of symbols: 500;</w:t>
      </w:r>
    </w:p>
    <w:p w14:paraId="105EE850" w14:textId="0AF2F9DC" w:rsidR="00FF1D8E" w:rsidRPr="00F85C9E" w:rsidRDefault="00FF1D8E" w:rsidP="00F85C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F1D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682AD1" wp14:editId="4E35C850">
            <wp:extent cx="4959437" cy="3467100"/>
            <wp:effectExtent l="0" t="0" r="0" b="0"/>
            <wp:docPr id="28970612" name="Рисунок 289706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612" name="Рисунок 289706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0109" cy="34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D0E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– выполнить расчеты для 3, 5, 6 и т. д. лучей (количество лучей –</w:t>
      </w:r>
    </w:p>
    <w:p w14:paraId="36867586" w14:textId="77777777" w:rsidR="00F85C9E" w:rsidRPr="00F85C9E" w:rsidRDefault="00F85C9E" w:rsidP="00F85C9E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>по заданию преподавателя) и построить зависимость BER = f(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Npath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>).</w:t>
      </w:r>
    </w:p>
    <w:p w14:paraId="5B8BFEA6" w14:textId="73CB001D" w:rsidR="00C038C5" w:rsidRDefault="00F85C9E" w:rsidP="00A056BF">
      <w:pPr>
        <w:pStyle w:val="a5"/>
        <w:rPr>
          <w:rFonts w:ascii="Times New Roman" w:hAnsi="Times New Roman" w:cs="Times New Roman"/>
          <w:sz w:val="28"/>
          <w:szCs w:val="28"/>
        </w:rPr>
      </w:pPr>
      <w:r w:rsidRPr="00F85C9E">
        <w:rPr>
          <w:rFonts w:ascii="Times New Roman" w:hAnsi="Times New Roman" w:cs="Times New Roman"/>
          <w:sz w:val="28"/>
          <w:szCs w:val="28"/>
        </w:rPr>
        <w:t xml:space="preserve">Наблюдать изменение сигнальных созвездий до и после эквалайзера, а также все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визиализируемые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 xml:space="preserve"> характеристики в блоке </w:t>
      </w:r>
      <w:proofErr w:type="spellStart"/>
      <w:r w:rsidRPr="00F85C9E">
        <w:rPr>
          <w:rFonts w:ascii="Times New Roman" w:hAnsi="Times New Roman" w:cs="Times New Roman"/>
          <w:sz w:val="28"/>
          <w:szCs w:val="28"/>
        </w:rPr>
        <w:t>Visualization</w:t>
      </w:r>
      <w:proofErr w:type="spellEnd"/>
      <w:r w:rsidRPr="00F85C9E">
        <w:rPr>
          <w:rFonts w:ascii="Times New Roman" w:hAnsi="Times New Roman" w:cs="Times New Roman"/>
          <w:sz w:val="28"/>
          <w:szCs w:val="28"/>
        </w:rPr>
        <w:t>.</w:t>
      </w:r>
    </w:p>
    <w:p w14:paraId="4DD04E2C" w14:textId="7BFCE30B" w:rsidR="00602D70" w:rsidRDefault="00602D70" w:rsidP="00A056B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710A10" wp14:editId="780BE92A">
            <wp:extent cx="4975860" cy="3764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l="3176" t="6182" r="2551" b="4000"/>
                    <a:stretch/>
                  </pic:blipFill>
                  <pic:spPr bwMode="auto">
                    <a:xfrm>
                      <a:off x="0" y="0"/>
                      <a:ext cx="497586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8D187" w14:textId="1132E46C" w:rsidR="00602D70" w:rsidRDefault="00602D70" w:rsidP="00602D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OLE_LINK5"/>
      <w:bookmarkStart w:id="1" w:name="OLE_LINK6"/>
      <w:r>
        <w:rPr>
          <w:rFonts w:ascii="Times New Roman" w:eastAsia="Times New Roman" w:hAnsi="Times New Roman" w:cs="Times New Roman"/>
          <w:sz w:val="28"/>
          <w:szCs w:val="28"/>
        </w:rPr>
        <w:t>Созвездия до</w:t>
      </w:r>
      <w:r w:rsidR="00F05948">
        <w:rPr>
          <w:rFonts w:ascii="Times New Roman" w:eastAsia="Times New Roman" w:hAnsi="Times New Roman" w:cs="Times New Roman"/>
          <w:sz w:val="28"/>
          <w:szCs w:val="28"/>
        </w:rPr>
        <w:t xml:space="preserve"> и после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эквалайзера:</w:t>
      </w:r>
    </w:p>
    <w:bookmarkEnd w:id="0"/>
    <w:bookmarkEnd w:id="1"/>
    <w:p w14:paraId="2F9F27B1" w14:textId="5398901C" w:rsidR="00602D70" w:rsidRPr="00347BF2" w:rsidRDefault="00347BF2" w:rsidP="00347BF2">
      <w:pPr>
        <w:jc w:val="center"/>
        <w:rPr>
          <w:rFonts w:ascii="Arial" w:eastAsia="Arial" w:hAnsi="Arial" w:cs="Arial"/>
        </w:rPr>
      </w:pPr>
      <w:r w:rsidRPr="00347BF2">
        <w:rPr>
          <w:noProof/>
        </w:rPr>
        <w:lastRenderedPageBreak/>
        <w:drawing>
          <wp:inline distT="0" distB="0" distL="0" distR="0" wp14:anchorId="620B2762" wp14:editId="556A3EC9">
            <wp:extent cx="2934758" cy="2302632"/>
            <wp:effectExtent l="0" t="0" r="0" b="2540"/>
            <wp:docPr id="16" name="Рисунок 16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161" cy="23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D70">
        <w:rPr>
          <w:noProof/>
        </w:rPr>
        <w:drawing>
          <wp:inline distT="0" distB="0" distL="0" distR="0" wp14:anchorId="5DBD45BA" wp14:editId="48DE824C">
            <wp:extent cx="2513686" cy="2292026"/>
            <wp:effectExtent l="0" t="0" r="1270" b="0"/>
            <wp:docPr id="2" name="Рисунок 2" descr="Изображение выглядит как текст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мпьютер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0" t="28491" r="57287" b="6743"/>
                    <a:stretch/>
                  </pic:blipFill>
                  <pic:spPr bwMode="auto">
                    <a:xfrm>
                      <a:off x="0" y="0"/>
                      <a:ext cx="2523687" cy="23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F7C97" w14:textId="18F9BA7B" w:rsidR="004A69AD" w:rsidRPr="00C038C5" w:rsidRDefault="004A69AD" w:rsidP="00C038C5">
      <w:pPr>
        <w:rPr>
          <w:rFonts w:ascii="Times New Roman" w:hAnsi="Times New Roman" w:cs="Times New Roman"/>
          <w:sz w:val="28"/>
          <w:szCs w:val="28"/>
        </w:rPr>
      </w:pPr>
      <w:r w:rsidRPr="00C038C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Вывод:</w:t>
      </w:r>
      <w:r w:rsidR="00375005" w:rsidRPr="00C038C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="00375005" w:rsidRPr="00C038C5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данной лабораторной работе</w:t>
      </w:r>
      <w:r w:rsidRPr="00C038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75005" w:rsidRPr="00C038C5">
        <w:rPr>
          <w:rFonts w:ascii="Times New Roman" w:hAnsi="Times New Roman" w:cs="Times New Roman"/>
          <w:sz w:val="28"/>
          <w:szCs w:val="28"/>
        </w:rPr>
        <w:t>изучили имитационную модель системы цифровой связи, провели анализ ее помехоустойчивости; приобрели навыки создания подсистем и их маскирования.</w:t>
      </w:r>
    </w:p>
    <w:p w14:paraId="30AB5B76" w14:textId="77777777" w:rsidR="004A69AD" w:rsidRPr="00985016" w:rsidRDefault="004A69AD" w:rsidP="004A69A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5016">
        <w:rPr>
          <w:rFonts w:ascii="Times New Roman" w:hAnsi="Times New Roman" w:cs="Times New Roman"/>
          <w:bCs/>
          <w:sz w:val="28"/>
          <w:szCs w:val="28"/>
        </w:rPr>
        <w:t>Контрольные вопросы</w:t>
      </w:r>
    </w:p>
    <w:p w14:paraId="79E8F410" w14:textId="77777777" w:rsidR="00A056BF" w:rsidRDefault="00A056BF" w:rsidP="00A056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Какой параметр характеризует помехоустойчивость системы цифровой связи? </w:t>
      </w:r>
    </w:p>
    <w:p w14:paraId="78E80C7C" w14:textId="77777777" w:rsidR="00A056BF" w:rsidRDefault="00A056BF" w:rsidP="00A056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сигнал\шум</w:t>
      </w:r>
    </w:p>
    <w:p w14:paraId="7933E8DB" w14:textId="77777777" w:rsidR="00A056BF" w:rsidRDefault="00A056BF" w:rsidP="00A056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В чем заключается принципиальная разница между системами цифровой и аналоговой связи?</w:t>
      </w:r>
    </w:p>
    <w:p w14:paraId="58ADC450" w14:textId="156319B2" w:rsidR="00A056BF" w:rsidRDefault="00A056BF" w:rsidP="00A056BF">
      <w:pPr>
        <w:rPr>
          <w:rFonts w:ascii="Times New Roman" w:hAnsi="Times New Roman" w:cs="Times New Roman"/>
          <w:sz w:val="28"/>
        </w:rPr>
      </w:pPr>
      <w:bookmarkStart w:id="2" w:name="kw_аналоговый_сигнал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Аналоговый сигнал</w:t>
      </w:r>
      <w:bookmarkEnd w:id="2"/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 собой непрерывные колебания синусоидальной формы. Аналоговые сигналы используются в основном при передаче голоса.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bookmarkStart w:id="3" w:name="kw_цифровой_сигнал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Цифровой сигнал</w:t>
      </w:r>
      <w:bookmarkEnd w:id="3"/>
      <w:r w:rsidR="006E1D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дискретным и имеет импульсную форму. </w:t>
      </w:r>
    </w:p>
    <w:p w14:paraId="1D5124E7" w14:textId="77777777" w:rsidR="00A056BF" w:rsidRDefault="00A056BF" w:rsidP="00A056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Какая характеристика системы связи измеряется вероятностью ошибки? </w:t>
      </w:r>
    </w:p>
    <w:p w14:paraId="4D0184B7" w14:textId="63D49E9F" w:rsidR="00A056BF" w:rsidRDefault="00A056BF" w:rsidP="00A056BF">
      <w:pPr>
        <w:pStyle w:val="a8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При передаче дискретных сообщений</w:t>
      </w:r>
      <w:r w:rsidR="006E1D20">
        <w:rPr>
          <w:color w:val="222222"/>
          <w:sz w:val="28"/>
          <w:szCs w:val="28"/>
          <w:lang w:val="ru-RU"/>
        </w:rPr>
        <w:t xml:space="preserve"> -</w:t>
      </w:r>
      <w:r>
        <w:rPr>
          <w:color w:val="222222"/>
          <w:sz w:val="28"/>
          <w:szCs w:val="28"/>
        </w:rPr>
        <w:t xml:space="preserve"> помехоустойчивость, а при передаче непрерывных сообщений — среднеквадратическ</w:t>
      </w:r>
      <w:r w:rsidR="00B96EBE">
        <w:rPr>
          <w:color w:val="222222"/>
          <w:sz w:val="28"/>
          <w:szCs w:val="28"/>
          <w:lang w:val="ru-RU"/>
        </w:rPr>
        <w:t>ая</w:t>
      </w:r>
      <w:r>
        <w:rPr>
          <w:color w:val="222222"/>
          <w:sz w:val="28"/>
          <w:szCs w:val="28"/>
        </w:rPr>
        <w:t xml:space="preserve"> </w:t>
      </w:r>
      <w:r w:rsidR="00B96EBE">
        <w:rPr>
          <w:color w:val="222222"/>
          <w:sz w:val="28"/>
          <w:szCs w:val="28"/>
        </w:rPr>
        <w:t>ошибка</w:t>
      </w:r>
      <w:r>
        <w:rPr>
          <w:color w:val="222222"/>
          <w:sz w:val="28"/>
          <w:szCs w:val="28"/>
        </w:rPr>
        <w:t>.</w:t>
      </w:r>
    </w:p>
    <w:p w14:paraId="4E4D2F4E" w14:textId="77777777" w:rsidR="00A056BF" w:rsidRDefault="00A056BF" w:rsidP="00A056BF">
      <w:pPr>
        <w:pStyle w:val="a8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Вероятность ошибки должна быть существенно ниже в системах передачи речевых сигналов или в системах передачи данных? </w:t>
      </w:r>
    </w:p>
    <w:p w14:paraId="021CA07A" w14:textId="6398DF51" w:rsidR="00A056BF" w:rsidRDefault="005A4002" w:rsidP="00A056BF">
      <w:pPr>
        <w:pStyle w:val="a8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 xml:space="preserve">В </w:t>
      </w:r>
      <w:r w:rsidR="00A056BF">
        <w:rPr>
          <w:color w:val="222222"/>
          <w:sz w:val="28"/>
          <w:szCs w:val="28"/>
        </w:rPr>
        <w:t>системах передачи данных</w:t>
      </w:r>
    </w:p>
    <w:p w14:paraId="1F451355" w14:textId="77777777" w:rsidR="00A056BF" w:rsidRDefault="00A056BF" w:rsidP="00A056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 чем принципиальная разница между замираниями и помехами (шумами)?</w:t>
      </w:r>
    </w:p>
    <w:p w14:paraId="38036166" w14:textId="77777777" w:rsidR="00A056BF" w:rsidRDefault="00A056BF" w:rsidP="00A056BF">
      <w:pPr>
        <w:pStyle w:val="paragraph"/>
        <w:spacing w:before="140" w:beforeAutospacing="0" w:after="240" w:afterAutospacing="0"/>
        <w:ind w:right="240"/>
        <w:jc w:val="both"/>
        <w:rPr>
          <w:i/>
          <w:iCs/>
          <w:color w:val="000000"/>
          <w:sz w:val="28"/>
          <w:szCs w:val="28"/>
          <w:shd w:val="clear" w:color="auto" w:fill="DDDDDD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Помехой</w:t>
      </w:r>
      <w:r>
        <w:rPr>
          <w:rStyle w:val="apple-converted-space"/>
          <w:rFonts w:eastAsia="Calibri"/>
          <w:color w:val="252525"/>
          <w:sz w:val="28"/>
          <w:szCs w:val="28"/>
          <w:shd w:val="clear" w:color="auto" w:fill="FFFFFF"/>
        </w:rPr>
        <w:t> </w:t>
      </w:r>
      <w:r>
        <w:rPr>
          <w:color w:val="252525"/>
          <w:sz w:val="28"/>
          <w:szCs w:val="28"/>
          <w:shd w:val="clear" w:color="auto" w:fill="FFFFFF"/>
        </w:rPr>
        <w:t>называется стороннее воздействие, действующее в системе передачи и препятствующее правильному приёму сигналов.</w:t>
      </w:r>
      <w:r>
        <w:t xml:space="preserve"> </w:t>
      </w:r>
      <w:r>
        <w:rPr>
          <w:color w:val="252525"/>
          <w:sz w:val="28"/>
          <w:szCs w:val="28"/>
          <w:shd w:val="clear" w:color="auto" w:fill="FFFFFF"/>
        </w:rPr>
        <w:t xml:space="preserve">Источники помех могут находиться как вне, так и внутри самой системы передачи. </w:t>
      </w:r>
      <w:r>
        <w:rPr>
          <w:i/>
          <w:iCs/>
          <w:color w:val="000000"/>
          <w:sz w:val="28"/>
          <w:szCs w:val="28"/>
          <w:shd w:val="clear" w:color="auto" w:fill="DDDDDD"/>
        </w:rPr>
        <w:t xml:space="preserve"> </w:t>
      </w:r>
    </w:p>
    <w:p w14:paraId="74BC5567" w14:textId="23D31C2C" w:rsidR="00A056BF" w:rsidRDefault="00A056BF" w:rsidP="00A056BF">
      <w:pPr>
        <w:pStyle w:val="paragraph"/>
        <w:ind w:right="24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Замирание</w:t>
      </w:r>
      <w:r>
        <w:rPr>
          <w:rStyle w:val="apple-converted-space"/>
          <w:rFonts w:eastAsia="Calibri"/>
          <w:b/>
          <w:sz w:val="28"/>
          <w:szCs w:val="28"/>
        </w:rPr>
        <w:t> </w:t>
      </w:r>
      <w:r>
        <w:rPr>
          <w:sz w:val="28"/>
          <w:szCs w:val="28"/>
        </w:rPr>
        <w:t>– явление, при котором сигнал перестает на время поступать между источником и приемником или же ослабляется.</w:t>
      </w:r>
    </w:p>
    <w:p w14:paraId="782537F7" w14:textId="77777777" w:rsidR="00A056BF" w:rsidRDefault="00A056BF" w:rsidP="00A056BF">
      <w:pPr>
        <w:pStyle w:val="paragraph"/>
        <w:spacing w:before="140" w:beforeAutospacing="0" w:after="240" w:afterAutospacing="0"/>
        <w:ind w:right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Назовите основные методы разнесения при разнесенном приеме.</w:t>
      </w:r>
    </w:p>
    <w:p w14:paraId="46E10022" w14:textId="1BC746D5" w:rsidR="00A056BF" w:rsidRDefault="00A056BF" w:rsidP="00A056BF">
      <w:pPr>
        <w:pStyle w:val="paragraph"/>
        <w:spacing w:before="140" w:beforeAutospacing="0" w:after="240" w:afterAutospacing="0"/>
        <w:ind w:right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Разнесенный прием</w:t>
      </w:r>
      <w:r>
        <w:rPr>
          <w:sz w:val="28"/>
          <w:szCs w:val="28"/>
        </w:rPr>
        <w:t xml:space="preserve"> – метод приема, при котором результирующий сигнал получается из нескольких принимаемых радиосигналов, несущих одну и ту же информацию, но проходят по разным трассам.</w:t>
      </w:r>
    </w:p>
    <w:p w14:paraId="5D6A36FD" w14:textId="77777777" w:rsidR="005A4002" w:rsidRDefault="005A4002" w:rsidP="00A056BF">
      <w:pPr>
        <w:pStyle w:val="a8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>ременное разнесение</w:t>
      </w:r>
      <w:r>
        <w:rPr>
          <w:b/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</w:t>
      </w:r>
      <w:r w:rsidR="00A056BF">
        <w:rPr>
          <w:sz w:val="28"/>
          <w:szCs w:val="28"/>
        </w:rPr>
        <w:t xml:space="preserve">повторная передача одного и того же сигнала на неизменной частоте через некоторые интервалы времени. </w:t>
      </w:r>
    </w:p>
    <w:p w14:paraId="40CEE681" w14:textId="6740532A" w:rsidR="00A056BF" w:rsidRDefault="005A4002" w:rsidP="00A056BF">
      <w:pPr>
        <w:pStyle w:val="a8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Ч</w:t>
      </w:r>
      <w:proofErr w:type="spellStart"/>
      <w:r>
        <w:rPr>
          <w:b/>
          <w:sz w:val="28"/>
          <w:szCs w:val="28"/>
        </w:rPr>
        <w:t>астотное</w:t>
      </w:r>
      <w:proofErr w:type="spellEnd"/>
      <w:r>
        <w:rPr>
          <w:b/>
          <w:sz w:val="28"/>
          <w:szCs w:val="28"/>
        </w:rPr>
        <w:t xml:space="preserve"> разнесение</w:t>
      </w:r>
      <w:r>
        <w:rPr>
          <w:b/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одновременно передавать один и тот же сигнал на разных частотах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</w:p>
    <w:p w14:paraId="5C6DA7A5" w14:textId="2DFC21BE" w:rsidR="00A056BF" w:rsidRDefault="00A056BF" w:rsidP="00A056BF">
      <w:pPr>
        <w:pStyle w:val="a8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Пространственное разнесение</w:t>
      </w:r>
      <w:r>
        <w:rPr>
          <w:sz w:val="28"/>
          <w:szCs w:val="28"/>
        </w:rPr>
        <w:t xml:space="preserve">. Этот метод наиболее широко используется из-за своей простоты и низкой стоимости. Он требует одной передающей антенны и нескольких приемных антенн. </w:t>
      </w:r>
    </w:p>
    <w:p w14:paraId="75C55B66" w14:textId="4ABC8346" w:rsidR="00A056BF" w:rsidRDefault="00A056BF" w:rsidP="00A056BF">
      <w:pPr>
        <w:pStyle w:val="a8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Поляризационное разнесение.</w:t>
      </w:r>
      <w:r>
        <w:rPr>
          <w:sz w:val="28"/>
          <w:szCs w:val="28"/>
        </w:rPr>
        <w:t xml:space="preserve"> Сигнал сотовой связи от приемника к передатчику обычно распространяется в какой-либо плоскости. При этом, за счет различных причин возможно отклонение от заранее заданной плоскости. В результате к получателю радиосигнала поступят несколько копий исходного сигнала с различной поляризацией. </w:t>
      </w:r>
    </w:p>
    <w:p w14:paraId="2F505EED" w14:textId="77777777" w:rsidR="00A056BF" w:rsidRDefault="00A056BF" w:rsidP="00A056BF">
      <w:pPr>
        <w:pStyle w:val="a8"/>
        <w:tabs>
          <w:tab w:val="left" w:pos="851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Каким образом воздействуют на полезный сигнал аддитивные и мультипликативные помехи?</w:t>
      </w:r>
    </w:p>
    <w:p w14:paraId="39568224" w14:textId="77777777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Аддитивные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налагающиеся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помехи суммируются с сигналом, не зависят от его значений и формы и </w:t>
      </w:r>
      <w:r>
        <w:rPr>
          <w:rFonts w:ascii="Times New Roman" w:hAnsi="Times New Roman" w:cs="Times New Roman"/>
          <w:i/>
          <w:sz w:val="28"/>
          <w:szCs w:val="28"/>
        </w:rPr>
        <w:t>не изменяют информативной составляющей самого сигнала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A066F0" w14:textId="163347D9" w:rsidR="00A056BF" w:rsidRDefault="00A056BF" w:rsidP="005A40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Мультипликативные</w:t>
      </w:r>
      <w:r>
        <w:rPr>
          <w:rFonts w:ascii="Times New Roman" w:hAnsi="Times New Roman" w:cs="Times New Roman"/>
          <w:sz w:val="28"/>
          <w:szCs w:val="28"/>
        </w:rPr>
        <w:t xml:space="preserve"> или деформирующие помехи могут </w:t>
      </w:r>
      <w:r>
        <w:rPr>
          <w:rFonts w:ascii="Times New Roman" w:hAnsi="Times New Roman" w:cs="Times New Roman"/>
          <w:i/>
          <w:sz w:val="28"/>
          <w:szCs w:val="28"/>
        </w:rPr>
        <w:t>изменять форму информационной части сигнала</w:t>
      </w:r>
      <w:r>
        <w:rPr>
          <w:rFonts w:ascii="Times New Roman" w:hAnsi="Times New Roman" w:cs="Times New Roman"/>
          <w:sz w:val="28"/>
          <w:szCs w:val="28"/>
        </w:rPr>
        <w:t xml:space="preserve">, иметь зависимость от его значений и от определенных особенностей в сигнале. </w:t>
      </w:r>
    </w:p>
    <w:p w14:paraId="3B99CA6C" w14:textId="77777777" w:rsidR="00A056BF" w:rsidRDefault="00A056BF" w:rsidP="00A056B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Какой вид модуляции применяется в изучаемых моделях?</w:t>
      </w:r>
    </w:p>
    <w:p w14:paraId="15F764C8" w14:textId="77777777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фазовая модуляция</w:t>
      </w:r>
    </w:p>
    <w:p w14:paraId="4EE21470" w14:textId="4857FFA3" w:rsidR="00A056BF" w:rsidRDefault="00A056BF" w:rsidP="00A056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Поясните характеристики</w:t>
      </w:r>
      <w:r w:rsidR="005A400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визуализируемые в блоке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Multipath</w:t>
      </w:r>
      <w:r w:rsidRPr="00A056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Rayleigh</w:t>
      </w:r>
      <w:r w:rsidRPr="00A056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Fading</w:t>
      </w:r>
      <w:r w:rsidRPr="00A056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Channel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236E6FA" w14:textId="62ADBAA7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Rayleigh</w:t>
      </w:r>
      <w:r w:rsidRPr="00A056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fading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релеевское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затухание (рассеяние). Обусловлено диффузным характером отражения радиоволн от реальных объектов. Как результат, принимаемый сигнал есть сумма многих идентичных сигналов, отличающихся по фазе и амплитуде. </w:t>
      </w:r>
    </w:p>
    <w:p w14:paraId="3E681574" w14:textId="77777777" w:rsidR="00A056BF" w:rsidRDefault="00A056BF" w:rsidP="00A056B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Какой полезный эффект дает возможность создания подсистем?</w:t>
      </w:r>
    </w:p>
    <w:p w14:paraId="3A0BE021" w14:textId="77777777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подсистем при составлении модели имеет следующие положительные стороны:</w:t>
      </w:r>
    </w:p>
    <w:p w14:paraId="74A2156C" w14:textId="3DDE8504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Уменьшает количество одновременно отображаемых блоков на экране, что облегчает восприятие модели.</w:t>
      </w:r>
    </w:p>
    <w:p w14:paraId="091CBC5C" w14:textId="64DE0A06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Позволяет создавать и отлаживать фрагменты модели по отдельности.</w:t>
      </w:r>
    </w:p>
    <w:p w14:paraId="2E72CD18" w14:textId="77777777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Позволяет создавать собственные библиотеки. </w:t>
      </w:r>
    </w:p>
    <w:p w14:paraId="0532E9FD" w14:textId="77777777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Дает возможность синхронизации параллельно работающих подсистем.</w:t>
      </w:r>
    </w:p>
    <w:p w14:paraId="0D474157" w14:textId="77777777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Позволяет включать в модель собственные справочные средства.</w:t>
      </w:r>
    </w:p>
    <w:p w14:paraId="4DCDF922" w14:textId="094D9EAF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Использование подсистем и механизма их блоков позволяет создавать блоки, не уступающие стандартным по своему оформлению.</w:t>
      </w:r>
    </w:p>
    <w:p w14:paraId="71DB7CB2" w14:textId="59D4FA3E" w:rsidR="00A056BF" w:rsidRDefault="00A056BF" w:rsidP="00A056B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Количество подсистем в модели не ограничено, </w:t>
      </w:r>
      <w:r w:rsidR="000355EA"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подсистемы могут включать в себя другие подсистемы. </w:t>
      </w:r>
    </w:p>
    <w:p w14:paraId="0C4B9AD3" w14:textId="77777777" w:rsidR="00A056BF" w:rsidRDefault="00A056BF" w:rsidP="00A056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 В чем заключается основное преимущество маскированной подсистемы по сравнению с обычной подсистемой?</w:t>
      </w:r>
    </w:p>
    <w:p w14:paraId="5EDABBF4" w14:textId="08F440AE" w:rsidR="00681701" w:rsidRPr="000355EA" w:rsidRDefault="00A05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Маскирование подсистемы позволяет задавать глобальные переменные, относящиеся ко всей подсистеме</w:t>
      </w:r>
      <w:r w:rsidR="000355EA">
        <w:rPr>
          <w:rFonts w:ascii="Times New Roman" w:hAnsi="Times New Roman" w:cs="Times New Roman"/>
          <w:sz w:val="28"/>
          <w:szCs w:val="28"/>
        </w:rPr>
        <w:t>.</w:t>
      </w:r>
    </w:p>
    <w:sectPr w:rsidR="00681701" w:rsidRPr="000355EA" w:rsidSect="00F75CE3"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1273" w14:textId="77777777" w:rsidR="00507CD3" w:rsidRDefault="00507CD3">
      <w:pPr>
        <w:spacing w:after="0" w:line="240" w:lineRule="auto"/>
      </w:pPr>
      <w:r>
        <w:separator/>
      </w:r>
    </w:p>
  </w:endnote>
  <w:endnote w:type="continuationSeparator" w:id="0">
    <w:p w14:paraId="334BC383" w14:textId="77777777" w:rsidR="00507CD3" w:rsidRDefault="0050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8955" w14:textId="77777777" w:rsidR="00F75CE3" w:rsidRPr="00F75CE3" w:rsidRDefault="00A056BF" w:rsidP="00F75CE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F75CE3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A359" w14:textId="77777777" w:rsidR="00507CD3" w:rsidRDefault="00507CD3">
      <w:pPr>
        <w:spacing w:after="0" w:line="240" w:lineRule="auto"/>
      </w:pPr>
      <w:r>
        <w:separator/>
      </w:r>
    </w:p>
  </w:footnote>
  <w:footnote w:type="continuationSeparator" w:id="0">
    <w:p w14:paraId="1BF6B15E" w14:textId="77777777" w:rsidR="00507CD3" w:rsidRDefault="00507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D33"/>
    <w:multiLevelType w:val="multilevel"/>
    <w:tmpl w:val="DFE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4785D"/>
    <w:multiLevelType w:val="multilevel"/>
    <w:tmpl w:val="93D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ADE"/>
    <w:multiLevelType w:val="multilevel"/>
    <w:tmpl w:val="A9E65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8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94D34D5"/>
    <w:multiLevelType w:val="multilevel"/>
    <w:tmpl w:val="36D86A4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FE95E1C"/>
    <w:multiLevelType w:val="hybridMultilevel"/>
    <w:tmpl w:val="5A700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12503">
    <w:abstractNumId w:val="4"/>
  </w:num>
  <w:num w:numId="2" w16cid:durableId="1156603475">
    <w:abstractNumId w:val="1"/>
  </w:num>
  <w:num w:numId="3" w16cid:durableId="1889218131">
    <w:abstractNumId w:val="0"/>
  </w:num>
  <w:num w:numId="4" w16cid:durableId="1233392288">
    <w:abstractNumId w:val="2"/>
  </w:num>
  <w:num w:numId="5" w16cid:durableId="1986155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AD"/>
    <w:rsid w:val="0001240F"/>
    <w:rsid w:val="000355EA"/>
    <w:rsid w:val="00262510"/>
    <w:rsid w:val="00275340"/>
    <w:rsid w:val="002B1227"/>
    <w:rsid w:val="00347BF2"/>
    <w:rsid w:val="00375005"/>
    <w:rsid w:val="00455FC0"/>
    <w:rsid w:val="004A4971"/>
    <w:rsid w:val="004A69AD"/>
    <w:rsid w:val="004D0A4E"/>
    <w:rsid w:val="00507CD3"/>
    <w:rsid w:val="005A4002"/>
    <w:rsid w:val="00602D70"/>
    <w:rsid w:val="00681701"/>
    <w:rsid w:val="00691A39"/>
    <w:rsid w:val="006E1D20"/>
    <w:rsid w:val="00750648"/>
    <w:rsid w:val="007D4711"/>
    <w:rsid w:val="008A2881"/>
    <w:rsid w:val="008C577A"/>
    <w:rsid w:val="00A056BF"/>
    <w:rsid w:val="00A71EF6"/>
    <w:rsid w:val="00B62F3B"/>
    <w:rsid w:val="00B96EBE"/>
    <w:rsid w:val="00C038C5"/>
    <w:rsid w:val="00D45A3D"/>
    <w:rsid w:val="00EB5A8A"/>
    <w:rsid w:val="00F05948"/>
    <w:rsid w:val="00F85C9E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AC3B"/>
  <w15:chartTrackingRefBased/>
  <w15:docId w15:val="{DB18B0D9-C223-4F5D-A53C-BC54832A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4A69A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A6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A69AD"/>
    <w:rPr>
      <w:lang w:val="ru-RU"/>
    </w:rPr>
  </w:style>
  <w:style w:type="paragraph" w:styleId="a5">
    <w:name w:val="List Paragraph"/>
    <w:basedOn w:val="a"/>
    <w:uiPriority w:val="34"/>
    <w:qFormat/>
    <w:rsid w:val="004A69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A69AD"/>
    <w:rPr>
      <w:color w:val="0563C1" w:themeColor="hyperlink"/>
      <w:u w:val="single"/>
    </w:rPr>
  </w:style>
  <w:style w:type="character" w:customStyle="1" w:styleId="a7">
    <w:name w:val="Обычный (Интернет) Знак"/>
    <w:link w:val="a8"/>
    <w:uiPriority w:val="99"/>
    <w:semiHidden/>
    <w:locked/>
    <w:rsid w:val="00A05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link w:val="a7"/>
    <w:uiPriority w:val="99"/>
    <w:semiHidden/>
    <w:unhideWhenUsed/>
    <w:rsid w:val="00A05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customStyle="1" w:styleId="paragraph">
    <w:name w:val="paragraph"/>
    <w:basedOn w:val="a"/>
    <w:uiPriority w:val="99"/>
    <w:rsid w:val="00A05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0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E021-059C-43E6-93A7-4BB01F2E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2022-04-03T18:19:00Z</dcterms:created>
  <dcterms:modified xsi:type="dcterms:W3CDTF">2022-04-06T22:05:00Z</dcterms:modified>
</cp:coreProperties>
</file>