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activeX/activeX1.xml" ContentType="application/vnd.ms-office.activeX+xml"/>
  <Override PartName="/word/activeX/activeX1.bin" ContentType="application/vnd.ms-office.activeX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280" w:after="280"/>
        <w:rPr>
          <w:rFonts w:ascii="Arial Narrow" w:hAnsi="Arial Narrow"/>
          <w:lang w:val="es-ES"/>
        </w:rPr>
      </w:pPr>
      <w:r>
        <w:rPr/>
        <w:t xml:space="preserve">Cota, Cundinamarca, </w:t>
      </w:r>
      <w:sdt>
        <w:sdtPr>
          <w:id w:val="1539239186"/>
          <w:placeholder>
            <w:docPart w:val="DefaultPlaceholder_-1854013440"/>
          </w:placeholder>
        </w:sdtPr>
        <w:sdtContent>
          <w:r>
            <w:rPr/>
          </w:r>
          <w:r>
            <w:rPr/>
            <w:t xml:space="preserve">fecha del hecho                                                   </w:t>
          </w:r>
        </w:sdtContent>
      </w:sdt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Señor(a)</w:t>
      </w:r>
      <w:r>
        <w:rPr>
          <w:rStyle w:val="Strong"/>
          <w:rFonts w:eastAsia="" w:eastAsiaTheme="majorEastAsia"/>
        </w:rPr>
        <w:br/>
      </w:r>
      <w:sdt>
        <w:sdtPr>
          <w:id w:val="-1335305390"/>
          <w:placeholder>
            <w:docPart w:val="DefaultPlaceholder_-1854013440"/>
          </w:placeholder>
        </w:sdtPr>
        <w:sdtContent>
          <w:r>
            <w:rPr>
              <w:rStyle w:val="Strong"/>
              <w:rFonts w:eastAsia="" w:eastAsiaTheme="majorEastAsia"/>
            </w:rPr>
          </w:r>
          <w:r>
            <w:rPr>
              <w:rStyle w:val="Strong"/>
              <w:rFonts w:eastAsia="" w:ascii="Arial Narrow" w:hAnsi="Arial Narrow" w:eastAsiaTheme="majorEastAsia"/>
            </w:rPr>
            <w:t xml:space="preserve">nombre completo del empleado                                                             </w:t>
          </w:r>
        </w:sdtContent>
      </w:sdt>
      <w:r>
        <w:rPr>
          <w:rStyle w:val="Strong"/>
          <w:rFonts w:eastAsia="" w:ascii="Arial Narrow" w:hAnsi="Arial Narrow" w:eastAsiaTheme="majorEastAsia"/>
        </w:rPr>
        <w:t xml:space="preserve"> </w:t>
      </w:r>
      <w:r>
        <w:rPr>
          <w:rFonts w:ascii="Arial Narrow" w:hAnsi="Arial Narrow"/>
        </w:rPr>
        <w:br/>
        <w:t xml:space="preserve">C.C. No. </w:t>
      </w:r>
      <w:sdt>
        <w:sdtPr>
          <w:id w:val="-828824421"/>
          <w:placeholder>
            <w:docPart w:val="DefaultPlaceholder_-1854013440"/>
          </w:placeholder>
        </w:sdtPr>
        <w:sdtContent>
          <w:r>
            <w:rPr>
              <w:rFonts w:ascii="Arial Narrow" w:hAnsi="Arial Narrow"/>
            </w:rPr>
          </w:r>
          <w:r>
            <w:rPr>
              <w:rFonts w:ascii="Arial Narrow" w:hAnsi="Arial Narrow"/>
            </w:rPr>
            <w:t xml:space="preserve">cedula del empleado                                                                                   </w:t>
          </w:r>
        </w:sdtContent>
      </w:sdt>
      <w:r>
        <w:rPr>
          <w:rFonts w:ascii="Arial Narrow" w:hAnsi="Arial Narrow"/>
        </w:rPr>
        <w:br/>
        <w:t>Cargo: CONDUCTOR DE TRACTOCAMION</w:t>
      </w:r>
      <w:r>
        <w:rPr>
          <w:rFonts w:ascii="Arial Narrow" w:hAnsi="Arial Narrow"/>
        </w:rPr>
        <w:br/>
        <w:t>Vehículo asignado:</w:t>
      </w:r>
      <w:r>
        <w:rPr/>
        <w:t xml:space="preserve"> </w:t>
      </w:r>
      <w:sdt>
        <w:sdtPr>
          <w:id w:val="-922029158"/>
          <w:placeholder>
            <w:docPart w:val="DefaultPlaceholder_-1854013440"/>
          </w:placeholder>
        </w:sdtPr>
        <w:sdtContent>
          <w:r>
            <w:rPr/>
          </w:r>
          <w:r>
            <w:rPr>
              <w:rFonts w:ascii="Arial Narrow" w:hAnsi="Arial Narrow"/>
            </w:rPr>
            <w:t>placavehiculo</w:t>
          </w:r>
        </w:sdtContent>
      </w:sdt>
    </w:p>
    <w:p>
      <w:pPr>
        <w:pStyle w:val="NormalWeb"/>
        <w:spacing w:before="280" w:after="280"/>
        <w:ind w:start="1416"/>
        <w:rPr>
          <w:rFonts w:ascii="Arial Narrow" w:hAnsi="Arial Narrow"/>
          <w:b/>
          <w:bCs/>
        </w:rPr>
      </w:pPr>
      <w:r>
        <w:rPr>
          <w:rStyle w:val="Strong"/>
          <w:rFonts w:eastAsia="" w:ascii="Arial Narrow" w:hAnsi="Arial Narrow" w:eastAsiaTheme="majorEastAsia"/>
        </w:rPr>
        <w:t xml:space="preserve">ASUNTO: </w:t>
      </w:r>
      <w:r>
        <w:rPr>
          <w:rStyle w:val="Strong"/>
          <w:rFonts w:eastAsia="" w:ascii="Arial Narrow" w:hAnsi="Arial Narrow" w:eastAsiaTheme="majorEastAsia"/>
          <w:b w:val="false"/>
          <w:bCs w:val="false"/>
        </w:rPr>
        <w:t xml:space="preserve">LLAMADO DE ATENCIÓN FORMAL – </w:t>
      </w:r>
      <w:r>
        <w:rPr>
          <w:rStyle w:val="Strong"/>
          <w:rFonts w:eastAsia="" w:ascii="Arial Narrow" w:hAnsi="Arial Narrow" w:eastAsiaTheme="majorEastAsia"/>
          <w:b w:val="false"/>
          <w:bCs w:val="false"/>
        </w:rPr>
        <w:t>EVENTO ARGUS</w:t>
      </w:r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Cordial saludo,</w:t>
      </w:r>
    </w:p>
    <w:p>
      <w:pPr>
        <w:pStyle w:val="BodyText"/>
        <w:rPr/>
      </w:pPr>
      <w:r>
        <w:rPr/>
        <w:t>En desarrollo de las actividades de seguimiento y control de la operación, así como en cumplimiento de las políticas internas de seguridad vial y operativa de la compañía, se informa que ENTRE EL 22 Y EL 24 DE MAYO, durante la ejecución de la operación asignada, se evidenció EVENTOS ARGUS relacionados con el uso del celular en la conducción, conforme a los registros generados por los sistemas de monitoreo y control, así como a los reportes del área de Tráfico y Seguridad De acuerdo con la información verificada, se identificó que la operación del vehículo NUV505.</w:t>
        <w:pict>
          <v:shapetype id="_x0000_t201" coordsize="21600,21600" o:spt="201" path="m,l,21600l21600,21600l21600,xe">
            <v:stroke joinstyle="miter"/>
            <v:path shadowok="f" o:extrusionok="f" strokeok="f" fillok="f" o:connecttype="rect"/>
            <o:lock v:ext="edit" shapetype="t"/>
          </v:shapetype>
          <v:shape id="control_shape_0" o:allowincell="f" style="position:absolute;margin-left:-3.35pt;margin-top:-9.55pt;width:463.5pt;height:104.95pt" type="#_x0000_t201">
            <w10:wrap type="none"/>
          </v:shape>
          <w:control r:id="rId2" w:name="Contenido" w:shapeid="control_shape_0"/>
        </w:pict>
      </w:r>
    </w:p>
    <w:p>
      <w:pPr>
        <w:pStyle w:val="NormalWeb"/>
        <w:bidi w:val="0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Es preciso reiterar que el cumplimiento de las franjas de descanso constituye un elemento esencial dentro del Plan Estratégico de Seguridad Vial (PESV) y de los protocolos operativos de la compañía, en la medida en que están diseñadas para prevenir la fatiga del conductor, reducir el riesgo de siniestros viales, proteger la vida e integridad del personal, así como garantizar condiciones seguras en la operación.</w:t>
      </w:r>
    </w:p>
    <w:p>
      <w:pPr>
        <w:pStyle w:val="NormalWeb"/>
        <w:bidi w:val="0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El desconocimiento o incumplimiento de estos lineamientos expone de manera directa a riesgos operacionales, de seguridad vial y de cumplimiento frente a los clientes, razón por la cual su observancia es obligatoria.</w:t>
      </w:r>
    </w:p>
    <w:p>
      <w:pPr>
        <w:pStyle w:val="NormalWeb"/>
        <w:bidi w:val="0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En consecuencia, la conducta descrita constituye un incumplimiento a las instrucciones impartidas por el empleador, así como a las políticas de seguridad vial y a los procedimientos operativos establecidos por la compañía.</w:t>
      </w:r>
    </w:p>
    <w:p>
      <w:pPr>
        <w:pStyle w:val="NormalWeb"/>
        <w:bidi w:val="0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La presente comunicación tiene carácter preventivo y correctivo, no constituye sanción disciplinaria ni implica afectación económica alguna, y tiene como finalidad dejar constancia formal de la situación y advertirle sobre la obligación de cumplir estrictamente con los tiempos de conducción y descanso definidos para la operación.</w:t>
      </w:r>
    </w:p>
    <w:p>
      <w:pPr>
        <w:pStyle w:val="NormalWeb"/>
        <w:bidi w:val="0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Se le requiere para que en adelante ajuste su conducta a los parámetros establecidos por la compañía, respetando las franjas de descanso asignadas y manteniendo comunicación permanente con la central de tráfico ante cualquier novedad operativa que pueda afectar el cumplimiento de dichos tiempos.</w:t>
      </w:r>
    </w:p>
    <w:p>
      <w:pPr>
        <w:pStyle w:val="NormalWeb"/>
        <w:spacing w:before="280" w:after="28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En caso de no estar de acuerdo con lo aquí consignado, usted podrá ejercer su derecho de contradicción mediante recurso presentado por escrito dentro de los tres (3) días hábiles siguientes a la notificación de la presente comunicación, el cual deberá remitirse exclusivamente al correo electrónico </w:t>
      </w:r>
      <w:hyperlink r:id="rId3">
        <w:r>
          <w:rPr>
            <w:rStyle w:val="Hyperlink"/>
            <w:rFonts w:eastAsia="" w:ascii="Arial Narrow" w:hAnsi="Arial Narrow" w:eastAsiaTheme="majorEastAsia"/>
          </w:rPr>
          <w:t>gabriel.gaitan@fastrack.com.co</w:t>
        </w:r>
      </w:hyperlink>
      <w:r>
        <w:rPr>
          <w:rFonts w:ascii="Arial Narrow" w:hAnsi="Arial Narrow"/>
        </w:rPr>
        <w:t>,  y será resuelto por la Gerencia de FASTRACK OPERADOR LOGÍSTICO S.A.S.</w:t>
      </w:r>
    </w:p>
    <w:p>
      <w:pPr>
        <w:pStyle w:val="NormalWeb"/>
        <w:spacing w:before="280" w:after="280"/>
        <w:jc w:val="both"/>
        <w:rPr>
          <w:rFonts w:ascii="Arial Narrow" w:hAnsi="Arial Narrow"/>
        </w:rPr>
      </w:pPr>
      <w:r>
        <w:rPr>
          <w:rFonts w:ascii="Arial Narrow" w:hAnsi="Arial Narrow"/>
        </w:rPr>
        <w:t>Se deja constancia de que la reiteración de este tipo de conductas podrá dar lugar a la adopción de medidas disciplinarias de mayor entidad, conforme al Reglamento Interno de Trabajo y la normativa laboral vigente.</w:t>
      </w:r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Sin otro particular,</w:t>
      </w:r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t>Cordialmente,</w:t>
      </w:r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9525</wp:posOffset>
            </wp:positionV>
            <wp:extent cx="1198245" cy="119824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119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Web"/>
        <w:spacing w:before="280" w:after="280"/>
        <w:rPr>
          <w:rFonts w:ascii="Arial Narrow" w:hAnsi="Arial Narrow"/>
        </w:rPr>
      </w:pPr>
      <w:r>
        <w:rPr>
          <w:rStyle w:val="Strong"/>
          <w:rFonts w:eastAsia="" w:ascii="Arial Narrow" w:hAnsi="Arial Narrow" w:eastAsiaTheme="majorEastAsia"/>
        </w:rPr>
        <w:t>ALEJANDRO HERRERA MELO</w:t>
      </w:r>
      <w:r>
        <w:rPr>
          <w:rFonts w:ascii="Arial Narrow" w:hAnsi="Arial Narrow"/>
        </w:rPr>
        <w:br/>
        <w:t>Jefe de Talento Humano</w:t>
        <w:br/>
        <w:t>FASTRACK OPERADOR LOGÍSTICO S.A.S.</w:t>
      </w:r>
    </w:p>
    <w:p>
      <w:pPr>
        <w:pStyle w:val="Normal"/>
        <w:spacing w:before="0" w:after="160"/>
        <w:rPr>
          <w:rFonts w:ascii="Arial Narrow" w:hAnsi="Arial Narrow"/>
        </w:rPr>
      </w:pPr>
      <w:r>
        <w:rPr>
          <w:rFonts w:ascii="Arial Narrow" w:hAnsi="Arial Narrow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701" w:right="1325" w:gutter="0" w:header="1135" w:top="1232" w:footer="773" w:bottom="212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64" w:leader="none"/>
        <w:tab w:val="right" w:pos="8328" w:leader="none"/>
      </w:tabs>
      <w:jc w:val="center"/>
      <w:rPr>
        <w:rFonts w:ascii="Arial Narrow" w:hAnsi="Arial Narrow" w:cs="Aharoni"/>
        <w:b/>
        <w:color w:themeColor="text1" w:themeTint="bf" w:val="404040"/>
        <w:sz w:val="20"/>
        <w:szCs w:val="20"/>
      </w:rPr>
    </w:pPr>
    <w:r>
      <w:rPr>
        <w:rFonts w:cs="Aharoni" w:ascii="Arial Narrow" w:hAnsi="Arial Narrow"/>
        <w:b/>
        <w:color w:themeColor="text1" w:themeTint="bf" w:val="404040"/>
        <w:sz w:val="20"/>
        <w:szCs w:val="20"/>
      </w:rPr>
      <w:t>__________________________________________________________________</w:t>
    </w:r>
  </w:p>
  <w:p>
    <w:pPr>
      <w:pStyle w:val="Footer"/>
      <w:tabs>
        <w:tab w:val="center" w:pos="4164" w:leader="none"/>
        <w:tab w:val="right" w:pos="8328" w:leader="none"/>
      </w:tabs>
      <w:jc w:val="center"/>
      <w:rPr>
        <w:rFonts w:ascii="Arial Narrow" w:hAnsi="Arial Narrow" w:cs="Aharoni"/>
        <w:b/>
        <w:color w:themeColor="text1" w:themeTint="bf" w:val="404040"/>
        <w:sz w:val="20"/>
        <w:szCs w:val="20"/>
      </w:rPr>
    </w:pPr>
    <w:r>
      <w:rPr>
        <w:rFonts w:cs="Aharoni" w:ascii="Arial Narrow" w:hAnsi="Arial Narrow"/>
        <w:b/>
        <w:color w:themeColor="text1" w:themeTint="bf" w:val="404040"/>
        <w:sz w:val="20"/>
        <w:szCs w:val="20"/>
      </w:rPr>
      <w:t xml:space="preserve">JEFATURA DE TALENTO HUMANO </w:t>
    </w:r>
  </w:p>
  <w:p>
    <w:pPr>
      <w:pStyle w:val="Footer"/>
      <w:tabs>
        <w:tab w:val="center" w:pos="4164" w:leader="none"/>
        <w:tab w:val="right" w:pos="8328" w:leader="none"/>
      </w:tabs>
      <w:jc w:val="center"/>
      <w:rPr>
        <w:rFonts w:ascii="Arial Narrow" w:hAnsi="Arial Narrow" w:cs="Aharoni"/>
        <w:b/>
        <w:color w:themeColor="text1" w:themeTint="bf" w:val="404040"/>
        <w:sz w:val="20"/>
        <w:szCs w:val="20"/>
      </w:rPr>
    </w:pPr>
    <w:r>
      <w:rPr>
        <w:rFonts w:cs="Aharoni" w:ascii="Arial Narrow" w:hAnsi="Arial Narrow"/>
        <w:b/>
        <w:color w:themeColor="text1" w:themeTint="bf" w:val="404040"/>
        <w:sz w:val="20"/>
        <w:szCs w:val="20"/>
      </w:rPr>
      <w:t>FASTRACK OPERADOR LOGISTICO S.A.S</w:t>
    </w:r>
  </w:p>
  <w:p>
    <w:pPr>
      <w:pStyle w:val="Footer"/>
      <w:tabs>
        <w:tab w:val="center" w:pos="4164" w:leader="none"/>
        <w:tab w:val="left" w:pos="6787" w:leader="none"/>
      </w:tabs>
      <w:jc w:val="center"/>
      <w:rPr>
        <w:rFonts w:ascii="Arial Narrow" w:hAnsi="Arial Narrow" w:cs="Aharoni"/>
        <w:color w:themeColor="text1" w:themeTint="bf" w:val="404040"/>
        <w:sz w:val="16"/>
        <w:szCs w:val="16"/>
      </w:rPr>
    </w:pPr>
    <w:r>
      <w:rPr>
        <w:rFonts w:cs="Aharoni" w:ascii="Arial Narrow" w:hAnsi="Arial Narrow"/>
        <w:color w:themeColor="text1" w:themeTint="bf" w:val="404040"/>
        <w:sz w:val="16"/>
        <w:szCs w:val="16"/>
      </w:rPr>
      <w:t>Kilómetro 1.6 Vía Siberia Cota - Parque Industrial Sabana Torre 2 Piso 3</w:t>
    </w:r>
  </w:p>
  <w:p>
    <w:pPr>
      <w:pStyle w:val="Footer"/>
      <w:tabs>
        <w:tab w:val="center" w:pos="4164" w:leader="none"/>
        <w:tab w:val="left" w:pos="6787" w:leader="none"/>
      </w:tabs>
      <w:jc w:val="center"/>
      <w:rPr>
        <w:rFonts w:ascii="Arial Narrow" w:hAnsi="Arial Narrow" w:cs="Aharoni"/>
        <w:color w:themeColor="text1" w:themeTint="bf" w:val="404040"/>
        <w:sz w:val="16"/>
        <w:szCs w:val="16"/>
      </w:rPr>
    </w:pPr>
    <w:r>
      <w:rPr>
        <w:rFonts w:cs="Aharoni" w:ascii="Arial Narrow" w:hAnsi="Arial Narrow"/>
        <w:color w:themeColor="text1" w:themeTint="bf" w:val="404040"/>
        <w:sz w:val="16"/>
        <w:szCs w:val="16"/>
      </w:rPr>
      <w:t xml:space="preserve">Cota – Cundinamarca </w:t>
    </w:r>
  </w:p>
  <w:p>
    <w:pPr>
      <w:pStyle w:val="Footer"/>
      <w:jc w:val="center"/>
      <w:rPr>
        <w:rStyle w:val="Hyperlink"/>
        <w:rFonts w:ascii="Arial Narrow" w:hAnsi="Arial Narrow" w:cs="Aharoni"/>
        <w:sz w:val="16"/>
        <w:szCs w:val="16"/>
        <w:lang w:val="pt-BR"/>
      </w:rPr>
    </w:pPr>
    <w:r>
      <w:rPr>
        <w:rFonts w:cs="Aharoni" w:ascii="Arial Narrow" w:hAnsi="Arial Narrow"/>
        <w:b/>
        <w:color w:themeColor="text1" w:themeTint="bf" w:val="404040"/>
        <w:sz w:val="16"/>
        <w:szCs w:val="16"/>
        <w:lang w:val="pt-BR"/>
      </w:rPr>
      <w:t>e-mail:</w:t>
    </w:r>
    <w:r>
      <w:rPr>
        <w:lang w:val="pt-BR"/>
      </w:rPr>
      <w:t xml:space="preserve"> </w:t>
    </w:r>
    <w:hyperlink r:id="rId1">
      <w:r>
        <w:rPr>
          <w:rStyle w:val="Hyperlink"/>
          <w:rFonts w:cs="Aharoni" w:ascii="Arial Narrow" w:hAnsi="Arial Narrow"/>
          <w:sz w:val="16"/>
          <w:szCs w:val="16"/>
          <w:lang w:val="pt-BR"/>
        </w:rPr>
        <w:t>alejandro.herrera@fastrack.com.co</w:t>
      </w:r>
    </w:hyperlink>
    <w:r>
      <w:rPr>
        <w:rFonts w:cs="Aharoni" w:ascii="Arial Narrow" w:hAnsi="Arial Narrow"/>
        <w:color w:themeColor="text1" w:themeTint="bf" w:val="404040"/>
        <w:sz w:val="16"/>
        <w:szCs w:val="16"/>
        <w:lang w:val="pt-BR"/>
      </w:rPr>
      <w:t xml:space="preserve"> </w:t>
    </w:r>
  </w:p>
  <w:p>
    <w:pPr>
      <w:pStyle w:val="Footer"/>
      <w:jc w:val="center"/>
      <w:rPr>
        <w:rFonts w:ascii="Arial Narrow" w:hAnsi="Arial Narrow" w:cs="Aharoni"/>
        <w:color w:themeColor="text1" w:themeTint="bf" w:val="404040"/>
        <w:sz w:val="16"/>
        <w:szCs w:val="16"/>
        <w:lang w:val="pt-BR"/>
      </w:rPr>
    </w:pPr>
    <w:r>
      <w:rPr>
        <w:rFonts w:cs="Aharoni" w:ascii="Arial Narrow" w:hAnsi="Arial Narrow"/>
        <w:color w:themeColor="text1" w:themeTint="bf" w:val="404040"/>
        <w:sz w:val="16"/>
        <w:szCs w:val="16"/>
        <w:lang w:val="pt-BR"/>
      </w:rPr>
    </w:r>
  </w:p>
  <w:p>
    <w:pPr>
      <w:pStyle w:val="Footer"/>
      <w:rPr>
        <w:lang w:val="pt-BR"/>
      </w:rPr>
    </w:pPr>
    <w:r>
      <w:rPr>
        <w:lang w:val="pt-BR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64" w:leader="none"/>
        <w:tab w:val="right" w:pos="8328" w:leader="none"/>
      </w:tabs>
      <w:jc w:val="center"/>
      <w:rPr>
        <w:rFonts w:ascii="Arial Narrow" w:hAnsi="Arial Narrow" w:cs="Aharoni"/>
        <w:b/>
        <w:color w:themeColor="text1" w:themeTint="bf" w:val="404040"/>
        <w:sz w:val="20"/>
        <w:szCs w:val="20"/>
      </w:rPr>
    </w:pPr>
    <w:r>
      <w:rPr>
        <w:rFonts w:cs="Aharoni" w:ascii="Arial Narrow" w:hAnsi="Arial Narrow"/>
        <w:b/>
        <w:color w:themeColor="text1" w:themeTint="bf" w:val="404040"/>
        <w:sz w:val="20"/>
        <w:szCs w:val="20"/>
      </w:rPr>
      <w:t>__________________________________________________________________</w:t>
    </w:r>
  </w:p>
  <w:p>
    <w:pPr>
      <w:pStyle w:val="Footer"/>
      <w:tabs>
        <w:tab w:val="center" w:pos="4164" w:leader="none"/>
        <w:tab w:val="right" w:pos="8328" w:leader="none"/>
      </w:tabs>
      <w:jc w:val="center"/>
      <w:rPr>
        <w:rFonts w:ascii="Arial Narrow" w:hAnsi="Arial Narrow" w:cs="Aharoni"/>
        <w:b/>
        <w:color w:themeColor="text1" w:themeTint="bf" w:val="404040"/>
        <w:sz w:val="20"/>
        <w:szCs w:val="20"/>
      </w:rPr>
    </w:pPr>
    <w:r>
      <w:rPr>
        <w:rFonts w:cs="Aharoni" w:ascii="Arial Narrow" w:hAnsi="Arial Narrow"/>
        <w:b/>
        <w:color w:themeColor="text1" w:themeTint="bf" w:val="404040"/>
        <w:sz w:val="20"/>
        <w:szCs w:val="20"/>
      </w:rPr>
      <w:t xml:space="preserve">JEFATURA DE TALENTO HUMANO </w:t>
    </w:r>
  </w:p>
  <w:p>
    <w:pPr>
      <w:pStyle w:val="Footer"/>
      <w:tabs>
        <w:tab w:val="center" w:pos="4164" w:leader="none"/>
        <w:tab w:val="right" w:pos="8328" w:leader="none"/>
      </w:tabs>
      <w:jc w:val="center"/>
      <w:rPr>
        <w:rFonts w:ascii="Arial Narrow" w:hAnsi="Arial Narrow" w:cs="Aharoni"/>
        <w:b/>
        <w:color w:themeColor="text1" w:themeTint="bf" w:val="404040"/>
        <w:sz w:val="20"/>
        <w:szCs w:val="20"/>
      </w:rPr>
    </w:pPr>
    <w:r>
      <w:rPr>
        <w:rFonts w:cs="Aharoni" w:ascii="Arial Narrow" w:hAnsi="Arial Narrow"/>
        <w:b/>
        <w:color w:themeColor="text1" w:themeTint="bf" w:val="404040"/>
        <w:sz w:val="20"/>
        <w:szCs w:val="20"/>
      </w:rPr>
      <w:t>FASTRACK OPERADOR LOGISTICO S.A.S</w:t>
    </w:r>
  </w:p>
  <w:p>
    <w:pPr>
      <w:pStyle w:val="Footer"/>
      <w:tabs>
        <w:tab w:val="center" w:pos="4164" w:leader="none"/>
        <w:tab w:val="left" w:pos="6787" w:leader="none"/>
      </w:tabs>
      <w:jc w:val="center"/>
      <w:rPr>
        <w:rFonts w:ascii="Arial Narrow" w:hAnsi="Arial Narrow" w:cs="Aharoni"/>
        <w:color w:themeColor="text1" w:themeTint="bf" w:val="404040"/>
        <w:sz w:val="16"/>
        <w:szCs w:val="16"/>
      </w:rPr>
    </w:pPr>
    <w:r>
      <w:rPr>
        <w:rFonts w:cs="Aharoni" w:ascii="Arial Narrow" w:hAnsi="Arial Narrow"/>
        <w:color w:themeColor="text1" w:themeTint="bf" w:val="404040"/>
        <w:sz w:val="16"/>
        <w:szCs w:val="16"/>
      </w:rPr>
      <w:t>Kilómetro 1.6 Vía Siberia Cota - Parque Industrial Sabana Torre 2 Piso 3</w:t>
    </w:r>
  </w:p>
  <w:p>
    <w:pPr>
      <w:pStyle w:val="Footer"/>
      <w:tabs>
        <w:tab w:val="center" w:pos="4164" w:leader="none"/>
        <w:tab w:val="left" w:pos="6787" w:leader="none"/>
      </w:tabs>
      <w:jc w:val="center"/>
      <w:rPr>
        <w:rFonts w:ascii="Arial Narrow" w:hAnsi="Arial Narrow" w:cs="Aharoni"/>
        <w:color w:themeColor="text1" w:themeTint="bf" w:val="404040"/>
        <w:sz w:val="16"/>
        <w:szCs w:val="16"/>
      </w:rPr>
    </w:pPr>
    <w:r>
      <w:rPr>
        <w:rFonts w:cs="Aharoni" w:ascii="Arial Narrow" w:hAnsi="Arial Narrow"/>
        <w:color w:themeColor="text1" w:themeTint="bf" w:val="404040"/>
        <w:sz w:val="16"/>
        <w:szCs w:val="16"/>
      </w:rPr>
      <w:t xml:space="preserve">Cota – Cundinamarca </w:t>
    </w:r>
  </w:p>
  <w:p>
    <w:pPr>
      <w:pStyle w:val="Footer"/>
      <w:jc w:val="center"/>
      <w:rPr>
        <w:rStyle w:val="Hyperlink"/>
        <w:rFonts w:ascii="Arial Narrow" w:hAnsi="Arial Narrow" w:cs="Aharoni"/>
        <w:sz w:val="16"/>
        <w:szCs w:val="16"/>
        <w:lang w:val="pt-BR"/>
      </w:rPr>
    </w:pPr>
    <w:r>
      <w:rPr>
        <w:rFonts w:cs="Aharoni" w:ascii="Arial Narrow" w:hAnsi="Arial Narrow"/>
        <w:b/>
        <w:color w:themeColor="text1" w:themeTint="bf" w:val="404040"/>
        <w:sz w:val="16"/>
        <w:szCs w:val="16"/>
        <w:lang w:val="pt-BR"/>
      </w:rPr>
      <w:t>e-mail:</w:t>
    </w:r>
    <w:r>
      <w:rPr>
        <w:lang w:val="pt-BR"/>
      </w:rPr>
      <w:t xml:space="preserve"> </w:t>
    </w:r>
    <w:hyperlink r:id="rId1">
      <w:r>
        <w:rPr>
          <w:rStyle w:val="Hyperlink"/>
          <w:rFonts w:cs="Aharoni" w:ascii="Arial Narrow" w:hAnsi="Arial Narrow"/>
          <w:sz w:val="16"/>
          <w:szCs w:val="16"/>
          <w:lang w:val="pt-BR"/>
        </w:rPr>
        <w:t>alejandro.herrera@fastrack.com.co</w:t>
      </w:r>
    </w:hyperlink>
    <w:r>
      <w:rPr>
        <w:rFonts w:cs="Aharoni" w:ascii="Arial Narrow" w:hAnsi="Arial Narrow"/>
        <w:color w:themeColor="text1" w:themeTint="bf" w:val="404040"/>
        <w:sz w:val="16"/>
        <w:szCs w:val="16"/>
        <w:lang w:val="pt-BR"/>
      </w:rPr>
      <w:t xml:space="preserve"> </w:t>
    </w:r>
  </w:p>
  <w:p>
    <w:pPr>
      <w:pStyle w:val="Footer"/>
      <w:jc w:val="center"/>
      <w:rPr>
        <w:rFonts w:ascii="Arial Narrow" w:hAnsi="Arial Narrow" w:cs="Aharoni"/>
        <w:color w:themeColor="text1" w:themeTint="bf" w:val="404040"/>
        <w:sz w:val="16"/>
        <w:szCs w:val="16"/>
        <w:lang w:val="pt-BR"/>
      </w:rPr>
    </w:pPr>
    <w:r>
      <w:rPr>
        <w:rFonts w:cs="Aharoni" w:ascii="Arial Narrow" w:hAnsi="Arial Narrow"/>
        <w:color w:themeColor="text1" w:themeTint="bf" w:val="404040"/>
        <w:sz w:val="16"/>
        <w:szCs w:val="16"/>
        <w:lang w:val="pt-BR"/>
      </w:rPr>
    </w:r>
  </w:p>
  <w:p>
    <w:pPr>
      <w:pStyle w:val="Footer"/>
      <w:rPr>
        <w:lang w:val="pt-BR"/>
      </w:rPr>
    </w:pPr>
    <w:r>
      <w:rPr>
        <w:lang w:val="pt-BR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entury Gothic" w:hAnsi="Century Gothic"/>
        <w:b/>
        <w:sz w:val="18"/>
        <w:szCs w:val="18"/>
      </w:rPr>
    </w:pPr>
    <w:r>
      <w:drawing>
        <wp:anchor distT="0" distB="0" distL="114300" distR="114300" simplePos="0" relativeHeight="4" behindDoc="0" locked="0" layoutInCell="0" allowOverlap="1">
          <wp:simplePos x="0" y="0"/>
          <wp:positionH relativeFrom="column">
            <wp:posOffset>3643630</wp:posOffset>
          </wp:positionH>
          <wp:positionV relativeFrom="paragraph">
            <wp:posOffset>-226060</wp:posOffset>
          </wp:positionV>
          <wp:extent cx="2115185" cy="516890"/>
          <wp:effectExtent l="0" t="0" r="0" b="0"/>
          <wp:wrapThrough wrapText="bothSides">
            <wp:wrapPolygon edited="0">
              <wp:start x="18091" y="0"/>
              <wp:lineTo x="1167" y="1589"/>
              <wp:lineTo x="384" y="14327"/>
              <wp:lineTo x="1745" y="14327"/>
              <wp:lineTo x="1745" y="17511"/>
              <wp:lineTo x="6224" y="19901"/>
              <wp:lineTo x="12251" y="20696"/>
              <wp:lineTo x="13226" y="20696"/>
              <wp:lineTo x="15174" y="19901"/>
              <wp:lineTo x="21394" y="15922"/>
              <wp:lineTo x="21394" y="11943"/>
              <wp:lineTo x="20426" y="4774"/>
              <wp:lineTo x="19454" y="0"/>
              <wp:lineTo x="18091" y="0"/>
            </wp:wrapPolygon>
          </wp:wrapThrough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 Image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15185" cy="516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18"/>
        <w:szCs w:val="18"/>
      </w:rPr>
      <w:t>FASTRACK OPERADOR LOGÍSTICO S.A.S.</w:t>
    </w:r>
  </w:p>
  <w:p>
    <w:pPr>
      <w:pStyle w:val="Header"/>
      <w:rPr>
        <w:rFonts w:ascii="Century Gothic" w:hAnsi="Century Gothic"/>
        <w:sz w:val="16"/>
        <w:szCs w:val="16"/>
      </w:rPr>
    </w:pPr>
    <w:r>
      <w:rPr>
        <w:rFonts w:ascii="Century Gothic" w:hAnsi="Century Gothic"/>
        <w:sz w:val="16"/>
        <w:szCs w:val="16"/>
      </w:rPr>
      <w:t>Nit. 900.647.996-2</w:t>
    </w:r>
  </w:p>
  <w:p>
    <w:pPr>
      <w:pStyle w:val="Header"/>
      <w:jc w:val="end"/>
      <w:rPr>
        <w:rFonts w:ascii="Verdana" w:hAnsi="Verdana"/>
        <w:b/>
        <w:color w:val="808080"/>
        <w:sz w:val="16"/>
        <w:szCs w:val="16"/>
      </w:rPr>
    </w:pPr>
    <w:r>
      <w:rPr>
        <w:rFonts w:ascii="Verdana" w:hAnsi="Verdana"/>
        <w:b/>
        <w:color w:val="808080"/>
        <w:sz w:val="16"/>
        <w:szCs w:val="16"/>
      </w:rPr>
    </w:r>
  </w:p>
  <w:p>
    <w:pPr>
      <w:pStyle w:val="Head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</w:r>
  </w:p>
  <w:p>
    <w:pPr>
      <w:pStyle w:val="Head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entury Gothic" w:hAnsi="Century Gothic"/>
        <w:b/>
        <w:sz w:val="18"/>
        <w:szCs w:val="18"/>
      </w:rPr>
    </w:pPr>
    <w:r>
      <w:drawing>
        <wp:anchor distT="0" distB="0" distL="114300" distR="114300" simplePos="0" relativeHeight="4" behindDoc="0" locked="0" layoutInCell="0" allowOverlap="1">
          <wp:simplePos x="0" y="0"/>
          <wp:positionH relativeFrom="column">
            <wp:posOffset>3643630</wp:posOffset>
          </wp:positionH>
          <wp:positionV relativeFrom="paragraph">
            <wp:posOffset>-226060</wp:posOffset>
          </wp:positionV>
          <wp:extent cx="2115185" cy="516890"/>
          <wp:effectExtent l="0" t="0" r="0" b="0"/>
          <wp:wrapThrough wrapText="bothSides">
            <wp:wrapPolygon edited="0">
              <wp:start x="18091" y="0"/>
              <wp:lineTo x="1167" y="1589"/>
              <wp:lineTo x="384" y="14327"/>
              <wp:lineTo x="1745" y="14327"/>
              <wp:lineTo x="1745" y="17511"/>
              <wp:lineTo x="6224" y="19901"/>
              <wp:lineTo x="12251" y="20696"/>
              <wp:lineTo x="13226" y="20696"/>
              <wp:lineTo x="15174" y="19901"/>
              <wp:lineTo x="21394" y="15922"/>
              <wp:lineTo x="21394" y="11943"/>
              <wp:lineTo x="20426" y="4774"/>
              <wp:lineTo x="19454" y="0"/>
              <wp:lineTo x="18091" y="0"/>
            </wp:wrapPolygon>
          </wp:wrapThrough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15185" cy="516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18"/>
        <w:szCs w:val="18"/>
      </w:rPr>
      <w:t>FASTRACK OPERADOR LOGÍSTICO S.A.S.</w:t>
    </w:r>
  </w:p>
  <w:p>
    <w:pPr>
      <w:pStyle w:val="Header"/>
      <w:rPr>
        <w:rFonts w:ascii="Century Gothic" w:hAnsi="Century Gothic"/>
        <w:sz w:val="16"/>
        <w:szCs w:val="16"/>
      </w:rPr>
    </w:pPr>
    <w:r>
      <w:rPr>
        <w:rFonts w:ascii="Century Gothic" w:hAnsi="Century Gothic"/>
        <w:sz w:val="16"/>
        <w:szCs w:val="16"/>
      </w:rPr>
      <w:t>Nit. 900.647.996-2</w:t>
    </w:r>
  </w:p>
  <w:p>
    <w:pPr>
      <w:pStyle w:val="Header"/>
      <w:jc w:val="end"/>
      <w:rPr>
        <w:rFonts w:ascii="Verdana" w:hAnsi="Verdana"/>
        <w:b/>
        <w:color w:val="808080"/>
        <w:sz w:val="16"/>
        <w:szCs w:val="16"/>
      </w:rPr>
    </w:pPr>
    <w:r>
      <w:rPr>
        <w:rFonts w:ascii="Verdana" w:hAnsi="Verdana"/>
        <w:b/>
        <w:color w:val="808080"/>
        <w:sz w:val="16"/>
        <w:szCs w:val="16"/>
      </w:rPr>
    </w:r>
  </w:p>
  <w:p>
    <w:pPr>
      <w:pStyle w:val="Head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</w:r>
  </w:p>
  <w:p>
    <w:pPr>
      <w:pStyle w:val="Header"/>
      <w:rPr>
        <w:rFonts w:ascii="Verdana" w:hAnsi="Verdana"/>
        <w:b/>
        <w:sz w:val="16"/>
        <w:szCs w:val="16"/>
      </w:rPr>
    </w:pPr>
    <w:r>
      <w:rPr>
        <w:rFonts w:ascii="Verdana" w:hAnsi="Verdana"/>
        <w:b/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661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50066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50066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50066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50066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50066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50066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50066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50066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50066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50066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50066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50066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50066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50066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50066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50066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50066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50066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50066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50066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5006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0066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0066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0066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500661"/>
    <w:rPr/>
  </w:style>
  <w:style w:type="character" w:styleId="PiedepginaCar" w:customStyle="1">
    <w:name w:val="Pie de página Car"/>
    <w:basedOn w:val="DefaultParagraphFont"/>
    <w:uiPriority w:val="99"/>
    <w:qFormat/>
    <w:rsid w:val="00500661"/>
    <w:rPr/>
  </w:style>
  <w:style w:type="character" w:styleId="Hyperlink">
    <w:name w:val="Hyperlink"/>
    <w:basedOn w:val="DefaultParagraphFont"/>
    <w:uiPriority w:val="99"/>
    <w:unhideWhenUsed/>
    <w:rsid w:val="00500661"/>
    <w:rPr>
      <w:color w:themeColor="hyperlink" w:val="467886"/>
      <w:u w:val="single"/>
    </w:rPr>
  </w:style>
  <w:style w:type="character" w:styleId="Strong">
    <w:name w:val="Strong"/>
    <w:basedOn w:val="DefaultParagraphFont"/>
    <w:uiPriority w:val="22"/>
    <w:qFormat/>
    <w:rsid w:val="0050066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00661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d70b0d"/>
    <w:rPr>
      <w:color w:val="666666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rsid w:val="0050066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50066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5006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0066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50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user" w:customStyle="1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500661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500661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00661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hyperlink" Target="mailto:gabriel.gaitan@fastrack.com.co" TargetMode="Externa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alejandro.herrera@fastrack.com.co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alejandro.herrera@fastrack.com.co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6D827-A0F3-436E-8404-6CF20D76FFB3}"/>
      </w:docPartPr>
      <w:docPartBody>
        <w:p w:rsidR="00535BAB" w:rsidRDefault="00535BAB">
          <w:r w:rsidRPr="000B487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AB"/>
    <w:rsid w:val="004A58BB"/>
    <w:rsid w:val="00535BAB"/>
    <w:rsid w:val="00623B34"/>
    <w:rsid w:val="006555E1"/>
    <w:rsid w:val="00B85383"/>
    <w:rsid w:val="00B94DD4"/>
    <w:rsid w:val="00E0369D"/>
    <w:rsid w:val="00EB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35BA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Application>LibreOffice/26.2.3.2$Windows_X86_64 LibreOffice_project/70e089b17412e4cb7773e41413306b17a2328c34</Application>
  <AppVersion>15.0000</AppVersion>
  <Pages>2</Pages>
  <Words>518</Words>
  <Characters>3133</Characters>
  <CharactersWithSpaces>3830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2026-03-27T23:54:00Z</dcterms:created>
  <dc:creator>Luis Gabriel Gaitán Godoy</dc:creator>
  <dc:description/>
  <dc:language>es-ES</dc:language>
  <cp:lastModifiedBy/>
  <cp:lastPrinted>2026-06-01T09:41:05Z</cp:lastPrinted>
  <dcterms:modified xsi:type="dcterms:W3CDTF">2026-06-02T07:22:30Z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