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341533" cy="236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nfogr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1533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Pr>
      <w:r>
        <w:t>Revés Bistró</w:t>
        <w:br/>
      </w:r>
      <w:r>
        <w:t>Revés | B00000000</w:t>
        <w:br/>
      </w:r>
      <w:r>
        <w:rPr>
          <w:sz w:val="24"/>
        </w:rPr>
        <w:t>Calle Curruca, 35310, Las Palmas de Gran Canaria, Las Palmas</w:t>
      </w:r>
    </w:p>
    <w:p>
      <w:r>
        <w:br w:type="page"/>
      </w:r>
    </w:p>
    <w:p>
      <w:pPr>
        <w:pStyle w:val="Heading1"/>
      </w:pPr>
      <w:r>
        <w:t>Catálogo -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Producto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Familia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Impuesto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P. Princ.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P. Añadido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ALBONDIGAS CASERAS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BARRA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A. SOBRE PAN BRIOCHE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BARRA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BOCATA DE PASTRAMI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BARRA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CALAMARES SU TINTA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BARRA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CROQUETAS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BARRA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ENS. a/ESTILO REVÉS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BARRA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TABLA DE QUESOS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BARRA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TORTILLA DE PAPAS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BARRA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AGUA CON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AGUA SIN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APPLETISER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AQUARIUS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COCA COLA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2.30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COCA COLA ZERO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2.30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FANTA LIMÓN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2.30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FANTA NARANJA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2.30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NESTEA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POWERADE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2.90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RED BULL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2.90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SPRITE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2.30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TÓNICA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2.30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ZUMO MELOCOTÓN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ZUMO NARANJA NATURAL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ZUMO PIÑA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ZUMO TOMATE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BEBIDAS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AFFOGATO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AMERICANO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 CON LECHE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1.70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CARAJILLO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CORTADO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DESCAFEINADO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DOBLE ESPRE.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1.60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ESPRESSO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ESPRESSO MACCHIATO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LATTE MACCHIATO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CANELÓN DE CABRA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CARNES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COCHINO NEGRO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CARNES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0,0 TOSTADA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BECK´S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CAÑA CERVEZA BARRIL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JARRA CERVEZA BARRIL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CORONA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DORADA SIN GLUTEN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FRANZISKANER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KOPPARBERG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LEFFE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STELLA ARTOIS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ARROZ G&amp;C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CUCHARA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RV a/ESTILO REVÉS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CUCHARA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BIKINI PLANCHADO J&amp;Q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DESAYUNOS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CROISSANT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DESAYUNOS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CROQUE MONSIEUR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DESAYUNOS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HUEVOS BENEDICTINOS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DESAYUNOS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NAPOLITANA CHOCOLATE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DESAYUNOS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PULGITA JAM. IBÉRICO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DESAYUNOS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ALDEA 8 BARRICAS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AMARETTO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APEROL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AREHUCAS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AREHUCAS ORO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BAILEYS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BALLANTINES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BEEFEATER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BOMBAY SAPPHIRE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BROCKMANS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BRUGAL AÑEJO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CAMPARI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CHIVAS 12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FRANGELICO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3.75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 MARE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HENDRICKS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JACK DANIELS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JOHNNIE WALKER BLACK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JOHNNIE WALKER RED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JOSE CUERVO REPOSADO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JOSE CUERVO SILVER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 DE HIERBAS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LIMONCELLO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PACHARÁN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PUERTO DE INDIAS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ROKU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 MIEL LICOR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RUSSIAN ORIGINAL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SEAGRAMS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TANQUERAY 0,0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VERMUT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VERMUT TINTO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ZACAPA 23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DESTILADOS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AJO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ALCACHOFA A LA BRASA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CROQUETAS a/E. REVÉS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ENSALADA DE TOMATE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KATSU SANDO PRESA I.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SAMA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PESCADOS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VIEJA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PESCADOS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SOUFFLÉ DE CHOCOLATE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POSTRES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TARTA DE QUESO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POSTRES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TORRIJA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POSTRES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JENGIBRE CÚRCUMA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TÉ E INFUSIONES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MANZANILLA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TÉ E INFUSIONES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MENTA POLEO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TÉ E INFUSIONES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TILA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TÉ E INFUSIONES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TÉ NEGRO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TÉ E INFUSIONES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TÉ VERDE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TÉ E INFUSIONES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BHILAR, V&amp;G BLANCA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26.00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BOSQUE DE MATASNOS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CALSAC L. BELLE, BBS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CM BY CARLOS MORO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27.00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CM P. BY CARLOS MORO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CONTINO, GARNACHA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BLANCO CANARIO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ESPUMOSO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ROSADO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TINTO RIBERA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TINTO RIOJA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IKEWEN, LISTÁN NEGRO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JUAN ESC. MARMAJUELO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L. LOMO LOS INGLESES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37.00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LL NEGRO, VIJ. OTRAS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LOCARTAS, MARMAJUELO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LL ALBILLO CRIOLLO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LOURO, GODELLO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MAURICE CL ARPENTS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MESTRES COQUET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MONOPOLE CLÁS. VIURA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PACO GARCÍA SEIS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PB LISTÁN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36.00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PARAJE PINO PL NEGRO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26.00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PESQUERA ORIGINAL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SEMELE, TF MERLOT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TAMERÁN, VIJ.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TRENZADO, LISTÁN BL.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VALOUTA, ALBARIÑO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VIÑA P. CEPA GAVILÁN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XM FINA, G. R. OTRAS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</w:tbl>
    <w:p>
      <w:pPr>
        <w:pStyle w:val="Heading1"/>
      </w:pPr>
      <w:r>
        <w:t>Manuales</w:t>
      </w:r>
    </w:p>
    <w:p>
      <w:pPr>
        <w:pStyle w:val="ListBullet"/>
      </w:pPr>
      <w:hyperlink r:id="rId10">
        <w:r>
          <w:rPr>
            <w:rStyle w:val="Hyperlink"/>
          </w:rPr>
          <w:t>Manual de usuario de Ágora</w:t>
        </w:r>
      </w:hyperlink>
    </w:p>
    <w:p>
      <w:pPr>
        <w:pStyle w:val="ListBullet"/>
      </w:pPr>
      <w:hyperlink r:id="rId11">
        <w:r>
          <w:rPr>
            <w:rStyle w:val="Hyperlink"/>
          </w:rPr>
          <w:t>Agora Training Channel</w:t>
        </w:r>
      </w:hyperlink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o_infogra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  <w:t xml:space="preserve">
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DefaultCharacterFont" w:default="1">
    <w:name w:val="Default Character Font"/>
    <w:uiPriority w:val="1"/>
    <w:semiHidden/>
    <w:unhideWhenUsed/>
  </w:style>
  <w:style w:type="character" w:styleId="Hyperlink">
    <w:name w:val="Hyperlink"/>
    <w:basedOn w:val="DefaultCharacterFont"/>
    <w:unhideWhenUsed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agorapos.com/manual/agora-restaurant/manual-agora-restaurant.pdf" TargetMode="External"/><Relationship Id="rId11" Type="http://schemas.openxmlformats.org/officeDocument/2006/relationships/hyperlink" Target="https://www.youtube.com/@agora-softwaretpv-training3659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