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902E" w14:textId="7B1099C8" w:rsidR="009C216D" w:rsidRPr="00897DEE" w:rsidRDefault="002B6D34" w:rsidP="00204C6E">
      <w:pPr>
        <w:bidi/>
        <w:rPr>
          <w:rFonts w:ascii="Calibri" w:hAnsi="Calibri" w:cs="Calibri"/>
          <w:color w:val="7030A0"/>
          <w:sz w:val="32"/>
          <w:szCs w:val="32"/>
          <w:u w:val="single"/>
          <w:rtl/>
        </w:rPr>
      </w:pP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מטלה </w:t>
      </w:r>
      <w:r w:rsidR="00410E70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>5</w:t>
      </w:r>
      <w:r w:rsidRPr="00073162">
        <w:rPr>
          <w:rFonts w:ascii="Calibri" w:hAnsi="Calibri" w:cs="Calibri" w:hint="cs"/>
          <w:color w:val="7030A0"/>
          <w:sz w:val="32"/>
          <w:szCs w:val="32"/>
          <w:u w:val="single"/>
          <w:rtl/>
        </w:rPr>
        <w:t xml:space="preserve"> באלגוריתמים כלכליים- נטע רוט</w:t>
      </w:r>
    </w:p>
    <w:p w14:paraId="138A9F11" w14:textId="56648333" w:rsidR="00691194" w:rsidRDefault="002B6D34" w:rsidP="00410E70">
      <w:pPr>
        <w:bidi/>
        <w:rPr>
          <w:rFonts w:ascii="Calibri" w:hAnsi="Calibri" w:cs="Calibri"/>
          <w:sz w:val="28"/>
          <w:szCs w:val="28"/>
          <w:rtl/>
        </w:rPr>
      </w:pPr>
      <w:r w:rsidRPr="00353A23">
        <w:rPr>
          <w:rFonts w:ascii="Calibri" w:hAnsi="Calibri" w:cs="Calibri" w:hint="cs"/>
          <w:color w:val="7030A0"/>
          <w:sz w:val="28"/>
          <w:szCs w:val="28"/>
          <w:rtl/>
        </w:rPr>
        <w:t xml:space="preserve">שאלה </w:t>
      </w:r>
      <w:r w:rsidR="00410E70">
        <w:rPr>
          <w:rFonts w:ascii="Calibri" w:hAnsi="Calibri" w:cs="Calibri" w:hint="cs"/>
          <w:color w:val="7030A0"/>
          <w:sz w:val="28"/>
          <w:szCs w:val="28"/>
          <w:rtl/>
        </w:rPr>
        <w:t>1- סעיף</w:t>
      </w:r>
      <w:r w:rsidR="00160BB9">
        <w:rPr>
          <w:rFonts w:ascii="Calibri" w:hAnsi="Calibri" w:cs="Calibri" w:hint="cs"/>
          <w:color w:val="7030A0"/>
          <w:sz w:val="28"/>
          <w:szCs w:val="28"/>
          <w:rtl/>
        </w:rPr>
        <w:t xml:space="preserve"> א</w:t>
      </w:r>
      <w:r w:rsidR="00410E70">
        <w:rPr>
          <w:rFonts w:ascii="Calibri" w:hAnsi="Calibri" w:cs="Calibri" w:hint="cs"/>
          <w:color w:val="7030A0"/>
          <w:sz w:val="28"/>
          <w:szCs w:val="28"/>
          <w:rtl/>
        </w:rPr>
        <w:t xml:space="preserve">: </w:t>
      </w:r>
      <w:r w:rsidR="00410E70">
        <w:rPr>
          <w:rFonts w:ascii="Calibri" w:hAnsi="Calibri" w:cs="Calibri" w:hint="cs"/>
          <w:sz w:val="28"/>
          <w:szCs w:val="28"/>
          <w:rtl/>
        </w:rPr>
        <w:t>לשם פתרון הבעיה אני אגדיר משתנים:</w:t>
      </w:r>
    </w:p>
    <w:p w14:paraId="1BCE9A34" w14:textId="441CB980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valA</w:t>
      </w:r>
      <w:r>
        <w:rPr>
          <w:rFonts w:ascii="Calibri" w:hAnsi="Calibri" w:cs="Calibri" w:hint="cs"/>
          <w:sz w:val="28"/>
          <w:szCs w:val="28"/>
          <w:rtl/>
        </w:rPr>
        <w:t xml:space="preserve">- הערך של איוונה לחפץ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1D0529A3" w14:textId="152BDD63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valB</w:t>
      </w:r>
      <w:r>
        <w:rPr>
          <w:rFonts w:ascii="Calibri" w:hAnsi="Calibri" w:cs="Calibri" w:hint="cs"/>
          <w:sz w:val="28"/>
          <w:szCs w:val="28"/>
          <w:rtl/>
        </w:rPr>
        <w:t xml:space="preserve">- הערך של איוונה לחפץ </w:t>
      </w:r>
      <w:r>
        <w:rPr>
          <w:rFonts w:ascii="Calibri" w:hAnsi="Calibri" w:cs="Calibri" w:hint="cs"/>
          <w:sz w:val="28"/>
          <w:szCs w:val="28"/>
        </w:rPr>
        <w:t>B</w:t>
      </w:r>
    </w:p>
    <w:p w14:paraId="4ED8C8C6" w14:textId="7B805FCC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valC</w:t>
      </w:r>
      <w:r>
        <w:rPr>
          <w:rFonts w:ascii="Calibri" w:hAnsi="Calibri" w:cs="Calibri" w:hint="cs"/>
          <w:sz w:val="28"/>
          <w:szCs w:val="28"/>
          <w:rtl/>
        </w:rPr>
        <w:t xml:space="preserve">- הערך של איוונה לחפץ </w:t>
      </w:r>
      <w:r>
        <w:rPr>
          <w:rFonts w:ascii="Calibri" w:hAnsi="Calibri" w:cs="Calibri"/>
          <w:sz w:val="28"/>
          <w:szCs w:val="28"/>
        </w:rPr>
        <w:t>C</w:t>
      </w:r>
    </w:p>
    <w:p w14:paraId="06E81D68" w14:textId="087F7CED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valD</w:t>
      </w:r>
      <w:r>
        <w:rPr>
          <w:rFonts w:ascii="Calibri" w:hAnsi="Calibri" w:cs="Calibri" w:hint="cs"/>
          <w:sz w:val="28"/>
          <w:szCs w:val="28"/>
          <w:rtl/>
        </w:rPr>
        <w:t xml:space="preserve">- הערך של איוונה לחפץ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1DE834D1" w14:textId="314F39C0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divA</w:t>
      </w:r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לאיוונה עבור 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5AAF4E59" w14:textId="066F9AF6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/>
          <w:sz w:val="28"/>
          <w:szCs w:val="28"/>
        </w:rPr>
        <w:t>B</w:t>
      </w:r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לאיוונה עבור חפץ </w:t>
      </w:r>
      <w:r>
        <w:rPr>
          <w:rFonts w:ascii="Calibri" w:hAnsi="Calibri" w:cs="Calibri"/>
          <w:sz w:val="28"/>
          <w:szCs w:val="28"/>
        </w:rPr>
        <w:t>B</w:t>
      </w:r>
    </w:p>
    <w:p w14:paraId="02988A1D" w14:textId="38A40D55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C</w:t>
      </w:r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לאיוונה עבור חפץ </w:t>
      </w:r>
      <w:r>
        <w:rPr>
          <w:rFonts w:ascii="Calibri" w:hAnsi="Calibri" w:cs="Calibri" w:hint="cs"/>
          <w:sz w:val="28"/>
          <w:szCs w:val="28"/>
        </w:rPr>
        <w:t>C</w:t>
      </w:r>
    </w:p>
    <w:p w14:paraId="30F73D99" w14:textId="09B961AE" w:rsidR="00410E70" w:rsidRDefault="00410E70" w:rsidP="00410E70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לאיוונה עבור 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47673A10" w14:textId="663FBE42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הגבלות:</w:t>
      </w:r>
    </w:p>
    <w:p w14:paraId="3672C7CA" w14:textId="3C6D7E97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תחילה סכום הערכים שלה חייב להיות שווה ל100 לכן:</w:t>
      </w:r>
    </w:p>
    <w:p w14:paraId="4F9E4890" w14:textId="7BD4F653" w:rsidR="00410E70" w:rsidRP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valA+valB+valC+valD=100</m:t>
          </m:r>
        </m:oMath>
      </m:oMathPara>
    </w:p>
    <w:p w14:paraId="33FAB674" w14:textId="269BFC2E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הערכים שאיוונה נותנת לחפצים חייבים להיות חיובים (אחרת בחישוב האלגוריתם ניתקל בחלוקה באפס) לכן:</w:t>
      </w:r>
    </w:p>
    <w:p w14:paraId="49264681" w14:textId="210A7DC5" w:rsidR="00410E70" w:rsidRP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valA&gt;0, valB&gt;0, valC&gt;0, valD&gt;0</m:t>
          </m:r>
        </m:oMath>
      </m:oMathPara>
    </w:p>
    <w:p w14:paraId="151892CF" w14:textId="0DEAB440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מכיוון שהחלוקה נותנת ערך זהה לאיוונה ודונאלד</w:t>
      </w:r>
      <w:r>
        <w:rPr>
          <w:rFonts w:ascii="Calibri" w:eastAsiaTheme="minorEastAsia" w:hAnsi="Calibri" w:cs="Calibri" w:hint="cs"/>
          <w:i/>
          <w:sz w:val="28"/>
          <w:szCs w:val="28"/>
        </w:rPr>
        <w:t xml:space="preserve">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ואם איוונה מקבלת </w:t>
      </w:r>
      <w:r>
        <w:rPr>
          <w:rFonts w:ascii="Calibri" w:hAnsi="Calibri" w:cs="Calibri"/>
          <w:sz w:val="28"/>
          <w:szCs w:val="28"/>
        </w:rPr>
        <w:t>divA</w:t>
      </w:r>
      <w:r>
        <w:rPr>
          <w:rFonts w:ascii="Calibri" w:hAnsi="Calibri" w:cs="Calibri" w:hint="cs"/>
          <w:sz w:val="28"/>
          <w:szCs w:val="28"/>
          <w:rtl/>
        </w:rPr>
        <w:t xml:space="preserve"> מהחפץ </w:t>
      </w:r>
      <w:r>
        <w:rPr>
          <w:rFonts w:ascii="Calibri" w:hAnsi="Calibri" w:cs="Calibri" w:hint="cs"/>
          <w:sz w:val="28"/>
          <w:szCs w:val="28"/>
        </w:rPr>
        <w:t>A</w:t>
      </w:r>
      <w:r>
        <w:rPr>
          <w:rFonts w:ascii="Calibri" w:hAnsi="Calibri" w:cs="Calibri" w:hint="cs"/>
          <w:sz w:val="28"/>
          <w:szCs w:val="28"/>
          <w:rtl/>
        </w:rPr>
        <w:t xml:space="preserve"> אז דונאלד מקבל </w:t>
      </w:r>
      <w:r>
        <w:rPr>
          <w:rFonts w:ascii="Calibri" w:hAnsi="Calibri" w:cs="Calibri"/>
          <w:sz w:val="28"/>
          <w:szCs w:val="28"/>
        </w:rPr>
        <w:t>1-</w:t>
      </w:r>
      <w:r w:rsidRPr="00410E7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divA</w:t>
      </w:r>
      <w:r>
        <w:rPr>
          <w:rFonts w:ascii="Calibri" w:hAnsi="Calibri" w:cs="Calibri" w:hint="cs"/>
          <w:sz w:val="28"/>
          <w:szCs w:val="28"/>
          <w:rtl/>
        </w:rPr>
        <w:t xml:space="preserve"> (כך עבור כל חפץ)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נרצה שיתקיים:</w:t>
      </w:r>
    </w:p>
    <w:p w14:paraId="196778C8" w14:textId="17BC5835" w:rsidR="00410E70" w:rsidRPr="00410E70" w:rsidRDefault="00410E70" w:rsidP="00410E70">
      <w:pPr>
        <w:bidi/>
        <w:rPr>
          <w:rFonts w:ascii="Calibri" w:eastAsiaTheme="minorEastAsia" w:hAnsi="Calibri" w:cs="Calibri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valA⋅divA+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val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B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⋅div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B+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val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C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⋅div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C+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val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D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⋅div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D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=30⋅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divA</m:t>
              </m: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Calibri"/>
              <w:sz w:val="28"/>
              <w:szCs w:val="28"/>
            </w:rPr>
            <m:t>+40⋅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+15⋅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1-divC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+15⋅(1-divD)</m:t>
          </m:r>
        </m:oMath>
      </m:oMathPara>
    </w:p>
    <w:p w14:paraId="2A87B2FA" w14:textId="6AC4C286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נרצה למקסם את הפונקציה הבאה:</w:t>
      </w:r>
    </w:p>
    <w:p w14:paraId="2F5E24E1" w14:textId="7B877E42" w:rsidR="00410E70" w:rsidRP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divA⋅5+divB⋅30+divC⋅15+divD⋅15</m:t>
          </m:r>
        </m:oMath>
      </m:oMathPara>
    </w:p>
    <w:p w14:paraId="1803B75E" w14:textId="0D22CB2E" w:rsidR="00410E70" w:rsidRDefault="00410E70" w:rsidP="00410E70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כדי לחשב את </w:t>
      </w:r>
      <w:r>
        <w:rPr>
          <w:rFonts w:ascii="Calibri" w:eastAsiaTheme="minorEastAsia" w:hAnsi="Calibri" w:cs="Calibri"/>
          <w:iCs/>
          <w:sz w:val="28"/>
          <w:szCs w:val="28"/>
        </w:rPr>
        <w:t>valA, valB, valC, valD</w:t>
      </w:r>
      <w:r>
        <w:rPr>
          <w:rFonts w:ascii="Calibri" w:eastAsiaTheme="minorEastAsia" w:hAnsi="Calibri" w:cs="Calibri" w:hint="cs"/>
          <w:iCs/>
          <w:sz w:val="28"/>
          <w:szCs w:val="28"/>
          <w:rtl/>
        </w:rPr>
        <w:t xml:space="preserve">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תחת </w:t>
      </w:r>
      <w:r w:rsidR="003C10B6"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ההגבלות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שציינתי אשתמש בספריית </w:t>
      </w:r>
      <w:r>
        <w:rPr>
          <w:rFonts w:ascii="Calibri" w:eastAsiaTheme="minorEastAsia" w:hAnsi="Calibri" w:cs="Calibri"/>
          <w:iCs/>
          <w:sz w:val="28"/>
          <w:szCs w:val="28"/>
        </w:rPr>
        <w:t>cvxpy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כפי שניתן לראות בגיטהאב:</w:t>
      </w:r>
      <w:r>
        <w:rPr>
          <w:rFonts w:ascii="Calibri" w:eastAsiaTheme="minorEastAsia" w:hAnsi="Calibri" w:cs="Calibri" w:hint="cs"/>
          <w:i/>
          <w:sz w:val="28"/>
          <w:szCs w:val="28"/>
        </w:rPr>
        <w:t xml:space="preserve"> </w:t>
      </w:r>
      <w:r>
        <w:rPr>
          <w:rFonts w:ascii="Calibri" w:eastAsiaTheme="minorEastAsia" w:hAnsi="Calibri" w:cs="Calibri" w:hint="cs"/>
          <w:i/>
          <w:color w:val="C00000"/>
          <w:sz w:val="28"/>
          <w:szCs w:val="28"/>
          <w:rtl/>
        </w:rPr>
        <w:t>לשים קישור</w:t>
      </w:r>
    </w:p>
    <w:p w14:paraId="5CA1AE80" w14:textId="45CB0753" w:rsidR="007C686B" w:rsidRP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hAnsi="Calibri" w:cs="Calibri" w:hint="cs"/>
          <w:color w:val="7030A0"/>
          <w:sz w:val="28"/>
          <w:szCs w:val="28"/>
          <w:rtl/>
        </w:rPr>
        <w:t xml:space="preserve">סעיף </w:t>
      </w:r>
      <w:r w:rsidR="00160BB9">
        <w:rPr>
          <w:rFonts w:ascii="Calibri" w:hAnsi="Calibri" w:cs="Calibri" w:hint="cs"/>
          <w:color w:val="7030A0"/>
          <w:sz w:val="28"/>
          <w:szCs w:val="28"/>
          <w:rtl/>
        </w:rPr>
        <w:t>ב</w:t>
      </w:r>
      <w:r>
        <w:rPr>
          <w:rFonts w:ascii="Calibri" w:hAnsi="Calibri" w:cs="Calibri" w:hint="cs"/>
          <w:color w:val="7030A0"/>
          <w:sz w:val="28"/>
          <w:szCs w:val="28"/>
          <w:rtl/>
        </w:rPr>
        <w:t>: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נפעל בדרך דומה רק שהפעם נגדיר</w:t>
      </w:r>
      <w:r w:rsidR="003C10B6">
        <w:rPr>
          <w:rFonts w:ascii="Calibri" w:eastAsiaTheme="minorEastAsia" w:hAnsi="Calibri" w:cs="Calibri" w:hint="cs"/>
          <w:i/>
          <w:sz w:val="28"/>
          <w:szCs w:val="28"/>
          <w:rtl/>
        </w:rPr>
        <w:t>: (השינויים בסגול)</w:t>
      </w:r>
    </w:p>
    <w:p w14:paraId="41B053FE" w14:textId="3D82575F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valA</w:t>
      </w:r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r w:rsidRPr="003C10B6">
        <w:rPr>
          <w:rFonts w:ascii="Calibri" w:hAnsi="Calibri" w:cs="Calibri" w:hint="cs"/>
          <w:color w:val="7030A0"/>
          <w:sz w:val="28"/>
          <w:szCs w:val="28"/>
          <w:rtl/>
        </w:rPr>
        <w:t>דונאלד</w:t>
      </w:r>
      <w:r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לחפץ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24931BE7" w14:textId="767B1623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valB</w:t>
      </w:r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דונאלד </w:t>
      </w:r>
      <w:r>
        <w:rPr>
          <w:rFonts w:ascii="Calibri" w:hAnsi="Calibri" w:cs="Calibri" w:hint="cs"/>
          <w:sz w:val="28"/>
          <w:szCs w:val="28"/>
          <w:rtl/>
        </w:rPr>
        <w:t xml:space="preserve">לחפץ </w:t>
      </w:r>
      <w:r>
        <w:rPr>
          <w:rFonts w:ascii="Calibri" w:hAnsi="Calibri" w:cs="Calibri" w:hint="cs"/>
          <w:sz w:val="28"/>
          <w:szCs w:val="28"/>
        </w:rPr>
        <w:t>B</w:t>
      </w:r>
    </w:p>
    <w:p w14:paraId="3AA24496" w14:textId="729F7AE1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lastRenderedPageBreak/>
        <w:t>valC</w:t>
      </w:r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דונאלד </w:t>
      </w:r>
      <w:r>
        <w:rPr>
          <w:rFonts w:ascii="Calibri" w:hAnsi="Calibri" w:cs="Calibri" w:hint="cs"/>
          <w:sz w:val="28"/>
          <w:szCs w:val="28"/>
          <w:rtl/>
        </w:rPr>
        <w:t xml:space="preserve">לחפץ </w:t>
      </w:r>
      <w:r>
        <w:rPr>
          <w:rFonts w:ascii="Calibri" w:hAnsi="Calibri" w:cs="Calibri"/>
          <w:sz w:val="28"/>
          <w:szCs w:val="28"/>
        </w:rPr>
        <w:t>C</w:t>
      </w:r>
    </w:p>
    <w:p w14:paraId="7E2DF5E5" w14:textId="29F5D2D2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valD</w:t>
      </w:r>
      <w:r>
        <w:rPr>
          <w:rFonts w:ascii="Calibri" w:hAnsi="Calibri" w:cs="Calibri" w:hint="cs"/>
          <w:sz w:val="28"/>
          <w:szCs w:val="28"/>
          <w:rtl/>
        </w:rPr>
        <w:t xml:space="preserve">- הערך של </w:t>
      </w:r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דונאלד </w:t>
      </w:r>
      <w:r>
        <w:rPr>
          <w:rFonts w:ascii="Calibri" w:hAnsi="Calibri" w:cs="Calibri" w:hint="cs"/>
          <w:sz w:val="28"/>
          <w:szCs w:val="28"/>
          <w:rtl/>
        </w:rPr>
        <w:t xml:space="preserve">לחפץ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443F565D" w14:textId="6EDA772D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divA</w:t>
      </w:r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r w:rsidRPr="003C10B6">
        <w:rPr>
          <w:rFonts w:ascii="Calibri" w:hAnsi="Calibri" w:cs="Calibri" w:hint="cs"/>
          <w:color w:val="7030A0"/>
          <w:sz w:val="28"/>
          <w:szCs w:val="28"/>
          <w:rtl/>
        </w:rPr>
        <w:t>ל</w:t>
      </w:r>
      <w:r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דונאלד </w:t>
      </w:r>
      <w:r>
        <w:rPr>
          <w:rFonts w:ascii="Calibri" w:hAnsi="Calibri" w:cs="Calibri" w:hint="cs"/>
          <w:sz w:val="28"/>
          <w:szCs w:val="28"/>
          <w:rtl/>
        </w:rPr>
        <w:t xml:space="preserve">עבור חפץ </w:t>
      </w:r>
      <w:r>
        <w:rPr>
          <w:rFonts w:ascii="Calibri" w:hAnsi="Calibri" w:cs="Calibri" w:hint="cs"/>
          <w:sz w:val="28"/>
          <w:szCs w:val="28"/>
        </w:rPr>
        <w:t>A</w:t>
      </w:r>
    </w:p>
    <w:p w14:paraId="4CE11782" w14:textId="7FD99EC4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divB</w:t>
      </w:r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לדונאלד </w:t>
      </w:r>
      <w:r>
        <w:rPr>
          <w:rFonts w:ascii="Calibri" w:hAnsi="Calibri" w:cs="Calibri" w:hint="cs"/>
          <w:sz w:val="28"/>
          <w:szCs w:val="28"/>
          <w:rtl/>
        </w:rPr>
        <w:t xml:space="preserve">עבור חפץ </w:t>
      </w:r>
      <w:r>
        <w:rPr>
          <w:rFonts w:ascii="Calibri" w:hAnsi="Calibri" w:cs="Calibri"/>
          <w:sz w:val="28"/>
          <w:szCs w:val="28"/>
        </w:rPr>
        <w:t>B</w:t>
      </w:r>
    </w:p>
    <w:p w14:paraId="724FBB61" w14:textId="314BF676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C</w:t>
      </w:r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לדונאלד </w:t>
      </w:r>
      <w:r>
        <w:rPr>
          <w:rFonts w:ascii="Calibri" w:hAnsi="Calibri" w:cs="Calibri" w:hint="cs"/>
          <w:sz w:val="28"/>
          <w:szCs w:val="28"/>
          <w:rtl/>
        </w:rPr>
        <w:t xml:space="preserve">עבור חפץ </w:t>
      </w:r>
      <w:r>
        <w:rPr>
          <w:rFonts w:ascii="Calibri" w:hAnsi="Calibri" w:cs="Calibri" w:hint="cs"/>
          <w:sz w:val="28"/>
          <w:szCs w:val="28"/>
        </w:rPr>
        <w:t>C</w:t>
      </w:r>
    </w:p>
    <w:p w14:paraId="77D45A51" w14:textId="4D89C3C4" w:rsidR="007C686B" w:rsidRDefault="007C686B" w:rsidP="007C686B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 w:hint="cs"/>
          <w:sz w:val="28"/>
          <w:szCs w:val="28"/>
        </w:rPr>
        <w:t>D</w:t>
      </w:r>
      <w:r>
        <w:rPr>
          <w:rFonts w:ascii="Calibri" w:hAnsi="Calibri" w:cs="Calibri" w:hint="cs"/>
          <w:sz w:val="28"/>
          <w:szCs w:val="28"/>
          <w:rtl/>
        </w:rPr>
        <w:t xml:space="preserve">- הערך שהחלוקה נתנה </w:t>
      </w:r>
      <w:r w:rsidR="003C10B6" w:rsidRPr="003C10B6">
        <w:rPr>
          <w:rFonts w:ascii="Calibri" w:hAnsi="Calibri" w:cs="Calibri" w:hint="cs"/>
          <w:color w:val="7030A0"/>
          <w:sz w:val="28"/>
          <w:szCs w:val="28"/>
          <w:rtl/>
        </w:rPr>
        <w:t xml:space="preserve">לדונאלד </w:t>
      </w:r>
      <w:r>
        <w:rPr>
          <w:rFonts w:ascii="Calibri" w:hAnsi="Calibri" w:cs="Calibri" w:hint="cs"/>
          <w:sz w:val="28"/>
          <w:szCs w:val="28"/>
          <w:rtl/>
        </w:rPr>
        <w:t xml:space="preserve">עבור חפץ </w:t>
      </w:r>
      <w:r>
        <w:rPr>
          <w:rFonts w:ascii="Calibri" w:hAnsi="Calibri" w:cs="Calibri" w:hint="cs"/>
          <w:sz w:val="28"/>
          <w:szCs w:val="28"/>
        </w:rPr>
        <w:t>D</w:t>
      </w:r>
    </w:p>
    <w:p w14:paraId="2899CCCA" w14:textId="77777777" w:rsid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הגבלות:</w:t>
      </w:r>
    </w:p>
    <w:p w14:paraId="7D02360E" w14:textId="77777777" w:rsidR="007C686B" w:rsidRPr="00410E70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valA+valB+valC+valD=100</m:t>
          </m:r>
        </m:oMath>
      </m:oMathPara>
    </w:p>
    <w:p w14:paraId="3CA888E0" w14:textId="77777777" w:rsidR="007C686B" w:rsidRPr="00410E70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valA&gt;0, valB&gt;0, valC&gt;0, valD&gt;0</m:t>
          </m:r>
        </m:oMath>
      </m:oMathPara>
    </w:p>
    <w:p w14:paraId="642CCF8A" w14:textId="7C710568" w:rsidR="007C686B" w:rsidRPr="00410E70" w:rsidRDefault="007C686B" w:rsidP="007C686B">
      <w:pPr>
        <w:bidi/>
        <w:rPr>
          <w:rFonts w:ascii="Calibri" w:eastAsiaTheme="minorEastAsia" w:hAnsi="Calibri" w:cs="Calibri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valA⋅divA+valB⋅divB+valC⋅divC+valD⋅divD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5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divA</m:t>
              </m: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Calibri"/>
              <w:sz w:val="28"/>
              <w:szCs w:val="28"/>
            </w:rPr>
            <m:t>+</m:t>
          </m:r>
          <m:r>
            <w:rPr>
              <w:rFonts w:ascii="Cambria Math" w:hAnsi="Cambria Math" w:cs="Calibri"/>
              <w:color w:val="7030A0"/>
              <w:sz w:val="28"/>
              <w:szCs w:val="28"/>
            </w:rPr>
            <m:t>30</m:t>
          </m:r>
          <m:r>
            <w:rPr>
              <w:rFonts w:ascii="Cambria Math" w:hAnsi="Cambria Math" w:cs="Calibri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1-divB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</m:t>
          </m:r>
          <m:r>
            <w:rPr>
              <w:rFonts w:ascii="Cambria Math" w:hAnsi="Cambria Math" w:cs="Calibri"/>
              <w:color w:val="7030A0"/>
              <w:sz w:val="28"/>
              <w:szCs w:val="28"/>
            </w:rPr>
            <m:t>25</m:t>
          </m:r>
          <m:r>
            <w:rPr>
              <w:rFonts w:ascii="Cambria Math" w:hAnsi="Cambria Math" w:cs="Calibri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1-divC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+</m:t>
          </m:r>
          <m:r>
            <w:rPr>
              <w:rFonts w:ascii="Cambria Math" w:hAnsi="Cambria Math" w:cs="Calibri"/>
              <w:color w:val="7030A0"/>
              <w:sz w:val="28"/>
              <w:szCs w:val="28"/>
            </w:rPr>
            <m:t>40</m:t>
          </m:r>
          <m:r>
            <w:rPr>
              <w:rFonts w:ascii="Cambria Math" w:hAnsi="Cambria Math" w:cs="Calibri"/>
              <w:sz w:val="28"/>
              <w:szCs w:val="28"/>
            </w:rPr>
            <m:t>⋅(1-divD)</m:t>
          </m:r>
        </m:oMath>
      </m:oMathPara>
    </w:p>
    <w:p w14:paraId="2622BE0C" w14:textId="77777777" w:rsid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נרצה למקסם את הפונקציה הבאה:</w:t>
      </w:r>
    </w:p>
    <w:p w14:paraId="1DE18ED4" w14:textId="7C390BB2" w:rsidR="007C686B" w:rsidRPr="00410E70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divA⋅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30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+divB⋅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30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+divC⋅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25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>+divD⋅</m:t>
          </m:r>
          <m:r>
            <w:rPr>
              <w:rFonts w:ascii="Cambria Math" w:eastAsiaTheme="minorEastAsia" w:hAnsi="Cambria Math" w:cs="Calibri"/>
              <w:color w:val="7030A0"/>
              <w:sz w:val="28"/>
              <w:szCs w:val="28"/>
            </w:rPr>
            <m:t>40</m:t>
          </m:r>
        </m:oMath>
      </m:oMathPara>
    </w:p>
    <w:p w14:paraId="713124E4" w14:textId="48200177" w:rsidR="007C686B" w:rsidRDefault="007C686B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כדי לחשב את </w:t>
      </w:r>
      <w:r>
        <w:rPr>
          <w:rFonts w:ascii="Calibri" w:eastAsiaTheme="minorEastAsia" w:hAnsi="Calibri" w:cs="Calibri"/>
          <w:iCs/>
          <w:sz w:val="28"/>
          <w:szCs w:val="28"/>
        </w:rPr>
        <w:t>valA, valB, valC, valD</w:t>
      </w:r>
      <w:r>
        <w:rPr>
          <w:rFonts w:ascii="Calibri" w:eastAsiaTheme="minorEastAsia" w:hAnsi="Calibri" w:cs="Calibri" w:hint="cs"/>
          <w:iCs/>
          <w:sz w:val="28"/>
          <w:szCs w:val="28"/>
          <w:rtl/>
        </w:rPr>
        <w:t xml:space="preserve"> 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תחת </w:t>
      </w:r>
      <w:r w:rsidR="003C10B6">
        <w:rPr>
          <w:rFonts w:ascii="Calibri" w:eastAsiaTheme="minorEastAsia" w:hAnsi="Calibri" w:cs="Calibri" w:hint="cs"/>
          <w:i/>
          <w:sz w:val="28"/>
          <w:szCs w:val="28"/>
          <w:rtl/>
        </w:rPr>
        <w:t>ההגבלות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שציינתי אשתמש בספריית </w:t>
      </w:r>
      <w:r>
        <w:rPr>
          <w:rFonts w:ascii="Calibri" w:eastAsiaTheme="minorEastAsia" w:hAnsi="Calibri" w:cs="Calibri"/>
          <w:iCs/>
          <w:sz w:val="28"/>
          <w:szCs w:val="28"/>
        </w:rPr>
        <w:t>cvxpy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כפי שניתן לראות בגיטהאב:</w:t>
      </w:r>
      <w:r>
        <w:rPr>
          <w:rFonts w:ascii="Calibri" w:eastAsiaTheme="minorEastAsia" w:hAnsi="Calibri" w:cs="Calibri" w:hint="cs"/>
          <w:i/>
          <w:sz w:val="28"/>
          <w:szCs w:val="28"/>
        </w:rPr>
        <w:t xml:space="preserve"> </w:t>
      </w:r>
      <w:r>
        <w:rPr>
          <w:rFonts w:ascii="Calibri" w:eastAsiaTheme="minorEastAsia" w:hAnsi="Calibri" w:cs="Calibri" w:hint="cs"/>
          <w:i/>
          <w:color w:val="C00000"/>
          <w:sz w:val="28"/>
          <w:szCs w:val="28"/>
          <w:rtl/>
        </w:rPr>
        <w:t>לשים קישור</w:t>
      </w:r>
    </w:p>
    <w:p w14:paraId="0CF522A2" w14:textId="6052363B" w:rsidR="007C686B" w:rsidRDefault="00160BB9" w:rsidP="007C686B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color w:val="7030A0"/>
          <w:sz w:val="28"/>
          <w:szCs w:val="28"/>
          <w:rtl/>
        </w:rPr>
        <w:t>סעיף ג: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כדי לראות את החלוקה שתווצר נריץ אותה בפונקציה </w:t>
      </w:r>
      <w:r>
        <w:rPr>
          <w:rFonts w:ascii="Calibri" w:eastAsiaTheme="minorEastAsia" w:hAnsi="Calibri" w:cs="Calibri"/>
          <w:iCs/>
          <w:sz w:val="28"/>
          <w:szCs w:val="28"/>
        </w:rPr>
        <w:t>adjusted_winner()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בקוד, ונראה שהחלוקה שתיווצר לנו היא:</w:t>
      </w:r>
    </w:p>
    <w:p w14:paraId="4CF751F8" w14:textId="63253989" w:rsidR="00160BB9" w:rsidRPr="00160BB9" w:rsidRDefault="00160BB9" w:rsidP="00160BB9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Donalad: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,,,</m:t>
              </m:r>
            </m:e>
          </m:d>
        </m:oMath>
      </m:oMathPara>
    </w:p>
    <w:p w14:paraId="261D31CF" w14:textId="63702838" w:rsidR="00160BB9" w:rsidRPr="00160BB9" w:rsidRDefault="00160BB9" w:rsidP="00160BB9">
      <w:pPr>
        <w:bidi/>
        <w:rPr>
          <w:rFonts w:ascii="Calibri" w:eastAsiaTheme="minorEastAsia" w:hAnsi="Calibri" w:cs="Calibri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Ivana: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, , ,</m:t>
              </m:r>
            </m:e>
          </m:d>
        </m:oMath>
      </m:oMathPara>
    </w:p>
    <w:p w14:paraId="60C3D35E" w14:textId="40814D21" w:rsidR="00160BB9" w:rsidRDefault="00160BB9" w:rsidP="00160BB9">
      <w:pPr>
        <w:bidi/>
        <w:rPr>
          <w:rFonts w:ascii="Calibri" w:eastAsiaTheme="minorEastAsia" w:hAnsi="Calibri" w:cs="Calibri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sz w:val="28"/>
          <w:szCs w:val="28"/>
          <w:rtl/>
        </w:rPr>
        <w:t>לפי המשפט שלמדנו, האלגוריתם תמיד יחזיר חלוקה יעילה פארטו, פרופורציונלית וללא קנאה.</w:t>
      </w:r>
    </w:p>
    <w:p w14:paraId="3B78D1F1" w14:textId="4238C70E" w:rsidR="00D0348A" w:rsidRPr="00D0348A" w:rsidRDefault="00D0348A" w:rsidP="00D0348A">
      <w:pPr>
        <w:bidi/>
        <w:rPr>
          <w:rFonts w:ascii="Calibri" w:eastAsiaTheme="minorEastAsia" w:hAnsi="Calibri" w:cs="Calibri" w:hint="cs"/>
          <w:i/>
          <w:sz w:val="28"/>
          <w:szCs w:val="28"/>
          <w:rtl/>
        </w:rPr>
      </w:pPr>
      <w:r>
        <w:rPr>
          <w:rFonts w:ascii="Calibri" w:eastAsiaTheme="minorEastAsia" w:hAnsi="Calibri" w:cs="Calibri" w:hint="cs"/>
          <w:i/>
          <w:color w:val="7030A0"/>
          <w:sz w:val="28"/>
          <w:szCs w:val="28"/>
          <w:rtl/>
        </w:rPr>
        <w:t>סעיף ד:</w:t>
      </w:r>
      <w:r>
        <w:rPr>
          <w:rFonts w:ascii="Calibri" w:eastAsiaTheme="minorEastAsia" w:hAnsi="Calibri" w:cs="Calibri" w:hint="cs"/>
          <w:i/>
          <w:sz w:val="28"/>
          <w:szCs w:val="28"/>
          <w:rtl/>
        </w:rPr>
        <w:t xml:space="preserve"> בגיטהאב</w:t>
      </w:r>
    </w:p>
    <w:sectPr w:rsidR="00D0348A" w:rsidRPr="00D0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168"/>
    <w:multiLevelType w:val="hybridMultilevel"/>
    <w:tmpl w:val="DFBE110A"/>
    <w:lvl w:ilvl="0" w:tplc="25D82B0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23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4"/>
    <w:rsid w:val="00001214"/>
    <w:rsid w:val="00030F70"/>
    <w:rsid w:val="0005269C"/>
    <w:rsid w:val="00055A1A"/>
    <w:rsid w:val="00082193"/>
    <w:rsid w:val="00094502"/>
    <w:rsid w:val="000F2251"/>
    <w:rsid w:val="00131046"/>
    <w:rsid w:val="00160BB9"/>
    <w:rsid w:val="001C7F4A"/>
    <w:rsid w:val="001D5741"/>
    <w:rsid w:val="00204C6E"/>
    <w:rsid w:val="00274D55"/>
    <w:rsid w:val="002B6D34"/>
    <w:rsid w:val="002C613E"/>
    <w:rsid w:val="002F6DA0"/>
    <w:rsid w:val="00303642"/>
    <w:rsid w:val="0033771A"/>
    <w:rsid w:val="003440FA"/>
    <w:rsid w:val="00353A23"/>
    <w:rsid w:val="0038634D"/>
    <w:rsid w:val="003C10B6"/>
    <w:rsid w:val="003C760D"/>
    <w:rsid w:val="00406665"/>
    <w:rsid w:val="00410E70"/>
    <w:rsid w:val="00436C6F"/>
    <w:rsid w:val="00470C0D"/>
    <w:rsid w:val="005235D9"/>
    <w:rsid w:val="0052653F"/>
    <w:rsid w:val="00563211"/>
    <w:rsid w:val="0057217F"/>
    <w:rsid w:val="00582E33"/>
    <w:rsid w:val="005A278A"/>
    <w:rsid w:val="005E347F"/>
    <w:rsid w:val="0063193E"/>
    <w:rsid w:val="00691194"/>
    <w:rsid w:val="006B5072"/>
    <w:rsid w:val="006B6ACC"/>
    <w:rsid w:val="006E4433"/>
    <w:rsid w:val="00726D75"/>
    <w:rsid w:val="00733215"/>
    <w:rsid w:val="007641A4"/>
    <w:rsid w:val="00793A6D"/>
    <w:rsid w:val="00797B00"/>
    <w:rsid w:val="007A06DF"/>
    <w:rsid w:val="007C686B"/>
    <w:rsid w:val="007D2D28"/>
    <w:rsid w:val="00845C90"/>
    <w:rsid w:val="00897DEE"/>
    <w:rsid w:val="009037E4"/>
    <w:rsid w:val="00951245"/>
    <w:rsid w:val="009A0453"/>
    <w:rsid w:val="009C216D"/>
    <w:rsid w:val="009D34D5"/>
    <w:rsid w:val="00A357AE"/>
    <w:rsid w:val="00A35EC1"/>
    <w:rsid w:val="00A54DD7"/>
    <w:rsid w:val="00A92C90"/>
    <w:rsid w:val="00AA308D"/>
    <w:rsid w:val="00AC7BE0"/>
    <w:rsid w:val="00AE3EE8"/>
    <w:rsid w:val="00B41CEB"/>
    <w:rsid w:val="00B54A2A"/>
    <w:rsid w:val="00B92E10"/>
    <w:rsid w:val="00BA06AC"/>
    <w:rsid w:val="00BA1AB3"/>
    <w:rsid w:val="00BD0866"/>
    <w:rsid w:val="00BF18A8"/>
    <w:rsid w:val="00BF6F6B"/>
    <w:rsid w:val="00C03995"/>
    <w:rsid w:val="00C2562E"/>
    <w:rsid w:val="00C35C8A"/>
    <w:rsid w:val="00C362B0"/>
    <w:rsid w:val="00C854AA"/>
    <w:rsid w:val="00C903E8"/>
    <w:rsid w:val="00CA19D2"/>
    <w:rsid w:val="00CB0945"/>
    <w:rsid w:val="00CE638E"/>
    <w:rsid w:val="00D00536"/>
    <w:rsid w:val="00D0348A"/>
    <w:rsid w:val="00D54302"/>
    <w:rsid w:val="00D8727A"/>
    <w:rsid w:val="00DF3EB1"/>
    <w:rsid w:val="00DF5C28"/>
    <w:rsid w:val="00DF7449"/>
    <w:rsid w:val="00E32F5C"/>
    <w:rsid w:val="00E47966"/>
    <w:rsid w:val="00E97014"/>
    <w:rsid w:val="00EE041D"/>
    <w:rsid w:val="00F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340B"/>
  <w15:chartTrackingRefBased/>
  <w15:docId w15:val="{2EFF50FC-8993-4FA8-B69B-E003391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308D"/>
    <w:rPr>
      <w:color w:val="808080"/>
    </w:rPr>
  </w:style>
  <w:style w:type="table" w:styleId="TableGrid">
    <w:name w:val="Table Grid"/>
    <w:basedOn w:val="TableNormal"/>
    <w:uiPriority w:val="39"/>
    <w:rsid w:val="00CB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7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1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038B-F718-4DAF-8E33-EF1F5D46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344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roth</dc:creator>
  <cp:keywords/>
  <dc:description/>
  <cp:lastModifiedBy>נטע רוט</cp:lastModifiedBy>
  <cp:revision>4</cp:revision>
  <dcterms:created xsi:type="dcterms:W3CDTF">2022-11-26T11:49:00Z</dcterms:created>
  <dcterms:modified xsi:type="dcterms:W3CDTF">2022-11-26T11:53:00Z</dcterms:modified>
</cp:coreProperties>
</file>