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r w:rsidR="00A63B8C">
        <w:rPr>
          <w:rFonts w:hint="eastAsia"/>
        </w:rPr>
        <w:t>阿里巴巴公司的手机支付宝</w:t>
      </w:r>
      <w:r w:rsidR="00A63B8C">
        <w:rPr>
          <w:rFonts w:hint="eastAsia"/>
        </w:rPr>
        <w:t>app</w:t>
      </w:r>
      <w:r w:rsidR="00A63B8C">
        <w:rPr>
          <w:rFonts w:hint="eastAsia"/>
        </w:rPr>
        <w:t>于</w:t>
      </w:r>
      <w:r w:rsidR="00A63B8C">
        <w:rPr>
          <w:rFonts w:hint="eastAsia"/>
        </w:rPr>
        <w:t>2015</w:t>
      </w:r>
      <w:r w:rsidR="00A63B8C">
        <w:rPr>
          <w:rFonts w:hint="eastAsia"/>
        </w:rPr>
        <w:t>年</w:t>
      </w:r>
      <w:r w:rsidR="00EC160D">
        <w:rPr>
          <w:rFonts w:hint="eastAsia"/>
        </w:rPr>
        <w:t>推出了“刷脸”登录的功能，手机支付宝采用的是交互式验证手段，需要用户进行做出眨眼、点头等动作进行验证，其识别率达到</w:t>
      </w:r>
      <w:r w:rsidR="00EC160D">
        <w:rPr>
          <w:rFonts w:hint="eastAsia"/>
        </w:rPr>
        <w:t>90%</w:t>
      </w:r>
      <w:r w:rsidR="00EC160D">
        <w:rPr>
          <w:rFonts w:hint="eastAsia"/>
        </w:rPr>
        <w:t>以上。</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w:t>
      </w:r>
      <w:r w:rsidR="003F7257">
        <w:lastRenderedPageBreak/>
        <w:t>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w:t>
      </w:r>
      <w:r w:rsidR="003A50CB">
        <w:rPr>
          <w:rFonts w:hint="eastAsia"/>
        </w:rPr>
        <w:lastRenderedPageBreak/>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E62693"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w:t>
      </w:r>
      <w:r w:rsidR="001E154D">
        <w:rPr>
          <w:rFonts w:hint="eastAsia"/>
        </w:rPr>
        <w:lastRenderedPageBreak/>
        <w:t>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E62693"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w:t>
      </w:r>
      <w:r w:rsidR="00932593">
        <w:rPr>
          <w:rFonts w:hint="eastAsia"/>
        </w:rPr>
        <w:lastRenderedPageBreak/>
        <w:t>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lastRenderedPageBreak/>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Pr="00D1420E" w:rsidRDefault="00115862" w:rsidP="008C1BAE">
      <w:pPr>
        <w:ind w:firstLine="420"/>
      </w:pPr>
      <w:r>
        <w:rPr>
          <w:noProof/>
        </w:rPr>
        <w:drawing>
          <wp:inline distT="0" distB="0" distL="0" distR="0">
            <wp:extent cx="4599441" cy="288951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2889510"/>
                    </a:xfrm>
                    <a:prstGeom prst="rect">
                      <a:avLst/>
                    </a:prstGeom>
                  </pic:spPr>
                </pic:pic>
              </a:graphicData>
            </a:graphic>
          </wp:inline>
        </w:drawing>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pPr>
      <w:r>
        <w:rPr>
          <w:rFonts w:hint="eastAsia"/>
        </w:rPr>
        <w:lastRenderedPageBreak/>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87A70" w:rsidRDefault="00787A70" w:rsidP="00787A70">
      <w:pPr>
        <w:pStyle w:val="3"/>
      </w:pPr>
      <w:r>
        <w:rPr>
          <w:rFonts w:hint="eastAsia"/>
        </w:rPr>
        <w:t>3.2</w:t>
      </w:r>
      <w:r>
        <w:t xml:space="preserve">.8 </w:t>
      </w:r>
      <w:r>
        <w:t>统计数据</w:t>
      </w:r>
    </w:p>
    <w:p w:rsidR="008920FB" w:rsidRPr="008920FB" w:rsidRDefault="008920FB" w:rsidP="008920FB">
      <w:pPr>
        <w:ind w:firstLine="420"/>
      </w:pPr>
      <w:r>
        <w:t>人脸活体验证系统为一个联网验证系统</w:t>
      </w:r>
      <w:r>
        <w:rPr>
          <w:rFonts w:hint="eastAsia"/>
        </w:rPr>
        <w:t>，所有的验证结果会存储在数据库中。</w:t>
      </w:r>
      <w:r w:rsidR="009F1330">
        <w:rPr>
          <w:rFonts w:hint="eastAsia"/>
        </w:rPr>
        <w:t>系统</w:t>
      </w:r>
      <w:r w:rsidR="004E2219">
        <w:rPr>
          <w:rFonts w:hint="eastAsia"/>
        </w:rPr>
        <w:t>需要</w:t>
      </w:r>
      <w:r w:rsidR="009F1330">
        <w:rPr>
          <w:rFonts w:hint="eastAsia"/>
        </w:rPr>
        <w:t>提供统计数据并且输出的接口，</w:t>
      </w:r>
      <w:r>
        <w:rPr>
          <w:rFonts w:hint="eastAsia"/>
        </w:rPr>
        <w:t>管理员可以通过</w:t>
      </w:r>
      <w:r>
        <w:rPr>
          <w:rFonts w:hint="eastAsia"/>
        </w:rPr>
        <w:t>web</w:t>
      </w:r>
      <w:r>
        <w:rPr>
          <w:rFonts w:hint="eastAsia"/>
        </w:rPr>
        <w:t>页面的方式访问这些数据，并且进行统计归纳。</w:t>
      </w:r>
    </w:p>
    <w:p w:rsidR="007B70A2" w:rsidRDefault="00070797" w:rsidP="007B70A2">
      <w:pPr>
        <w:pStyle w:val="2"/>
      </w:pPr>
      <w:r>
        <w:rPr>
          <w:rFonts w:hint="eastAsia"/>
        </w:rPr>
        <w:lastRenderedPageBreak/>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lastRenderedPageBreak/>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09258B" w:rsidRPr="0009258B" w:rsidRDefault="00482E40" w:rsidP="001937EE">
      <w:pPr>
        <w:ind w:firstLine="420"/>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r w:rsidR="00CE0150">
        <w:rPr>
          <w:rFonts w:hint="eastAsia"/>
        </w:rPr>
        <w:t>，即根据系统的</w:t>
      </w:r>
      <w:r w:rsidR="006739FA">
        <w:rPr>
          <w:rFonts w:hint="eastAsia"/>
        </w:rPr>
        <w:t>功能性需求以及非功能性需求</w:t>
      </w:r>
      <w:r w:rsidR="00CE0150">
        <w:rPr>
          <w:rFonts w:hint="eastAsia"/>
        </w:rPr>
        <w:t>，确定系统的整体框架以及模块分布</w:t>
      </w:r>
      <w:r>
        <w:rPr>
          <w:rFonts w:hint="eastAsia"/>
        </w:rPr>
        <w:t>。</w:t>
      </w:r>
      <w:r w:rsidR="001E7FED">
        <w:rPr>
          <w:rFonts w:hint="eastAsia"/>
        </w:rPr>
        <w:t>具体内容如下：</w:t>
      </w:r>
    </w:p>
    <w:p w:rsidR="007B70A2" w:rsidRDefault="00070797" w:rsidP="007B70A2">
      <w:pPr>
        <w:pStyle w:val="2"/>
      </w:pPr>
      <w:r>
        <w:rPr>
          <w:rFonts w:hint="eastAsia"/>
        </w:rPr>
        <w:t>4.1</w:t>
      </w:r>
      <w:r>
        <w:t xml:space="preserve"> </w:t>
      </w:r>
      <w:r w:rsidR="007B70A2">
        <w:rPr>
          <w:rFonts w:hint="eastAsia"/>
        </w:rPr>
        <w:t>系统整体架构</w:t>
      </w:r>
    </w:p>
    <w:p w:rsidR="0002247D" w:rsidRDefault="002D0297" w:rsidP="0002713F">
      <w:pPr>
        <w:ind w:firstLine="420"/>
      </w:pPr>
      <w:r>
        <w:t>本项目的开发过程采用自顶向下</w:t>
      </w:r>
      <w:r>
        <w:rPr>
          <w:rFonts w:hint="eastAsia"/>
        </w:rPr>
        <w:t>，</w:t>
      </w:r>
      <w:r>
        <w:t>逐步精化的开发模式</w:t>
      </w:r>
      <w:r>
        <w:rPr>
          <w:rFonts w:hint="eastAsia"/>
        </w:rPr>
        <w:t>。</w:t>
      </w:r>
      <w:r w:rsidR="00742662">
        <w:rPr>
          <w:rFonts w:hint="eastAsia"/>
        </w:rPr>
        <w:t>为了兼顾</w:t>
      </w:r>
      <w:r w:rsidR="00926DAC">
        <w:t>人脸活体检测</w:t>
      </w:r>
      <w:r w:rsidR="00742662">
        <w:rPr>
          <w:rFonts w:hint="eastAsia"/>
        </w:rPr>
        <w:t>系统的非功能性需求，</w:t>
      </w:r>
      <w:r w:rsidR="00926DAC">
        <w:rPr>
          <w:rFonts w:hint="eastAsia"/>
        </w:rPr>
        <w:t>系统将实现复杂度较高的模块置于客户机端</w:t>
      </w:r>
      <w:r w:rsidR="005A695F">
        <w:rPr>
          <w:rFonts w:hint="eastAsia"/>
        </w:rPr>
        <w:t>，</w:t>
      </w:r>
      <w:r w:rsidR="005A695F">
        <w:t>可以确定</w:t>
      </w:r>
      <w:r w:rsidR="00C94589">
        <w:rPr>
          <w:rFonts w:hint="eastAsia"/>
        </w:rPr>
        <w:t>系统</w:t>
      </w:r>
      <w:r w:rsidR="005A695F">
        <w:t>的</w:t>
      </w:r>
      <w:r w:rsidR="000122B5">
        <w:t>客户</w:t>
      </w:r>
      <w:r w:rsidR="00926DAC">
        <w:t>机</w:t>
      </w:r>
      <w:r w:rsidR="000122B5">
        <w:t>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159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jc w:val="cente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0" y="1239960"/>
                            <a:ext cx="5270500" cy="1458255"/>
                            <a:chOff x="0" y="1239960"/>
                            <a:chExt cx="5270500" cy="1458255"/>
                          </a:xfrm>
                        </wpg:grpSpPr>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2861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05693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85254"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7613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0445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33277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86080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38941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744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53" y="459663"/>
                            <a:ext cx="319733"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902393" y="723569"/>
                            <a:ext cx="319098" cy="71359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66406" y="987876"/>
                            <a:ext cx="319393" cy="18527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471131" y="868421"/>
                            <a:ext cx="319393" cy="42417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775687" y="563866"/>
                            <a:ext cx="320028" cy="103392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039847" y="299706"/>
                            <a:ext cx="320028" cy="15622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04007" y="35546"/>
                            <a:ext cx="320028" cy="209056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5400000">
                            <a:off x="3925248" y="1032899"/>
                            <a:ext cx="320028" cy="958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189555" y="864453"/>
                            <a:ext cx="320028" cy="4327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3567" y="600441"/>
                            <a:ext cx="320028" cy="96077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223246" w:rsidRDefault="00223246" w:rsidP="00223246">
                        <w:pPr>
                          <w:jc w:val="center"/>
                          <w:rPr>
                            <w:rFonts w:hint="eastAsia"/>
                          </w:rP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rPr>
                              <w:rFonts w:hint="eastAsia"/>
                            </w:rP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v:textbox>
                  </v:rect>
                </v:group>
                <v:group id="组合 22" o:spid="_x0000_s1032" style="position:absolute;top:12399;width:52705;height:14583" coordorigin=",12399" coordsize="52705,1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6" o:spid="_x0000_s1033"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控制器模块</w:t>
                          </w:r>
                        </w:p>
                      </w:txbxContent>
                    </v:textbox>
                  </v:rect>
                  <v:rect id="矩形 9" o:spid="_x0000_s1034" style="position:absolute;left:5286;top:12399;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5" style="position:absolute;left:10569;top:12402;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图像采集模块</w:t>
                          </w:r>
                        </w:p>
                      </w:txbxContent>
                    </v:textbox>
                  </v:rect>
                  <v:rect id="矩形 13" o:spid="_x0000_s1036" style="position:absolute;left:15852;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人脸特征点定位</w:t>
                          </w:r>
                          <w:r>
                            <w:rPr>
                              <w:rFonts w:cs="Times New Roman"/>
                              <w:sz w:val="21"/>
                              <w:szCs w:val="21"/>
                            </w:rPr>
                            <w:t>模块</w:t>
                          </w:r>
                        </w:p>
                      </w:txbxContent>
                    </v:textbox>
                  </v:rect>
                  <v:rect id="矩形 14" o:spid="_x0000_s1037" style="position:absolute;left:22761;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眨眼检测模块</w:t>
                          </w:r>
                        </w:p>
                      </w:txbxContent>
                    </v:textbox>
                  </v:rect>
                  <v:rect id="矩形 15" o:spid="_x0000_s1038" style="position:absolute;left:2804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张嘴检测模块</w:t>
                          </w:r>
                        </w:p>
                      </w:txbxContent>
                    </v:textbox>
                  </v:rect>
                  <v:rect id="矩形 16" o:spid="_x0000_s1039" style="position:absolute;left:33327;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摇头检测模块</w:t>
                          </w:r>
                        </w:p>
                      </w:txbxContent>
                    </v:textbox>
                  </v:rect>
                  <v:rect id="矩形 17" o:spid="_x0000_s1040" style="position:absolute;left:38608;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1" style="position:absolute;left:43894;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2" style="position:absolute;left:4917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视图模块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3"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4"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5"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6" type="#_x0000_t34" style="position:absolute;left:9023;top:7236;width:3191;height:7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7" type="#_x0000_t34" style="position:absolute;left:11664;top:9878;width:3194;height:1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8" type="#_x0000_t34" style="position:absolute;left:14711;top:8684;width:3194;height:4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9" type="#_x0000_t34" style="position:absolute;left:17757;top:5638;width:3200;height:10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50" type="#_x0000_t34" style="position:absolute;left:20398;top:2997;width:3200;height:1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1" type="#_x0000_t34" style="position:absolute;left:23040;top:355;width:3200;height:20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2" type="#_x0000_t34" style="position:absolute;left:39252;top:10329;width:3200;height:9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53" type="#_x0000_t34" style="position:absolute;left:41895;top:8644;width:3200;height:4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4" type="#_x0000_t34" style="position:absolute;left:44535;top:6004;width:3200;height:96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w10:anchorlock/>
              </v:group>
            </w:pict>
          </mc:Fallback>
        </mc:AlternateContent>
      </w:r>
    </w:p>
    <w:p w:rsidR="007872E9" w:rsidRDefault="007872E9" w:rsidP="007872E9">
      <w:pPr>
        <w:jc w:val="center"/>
      </w:pPr>
      <w:r>
        <w:t>系统</w:t>
      </w:r>
      <w:r w:rsidR="00285938">
        <w:rPr>
          <w:rFonts w:hint="eastAsia"/>
        </w:rPr>
        <w:t>整体</w:t>
      </w:r>
      <w:r w:rsidR="00285938">
        <w:t>架构图</w:t>
      </w:r>
    </w:p>
    <w:p w:rsidR="004D0892" w:rsidRDefault="004D0892" w:rsidP="004D0892">
      <w:pPr>
        <w:ind w:firstLine="420"/>
      </w:pPr>
      <w:r>
        <w:t>如上图所示</w:t>
      </w:r>
      <w:r w:rsidR="007236EB">
        <w:rPr>
          <w:rFonts w:hint="eastAsia"/>
        </w:rPr>
        <w:t>，</w:t>
      </w:r>
      <w:r w:rsidR="00BF3D0C">
        <w:rPr>
          <w:rFonts w:hint="eastAsia"/>
        </w:rPr>
        <w:t>客户机运行在运行在用户的内存空间内，作为一个独立的进程运行在用户态。</w:t>
      </w:r>
      <w:r w:rsidR="00CA4B09">
        <w:t>客户机</w:t>
      </w:r>
      <w:r w:rsidR="00145769">
        <w:t>采用模块化设计</w:t>
      </w:r>
      <w:r w:rsidR="00145769">
        <w:rPr>
          <w:rFonts w:hint="eastAsia"/>
        </w:rPr>
        <w:t>，</w:t>
      </w:r>
      <w:r w:rsidR="00452B96">
        <w:t>分成</w:t>
      </w:r>
      <w:r w:rsidR="00452B96">
        <w:rPr>
          <w:rFonts w:hint="eastAsia"/>
        </w:rPr>
        <w:t>7</w:t>
      </w:r>
      <w:r w:rsidR="00452B96">
        <w:rPr>
          <w:rFonts w:hint="eastAsia"/>
        </w:rPr>
        <w:t>个模块：控制器模块、数据通信模块、图像采集模块、人脸特征点定位模块、眨眼检测模块、张嘴检测模块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w:t>
      </w:r>
      <w:r w:rsidR="007316CB">
        <w:rPr>
          <w:rFonts w:hint="eastAsia"/>
        </w:rPr>
        <w:lastRenderedPageBreak/>
        <w:t>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使数据与业务逻辑相分离，简化了开发难度，提高了开发的速度，增强了系统的鲁棒性。</w:t>
      </w:r>
    </w:p>
    <w:p w:rsidR="007B70A2" w:rsidRDefault="00070797" w:rsidP="007B70A2">
      <w:pPr>
        <w:pStyle w:val="2"/>
      </w:pPr>
      <w:r>
        <w:rPr>
          <w:rFonts w:hint="eastAsia"/>
        </w:rPr>
        <w:t xml:space="preserve">4.2 </w:t>
      </w:r>
      <w:r w:rsidR="007B70A2">
        <w:rPr>
          <w:rFonts w:hint="eastAsia"/>
        </w:rPr>
        <w:t>系统功能模块设计</w:t>
      </w:r>
    </w:p>
    <w:p w:rsidR="00C53E7D" w:rsidRDefault="008244CE" w:rsidP="008244CE">
      <w:pPr>
        <w:ind w:firstLine="420"/>
      </w:pPr>
      <w:r>
        <w:t>系统</w:t>
      </w:r>
      <w:r w:rsidR="000773DF">
        <w:rPr>
          <w:rFonts w:hint="eastAsia"/>
        </w:rPr>
        <w:t>整体</w:t>
      </w:r>
      <w:r w:rsidR="000773DF">
        <w:t>架构图</w:t>
      </w:r>
      <w:r>
        <w:t>展示了人脸活体验验证系统的总体模块布局</w:t>
      </w:r>
      <w:r>
        <w:rPr>
          <w:rFonts w:hint="eastAsia"/>
        </w:rPr>
        <w:t>，本节将对各个模块之间的协作方式进行描述。</w:t>
      </w:r>
    </w:p>
    <w:p w:rsidR="00E65CBE" w:rsidRDefault="00E65CBE" w:rsidP="002A7324">
      <w:r>
        <w:rPr>
          <w:rFonts w:hint="eastAsia"/>
          <w:noProof/>
        </w:rPr>
        <mc:AlternateContent>
          <mc:Choice Requires="wpc">
            <w:drawing>
              <wp:inline distT="0" distB="0" distL="0" distR="0">
                <wp:extent cx="5274310" cy="3076575"/>
                <wp:effectExtent l="0" t="0" r="21590" b="2857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838574" y="0"/>
                            <a:ext cx="1435735" cy="3076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0" y="0"/>
                            <a:ext cx="3362325" cy="30765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63" name="组合 63"/>
                        <wpg:cNvGrpSpPr/>
                        <wpg:grpSpPr>
                          <a:xfrm>
                            <a:off x="57150" y="676275"/>
                            <a:ext cx="757896" cy="1724025"/>
                            <a:chOff x="57150" y="676275"/>
                            <a:chExt cx="757896" cy="1724025"/>
                          </a:xfrm>
                        </wpg:grpSpPr>
                        <wps:wsp>
                          <wps:cNvPr id="42" name="矩形 42"/>
                          <wps:cNvSpPr/>
                          <wps:spPr>
                            <a:xfrm>
                              <a:off x="69215" y="1915502"/>
                              <a:ext cx="733765" cy="484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57150" y="676275"/>
                              <a:ext cx="757896" cy="685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4" name="组合 64"/>
                        <wpg:cNvGrpSpPr/>
                        <wpg:grpSpPr>
                          <a:xfrm>
                            <a:off x="1330959" y="57150"/>
                            <a:ext cx="766742" cy="2961640"/>
                            <a:chOff x="1550034" y="57150"/>
                            <a:chExt cx="766742" cy="2961640"/>
                          </a:xfrm>
                        </wpg:grpSpPr>
                        <wps:wsp>
                          <wps:cNvPr id="44" name="矩形 44"/>
                          <wps:cNvSpPr/>
                          <wps:spPr>
                            <a:xfrm>
                              <a:off x="1561718" y="2503803"/>
                              <a:ext cx="743291" cy="514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550034" y="1261065"/>
                              <a:ext cx="766742" cy="51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567139" y="57150"/>
                              <a:ext cx="733425" cy="47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5" name="组合 65"/>
                        <wpg:cNvGrpSpPr/>
                        <wpg:grpSpPr>
                          <a:xfrm>
                            <a:off x="2493352" y="55538"/>
                            <a:ext cx="747735" cy="1709910"/>
                            <a:chOff x="2847294" y="484163"/>
                            <a:chExt cx="747735" cy="1709910"/>
                          </a:xfrm>
                        </wpg:grpSpPr>
                        <wps:wsp>
                          <wps:cNvPr id="36" name="矩形 36"/>
                          <wps:cNvSpPr/>
                          <wps:spPr>
                            <a:xfrm>
                              <a:off x="2920366" y="484163"/>
                              <a:ext cx="600074" cy="475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847294" y="1699068"/>
                              <a:ext cx="747735" cy="49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矩形 48"/>
                        <wps:cNvSpPr/>
                        <wps:spPr>
                          <a:xfrm>
                            <a:off x="3962400" y="1270590"/>
                            <a:ext cx="608625" cy="48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4737100" y="57150"/>
                            <a:ext cx="480060" cy="2962275"/>
                            <a:chOff x="4737100" y="57150"/>
                            <a:chExt cx="480060" cy="2962275"/>
                          </a:xfrm>
                        </wpg:grpSpPr>
                        <wps:wsp>
                          <wps:cNvPr id="47" name="矩形 47"/>
                          <wps:cNvSpPr/>
                          <wps:spPr>
                            <a:xfrm>
                              <a:off x="4737100" y="2514940"/>
                              <a:ext cx="480060" cy="50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744086" y="57150"/>
                              <a:ext cx="466724" cy="533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 name="直接箭头连接符 12"/>
                        <wps:cNvCnPr>
                          <a:stCxn id="41" idx="3"/>
                          <a:endCxn id="48" idx="1"/>
                        </wps:cNvCnPr>
                        <wps:spPr>
                          <a:xfrm flipV="1">
                            <a:off x="3241087" y="1513308"/>
                            <a:ext cx="721313" cy="4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36" idx="2"/>
                          <a:endCxn id="41" idx="0"/>
                        </wps:cNvCnPr>
                        <wps:spPr>
                          <a:xfrm>
                            <a:off x="2866461" y="531153"/>
                            <a:ext cx="759" cy="7392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48" idx="0"/>
                          <a:endCxn id="49" idx="2"/>
                        </wps:cNvCnPr>
                        <wps:spPr>
                          <a:xfrm flipV="1">
                            <a:off x="4266713" y="590595"/>
                            <a:ext cx="710735" cy="6799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48" idx="2"/>
                          <a:endCxn id="47" idx="0"/>
                        </wps:cNvCnPr>
                        <wps:spPr>
                          <a:xfrm>
                            <a:off x="4266713" y="1756025"/>
                            <a:ext cx="710417" cy="7589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36" idx="1"/>
                          <a:endCxn id="44" idx="3"/>
                        </wps:cNvCnPr>
                        <wps:spPr>
                          <a:xfrm flipH="1">
                            <a:off x="2085934" y="293346"/>
                            <a:ext cx="480490" cy="246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49" idx="2"/>
                          <a:endCxn id="47" idx="0"/>
                        </wps:cNvCnPr>
                        <wps:spPr>
                          <a:xfrm flipH="1">
                            <a:off x="4977130" y="590595"/>
                            <a:ext cx="318" cy="1924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36" idx="1"/>
                          <a:endCxn id="45" idx="3"/>
                        </wps:cNvCnPr>
                        <wps:spPr>
                          <a:xfrm flipH="1">
                            <a:off x="2097701" y="293346"/>
                            <a:ext cx="468723" cy="12249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36" idx="1"/>
                          <a:endCxn id="46" idx="3"/>
                        </wps:cNvCnPr>
                        <wps:spPr>
                          <a:xfrm flipH="1">
                            <a:off x="2081489" y="293346"/>
                            <a:ext cx="484935" cy="17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a:stCxn id="46" idx="1"/>
                          <a:endCxn id="42" idx="3"/>
                        </wps:cNvCnPr>
                        <wps:spPr>
                          <a:xfrm flipH="1">
                            <a:off x="802980" y="295105"/>
                            <a:ext cx="545084" cy="18627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46" idx="1"/>
                          <a:endCxn id="43" idx="3"/>
                        </wps:cNvCnPr>
                        <wps:spPr>
                          <a:xfrm flipH="1">
                            <a:off x="815046" y="295105"/>
                            <a:ext cx="533018" cy="7237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5" idx="1"/>
                          <a:endCxn id="43" idx="3"/>
                        </wps:cNvCnPr>
                        <wps:spPr>
                          <a:xfrm flipH="1" flipV="1">
                            <a:off x="815046" y="1018857"/>
                            <a:ext cx="515913" cy="4994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44" idx="1"/>
                          <a:endCxn id="43" idx="3"/>
                        </wps:cNvCnPr>
                        <wps:spPr>
                          <a:xfrm flipH="1" flipV="1">
                            <a:off x="815046" y="1018857"/>
                            <a:ext cx="527597" cy="17424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5" idx="1"/>
                          <a:endCxn id="42" idx="3"/>
                        </wps:cNvCnPr>
                        <wps:spPr>
                          <a:xfrm flipH="1">
                            <a:off x="802980" y="1518263"/>
                            <a:ext cx="527979" cy="639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4" idx="1"/>
                          <a:endCxn id="42" idx="3"/>
                        </wps:cNvCnPr>
                        <wps:spPr>
                          <a:xfrm flipH="1" flipV="1">
                            <a:off x="802980" y="2157901"/>
                            <a:ext cx="539663" cy="6033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8" o:spid="_x0000_s105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52743;height:30765;visibility:visible;mso-wrap-style:square">
                  <v:fill o:detectmouseclick="t"/>
                  <v:path o:connecttype="none"/>
                </v:shape>
                <v:rect id="矩形 60" o:spid="_x0000_s1057" style="position:absolute;left:38385;width:14358;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Qgr8A&#10;AADbAAAADwAAAGRycy9kb3ducmV2LnhtbERPTYvCMBC9C/6HMII3TVUoUo2iBcGDgroLXodmbIrN&#10;pDRRq79+c1jw+Hjfy3Vna/Gk1leOFUzGCQjiwumKSwW/P7vRHIQPyBprx6TgTR7Wq35viZl2Lz7T&#10;8xJKEUPYZ6jAhNBkUvrCkEU/dg1x5G6utRgibEupW3zFcFvLaZKk0mLFscFgQ7mh4n55WAX5I9fH&#10;Mp/dPofre7sx8xOlu5NSw0G3WYAI1IWv+N+91wrSuD5+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hCCvwAAANsAAAAPAAAAAAAAAAAAAAAAAJgCAABkcnMvZG93bnJl&#10;di54bWxQSwUGAAAAAAQABAD1AAAAhAMAAAAA&#10;" fillcolor="#e7e6e6 [3214]" strokecolor="#1f4d78 [1604]" strokeweight="1pt">
                  <v:textbo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v:textbox>
                </v:rect>
                <v:rect id="矩形 59" o:spid="_x0000_s1058" style="position:absolute;width:3362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tfsMA&#10;AADbAAAADwAAAGRycy9kb3ducmV2LnhtbESP0UoDMRRE34X+Q7gF32y2BYuuTUsrFQoi2OgHXJLb&#10;zbKbmzWJ7erXG0HwcZiZM8xqM/penCmmNrCC+awCQWyCbblR8P72dHMHImVki31gUvBFCTbrydUK&#10;axsufKSzzo0oEE41KnA5D7WUyTjymGZhIC7eKUSPucjYSBvxUuC+l4uqWkqPLZcFhwM9OjKd/vQK&#10;XnGpD8/7xc5F89KZj2+976RW6no6bh9AZBrzf/ivfbAKbu/h90v5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KtfsMAAADbAAAADwAAAAAAAAAAAAAAAACYAgAAZHJzL2Rv&#10;d25yZXYueG1sUEsFBgAAAAAEAAQA9QAAAIgDAAAAAA==&#10;" fillcolor="#e7e6e6 [3214]" strokecolor="black [3213]" strokeweight="1pt">
                  <v:textbox>
                    <w:txbxContent>
                      <w:p w:rsidR="00E34EEB" w:rsidRPr="00E34EEB" w:rsidRDefault="00E34EEB"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v:textbox>
                </v:rect>
                <v:group id="组合 63" o:spid="_x0000_s1059" style="position:absolute;left:571;top:6762;width:7579;height:17241" coordorigin="571,6762" coordsize="7578,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42" o:spid="_x0000_s1060" style="position:absolute;left:692;top:19155;width:7337;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图像采集模块</w:t>
                          </w:r>
                        </w:p>
                      </w:txbxContent>
                    </v:textbox>
                  </v:rect>
                  <v:rect id="矩形 43" o:spid="_x0000_s1061" style="position:absolute;left:571;top:6762;width:7579;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E65CBE" w:rsidRDefault="00E65CBE"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E65CBE" w:rsidRDefault="00E65CBE" w:rsidP="00E65CBE">
                          <w:pPr>
                            <w:pStyle w:val="a8"/>
                            <w:spacing w:before="0" w:beforeAutospacing="0" w:after="0" w:afterAutospacing="0"/>
                            <w:jc w:val="center"/>
                          </w:pPr>
                          <w:r>
                            <w:rPr>
                              <w:rFonts w:cs="Times New Roman" w:hint="eastAsia"/>
                              <w:sz w:val="21"/>
                              <w:szCs w:val="21"/>
                            </w:rPr>
                            <w:t>定位模块</w:t>
                          </w:r>
                        </w:p>
                      </w:txbxContent>
                    </v:textbox>
                  </v:rect>
                </v:group>
                <v:group id="组合 64" o:spid="_x0000_s1062" style="position:absolute;left:13309;top:571;width:7668;height:29616" coordorigin="15500,571" coordsize="7667,29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矩形 44" o:spid="_x0000_s1063" style="position:absolute;left:15617;top:25038;width:7433;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眨眼检测模块</w:t>
                          </w:r>
                        </w:p>
                      </w:txbxContent>
                    </v:textbox>
                  </v:rect>
                  <v:rect id="矩形 45" o:spid="_x0000_s1064" style="position:absolute;left:15500;top:12610;width:766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张嘴检测模块</w:t>
                          </w:r>
                        </w:p>
                      </w:txbxContent>
                    </v:textbox>
                  </v:rect>
                  <v:rect id="矩形 46" o:spid="_x0000_s1065" style="position:absolute;left:15671;top:571;width:7334;height:4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摇头检测模块</w:t>
                          </w:r>
                        </w:p>
                      </w:txbxContent>
                    </v:textbox>
                  </v:rect>
                </v:group>
                <v:group id="组合 65" o:spid="_x0000_s1066" style="position:absolute;left:24933;top:555;width:7477;height:17099" coordorigin="28472,4841" coordsize="7477,17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36" o:spid="_x0000_s1067" style="position:absolute;left:29203;top:4841;width:6001;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rect id="矩形 41" o:spid="_x0000_s1068" style="position:absolute;left:28472;top:16990;width:7478;height:4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数据通信模块</w:t>
                          </w:r>
                        </w:p>
                      </w:txbxContent>
                    </v:textbox>
                  </v:rect>
                </v:group>
                <v:rect id="矩形 48" o:spid="_x0000_s1069" style="position:absolute;left:39624;top:12705;width:6086;height:4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控制器模块</w:t>
                        </w:r>
                      </w:p>
                    </w:txbxContent>
                  </v:textbox>
                </v:rect>
                <v:group id="组合 66" o:spid="_x0000_s1070" style="position:absolute;left:47371;top:571;width:4800;height:29623" coordorigin="47371,571" coordsize="4800,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47" o:spid="_x0000_s1071" style="position:absolute;left:47371;top:25149;width:480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模型模块</w:t>
                          </w:r>
                        </w:p>
                      </w:txbxContent>
                    </v:textbox>
                  </v:rect>
                  <v:rect id="矩形 49" o:spid="_x0000_s1072" style="position:absolute;left:47440;top:571;width:4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65CBE" w:rsidRDefault="00E65CBE" w:rsidP="00E65CBE">
                          <w:pPr>
                            <w:pStyle w:val="a8"/>
                            <w:spacing w:before="0" w:beforeAutospacing="0" w:after="0" w:afterAutospacing="0"/>
                            <w:jc w:val="center"/>
                          </w:pPr>
                          <w:r>
                            <w:rPr>
                              <w:rFonts w:cs="Times New Roman" w:hint="eastAsia"/>
                              <w:sz w:val="21"/>
                              <w:szCs w:val="21"/>
                            </w:rPr>
                            <w:t>视图模块</w:t>
                          </w:r>
                        </w:p>
                      </w:txbxContent>
                    </v:textbox>
                  </v:rect>
                </v:group>
                <v:shapetype id="_x0000_t32" coordsize="21600,21600" o:spt="32" o:oned="t" path="m,l21600,21600e" filled="f">
                  <v:path arrowok="t" fillok="f" o:connecttype="none"/>
                  <o:lock v:ext="edit" shapetype="t"/>
                </v:shapetype>
                <v:shape id="直接箭头连接符 12" o:spid="_x0000_s1073" type="#_x0000_t32" style="position:absolute;left:32410;top:15133;width:7214;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M4MEAAADbAAAADwAAAGRycy9kb3ducmV2LnhtbERPS2rDMBDdB3oHMYXuErmGlsSJYkwh&#10;pou0IW4PMFgTy8QaGUuxndtXhUJ383jf2eWz7cRIg28dK3heJSCIa6dbbhR8fx2WaxA+IGvsHJOC&#10;O3nI9w+LHWbaTXymsQqNiCHsM1RgQugzKX1tyKJfuZ44chc3WAwRDo3UA04x3HYyTZJXabHl2GCw&#10;pzdD9bW6WQXuWltnju1nUdiPl011Px3LclTq6XEutiACzeFf/Od+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UzgwQAAANsAAAAPAAAAAAAAAAAAAAAA&#10;AKECAABkcnMvZG93bnJldi54bWxQSwUGAAAAAAQABAD5AAAAjwMAAAAA&#10;" strokecolor="black [3200]" strokeweight=".5pt">
                  <v:stroke startarrow="block" endarrow="block" joinstyle="miter"/>
                </v:shape>
                <v:shape id="直接箭头连接符 21" o:spid="_x0000_s1074" type="#_x0000_t32" style="position:absolute;left:28664;top:5311;width:8;height:7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01L8MAAADbAAAADwAAAGRycy9kb3ducmV2LnhtbESPQWuDQBSE74X8h+UFcinNqgdJTTYh&#10;FEpzatBKzw/3RSXuW3G3xvrrs4VCjsPMN8PsDpPpxEiDay0riNcRCOLK6pZrBeXX+8sGhPPIGjvL&#10;pOCXHBz2i6cdZtreOKex8LUIJewyVNB432dSuqohg25te+LgXexg0Ac51FIPeAvlppNJFKXSYMth&#10;ocGe3hqqrsWPUZCUOHbn5zb/nkv9+ZrEH+WcslKr5XTcgvA0+Uf4nz7pwMXw9yX8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9NS/DAAAA2wAAAA8AAAAAAAAAAAAA&#10;AAAAoQIAAGRycy9kb3ducmV2LnhtbFBLBQYAAAAABAAEAPkAAACRAwAAAAA=&#10;" strokecolor="black [3200]" strokeweight=".5pt">
                  <v:stroke startarrow="block" endarrow="block" joinstyle="miter"/>
                </v:shape>
                <v:shape id="直接箭头连接符 23" o:spid="_x0000_s1075" type="#_x0000_t32" style="position:absolute;left:42667;top:5905;width:7107;height:6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xsQAAADbAAAADwAAAGRycy9kb3ducmV2LnhtbESP0WrCQBRE3wv9h+UWfKsbIy1tdJUg&#10;GHzQSlM/4JK9ZoPZuyG7xvj3XaHQx2FmzjDL9WhbMVDvG8cKZtMEBHHldMO1gtPP9vUDhA/IGlvH&#10;pOBOHtar56clZtrd+JuGMtQiQthnqMCE0GVS+sqQRT91HXH0zq63GKLsa6l7vEW4bWWaJO/SYsNx&#10;wWBHG0PVpbxaBe5SWWf2zVee28PbZ3k/7otiUGryMuYLEIHG8B/+a++0gnQ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SPGxAAAANsAAAAPAAAAAAAAAAAA&#10;AAAAAKECAABkcnMvZG93bnJldi54bWxQSwUGAAAAAAQABAD5AAAAkgMAAAAA&#10;" strokecolor="black [3200]" strokeweight=".5pt">
                  <v:stroke startarrow="block" endarrow="block" joinstyle="miter"/>
                </v:shape>
                <v:shape id="直接箭头连接符 29" o:spid="_x0000_s1076" type="#_x0000_t32" style="position:absolute;left:42667;top:17560;width:7104;height:7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5KcMAAADbAAAADwAAAGRycy9kb3ducmV2LnhtbESPQWvCQBSE70L/w/IKvYhuzEGamFVE&#10;kPZUUYPnR/aZBLNvQ3abpPn1bqHQ4zDzzTDZbjSN6KlztWUFq2UEgriwuuZSQX49Lt5BOI+ssbFM&#10;Cn7IwW77Mssw1XbgM/UXX4pQwi5FBZX3bSqlKyoy6Ja2JQ7e3XYGfZBdKXWHQyg3jYyjaC0N1hwW&#10;KmzpUFHxuHwbBXGOfXOa1+fblOuvJF595NOalXp7HfcbEJ5G/x/+oz914BL4/RJ+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OSnDAAAA2wAAAA8AAAAAAAAAAAAA&#10;AAAAoQIAAGRycy9kb3ducmV2LnhtbFBLBQYAAAAABAAEAPkAAACRAwAAAAA=&#10;" strokecolor="black [3200]" strokeweight=".5pt">
                  <v:stroke startarrow="block" endarrow="block" joinstyle="miter"/>
                </v:shape>
                <v:shape id="直接箭头连接符 30" o:spid="_x0000_s1077" type="#_x0000_t32" style="position:absolute;left:20859;top:2933;width:4805;height:24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rbMAAAADbAAAADwAAAGRycy9kb3ducmV2LnhtbERPy4rCMBTdC/MP4Q6403QU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yK2zAAAAA2wAAAA8AAAAAAAAAAAAAAAAA&#10;oQIAAGRycy9kb3ducmV2LnhtbFBLBQYAAAAABAAEAPkAAACOAwAAAAA=&#10;" strokecolor="black [3200]" strokeweight=".5pt">
                  <v:stroke startarrow="block" endarrow="block" joinstyle="miter"/>
                </v:shape>
                <v:shape id="直接箭头连接符 31" o:spid="_x0000_s1078" type="#_x0000_t32" style="position:absolute;left:49771;top:5905;width:3;height:19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O98QAAADbAAAADwAAAGRycy9kb3ducmV2LnhtbESP0WrCQBRE3wv+w3ILfaubVCyaukoQ&#10;GvqgFWM/4JK9zQazd0N2jfHvXaHQx2FmzjCrzWhbMVDvG8cK0mkCgrhyuuFawc/p83UBwgdkja1j&#10;UnAjD5v15GmFmXZXPtJQhlpECPsMFZgQukxKXxmy6KeuI47er+sthij7WuoerxFuW/mWJO/SYsNx&#10;wWBHW0PVubxYBe5cWWd2zXee2/18Wd4Ou6IYlHp5HvMPEIHG8B/+a39pBbMU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o73xAAAANsAAAAPAAAAAAAAAAAA&#10;AAAAAKECAABkcnMvZG93bnJldi54bWxQSwUGAAAAAAQABAD5AAAAkgMAAAAA&#10;" strokecolor="black [3200]" strokeweight=".5pt">
                  <v:stroke startarrow="block" endarrow="block" joinstyle="miter"/>
                </v:shape>
                <v:shape id="直接箭头连接符 50" o:spid="_x0000_s1079" type="#_x0000_t32" style="position:absolute;left:20977;top:2933;width:4687;height:12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OzMAAAADbAAAADwAAAGRycy9kb3ducmV2LnhtbERP3WrCMBS+H/gO4Qi7m6mDjlmNUgTL&#10;LtyG1Qc4NMem2JyUJuvP2y8Xg11+fP+7w2RbMVDvG8cK1qsEBHHldMO1gtv19PIOwgdkja1jUjCT&#10;h8N+8bTDTLuRLzSUoRYxhH2GCkwIXSalrwxZ9CvXEUfu7nqLIcK+lrrHMYbbVr4myZu02HBsMNjR&#10;0VD1KH+sAveorDPn5ivP7We6Kefvc1EMSj0vp3wLItAU/sV/7g+tII3r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zszAAAAA2wAAAA8AAAAAAAAAAAAAAAAA&#10;oQIAAGRycy9kb3ducmV2LnhtbFBLBQYAAAAABAAEAPkAAACOAwAAAAA=&#10;" strokecolor="black [3200]" strokeweight=".5pt">
                  <v:stroke startarrow="block" endarrow="block" joinstyle="miter"/>
                </v:shape>
                <v:shape id="直接箭头连接符 51" o:spid="_x0000_s1080" type="#_x0000_t32" style="position:absolute;left:20814;top:2933;width:4850;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rV8IAAADbAAAADwAAAGRycy9kb3ducmV2LnhtbESP3YrCMBSE74V9h3CEvdNUQXG7RikL&#10;ihf+YHcf4NAcm2JzUppY69tvBMHLYWa+YZbr3taio9ZXjhVMxgkI4sLpiksFf7+b0QKED8gaa8ek&#10;4EEe1quPwRJT7e58pi4PpYgQ9ikqMCE0qZS+MGTRj11DHL2Lay2GKNtS6hbvEW5rOU2SubRYcVww&#10;2NCPoeKa36wCdy2sM/vqmGX2MPvKH6f9dtsp9Tnss28QgfrwDr/aO61gNoH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rV8IAAADbAAAADwAAAAAAAAAAAAAA&#10;AAChAgAAZHJzL2Rvd25yZXYueG1sUEsFBgAAAAAEAAQA+QAAAJADAAAAAA==&#10;" strokecolor="black [3200]" strokeweight=".5pt">
                  <v:stroke startarrow="block" endarrow="block" joinstyle="miter"/>
                </v:shape>
                <v:shape id="直接箭头连接符 52" o:spid="_x0000_s1081" type="#_x0000_t32" style="position:absolute;left:8029;top:2951;width:5451;height:18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shape id="直接箭头连接符 53" o:spid="_x0000_s1082" type="#_x0000_t32" style="position:absolute;left:8150;top:2951;width:5330;height:7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Qu8QAAADbAAAADwAAAGRycy9kb3ducmV2LnhtbESPwWrDMBBE74H8g9hAb7HclJTEjRJM&#10;oKaHtCFOP2CxtpaJtTKWajt/XxUKPQ4z84bZHSbbioF63zhW8JikIIgrpxuuFXxeX5cbED4ga2wd&#10;k4I7eTjs57MdZtqNfKGhDLWIEPYZKjAhdJmUvjJk0SeuI47el+sthij7Wuoexwi3rVyl6bO02HBc&#10;MNjR0VB1K7+tAnerrDOn5iPP7ft6W97Pp6IYlHpYTPkLiEBT+A//td+0gvUT/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1C7xAAAANsAAAAPAAAAAAAAAAAA&#10;AAAAAKECAABkcnMvZG93bnJldi54bWxQSwUGAAAAAAQABAD5AAAAkgMAAAAA&#10;" strokecolor="black [3200]" strokeweight=".5pt">
                  <v:stroke startarrow="block" endarrow="block" joinstyle="miter"/>
                </v:shape>
                <v:shape id="直接箭头连接符 55" o:spid="_x0000_s1083" type="#_x0000_t32" style="position:absolute;left:8150;top:10188;width:5159;height:49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6Z88UAAADbAAAADwAAAGRycy9kb3ducmV2LnhtbESPQWvCQBSE74L/YXmCN93UaimpmxAL&#10;BQ9ekpRib4/sa5I2+zbNrpr++64geBxm5htmm46mE2caXGtZwcMyAkFcWd1yreC9fFs8g3AeWWNn&#10;mRT8kYM0mU62GGt74ZzOha9FgLCLUUHjfR9L6aqGDLql7YmD92UHgz7IoZZ6wEuAm06uouhJGmw5&#10;LDTY02tD1U9xMgo+zQdn5fHXfR+yR3R5t96Xu6NS89mYvYDwNPp7+NbeawWbDV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6Z88UAAADbAAAADwAAAAAAAAAA&#10;AAAAAAChAgAAZHJzL2Rvd25yZXYueG1sUEsFBgAAAAAEAAQA+QAAAJMDAAAAAA==&#10;" strokecolor="black [3200]" strokeweight=".5pt">
                  <v:stroke startarrow="block" endarrow="block" joinstyle="miter"/>
                </v:shape>
                <v:shape id="直接箭头连接符 56" o:spid="_x0000_s1084" type="#_x0000_t32" style="position:absolute;left:8150;top:10188;width:5276;height:17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HhMMAAADbAAAADwAAAGRycy9kb3ducmV2LnhtbESPT4vCMBTE74LfIbwFb5qu/5BqlLqw&#10;4MGLVkRvj+bZdrd5qU3U+u03C4LHYWZ+wyxWranEnRpXWlbwOYhAEGdWl5wrOKTf/RkI55E1VpZJ&#10;wZMcrJbdzgJjbR+8o/ve5yJA2MWooPC+jqV0WUEG3cDWxMG72MagD7LJpW7wEeCmksMomkqDJYeF&#10;Amv6Kij73d+MgrM5cpKeru5nm4zQ7arxJl2flOp9tMkchKfWv8Ov9kYrmEzh/0v4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B4TDAAAA2wAAAA8AAAAAAAAAAAAA&#10;AAAAoQIAAGRycy9kb3ducmV2LnhtbFBLBQYAAAAABAAEAPkAAACRAwAAAAA=&#10;" strokecolor="black [3200]" strokeweight=".5pt">
                  <v:stroke startarrow="block" endarrow="block" joinstyle="miter"/>
                </v:shape>
                <v:shape id="直接箭头连接符 57" o:spid="_x0000_s1085" type="#_x0000_t32" style="position:absolute;left:8029;top:15182;width:5280;height:6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WuMQAAADbAAAADwAAAGRycy9kb3ducmV2LnhtbESP0WrCQBRE3wv9h+UWfKubCtE2dZUg&#10;GHywStN+wCV7mw1m74bsGuPfuwXBx2FmzjDL9WhbMVDvG8cK3qYJCOLK6YZrBb8/29d3ED4ga2wd&#10;k4IreVivnp+WmGl34W8aylCLCGGfoQITQpdJ6StDFv3UdcTR+3O9xRBlX0vd4yXCbStnSTKXFhuO&#10;CwY72hiqTuXZKnCnyjqzbw55br/Sj/J63BfFoNTkZcw/QQQawyN8b++0gnQB/1/i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Fa4xAAAANsAAAAPAAAAAAAAAAAA&#10;AAAAAKECAABkcnMvZG93bnJldi54bWxQSwUGAAAAAAQABAD5AAAAkgMAAAAA&#10;" strokecolor="black [3200]" strokeweight=".5pt">
                  <v:stroke startarrow="block" endarrow="block" joinstyle="miter"/>
                </v:shape>
                <v:shape id="直接箭头连接符 58" o:spid="_x0000_s1086" type="#_x0000_t32" style="position:absolute;left:8029;top:21579;width:5397;height:60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2bcAAAADbAAAADwAAAGRycy9kb3ducmV2LnhtbERPTYvCMBC9C/6HMII3m+q6ItUodWHB&#10;gxetiN6GZmyrzaTbRO3++81hwePjfS/XnanFk1pXWVYwjmIQxLnVFRcKjtn3aA7CeWSNtWVS8EsO&#10;1qt+b4mJti/e0/PgCxFC2CWooPS+SaR0eUkGXWQb4sBdbWvQB9gWUrf4CuGmlpM4nkmDFYeGEhv6&#10;Kim/Hx5GwcWcOM3OP+62Sz/Q7evpNtuclRoOunQBwlPn3+J/91Yr+Axjw5fw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Nm3AAAAA2wAAAA8AAAAAAAAAAAAAAAAA&#10;oQIAAGRycy9kb3ducmV2LnhtbFBLBQYAAAAABAAEAPkAAACOAwAAAAA=&#10;" strokecolor="black [3200]" strokeweight=".5pt">
                  <v:stroke startarrow="block" endarrow="block" joinstyle="miter"/>
                </v:shape>
                <w10:anchorlock/>
              </v:group>
            </w:pict>
          </mc:Fallback>
        </mc:AlternateContent>
      </w:r>
    </w:p>
    <w:p w:rsidR="00471E02" w:rsidRDefault="00471E02" w:rsidP="00471E02">
      <w:pPr>
        <w:ind w:firstLine="420"/>
        <w:jc w:val="center"/>
      </w:pPr>
      <w:r>
        <w:t>系统功能模块</w:t>
      </w:r>
      <w:r w:rsidR="00A51056">
        <w:t>间通信示意</w:t>
      </w:r>
      <w:r>
        <w:t>图</w:t>
      </w:r>
    </w:p>
    <w:p w:rsidR="00280A28" w:rsidRDefault="00280A28" w:rsidP="008244CE">
      <w:pPr>
        <w:ind w:firstLine="420"/>
      </w:pPr>
      <w:r>
        <w:t>客户机端的控制器模块为客户机的逻辑核心</w:t>
      </w:r>
      <w:r>
        <w:rPr>
          <w:rFonts w:hint="eastAsia"/>
        </w:rPr>
        <w:t>，</w:t>
      </w:r>
      <w:r>
        <w:t>负责控制客户机端的其他模块并且进行信息交互</w:t>
      </w:r>
      <w:r w:rsidR="00E65CBE">
        <w:rPr>
          <w:rFonts w:hint="eastAsia"/>
        </w:rPr>
        <w:t>。</w:t>
      </w:r>
      <w:r w:rsidR="008C3DA6">
        <w:rPr>
          <w:rFonts w:hint="eastAsia"/>
        </w:rPr>
        <w:t>控制器模块在客户机端运行之后会首先启动</w:t>
      </w:r>
      <w:r w:rsidR="000612C1">
        <w:rPr>
          <w:rFonts w:hint="eastAsia"/>
        </w:rPr>
        <w:t>，采用独立线程的方式运行</w:t>
      </w:r>
      <w:r w:rsidR="008C3DA6">
        <w:rPr>
          <w:rFonts w:hint="eastAsia"/>
        </w:rPr>
        <w:t>，逐个调用其他模块，并且根据各个模块的返回值</w:t>
      </w:r>
      <w:r w:rsidR="00A57B8A">
        <w:rPr>
          <w:rFonts w:hint="eastAsia"/>
        </w:rPr>
        <w:t>，</w:t>
      </w:r>
      <w:r w:rsidR="008C3DA6">
        <w:rPr>
          <w:rFonts w:hint="eastAsia"/>
        </w:rPr>
        <w:t>最终输出活体验证的结果。</w:t>
      </w:r>
    </w:p>
    <w:p w:rsidR="000C3776" w:rsidRDefault="000C3776" w:rsidP="008244CE">
      <w:pPr>
        <w:ind w:firstLine="420"/>
      </w:pPr>
      <w:r>
        <w:t>数据通信模块是客户机端与服务器端通信的模块</w:t>
      </w:r>
      <w:r>
        <w:rPr>
          <w:rFonts w:hint="eastAsia"/>
        </w:rPr>
        <w:t>，</w:t>
      </w:r>
      <w:r>
        <w:t>主要功能为校验系统版本</w:t>
      </w:r>
      <w:r>
        <w:rPr>
          <w:rFonts w:hint="eastAsia"/>
        </w:rPr>
        <w:t>、</w:t>
      </w:r>
      <w:r>
        <w:t>获取人脸特征点配准训练文件</w:t>
      </w:r>
      <w:r>
        <w:rPr>
          <w:rFonts w:hint="eastAsia"/>
        </w:rPr>
        <w:t>、</w:t>
      </w:r>
      <w:r>
        <w:t>获取随机验证指令</w:t>
      </w:r>
      <w:r>
        <w:rPr>
          <w:rFonts w:hint="eastAsia"/>
        </w:rPr>
        <w:t>、</w:t>
      </w:r>
      <w:r>
        <w:t>返回验证结果以及其他附属信息等</w:t>
      </w:r>
      <w:r>
        <w:rPr>
          <w:rFonts w:hint="eastAsia"/>
        </w:rPr>
        <w:t>。</w:t>
      </w:r>
      <w:r w:rsidR="00A57B8A">
        <w:t>数据通信模块</w:t>
      </w:r>
      <w:r w:rsidR="00837744">
        <w:t>在客户机端启动</w:t>
      </w:r>
      <w:r w:rsidR="00292F67">
        <w:t>之</w:t>
      </w:r>
      <w:r w:rsidR="00837744">
        <w:t>时</w:t>
      </w:r>
      <w:r w:rsidR="00837744">
        <w:rPr>
          <w:rFonts w:hint="eastAsia"/>
        </w:rPr>
        <w:t>，</w:t>
      </w:r>
      <w:r w:rsidR="00837744">
        <w:t>为之提供初始化数据</w:t>
      </w:r>
      <w:r w:rsidR="00837744">
        <w:rPr>
          <w:rFonts w:hint="eastAsia"/>
        </w:rPr>
        <w:t>；在验证完毕</w:t>
      </w:r>
      <w:r w:rsidR="00292F67">
        <w:rPr>
          <w:rFonts w:hint="eastAsia"/>
        </w:rPr>
        <w:t>以</w:t>
      </w:r>
      <w:r w:rsidR="00837744">
        <w:rPr>
          <w:rFonts w:hint="eastAsia"/>
        </w:rPr>
        <w:t>后，向服务器端返回验证结果。</w:t>
      </w:r>
    </w:p>
    <w:p w:rsidR="00767705" w:rsidRDefault="00FC1812" w:rsidP="008244CE">
      <w:pPr>
        <w:ind w:firstLine="420"/>
      </w:pPr>
      <w:r>
        <w:rPr>
          <w:rFonts w:hint="eastAsia"/>
        </w:rPr>
        <w:t>眨眼检测模块负责完成对于输入的人脸进行眨眼检测的功能。</w:t>
      </w:r>
      <w:r w:rsidR="008B53E3">
        <w:rPr>
          <w:rFonts w:hint="eastAsia"/>
        </w:rPr>
        <w:t>该模块</w:t>
      </w:r>
      <w:r w:rsidR="008703D8">
        <w:rPr>
          <w:rFonts w:hint="eastAsia"/>
        </w:rPr>
        <w:t>接受控制器模块的调用指令</w:t>
      </w:r>
      <w:r w:rsidR="00055805">
        <w:rPr>
          <w:rFonts w:hint="eastAsia"/>
        </w:rPr>
        <w:t>，使用独立线程的方式运行</w:t>
      </w:r>
      <w:r w:rsidR="003C1A02">
        <w:rPr>
          <w:rFonts w:hint="eastAsia"/>
        </w:rPr>
        <w:t>。在执行阶段，该模块</w:t>
      </w:r>
      <w:r w:rsidR="00055805">
        <w:rPr>
          <w:rFonts w:hint="eastAsia"/>
        </w:rPr>
        <w:t>调用图像采集模块获取用户输入的图像，调用人脸特征点定位模块进行定位，最后对人脸的眼部区域进行眨眼检测，并且向控制器模块</w:t>
      </w:r>
      <w:r w:rsidR="003C1A02">
        <w:rPr>
          <w:rFonts w:hint="eastAsia"/>
        </w:rPr>
        <w:t>返回</w:t>
      </w:r>
      <w:r w:rsidR="00055805">
        <w:rPr>
          <w:rFonts w:hint="eastAsia"/>
        </w:rPr>
        <w:t>检测结果。</w:t>
      </w:r>
    </w:p>
    <w:p w:rsidR="00AD1D8A" w:rsidRDefault="00B840DB" w:rsidP="008244CE">
      <w:pPr>
        <w:ind w:firstLine="420"/>
      </w:pPr>
      <w:r>
        <w:t>张嘴检测模块负责完成对于输入的人脸进行张嘴检测的功能</w:t>
      </w:r>
      <w:r>
        <w:rPr>
          <w:rFonts w:hint="eastAsia"/>
        </w:rPr>
        <w:t>。</w:t>
      </w:r>
      <w:r w:rsidR="003C1A02">
        <w:rPr>
          <w:rFonts w:hint="eastAsia"/>
        </w:rPr>
        <w:t>该模块接受控制器模块的调用指令，使用独立线程的方式运行。在执行阶段，该模块调用图像采集模块获取用户的输入图像，再调用人脸特征点定位模块进行定位，最后使用人脸特征点定位的结果进行张嘴检测，并且向控制器模块返回检测结果。</w:t>
      </w:r>
    </w:p>
    <w:p w:rsidR="008470B1" w:rsidRDefault="008470B1" w:rsidP="008244CE">
      <w:pPr>
        <w:ind w:firstLine="420"/>
      </w:pPr>
      <w:r>
        <w:t>摇头检测模块负责完成对于输入的人脸进行摇头检测的功能</w:t>
      </w:r>
      <w:r>
        <w:rPr>
          <w:rFonts w:hint="eastAsia"/>
        </w:rPr>
        <w:t>。</w:t>
      </w:r>
      <w:r w:rsidR="004E4551">
        <w:rPr>
          <w:rFonts w:hint="eastAsia"/>
        </w:rPr>
        <w:t>该模块也是接受控制器模块的调用指令</w:t>
      </w:r>
      <w:r w:rsidR="00BB6186">
        <w:rPr>
          <w:rFonts w:hint="eastAsia"/>
        </w:rPr>
        <w:t>，同样使用独立线程的方式运行。在执行阶段，该模块首先通过调用图像采集</w:t>
      </w:r>
      <w:r w:rsidR="00BB6186">
        <w:rPr>
          <w:rFonts w:hint="eastAsia"/>
        </w:rPr>
        <w:lastRenderedPageBreak/>
        <w:t>模块的接口获得人脸的输入图像，并且调用人脸特征点定位模块的接口进行人脸特征点定位，最后通过人脸特征点的坐标划分图像区域，进行摇头检测，并且将结果返回给控制器模块。</w:t>
      </w:r>
    </w:p>
    <w:p w:rsidR="007A395E" w:rsidRDefault="007A395E" w:rsidP="008244CE">
      <w:pPr>
        <w:ind w:firstLine="420"/>
      </w:pPr>
      <w:r>
        <w:t>人脸特征点定位模块负责完成的功能为</w:t>
      </w:r>
      <w:r w:rsidR="006A2819">
        <w:rPr>
          <w:rFonts w:hint="eastAsia"/>
        </w:rPr>
        <w:t>人脸图片的特征点定位。</w:t>
      </w:r>
      <w:r w:rsidR="009024D0">
        <w:rPr>
          <w:rFonts w:hint="eastAsia"/>
        </w:rPr>
        <w:t>该模块接受</w:t>
      </w:r>
      <w:r w:rsidR="009024D0">
        <w:rPr>
          <w:rFonts w:hint="eastAsia"/>
        </w:rPr>
        <w:t>3</w:t>
      </w:r>
      <w:r w:rsidR="009024D0">
        <w:rPr>
          <w:rFonts w:hint="eastAsia"/>
        </w:rPr>
        <w:t>个功能模块的调用指令</w:t>
      </w:r>
      <w:r w:rsidR="00580887">
        <w:rPr>
          <w:rFonts w:hint="eastAsia"/>
        </w:rPr>
        <w:t>。在程序执行阶段，对于输入的图片，首先进行人脸区域的粗定位，再基于粗定位的人脸区域进行人脸特征点定位</w:t>
      </w:r>
      <w:r w:rsidR="00F353AF">
        <w:rPr>
          <w:rFonts w:hint="eastAsia"/>
        </w:rPr>
        <w:t>，并且将定位的结果返回给调用指令的发起模块。</w:t>
      </w:r>
    </w:p>
    <w:p w:rsidR="00C37129" w:rsidRDefault="00C37129" w:rsidP="008244CE">
      <w:pPr>
        <w:ind w:firstLine="420"/>
      </w:pPr>
      <w:r>
        <w:t>图像采集模块的主要功能为</w:t>
      </w:r>
      <w:r>
        <w:rPr>
          <w:rFonts w:hint="eastAsia"/>
        </w:rPr>
        <w:t>，</w:t>
      </w:r>
      <w:r w:rsidR="00F65C6C">
        <w:t>将通过摄像头采集到的图像序列提交给功能模块</w:t>
      </w:r>
      <w:r w:rsidR="00F65C6C">
        <w:rPr>
          <w:rFonts w:hint="eastAsia"/>
        </w:rPr>
        <w:t>。</w:t>
      </w:r>
      <w:r w:rsidR="00ED436A">
        <w:rPr>
          <w:rFonts w:hint="eastAsia"/>
        </w:rPr>
        <w:t>该模块接受</w:t>
      </w:r>
      <w:r w:rsidR="00ED436A">
        <w:rPr>
          <w:rFonts w:hint="eastAsia"/>
        </w:rPr>
        <w:t>3</w:t>
      </w:r>
      <w:r w:rsidR="00ED436A">
        <w:rPr>
          <w:rFonts w:hint="eastAsia"/>
        </w:rPr>
        <w:t>个模块的调用指令</w:t>
      </w:r>
      <w:r w:rsidR="005643AE">
        <w:rPr>
          <w:rFonts w:hint="eastAsia"/>
        </w:rPr>
        <w:t>，并且以独立线程的方式运行。</w:t>
      </w:r>
      <w:r w:rsidR="007D3BBB">
        <w:rPr>
          <w:rFonts w:hint="eastAsia"/>
        </w:rPr>
        <w:t>在程序执行阶段</w:t>
      </w:r>
      <w:r w:rsidR="00767300">
        <w:rPr>
          <w:rFonts w:hint="eastAsia"/>
        </w:rPr>
        <w:t>，该模块以最高帧率获取摄像头所采集的图像，并且保存；等待功能模块的调用指令，并且把图像给调用指令的发起模块。</w:t>
      </w:r>
    </w:p>
    <w:p w:rsidR="00E02FF5" w:rsidRPr="00C53E7D" w:rsidRDefault="00E02FF5" w:rsidP="008244CE">
      <w:pPr>
        <w:ind w:firstLine="420"/>
      </w:pPr>
      <w:r>
        <w:t>在服务器端</w:t>
      </w:r>
      <w:r>
        <w:rPr>
          <w:rFonts w:hint="eastAsia"/>
        </w:rPr>
        <w:t>，</w:t>
      </w:r>
      <w:r>
        <w:t>控制器模块是</w:t>
      </w:r>
      <w:r>
        <w:rPr>
          <w:rFonts w:hint="eastAsia"/>
        </w:rPr>
        <w:t>MVC</w:t>
      </w:r>
      <w:r>
        <w:rPr>
          <w:rFonts w:hint="eastAsia"/>
        </w:rPr>
        <w:t>架构的核心</w:t>
      </w:r>
      <w:r w:rsidR="00CF5D30">
        <w:rPr>
          <w:rFonts w:hint="eastAsia"/>
        </w:rPr>
        <w:t>模块</w:t>
      </w:r>
      <w:r>
        <w:rPr>
          <w:rFonts w:hint="eastAsia"/>
        </w:rPr>
        <w:t>，用以处理客户机端发来的请求并且协调模型模块以及视图模块进行响应。</w:t>
      </w:r>
      <w:r w:rsidR="000612C1">
        <w:rPr>
          <w:rFonts w:hint="eastAsia"/>
        </w:rPr>
        <w:t>模型模块主要负责将服务器端的数据结构与数据库中的表项进行映射，并且封装业务逻辑接口，供控制器模块调用。视图模块由一系列模板页面组成，</w:t>
      </w:r>
      <w:r w:rsidR="00A24E38">
        <w:rPr>
          <w:rFonts w:hint="eastAsia"/>
        </w:rPr>
        <w:t>该模块的主要功能为，</w:t>
      </w:r>
      <w:r w:rsidR="000612C1">
        <w:rPr>
          <w:rFonts w:hint="eastAsia"/>
        </w:rPr>
        <w:t>接受控制器模块的</w:t>
      </w:r>
      <w:r w:rsidR="00A24E38">
        <w:rPr>
          <w:rFonts w:hint="eastAsia"/>
        </w:rPr>
        <w:t>实例化</w:t>
      </w:r>
      <w:r w:rsidR="000612C1">
        <w:rPr>
          <w:rFonts w:hint="eastAsia"/>
        </w:rPr>
        <w:t>参数</w:t>
      </w:r>
      <w:r w:rsidR="00A24E38">
        <w:rPr>
          <w:rFonts w:hint="eastAsia"/>
        </w:rPr>
        <w:t>，生成</w:t>
      </w:r>
      <w:r w:rsidR="00A24E38">
        <w:rPr>
          <w:rFonts w:hint="eastAsia"/>
        </w:rPr>
        <w:t>html</w:t>
      </w:r>
      <w:r w:rsidR="00A24E38">
        <w:rPr>
          <w:rFonts w:hint="eastAsia"/>
        </w:rPr>
        <w:t>页面，最后</w:t>
      </w:r>
      <w:r w:rsidR="000612C1">
        <w:rPr>
          <w:rFonts w:hint="eastAsia"/>
        </w:rPr>
        <w:t>将目标页面返回给控制器模块。</w:t>
      </w:r>
    </w:p>
    <w:p w:rsidR="005F2A68" w:rsidRDefault="005F2A68" w:rsidP="007B70A2">
      <w:pPr>
        <w:pStyle w:val="2"/>
      </w:pPr>
      <w:r>
        <w:rPr>
          <w:rFonts w:hint="eastAsia"/>
        </w:rPr>
        <w:t xml:space="preserve">4.3 </w:t>
      </w:r>
      <w:r>
        <w:rPr>
          <w:rFonts w:hint="eastAsia"/>
        </w:rPr>
        <w:t>本章小结</w:t>
      </w:r>
    </w:p>
    <w:p w:rsidR="00946CE9" w:rsidRPr="00946CE9" w:rsidRDefault="00CD7BD1" w:rsidP="00CD7BD1">
      <w:pPr>
        <w:ind w:firstLine="420"/>
      </w:pPr>
      <w:r>
        <w:rPr>
          <w:rFonts w:hint="eastAsia"/>
        </w:rPr>
        <w:t>本章节提出了人脸活体验证系统的总体架构以及各个功能模块的划分。首先通过分析项目的需求，确定本项目采用</w:t>
      </w:r>
      <w:r>
        <w:rPr>
          <w:rFonts w:hint="eastAsia"/>
        </w:rPr>
        <w:t>C/S</w:t>
      </w:r>
      <w:r>
        <w:rPr>
          <w:rFonts w:hint="eastAsia"/>
        </w:rPr>
        <w:t>架构，并且使用系统功能模块图对于服务器端以及客户机端的功能模块进行划分。随后使用</w:t>
      </w:r>
      <w:r>
        <w:t>系统功能模块间通信示意图来明确各个功能模块之间的层次关系</w:t>
      </w:r>
      <w:r>
        <w:rPr>
          <w:rFonts w:hint="eastAsia"/>
        </w:rPr>
        <w:t>、</w:t>
      </w:r>
      <w:r>
        <w:t>调用顺序以及接口规范等</w:t>
      </w:r>
      <w:r>
        <w:rPr>
          <w:rFonts w:hint="eastAsia"/>
        </w:rPr>
        <w:t>，</w:t>
      </w:r>
      <w:r>
        <w:t>为后续提出系统的详细设计打下了基础</w:t>
      </w:r>
      <w:r>
        <w:rPr>
          <w:rFonts w:hint="eastAsia"/>
        </w:rPr>
        <w:t>。</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r w:rsidR="009D2CB6">
        <w:rPr>
          <w:rFonts w:hint="eastAsia"/>
        </w:rPr>
        <w:t>与实现</w:t>
      </w:r>
    </w:p>
    <w:p w:rsidR="008A5C55" w:rsidRPr="008A5C55" w:rsidRDefault="008A5C55" w:rsidP="008A5C55">
      <w:pPr>
        <w:ind w:firstLine="420"/>
      </w:pPr>
      <w:r>
        <w:t>在前两章提出的人脸活体验证系统的需求分析以及概要设计的基础上</w:t>
      </w:r>
      <w:r>
        <w:rPr>
          <w:rFonts w:hint="eastAsia"/>
        </w:rPr>
        <w:t>，本章将会对整个系统及其各个模块进行详细设计。</w:t>
      </w:r>
    </w:p>
    <w:p w:rsidR="007B70A2" w:rsidRDefault="00070797" w:rsidP="007B70A2">
      <w:pPr>
        <w:pStyle w:val="2"/>
      </w:pPr>
      <w:r>
        <w:rPr>
          <w:rFonts w:hint="eastAsia"/>
        </w:rPr>
        <w:t xml:space="preserve">5.1 </w:t>
      </w:r>
      <w:r w:rsidR="007B70A2">
        <w:rPr>
          <w:rFonts w:hint="eastAsia"/>
        </w:rPr>
        <w:t>客户</w:t>
      </w:r>
      <w:r w:rsidR="00FA2088">
        <w:rPr>
          <w:rFonts w:hint="eastAsia"/>
        </w:rPr>
        <w:t>机</w:t>
      </w:r>
      <w:r w:rsidR="007B70A2">
        <w:rPr>
          <w:rFonts w:hint="eastAsia"/>
        </w:rPr>
        <w:t>端详细设计</w:t>
      </w:r>
      <w:r w:rsidR="00B36C1F">
        <w:rPr>
          <w:rFonts w:hint="eastAsia"/>
        </w:rPr>
        <w:t>与实现</w:t>
      </w:r>
    </w:p>
    <w:p w:rsidR="00285938" w:rsidRPr="00285938" w:rsidRDefault="00C31F40" w:rsidP="007772E7">
      <w:pPr>
        <w:ind w:firstLine="420"/>
      </w:pPr>
      <w:r>
        <w:rPr>
          <w:rFonts w:hint="eastAsia"/>
        </w:rPr>
        <w:t>根据系统总体架构图的设计，</w:t>
      </w:r>
      <w:r w:rsidR="001D13DA">
        <w:rPr>
          <w:rFonts w:hint="eastAsia"/>
        </w:rPr>
        <w:t>进行细化设计，通过抽离出各个模块的通用部分，提出客户机端的系统整体类图</w:t>
      </w:r>
      <w:r w:rsidR="007772E7">
        <w:rPr>
          <w:rFonts w:hint="eastAsia"/>
        </w:rPr>
        <w:t>，如图所示：</w:t>
      </w:r>
    </w:p>
    <w:p w:rsidR="001B1556" w:rsidRDefault="00950AAD" w:rsidP="001B1556">
      <w:r>
        <w:rPr>
          <w:rFonts w:hint="eastAsia"/>
          <w:noProof/>
        </w:rPr>
        <w:lastRenderedPageBreak/>
        <w:drawing>
          <wp:inline distT="0" distB="0" distL="0" distR="0">
            <wp:extent cx="5256342" cy="318522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机端总体类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6342" cy="3185228"/>
                    </a:xfrm>
                    <a:prstGeom prst="rect">
                      <a:avLst/>
                    </a:prstGeom>
                  </pic:spPr>
                </pic:pic>
              </a:graphicData>
            </a:graphic>
          </wp:inline>
        </w:drawing>
      </w:r>
    </w:p>
    <w:p w:rsidR="006D6B70" w:rsidRDefault="006D6B70" w:rsidP="006D6B70">
      <w:pPr>
        <w:jc w:val="center"/>
      </w:pPr>
      <w:r>
        <w:t>客户机端系统整体类图</w:t>
      </w:r>
    </w:p>
    <w:p w:rsidR="006D6B70" w:rsidRDefault="00A65D99" w:rsidP="008872F0">
      <w:pPr>
        <w:ind w:firstLine="420"/>
      </w:pPr>
      <w:r>
        <w:rPr>
          <w:rFonts w:hint="eastAsia"/>
        </w:rPr>
        <w:t>客户机端的各个主要功能模块均采用独立线程的方式进行设计，线程间</w:t>
      </w:r>
      <w:r w:rsidR="008872F0">
        <w:rPr>
          <w:rFonts w:hint="eastAsia"/>
        </w:rPr>
        <w:t>的</w:t>
      </w:r>
      <w:r>
        <w:rPr>
          <w:rFonts w:hint="eastAsia"/>
        </w:rPr>
        <w:t>通信采用</w:t>
      </w:r>
      <w:r>
        <w:rPr>
          <w:rFonts w:hint="eastAsia"/>
        </w:rPr>
        <w:t>Qt</w:t>
      </w:r>
      <w:r>
        <w:rPr>
          <w:rFonts w:hint="eastAsia"/>
        </w:rPr>
        <w:t>的信号槽</w:t>
      </w:r>
      <w:r w:rsidR="00FE3B9D">
        <w:rPr>
          <w:rFonts w:hint="eastAsia"/>
        </w:rPr>
        <w:t>（</w:t>
      </w:r>
      <w:r w:rsidR="00FE3B9D">
        <w:rPr>
          <w:rFonts w:hint="eastAsia"/>
        </w:rPr>
        <w:t>Signal and Slot</w:t>
      </w:r>
      <w:r w:rsidR="00FE3B9D">
        <w:rPr>
          <w:rFonts w:hint="eastAsia"/>
        </w:rPr>
        <w:t>）</w:t>
      </w:r>
      <w:r>
        <w:rPr>
          <w:rFonts w:hint="eastAsia"/>
        </w:rPr>
        <w:t>机制进行。</w:t>
      </w:r>
      <w:r w:rsidR="00105266">
        <w:rPr>
          <w:rFonts w:hint="eastAsia"/>
        </w:rPr>
        <w:t>其中控制器模块由</w:t>
      </w:r>
      <w:r w:rsidR="00105266">
        <w:rPr>
          <w:rFonts w:hint="eastAsia"/>
        </w:rPr>
        <w:t>3</w:t>
      </w:r>
      <w:r w:rsidR="00105266">
        <w:rPr>
          <w:rFonts w:hint="eastAsia"/>
        </w:rPr>
        <w:t>个类组成：</w:t>
      </w:r>
      <w:r w:rsidR="00105266">
        <w:rPr>
          <w:rFonts w:hint="eastAsia"/>
        </w:rPr>
        <w:t>MainWindow</w:t>
      </w:r>
      <w:r w:rsidR="00105266">
        <w:rPr>
          <w:rFonts w:hint="eastAsia"/>
        </w:rPr>
        <w:t>类、</w:t>
      </w:r>
      <w:r w:rsidR="00105266">
        <w:rPr>
          <w:rFonts w:hint="eastAsia"/>
        </w:rPr>
        <w:t>Controller</w:t>
      </w:r>
      <w:r w:rsidR="00105266">
        <w:rPr>
          <w:rFonts w:hint="eastAsia"/>
        </w:rPr>
        <w:t>类以及</w:t>
      </w:r>
      <w:r w:rsidR="00105266">
        <w:rPr>
          <w:rFonts w:hint="eastAsia"/>
        </w:rPr>
        <w:t>Analyser</w:t>
      </w:r>
      <w:r w:rsidR="00105266">
        <w:rPr>
          <w:rFonts w:hint="eastAsia"/>
        </w:rPr>
        <w:t>类</w:t>
      </w:r>
      <w:r w:rsidR="00105266">
        <w:rPr>
          <w:rFonts w:hint="eastAsia"/>
        </w:rPr>
        <w:t>；</w:t>
      </w:r>
      <w:r w:rsidR="00E467C9">
        <w:rPr>
          <w:rFonts w:hint="eastAsia"/>
        </w:rPr>
        <w:t>数据通信模块由</w:t>
      </w:r>
      <w:r w:rsidR="00E467C9">
        <w:rPr>
          <w:rFonts w:hint="eastAsia"/>
        </w:rPr>
        <w:t>Communicator</w:t>
      </w:r>
      <w:r w:rsidR="00E467C9">
        <w:rPr>
          <w:rFonts w:hint="eastAsia"/>
        </w:rPr>
        <w:t>类组成；图像采集类由</w:t>
      </w:r>
      <w:r w:rsidR="00E467C9">
        <w:rPr>
          <w:rFonts w:hint="eastAsia"/>
        </w:rPr>
        <w:t>WebcamCapture</w:t>
      </w:r>
      <w:r w:rsidR="00E467C9">
        <w:t>类构成</w:t>
      </w:r>
      <w:r w:rsidR="00D25CEE">
        <w:rPr>
          <w:rFonts w:hint="eastAsia"/>
        </w:rPr>
        <w:t>；</w:t>
      </w:r>
      <w:r w:rsidR="00D25CEE">
        <w:t>人脸特征点定位模块由</w:t>
      </w:r>
      <w:r w:rsidR="00D25CEE">
        <w:rPr>
          <w:rFonts w:hint="eastAsia"/>
        </w:rPr>
        <w:t>8</w:t>
      </w:r>
      <w:r w:rsidR="00D25CEE">
        <w:rPr>
          <w:rFonts w:hint="eastAsia"/>
        </w:rPr>
        <w:t>个类构成：</w:t>
      </w:r>
      <w:r w:rsidR="00D25CEE">
        <w:rPr>
          <w:rFonts w:hint="eastAsia"/>
        </w:rPr>
        <w:t>BoundingBox</w:t>
      </w:r>
      <w:r w:rsidR="00D25CEE">
        <w:rPr>
          <w:rFonts w:hint="eastAsia"/>
        </w:rPr>
        <w:t>类、</w:t>
      </w:r>
      <w:r w:rsidR="00D25CEE">
        <w:rPr>
          <w:rFonts w:hint="eastAsia"/>
        </w:rPr>
        <w:t>Detector</w:t>
      </w:r>
      <w:r w:rsidR="00D25CEE">
        <w:rPr>
          <w:rFonts w:hint="eastAsia"/>
        </w:rPr>
        <w:t>类、</w:t>
      </w:r>
      <w:r w:rsidR="00D25CEE">
        <w:rPr>
          <w:rFonts w:hint="eastAsia"/>
        </w:rPr>
        <w:t>FaceDetector</w:t>
      </w:r>
      <w:r w:rsidR="00D25CEE">
        <w:rPr>
          <w:rFonts w:hint="eastAsia"/>
        </w:rPr>
        <w:t>类、</w:t>
      </w:r>
      <w:r w:rsidR="00D25CEE">
        <w:rPr>
          <w:rFonts w:hint="eastAsia"/>
        </w:rPr>
        <w:t>EyeDetector</w:t>
      </w:r>
      <w:r w:rsidR="00D25CEE">
        <w:rPr>
          <w:rFonts w:hint="eastAsia"/>
        </w:rPr>
        <w:t>类、</w:t>
      </w:r>
      <w:r w:rsidR="00D25CEE">
        <w:rPr>
          <w:rFonts w:hint="eastAsia"/>
        </w:rPr>
        <w:t>FaceAligner</w:t>
      </w:r>
      <w:r w:rsidR="00D25CEE">
        <w:rPr>
          <w:rFonts w:hint="eastAsia"/>
        </w:rPr>
        <w:t>类、</w:t>
      </w:r>
      <w:r w:rsidR="00D25CEE">
        <w:rPr>
          <w:rFonts w:hint="eastAsia"/>
        </w:rPr>
        <w:t>ShapeRegressor</w:t>
      </w:r>
      <w:r w:rsidR="00D25CEE">
        <w:rPr>
          <w:rFonts w:hint="eastAsia"/>
        </w:rPr>
        <w:t>类、</w:t>
      </w:r>
      <w:r w:rsidR="00D25CEE">
        <w:rPr>
          <w:rFonts w:hint="eastAsia"/>
        </w:rPr>
        <w:t>FernCascade</w:t>
      </w:r>
      <w:r w:rsidR="00D25CEE">
        <w:rPr>
          <w:rFonts w:hint="eastAsia"/>
        </w:rPr>
        <w:t>类以及</w:t>
      </w:r>
      <w:r w:rsidR="00D25CEE">
        <w:rPr>
          <w:rFonts w:hint="eastAsia"/>
        </w:rPr>
        <w:t>Fern</w:t>
      </w:r>
      <w:r w:rsidR="00D25CEE">
        <w:rPr>
          <w:rFonts w:hint="eastAsia"/>
        </w:rPr>
        <w:t>类。</w:t>
      </w:r>
      <w:r w:rsidR="00C522B1">
        <w:rPr>
          <w:rFonts w:hint="eastAsia"/>
        </w:rPr>
        <w:t>眨眼检测模块由</w:t>
      </w:r>
      <w:r w:rsidR="00C522B1">
        <w:rPr>
          <w:rFonts w:hint="eastAsia"/>
        </w:rPr>
        <w:t>2</w:t>
      </w:r>
      <w:r w:rsidR="00C522B1">
        <w:rPr>
          <w:rFonts w:hint="eastAsia"/>
        </w:rPr>
        <w:t>个类组成：</w:t>
      </w:r>
      <w:r w:rsidR="00C522B1">
        <w:rPr>
          <w:rFonts w:hint="eastAsia"/>
        </w:rPr>
        <w:t>Analyser</w:t>
      </w:r>
      <w:r w:rsidR="00C522B1">
        <w:rPr>
          <w:rFonts w:hint="eastAsia"/>
        </w:rPr>
        <w:t>类以及</w:t>
      </w:r>
      <w:r w:rsidR="00C522B1">
        <w:rPr>
          <w:rFonts w:hint="eastAsia"/>
        </w:rPr>
        <w:t>BlinkAnalyser</w:t>
      </w:r>
      <w:r w:rsidR="00C522B1">
        <w:rPr>
          <w:rFonts w:hint="eastAsia"/>
        </w:rPr>
        <w:t>类</w:t>
      </w:r>
      <w:r w:rsidR="004029A6">
        <w:rPr>
          <w:rFonts w:hint="eastAsia"/>
        </w:rPr>
        <w:t>；张嘴检测模块由</w:t>
      </w:r>
      <w:r w:rsidR="004029A6">
        <w:rPr>
          <w:rFonts w:hint="eastAsia"/>
        </w:rPr>
        <w:t>2</w:t>
      </w:r>
      <w:r w:rsidR="004029A6">
        <w:rPr>
          <w:rFonts w:hint="eastAsia"/>
        </w:rPr>
        <w:t>个类组成：</w:t>
      </w:r>
      <w:r w:rsidR="004029A6">
        <w:rPr>
          <w:rFonts w:hint="eastAsia"/>
        </w:rPr>
        <w:t>Analyser</w:t>
      </w:r>
      <w:r w:rsidR="004029A6">
        <w:rPr>
          <w:rFonts w:hint="eastAsia"/>
        </w:rPr>
        <w:t>类以及</w:t>
      </w:r>
      <w:r w:rsidR="004029A6">
        <w:rPr>
          <w:rFonts w:hint="eastAsia"/>
        </w:rPr>
        <w:t>OpenMouthAnalyser</w:t>
      </w:r>
      <w:r w:rsidR="004029A6">
        <w:rPr>
          <w:rFonts w:hint="eastAsia"/>
        </w:rPr>
        <w:t>类；摇头检测模块由</w:t>
      </w:r>
      <w:r w:rsidR="004029A6">
        <w:rPr>
          <w:rFonts w:hint="eastAsia"/>
        </w:rPr>
        <w:t>3</w:t>
      </w:r>
      <w:r w:rsidR="004029A6">
        <w:rPr>
          <w:rFonts w:hint="eastAsia"/>
        </w:rPr>
        <w:t>个类组成：</w:t>
      </w:r>
      <w:r w:rsidR="004029A6">
        <w:rPr>
          <w:rFonts w:hint="eastAsia"/>
        </w:rPr>
        <w:t>Analyser</w:t>
      </w:r>
      <w:r w:rsidR="004029A6">
        <w:rPr>
          <w:rFonts w:hint="eastAsia"/>
        </w:rPr>
        <w:t>类、</w:t>
      </w:r>
      <w:r w:rsidR="004029A6">
        <w:rPr>
          <w:rFonts w:hint="eastAsia"/>
        </w:rPr>
        <w:t>YawAnalyser</w:t>
      </w:r>
      <w:r w:rsidR="00B5699D">
        <w:rPr>
          <w:rFonts w:hint="eastAsia"/>
        </w:rPr>
        <w:t>类以及</w:t>
      </w:r>
      <w:r w:rsidR="00B5699D">
        <w:rPr>
          <w:rFonts w:hint="eastAsia"/>
        </w:rPr>
        <w:t>OpticalFlowCalculator</w:t>
      </w:r>
      <w:r w:rsidR="00B5699D">
        <w:t>类</w:t>
      </w:r>
      <w:r w:rsidR="00B5699D">
        <w:rPr>
          <w:rFonts w:hint="eastAsia"/>
        </w:rPr>
        <w:t>。</w:t>
      </w:r>
      <w:r w:rsidR="006563C1">
        <w:rPr>
          <w:rFonts w:hint="eastAsia"/>
        </w:rPr>
        <w:t>另外</w:t>
      </w:r>
      <w:r w:rsidR="006563C1">
        <w:rPr>
          <w:rFonts w:hint="eastAsia"/>
        </w:rPr>
        <w:t>Util</w:t>
      </w:r>
      <w:r w:rsidR="006563C1">
        <w:rPr>
          <w:rFonts w:hint="eastAsia"/>
        </w:rPr>
        <w:t>类作为全局工具类，包含整个项目的常用函数以及共享变量。</w:t>
      </w:r>
    </w:p>
    <w:p w:rsidR="00B41C34" w:rsidRDefault="004D42B1" w:rsidP="008872F0">
      <w:pPr>
        <w:ind w:firstLine="420"/>
      </w:pPr>
      <w:r>
        <w:t>整体设计上</w:t>
      </w:r>
      <w:r>
        <w:rPr>
          <w:rFonts w:hint="eastAsia"/>
        </w:rPr>
        <w:t>，</w:t>
      </w:r>
      <w:r>
        <w:t>各个模块之间采用高内聚低耦合的设计理念</w:t>
      </w:r>
      <w:r>
        <w:rPr>
          <w:rFonts w:hint="eastAsia"/>
        </w:rPr>
        <w:t>：不同的类的实例之间的函数调用仅限于用同一模块之间，跨模块的信息传递均采用异步的信号槽机制，隐藏了各个模块内部的实现细节</w:t>
      </w:r>
      <w:r w:rsidR="00643356">
        <w:rPr>
          <w:rFonts w:hint="eastAsia"/>
        </w:rPr>
        <w:t>，提升了代码的可维护</w:t>
      </w:r>
      <w:r w:rsidR="008778D5">
        <w:rPr>
          <w:rFonts w:hint="eastAsia"/>
        </w:rPr>
        <w:t>性</w:t>
      </w:r>
      <w:r>
        <w:rPr>
          <w:rFonts w:hint="eastAsia"/>
        </w:rPr>
        <w:t>。</w:t>
      </w:r>
    </w:p>
    <w:p w:rsidR="004D42B1" w:rsidRPr="001B1556" w:rsidRDefault="00643356" w:rsidP="008872F0">
      <w:pPr>
        <w:ind w:firstLine="420"/>
        <w:rPr>
          <w:rFonts w:hint="eastAsia"/>
        </w:rPr>
      </w:pPr>
      <w:r>
        <w:rPr>
          <w:rFonts w:hint="eastAsia"/>
        </w:rPr>
        <w:t>由于系统对于各主要功能模块均采用独立线程方式运行，因此在设计之初就着重考虑了</w:t>
      </w:r>
      <w:r w:rsidR="00C639DA">
        <w:rPr>
          <w:rFonts w:hint="eastAsia"/>
        </w:rPr>
        <w:t>未来</w:t>
      </w:r>
      <w:r w:rsidR="0092144E">
        <w:rPr>
          <w:rFonts w:hint="eastAsia"/>
        </w:rPr>
        <w:t>功能</w:t>
      </w:r>
      <w:r w:rsidR="00C639DA">
        <w:rPr>
          <w:rFonts w:hint="eastAsia"/>
        </w:rPr>
        <w:t>模块数量的扩展需求，</w:t>
      </w:r>
      <w:r w:rsidR="0092144E">
        <w:rPr>
          <w:rFonts w:hint="eastAsia"/>
        </w:rPr>
        <w:t>因此引入简单工厂模式来设计控制器模块与各功能模块调用关系：通过建立一个工厂类，来封装所有的功能模块并且提供实例化接口，每个功能模块均采用一致的启动接口；当一个功能模块需要被调用之时，</w:t>
      </w:r>
      <w:r w:rsidR="009B4A52">
        <w:rPr>
          <w:rFonts w:hint="eastAsia"/>
        </w:rPr>
        <w:t>控制器模块通过工厂类提供的实例化接口获得功能模块的实例化对象，再</w:t>
      </w:r>
      <w:r w:rsidR="00B41C34">
        <w:rPr>
          <w:rFonts w:hint="eastAsia"/>
        </w:rPr>
        <w:t>调用该对象的启动接口。通过应用该设计模式，大大降低了由于添加功能模块而导致的对于现有系统进行修改的工作量</w:t>
      </w:r>
      <w:r w:rsidR="00E62693">
        <w:rPr>
          <w:rFonts w:hint="eastAsia"/>
        </w:rPr>
        <w:t>，提高了系统的可扩展性。</w:t>
      </w:r>
      <w:bookmarkStart w:id="0" w:name="_GoBack"/>
      <w:bookmarkEnd w:id="0"/>
    </w:p>
    <w:p w:rsidR="007B70A2" w:rsidRDefault="00070797" w:rsidP="007B70A2">
      <w:pPr>
        <w:pStyle w:val="3"/>
      </w:pPr>
      <w:r>
        <w:rPr>
          <w:rFonts w:hint="eastAsia"/>
        </w:rPr>
        <w:t xml:space="preserve">5.1.1 </w:t>
      </w:r>
      <w:r w:rsidR="007B70A2">
        <w:rPr>
          <w:rFonts w:hint="eastAsia"/>
        </w:rPr>
        <w:t>控制器模块设计</w:t>
      </w:r>
      <w:r w:rsidR="00C23F82">
        <w:rPr>
          <w:rFonts w:hint="eastAsia"/>
        </w:rPr>
        <w:t>与实现</w:t>
      </w:r>
    </w:p>
    <w:p w:rsidR="004F681E" w:rsidRDefault="009F0CA2" w:rsidP="009F0CA2">
      <w:pPr>
        <w:ind w:firstLine="420"/>
      </w:pPr>
      <w:r>
        <w:t>控制器模块为整个客户机端的核心模块</w:t>
      </w:r>
      <w:r>
        <w:rPr>
          <w:rFonts w:hint="eastAsia"/>
        </w:rPr>
        <w:t>，</w:t>
      </w:r>
      <w:r>
        <w:t>客户机端的所有其他模块均由控制器负责调度</w:t>
      </w:r>
      <w:r>
        <w:rPr>
          <w:rFonts w:hint="eastAsia"/>
        </w:rPr>
        <w:t>，</w:t>
      </w:r>
      <w:r>
        <w:t>各个模块的运行结果也汇总至此</w:t>
      </w:r>
      <w:r>
        <w:rPr>
          <w:rFonts w:hint="eastAsia"/>
        </w:rPr>
        <w:t>。</w:t>
      </w:r>
      <w:r w:rsidR="003719F7">
        <w:t>控制器模块由</w:t>
      </w:r>
      <w:r w:rsidR="003719F7">
        <w:rPr>
          <w:rFonts w:hint="eastAsia"/>
        </w:rPr>
        <w:t>3</w:t>
      </w:r>
      <w:r w:rsidR="003719F7">
        <w:rPr>
          <w:rFonts w:hint="eastAsia"/>
        </w:rPr>
        <w:t>个类组成：</w:t>
      </w:r>
      <w:r w:rsidR="003719F7">
        <w:rPr>
          <w:rFonts w:hint="eastAsia"/>
        </w:rPr>
        <w:t>MainWindow</w:t>
      </w:r>
      <w:r w:rsidR="003719F7">
        <w:rPr>
          <w:rFonts w:hint="eastAsia"/>
        </w:rPr>
        <w:t>类、</w:t>
      </w:r>
      <w:r w:rsidR="003719F7">
        <w:rPr>
          <w:rFonts w:hint="eastAsia"/>
        </w:rPr>
        <w:t>Controller</w:t>
      </w:r>
      <w:r w:rsidR="003719F7">
        <w:rPr>
          <w:rFonts w:hint="eastAsia"/>
        </w:rPr>
        <w:t>类以及</w:t>
      </w:r>
      <w:r w:rsidR="003719F7">
        <w:rPr>
          <w:rFonts w:hint="eastAsia"/>
        </w:rPr>
        <w:t>Analyser</w:t>
      </w:r>
      <w:r w:rsidR="003719F7">
        <w:rPr>
          <w:rFonts w:hint="eastAsia"/>
        </w:rPr>
        <w:t>类。</w:t>
      </w:r>
      <w:r w:rsidR="0049714C">
        <w:rPr>
          <w:rFonts w:hint="eastAsia"/>
        </w:rPr>
        <w:t>该模块的类图如</w:t>
      </w:r>
      <w:r w:rsidR="00166418">
        <w:rPr>
          <w:rFonts w:hint="eastAsia"/>
        </w:rPr>
        <w:t>图</w:t>
      </w:r>
      <w:r w:rsidR="0049714C">
        <w:rPr>
          <w:rFonts w:hint="eastAsia"/>
        </w:rPr>
        <w:t>所示：</w:t>
      </w:r>
    </w:p>
    <w:p w:rsidR="0049714C" w:rsidRDefault="0049714C" w:rsidP="000C2FC4">
      <w:pPr>
        <w:ind w:firstLine="420"/>
        <w:jc w:val="center"/>
      </w:pPr>
      <w:r>
        <w:rPr>
          <w:rFonts w:hint="eastAsia"/>
          <w:noProof/>
        </w:rPr>
        <w:lastRenderedPageBreak/>
        <w:drawing>
          <wp:inline distT="0" distB="0" distL="0" distR="0">
            <wp:extent cx="4370841" cy="30358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客户机端控制器模块类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0841" cy="3035814"/>
                    </a:xfrm>
                    <a:prstGeom prst="rect">
                      <a:avLst/>
                    </a:prstGeom>
                  </pic:spPr>
                </pic:pic>
              </a:graphicData>
            </a:graphic>
          </wp:inline>
        </w:drawing>
      </w:r>
    </w:p>
    <w:p w:rsidR="004B7EEF" w:rsidRDefault="00812DE2" w:rsidP="004B7EEF">
      <w:pPr>
        <w:ind w:firstLine="420"/>
        <w:jc w:val="center"/>
      </w:pPr>
      <w:r>
        <w:rPr>
          <w:rFonts w:hint="eastAsia"/>
        </w:rPr>
        <w:t>客户机端</w:t>
      </w:r>
      <w:r w:rsidR="004B7EEF">
        <w:rPr>
          <w:rFonts w:hint="eastAsia"/>
        </w:rPr>
        <w:t>控制器模块类图</w:t>
      </w:r>
    </w:p>
    <w:p w:rsidR="00D6045E" w:rsidRDefault="004F681E" w:rsidP="00C34450">
      <w:pPr>
        <w:ind w:firstLine="420"/>
      </w:pPr>
      <w:r>
        <w:rPr>
          <w:rFonts w:hint="eastAsia"/>
        </w:rPr>
        <w:t>MainWindow</w:t>
      </w:r>
      <w:r>
        <w:rPr>
          <w:rFonts w:hint="eastAsia"/>
        </w:rPr>
        <w:t>类为与用户进行图形界面交互的主窗口类，是客户机端向用户传递信息的主要方式。</w:t>
      </w:r>
      <w:r w:rsidR="005645B3">
        <w:t>Controller</w:t>
      </w:r>
      <w:r w:rsidR="005645B3">
        <w:t>类为控制器模块的主体</w:t>
      </w:r>
      <w:r w:rsidR="005645B3">
        <w:rPr>
          <w:rFonts w:hint="eastAsia"/>
        </w:rPr>
        <w:t>，</w:t>
      </w:r>
      <w:r w:rsidR="005645B3">
        <w:t>于客户机端启动伊始便首先实例化</w:t>
      </w:r>
      <w:r w:rsidR="005645B3">
        <w:rPr>
          <w:rFonts w:hint="eastAsia"/>
        </w:rPr>
        <w:t>。为了防止由控制器模块所控制的其他模块的大量计算所造成的“卡顿”现象，</w:t>
      </w:r>
      <w:r w:rsidR="005645B3">
        <w:rPr>
          <w:rFonts w:hint="eastAsia"/>
        </w:rPr>
        <w:t>Controller</w:t>
      </w:r>
      <w:r w:rsidR="005645B3">
        <w:rPr>
          <w:rFonts w:hint="eastAsia"/>
        </w:rPr>
        <w:t>类的实例</w:t>
      </w:r>
      <w:r w:rsidR="005645B3">
        <w:t>以独立线程的方式运行</w:t>
      </w:r>
      <w:r w:rsidR="005645B3">
        <w:rPr>
          <w:rFonts w:hint="eastAsia"/>
        </w:rPr>
        <w:t>。</w:t>
      </w:r>
      <w:r w:rsidR="00D6045E">
        <w:t>AnalyserFactory</w:t>
      </w:r>
      <w:r w:rsidR="00D6045E">
        <w:t>类</w:t>
      </w:r>
      <w:r w:rsidR="00256161">
        <w:t>为简单工厂模式的工厂类</w:t>
      </w:r>
      <w:r w:rsidR="00256161">
        <w:rPr>
          <w:rFonts w:hint="eastAsia"/>
        </w:rPr>
        <w:t>，</w:t>
      </w:r>
      <w:r w:rsidR="00256161">
        <w:t>是该设计模式中的创造者</w:t>
      </w:r>
      <w:r w:rsidR="00256161">
        <w:rPr>
          <w:rFonts w:hint="eastAsia"/>
        </w:rPr>
        <w:t>，</w:t>
      </w:r>
      <w:r w:rsidR="00256161">
        <w:t>负责实例化具体的对象并供</w:t>
      </w:r>
      <w:r w:rsidR="00256161">
        <w:t>Controller</w:t>
      </w:r>
      <w:r w:rsidR="00256161">
        <w:t>类调用</w:t>
      </w:r>
      <w:r w:rsidR="00256161">
        <w:rPr>
          <w:rFonts w:hint="eastAsia"/>
        </w:rPr>
        <w:t>。</w:t>
      </w:r>
      <w:r w:rsidR="00C34450">
        <w:rPr>
          <w:rFonts w:hint="eastAsia"/>
        </w:rPr>
        <w:t>其调用关系如图所示</w:t>
      </w:r>
      <w:r w:rsidR="008247EF">
        <w:rPr>
          <w:rFonts w:hint="eastAsia"/>
        </w:rPr>
        <w:t>：</w:t>
      </w:r>
    </w:p>
    <w:p w:rsidR="00FA57D9" w:rsidRDefault="00FA57D9" w:rsidP="00FA57D9">
      <w:pPr>
        <w:ind w:firstLine="420"/>
        <w:jc w:val="center"/>
      </w:pPr>
      <w:r>
        <w:rPr>
          <w:rFonts w:hint="eastAsia"/>
          <w:noProof/>
        </w:rPr>
        <w:drawing>
          <wp:inline distT="0" distB="0" distL="0" distR="0">
            <wp:extent cx="4553721" cy="4078232"/>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客户机端控制器模块时序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3721" cy="4078232"/>
                    </a:xfrm>
                    <a:prstGeom prst="rect">
                      <a:avLst/>
                    </a:prstGeom>
                  </pic:spPr>
                </pic:pic>
              </a:graphicData>
            </a:graphic>
          </wp:inline>
        </w:drawing>
      </w:r>
    </w:p>
    <w:p w:rsidR="00FA57D9" w:rsidRDefault="00705C99" w:rsidP="00FA57D9">
      <w:pPr>
        <w:ind w:firstLine="420"/>
        <w:jc w:val="center"/>
      </w:pPr>
      <w:r>
        <w:t>客户机端控制器模块时序图</w:t>
      </w:r>
    </w:p>
    <w:p w:rsidR="00B374A8" w:rsidRDefault="00095328" w:rsidP="00B374A8">
      <w:pPr>
        <w:ind w:firstLine="420"/>
      </w:pPr>
      <w:r>
        <w:lastRenderedPageBreak/>
        <w:t>如图所示</w:t>
      </w:r>
      <w:r>
        <w:rPr>
          <w:rFonts w:hint="eastAsia"/>
        </w:rPr>
        <w:t>，</w:t>
      </w:r>
      <w:r w:rsidR="00B374A8">
        <w:rPr>
          <w:rFonts w:hint="eastAsia"/>
        </w:rPr>
        <w:t>Controller</w:t>
      </w:r>
      <w:r w:rsidR="00B374A8">
        <w:rPr>
          <w:rFonts w:hint="eastAsia"/>
        </w:rPr>
        <w:t>类是客户机端的入口，在</w:t>
      </w:r>
      <w:r w:rsidR="00B374A8">
        <w:rPr>
          <w:rFonts w:hint="eastAsia"/>
        </w:rPr>
        <w:t>Controller</w:t>
      </w:r>
      <w:r w:rsidR="00B374A8">
        <w:rPr>
          <w:rFonts w:hint="eastAsia"/>
        </w:rPr>
        <w:t>类实例化完毕后，</w:t>
      </w:r>
      <w:r w:rsidR="00B374A8">
        <w:rPr>
          <w:rFonts w:hint="eastAsia"/>
        </w:rPr>
        <w:t>MainWindow</w:t>
      </w:r>
      <w:r w:rsidR="00B374A8">
        <w:rPr>
          <w:rFonts w:hint="eastAsia"/>
        </w:rPr>
        <w:t>类被实例化并且向</w:t>
      </w:r>
      <w:r w:rsidR="00B374A8">
        <w:rPr>
          <w:rFonts w:hint="eastAsia"/>
        </w:rPr>
        <w:t>Controller</w:t>
      </w:r>
      <w:r w:rsidR="00B374A8">
        <w:rPr>
          <w:rFonts w:hint="eastAsia"/>
        </w:rPr>
        <w:t>发送启动信号。</w:t>
      </w:r>
      <w:r w:rsidR="00754D5C">
        <w:rPr>
          <w:rFonts w:hint="eastAsia"/>
        </w:rPr>
        <w:t>随后，</w:t>
      </w:r>
      <w:r w:rsidR="00754D5C">
        <w:rPr>
          <w:rFonts w:hint="eastAsia"/>
        </w:rPr>
        <w:t>Controller</w:t>
      </w:r>
      <w:r w:rsidR="00754D5C">
        <w:rPr>
          <w:rFonts w:hint="eastAsia"/>
        </w:rPr>
        <w:t>调用数据通信模块的</w:t>
      </w:r>
      <w:r w:rsidR="00754D5C">
        <w:rPr>
          <w:rFonts w:hint="eastAsia"/>
        </w:rPr>
        <w:t>Communicator</w:t>
      </w:r>
      <w:r w:rsidR="00754D5C">
        <w:rPr>
          <w:rFonts w:hint="eastAsia"/>
        </w:rPr>
        <w:t>进行版本验证、训练文件初始化以及获取随机验证指令。</w:t>
      </w:r>
      <w:r w:rsidR="00791243">
        <w:rPr>
          <w:rFonts w:hint="eastAsia"/>
        </w:rPr>
        <w:t>在数据通信模块初始化完毕之后，</w:t>
      </w:r>
      <w:r w:rsidR="00791243">
        <w:rPr>
          <w:rFonts w:hint="eastAsia"/>
        </w:rPr>
        <w:t>Controller</w:t>
      </w:r>
      <w:r w:rsidR="00791243">
        <w:rPr>
          <w:rFonts w:hint="eastAsia"/>
        </w:rPr>
        <w:t>实例化</w:t>
      </w:r>
      <w:r w:rsidR="00791243">
        <w:rPr>
          <w:rFonts w:hint="eastAsia"/>
        </w:rPr>
        <w:t>AnalyserFactory</w:t>
      </w:r>
      <w:r w:rsidR="00791243">
        <w:rPr>
          <w:rFonts w:hint="eastAsia"/>
        </w:rPr>
        <w:t>，获取各个分析器的实例并且执行分析器的主函数，最后通过</w:t>
      </w:r>
      <w:r w:rsidR="00791243">
        <w:rPr>
          <w:rFonts w:hint="eastAsia"/>
        </w:rPr>
        <w:t>MainWindow</w:t>
      </w:r>
      <w:r w:rsidR="00791243">
        <w:rPr>
          <w:rFonts w:hint="eastAsia"/>
        </w:rPr>
        <w:t>以及</w:t>
      </w:r>
      <w:r w:rsidR="00791243">
        <w:rPr>
          <w:rFonts w:hint="eastAsia"/>
        </w:rPr>
        <w:t>Communicator</w:t>
      </w:r>
      <w:r w:rsidR="00791243">
        <w:rPr>
          <w:rFonts w:hint="eastAsia"/>
        </w:rPr>
        <w:t>返回验证结果。其主函数</w:t>
      </w:r>
      <w:r w:rsidR="006A2975">
        <w:rPr>
          <w:rFonts w:hint="eastAsia"/>
        </w:rPr>
        <w:t>活动图</w:t>
      </w:r>
      <w:r w:rsidR="00791243">
        <w:rPr>
          <w:rFonts w:hint="eastAsia"/>
        </w:rPr>
        <w:t>如图所示：</w:t>
      </w:r>
    </w:p>
    <w:p w:rsidR="00791243" w:rsidRDefault="00610945" w:rsidP="00610945">
      <w:pPr>
        <w:ind w:firstLine="420"/>
        <w:jc w:val="center"/>
      </w:pPr>
      <w:r>
        <w:rPr>
          <w:rFonts w:hint="eastAsia"/>
          <w:noProof/>
        </w:rPr>
        <w:drawing>
          <wp:inline distT="0" distB="0" distL="0" distR="0">
            <wp:extent cx="3712472" cy="4261113"/>
            <wp:effectExtent l="0" t="0" r="254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客户机端控制器模块主线程活动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472" cy="4261113"/>
                    </a:xfrm>
                    <a:prstGeom prst="rect">
                      <a:avLst/>
                    </a:prstGeom>
                  </pic:spPr>
                </pic:pic>
              </a:graphicData>
            </a:graphic>
          </wp:inline>
        </w:drawing>
      </w:r>
    </w:p>
    <w:p w:rsidR="0002600D" w:rsidRDefault="0002600D" w:rsidP="00610945">
      <w:pPr>
        <w:ind w:firstLine="420"/>
        <w:jc w:val="center"/>
        <w:rPr>
          <w:rFonts w:hint="eastAsia"/>
        </w:rPr>
      </w:pPr>
      <w:r>
        <w:t>客户机端控制器模块主线程活动图</w:t>
      </w:r>
    </w:p>
    <w:p w:rsidR="00610945" w:rsidRPr="00B374A8" w:rsidRDefault="00105266" w:rsidP="00610945">
      <w:pPr>
        <w:ind w:firstLine="420"/>
        <w:rPr>
          <w:rFonts w:hint="eastAsia"/>
        </w:rPr>
      </w:pPr>
      <w:r>
        <w:rPr>
          <w:rFonts w:hint="eastAsia"/>
        </w:rPr>
        <w:t>由于</w:t>
      </w:r>
      <w:r>
        <w:rPr>
          <w:rFonts w:hint="eastAsia"/>
        </w:rPr>
        <w:t>Controller</w:t>
      </w:r>
      <w:r>
        <w:rPr>
          <w:rFonts w:hint="eastAsia"/>
        </w:rPr>
        <w:t>模块</w:t>
      </w:r>
    </w:p>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r w:rsidR="00C23F82">
        <w:rPr>
          <w:rFonts w:hint="eastAsia"/>
        </w:rPr>
        <w:t>与实现</w:t>
      </w:r>
    </w:p>
    <w:p w:rsidR="00127B2A" w:rsidRDefault="00032A2E" w:rsidP="00F00D48">
      <w:pPr>
        <w:ind w:firstLine="420"/>
      </w:pPr>
      <w:r>
        <w:t>数据通信模块是客户机端与服务器端通信的接口模块</w:t>
      </w:r>
      <w:r>
        <w:rPr>
          <w:rFonts w:hint="eastAsia"/>
        </w:rPr>
        <w:t>。</w:t>
      </w:r>
      <w:r w:rsidR="009A1F71">
        <w:rPr>
          <w:rFonts w:hint="eastAsia"/>
        </w:rPr>
        <w:t>该模块由</w:t>
      </w:r>
      <w:r w:rsidR="009A1F71">
        <w:rPr>
          <w:rFonts w:hint="eastAsia"/>
        </w:rPr>
        <w:t>1</w:t>
      </w:r>
      <w:r w:rsidR="009A1F71">
        <w:rPr>
          <w:rFonts w:hint="eastAsia"/>
        </w:rPr>
        <w:t>个类构成：</w:t>
      </w:r>
      <w:r w:rsidR="009A1F71">
        <w:rPr>
          <w:rFonts w:hint="eastAsia"/>
        </w:rPr>
        <w:t>Comminicator</w:t>
      </w:r>
      <w:r w:rsidR="009A1F71">
        <w:rPr>
          <w:rFonts w:hint="eastAsia"/>
        </w:rPr>
        <w:t>类。</w:t>
      </w:r>
    </w:p>
    <w:p w:rsidR="00F00D48" w:rsidRDefault="00255227" w:rsidP="00F00D48">
      <w:pPr>
        <w:ind w:firstLine="420"/>
      </w:pPr>
      <w:r>
        <w:t>Communicator</w:t>
      </w:r>
      <w:r>
        <w:t>类由</w:t>
      </w:r>
      <w:r w:rsidR="00E07727">
        <w:t>客户机端的</w:t>
      </w:r>
      <w:r>
        <w:t>控制器模块的</w:t>
      </w:r>
      <w:r>
        <w:t>Controller</w:t>
      </w:r>
      <w:r>
        <w:t>负责实例化</w:t>
      </w:r>
      <w:r w:rsidR="00C833AE">
        <w:rPr>
          <w:rFonts w:hint="eastAsia"/>
        </w:rPr>
        <w:t>。</w:t>
      </w:r>
    </w:p>
    <w:p w:rsidR="00DB584A" w:rsidRDefault="00DB584A" w:rsidP="004A4CCB">
      <w:pPr>
        <w:ind w:firstLine="420"/>
        <w:jc w:val="center"/>
      </w:pPr>
      <w:r>
        <w:rPr>
          <w:rFonts w:hint="eastAsia"/>
          <w:noProof/>
        </w:rPr>
        <w:lastRenderedPageBreak/>
        <w:drawing>
          <wp:inline distT="0" distB="0" distL="0" distR="0">
            <wp:extent cx="3831344" cy="334671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通讯模块时序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1344" cy="3346711"/>
                    </a:xfrm>
                    <a:prstGeom prst="rect">
                      <a:avLst/>
                    </a:prstGeom>
                  </pic:spPr>
                </pic:pic>
              </a:graphicData>
            </a:graphic>
          </wp:inline>
        </w:drawing>
      </w:r>
    </w:p>
    <w:p w:rsidR="004A4CCB" w:rsidRPr="00127B2A" w:rsidRDefault="004A4CCB" w:rsidP="004A4CCB">
      <w:pPr>
        <w:ind w:firstLine="420"/>
        <w:jc w:val="center"/>
      </w:pPr>
      <w:r>
        <w:t>数据通信模块时序图</w:t>
      </w:r>
    </w:p>
    <w:p w:rsidR="007B70A2" w:rsidRDefault="00070797" w:rsidP="007B70A2">
      <w:pPr>
        <w:pStyle w:val="3"/>
      </w:pPr>
      <w:r>
        <w:rPr>
          <w:rFonts w:hint="eastAsia"/>
        </w:rPr>
        <w:lastRenderedPageBreak/>
        <w:t xml:space="preserve">5.1.3 </w:t>
      </w:r>
      <w:r w:rsidR="007B70A2">
        <w:rPr>
          <w:rFonts w:hint="eastAsia"/>
        </w:rPr>
        <w:t>图像采集模块设计</w:t>
      </w:r>
      <w:r w:rsidR="00C23F82">
        <w:rPr>
          <w:rFonts w:hint="eastAsia"/>
        </w:rPr>
        <w:t>与实现</w:t>
      </w:r>
    </w:p>
    <w:p w:rsidR="007B70A2" w:rsidRDefault="00070797" w:rsidP="007B70A2">
      <w:pPr>
        <w:pStyle w:val="3"/>
      </w:pPr>
      <w:r>
        <w:rPr>
          <w:rFonts w:hint="eastAsia"/>
        </w:rPr>
        <w:t xml:space="preserve">5.1.4 </w:t>
      </w:r>
      <w:r w:rsidR="007B70A2">
        <w:rPr>
          <w:rFonts w:hint="eastAsia"/>
        </w:rPr>
        <w:t>人脸特征点定位模块设计</w:t>
      </w:r>
      <w:r w:rsidR="00C23F82">
        <w:rPr>
          <w:rFonts w:hint="eastAsia"/>
        </w:rPr>
        <w:t>与实现</w:t>
      </w:r>
    </w:p>
    <w:p w:rsidR="007B70A2" w:rsidRDefault="00070797" w:rsidP="007B70A2">
      <w:pPr>
        <w:pStyle w:val="3"/>
      </w:pPr>
      <w:r>
        <w:rPr>
          <w:rFonts w:hint="eastAsia"/>
        </w:rPr>
        <w:t xml:space="preserve">5.1.5 </w:t>
      </w:r>
      <w:r w:rsidR="007B70A2">
        <w:rPr>
          <w:rFonts w:hint="eastAsia"/>
        </w:rPr>
        <w:t>眨眼检测模块设计</w:t>
      </w:r>
      <w:r w:rsidR="00C23F82">
        <w:rPr>
          <w:rFonts w:hint="eastAsia"/>
        </w:rPr>
        <w:t>与实现</w:t>
      </w:r>
    </w:p>
    <w:p w:rsidR="007B70A2" w:rsidRDefault="00070797" w:rsidP="007B70A2">
      <w:pPr>
        <w:pStyle w:val="3"/>
      </w:pPr>
      <w:r>
        <w:rPr>
          <w:rFonts w:hint="eastAsia"/>
        </w:rPr>
        <w:t xml:space="preserve">5.1.6 </w:t>
      </w:r>
      <w:r w:rsidR="007B70A2">
        <w:rPr>
          <w:rFonts w:hint="eastAsia"/>
        </w:rPr>
        <w:t>张嘴检测模块设计</w:t>
      </w:r>
      <w:r w:rsidR="00C23F82">
        <w:rPr>
          <w:rFonts w:hint="eastAsia"/>
        </w:rPr>
        <w:t>与实现</w:t>
      </w:r>
    </w:p>
    <w:p w:rsidR="007B70A2" w:rsidRDefault="00070797" w:rsidP="007B70A2">
      <w:pPr>
        <w:pStyle w:val="3"/>
      </w:pPr>
      <w:r>
        <w:rPr>
          <w:rFonts w:hint="eastAsia"/>
        </w:rPr>
        <w:t xml:space="preserve">5.1.7 </w:t>
      </w:r>
      <w:r w:rsidR="007B70A2">
        <w:rPr>
          <w:rFonts w:hint="eastAsia"/>
        </w:rPr>
        <w:t>摇头检测模块设计</w:t>
      </w:r>
      <w:r w:rsidR="00C23F82">
        <w:rPr>
          <w:rFonts w:hint="eastAsia"/>
        </w:rPr>
        <w:t>与实现</w:t>
      </w:r>
    </w:p>
    <w:p w:rsidR="007B70A2" w:rsidRDefault="00070797" w:rsidP="007B70A2">
      <w:pPr>
        <w:pStyle w:val="2"/>
      </w:pPr>
      <w:r>
        <w:rPr>
          <w:rFonts w:hint="eastAsia"/>
        </w:rPr>
        <w:t xml:space="preserve">5.2 </w:t>
      </w:r>
      <w:r w:rsidR="007B70A2">
        <w:rPr>
          <w:rFonts w:hint="eastAsia"/>
        </w:rPr>
        <w:t>服务器端详细设计</w:t>
      </w:r>
      <w:r w:rsidR="00E07727">
        <w:rPr>
          <w:rFonts w:hint="eastAsia"/>
        </w:rPr>
        <w:t>与实现</w:t>
      </w:r>
    </w:p>
    <w:p w:rsidR="007B70A2" w:rsidRDefault="00070797" w:rsidP="007B70A2">
      <w:pPr>
        <w:pStyle w:val="3"/>
      </w:pPr>
      <w:r>
        <w:rPr>
          <w:rFonts w:hint="eastAsia"/>
        </w:rPr>
        <w:t xml:space="preserve">5.2.1 </w:t>
      </w:r>
      <w:r w:rsidR="007B70A2">
        <w:rPr>
          <w:rFonts w:hint="eastAsia"/>
        </w:rPr>
        <w:t>模型模块设计</w:t>
      </w:r>
      <w:r w:rsidR="00C23F82">
        <w:rPr>
          <w:rFonts w:hint="eastAsia"/>
        </w:rPr>
        <w:t>与实现</w:t>
      </w:r>
    </w:p>
    <w:p w:rsidR="007B70A2" w:rsidRDefault="00070797" w:rsidP="007B70A2">
      <w:pPr>
        <w:pStyle w:val="3"/>
      </w:pPr>
      <w:r>
        <w:rPr>
          <w:rFonts w:hint="eastAsia"/>
        </w:rPr>
        <w:t xml:space="preserve">5.2.2 </w:t>
      </w:r>
      <w:r w:rsidR="007B70A2">
        <w:rPr>
          <w:rFonts w:hint="eastAsia"/>
        </w:rPr>
        <w:t>控制器模块设计</w:t>
      </w:r>
      <w:r w:rsidR="00C23F82">
        <w:rPr>
          <w:rFonts w:hint="eastAsia"/>
        </w:rPr>
        <w:t>与实现</w:t>
      </w:r>
    </w:p>
    <w:p w:rsidR="007B70A2" w:rsidRDefault="00070797" w:rsidP="007B70A2">
      <w:pPr>
        <w:pStyle w:val="3"/>
      </w:pPr>
      <w:r>
        <w:rPr>
          <w:rFonts w:hint="eastAsia"/>
        </w:rPr>
        <w:t xml:space="preserve">5.2.3 </w:t>
      </w:r>
      <w:r w:rsidR="007B70A2">
        <w:rPr>
          <w:rFonts w:hint="eastAsia"/>
        </w:rPr>
        <w:t>视图模块设计</w:t>
      </w:r>
      <w:r w:rsidR="00C23F82">
        <w:rPr>
          <w:rFonts w:hint="eastAsia"/>
        </w:rPr>
        <w:t>与实现</w:t>
      </w:r>
    </w:p>
    <w:p w:rsidR="00E43B4E" w:rsidRDefault="00E43B4E" w:rsidP="00E43B4E">
      <w:pPr>
        <w:pStyle w:val="2"/>
      </w:pPr>
      <w:r>
        <w:rPr>
          <w:rFonts w:hint="eastAsia"/>
        </w:rPr>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BE482B" w:rsidRDefault="00BE482B" w:rsidP="007B70A2">
      <w:pPr>
        <w:pStyle w:val="2"/>
      </w:pPr>
      <w:r>
        <w:rPr>
          <w:rFonts w:hint="eastAsia"/>
        </w:rPr>
        <w:t xml:space="preserve">6.3 </w:t>
      </w:r>
      <w:r>
        <w:rPr>
          <w:rFonts w:hint="eastAsia"/>
        </w:rPr>
        <w:t>本章小结</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lastRenderedPageBreak/>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lastRenderedPageBreak/>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7800E8">
        <w:tc>
          <w:tcPr>
            <w:tcW w:w="2074" w:type="dxa"/>
          </w:tcPr>
          <w:p w:rsidR="00F0638C" w:rsidRDefault="00F0638C" w:rsidP="007800E8">
            <w:r>
              <w:rPr>
                <w:rFonts w:hint="eastAsia"/>
              </w:rPr>
              <w:t>仿冒人脸输入方式</w:t>
            </w:r>
          </w:p>
        </w:tc>
        <w:tc>
          <w:tcPr>
            <w:tcW w:w="2074" w:type="dxa"/>
          </w:tcPr>
          <w:p w:rsidR="00F0638C" w:rsidRDefault="00F0638C" w:rsidP="007800E8">
            <w:r>
              <w:rPr>
                <w:rFonts w:hint="eastAsia"/>
              </w:rPr>
              <w:t>眨眼检测</w:t>
            </w:r>
          </w:p>
        </w:tc>
        <w:tc>
          <w:tcPr>
            <w:tcW w:w="2074" w:type="dxa"/>
          </w:tcPr>
          <w:p w:rsidR="00F0638C" w:rsidRDefault="00F0638C" w:rsidP="007800E8">
            <w:r>
              <w:rPr>
                <w:rFonts w:hint="eastAsia"/>
              </w:rPr>
              <w:t>张嘴检测</w:t>
            </w:r>
          </w:p>
        </w:tc>
        <w:tc>
          <w:tcPr>
            <w:tcW w:w="2074" w:type="dxa"/>
          </w:tcPr>
          <w:p w:rsidR="00F0638C" w:rsidRDefault="00F0638C" w:rsidP="007800E8">
            <w:r>
              <w:rPr>
                <w:rFonts w:hint="eastAsia"/>
              </w:rPr>
              <w:t>摇头检测</w:t>
            </w:r>
          </w:p>
        </w:tc>
      </w:tr>
      <w:tr w:rsidR="00F0638C" w:rsidTr="007800E8">
        <w:tc>
          <w:tcPr>
            <w:tcW w:w="2074" w:type="dxa"/>
          </w:tcPr>
          <w:p w:rsidR="00F0638C" w:rsidRDefault="00F0638C" w:rsidP="007800E8">
            <w:r>
              <w:rPr>
                <w:rFonts w:hint="eastAsia"/>
              </w:rPr>
              <w:t>照片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r>
      <w:tr w:rsidR="00F0638C" w:rsidTr="007800E8">
        <w:tc>
          <w:tcPr>
            <w:tcW w:w="2074" w:type="dxa"/>
          </w:tcPr>
          <w:p w:rsidR="00F0638C" w:rsidRDefault="00F0638C" w:rsidP="007800E8">
            <w:r>
              <w:rPr>
                <w:rFonts w:hint="eastAsia"/>
              </w:rPr>
              <w:t>三维模型</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高分辨率视频</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高分辨率面具</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22B5"/>
    <w:rsid w:val="000131E9"/>
    <w:rsid w:val="0002247D"/>
    <w:rsid w:val="00022C04"/>
    <w:rsid w:val="00024109"/>
    <w:rsid w:val="0002600D"/>
    <w:rsid w:val="0002665E"/>
    <w:rsid w:val="0002713F"/>
    <w:rsid w:val="00027B92"/>
    <w:rsid w:val="00027D05"/>
    <w:rsid w:val="00032A2E"/>
    <w:rsid w:val="00037123"/>
    <w:rsid w:val="000439BD"/>
    <w:rsid w:val="00055805"/>
    <w:rsid w:val="000612C1"/>
    <w:rsid w:val="00067FAB"/>
    <w:rsid w:val="00070797"/>
    <w:rsid w:val="00074C23"/>
    <w:rsid w:val="0007579A"/>
    <w:rsid w:val="000773DF"/>
    <w:rsid w:val="00082D93"/>
    <w:rsid w:val="00087640"/>
    <w:rsid w:val="0009258B"/>
    <w:rsid w:val="00095328"/>
    <w:rsid w:val="000A0E6E"/>
    <w:rsid w:val="000A753E"/>
    <w:rsid w:val="000B49E1"/>
    <w:rsid w:val="000C2FC4"/>
    <w:rsid w:val="000C3776"/>
    <w:rsid w:val="000C49B4"/>
    <w:rsid w:val="000D0333"/>
    <w:rsid w:val="000D69DB"/>
    <w:rsid w:val="000D71FF"/>
    <w:rsid w:val="000F0105"/>
    <w:rsid w:val="00100C9D"/>
    <w:rsid w:val="00105266"/>
    <w:rsid w:val="0011155D"/>
    <w:rsid w:val="00115862"/>
    <w:rsid w:val="00121EAE"/>
    <w:rsid w:val="0012272C"/>
    <w:rsid w:val="00127B2A"/>
    <w:rsid w:val="00131E5F"/>
    <w:rsid w:val="00137A0C"/>
    <w:rsid w:val="00141221"/>
    <w:rsid w:val="00142F0E"/>
    <w:rsid w:val="00145082"/>
    <w:rsid w:val="00145769"/>
    <w:rsid w:val="0015721A"/>
    <w:rsid w:val="00160983"/>
    <w:rsid w:val="00166418"/>
    <w:rsid w:val="00175BB0"/>
    <w:rsid w:val="00175D88"/>
    <w:rsid w:val="00184E7C"/>
    <w:rsid w:val="00185ACD"/>
    <w:rsid w:val="00193156"/>
    <w:rsid w:val="001937EE"/>
    <w:rsid w:val="001A055C"/>
    <w:rsid w:val="001B1556"/>
    <w:rsid w:val="001B1ED7"/>
    <w:rsid w:val="001B63D3"/>
    <w:rsid w:val="001C1C4E"/>
    <w:rsid w:val="001D0378"/>
    <w:rsid w:val="001D13DA"/>
    <w:rsid w:val="001E08D9"/>
    <w:rsid w:val="001E154D"/>
    <w:rsid w:val="001E474F"/>
    <w:rsid w:val="001E7FED"/>
    <w:rsid w:val="001F295F"/>
    <w:rsid w:val="0020135D"/>
    <w:rsid w:val="00215807"/>
    <w:rsid w:val="002171D1"/>
    <w:rsid w:val="002205BB"/>
    <w:rsid w:val="00223246"/>
    <w:rsid w:val="002248C5"/>
    <w:rsid w:val="0022656C"/>
    <w:rsid w:val="00236F3E"/>
    <w:rsid w:val="002421B0"/>
    <w:rsid w:val="00244BAF"/>
    <w:rsid w:val="00246E83"/>
    <w:rsid w:val="002502DD"/>
    <w:rsid w:val="00252D62"/>
    <w:rsid w:val="00255227"/>
    <w:rsid w:val="00256161"/>
    <w:rsid w:val="00270E23"/>
    <w:rsid w:val="002725C5"/>
    <w:rsid w:val="00275AA0"/>
    <w:rsid w:val="00280A28"/>
    <w:rsid w:val="00281138"/>
    <w:rsid w:val="00285938"/>
    <w:rsid w:val="00290285"/>
    <w:rsid w:val="00292F67"/>
    <w:rsid w:val="00293662"/>
    <w:rsid w:val="00294C64"/>
    <w:rsid w:val="002A1DBD"/>
    <w:rsid w:val="002A2395"/>
    <w:rsid w:val="002A7324"/>
    <w:rsid w:val="002B1BC7"/>
    <w:rsid w:val="002B594B"/>
    <w:rsid w:val="002C11E8"/>
    <w:rsid w:val="002C2C08"/>
    <w:rsid w:val="002C38F6"/>
    <w:rsid w:val="002C5311"/>
    <w:rsid w:val="002D0297"/>
    <w:rsid w:val="002D031A"/>
    <w:rsid w:val="002E246F"/>
    <w:rsid w:val="002E6163"/>
    <w:rsid w:val="002E65B6"/>
    <w:rsid w:val="002F00F2"/>
    <w:rsid w:val="00313B25"/>
    <w:rsid w:val="0031400E"/>
    <w:rsid w:val="0033075E"/>
    <w:rsid w:val="00340AF4"/>
    <w:rsid w:val="00347715"/>
    <w:rsid w:val="00347A4F"/>
    <w:rsid w:val="00362EAE"/>
    <w:rsid w:val="00364FBC"/>
    <w:rsid w:val="003719F7"/>
    <w:rsid w:val="003851AB"/>
    <w:rsid w:val="00396BA2"/>
    <w:rsid w:val="003A0B91"/>
    <w:rsid w:val="003A50CB"/>
    <w:rsid w:val="003A5E00"/>
    <w:rsid w:val="003B38F3"/>
    <w:rsid w:val="003B46EE"/>
    <w:rsid w:val="003C1A02"/>
    <w:rsid w:val="003C1F7C"/>
    <w:rsid w:val="003C6EBA"/>
    <w:rsid w:val="003D1AA8"/>
    <w:rsid w:val="003F7257"/>
    <w:rsid w:val="00400BA7"/>
    <w:rsid w:val="004029A6"/>
    <w:rsid w:val="004065EE"/>
    <w:rsid w:val="004109A4"/>
    <w:rsid w:val="004112A1"/>
    <w:rsid w:val="00413826"/>
    <w:rsid w:val="00416AA7"/>
    <w:rsid w:val="00417303"/>
    <w:rsid w:val="004223FE"/>
    <w:rsid w:val="00431C4B"/>
    <w:rsid w:val="0043440E"/>
    <w:rsid w:val="0044426C"/>
    <w:rsid w:val="00445FA6"/>
    <w:rsid w:val="00450AD6"/>
    <w:rsid w:val="00452B96"/>
    <w:rsid w:val="00456315"/>
    <w:rsid w:val="004577CF"/>
    <w:rsid w:val="004600E4"/>
    <w:rsid w:val="004613AC"/>
    <w:rsid w:val="00461757"/>
    <w:rsid w:val="004617FD"/>
    <w:rsid w:val="00465268"/>
    <w:rsid w:val="004668CA"/>
    <w:rsid w:val="00467CEA"/>
    <w:rsid w:val="00470704"/>
    <w:rsid w:val="00471E02"/>
    <w:rsid w:val="004760B6"/>
    <w:rsid w:val="004766D8"/>
    <w:rsid w:val="00482145"/>
    <w:rsid w:val="00482E40"/>
    <w:rsid w:val="004855BD"/>
    <w:rsid w:val="00487D59"/>
    <w:rsid w:val="0049714C"/>
    <w:rsid w:val="004A4CCB"/>
    <w:rsid w:val="004A62AC"/>
    <w:rsid w:val="004B7EEF"/>
    <w:rsid w:val="004C7EB9"/>
    <w:rsid w:val="004D0892"/>
    <w:rsid w:val="004D42B1"/>
    <w:rsid w:val="004D711A"/>
    <w:rsid w:val="004E2219"/>
    <w:rsid w:val="004E4551"/>
    <w:rsid w:val="004E6F2E"/>
    <w:rsid w:val="004F57FA"/>
    <w:rsid w:val="004F681E"/>
    <w:rsid w:val="004F7074"/>
    <w:rsid w:val="00503CDB"/>
    <w:rsid w:val="00511F48"/>
    <w:rsid w:val="0051299E"/>
    <w:rsid w:val="0051393C"/>
    <w:rsid w:val="00517499"/>
    <w:rsid w:val="005215FD"/>
    <w:rsid w:val="00522132"/>
    <w:rsid w:val="00522E2E"/>
    <w:rsid w:val="0052788D"/>
    <w:rsid w:val="005378FE"/>
    <w:rsid w:val="0054172F"/>
    <w:rsid w:val="005428CA"/>
    <w:rsid w:val="00543153"/>
    <w:rsid w:val="00546BEC"/>
    <w:rsid w:val="00550033"/>
    <w:rsid w:val="00551D53"/>
    <w:rsid w:val="00560C2E"/>
    <w:rsid w:val="005643AE"/>
    <w:rsid w:val="005645B3"/>
    <w:rsid w:val="00566E24"/>
    <w:rsid w:val="005703E7"/>
    <w:rsid w:val="0057166B"/>
    <w:rsid w:val="005765C0"/>
    <w:rsid w:val="00577AAF"/>
    <w:rsid w:val="00580887"/>
    <w:rsid w:val="00586BAA"/>
    <w:rsid w:val="005A037C"/>
    <w:rsid w:val="005A104F"/>
    <w:rsid w:val="005A143E"/>
    <w:rsid w:val="005A3370"/>
    <w:rsid w:val="005A3DC2"/>
    <w:rsid w:val="005A50DD"/>
    <w:rsid w:val="005A695F"/>
    <w:rsid w:val="005B1C59"/>
    <w:rsid w:val="005B589C"/>
    <w:rsid w:val="005B7752"/>
    <w:rsid w:val="005C56DE"/>
    <w:rsid w:val="005C642A"/>
    <w:rsid w:val="005D4E44"/>
    <w:rsid w:val="005D658E"/>
    <w:rsid w:val="005D7B20"/>
    <w:rsid w:val="005E2CEA"/>
    <w:rsid w:val="005E311E"/>
    <w:rsid w:val="005E7BFC"/>
    <w:rsid w:val="005F0C9A"/>
    <w:rsid w:val="005F2A68"/>
    <w:rsid w:val="005F7A73"/>
    <w:rsid w:val="00610945"/>
    <w:rsid w:val="00613885"/>
    <w:rsid w:val="00626661"/>
    <w:rsid w:val="006305C8"/>
    <w:rsid w:val="00633854"/>
    <w:rsid w:val="00642C51"/>
    <w:rsid w:val="00643356"/>
    <w:rsid w:val="00644F04"/>
    <w:rsid w:val="0065259F"/>
    <w:rsid w:val="006528EA"/>
    <w:rsid w:val="00655DA0"/>
    <w:rsid w:val="006563C1"/>
    <w:rsid w:val="00660298"/>
    <w:rsid w:val="00665E6A"/>
    <w:rsid w:val="006739FA"/>
    <w:rsid w:val="00674561"/>
    <w:rsid w:val="006774A3"/>
    <w:rsid w:val="00687477"/>
    <w:rsid w:val="00690FD0"/>
    <w:rsid w:val="0069566C"/>
    <w:rsid w:val="00696F1B"/>
    <w:rsid w:val="006A2819"/>
    <w:rsid w:val="006A2975"/>
    <w:rsid w:val="006B55AB"/>
    <w:rsid w:val="006C3A6E"/>
    <w:rsid w:val="006D01F9"/>
    <w:rsid w:val="006D0739"/>
    <w:rsid w:val="006D32BF"/>
    <w:rsid w:val="006D6B70"/>
    <w:rsid w:val="006E5CCD"/>
    <w:rsid w:val="006F0149"/>
    <w:rsid w:val="006F3B45"/>
    <w:rsid w:val="006F7348"/>
    <w:rsid w:val="00701BE7"/>
    <w:rsid w:val="00705C99"/>
    <w:rsid w:val="00710A98"/>
    <w:rsid w:val="00710D10"/>
    <w:rsid w:val="00711581"/>
    <w:rsid w:val="00712EED"/>
    <w:rsid w:val="00716345"/>
    <w:rsid w:val="007236EB"/>
    <w:rsid w:val="00723FDA"/>
    <w:rsid w:val="00730C98"/>
    <w:rsid w:val="007316CB"/>
    <w:rsid w:val="00732EF8"/>
    <w:rsid w:val="0074107A"/>
    <w:rsid w:val="00741557"/>
    <w:rsid w:val="00742662"/>
    <w:rsid w:val="00746523"/>
    <w:rsid w:val="00754D5C"/>
    <w:rsid w:val="00755FB4"/>
    <w:rsid w:val="0076061E"/>
    <w:rsid w:val="0076077D"/>
    <w:rsid w:val="00767300"/>
    <w:rsid w:val="00767705"/>
    <w:rsid w:val="0077475B"/>
    <w:rsid w:val="007772E7"/>
    <w:rsid w:val="0078168C"/>
    <w:rsid w:val="00781EEC"/>
    <w:rsid w:val="007872E9"/>
    <w:rsid w:val="00787A70"/>
    <w:rsid w:val="00791243"/>
    <w:rsid w:val="0079487B"/>
    <w:rsid w:val="007966AA"/>
    <w:rsid w:val="007A395E"/>
    <w:rsid w:val="007B5DEF"/>
    <w:rsid w:val="007B70A2"/>
    <w:rsid w:val="007C5F99"/>
    <w:rsid w:val="007D205E"/>
    <w:rsid w:val="007D3BBB"/>
    <w:rsid w:val="007E67FF"/>
    <w:rsid w:val="007E7E77"/>
    <w:rsid w:val="007F07AD"/>
    <w:rsid w:val="007F1933"/>
    <w:rsid w:val="007F3681"/>
    <w:rsid w:val="00810C36"/>
    <w:rsid w:val="00810D80"/>
    <w:rsid w:val="0081128C"/>
    <w:rsid w:val="00812DE2"/>
    <w:rsid w:val="008244CE"/>
    <w:rsid w:val="008247EF"/>
    <w:rsid w:val="00825453"/>
    <w:rsid w:val="0082576D"/>
    <w:rsid w:val="00826706"/>
    <w:rsid w:val="0083754B"/>
    <w:rsid w:val="00837744"/>
    <w:rsid w:val="00840FC8"/>
    <w:rsid w:val="00841498"/>
    <w:rsid w:val="00843BB9"/>
    <w:rsid w:val="008470B1"/>
    <w:rsid w:val="00850C8A"/>
    <w:rsid w:val="008656FC"/>
    <w:rsid w:val="008703D8"/>
    <w:rsid w:val="008778D5"/>
    <w:rsid w:val="0088494A"/>
    <w:rsid w:val="008872F0"/>
    <w:rsid w:val="00887C48"/>
    <w:rsid w:val="008920FB"/>
    <w:rsid w:val="0089590A"/>
    <w:rsid w:val="008A2054"/>
    <w:rsid w:val="008A378E"/>
    <w:rsid w:val="008A4286"/>
    <w:rsid w:val="008A5C55"/>
    <w:rsid w:val="008B3876"/>
    <w:rsid w:val="008B3A5B"/>
    <w:rsid w:val="008B53E3"/>
    <w:rsid w:val="008C1BAE"/>
    <w:rsid w:val="008C3DA6"/>
    <w:rsid w:val="008C648F"/>
    <w:rsid w:val="008D2340"/>
    <w:rsid w:val="008D4340"/>
    <w:rsid w:val="008E50AD"/>
    <w:rsid w:val="008F0AB9"/>
    <w:rsid w:val="008F60CC"/>
    <w:rsid w:val="009024D0"/>
    <w:rsid w:val="00911344"/>
    <w:rsid w:val="00920FEB"/>
    <w:rsid w:val="0092144E"/>
    <w:rsid w:val="00922735"/>
    <w:rsid w:val="0092386E"/>
    <w:rsid w:val="009251BA"/>
    <w:rsid w:val="00926DAC"/>
    <w:rsid w:val="009320F6"/>
    <w:rsid w:val="00932593"/>
    <w:rsid w:val="0093767D"/>
    <w:rsid w:val="009415DB"/>
    <w:rsid w:val="00946CE9"/>
    <w:rsid w:val="009500AB"/>
    <w:rsid w:val="00950AAD"/>
    <w:rsid w:val="00950FAD"/>
    <w:rsid w:val="00951AF1"/>
    <w:rsid w:val="00952956"/>
    <w:rsid w:val="00955B96"/>
    <w:rsid w:val="00957D27"/>
    <w:rsid w:val="00963B55"/>
    <w:rsid w:val="00965CF9"/>
    <w:rsid w:val="009804F4"/>
    <w:rsid w:val="009822E2"/>
    <w:rsid w:val="00983FF8"/>
    <w:rsid w:val="00984026"/>
    <w:rsid w:val="00985DE1"/>
    <w:rsid w:val="00986423"/>
    <w:rsid w:val="00987120"/>
    <w:rsid w:val="00996E80"/>
    <w:rsid w:val="009A1F71"/>
    <w:rsid w:val="009A6E9E"/>
    <w:rsid w:val="009B343E"/>
    <w:rsid w:val="009B4A52"/>
    <w:rsid w:val="009C290C"/>
    <w:rsid w:val="009D0BDA"/>
    <w:rsid w:val="009D2CB6"/>
    <w:rsid w:val="009D2E1C"/>
    <w:rsid w:val="009D3F40"/>
    <w:rsid w:val="009E36E9"/>
    <w:rsid w:val="009E43CC"/>
    <w:rsid w:val="009F0CA2"/>
    <w:rsid w:val="009F1330"/>
    <w:rsid w:val="009F1E9D"/>
    <w:rsid w:val="009F569B"/>
    <w:rsid w:val="00A040D1"/>
    <w:rsid w:val="00A058EE"/>
    <w:rsid w:val="00A13B89"/>
    <w:rsid w:val="00A14C39"/>
    <w:rsid w:val="00A14CF8"/>
    <w:rsid w:val="00A24E38"/>
    <w:rsid w:val="00A26B4C"/>
    <w:rsid w:val="00A33DD1"/>
    <w:rsid w:val="00A3571C"/>
    <w:rsid w:val="00A42554"/>
    <w:rsid w:val="00A434B9"/>
    <w:rsid w:val="00A45850"/>
    <w:rsid w:val="00A51056"/>
    <w:rsid w:val="00A57B8A"/>
    <w:rsid w:val="00A62EA6"/>
    <w:rsid w:val="00A63B8C"/>
    <w:rsid w:val="00A64306"/>
    <w:rsid w:val="00A65A20"/>
    <w:rsid w:val="00A65D99"/>
    <w:rsid w:val="00A842EE"/>
    <w:rsid w:val="00A84CFE"/>
    <w:rsid w:val="00A8658B"/>
    <w:rsid w:val="00A8779E"/>
    <w:rsid w:val="00A91D76"/>
    <w:rsid w:val="00AA597E"/>
    <w:rsid w:val="00AA5D7E"/>
    <w:rsid w:val="00AA73CD"/>
    <w:rsid w:val="00AB0A0C"/>
    <w:rsid w:val="00AB12A0"/>
    <w:rsid w:val="00AB3FD1"/>
    <w:rsid w:val="00AB7307"/>
    <w:rsid w:val="00AC0248"/>
    <w:rsid w:val="00AD089E"/>
    <w:rsid w:val="00AD1D8A"/>
    <w:rsid w:val="00AD3A76"/>
    <w:rsid w:val="00AD5787"/>
    <w:rsid w:val="00AE5AB9"/>
    <w:rsid w:val="00AF2B0B"/>
    <w:rsid w:val="00AF78D3"/>
    <w:rsid w:val="00B03E15"/>
    <w:rsid w:val="00B0481C"/>
    <w:rsid w:val="00B07EF2"/>
    <w:rsid w:val="00B16707"/>
    <w:rsid w:val="00B17F6C"/>
    <w:rsid w:val="00B24509"/>
    <w:rsid w:val="00B32C4B"/>
    <w:rsid w:val="00B36C1F"/>
    <w:rsid w:val="00B374A8"/>
    <w:rsid w:val="00B378DD"/>
    <w:rsid w:val="00B41C34"/>
    <w:rsid w:val="00B4442A"/>
    <w:rsid w:val="00B50BBA"/>
    <w:rsid w:val="00B51470"/>
    <w:rsid w:val="00B51FD9"/>
    <w:rsid w:val="00B5699D"/>
    <w:rsid w:val="00B60DDC"/>
    <w:rsid w:val="00B61AF2"/>
    <w:rsid w:val="00B663B3"/>
    <w:rsid w:val="00B675E3"/>
    <w:rsid w:val="00B81DD3"/>
    <w:rsid w:val="00B8295D"/>
    <w:rsid w:val="00B840DB"/>
    <w:rsid w:val="00B84CC4"/>
    <w:rsid w:val="00B90D82"/>
    <w:rsid w:val="00B92E14"/>
    <w:rsid w:val="00B95CF8"/>
    <w:rsid w:val="00BA2EC0"/>
    <w:rsid w:val="00BB3604"/>
    <w:rsid w:val="00BB6186"/>
    <w:rsid w:val="00BB6E41"/>
    <w:rsid w:val="00BB7A89"/>
    <w:rsid w:val="00BC20BA"/>
    <w:rsid w:val="00BC4FD6"/>
    <w:rsid w:val="00BE009A"/>
    <w:rsid w:val="00BE34DD"/>
    <w:rsid w:val="00BE482B"/>
    <w:rsid w:val="00BE5EE4"/>
    <w:rsid w:val="00BE719D"/>
    <w:rsid w:val="00BF3D0C"/>
    <w:rsid w:val="00C01277"/>
    <w:rsid w:val="00C01497"/>
    <w:rsid w:val="00C04C8D"/>
    <w:rsid w:val="00C06A1F"/>
    <w:rsid w:val="00C06C45"/>
    <w:rsid w:val="00C10335"/>
    <w:rsid w:val="00C14616"/>
    <w:rsid w:val="00C15AFA"/>
    <w:rsid w:val="00C22065"/>
    <w:rsid w:val="00C23F82"/>
    <w:rsid w:val="00C31499"/>
    <w:rsid w:val="00C31F40"/>
    <w:rsid w:val="00C34450"/>
    <w:rsid w:val="00C37129"/>
    <w:rsid w:val="00C402A2"/>
    <w:rsid w:val="00C40C3E"/>
    <w:rsid w:val="00C45320"/>
    <w:rsid w:val="00C46DC3"/>
    <w:rsid w:val="00C522B1"/>
    <w:rsid w:val="00C53E7D"/>
    <w:rsid w:val="00C61CDE"/>
    <w:rsid w:val="00C639DA"/>
    <w:rsid w:val="00C726F2"/>
    <w:rsid w:val="00C7510E"/>
    <w:rsid w:val="00C81D6D"/>
    <w:rsid w:val="00C833AE"/>
    <w:rsid w:val="00C85A44"/>
    <w:rsid w:val="00C86932"/>
    <w:rsid w:val="00C929EC"/>
    <w:rsid w:val="00C94589"/>
    <w:rsid w:val="00C965BD"/>
    <w:rsid w:val="00CA2C86"/>
    <w:rsid w:val="00CA3E89"/>
    <w:rsid w:val="00CA4B09"/>
    <w:rsid w:val="00CB0FB4"/>
    <w:rsid w:val="00CB41A5"/>
    <w:rsid w:val="00CB4D69"/>
    <w:rsid w:val="00CC202B"/>
    <w:rsid w:val="00CD248A"/>
    <w:rsid w:val="00CD469B"/>
    <w:rsid w:val="00CD7BD1"/>
    <w:rsid w:val="00CD7FE7"/>
    <w:rsid w:val="00CE0150"/>
    <w:rsid w:val="00CE1712"/>
    <w:rsid w:val="00CF14C6"/>
    <w:rsid w:val="00CF4684"/>
    <w:rsid w:val="00CF4E64"/>
    <w:rsid w:val="00CF5D30"/>
    <w:rsid w:val="00D013CF"/>
    <w:rsid w:val="00D03B40"/>
    <w:rsid w:val="00D06A11"/>
    <w:rsid w:val="00D11988"/>
    <w:rsid w:val="00D125D9"/>
    <w:rsid w:val="00D1420E"/>
    <w:rsid w:val="00D14F43"/>
    <w:rsid w:val="00D15698"/>
    <w:rsid w:val="00D249F8"/>
    <w:rsid w:val="00D25CEE"/>
    <w:rsid w:val="00D3433B"/>
    <w:rsid w:val="00D40F14"/>
    <w:rsid w:val="00D46480"/>
    <w:rsid w:val="00D51F03"/>
    <w:rsid w:val="00D5680F"/>
    <w:rsid w:val="00D6045E"/>
    <w:rsid w:val="00D61D50"/>
    <w:rsid w:val="00D71A1D"/>
    <w:rsid w:val="00D71CCB"/>
    <w:rsid w:val="00D72147"/>
    <w:rsid w:val="00D75F73"/>
    <w:rsid w:val="00D80D72"/>
    <w:rsid w:val="00DA1FC2"/>
    <w:rsid w:val="00DB1317"/>
    <w:rsid w:val="00DB584A"/>
    <w:rsid w:val="00DB7D8A"/>
    <w:rsid w:val="00DC2026"/>
    <w:rsid w:val="00DC31CC"/>
    <w:rsid w:val="00DC5D15"/>
    <w:rsid w:val="00DC6CFE"/>
    <w:rsid w:val="00DD3AEF"/>
    <w:rsid w:val="00DD7463"/>
    <w:rsid w:val="00DF3F4C"/>
    <w:rsid w:val="00E0153B"/>
    <w:rsid w:val="00E02FF5"/>
    <w:rsid w:val="00E052D8"/>
    <w:rsid w:val="00E07727"/>
    <w:rsid w:val="00E07B2B"/>
    <w:rsid w:val="00E07D8E"/>
    <w:rsid w:val="00E12172"/>
    <w:rsid w:val="00E14428"/>
    <w:rsid w:val="00E34EEB"/>
    <w:rsid w:val="00E40143"/>
    <w:rsid w:val="00E415F5"/>
    <w:rsid w:val="00E43B4E"/>
    <w:rsid w:val="00E467C9"/>
    <w:rsid w:val="00E617F5"/>
    <w:rsid w:val="00E62693"/>
    <w:rsid w:val="00E65CBE"/>
    <w:rsid w:val="00E6612A"/>
    <w:rsid w:val="00E7599B"/>
    <w:rsid w:val="00E85F45"/>
    <w:rsid w:val="00E912CE"/>
    <w:rsid w:val="00E917B0"/>
    <w:rsid w:val="00EA7081"/>
    <w:rsid w:val="00EB01D1"/>
    <w:rsid w:val="00EB56CB"/>
    <w:rsid w:val="00EB6FA7"/>
    <w:rsid w:val="00EC0590"/>
    <w:rsid w:val="00EC066D"/>
    <w:rsid w:val="00EC160D"/>
    <w:rsid w:val="00EC29F6"/>
    <w:rsid w:val="00ED026C"/>
    <w:rsid w:val="00ED0651"/>
    <w:rsid w:val="00ED436A"/>
    <w:rsid w:val="00EE5C9F"/>
    <w:rsid w:val="00EE7F8C"/>
    <w:rsid w:val="00EF535F"/>
    <w:rsid w:val="00F00D48"/>
    <w:rsid w:val="00F05781"/>
    <w:rsid w:val="00F0638C"/>
    <w:rsid w:val="00F10299"/>
    <w:rsid w:val="00F12EF8"/>
    <w:rsid w:val="00F31ED5"/>
    <w:rsid w:val="00F353AF"/>
    <w:rsid w:val="00F367A6"/>
    <w:rsid w:val="00F438DC"/>
    <w:rsid w:val="00F50339"/>
    <w:rsid w:val="00F5415D"/>
    <w:rsid w:val="00F54233"/>
    <w:rsid w:val="00F552C4"/>
    <w:rsid w:val="00F65C6C"/>
    <w:rsid w:val="00F70342"/>
    <w:rsid w:val="00F7405F"/>
    <w:rsid w:val="00F76664"/>
    <w:rsid w:val="00FA2088"/>
    <w:rsid w:val="00FA57D9"/>
    <w:rsid w:val="00FA6C94"/>
    <w:rsid w:val="00FB0842"/>
    <w:rsid w:val="00FB4C8D"/>
    <w:rsid w:val="00FC1812"/>
    <w:rsid w:val="00FC4259"/>
    <w:rsid w:val="00FC4C4B"/>
    <w:rsid w:val="00FC4C73"/>
    <w:rsid w:val="00FC4F44"/>
    <w:rsid w:val="00FC687B"/>
    <w:rsid w:val="00FD1FA8"/>
    <w:rsid w:val="00FE3B9D"/>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7877</TotalTime>
  <Pages>20</Pages>
  <Words>2772</Words>
  <Characters>15803</Characters>
  <Application>Microsoft Office Word</Application>
  <DocSecurity>0</DocSecurity>
  <Lines>131</Lines>
  <Paragraphs>37</Paragraphs>
  <ScaleCrop>false</ScaleCrop>
  <Company/>
  <LinksUpToDate>false</LinksUpToDate>
  <CharactersWithSpaces>18538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586</cp:revision>
  <dcterms:created xsi:type="dcterms:W3CDTF">2015-12-29T07:45:00Z</dcterms:created>
  <dcterms:modified xsi:type="dcterms:W3CDTF">2016-01-15T09:40:00Z</dcterms:modified>
</cp:coreProperties>
</file>