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Title"/>
      </w:pPr>
      <w:r>
        <w:t>园区植物养护说明</w:t>
      </w:r>
    </w:p>
    <w:p>
      <w:pPr>
        <w:pStyle w:val="Heading1"/>
      </w:pPr>
      <w:r>
        <w:t>1 概述</w:t>
      </w:r>
    </w:p>
    <w:p>
      <w:pPr>
        <w:pStyle w:val="Normal"/>
      </w:pPr>
      <w:r>
        <w:t>本说明介绍园区内常见植物的日常养护。</w:t>
      </w:r>
    </w:p>
    <w:p>
      <w:pPr>
        <w:pStyle w:val="Normal"/>
      </w:pPr>
      <w:r>
        <w:t>养护工作由园区服务组负责。</w:t>
      </w:r>
    </w:p>
    <w:p>
      <w:pPr>
        <w:pStyle w:val="a3"/>
      </w:pPr>
      <w:r>
        <w:t>1.1 适用范围</w:t>
      </w:r>
    </w:p>
    <w:p>
      <w:pPr>
        <w:pStyle w:val="Normal"/>
      </w:pPr>
      <w:r>
        <w:t>适用于园区内的草坪、灌木与乔木。</w:t>
      </w:r>
    </w:p>
    <w:p>
      <w:pPr>
        <w:pStyle w:val="Heading3"/>
      </w:pPr>
      <w:r>
        <w:t>1.1.1 例外</w:t>
      </w:r>
    </w:p>
    <w:p>
      <w:pPr>
        <w:pStyle w:val="Normal"/>
      </w:pPr>
      <w:r>
        <w:t>临时摆放的盆栽不在此列。</w:t>
      </w:r>
    </w:p>
    <w:p>
      <w:pPr>
        <w:pStyle w:val="Heading1"/>
      </w:pPr>
      <w:r>
        <w:t>2 日常养护</w:t>
      </w:r>
    </w:p>
    <w:p>
      <w:pPr>
        <w:pStyle w:val="HeadingBase"/>
      </w:pPr>
      <w:r>
        <w:t>按季节安排养护内容</w:t>
      </w:r>
    </w:p>
    <w:p>
      <w:pPr>
        <w:pStyle w:val="Normal"/>
      </w:pPr>
      <w:r>
        <w:t>下表列出主要工作与频次。</w:t>
      </w:r>
    </w:p>
    <w:tbl>
      <w:tr>
        <w:tc>
          <w:p>
            <w:pPr>
              <w:pStyle w:val="TableHeading"/>
            </w:pPr>
            <w:r>
              <w:t>工作</w:t>
            </w:r>
          </w:p>
        </w:tc>
        <w:tc>
          <w:p>
            <w:pPr>
              <w:pStyle w:val="TableHeading"/>
            </w:pPr>
            <w:r>
              <w:t>频次</w:t>
            </w:r>
          </w:p>
        </w:tc>
      </w:tr>
      <w:tr>
        <w:tc>
          <w:p>
            <w:pPr>
              <w:pStyle w:val="Normal"/>
            </w:pPr>
            <w:r>
              <w:t>浇水</w:t>
            </w:r>
          </w:p>
        </w:tc>
        <w:tc>
          <w:p>
            <w:pPr>
              <w:pStyle w:val="Normal"/>
            </w:pPr>
            <w:r>
              <w:t>每周两次</w:t>
            </w:r>
          </w:p>
        </w:tc>
      </w:tr>
    </w:tbl>
    <w:p>
      <w:pPr>
        <w:pStyle w:val="Normal"/>
      </w:pPr>
      <w:r>
        <w:t>雨季适当减少浇水。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</w:style>
  <w:style w:type="paragraph" w:styleId="HeadingBase">
    <w:name w:val="Heading"/>
    <w:basedOn w:val="Normal"/>
  </w:style>
  <w:style w:type="paragraph" w:styleId="Heading1">
    <w:name w:val="heading 1"/>
    <w:basedOn w:val="HeadingBase"/>
  </w:style>
  <w:style w:type="paragraph" w:styleId="a3">
    <w:name w:val="标题2"/>
    <w:basedOn w:val="HeadingBase"/>
  </w:style>
  <w:style w:type="paragraph" w:styleId="TableHeading">
    <w:name w:val="Table Heading"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