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B365D"/>
          <w:sz w:val="44"/>
        </w:rPr>
        <w:t>GUÍA DE IMPLEMENTACIÓN Y OPERACIÓN</w:t>
        <w:br/>
        <w:t>SGSI (ISO/IEC 27001:2022) &amp; SOC</w:t>
      </w:r>
    </w:p>
    <w:p>
      <w:pPr>
        <w:jc w:val="center"/>
      </w:pPr>
      <w:r>
        <w:rPr>
          <w:rFonts w:ascii="Calibri" w:hAnsi="Calibri"/>
          <w:i/>
          <w:color w:val="555555"/>
          <w:sz w:val="28"/>
        </w:rPr>
        <w:t>Solución Integral Basada en Herramientas Gratuitas de Google y Motor Python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0F4F8"/>
          </w:tcPr>
          <w:p>
            <w:r>
              <w:rPr>
                <w:b/>
              </w:rPr>
              <w:t>Estándar de Seguridad:</w:t>
            </w:r>
          </w:p>
        </w:tc>
        <w:tc>
          <w:tcPr>
            <w:tcW w:type="dxa" w:w="4680"/>
            <w:shd w:fill="FFFFFF"/>
          </w:tcPr>
          <w:p>
            <w:r>
              <w:t>ISO/IEC 27001:2022 &amp; ISO/IEC 27005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</w:rPr>
              <w:t>Tecnologías Utilizadas:</w:t>
            </w:r>
          </w:p>
        </w:tc>
        <w:tc>
          <w:tcPr>
            <w:tcW w:type="dxa" w:w="4680"/>
            <w:shd w:fill="FFFFFF"/>
          </w:tcPr>
          <w:p>
            <w:r>
              <w:t>Google Sheets, Looker Studio, Google Forms, Drive &amp; Python 3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</w:rPr>
              <w:t>Costo de Licenciamiento:</w:t>
            </w:r>
          </w:p>
        </w:tc>
        <w:tc>
          <w:tcPr>
            <w:tcW w:type="dxa" w:w="4680"/>
            <w:shd w:fill="FFFFFF"/>
          </w:tcPr>
          <w:p>
            <w:r>
              <w:t>100% Gratuito (Herramientas nativas Google Free Tier)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</w:rPr>
              <w:t>Versión del Documento:</w:t>
            </w:r>
          </w:p>
        </w:tc>
        <w:tc>
          <w:tcPr>
            <w:tcW w:type="dxa" w:w="4680"/>
            <w:shd w:fill="FFFFFF"/>
          </w:tcPr>
          <w:p>
            <w:r>
              <w:t>1.0 - Edición Oficial</w:t>
            </w:r>
          </w:p>
        </w:tc>
      </w:tr>
    </w:tbl>
    <w:p>
      <w:r>
        <w:br/>
        <w:t>=======================================================</w:t>
        <w:br/>
      </w:r>
    </w:p>
    <w:p>
      <w:pPr>
        <w:pStyle w:val="Heading1"/>
      </w:pPr>
      <w:r>
        <w:rPr>
          <w:color w:val="1B365D"/>
        </w:rPr>
        <w:t>1. Introducción y Arquitectura de la Solución</w:t>
      </w:r>
    </w:p>
    <w:p>
      <w:r>
        <w:t>El presente manual describe la puesta en marcha de un Sistema de Gestión de Seguridad de la Información (SGSI) completamente funcional y alineado a la norma internacional ISO/IEC 27001:2022, complementado con un Centro de Operaciones de Seguridad (SOC) para la detección, correlación y visualización de incidentes en tiempo real. Toda la arquitectura opera sin costo de licenciamiento utilizando el ecosistema de Google y un motor de automatización en Python.</w:t>
      </w:r>
    </w:p>
    <w:p>
      <w:pPr>
        <w:pStyle w:val="Heading2"/>
      </w:pPr>
      <w:r>
        <w:t>Componentes de la Arquitectura:</w:t>
      </w:r>
    </w:p>
    <w:p>
      <w:r>
        <w:rPr>
          <w:b/>
        </w:rPr>
        <w:t xml:space="preserve">1. Google Sheets (Base de Datos Central): </w:t>
      </w:r>
      <w:r>
        <w:t>Alberga las 4 matrices del SGSI (Activos, Riesgos, SoA e Incidentes).</w:t>
        <w:br/>
      </w:r>
      <w:r>
        <w:rPr>
          <w:b/>
        </w:rPr>
        <w:t xml:space="preserve">2. Google Forms (Recolección): </w:t>
      </w:r>
      <w:r>
        <w:t>Permite el reporte descentralizado de incidentes y solicitudes por parte de usuarios.</w:t>
        <w:br/>
      </w:r>
      <w:r>
        <w:rPr>
          <w:b/>
        </w:rPr>
        <w:t xml:space="preserve">3. Google Looker Studio (Dashboards): </w:t>
      </w:r>
      <w:r>
        <w:t>Paneles de control ejecutivos y operativos en tiempo real.</w:t>
        <w:br/>
      </w:r>
      <w:r>
        <w:rPr>
          <w:b/>
        </w:rPr>
        <w:t xml:space="preserve">4. Motor Python (SOC &amp; Analítica): </w:t>
      </w:r>
      <w:r>
        <w:t>Procesa logs, detecta ataques, calcula riesgos según ISO 27005 y sincroniza los datos.</w:t>
        <w:br/>
      </w:r>
    </w:p>
    <w:p>
      <w:pPr>
        <w:pStyle w:val="Heading1"/>
      </w:pPr>
      <w:r>
        <w:rPr>
          <w:color w:val="1B365D"/>
        </w:rPr>
        <w:t>2. Requisitos Previos e Instalación</w:t>
      </w:r>
    </w:p>
    <w:p>
      <w:r>
        <w:t>Para ejecutar el motor del framework, únicamente se requiere un entorno estándar con Python 3.9 o superior y una cuenta estándar de Google (Gmail o Google Workspace).</w:t>
      </w:r>
    </w:p>
    <w:p>
      <w:pPr>
        <w:pStyle w:val="Heading2"/>
      </w:pPr>
      <w:r>
        <w:t>Estructura de Carpetas del Proyecto:</w:t>
      </w:r>
    </w:p>
    <w:p>
      <w:r>
        <w:t>sgsi_soc_framework/</w:t>
        <w:br/>
        <w:t>├── config/                 -&gt; Configuración, umbrales y catálogo de 93 controles ISO 27001</w:t>
        <w:br/>
        <w:t>├── core/                   -&gt; Motores de cálculo de riesgos, incidentes y sincronización Google</w:t>
        <w:br/>
        <w:t>├── soc_engine/             -&gt; Parsers de logs, detector de amenazas y mapeador MITRE ATT&amp;CK</w:t>
        <w:br/>
        <w:t>├── templates_google/       -&gt; Matrices base en formato CSV (UTF-8 BOM)</w:t>
        <w:br/>
        <w:t>├── sync_drive/             -&gt; Archivos listos para subir a Google Drive</w:t>
        <w:br/>
        <w:t>├── simulators/             -&gt; Generadores de ataques y telemetría de prueba</w:t>
        <w:br/>
        <w:t>├── dashboards/             -&gt; Guías y scripts para Google Looker Studio y Apps Script</w:t>
        <w:br/>
        <w:t>└── main.py                 -&gt; CLI principal de gestión</w:t>
        <w:br/>
      </w:r>
    </w:p>
    <w:p>
      <w:pPr>
        <w:pStyle w:val="Heading2"/>
      </w:pPr>
      <w:r>
        <w:t>Instalación de Dependencias (Opcional):</w:t>
      </w:r>
    </w:p>
    <w:p>
      <w:r>
        <w:t>El núcleo funciona 100% con las bibliotecas estándar de Python. Si deseas usar la API directa de Google Cloud, instala:</w:t>
      </w:r>
    </w:p>
    <w:p>
      <w:r>
        <w:rPr>
          <w:b/>
        </w:rPr>
        <w:t>pip install gspread oauth2client pyyaml</w:t>
        <w:br/>
      </w:r>
    </w:p>
    <w:p>
      <w:pPr>
        <w:pStyle w:val="Heading1"/>
      </w:pPr>
      <w:r>
        <w:rPr>
          <w:color w:val="1B365D"/>
        </w:rPr>
        <w:t>3. Métodos de Sincronización con Google (Dual-Mode)</w:t>
      </w:r>
    </w:p>
    <w:p>
      <w:r>
        <w:t>El framework cuenta con dos métodos de conexión diseñados para adaptarse a la disponibilidad de credenciales de Google Cloud Platform (GCP):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B365D"/>
          </w:tcPr>
          <w:p>
            <w:r>
              <w:rPr>
                <w:b/>
                <w:color w:val="FFFFFF"/>
              </w:rPr>
              <w:t>Característica</w:t>
            </w:r>
          </w:p>
        </w:tc>
        <w:tc>
          <w:tcPr>
            <w:tcW w:type="dxa" w:w="3120"/>
            <w:shd w:fill="1B365D"/>
          </w:tcPr>
          <w:p>
            <w:r>
              <w:rPr>
                <w:b/>
                <w:color w:val="FFFFFF"/>
              </w:rPr>
              <w:t>Método A: Google Cloud API</w:t>
            </w:r>
          </w:p>
        </w:tc>
        <w:tc>
          <w:tcPr>
            <w:tcW w:type="dxa" w:w="3120"/>
            <w:shd w:fill="1B365D"/>
          </w:tcPr>
          <w:p>
            <w:r>
              <w:rPr>
                <w:b/>
                <w:color w:val="FFFFFF"/>
              </w:rPr>
              <w:t>Método B: Local Sync (Sin GCP)</w:t>
            </w:r>
          </w:p>
        </w:tc>
      </w:tr>
      <w:tr>
        <w:tc>
          <w:tcPr>
            <w:tcW w:type="dxa" w:w="3120"/>
            <w:shd w:fill="F9FBFD"/>
          </w:tcPr>
          <w:p>
            <w:r>
              <w:t>Requisitos</w:t>
            </w:r>
          </w:p>
        </w:tc>
        <w:tc>
          <w:tcPr>
            <w:tcW w:type="dxa" w:w="3120"/>
            <w:shd w:fill="F9FBFD"/>
          </w:tcPr>
          <w:p>
            <w:r>
              <w:t>Service Account JSON de Google Cloud (Free Tier)</w:t>
            </w:r>
          </w:p>
        </w:tc>
        <w:tc>
          <w:tcPr>
            <w:tcW w:type="dxa" w:w="3120"/>
            <w:shd w:fill="F9FBFD"/>
          </w:tcPr>
          <w:p>
            <w:r>
              <w:t>Ninguno (Solo cuenta de Google/Drive)</w:t>
            </w:r>
          </w:p>
        </w:tc>
      </w:tr>
      <w:tr>
        <w:tc>
          <w:tcPr>
            <w:tcW w:type="dxa" w:w="3120"/>
            <w:shd w:fill="FFFFFF"/>
          </w:tcPr>
          <w:p>
            <w:r>
              <w:t>Automatización</w:t>
            </w:r>
          </w:p>
        </w:tc>
        <w:tc>
          <w:tcPr>
            <w:tcW w:type="dxa" w:w="3120"/>
            <w:shd w:fill="FFFFFF"/>
          </w:tcPr>
          <w:p>
            <w:r>
              <w:t>100% Nube automática mediante API de Google Sheets</w:t>
            </w:r>
          </w:p>
        </w:tc>
        <w:tc>
          <w:tcPr>
            <w:tcW w:type="dxa" w:w="3120"/>
            <w:shd w:fill="FFFFFF"/>
          </w:tcPr>
          <w:p>
            <w:r>
              <w:t>Exportación CSV + Google Apps Script en 1 clic</w:t>
            </w:r>
          </w:p>
        </w:tc>
      </w:tr>
    </w:tbl>
    <w:p>
      <w:r>
        <w:br/>
      </w:r>
    </w:p>
    <w:p>
      <w:pPr>
        <w:pStyle w:val="Heading2"/>
      </w:pPr>
      <w:r>
        <w:t>Paso a Paso - Método B: Local Sync (Recomendado sin GCP):</w:t>
      </w:r>
    </w:p>
    <w:p>
      <w:r>
        <w:rPr>
          <w:b/>
        </w:rPr>
        <w:t>1. Ejecuta el comando de sincronización:</w:t>
        <w:br/>
      </w:r>
      <w:r>
        <w:t xml:space="preserve">   python main.py --action sync</w:t>
        <w:br/>
      </w:r>
      <w:r>
        <w:rPr>
          <w:b/>
        </w:rPr>
        <w:t xml:space="preserve">2. Los archivos actualizados se generarán en la carpeta </w:t>
      </w:r>
      <w:r>
        <w:t>sync_drive/</w:t>
        <w:br/>
      </w:r>
      <w:r>
        <w:t>3. Sube los archivos a tu Google Drive o utiliza la herramienta Google Drive Desktop para sincronización transparente.</w:t>
        <w:br/>
      </w:r>
      <w:r>
        <w:rPr>
          <w:b/>
        </w:rPr>
        <w:t xml:space="preserve">4. En tu Google Sheets, abre Extensiones &gt; Apps Script, pega el archivo </w:t>
      </w:r>
      <w:r>
        <w:t>dashboards/google_apps_script_sync.js y haz clic en Ejecutar para poblar todas las hojas en 1 clic.</w:t>
        <w:br/>
      </w:r>
    </w:p>
    <w:p>
      <w:pPr>
        <w:pStyle w:val="Heading1"/>
      </w:pPr>
      <w:r>
        <w:rPr>
          <w:color w:val="1B365D"/>
        </w:rPr>
        <w:t>4. Operación del SGSI (Gestión de Seguridad de la Información)</w:t>
      </w:r>
    </w:p>
    <w:p>
      <w:r>
        <w:t>El SGSI se gestiona a través de 3 pilares documentales estructurados en Google Sheets y procesados por el motor de cálculo en Python:</w:t>
      </w:r>
    </w:p>
    <w:p>
      <w:r>
        <w:rPr>
          <w:b/>
        </w:rPr>
        <w:t>A. Inventario y Valoración de Activos:</w:t>
        <w:br/>
      </w:r>
      <w:r>
        <w:t xml:space="preserve">   - Calificación de Confidencialidad, Integridad y Disponibilidad en escala de 1 a 5.</w:t>
        <w:br/>
        <w:t xml:space="preserve">   - Cálculo automático del nivel de criticidad del activo (Crítico, Alto, Medio, Bajo).</w:t>
        <w:br/>
        <w:br/>
      </w:r>
      <w:r>
        <w:rPr>
          <w:b/>
        </w:rPr>
        <w:t>B. Matriz de Riesgos (ISO 27005):</w:t>
        <w:br/>
      </w:r>
      <w:r>
        <w:rPr>
          <w:b w:val="0"/>
        </w:rPr>
        <w:t xml:space="preserve">   - Evaluación de Riesgo Inherente = Probabilidad × Impacto.</w:t>
        <w:br/>
        <w:t xml:space="preserve">   - Evaluación de Eficacia de Controles (% de mitigación).</w:t>
        <w:br/>
        <w:t xml:space="preserve">   - Cálculo de Riesgo Residual y determinación de la estrategia (Mitigar, Aceptar, Transferir, Evitar).</w:t>
        <w:br/>
        <w:t xml:space="preserve">   - Comando de recálculo: </w:t>
      </w:r>
      <w:r>
        <w:t>python main.py --action calculate-risks</w:t>
        <w:br/>
        <w:br/>
      </w:r>
      <w:r>
        <w:rPr>
          <w:b/>
        </w:rPr>
        <w:t>C. Declaración de Aplicabilidad (SoA - ISO 27001:2022):</w:t>
        <w:br/>
      </w:r>
      <w:r>
        <w:t xml:space="preserve">   - Seguimiento integral a los 93 controles distribuidos en 4 dominios:</w:t>
        <w:br/>
        <w:t xml:space="preserve">     1. Controles Organizacionales (37 controles)</w:t>
        <w:br/>
        <w:t xml:space="preserve">     2. Controles de Personas (8 controles)</w:t>
        <w:br/>
        <w:t xml:space="preserve">     3. Controles Físicos (14 controles)</w:t>
        <w:br/>
        <w:t xml:space="preserve">     4. Controles Tecnológicos (34 controles)</w:t>
        <w:br/>
      </w:r>
    </w:p>
    <w:p>
      <w:pPr>
        <w:pStyle w:val="Heading1"/>
      </w:pPr>
      <w:r>
        <w:rPr>
          <w:color w:val="1B365D"/>
        </w:rPr>
        <w:t>5. Operación del SOC (Centro de Operaciones de Seguridad)</w:t>
      </w:r>
    </w:p>
    <w:p>
      <w:r>
        <w:t>El motor del SOC ingesta eventos de seguridad, ejecuta reglas de detección de amenazas y mapea automáticamente cada incidente con las técnicas y tácticas del marco internacional MITRE ATT&amp;CK.</w:t>
      </w:r>
    </w:p>
    <w:p>
      <w:pPr>
        <w:pStyle w:val="Heading2"/>
      </w:pPr>
      <w:r>
        <w:t>Reglas de Detección Incorporadas:</w:t>
      </w:r>
    </w:p>
    <w:p>
      <w:r>
        <w:rPr>
          <w:b/>
        </w:rPr>
        <w:t xml:space="preserve">• Ataques de Fuerza Bruta (SSH / Auth): </w:t>
      </w:r>
      <w:r>
        <w:t>Detecta intentos fallidos reiterados en ventanas de tiempo cortas (MITRE T1110).</w:t>
        <w:br/>
      </w:r>
      <w:r>
        <w:rPr>
          <w:b/>
        </w:rPr>
        <w:t xml:space="preserve">• Inyecciones SQL (SQLi): </w:t>
      </w:r>
      <w:r>
        <w:t>Identifica patrones en URLs y peticiones web (UNION, SELECT, OR 1=1) (MITRE T1190).</w:t>
        <w:br/>
      </w:r>
      <w:r>
        <w:rPr>
          <w:b/>
        </w:rPr>
        <w:t xml:space="preserve">• Cross-Site Scripting (XSS): </w:t>
      </w:r>
      <w:r>
        <w:t>Detecta scripts y etiquetas HTML sospechosas en peticiones web (MITRE T1189).</w:t>
        <w:br/>
      </w:r>
      <w:r>
        <w:rPr>
          <w:b/>
        </w:rPr>
        <w:t xml:space="preserve">• Evasión y Malware en Endpoints: </w:t>
      </w:r>
      <w:r>
        <w:t>Detecta ejecuciones de PowerShell ofuscadas en Base64 o con políticas de bypass (MITRE T1059).</w:t>
        <w:br/>
      </w:r>
    </w:p>
    <w:p>
      <w:pPr>
        <w:pStyle w:val="Heading2"/>
      </w:pPr>
      <w:r>
        <w:t>Comandos del SOC:</w:t>
      </w:r>
    </w:p>
    <w:p>
      <w:r>
        <w:rPr>
          <w:b/>
        </w:rPr>
        <w:t xml:space="preserve">• Simular flujo de ataques para pruebas: </w:t>
      </w:r>
      <w:r>
        <w:t>python main.py --action simulate-soc</w:t>
        <w:br/>
      </w:r>
      <w:r>
        <w:rPr>
          <w:b/>
        </w:rPr>
        <w:t xml:space="preserve">• Ingestar un archivo de logs real: </w:t>
      </w:r>
      <w:r>
        <w:t>python main.py --action ingest-logs --log-file ruta/a/logs.log</w:t>
        <w:br/>
      </w:r>
      <w:r>
        <w:rPr>
          <w:b/>
        </w:rPr>
        <w:t xml:space="preserve">• Ver KPIs de rendimiento (MTTD, MTTR): </w:t>
      </w:r>
      <w:r>
        <w:t>python main.py --action show-kpis</w:t>
        <w:br/>
      </w:r>
    </w:p>
    <w:p>
      <w:pPr>
        <w:pStyle w:val="Heading1"/>
      </w:pPr>
      <w:r>
        <w:rPr>
          <w:color w:val="1B365D"/>
        </w:rPr>
        <w:t>6. Construcción de Dashboards en Google Looker Studio</w:t>
      </w:r>
    </w:p>
    <w:p>
      <w:r>
        <w:t>Google Looker Studio (100% gratuito) permite crear paneles visuales que se actualizan de manera continua al consultar directamente las hojas de Google Sheets.</w:t>
      </w:r>
    </w:p>
    <w:p>
      <w:pPr>
        <w:pStyle w:val="Heading2"/>
      </w:pPr>
      <w:r>
        <w:t>Paso 1: Conectar Google Sheets a Looker Studio</w:t>
      </w:r>
    </w:p>
    <w:p>
      <w:r>
        <w:t>1. Ingresa a https://lookerstudio.google.com/ con tu cuenta de Google.</w:t>
        <w:br/>
        <w:t>2. Haz clic en Crear &gt; Informe y selecciona el conector Google Sheets.</w:t>
        <w:br/>
        <w:t>3. Selecciona tu hoja maestra e incorpora las 4 pestañas como fuentes de datos.</w:t>
      </w:r>
    </w:p>
    <w:p>
      <w:pPr>
        <w:pStyle w:val="Heading2"/>
      </w:pPr>
      <w:r>
        <w:t>Paso 2: Configuración del Dashboard Operativo SOC</w:t>
      </w:r>
    </w:p>
    <w:p>
      <w:r>
        <w:t>• Tarjeta MTTD Promedio: Métrica Promedio(MTTD_Minutos).</w:t>
        <w:br/>
        <w:t>• Tarjeta MTTR Promedio: Métrica Promedio(MTTR_Minutos) con filtro Estado = 'Cerrado'.</w:t>
        <w:br/>
        <w:t>• Gráfico Circular de Severidades: Dimensión Severidad, Métrica Recuento(ID_Incidente).</w:t>
        <w:br/>
        <w:t>• Gráfico de Barras de Amenazas: Dimensión Tipo_Amenaza, Métrica Recuento(ID_Incidente).</w:t>
        <w:br/>
        <w:t>• Matriz MITRE ATT&amp;CK: Eje Y Tactica_MITRE, desglose Tecnica_MITRE.</w:t>
        <w:br/>
        <w:t>• Tabla de Alertas en Vivo: Columnas Fecha_Hora, Titulo_Incidente, Severidad, Estado, IP_Origen, Accion_Correctiva.</w:t>
      </w:r>
    </w:p>
    <w:p>
      <w:pPr>
        <w:pStyle w:val="Heading2"/>
      </w:pPr>
      <w:r>
        <w:t>Paso 3: Configuración del Dashboard Ejecutivo SGSI</w:t>
      </w:r>
    </w:p>
    <w:p>
      <w:r>
        <w:t>• Indicador de Madurez ISO 27001: Métrica Promedio(Porcentaje_Madurez) de la hoja SoA.</w:t>
        <w:br/>
        <w:t>• Cumplimiento por Dominio: Gráfico de barras apiladas con Dimensión Dominio y desglose Estado_Implementacion.</w:t>
        <w:br/>
        <w:t>• Mapa de Calor de Riesgos ISO 27005: Gráfico de dispersión Probabilidad_Residual_1a5 vs Impacto_Residual_1a5.</w:t>
      </w:r>
    </w:p>
    <w:p>
      <w:pPr>
        <w:pStyle w:val="Heading1"/>
      </w:pPr>
      <w:r>
        <w:rPr>
          <w:color w:val="1B365D"/>
        </w:rPr>
        <w:t>7. Automatización Continua y Mantenimiento</w:t>
      </w:r>
    </w:p>
    <w:p>
      <w:r>
        <w:t>Para mantener el SGSI y SOC operando de forma desatendida, se recomienda programar la ejecución periódica del comando unificado:</w:t>
      </w:r>
    </w:p>
    <w:p>
      <w:r>
        <w:rPr>
          <w:b/>
        </w:rPr>
        <w:t>python main.py --action all</w:t>
        <w:br/>
      </w:r>
    </w:p>
    <w:p>
      <w:pPr>
        <w:pStyle w:val="Heading2"/>
      </w:pPr>
      <w:r>
        <w:t>Configuración en Programador de Tareas de Windows:</w:t>
      </w:r>
    </w:p>
    <w:p>
      <w:r>
        <w:t>1. Abre el Programador de Tareas de Windows (taskschd.msc).</w:t>
        <w:br/>
        <w:t>2. Crea una Tarea Básica llamada 'SGSI_SOC_Sync'.</w:t>
        <w:br/>
        <w:t>3. Desencadenador: Diariamente o Cada 1 hora.</w:t>
        <w:br/>
        <w:t>4. Acción: Iniciar un programa.</w:t>
        <w:br/>
        <w:t xml:space="preserve">   - Programa o script: python.exe</w:t>
        <w:br/>
        <w:t xml:space="preserve">   - Argumentos: main.py --action all</w:t>
        <w:br/>
        <w:t xml:space="preserve">   - Iniciar en: C:\Users\RICARDO.ALFARO\.gemini\antigravity\scratch\sgsi_soc_framework</w:t>
        <w:br/>
      </w:r>
    </w:p>
    <w:p>
      <w:pPr>
        <w:pStyle w:val="Heading1"/>
      </w:pPr>
      <w:r>
        <w:rPr>
          <w:color w:val="1B365D"/>
        </w:rPr>
        <w:t>8. Resumen de Comandos Rápidos del CLI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B365D"/>
          </w:tcPr>
          <w:p>
            <w:r>
              <w:rPr>
                <w:b/>
                <w:color w:val="FFFFFF"/>
              </w:rPr>
              <w:t>Acción Deseada</w:t>
            </w:r>
          </w:p>
        </w:tc>
        <w:tc>
          <w:tcPr>
            <w:tcW w:type="dxa" w:w="4680"/>
            <w:shd w:fill="1B365D"/>
          </w:tcPr>
          <w:p>
            <w:r>
              <w:rPr>
                <w:b/>
                <w:color w:val="FFFFFF"/>
              </w:rPr>
              <w:t>Comando a Ejecutar</w:t>
            </w:r>
          </w:p>
        </w:tc>
      </w:tr>
      <w:tr>
        <w:tc>
          <w:tcPr>
            <w:tcW w:type="dxa" w:w="4680"/>
            <w:shd w:fill="F9FBFD"/>
          </w:tcPr>
          <w:p>
            <w:r>
              <w:t>Ejecutar todo el ciclo (Riesgos + Sincronización + KPIs)</w:t>
            </w:r>
          </w:p>
        </w:tc>
        <w:tc>
          <w:tcPr>
            <w:tcW w:type="dxa" w:w="4680"/>
            <w:shd w:fill="F9FBFD"/>
          </w:tcPr>
          <w:p>
            <w:r>
              <w:rPr>
                <w:rFonts w:ascii="Consolas" w:hAnsi="Consolas"/>
                <w:sz w:val="19"/>
              </w:rPr>
              <w:t>python main.py --action all</w:t>
            </w:r>
          </w:p>
        </w:tc>
      </w:tr>
      <w:tr>
        <w:tc>
          <w:tcPr>
            <w:tcW w:type="dxa" w:w="4680"/>
            <w:shd w:fill="FFFFFF"/>
          </w:tcPr>
          <w:p>
            <w:r>
              <w:t>Sincronizar matrices para Google Drive</w:t>
            </w:r>
          </w:p>
        </w:tc>
        <w:tc>
          <w:tcPr>
            <w:tcW w:type="dxa" w:w="4680"/>
            <w:shd w:fill="FFFFFF"/>
          </w:tcPr>
          <w:p>
            <w:r>
              <w:rPr>
                <w:rFonts w:ascii="Consolas" w:hAnsi="Consolas"/>
                <w:sz w:val="19"/>
              </w:rPr>
              <w:t>python main.py --action sync</w:t>
            </w:r>
          </w:p>
        </w:tc>
      </w:tr>
      <w:tr>
        <w:tc>
          <w:tcPr>
            <w:tcW w:type="dxa" w:w="4680"/>
            <w:shd w:fill="F9FBFD"/>
          </w:tcPr>
          <w:p>
            <w:r>
              <w:t>Sincronizar vía API directa de Google Cloud</w:t>
            </w:r>
          </w:p>
        </w:tc>
        <w:tc>
          <w:tcPr>
            <w:tcW w:type="dxa" w:w="4680"/>
            <w:shd w:fill="F9FBFD"/>
          </w:tcPr>
          <w:p>
            <w:r>
              <w:rPr>
                <w:rFonts w:ascii="Consolas" w:hAnsi="Consolas"/>
                <w:sz w:val="19"/>
              </w:rPr>
              <w:t>python main.py --action sync --sync-mode service_account --share-email tu_correo@gmail.com</w:t>
            </w:r>
          </w:p>
        </w:tc>
      </w:tr>
      <w:tr>
        <w:tc>
          <w:tcPr>
            <w:tcW w:type="dxa" w:w="4680"/>
            <w:shd w:fill="FFFFFF"/>
          </w:tcPr>
          <w:p>
            <w:r>
              <w:t>Recalcular Matriz de Riesgos ISO 27005</w:t>
            </w:r>
          </w:p>
        </w:tc>
        <w:tc>
          <w:tcPr>
            <w:tcW w:type="dxa" w:w="4680"/>
            <w:shd w:fill="FFFFFF"/>
          </w:tcPr>
          <w:p>
            <w:r>
              <w:rPr>
                <w:rFonts w:ascii="Consolas" w:hAnsi="Consolas"/>
                <w:sz w:val="19"/>
              </w:rPr>
              <w:t>python main.py --action calculate-risks</w:t>
            </w:r>
          </w:p>
        </w:tc>
      </w:tr>
      <w:tr>
        <w:tc>
          <w:tcPr>
            <w:tcW w:type="dxa" w:w="4680"/>
            <w:shd w:fill="F9FBFD"/>
          </w:tcPr>
          <w:p>
            <w:r>
              <w:t>Simular ataques y telemetría SOC en vivo</w:t>
            </w:r>
          </w:p>
        </w:tc>
        <w:tc>
          <w:tcPr>
            <w:tcW w:type="dxa" w:w="4680"/>
            <w:shd w:fill="F9FBFD"/>
          </w:tcPr>
          <w:p>
            <w:r>
              <w:rPr>
                <w:rFonts w:ascii="Consolas" w:hAnsi="Consolas"/>
                <w:sz w:val="19"/>
              </w:rPr>
              <w:t>python main.py --action simulate-soc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