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GUÍA DE IMPLEMENTACIÓN Y OPERACIÓN</w:t>
        <w:br/>
        <w:t>SGSI (ISO/IEC 27001:2022) &amp; SOC</w:t>
      </w:r>
    </w:p>
    <w:p>
      <w:pPr>
        <w:jc w:val="center"/>
      </w:pPr>
      <w:r>
        <w:rPr>
          <w:rFonts w:ascii="Calibri" w:hAnsi="Calibri"/>
          <w:i/>
          <w:color w:val="787878"/>
          <w:sz w:val="26"/>
        </w:rPr>
        <w:t>Solución Integral con Herramientas Gratuitas de Google y Motor Python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</w:rPr>
              <w:t>Norma de Referencia:</w:t>
            </w:r>
          </w:p>
        </w:tc>
        <w:tc>
          <w:tcPr>
            <w:tcW w:type="dxa" w:w="4680"/>
            <w:shd w:fill="FFFFFF"/>
          </w:tcPr>
          <w:p>
            <w:r>
              <w:t>ISO/IEC 27001:2022 &amp; ISO/IEC 27005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Ecosistema Utilizado:</w:t>
            </w:r>
          </w:p>
        </w:tc>
        <w:tc>
          <w:tcPr>
            <w:tcW w:type="dxa" w:w="4680"/>
            <w:shd w:fill="FFFFFF"/>
          </w:tcPr>
          <w:p>
            <w:r>
              <w:t>Google Sheets, Google Looker Studio, Google Forms, Drive &amp; Python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Ubicación del Proyecto:</w:t>
            </w:r>
          </w:p>
        </w:tc>
        <w:tc>
          <w:tcPr>
            <w:tcW w:type="dxa" w:w="4680"/>
            <w:shd w:fill="FFFFFF"/>
          </w:tcPr>
          <w:p>
            <w:r>
              <w:t>C:\Users\RICARDO.ALFARO\Documents\sgsi_soc_framework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Estado de Implementación:</w:t>
            </w:r>
          </w:p>
        </w:tc>
        <w:tc>
          <w:tcPr>
            <w:tcW w:type="dxa" w:w="4680"/>
            <w:shd w:fill="FFFFFF"/>
          </w:tcPr>
          <w:p>
            <w:r>
              <w:t>Completamente Funcional y Listo para Despliegue</w:t>
            </w:r>
          </w:p>
        </w:tc>
      </w:tr>
    </w:tbl>
    <w:p>
      <w:r>
        <w:br/>
      </w:r>
    </w:p>
    <w:p>
      <w:pPr>
        <w:pStyle w:val="Heading1"/>
      </w:pPr>
      <w:r>
        <w:rPr>
          <w:color w:val="1B365D"/>
        </w:rPr>
        <w:t>1. Introducción y Arquitectura de la Solución</w:t>
      </w:r>
    </w:p>
    <w:p>
      <w:r>
        <w:t>Este manual describe paso a paso la implementación y uso de un Sistema de Gestión de Seguridad de la Información (SGSI) alineado a ISO/IEC 27001:2022 y un Centro de Operaciones de Seguridad (SOC) para el monitoreo y respuesta a ciberataques en tiempo real.</w:t>
      </w:r>
    </w:p>
    <w:p>
      <w:r>
        <w:rPr>
          <w:b/>
        </w:rPr>
        <w:t xml:space="preserve">• Google Sheets: </w:t>
      </w:r>
      <w:r>
        <w:t>Base de datos relacional con 4 matrices (Activos, Riesgos, SoA e Incidentes).</w:t>
        <w:br/>
      </w:r>
      <w:r>
        <w:rPr>
          <w:b/>
        </w:rPr>
        <w:t xml:space="preserve">• Google Forms: </w:t>
      </w:r>
      <w:r>
        <w:t>Formularios para reporte descentralizado de incidentes y alta de activos.</w:t>
        <w:br/>
      </w:r>
      <w:r>
        <w:rPr>
          <w:b/>
        </w:rPr>
        <w:t xml:space="preserve">• Google Looker Studio: </w:t>
      </w:r>
      <w:r>
        <w:t>Dashboards ejecutivos y operativos en tiempo real.</w:t>
        <w:br/>
      </w:r>
      <w:r>
        <w:rPr>
          <w:b/>
        </w:rPr>
        <w:t xml:space="preserve">• Motor Python: </w:t>
      </w:r>
      <w:r>
        <w:t>Ingesta de logs, correlación con MITRE ATT&amp;CK, cálculo de riesgos ISO 27005 y sincronización.</w:t>
        <w:br/>
      </w:r>
    </w:p>
    <w:p>
      <w:pPr>
        <w:pStyle w:val="Heading1"/>
      </w:pPr>
      <w:r>
        <w:rPr>
          <w:color w:val="1B365D"/>
        </w:rPr>
        <w:t>2. Métodos de Sincronización con Google (Dual-Mode)</w:t>
      </w:r>
    </w:p>
    <w:p>
      <w:r>
        <w:t>El framework soporta dos formas de trabajo según si tienes o no credenciales de Google Cloud Platform (GCP):</w:t>
      </w:r>
    </w:p>
    <w:p>
      <w:r>
        <w:rPr>
          <w:b/>
        </w:rPr>
        <w:t>A. Modo Directo (Google Cloud API):</w:t>
        <w:br/>
      </w:r>
      <w:r>
        <w:t>Si dispones de cuenta de Google Cloud (Free Tier), descarga tu Service Account JSON en config/google_credentials.json. El sistema creará la hoja automáticamente y actualizará las celdas en la nube.</w:t>
        <w:br/>
        <w:t>Comando: python main.py --action sync --sync-mode service_account --share-email tu_correo@gmail.com</w:t>
        <w:br/>
        <w:br/>
      </w:r>
      <w:r>
        <w:rPr>
          <w:b/>
        </w:rPr>
        <w:t>B. Modo Local Sync (100% Sin Google Cloud):</w:t>
        <w:br/>
      </w:r>
      <w:r>
        <w:t>Si no tienes cuenta de GCP, ejecuta: python main.py --action sync</w:t>
        <w:br/>
        <w:t>Se generarán los 4 archivos CSV en la carpeta 'sync_drive/'. Puedes subirlos a Google Drive e importarlos en 1 solo clic pegando el script 'dashboards/google_apps_script_sync.js' en Extensiones &gt; Apps Script de Google Sheets.</w:t>
        <w:br/>
      </w:r>
    </w:p>
    <w:p>
      <w:pPr>
        <w:pStyle w:val="Heading1"/>
      </w:pPr>
      <w:r>
        <w:rPr>
          <w:color w:val="1B365D"/>
        </w:rPr>
        <w:t>3. Operación del SGSI (ISO 27001 &amp; ISO 27005)</w:t>
      </w:r>
    </w:p>
    <w:p>
      <w:r>
        <w:t>1. Inventario de Activos: Clasificación de Confidencialidad, Integridad y Disponibilidad (1 a 5) y cálculo de criticidad.</w:t>
        <w:br/>
        <w:t>2. Matriz de Riesgos (ISO 27005): Evaluación de Riesgo Inherente (Probabilidad x Impacto) y reducción a Riesgo Residual según eficacia de controles.</w:t>
        <w:br/>
        <w:t>3. Declaración de Aplicabilidad (SoA): Monitoreo de madurez de los 93 controles en sus 4 dominios (Organizacional, Personas, Físico, Tecnológico).</w:t>
        <w:br/>
        <w:t>Comando para recalcular riesgos: python main.py --action calculate-risks</w:t>
      </w:r>
    </w:p>
    <w:p>
      <w:pPr>
        <w:pStyle w:val="Heading1"/>
      </w:pPr>
      <w:r>
        <w:rPr>
          <w:color w:val="1B365D"/>
        </w:rPr>
        <w:t>4. Operación del SOC y Detección de Amenazas</w:t>
      </w:r>
    </w:p>
    <w:p>
      <w:r>
        <w:t>El motor del SOC analiza logs de autenticación, servidores web y endpoints, correlacionando eventos contra MITRE ATT&amp;CK:</w:t>
        <w:br/>
        <w:t>• Fuerza Bruta (SSH / Login) -&gt; MITRE T1110</w:t>
        <w:br/>
        <w:t>• Inyección SQL (SQLi) -&gt; MITRE T1190</w:t>
        <w:br/>
        <w:t>• Cross-Site Scripting (XSS) -&gt; MITRE T1189</w:t>
        <w:br/>
        <w:t>• Evasión / Scripts PowerShell -&gt; MITRE T1059</w:t>
        <w:br/>
        <w:br/>
        <w:t>Comandos del SOC:</w:t>
        <w:br/>
        <w:t>• Simular ciberataques en vivo: python main.py --action simulate-soc</w:t>
        <w:br/>
        <w:t>• Ingestar un log real: python main.py --action ingest-logs --log-file ruta/a/logs.log</w:t>
        <w:br/>
        <w:t>• Ver métricas operativas (MTTD / MTTR): python main.py --action show-kpis</w:t>
      </w:r>
    </w:p>
    <w:p>
      <w:pPr>
        <w:pStyle w:val="Heading1"/>
      </w:pPr>
      <w:r>
        <w:rPr>
          <w:color w:val="1B365D"/>
        </w:rPr>
        <w:t>5. Despliegue de Dashboards en Vivo y Looker Studio</w:t>
      </w:r>
    </w:p>
    <w:p>
      <w:r>
        <w:t>1. Dashboards Interactivos en Python (Tiempo Real): Ejecuta 'python dashboards/live_server.py' y abre http://localhost:8080/ciso o http://localhost:8080/direccion.</w:t>
        <w:br/>
        <w:t>2. Looker Studio: Conecta tu hoja de Google Sheets en https://lookerstudio.google.com/ para compartir reportes en la nube.</w:t>
      </w:r>
    </w:p>
    <w:p>
      <w:pPr>
        <w:pStyle w:val="Heading1"/>
      </w:pPr>
      <w:r>
        <w:rPr>
          <w:color w:val="1B365D"/>
        </w:rPr>
        <w:t>6. Resumen de Comandos del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4680"/>
            <w:shd w:fill="F9FBFD"/>
          </w:tcPr>
          <w:p>
            <w:r>
              <w:t>Ejecutar ciclo completo</w:t>
            </w:r>
          </w:p>
        </w:tc>
        <w:tc>
          <w:tcPr>
            <w:tcW w:type="dxa" w:w="4680"/>
            <w:shd w:fill="F9FBFD"/>
          </w:tcPr>
          <w:p>
            <w:r>
              <w:rPr>
                <w:rFonts w:ascii="Consolas" w:hAnsi="Consolas"/>
                <w:sz w:val="19"/>
              </w:rPr>
              <w:t>python main.py --action all</w:t>
            </w:r>
          </w:p>
        </w:tc>
      </w:tr>
      <w:tr>
        <w:tc>
          <w:tcPr>
            <w:tcW w:type="dxa" w:w="4680"/>
            <w:shd w:fill="FFFFFF"/>
          </w:tcPr>
          <w:p>
            <w:r>
              <w:t>Servidor de Dashboards en Vivo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19"/>
              </w:rPr>
              <w:t>python dashboards/live_server.py</w:t>
            </w:r>
          </w:p>
        </w:tc>
      </w:tr>
      <w:tr>
        <w:tc>
          <w:tcPr>
            <w:tcW w:type="dxa" w:w="4680"/>
            <w:shd w:fill="F9FBFD"/>
          </w:tcPr>
          <w:p>
            <w:r>
              <w:t>Sincronizar datos con Google</w:t>
            </w:r>
          </w:p>
        </w:tc>
        <w:tc>
          <w:tcPr>
            <w:tcW w:type="dxa" w:w="4680"/>
            <w:shd w:fill="F9FBFD"/>
          </w:tcPr>
          <w:p>
            <w:r>
              <w:rPr>
                <w:rFonts w:ascii="Consolas" w:hAnsi="Consolas"/>
                <w:sz w:val="19"/>
              </w:rPr>
              <w:t>python main.py --action sync</w:t>
            </w:r>
          </w:p>
        </w:tc>
      </w:tr>
      <w:tr>
        <w:tc>
          <w:tcPr>
            <w:tcW w:type="dxa" w:w="4680"/>
            <w:shd w:fill="FFFFFF"/>
          </w:tcPr>
          <w:p>
            <w:r>
              <w:t>Recalcular Matriz de Riesgos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19"/>
              </w:rPr>
              <w:t>python main.py --action calculate-risks</w:t>
            </w:r>
          </w:p>
        </w:tc>
      </w:tr>
      <w:tr>
        <w:tc>
          <w:tcPr>
            <w:tcW w:type="dxa" w:w="4680"/>
            <w:shd w:fill="F9FBFD"/>
          </w:tcPr>
          <w:p>
            <w:r>
              <w:t>Simular ataques SOC en vivo</w:t>
            </w:r>
          </w:p>
        </w:tc>
        <w:tc>
          <w:tcPr>
            <w:tcW w:type="dxa" w:w="4680"/>
            <w:shd w:fill="F9FBFD"/>
          </w:tcPr>
          <w:p>
            <w:r>
              <w:rPr>
                <w:rFonts w:ascii="Consolas" w:hAnsi="Consolas"/>
                <w:sz w:val="19"/>
              </w:rPr>
              <w:t>python main.py --action simulate-soc</w:t>
            </w:r>
          </w:p>
        </w:tc>
      </w:tr>
      <w:tr>
        <w:tc>
          <w:tcPr>
            <w:tcW w:type="dxa" w:w="4680"/>
            <w:shd w:fill="FFFFFF"/>
          </w:tcPr>
          <w:p>
            <w:r>
              <w:t>Mostrar KPIs en consola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19"/>
              </w:rPr>
              <w:t>python main.py --action show-kpis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