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钉钉工作通知连接器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GEUh2" w:id="0"/>
      <w:r>
        <w:rPr>
          <w:rFonts w:ascii="宋体" w:hAnsi="Times New Roman" w:eastAsia="宋体"/>
        </w:rPr>
        <w:t>连接器作用</w:t>
      </w:r>
    </w:p>
    <w:bookmarkEnd w:id="0"/>
    <w:bookmarkStart w:name="u6cf13ff4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用于在钉钉自建应用中发送工作通知、上传媒体文件，查看工作通知的发送进度和发送结果。撤回工作通知。</w:t>
      </w:r>
    </w:p>
    <w:bookmarkEnd w:id="1"/>
    <w:bookmarkStart w:name="qINcC" w:id="2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194"/>
        <w:gridCol w:w="523"/>
        <w:gridCol w:w="1483"/>
        <w:gridCol w:w="15454"/>
      </w:tblGrid>
      <w:tr>
        <w:trPr>
          <w:trHeight w:val="495" w:hRule="atLeast"/>
        </w:trPr>
        <w:tc>
          <w:tcPr>
            <w:tcW w:w="21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bc8f0c0" w:id="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操作标识</w:t>
            </w:r>
          </w:p>
          <w:bookmarkEnd w:id="3"/>
        </w:tc>
        <w:tc>
          <w:tcPr>
            <w:tcW w:w="5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14fcfc3" w:id="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操作名称</w:t>
            </w:r>
          </w:p>
          <w:bookmarkEnd w:id="4"/>
        </w:tc>
        <w:tc>
          <w:tcPr>
            <w:tcW w:w="14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c1b89a6" w:id="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操作备注</w:t>
            </w:r>
          </w:p>
          <w:bookmarkEnd w:id="5"/>
        </w:tc>
        <w:tc>
          <w:tcPr>
            <w:tcW w:w="154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bfbac84" w:id="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对应的钉钉接口文档</w:t>
            </w:r>
          </w:p>
          <w:bookmarkEnd w:id="6"/>
        </w:tc>
      </w:tr>
      <w:tr>
        <w:trPr>
          <w:trHeight w:val="495" w:hRule="atLeast"/>
        </w:trPr>
        <w:tc>
          <w:tcPr>
            <w:tcW w:w="21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6092599" w:id="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sendTxtMsg</w:t>
            </w:r>
          </w:p>
          <w:bookmarkEnd w:id="7"/>
        </w:tc>
        <w:tc>
          <w:tcPr>
            <w:tcW w:w="5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a596edf" w:id="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发送文本工作通知</w:t>
            </w:r>
          </w:p>
          <w:bookmarkEnd w:id="8"/>
        </w:tc>
        <w:tc>
          <w:tcPr>
            <w:tcW w:w="14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e52cd19" w:id="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入参1 content 文本内容 String类型</w:t>
            </w:r>
          </w:p>
          <w:bookmarkEnd w:id="9"/>
          <w:bookmarkStart w:name="ubaa7c994" w:id="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入参2 toAllUser 是否全体发送 Boolean类型</w:t>
            </w:r>
          </w:p>
          <w:bookmarkEnd w:id="10"/>
          <w:bookmarkStart w:name="u8af8afb4" w:id="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入参3 deptIdList 部门列表，英文逗号分隔 String类型</w:t>
            </w:r>
          </w:p>
          <w:bookmarkEnd w:id="11"/>
          <w:bookmarkStart w:name="u96e0d5f9" w:id="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入参4 useridList 用户列表，英文逗号分隔 String类型</w:t>
            </w:r>
          </w:p>
          <w:bookmarkEnd w:id="12"/>
        </w:tc>
        <w:tc>
          <w:tcPr>
            <w:tcW w:w="154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df437ef" w:id="13"/>
          <w:p>
            <w:pPr>
              <w:spacing w:after="50" w:line="360" w:lineRule="auto" w:beforeLines="100"/>
              <w:ind w:left="0"/>
              <w:jc w:val="left"/>
            </w:pPr>
            <w:hyperlink r:id="rId4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</w:rPr>
                <w:t>https://open.dingtalk.com/document/orgapp/asynchronous-sending-of-enterprise-session-messages</w:t>
              </w:r>
            </w:hyperlink>
          </w:p>
          <w:bookmarkEnd w:id="13"/>
        </w:tc>
      </w:tr>
      <w:tr>
        <w:trPr>
          <w:trHeight w:val="495" w:hRule="atLeast"/>
        </w:trPr>
        <w:tc>
          <w:tcPr>
            <w:tcW w:w="21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a6309de" w:id="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sendImgMsg</w:t>
            </w:r>
          </w:p>
          <w:bookmarkEnd w:id="14"/>
        </w:tc>
        <w:tc>
          <w:tcPr>
            <w:tcW w:w="5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b5ebdee" w:id="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发送图片工作通知</w:t>
            </w:r>
          </w:p>
          <w:bookmarkEnd w:id="15"/>
        </w:tc>
        <w:tc>
          <w:tcPr>
            <w:tcW w:w="14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41b765c" w:id="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入参1 mediaId 图片媒体文件id String类型</w:t>
            </w:r>
          </w:p>
          <w:bookmarkEnd w:id="16"/>
          <w:bookmarkStart w:name="u6e9a6fd6" w:id="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入参2 toAllUser 是否全体发送 Boolean类型</w:t>
            </w:r>
          </w:p>
          <w:bookmarkEnd w:id="17"/>
          <w:bookmarkStart w:name="u2d7e002a" w:id="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入参3 deptIdList 部门列表，英文逗号分隔 String类型</w:t>
            </w:r>
          </w:p>
          <w:bookmarkEnd w:id="18"/>
          <w:bookmarkStart w:name="u9cf8ad54" w:id="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入参4 useridList 用户列表，英文逗号分隔 String类型</w:t>
            </w:r>
          </w:p>
          <w:bookmarkEnd w:id="19"/>
        </w:tc>
        <w:tc>
          <w:tcPr>
            <w:tcW w:w="154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d8519ce" w:id="20"/>
          <w:p>
            <w:pPr>
              <w:spacing w:after="50" w:line="360" w:lineRule="auto" w:beforeLines="100"/>
              <w:ind w:left="0"/>
              <w:jc w:val="left"/>
            </w:pPr>
            <w:hyperlink r:id="rId5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</w:rPr>
                <w:t>https://open.dingtalk.com/document/orgapp/asynchronous-sending-of-enterprise-session-messages</w:t>
              </w:r>
            </w:hyperlink>
          </w:p>
          <w:bookmarkEnd w:id="20"/>
        </w:tc>
      </w:tr>
      <w:tr>
        <w:trPr>
          <w:trHeight w:val="495" w:hRule="atLeast"/>
        </w:trPr>
        <w:tc>
          <w:tcPr>
            <w:tcW w:w="21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bb08d7c" w:id="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sendOAMsg</w:t>
            </w:r>
          </w:p>
          <w:bookmarkEnd w:id="21"/>
        </w:tc>
        <w:tc>
          <w:tcPr>
            <w:tcW w:w="5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a3a2b47" w:id="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发送OA工作通知</w:t>
            </w:r>
          </w:p>
          <w:bookmarkEnd w:id="22"/>
        </w:tc>
        <w:tc>
          <w:tcPr>
            <w:tcW w:w="14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b87acf2" w:id="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入参1 useridList 用户列表，英文逗号分隔 String类型</w:t>
            </w:r>
          </w:p>
          <w:bookmarkEnd w:id="23"/>
          <w:bookmarkStart w:name="ueee20c6a" w:id="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入参2 msgBody 消息体json格式 String类型，示例查看官方文档</w:t>
            </w:r>
          </w:p>
          <w:bookmarkEnd w:id="24"/>
        </w:tc>
        <w:tc>
          <w:tcPr>
            <w:tcW w:w="154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e41cc24" w:id="25"/>
          <w:p>
            <w:pPr>
              <w:spacing w:after="50" w:line="360" w:lineRule="auto" w:beforeLines="100"/>
              <w:ind w:left="0"/>
              <w:jc w:val="left"/>
            </w:pPr>
            <w:hyperlink r:id="rId6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</w:rPr>
                <w:t>https://open.dingtalk.com/document/orgapp/asynchronous-sending-of-enterprise-session-messages</w:t>
              </w:r>
            </w:hyperlink>
          </w:p>
          <w:bookmarkEnd w:id="25"/>
        </w:tc>
      </w:tr>
      <w:tr>
        <w:trPr>
          <w:trHeight w:val="495" w:hRule="atLeast"/>
        </w:trPr>
        <w:tc>
          <w:tcPr>
            <w:tcW w:w="21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dae412f" w:id="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uploadFile</w:t>
            </w:r>
          </w:p>
          <w:bookmarkEnd w:id="26"/>
        </w:tc>
        <w:tc>
          <w:tcPr>
            <w:tcW w:w="5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6d810a4" w:id="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上传图片到钉钉</w:t>
            </w:r>
          </w:p>
          <w:bookmarkEnd w:id="27"/>
        </w:tc>
        <w:tc>
          <w:tcPr>
            <w:tcW w:w="14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b5fe774" w:id="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 filePath 互联网文件路径 String类型</w:t>
            </w:r>
          </w:p>
          <w:bookmarkEnd w:id="28"/>
        </w:tc>
        <w:tc>
          <w:tcPr>
            <w:tcW w:w="154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1c1012f" w:id="29"/>
          <w:p>
            <w:pPr>
              <w:spacing w:after="50" w:line="360" w:lineRule="auto" w:beforeLines="100"/>
              <w:ind w:left="0"/>
              <w:jc w:val="left"/>
            </w:pPr>
            <w:hyperlink r:id="rId7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</w:rPr>
                <w:t>https://open.dingtalk.com/document/orgapp/upload-media-files</w:t>
              </w:r>
            </w:hyperlink>
          </w:p>
          <w:bookmarkEnd w:id="29"/>
        </w:tc>
      </w:tr>
      <w:tr>
        <w:trPr>
          <w:trHeight w:val="495" w:hRule="atLeast"/>
        </w:trPr>
        <w:tc>
          <w:tcPr>
            <w:tcW w:w="21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3cd8bb1" w:id="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getSendProgress</w:t>
            </w:r>
          </w:p>
          <w:bookmarkEnd w:id="30"/>
        </w:tc>
        <w:tc>
          <w:tcPr>
            <w:tcW w:w="5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2919d3b" w:id="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获取工作通知的发送进度</w:t>
            </w:r>
          </w:p>
          <w:bookmarkEnd w:id="31"/>
        </w:tc>
        <w:tc>
          <w:tcPr>
            <w:tcW w:w="14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06dc02c" w:id="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 taskId 通知发送成功后返回的任务ID</w:t>
            </w:r>
          </w:p>
          <w:bookmarkEnd w:id="32"/>
        </w:tc>
        <w:tc>
          <w:tcPr>
            <w:tcW w:w="154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4bee311" w:id="33"/>
          <w:p>
            <w:pPr>
              <w:spacing w:after="50" w:line="360" w:lineRule="auto" w:beforeLines="100"/>
              <w:ind w:left="0"/>
              <w:jc w:val="left"/>
            </w:pPr>
            <w:hyperlink r:id="rId8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</w:rPr>
                <w:t>https://open.dingtalk.com/document/orgapp/obtain-the-sending-progress-of-asynchronous-sending-of-enterprise-session</w:t>
              </w:r>
            </w:hyperlink>
          </w:p>
          <w:bookmarkEnd w:id="33"/>
        </w:tc>
      </w:tr>
      <w:tr>
        <w:trPr>
          <w:trHeight w:val="540" w:hRule="atLeast"/>
        </w:trPr>
        <w:tc>
          <w:tcPr>
            <w:tcW w:w="21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37ca245" w:id="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getSendResult</w:t>
            </w:r>
          </w:p>
          <w:bookmarkEnd w:id="34"/>
        </w:tc>
        <w:tc>
          <w:tcPr>
            <w:tcW w:w="5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c47cc1d" w:id="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获取工作通知的发送结果</w:t>
            </w:r>
          </w:p>
          <w:bookmarkEnd w:id="35"/>
        </w:tc>
        <w:tc>
          <w:tcPr>
            <w:tcW w:w="14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6c36212" w:id="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 taskId 通知发送成功后返回的任务ID</w:t>
            </w:r>
          </w:p>
          <w:bookmarkEnd w:id="36"/>
        </w:tc>
        <w:tc>
          <w:tcPr>
            <w:tcW w:w="154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a2bfce5" w:id="37"/>
          <w:p>
            <w:pPr>
              <w:spacing w:after="50" w:line="360" w:lineRule="auto" w:beforeLines="100"/>
              <w:ind w:left="0"/>
              <w:jc w:val="left"/>
            </w:pPr>
            <w:hyperlink r:id="rId9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</w:rPr>
                <w:t>https://open.dingtalk.com/document/orgapp/gets-the-result-of-sending-messages-asynchronously-to-the-enterprise</w:t>
              </w:r>
            </w:hyperlink>
          </w:p>
          <w:bookmarkEnd w:id="37"/>
        </w:tc>
      </w:tr>
      <w:tr>
        <w:trPr>
          <w:trHeight w:val="495" w:hRule="atLeast"/>
        </w:trPr>
        <w:tc>
          <w:tcPr>
            <w:tcW w:w="21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0bb52af" w:id="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recallMsg</w:t>
            </w:r>
          </w:p>
          <w:bookmarkEnd w:id="38"/>
        </w:tc>
        <w:tc>
          <w:tcPr>
            <w:tcW w:w="5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681a9c5" w:id="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撤回工作消息通知</w:t>
            </w:r>
          </w:p>
          <w:bookmarkEnd w:id="39"/>
        </w:tc>
        <w:tc>
          <w:tcPr>
            <w:tcW w:w="14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f7664e9" w:id="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 msgTaskId 通知发送成功后返回的任务ID 只能撤回24小时内发送的通知</w:t>
            </w:r>
          </w:p>
          <w:bookmarkEnd w:id="40"/>
        </w:tc>
        <w:tc>
          <w:tcPr>
            <w:tcW w:w="154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415a44f" w:id="41"/>
          <w:p>
            <w:pPr>
              <w:spacing w:after="50" w:line="360" w:lineRule="auto" w:beforeLines="100"/>
              <w:ind w:left="0"/>
              <w:jc w:val="left"/>
            </w:pPr>
            <w:hyperlink r:id="rId10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</w:rPr>
                <w:t>https://open.dingtalk.com/document/orgapp/notification-of-work-withdrawal</w:t>
              </w:r>
            </w:hyperlink>
          </w:p>
          <w:bookmarkEnd w:id="41"/>
        </w:tc>
      </w:tr>
    </w:tbl>
    <w:bookmarkEnd w:id="2"/>
    <w:bookmarkStart w:name="N0Dsp" w:id="42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如何使用钉钉工作通知连接器</w:t>
      </w:r>
    </w:p>
    <w:bookmarkEnd w:id="42"/>
    <w:bookmarkStart w:name="bnu6p" w:id="4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1.添加连接器配置</w:t>
      </w:r>
    </w:p>
    <w:bookmarkEnd w:id="43"/>
    <w:bookmarkStart w:name="ue129064d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进入应用可视化开发界面，点击右上角集成-》从资产中心导入</w:t>
      </w:r>
    </w:p>
    <w:bookmarkEnd w:id="44"/>
    <w:bookmarkStart w:name="u60d6ad97" w:id="45"/>
    <w:p>
      <w:pPr>
        <w:spacing w:after="50" w:line="360" w:lineRule="auto" w:beforeLines="100"/>
        <w:ind w:left="0"/>
        <w:jc w:val="left"/>
      </w:pPr>
      <w:bookmarkStart w:name="u7b30320b" w:id="46"/>
      <w:r>
        <w:rPr>
          <w:rFonts w:eastAsia="宋体" w:ascii="宋体"/>
        </w:rPr>
        <w:drawing>
          <wp:inline distT="0" distB="0" distL="0" distR="0">
            <wp:extent cx="5842000" cy="227229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06934" cy="346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6"/>
    </w:p>
    <w:bookmarkEnd w:id="45"/>
    <w:bookmarkStart w:name="u279b5a19" w:id="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选择租户资产-》钉钉消息通知连接器-》导入</w:t>
      </w:r>
    </w:p>
    <w:bookmarkEnd w:id="47"/>
    <w:bookmarkStart w:name="u9d4ce855" w:id="48"/>
    <w:p>
      <w:pPr>
        <w:spacing w:after="50" w:line="360" w:lineRule="auto" w:beforeLines="100"/>
        <w:ind w:left="0"/>
        <w:jc w:val="left"/>
      </w:pPr>
      <w:bookmarkStart w:name="u355216d9" w:id="49"/>
      <w:r>
        <w:rPr>
          <w:rFonts w:eastAsia="宋体" w:ascii="宋体"/>
        </w:rPr>
        <w:drawing>
          <wp:inline distT="0" distB="0" distL="0" distR="0">
            <wp:extent cx="5842000" cy="415947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65066" cy="595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9"/>
    </w:p>
    <w:bookmarkEnd w:id="48"/>
    <w:bookmarkStart w:name="u9634cc9d" w:id="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导入成功后，找到自己导入的连接器点击添加，填写相应参数进行连接器测试，测试成功后点击确定保存</w:t>
      </w:r>
    </w:p>
    <w:bookmarkEnd w:id="50"/>
    <w:bookmarkStart w:name="u575673aa" w:id="51"/>
    <w:p>
      <w:pPr>
        <w:spacing w:after="50" w:line="360" w:lineRule="auto" w:beforeLines="100"/>
        <w:ind w:left="0"/>
        <w:jc w:val="left"/>
      </w:pPr>
      <w:bookmarkStart w:name="ud047a199" w:id="52"/>
      <w:r>
        <w:rPr>
          <w:rFonts w:eastAsia="宋体" w:ascii="宋体"/>
        </w:rPr>
        <w:drawing>
          <wp:inline distT="0" distB="0" distL="0" distR="0">
            <wp:extent cx="4233333" cy="583151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3333" cy="583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2"/>
    </w:p>
    <w:bookmarkEnd w:id="51"/>
    <w:bookmarkStart w:name="ub8aec2d7" w:id="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填写钉钉鉴权参数appkey与appsecret和agentId。可在</w:t>
      </w:r>
      <w:r>
        <w:rPr>
          <w:rFonts w:ascii="宋体" w:hAnsi="Times New Roman" w:eastAsia="宋体"/>
          <w:b/>
          <w:i w:val="false"/>
          <w:color w:val="337eff"/>
          <w:sz w:val="21"/>
        </w:rPr>
        <w:t>钉钉开发者后台</w:t>
      </w:r>
      <w:r>
        <w:rPr>
          <w:rFonts w:ascii="宋体" w:hAnsi="Times New Roman" w:eastAsia="宋体"/>
          <w:b w:val="false"/>
          <w:i w:val="false"/>
          <w:color w:val="333333"/>
          <w:sz w:val="21"/>
        </w:rPr>
        <w:t>的应用详情页面获取</w:t>
      </w:r>
    </w:p>
    <w:bookmarkEnd w:id="53"/>
    <w:bookmarkStart w:name="u57f2164f" w:id="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可参考：</w:t>
      </w:r>
      <w:hyperlink r:id="rId1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/>
            <w:i w:val="false"/>
            <w:color w:val="337eff"/>
            <w:sz w:val="21"/>
          </w:rPr>
          <w:t>https://open.dingtalk.com/document/orgapp/obtain-orgapp-token</w:t>
        </w:r>
      </w:hyperlink>
    </w:p>
    <w:bookmarkEnd w:id="54"/>
    <w:bookmarkStart w:name="u3083fe5d" w:id="55"/>
    <w:p>
      <w:pPr>
        <w:spacing w:after="50" w:line="360" w:lineRule="auto" w:beforeLines="100"/>
        <w:ind w:left="0"/>
        <w:jc w:val="left"/>
      </w:pPr>
      <w:bookmarkStart w:name="uf6a50b8c" w:id="56"/>
      <w:r>
        <w:rPr>
          <w:rFonts w:eastAsia="宋体" w:ascii="宋体"/>
        </w:rPr>
        <w:drawing>
          <wp:inline distT="0" distB="0" distL="0" distR="0">
            <wp:extent cx="5841999" cy="321285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62933" cy="68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6"/>
    </w:p>
    <w:bookmarkEnd w:id="55"/>
    <w:bookmarkStart w:name="NdGxQ" w:id="5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2.调用连接器</w:t>
      </w:r>
    </w:p>
    <w:bookmarkEnd w:id="57"/>
    <w:bookmarkStart w:name="ud0b53ef1" w:id="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在服务端逻辑中选择调用连接器组件</w:t>
      </w:r>
    </w:p>
    <w:bookmarkEnd w:id="58"/>
    <w:bookmarkStart w:name="uf3a3ae35" w:id="59"/>
    <w:p>
      <w:pPr>
        <w:spacing w:after="50" w:line="360" w:lineRule="auto" w:beforeLines="100"/>
        <w:ind w:left="0"/>
        <w:jc w:val="left"/>
      </w:pPr>
      <w:bookmarkStart w:name="ue91b3bf9" w:id="60"/>
      <w:r>
        <w:rPr>
          <w:rFonts w:eastAsia="宋体" w:ascii="宋体"/>
        </w:rPr>
        <w:drawing>
          <wp:inline distT="0" distB="0" distL="0" distR="0">
            <wp:extent cx="5841999" cy="213218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328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0"/>
    </w:p>
    <w:bookmarkEnd w:id="59"/>
    <w:bookmarkStart w:name="u676cefca" w:id="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选中需要的操作，传入相应的参数</w:t>
      </w:r>
    </w:p>
    <w:bookmarkEnd w:id="61"/>
    <w:bookmarkStart w:name="ufbdea605" w:id="62"/>
    <w:p>
      <w:pPr>
        <w:spacing w:after="50" w:line="360" w:lineRule="auto" w:beforeLines="100"/>
        <w:ind w:left="0"/>
        <w:jc w:val="left"/>
      </w:pPr>
      <w:bookmarkStart w:name="u2432b2b1" w:id="63"/>
      <w:r>
        <w:rPr>
          <w:rFonts w:eastAsia="宋体" w:ascii="宋体"/>
        </w:rPr>
        <w:drawing>
          <wp:inline distT="0" distB="0" distL="0" distR="0">
            <wp:extent cx="5842000" cy="430541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4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3"/>
    </w:p>
    <w:bookmarkEnd w:id="62"/>
    <w:bookmarkStart w:name="ua11db76d" w:id="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在前端的组件逻辑中调用刚刚编写的逻辑</w:t>
      </w:r>
    </w:p>
    <w:bookmarkEnd w:id="64"/>
    <w:bookmarkStart w:name="u98f384d1" w:id="65"/>
    <w:p>
      <w:pPr>
        <w:spacing w:after="50" w:line="360" w:lineRule="auto" w:beforeLines="100"/>
        <w:ind w:left="0"/>
        <w:jc w:val="left"/>
      </w:pPr>
      <w:bookmarkStart w:name="ue4d5ff83" w:id="66"/>
      <w:r>
        <w:rPr>
          <w:rFonts w:eastAsia="宋体" w:ascii="宋体"/>
        </w:rPr>
        <w:drawing>
          <wp:inline distT="0" distB="0" distL="0" distR="0">
            <wp:extent cx="5841999" cy="221406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31200" cy="315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6"/>
    </w:p>
    <w:bookmarkEnd w:id="65"/>
    <w:bookmarkStart w:name="u8aa7226c" w:id="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页面上测试</w:t>
      </w:r>
    </w:p>
    <w:bookmarkEnd w:id="67"/>
    <w:bookmarkStart w:name="u0a0ba2cd" w:id="68"/>
    <w:p>
      <w:pPr>
        <w:spacing w:after="50" w:line="360" w:lineRule="auto" w:beforeLines="100"/>
        <w:ind w:left="0"/>
        <w:jc w:val="left"/>
      </w:pPr>
      <w:bookmarkStart w:name="u98723674" w:id="69"/>
      <w:r>
        <w:rPr>
          <w:rFonts w:eastAsia="宋体" w:ascii="宋体"/>
        </w:rPr>
        <w:drawing>
          <wp:inline distT="0" distB="0" distL="0" distR="0">
            <wp:extent cx="5842000" cy="224315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76534" cy="267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9"/>
    </w:p>
    <w:bookmarkEnd w:id="68"/>
    <w:bookmarkStart w:name="u53c7a63f" w:id="70"/>
    <w:p>
      <w:pPr>
        <w:spacing w:after="50" w:line="360" w:lineRule="auto" w:beforeLines="100"/>
        <w:ind w:left="0"/>
        <w:jc w:val="left"/>
      </w:pPr>
      <w:bookmarkStart w:name="u6fef7ecd" w:id="71"/>
      <w:r>
        <w:rPr>
          <w:rFonts w:eastAsia="宋体" w:ascii="宋体"/>
        </w:rPr>
        <w:drawing>
          <wp:inline distT="0" distB="0" distL="0" distR="0">
            <wp:extent cx="5842000" cy="554951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39466" cy="64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1"/>
    </w:p>
    <w:bookmarkEnd w:id="70"/>
    <w:bookmarkStart w:name="u60ccdb4e" w:id="72"/>
    <w:bookmarkEnd w:id="7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https://open.dingtalk.com/document/orgapp/notification-of-work-withdrawal" TargetMode="External" Type="http://schemas.openxmlformats.org/officeDocument/2006/relationships/hyperlink"/><Relationship Id="rId11" Target="media/document_image_rId11.png" Type="http://schemas.openxmlformats.org/officeDocument/2006/relationships/image"/><Relationship Id="rId12" Target="media/document_image_rId12.png" Type="http://schemas.openxmlformats.org/officeDocument/2006/relationships/image"/><Relationship Id="rId13" Target="media/document_image_rId13.png" Type="http://schemas.openxmlformats.org/officeDocument/2006/relationships/image"/><Relationship Id="rId14" Target="https://open.dingtalk.com/document/orgapp/obtain-orgapp-token" TargetMode="External" Type="http://schemas.openxmlformats.org/officeDocument/2006/relationships/hyperlink"/><Relationship Id="rId15" Target="media/document_image_rId15.png" Type="http://schemas.openxmlformats.org/officeDocument/2006/relationships/image"/><Relationship Id="rId16" Target="media/document_image_rId16.png" Type="http://schemas.openxmlformats.org/officeDocument/2006/relationships/image"/><Relationship Id="rId17" Target="media/document_image_rId17.png" Type="http://schemas.openxmlformats.org/officeDocument/2006/relationships/image"/><Relationship Id="rId18" Target="media/document_image_rId18.png" Type="http://schemas.openxmlformats.org/officeDocument/2006/relationships/image"/><Relationship Id="rId19" Target="media/document_image_rId19.png" Type="http://schemas.openxmlformats.org/officeDocument/2006/relationships/image"/><Relationship Id="rId2" Target="settings.xml" Type="http://schemas.openxmlformats.org/officeDocument/2006/relationships/settings"/><Relationship Id="rId20" Target="media/document_image_rId20.png" Type="http://schemas.openxmlformats.org/officeDocument/2006/relationships/image"/><Relationship Id="rId3" Target="numbering.xml" Type="http://schemas.openxmlformats.org/officeDocument/2006/relationships/numbering"/><Relationship Id="rId4" Target="https://open.dingtalk.com/document/orgapp/asynchronous-sending-of-enterprise-session-messages" TargetMode="External" Type="http://schemas.openxmlformats.org/officeDocument/2006/relationships/hyperlink"/><Relationship Id="rId5" Target="https://open.dingtalk.com/document/orgapp/asynchronous-sending-of-enterprise-session-messages" TargetMode="External" Type="http://schemas.openxmlformats.org/officeDocument/2006/relationships/hyperlink"/><Relationship Id="rId6" Target="https://open.dingtalk.com/document/orgapp/asynchronous-sending-of-enterprise-session-messages" TargetMode="External" Type="http://schemas.openxmlformats.org/officeDocument/2006/relationships/hyperlink"/><Relationship Id="rId7" Target="https://open.dingtalk.com/document/orgapp/upload-media-files" TargetMode="External" Type="http://schemas.openxmlformats.org/officeDocument/2006/relationships/hyperlink"/><Relationship Id="rId8" Target="https://open.dingtalk.com/document/orgapp/obtain-the-sending-progress-of-asynchronous-sending-of-enterprise-session" TargetMode="External" Type="http://schemas.openxmlformats.org/officeDocument/2006/relationships/hyperlink"/><Relationship Id="rId9" Target="https://open.dingtalk.com/document/orgapp/gets-the-result-of-sending-messages-asynchronously-to-the-enterprise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