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3D40A5">
        <w:t>ShortUrl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DB2B96" w:rsidRDefault="00DB2B96" w:rsidP="00DB2B96">
      <w:r>
        <w:t>ShortUrl</w:t>
      </w:r>
      <w:r w:rsidRPr="000A56E9">
        <w:rPr>
          <w:rFonts w:ascii="SimSun" w:eastAsia="SimSun" w:hAnsi="SimSun" w:cs="SimSun" w:hint="eastAsia"/>
        </w:rPr>
        <w:t>是一个</w:t>
      </w:r>
      <w:r>
        <w:rPr>
          <w:rFonts w:ascii="SimSun" w:eastAsia="SimSun" w:hAnsi="SimSun" w:cs="SimSun" w:hint="eastAsia"/>
        </w:rPr>
        <w:t>长链接转短链接的依赖库</w:t>
      </w:r>
      <w:r w:rsidRPr="000A56E9">
        <w:rPr>
          <w:rFonts w:ascii="SimSun" w:eastAsia="SimSun" w:hAnsi="SimSun" w:cs="SimSun" w:hint="eastAsia"/>
        </w:rPr>
        <w:t>，提供了</w:t>
      </w:r>
      <w:r>
        <w:rPr>
          <w:rFonts w:ascii="SimSun" w:eastAsia="SimSun" w:hAnsi="SimSun" w:cs="SimSun" w:hint="eastAsia"/>
        </w:rPr>
        <w:t>短链接生成</w:t>
      </w:r>
      <w:r w:rsidRPr="000A56E9">
        <w:rPr>
          <w:rFonts w:ascii="SimSun" w:eastAsia="SimSun" w:hAnsi="SimSun" w:cs="SimSun" w:hint="eastAsia"/>
        </w:rPr>
        <w:t>方法</w:t>
      </w:r>
      <w:r>
        <w:rPr>
          <w:rFonts w:ascii="SimSun" w:eastAsia="SimSun" w:hAnsi="SimSun" w:cs="SimSun" w:hint="eastAsia"/>
        </w:rPr>
        <w:t>，可以限制短链接有效期以及访问次数。</w:t>
      </w:r>
    </w:p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911C32" w:rsidRDefault="00911C32" w:rsidP="000A56E9">
      <w:r w:rsidRPr="00911C32">
        <w:drawing>
          <wp:inline distT="0" distB="0" distL="0" distR="0" wp14:anchorId="0926863A" wp14:editId="11D25646">
            <wp:extent cx="5943600" cy="2068195"/>
            <wp:effectExtent l="0" t="0" r="0" b="1905"/>
            <wp:docPr id="11601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75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911C32" w:rsidRDefault="00911C32" w:rsidP="00911C32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hashToBase62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将长链接转换为</w:t>
      </w:r>
      <w:r>
        <w:rPr>
          <w:rFonts w:ascii="Helvetica" w:hAnsi="Helvetica"/>
          <w:color w:val="080808"/>
          <w:sz w:val="21"/>
          <w:szCs w:val="21"/>
        </w:rPr>
        <w:t>62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进制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911C32" w:rsidRDefault="00911C32" w:rsidP="00911C32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str string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String</w:t>
      </w:r>
    </w:p>
    <w:p w:rsidR="00911C32" w:rsidRDefault="00911C32" w:rsidP="00911C32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checkUrl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验证长链接是否合法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911C32" w:rsidRDefault="00911C32" w:rsidP="00911C32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lastRenderedPageBreak/>
        <w:t>url String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Boolean</w:t>
      </w:r>
    </w:p>
    <w:p w:rsidR="00911C32" w:rsidRDefault="00911C32" w:rsidP="00911C32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checkExpiredTime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验证短链接是否过期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911C32" w:rsidRDefault="00911C32" w:rsidP="00911C32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expiredTime 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过期时间</w:t>
      </w:r>
      <w:r>
        <w:rPr>
          <w:rFonts w:ascii="Helvetica" w:hAnsi="Helvetic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格式</w:t>
      </w:r>
      <w:r>
        <w:rPr>
          <w:rFonts w:ascii="Helvetica" w:hAnsi="Helvetica"/>
          <w:color w:val="080808"/>
          <w:sz w:val="21"/>
          <w:szCs w:val="21"/>
        </w:rPr>
        <w:t xml:space="preserve"> yyyy-MM-dd HH:mm:ss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Boolean</w:t>
      </w:r>
    </w:p>
    <w:p w:rsidR="00911C32" w:rsidRDefault="00911C32" w:rsidP="00911C32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getExpiredTime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将天数转换为过期时间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911C32" w:rsidRDefault="00911C32" w:rsidP="00911C32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days Integer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天数</w:t>
      </w:r>
    </w:p>
    <w:p w:rsidR="00911C32" w:rsidRDefault="00911C32" w:rsidP="00911C3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 xml:space="preserve"> String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格式</w:t>
      </w:r>
      <w:r>
        <w:rPr>
          <w:rFonts w:ascii="Helvetica" w:hAnsi="Helvetica"/>
          <w:color w:val="080808"/>
          <w:sz w:val="21"/>
          <w:szCs w:val="21"/>
        </w:rPr>
        <w:t xml:space="preserve"> yyyy-MM-dd HH:mm:ss</w:t>
      </w:r>
    </w:p>
    <w:p w:rsidR="003D40A5" w:rsidRDefault="003D40A5" w:rsidP="003D40A5"/>
    <w:p w:rsidR="003D40A5" w:rsidRPr="003D40A5" w:rsidRDefault="003D40A5" w:rsidP="003D40A5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3D40A5">
        <w:t>shorturl</w:t>
      </w:r>
      <w:r w:rsidRPr="003049E6">
        <w:rPr>
          <w:rFonts w:hint="eastAsia"/>
        </w:rPr>
        <w:t>依赖库</w:t>
      </w:r>
    </w:p>
    <w:p w:rsidR="003049E6" w:rsidRDefault="00911C32" w:rsidP="004F7E56">
      <w:r w:rsidRPr="00911C32">
        <w:rPr>
          <w:noProof/>
        </w:rPr>
        <w:lastRenderedPageBreak/>
        <w:drawing>
          <wp:inline distT="0" distB="0" distL="0" distR="0" wp14:anchorId="0B2AD89C" wp14:editId="428EEFA4">
            <wp:extent cx="5943600" cy="3795395"/>
            <wp:effectExtent l="0" t="0" r="0" b="1905"/>
            <wp:docPr id="140687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78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5" w:rsidRDefault="003D40A5" w:rsidP="004F7E56"/>
    <w:p w:rsidR="003049E6" w:rsidRDefault="003049E6" w:rsidP="004F7E56"/>
    <w:p w:rsidR="00A804CF" w:rsidRDefault="00A804CF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20693" w:rsidRDefault="00820693" w:rsidP="004F7E56"/>
    <w:p w:rsidR="00820693" w:rsidRDefault="00820693" w:rsidP="004F7E56">
      <w:r>
        <w:rPr>
          <w:rFonts w:ascii="SimSun" w:eastAsia="SimSun" w:hAnsi="SimSun" w:cs="SimSun" w:hint="eastAsia"/>
        </w:rPr>
        <w:t>添加数据库实体S</w:t>
      </w:r>
      <w:r>
        <w:rPr>
          <w:rFonts w:ascii="SimSun" w:eastAsia="SimSun" w:hAnsi="SimSun" w:cs="SimSun"/>
        </w:rPr>
        <w:t xml:space="preserve">hortenUrl, </w:t>
      </w:r>
      <w:r>
        <w:rPr>
          <w:rFonts w:ascii="SimSun" w:eastAsia="SimSun" w:hAnsi="SimSun" w:cs="SimSun" w:hint="eastAsia"/>
        </w:rPr>
        <w:t>字段如图</w:t>
      </w:r>
    </w:p>
    <w:p w:rsidR="00820693" w:rsidRDefault="00820693" w:rsidP="004F7E56">
      <w:r w:rsidRPr="00820693">
        <w:rPr>
          <w:noProof/>
        </w:rPr>
        <w:drawing>
          <wp:inline distT="0" distB="0" distL="0" distR="0" wp14:anchorId="44081CA7" wp14:editId="3CB40C1B">
            <wp:extent cx="5943600" cy="2632710"/>
            <wp:effectExtent l="0" t="0" r="0" b="0"/>
            <wp:docPr id="43842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1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3049E6" w:rsidRDefault="003049E6" w:rsidP="004F7E56">
      <w:r>
        <w:rPr>
          <w:rFonts w:hint="eastAsia"/>
        </w:rPr>
        <w:t>页面上新建</w:t>
      </w:r>
      <w:r w:rsidR="00427E80">
        <w:rPr>
          <w:rFonts w:ascii="SimSun" w:eastAsia="SimSun" w:hAnsi="SimSun" w:cs="SimSun" w:hint="eastAsia"/>
        </w:rPr>
        <w:t>表单如图， 并新建</w:t>
      </w:r>
      <w:r>
        <w:rPr>
          <w:rFonts w:hint="eastAsia"/>
        </w:rPr>
        <w:t>局部变量并绑定到表单输入项中。</w:t>
      </w:r>
    </w:p>
    <w:p w:rsidR="003049E6" w:rsidRDefault="003049E6" w:rsidP="004F7E56"/>
    <w:p w:rsidR="003D40A5" w:rsidRDefault="00911C32" w:rsidP="004F7E56">
      <w:r w:rsidRPr="00911C32">
        <w:drawing>
          <wp:inline distT="0" distB="0" distL="0" distR="0" wp14:anchorId="3183C342" wp14:editId="03334196">
            <wp:extent cx="5943600" cy="2548890"/>
            <wp:effectExtent l="0" t="0" r="0" b="3810"/>
            <wp:docPr id="4350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820693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将数据源</w:t>
      </w:r>
      <w:r w:rsidR="00820693">
        <w:rPr>
          <w:rFonts w:ascii="SimSun" w:eastAsia="SimSun" w:hAnsi="SimSun" w:cs="SimSun" w:hint="eastAsia"/>
        </w:rPr>
        <w:t>拖入</w:t>
      </w:r>
      <w:r>
        <w:rPr>
          <w:rFonts w:ascii="SimSun" w:eastAsia="SimSun" w:hAnsi="SimSun" w:cs="SimSun" w:hint="eastAsia"/>
        </w:rPr>
        <w:t>页面用来展示已添加的数据。示例使用简单视图。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该页面逻辑有：</w:t>
      </w: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初始化表单的值：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  <w:noProof/>
        </w:rPr>
        <w:drawing>
          <wp:inline distT="0" distB="0" distL="0" distR="0" wp14:anchorId="09F2499E" wp14:editId="3A2CEF94">
            <wp:extent cx="5943600" cy="3277235"/>
            <wp:effectExtent l="0" t="0" r="0" b="0"/>
            <wp:docPr id="42428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89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r>
        <w:rPr>
          <w:rFonts w:ascii="SimSun" w:eastAsia="SimSun" w:hAnsi="SimSun" w:cs="SimSun" w:hint="eastAsia"/>
        </w:rPr>
        <w:lastRenderedPageBreak/>
        <w:t>点击短链接转换按钮后的事件：</w:t>
      </w:r>
    </w:p>
    <w:p w:rsidR="00427E80" w:rsidRDefault="00911C32" w:rsidP="004F7E56">
      <w:r w:rsidRPr="00911C32">
        <w:drawing>
          <wp:inline distT="0" distB="0" distL="0" distR="0" wp14:anchorId="219DB137" wp14:editId="57CA597C">
            <wp:extent cx="5943600" cy="5098415"/>
            <wp:effectExtent l="0" t="0" r="0" b="0"/>
            <wp:docPr id="11443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CE3922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其中调用了</w:t>
      </w:r>
      <w:r w:rsidR="00CE3922">
        <w:rPr>
          <w:rFonts w:ascii="SimSun" w:eastAsia="SimSun" w:hAnsi="SimSun" w:cs="SimSun" w:hint="eastAsia"/>
        </w:rPr>
        <w:t>服务端</w:t>
      </w:r>
      <w:r>
        <w:rPr>
          <w:rFonts w:ascii="SimSun" w:eastAsia="SimSun" w:hAnsi="SimSun" w:cs="SimSun" w:hint="eastAsia"/>
        </w:rPr>
        <w:t>逻辑</w:t>
      </w:r>
      <w:r>
        <w:rPr>
          <w:rFonts w:ascii="SimSun" w:eastAsia="SimSun" w:hAnsi="SimSun" w:cs="SimSun"/>
        </w:rPr>
        <w:t>saveUrl</w:t>
      </w:r>
      <w:r w:rsidR="00CE3922">
        <w:rPr>
          <w:rFonts w:ascii="SimSun" w:eastAsia="SimSun" w:hAnsi="SimSun" w:cs="SimSun" w:hint="eastAsia"/>
        </w:rPr>
        <w:t>，此逻辑如图：</w:t>
      </w:r>
    </w:p>
    <w:p w:rsidR="00CE3922" w:rsidRDefault="00911C32" w:rsidP="004F7E56">
      <w:pPr>
        <w:rPr>
          <w:rFonts w:ascii="SimSun" w:eastAsia="SimSun" w:hAnsi="SimSun" w:cs="SimSun"/>
        </w:rPr>
      </w:pPr>
      <w:r w:rsidRPr="00911C32">
        <w:rPr>
          <w:rFonts w:ascii="SimSun" w:eastAsia="SimSun" w:hAnsi="SimSun" w:cs="SimSun"/>
        </w:rPr>
        <w:lastRenderedPageBreak/>
        <w:drawing>
          <wp:inline distT="0" distB="0" distL="0" distR="0" wp14:anchorId="40657F67" wp14:editId="2985445B">
            <wp:extent cx="5943600" cy="3836035"/>
            <wp:effectExtent l="0" t="0" r="0" b="0"/>
            <wp:docPr id="18503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7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32" w:rsidRDefault="00911C32" w:rsidP="004F7E56">
      <w:pPr>
        <w:rPr>
          <w:rFonts w:ascii="SimSun" w:eastAsia="SimSun" w:hAnsi="SimSun" w:cs="SimSun" w:hint="eastAsia"/>
        </w:rPr>
      </w:pPr>
    </w:p>
    <w:p w:rsidR="00CE3922" w:rsidRDefault="00CE3922" w:rsidP="004F7E56">
      <w:pPr>
        <w:rPr>
          <w:rFonts w:ascii="SimSun" w:eastAsia="SimSun" w:hAnsi="SimSun" w:cs="SimSun"/>
        </w:rPr>
      </w:pPr>
    </w:p>
    <w:p w:rsidR="00CE3922" w:rsidRDefault="00CE3922" w:rsidP="004F7E56">
      <w:pPr>
        <w:rPr>
          <w:rFonts w:ascii="SimSun" w:eastAsia="SimSun" w:hAnsi="SimSun" w:cs="SimSun"/>
        </w:rPr>
      </w:pPr>
    </w:p>
    <w:p w:rsidR="00911C32" w:rsidRDefault="00CE392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>aveUrl</w:t>
      </w:r>
      <w:r>
        <w:rPr>
          <w:rFonts w:ascii="SimSun" w:eastAsia="SimSun" w:hAnsi="SimSun" w:cs="SimSun" w:hint="eastAsia"/>
        </w:rPr>
        <w:t>调用了该依赖库逻辑</w:t>
      </w:r>
      <w:r w:rsidR="00911C32">
        <w:rPr>
          <w:rFonts w:ascii="SimSun" w:eastAsia="SimSun" w:hAnsi="SimSun" w:cs="SimSun"/>
        </w:rPr>
        <w:t xml:space="preserve">checkUrl </w:t>
      </w:r>
      <w:r w:rsidR="00911C32">
        <w:rPr>
          <w:rFonts w:ascii="SimSun" w:eastAsia="SimSun" w:hAnsi="SimSun" w:cs="SimSun" w:hint="eastAsia"/>
        </w:rPr>
        <w:t xml:space="preserve">及 </w:t>
      </w:r>
      <w:r w:rsidR="00911C32">
        <w:rPr>
          <w:rFonts w:ascii="SimSun" w:eastAsia="SimSun" w:hAnsi="SimSun" w:cs="SimSun"/>
        </w:rPr>
        <w:t>getExpiredTime</w:t>
      </w:r>
      <w:r w:rsidR="00911C32">
        <w:rPr>
          <w:rFonts w:ascii="SimSun" w:eastAsia="SimSun" w:hAnsi="SimSun" w:cs="SimSun" w:hint="eastAsia"/>
        </w:rPr>
        <w:t>、hashTo</w:t>
      </w:r>
      <w:r w:rsidR="00911C32">
        <w:rPr>
          <w:rFonts w:ascii="SimSun" w:eastAsia="SimSun" w:hAnsi="SimSun" w:cs="SimSun"/>
        </w:rPr>
        <w:t>Base62</w:t>
      </w:r>
    </w:p>
    <w:p w:rsidR="00911C32" w:rsidRDefault="00911C32" w:rsidP="004F7E56">
      <w:pPr>
        <w:rPr>
          <w:rFonts w:ascii="SimSun" w:eastAsia="SimSun" w:hAnsi="SimSun" w:cs="SimSun"/>
        </w:rPr>
      </w:pPr>
    </w:p>
    <w:p w:rsidR="00427E80" w:rsidRDefault="00911C32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</w:t>
      </w:r>
      <w:r w:rsidR="00427E80">
        <w:rPr>
          <w:rFonts w:hint="eastAsia"/>
        </w:rPr>
        <w:t>che</w:t>
      </w:r>
      <w:r w:rsidR="00427E80">
        <w:t>ckLongUrlExist</w:t>
      </w:r>
      <w:r w:rsidR="00427E80">
        <w:rPr>
          <w:rFonts w:ascii="SimSun" w:eastAsia="SimSun" w:hAnsi="SimSun" w:cs="SimSun" w:hint="eastAsia"/>
        </w:rPr>
        <w:t>如图：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783B7673" wp14:editId="3BD04977">
            <wp:extent cx="5943600" cy="5207635"/>
            <wp:effectExtent l="0" t="0" r="0" b="0"/>
            <wp:docPr id="100779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8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点击删除事件逻辑为表单自动生成；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点击访问事件逻辑如图：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Pr="00427E80" w:rsidRDefault="00427E80" w:rsidP="004F7E56">
      <w:r w:rsidRPr="00427E80">
        <w:rPr>
          <w:noProof/>
        </w:rPr>
        <w:lastRenderedPageBreak/>
        <w:drawing>
          <wp:inline distT="0" distB="0" distL="0" distR="0" wp14:anchorId="065856CA" wp14:editId="0C49AAFB">
            <wp:extent cx="5943600" cy="2773045"/>
            <wp:effectExtent l="0" t="0" r="0" b="0"/>
            <wp:docPr id="53019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4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r>
        <w:rPr>
          <w:rFonts w:ascii="SimSun" w:eastAsia="SimSun" w:hAnsi="SimSun" w:cs="SimSun" w:hint="eastAsia"/>
        </w:rPr>
        <w:t>打开自定义的g</w:t>
      </w:r>
      <w:r>
        <w:rPr>
          <w:rFonts w:ascii="SimSun" w:eastAsia="SimSun" w:hAnsi="SimSun" w:cs="SimSun"/>
        </w:rPr>
        <w:t>o</w:t>
      </w:r>
      <w:r>
        <w:rPr>
          <w:rFonts w:ascii="SimSun" w:eastAsia="SimSun" w:hAnsi="SimSun" w:cs="SimSun" w:hint="eastAsia"/>
        </w:rPr>
        <w:t>页面，入参为c</w:t>
      </w:r>
      <w:r>
        <w:rPr>
          <w:rFonts w:ascii="SimSun" w:eastAsia="SimSun" w:hAnsi="SimSun" w:cs="SimSun"/>
        </w:rPr>
        <w:t>ode=xxxxx</w:t>
      </w:r>
      <w:r>
        <w:rPr>
          <w:rFonts w:ascii="SimSun" w:eastAsia="SimSun" w:hAnsi="SimSun" w:cs="SimSun" w:hint="eastAsia"/>
        </w:rPr>
        <w:t>， 参数为当前行对象的s</w:t>
      </w:r>
      <w:r>
        <w:rPr>
          <w:rFonts w:ascii="SimSun" w:eastAsia="SimSun" w:hAnsi="SimSun" w:cs="SimSun"/>
        </w:rPr>
        <w:t>hortCode</w:t>
      </w:r>
    </w:p>
    <w:p w:rsidR="00427E80" w:rsidRDefault="00427E80" w:rsidP="004F7E56"/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页面go</w:t>
      </w:r>
      <w:r w:rsidR="00D800A6">
        <w:rPr>
          <w:rFonts w:ascii="SimSun" w:eastAsia="SimSun" w:hAnsi="SimSun" w:cs="SimSun" w:hint="eastAsia"/>
        </w:rPr>
        <w:t>无需设计 ，添加进入页面的事件：</w:t>
      </w:r>
    </w:p>
    <w:p w:rsidR="00D800A6" w:rsidRDefault="000E2937" w:rsidP="004F7E56">
      <w:r w:rsidRPr="000E2937">
        <w:lastRenderedPageBreak/>
        <w:drawing>
          <wp:inline distT="0" distB="0" distL="0" distR="0" wp14:anchorId="3B0F5973" wp14:editId="07C89410">
            <wp:extent cx="5943600" cy="4627880"/>
            <wp:effectExtent l="0" t="0" r="0" b="0"/>
            <wp:docPr id="4432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0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37" w:rsidRDefault="000E2937" w:rsidP="004F7E56"/>
    <w:p w:rsidR="000E2937" w:rsidRDefault="000E2937" w:rsidP="004F7E56">
      <w:pPr>
        <w:rPr>
          <w:rFonts w:hint="eastAsia"/>
        </w:rPr>
      </w:pPr>
    </w:p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</w:t>
      </w:r>
      <w:r w:rsidR="000E2937">
        <w:rPr>
          <w:rFonts w:ascii="SimSun" w:eastAsia="SimSun" w:hAnsi="SimSun" w:cs="SimSun" w:hint="eastAsia"/>
        </w:rPr>
        <w:t>服务端</w:t>
      </w:r>
      <w:r>
        <w:rPr>
          <w:rFonts w:ascii="SimSun" w:eastAsia="SimSun" w:hAnsi="SimSun" w:cs="SimSun" w:hint="eastAsia"/>
        </w:rPr>
        <w:t>逻辑g</w:t>
      </w:r>
      <w:r>
        <w:rPr>
          <w:rFonts w:ascii="SimSun" w:eastAsia="SimSun" w:hAnsi="SimSun" w:cs="SimSun"/>
        </w:rPr>
        <w:t>etLongUrl</w:t>
      </w:r>
      <w:r>
        <w:rPr>
          <w:rFonts w:ascii="SimSun" w:eastAsia="SimSun" w:hAnsi="SimSun" w:cs="SimSun" w:hint="eastAsia"/>
        </w:rPr>
        <w:t>，传入从u</w:t>
      </w:r>
      <w:r>
        <w:rPr>
          <w:rFonts w:ascii="SimSun" w:eastAsia="SimSun" w:hAnsi="SimSun" w:cs="SimSun"/>
        </w:rPr>
        <w:t>rl</w:t>
      </w:r>
      <w:r>
        <w:rPr>
          <w:rFonts w:ascii="SimSun" w:eastAsia="SimSun" w:hAnsi="SimSun" w:cs="SimSun" w:hint="eastAsia"/>
        </w:rPr>
        <w:t>传入的c</w:t>
      </w:r>
      <w:r>
        <w:rPr>
          <w:rFonts w:ascii="SimSun" w:eastAsia="SimSun" w:hAnsi="SimSun" w:cs="SimSun"/>
        </w:rPr>
        <w:t>ode</w:t>
      </w:r>
      <w:r>
        <w:rPr>
          <w:rFonts w:ascii="SimSun" w:eastAsia="SimSun" w:hAnsi="SimSun" w:cs="SimSun" w:hint="eastAsia"/>
        </w:rPr>
        <w:t>值</w:t>
      </w:r>
      <w:r w:rsidR="000E2937">
        <w:rPr>
          <w:rFonts w:ascii="SimSun" w:eastAsia="SimSun" w:hAnsi="SimSun" w:cs="SimSun" w:hint="eastAsia"/>
        </w:rPr>
        <w:t>。其逻辑如图：</w:t>
      </w:r>
    </w:p>
    <w:p w:rsidR="000E2937" w:rsidRDefault="000E2937" w:rsidP="004F7E56">
      <w:pPr>
        <w:rPr>
          <w:rFonts w:ascii="SimSun" w:eastAsia="SimSun" w:hAnsi="SimSun" w:cs="SimSun"/>
        </w:rPr>
      </w:pPr>
      <w:r w:rsidRPr="000E2937">
        <w:rPr>
          <w:rFonts w:ascii="SimSun" w:eastAsia="SimSun" w:hAnsi="SimSun" w:cs="SimSun"/>
        </w:rPr>
        <w:lastRenderedPageBreak/>
        <w:drawing>
          <wp:inline distT="0" distB="0" distL="0" distR="0" wp14:anchorId="4D9362E0" wp14:editId="05CBA6C9">
            <wp:extent cx="5943600" cy="4720590"/>
            <wp:effectExtent l="0" t="0" r="0" b="3810"/>
            <wp:docPr id="21444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3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37" w:rsidRDefault="000E2937" w:rsidP="004F7E56">
      <w:pPr>
        <w:rPr>
          <w:rFonts w:ascii="SimSun" w:eastAsia="SimSun" w:hAnsi="SimSun" w:cs="SimSun"/>
        </w:rPr>
      </w:pPr>
      <w:r w:rsidRPr="000E2937">
        <w:rPr>
          <w:rFonts w:ascii="SimSun" w:eastAsia="SimSun" w:hAnsi="SimSun" w:cs="SimSun"/>
        </w:rPr>
        <w:lastRenderedPageBreak/>
        <w:drawing>
          <wp:inline distT="0" distB="0" distL="0" distR="0" wp14:anchorId="10A09C89" wp14:editId="1F54EC97">
            <wp:extent cx="5943600" cy="3829050"/>
            <wp:effectExtent l="0" t="0" r="0" b="6350"/>
            <wp:docPr id="691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7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37" w:rsidRDefault="000E2937" w:rsidP="004F7E56">
      <w:pPr>
        <w:rPr>
          <w:rFonts w:ascii="SimSun" w:eastAsia="SimSun" w:hAnsi="SimSun" w:cs="SimSun" w:hint="eastAsia"/>
        </w:rPr>
      </w:pPr>
      <w:r w:rsidRPr="000E2937">
        <w:rPr>
          <w:rFonts w:ascii="SimSun" w:eastAsia="SimSun" w:hAnsi="SimSun" w:cs="SimSun"/>
        </w:rPr>
        <w:drawing>
          <wp:inline distT="0" distB="0" distL="0" distR="0" wp14:anchorId="3240A44E" wp14:editId="3019758A">
            <wp:extent cx="5943600" cy="3528695"/>
            <wp:effectExtent l="0" t="0" r="0" b="1905"/>
            <wp:docPr id="172399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1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37" w:rsidRDefault="000E2937" w:rsidP="004F7E56">
      <w:pPr>
        <w:rPr>
          <w:rFonts w:ascii="SimSun" w:eastAsia="SimSun" w:hAnsi="SimSun" w:cs="SimSun" w:hint="eastAsia"/>
        </w:rPr>
      </w:pPr>
      <w:r w:rsidRPr="000E2937">
        <w:rPr>
          <w:rFonts w:ascii="SimSun" w:eastAsia="SimSun" w:hAnsi="SimSun" w:cs="SimSun"/>
        </w:rPr>
        <w:lastRenderedPageBreak/>
        <w:drawing>
          <wp:inline distT="0" distB="0" distL="0" distR="0" wp14:anchorId="694CE03D" wp14:editId="795DF86A">
            <wp:extent cx="5943600" cy="4038600"/>
            <wp:effectExtent l="0" t="0" r="0" b="0"/>
            <wp:docPr id="138334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9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0E2937" w:rsidRDefault="000E2937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其中调用了依赖库逻辑</w:t>
      </w:r>
      <w:r>
        <w:rPr>
          <w:rFonts w:ascii="SimSun" w:eastAsia="SimSun" w:hAnsi="SimSun" w:cs="SimSun"/>
        </w:rPr>
        <w:t>checkExpireTime</w:t>
      </w:r>
      <w:r>
        <w:rPr>
          <w:rFonts w:ascii="SimSun" w:eastAsia="SimSun" w:hAnsi="SimSun" w:cs="SimSun" w:hint="eastAsia"/>
        </w:rPr>
        <w:t>。和服务端逻辑f</w:t>
      </w:r>
      <w:r>
        <w:rPr>
          <w:rFonts w:ascii="SimSun" w:eastAsia="SimSun" w:hAnsi="SimSun" w:cs="SimSun"/>
        </w:rPr>
        <w:t>indShortUrlByShortCode</w:t>
      </w:r>
      <w:r>
        <w:rPr>
          <w:rFonts w:ascii="SimSun" w:eastAsia="SimSun" w:hAnsi="SimSun" w:cs="SimSun" w:hint="eastAsia"/>
        </w:rPr>
        <w:t>,</w:t>
      </w:r>
    </w:p>
    <w:p w:rsidR="00D800A6" w:rsidRDefault="000E2937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f</w:t>
      </w:r>
      <w:r>
        <w:rPr>
          <w:rFonts w:ascii="SimSun" w:eastAsia="SimSun" w:hAnsi="SimSun" w:cs="SimSun"/>
        </w:rPr>
        <w:t>indShortUrlByShortCode</w:t>
      </w:r>
      <w:r w:rsidR="00D800A6">
        <w:rPr>
          <w:rFonts w:ascii="SimSun" w:eastAsia="SimSun" w:hAnsi="SimSun" w:cs="SimSun" w:hint="eastAsia"/>
        </w:rPr>
        <w:t>逻辑如图：</w:t>
      </w:r>
    </w:p>
    <w:p w:rsidR="00D800A6" w:rsidRDefault="000E2937" w:rsidP="004F7E56">
      <w:r w:rsidRPr="000E2937">
        <w:lastRenderedPageBreak/>
        <w:drawing>
          <wp:inline distT="0" distB="0" distL="0" distR="0" wp14:anchorId="7B28E5F0" wp14:editId="7F956A7C">
            <wp:extent cx="5943600" cy="4467225"/>
            <wp:effectExtent l="0" t="0" r="0" b="3175"/>
            <wp:docPr id="187046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0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37" w:rsidRDefault="000E2937" w:rsidP="004F7E56">
      <w:pPr>
        <w:rPr>
          <w:rFonts w:hint="eastAsia"/>
        </w:rPr>
      </w:pPr>
    </w:p>
    <w:p w:rsidR="00427E80" w:rsidRDefault="00427E80" w:rsidP="004F7E56"/>
    <w:p w:rsidR="00D800A6" w:rsidRDefault="00D800A6" w:rsidP="004F7E56"/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另外需要一个e</w:t>
      </w:r>
      <w:r>
        <w:rPr>
          <w:rFonts w:ascii="SimSun" w:eastAsia="SimSun" w:hAnsi="SimSun" w:cs="SimSun"/>
        </w:rPr>
        <w:t>rror</w:t>
      </w:r>
      <w:r>
        <w:rPr>
          <w:rFonts w:ascii="SimSun" w:eastAsia="SimSun" w:hAnsi="SimSun" w:cs="SimSun" w:hint="eastAsia"/>
        </w:rPr>
        <w:t>页面展示链接失效或异常页面。</w:t>
      </w:r>
    </w:p>
    <w:p w:rsidR="00D800A6" w:rsidRDefault="00D800A6" w:rsidP="004F7E56">
      <w:r w:rsidRPr="00D800A6">
        <w:rPr>
          <w:noProof/>
        </w:rPr>
        <w:lastRenderedPageBreak/>
        <w:drawing>
          <wp:inline distT="0" distB="0" distL="0" distR="0" wp14:anchorId="4512E104" wp14:editId="1CBB0EEB">
            <wp:extent cx="5943600" cy="4479925"/>
            <wp:effectExtent l="0" t="0" r="0" b="3175"/>
            <wp:docPr id="34425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50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此页面无逻辑。</w:t>
      </w:r>
    </w:p>
    <w:p w:rsidR="000E2937" w:rsidRDefault="000E2937" w:rsidP="004F7E56">
      <w:pPr>
        <w:rPr>
          <w:rFonts w:hint="eastAsia"/>
        </w:rPr>
      </w:pPr>
    </w:p>
    <w:p w:rsidR="003049E6" w:rsidRPr="00D800A6" w:rsidRDefault="00D800A6" w:rsidP="004F7E56">
      <w:r>
        <w:rPr>
          <w:rFonts w:ascii="SimSun" w:eastAsia="SimSun" w:hAnsi="SimSun" w:cs="SimSun" w:hint="eastAsia"/>
        </w:rPr>
        <w:t>短链接使用时，可拼装应用地址加/</w:t>
      </w:r>
      <w:r>
        <w:rPr>
          <w:rFonts w:ascii="SimSun" w:eastAsia="SimSun" w:hAnsi="SimSun" w:cs="SimSun"/>
        </w:rPr>
        <w:t>go?code=</w:t>
      </w:r>
      <w:r>
        <w:rPr>
          <w:rFonts w:ascii="SimSun" w:eastAsia="SimSun" w:hAnsi="SimSun" w:cs="SimSun" w:hint="eastAsia"/>
        </w:rPr>
        <w:t>&lt;</w:t>
      </w:r>
      <w:r>
        <w:rPr>
          <w:rFonts w:ascii="SimSun" w:eastAsia="SimSun" w:hAnsi="SimSun" w:cs="SimSun"/>
        </w:rPr>
        <w:t>shortCode&gt;</w:t>
      </w:r>
      <w:r>
        <w:rPr>
          <w:rFonts w:ascii="SimSun" w:eastAsia="SimSun" w:hAnsi="SimSun" w:cs="SimSun" w:hint="eastAsia"/>
        </w:rPr>
        <w:t>值。</w:t>
      </w:r>
    </w:p>
    <w:p w:rsidR="00A804CF" w:rsidRPr="00D56161" w:rsidRDefault="00A804CF" w:rsidP="00D56161">
      <w:pPr>
        <w:shd w:val="clear" w:color="auto" w:fill="FFFFFF"/>
        <w:spacing w:line="270" w:lineRule="atLeast"/>
        <w:rPr>
          <w:rFonts w:ascii="Menlo" w:hAnsi="Menlo" w:cs="Menlo"/>
          <w:color w:val="467886" w:themeColor="hyperlink"/>
          <w:sz w:val="18"/>
          <w:szCs w:val="18"/>
          <w:u w:val="single"/>
        </w:rPr>
      </w:pPr>
      <w:r>
        <w:rPr>
          <w:rFonts w:ascii="SimSun" w:eastAsia="SimSun" w:hAnsi="SimSun" w:cs="SimSun" w:hint="eastAsia"/>
        </w:rPr>
        <w:t xml:space="preserve">如 </w:t>
      </w:r>
      <w:hyperlink r:id="rId21" w:history="1"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 xml:space="preserve"> https://dev-testshorturl-qa.app.codewave.163.com/go?code=2X1s3X</w:t>
        </w:r>
      </w:hyperlink>
      <w:r>
        <w:t xml:space="preserve"> </w:t>
      </w:r>
      <w:r>
        <w:rPr>
          <w:rFonts w:ascii="SimSun" w:eastAsia="SimSun" w:hAnsi="SimSun" w:cs="SimSun" w:hint="eastAsia"/>
        </w:rPr>
        <w:t>即可跳转。</w:t>
      </w:r>
    </w:p>
    <w:sectPr w:rsidR="00A804CF" w:rsidRPr="00D56161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C51705"/>
    <w:multiLevelType w:val="multilevel"/>
    <w:tmpl w:val="8D7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9C55D6"/>
    <w:multiLevelType w:val="multilevel"/>
    <w:tmpl w:val="624C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3E2251"/>
    <w:multiLevelType w:val="multilevel"/>
    <w:tmpl w:val="525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3B74B8"/>
    <w:multiLevelType w:val="multilevel"/>
    <w:tmpl w:val="10D2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9"/>
  </w:num>
  <w:num w:numId="2" w16cid:durableId="7681396">
    <w:abstractNumId w:val="0"/>
  </w:num>
  <w:num w:numId="3" w16cid:durableId="1261792472">
    <w:abstractNumId w:val="6"/>
  </w:num>
  <w:num w:numId="4" w16cid:durableId="189034115">
    <w:abstractNumId w:val="5"/>
  </w:num>
  <w:num w:numId="5" w16cid:durableId="1692800298">
    <w:abstractNumId w:val="7"/>
  </w:num>
  <w:num w:numId="6" w16cid:durableId="524944559">
    <w:abstractNumId w:val="2"/>
  </w:num>
  <w:num w:numId="7" w16cid:durableId="1181552324">
    <w:abstractNumId w:val="8"/>
  </w:num>
  <w:num w:numId="8" w16cid:durableId="252318298">
    <w:abstractNumId w:val="1"/>
  </w:num>
  <w:num w:numId="9" w16cid:durableId="1363746565">
    <w:abstractNumId w:val="3"/>
  </w:num>
  <w:num w:numId="10" w16cid:durableId="1711874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0E2937"/>
    <w:rsid w:val="001A0496"/>
    <w:rsid w:val="001E05A4"/>
    <w:rsid w:val="003049E6"/>
    <w:rsid w:val="003D40A5"/>
    <w:rsid w:val="0040718A"/>
    <w:rsid w:val="00427E80"/>
    <w:rsid w:val="004F7E56"/>
    <w:rsid w:val="00820693"/>
    <w:rsid w:val="00911C32"/>
    <w:rsid w:val="00A804CF"/>
    <w:rsid w:val="00CE3922"/>
    <w:rsid w:val="00D56161"/>
    <w:rsid w:val="00D800A6"/>
    <w:rsid w:val="00DB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C14A6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%20https://dev-testshorturl-qa.app.codewave.163.com/go?code=2X1s3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2024-04-13T02:26:00Z</dcterms:created>
  <dcterms:modified xsi:type="dcterms:W3CDTF">2024-05-08T16:33:00Z</dcterms:modified>
</cp:coreProperties>
</file>