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PageTitle"/>
      </w:pPr>
      <w:r>
        <w:t xml:space="preserve">FORMATO F-03</w:t>
      </w:r>
    </w:p>
    <w:p>
      <w:pPr>
        <w:pStyle w:val="TitlePageText"/>
      </w:pPr>
      <w:r>
        <w:rPr>
          <w:bCs/>
          <w:b/>
        </w:rPr>
        <w:t xml:space="preserve">DECLARATORIA Y APROBACIÓN DEL ESTUDIANTE</w:t>
      </w:r>
    </w:p>
    <w:p>
      <w:pPr>
        <w:pStyle w:val="TitlePageText"/>
      </w:pPr>
      <w:r>
        <w:t xml:space="preserve">FEMECI Puebla 2026 — Feria Mexicana de Ciencias e Ingenierías, Capítulo Puebla. Un formato por cada integrante del equipo. Llenado, impreso y firmado por cada integrante.</w:t>
      </w:r>
    </w:p>
    <w:bookmarkStart w:id="20" w:name="datos-del-estudiante"/>
    <w:p>
      <w:pPr>
        <w:pStyle w:val="Heading2"/>
      </w:pPr>
      <w:r>
        <w:t xml:space="preserve">1. Datos del Estudiante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8" w:color="000000"/>
          <w:bottom w:val="single" w:sz="8" w:color="000000"/>
          <w:left w:val="nil"/>
          <w:right w:val="nil"/>
          <w:insideH w:val="nil"/>
          <w:insideV w:val="nil"/>
        </w:tblBorders>
        <w:tblLayout w:type="fixed"/>
        <w:tblW w:type="dxa" w:w="9359"/>
      </w:tblPr>
      <w:tblGrid>
        <w:gridCol w:w="2904"/>
        <w:gridCol w:w="6455"/>
      </w:tblGrid>
      <w:tr>
        <w:trPr>
          <w:tblHeader w:val="true"/>
          <w:tblHeader/>
        </w:trPr>
        <w:tc>
          <w:tcPr>
            <w:tcW w:type="dxa" w:w="2904"/>
            <w:tcBorders>
              <w:bottom w:val="single" w:sz="6" w:color="000000"/>
            </w:tcBorders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Campo</w:t>
            </w:r>
          </w:p>
        </w:tc>
        <w:tc>
          <w:tcPr>
            <w:tcW w:type="dxa" w:w="6455"/>
            <w:tcBorders>
              <w:bottom w:val="single" w:sz="6" w:color="000000"/>
            </w:tcBorders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Respuesta</w:t>
            </w:r>
          </w:p>
        </w:tc>
      </w:tr>
      <w:tr>
        <w:tc>
          <w:tcPr>
            <w:tcW w:type="dxa" w:w="2904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 completo</w:t>
            </w:r>
          </w:p>
        </w:tc>
        <w:tc>
          <w:tcPr>
            <w:tcW w:type="dxa" w:w="6455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Fortino Romero Mantilla</w:t>
            </w:r>
          </w:p>
        </w:tc>
      </w:tr>
      <w:tr>
        <w:tc>
          <w:tcPr>
            <w:tcW w:type="dxa" w:w="2904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CURP</w:t>
            </w:r>
          </w:p>
        </w:tc>
        <w:tc>
          <w:tcPr>
            <w:tcW w:type="dxa" w:w="6455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________________</w:t>
            </w:r>
          </w:p>
        </w:tc>
      </w:tr>
      <w:tr>
        <w:tc>
          <w:tcPr>
            <w:tcW w:type="dxa" w:w="2904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Grado / Semestre actual</w:t>
            </w:r>
          </w:p>
        </w:tc>
        <w:tc>
          <w:tcPr>
            <w:tcW w:type="dxa" w:w="6455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________________</w:t>
            </w:r>
          </w:p>
        </w:tc>
      </w:tr>
      <w:tr>
        <w:tc>
          <w:tcPr>
            <w:tcW w:type="dxa" w:w="2904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Institución educativa</w:t>
            </w:r>
          </w:p>
        </w:tc>
        <w:tc>
          <w:tcPr>
            <w:tcW w:type="dxa" w:w="6455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Universidad Tecnológica de Puebla (UTP)</w:t>
            </w:r>
          </w:p>
        </w:tc>
      </w:tr>
      <w:tr>
        <w:tc>
          <w:tcPr>
            <w:tcW w:type="dxa" w:w="2904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Correo electrónico personal</w:t>
            </w:r>
          </w:p>
        </w:tc>
        <w:tc>
          <w:tcPr>
            <w:tcW w:type="dxa" w:w="6455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________________</w:t>
            </w:r>
          </w:p>
        </w:tc>
      </w:tr>
      <w:tr>
        <w:tc>
          <w:tcPr>
            <w:tcW w:type="dxa" w:w="2904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Teléfono de contacto</w:t>
            </w:r>
          </w:p>
        </w:tc>
        <w:tc>
          <w:tcPr>
            <w:tcW w:type="dxa" w:w="6455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________________</w:t>
            </w:r>
          </w:p>
        </w:tc>
      </w:tr>
      <w:tr>
        <w:tc>
          <w:tcPr>
            <w:tcW w:type="dxa" w:w="2904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¿Es mayor de edad?</w:t>
            </w:r>
          </w:p>
        </w:tc>
        <w:tc>
          <w:tcPr>
            <w:tcW w:type="dxa" w:w="6455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 ☐ No ☐ — Fecha de nacimiento: DD / MM / AAAA: ___ / ___ / _____</w:t>
            </w:r>
          </w:p>
        </w:tc>
      </w:tr>
    </w:tbl>
    <w:bookmarkEnd w:id="20"/>
    <w:bookmarkStart w:id="21" w:name="datos-del-proyecto"/>
    <w:p>
      <w:pPr>
        <w:pStyle w:val="Heading2"/>
      </w:pPr>
      <w:r>
        <w:t xml:space="preserve">2. Datos del Proyecto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8" w:color="000000"/>
          <w:bottom w:val="single" w:sz="8" w:color="000000"/>
          <w:left w:val="nil"/>
          <w:right w:val="nil"/>
          <w:insideH w:val="nil"/>
          <w:insideV w:val="nil"/>
        </w:tblBorders>
        <w:tblLayout w:type="fixed"/>
        <w:tblW w:type="dxa" w:w="9359"/>
      </w:tblPr>
      <w:tblGrid>
        <w:gridCol w:w="2251"/>
        <w:gridCol w:w="7108"/>
      </w:tblGrid>
      <w:tr>
        <w:trPr>
          <w:tblHeader w:val="true"/>
          <w:tblHeader/>
        </w:trPr>
        <w:tc>
          <w:tcPr>
            <w:tcW w:type="dxa" w:w="2251"/>
            <w:tcBorders>
              <w:bottom w:val="single" w:sz="6" w:color="000000"/>
            </w:tcBorders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Campo</w:t>
            </w:r>
          </w:p>
        </w:tc>
        <w:tc>
          <w:tcPr>
            <w:tcW w:type="dxa" w:w="7108"/>
            <w:tcBorders>
              <w:bottom w:val="single" w:sz="6" w:color="000000"/>
            </w:tcBorders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Respuesta</w:t>
            </w:r>
          </w:p>
        </w:tc>
      </w:tr>
      <w:tr>
        <w:tc>
          <w:tcPr>
            <w:tcW w:type="dxa" w:w="2251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Título del proyecto</w:t>
            </w:r>
          </w:p>
        </w:tc>
        <w:tc>
          <w:tcPr>
            <w:tcW w:type="dxa" w:w="7108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Estación de inspección visual asistida con procesamiento local para uniones soldadas through-hole en el ensamble electrónico: diseño y validación experimental de un prototipo</w:t>
            </w:r>
          </w:p>
        </w:tc>
      </w:tr>
      <w:tr>
        <w:tc>
          <w:tcPr>
            <w:tcW w:type="dxa" w:w="2251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Rol en el equipo</w:t>
            </w:r>
          </w:p>
        </w:tc>
        <w:tc>
          <w:tcPr>
            <w:tcW w:type="dxa" w:w="7108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Líder de Proyecto</w:t>
            </w:r>
          </w:p>
        </w:tc>
      </w:tr>
    </w:tbl>
    <w:bookmarkEnd w:id="21"/>
    <w:bookmarkStart w:id="22" w:name="declaratoria-del-estudiante"/>
    <w:p>
      <w:pPr>
        <w:pStyle w:val="Heading2"/>
      </w:pPr>
      <w:r>
        <w:t xml:space="preserve">3. Declaratoria del Estudiante</w:t>
      </w:r>
    </w:p>
    <w:p>
      <w:pPr>
        <w:pStyle w:val="FirstParagraph"/>
      </w:pPr>
      <w:r>
        <w:t xml:space="preserve">Declaro haber leído íntegramente y comprender la Convocatoria y las Reglas de Operación de la FEMECI Puebla 2026, y me comprometo a:</w:t>
      </w:r>
    </w:p>
    <w:p>
      <w:pPr>
        <w:numPr>
          <w:ilvl w:val="0"/>
          <w:numId w:val="1001"/>
        </w:numPr>
        <w:pStyle w:val="Compact"/>
      </w:pPr>
      <w:r>
        <w:t xml:space="preserve">Participar activa, responsable y éticamente en todas las etapas del certamen, incluyendo la exhibición y defensa técnica ante el Comité Evaluador Estatal.</w:t>
      </w:r>
    </w:p>
    <w:p>
      <w:pPr>
        <w:numPr>
          <w:ilvl w:val="0"/>
          <w:numId w:val="1001"/>
        </w:numPr>
        <w:pStyle w:val="Compact"/>
      </w:pPr>
      <w:r>
        <w:t xml:space="preserve">Aceptar los fallos del Comité de Revisión Científica y del Comité Evaluador Estatal como definitivos e inapelables.</w:t>
      </w:r>
    </w:p>
    <w:p>
      <w:pPr>
        <w:numPr>
          <w:ilvl w:val="0"/>
          <w:numId w:val="1001"/>
        </w:numPr>
        <w:pStyle w:val="Compact"/>
      </w:pPr>
      <w:r>
        <w:t xml:space="preserve">No incurrir en plagio, falsificación de datos, suplantación de identidad ni ninguna conducta que viole el código de ética del certamen.</w:t>
      </w:r>
    </w:p>
    <w:p>
      <w:pPr>
        <w:numPr>
          <w:ilvl w:val="0"/>
          <w:numId w:val="1001"/>
        </w:numPr>
        <w:pStyle w:val="Compact"/>
      </w:pPr>
      <w:r>
        <w:t xml:space="preserve">Representar con honor al Estado de Puebla en caso de resultar seleccionado(a) para la Delegación Estatal a la FEMECI Nacional 2027.</w:t>
      </w:r>
    </w:p>
    <w:p>
      <w:pPr>
        <w:numPr>
          <w:ilvl w:val="0"/>
          <w:numId w:val="1001"/>
        </w:numPr>
        <w:pStyle w:val="Compact"/>
      </w:pPr>
      <w:r>
        <w:t xml:space="preserve">Autorizar el uso de mis datos académicos para fines estadísticos y de transparencia institucional.</w:t>
      </w:r>
    </w:p>
    <w:bookmarkEnd w:id="22"/>
    <w:bookmarkStart w:id="23" w:name="X51c6de1973302e765b0ad3e4f299d52b7b7070b"/>
    <w:p>
      <w:pPr>
        <w:pStyle w:val="Heading2"/>
      </w:pPr>
      <w:r>
        <w:t xml:space="preserve">4. Aval del Tutor Legal — solo si el estudiante es menor de edad</w:t>
      </w:r>
    </w:p>
    <w:p>
      <w:pPr>
        <w:pStyle w:val="FirstParagraph"/>
      </w:pPr>
      <w:r>
        <w:t xml:space="preserve">Si el estudiante es menor de 18 años, el tutor legal debe también firmar este formato.</w:t>
      </w:r>
      <w:r>
        <w:t xml:space="preserve"> </w:t>
      </w:r>
      <w:r>
        <w:rPr>
          <w:iCs/>
          <w:i/>
        </w:rPr>
        <w:t xml:space="preserve">(No aplica si el estudiante es mayor de edad.)</w:t>
      </w:r>
    </w:p>
    <w:bookmarkEnd w:id="23"/>
    <w:bookmarkStart w:id="24" w:name="firmas"/>
    <w:p>
      <w:pPr>
        <w:pStyle w:val="Heading2"/>
      </w:pPr>
      <w:r>
        <w:t xml:space="preserve">5. Firmas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8" w:color="000000"/>
          <w:bottom w:val="single" w:sz="8" w:color="000000"/>
          <w:left w:val="nil"/>
          <w:right w:val="nil"/>
          <w:insideH w:val="nil"/>
          <w:insideV w:val="nil"/>
        </w:tblBorders>
        <w:tblLayout w:type="fixed"/>
        <w:tblW w:type="dxa" w:w="9360"/>
      </w:tblPr>
      <w:tblGrid>
        <w:gridCol w:w="5499"/>
        <w:gridCol w:w="3861"/>
      </w:tblGrid>
      <w:tr>
        <w:trPr>
          <w:tblHeader w:val="true"/>
          <w:tblHeader/>
        </w:trPr>
        <w:tc>
          <w:tcPr>
            <w:tcW w:type="dxa" w:w="5499"/>
            <w:tcBorders>
              <w:bottom w:val="single" w:sz="6" w:color="000000"/>
            </w:tcBorders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Firma del Estudiante</w:t>
            </w:r>
          </w:p>
        </w:tc>
        <w:tc>
          <w:tcPr>
            <w:tcW w:type="dxa" w:w="3861"/>
            <w:tcBorders>
              <w:bottom w:val="single" w:sz="6" w:color="000000"/>
            </w:tcBorders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Firma del Tutor Legal (si aplica)</w:t>
            </w:r>
          </w:p>
        </w:tc>
      </w:tr>
      <w:tr>
        <w:tc>
          <w:tcPr>
            <w:tcW w:type="dxa" w:w="5499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________________</w:t>
            </w:r>
          </w:p>
        </w:tc>
        <w:tc>
          <w:tcPr>
            <w:tcW w:type="dxa" w:w="3861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 aplica</w:t>
            </w:r>
          </w:p>
        </w:tc>
      </w:tr>
      <w:tr>
        <w:tc>
          <w:tcPr>
            <w:tcW w:type="dxa" w:w="5499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Fortino Romero Mantilla · matrícula: __________</w:t>
            </w:r>
          </w:p>
        </w:tc>
        <w:tc>
          <w:tcPr>
            <w:tcW w:type="dxa" w:w="3861"/>
          </w:tcPr>
          <w:p>
            <w:pPr>
              <w:pStyle w:val="Compact"/>
              <w:spacing w:line="240" w:lineRule="auto" w:after="40"/>
              <w:ind w:firstLine="0"/>
              <w:jc w:val="left"/>
            </w:pPr>
          </w:p>
        </w:tc>
      </w:tr>
    </w:tbl>
    <w:bookmarkEnd w:id="24"/>
    <w:sectPr>
      <w:headerReference w:type="default" r:id="rId9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MX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40" w:lineRule="auto"/>
      <w:jc w:val="left"/>
    </w:pPr>
    <w:rPr>
      <w:rFonts w:ascii="Times New Roman" w:cs="Times New Roman" w:eastAsia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160" w:before="0" w:line="240" w:lineRule="auto"/>
      <w:ind w:firstLine="720"/>
      <w:jc w:val="both"/>
    </w:pPr>
    <w:qFormat/>
    <w:rPr>
      <w:rFonts w:ascii="Times New Roman" w:cs="Times New Roman" w:eastAsia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60" w:before="0" w:line="240" w:lineRule="auto"/>
      <w:ind w:firstLine="720"/>
      <w:jc w:val="both"/>
    </w:pPr>
    <w:rPr>
      <w:rFonts w:ascii="Times New Roman" w:cs="Times New Roman" w:eastAsia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0" w:before="0" w:line="240" w:lineRule="auto"/>
      <w:jc w:val="left"/>
    </w:pPr>
    <w:rPr>
      <w:rFonts w:ascii="Times New Roman" w:cs="Times New Roman" w:eastAsia="Times New Roman" w:hAnsi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bCs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 w:val="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 w:val="0"/>
      <w:sz w:val="24"/>
    </w:rPr>
  </w:style>
  <w:style w:styleId="Date" w:type="paragraph">
    <w:name w:val="Date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 w:val="0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after="0" w:before="0" w:line="240" w:lineRule="auto"/>
      <w:ind w:hanging="720" w:left="720"/>
      <w:jc w:val="left"/>
    </w:pPr>
    <w:rPr>
      <w:rFonts w:ascii="Times New Roman" w:cs="Times New Roman" w:eastAsia="Times New Roman" w:hAnsi="Times New Roman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240" w:lineRule="auto"/>
      <w:ind w:left="480" w:right="480"/>
      <w:jc w:val="left"/>
    </w:pPr>
    <w:rPr>
      <w:rFonts w:ascii="Times New Roman" w:cs="Times New Roman" w:eastAsia="Times New Roman" w:hAnsi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Heading1" w:type="paragraph">
    <w:name w:val="heading 1"/>
    <w:pPr>
      <w:keepNext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i w:val="0"/>
      <w:sz w:val="24"/>
    </w:rPr>
  </w:style>
  <w:style w:customStyle="1" w:styleId="Heading2" w:type="paragraph">
    <w:name w:val="heading 2"/>
    <w:pPr>
      <w:keepNext/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b/>
      <w:i w:val="0"/>
      <w:sz w:val="24"/>
    </w:rPr>
  </w:style>
  <w:style w:customStyle="1" w:styleId="Heading3" w:type="paragraph">
    <w:name w:val="heading 3"/>
    <w:pPr>
      <w:keepNext/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b/>
      <w:i/>
      <w:sz w:val="24"/>
    </w:rPr>
  </w:style>
  <w:style w:customStyle="1" w:styleId="TitlePageTitle" w:type="paragraph">
    <w:name w:val="TitlePageTitle"/>
    <w:pPr>
      <w:spacing w:after="0" w:before="2880" w:line="240" w:lineRule="auto"/>
      <w:ind w:firstLine="0"/>
      <w:jc w:val="center"/>
    </w:pPr>
    <w:rPr>
      <w:rFonts w:ascii="Times New Roman" w:cs="Times New Roman" w:eastAsia="Times New Roman" w:hAnsi="Times New Roman"/>
      <w:b/>
      <w:sz w:val="24"/>
    </w:rPr>
  </w:style>
  <w:style w:customStyle="1" w:styleId="TitlePageText" w:type="paragraph">
    <w:name w:val="TitlePageText"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sz w:val="24"/>
    </w:rPr>
  </w:style>
  <w:style w:customStyle="1" w:styleId="TableLabel" w:type="paragraph">
    <w:name w:val="TableLabel"/>
    <w:pPr>
      <w:keepNext/>
      <w:spacing w:after="0" w:before="240" w:line="240" w:lineRule="auto"/>
      <w:ind w:firstLine="0"/>
      <w:jc w:val="left"/>
    </w:pPr>
    <w:rPr>
      <w:rFonts w:ascii="Times New Roman" w:cs="Times New Roman" w:eastAsia="Times New Roman" w:hAnsi="Times New Roman"/>
      <w:b/>
      <w:sz w:val="24"/>
    </w:rPr>
  </w:style>
  <w:style w:customStyle="1" w:styleId="TableTitle" w:type="paragraph">
    <w:name w:val="TableTitle"/>
    <w:pPr>
      <w:keepNext/>
      <w:spacing w:after="120" w:before="0" w:line="240" w:lineRule="auto"/>
      <w:ind w:firstLine="0"/>
      <w:jc w:val="left"/>
    </w:pPr>
    <w:rPr>
      <w:rFonts w:ascii="Times New Roman" w:cs="Times New Roman" w:eastAsia="Times New Roman" w:hAnsi="Times New Roman"/>
      <w:b w:val="0"/>
      <w:i/>
      <w:sz w:val="24"/>
    </w:rPr>
  </w:style>
  <w:style w:customStyle="1" w:styleId="TocEntry" w:type="paragraph">
    <w:name w:val="TocEntry"/>
    <w:pPr>
      <w:tabs>
        <w:tab w:leader="dot" w:pos="9360" w:val="right"/>
      </w:tabs>
      <w:spacing w:after="8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</w:rPr>
  </w:style>
  <w:style w:customStyle="1" w:styleId="LetterRight" w:type="paragraph">
    <w:name w:val="LetterRight"/>
    <w:pPr>
      <w:spacing w:after="240" w:before="0" w:line="240" w:lineRule="auto"/>
      <w:ind w:firstLine="0"/>
      <w:jc w:val="right"/>
    </w:pPr>
    <w:rPr>
      <w:rFonts w:ascii="Times New Roman" w:cs="Times New Roman" w:eastAsia="Times New Roman" w:hAnsi="Times New Roman"/>
      <w:sz w:val="24"/>
    </w:rPr>
  </w:style>
  <w:style w:customStyle="1" w:styleId="LetterBlock" w:type="paragraph">
    <w:name w:val="LetterBlock"/>
    <w:pPr>
      <w:spacing w:after="24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es-MX</dc:language>
  <cp:keywords/>
  <dcterms:created xsi:type="dcterms:W3CDTF">2026-10-26T14:46:11Z</dcterms:created>
  <dcterms:modified xsi:type="dcterms:W3CDTF">2026-10-26T14:46:11Z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