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AC" w:rsidRDefault="00FD4CAC" w:rsidP="00F6184B">
      <w:pPr>
        <w:pBdr>
          <w:bottom w:val="single" w:sz="4" w:space="1" w:color="auto"/>
        </w:pBdr>
      </w:pPr>
    </w:p>
    <w:p w:rsidR="00FD4CAC" w:rsidRDefault="00FD4CAC" w:rsidP="00FD4CAC">
      <w:pPr>
        <w:pBdr>
          <w:bottom w:val="single" w:sz="4" w:space="1" w:color="auto"/>
        </w:pBdr>
        <w:jc w:val="center"/>
        <w:rPr>
          <w:rFonts w:ascii="Arial Rounded MT Bold" w:hAnsi="Arial Rounded MT Bold"/>
          <w:sz w:val="40"/>
          <w:szCs w:val="40"/>
        </w:rPr>
      </w:pPr>
      <w:r>
        <w:rPr>
          <w:rFonts w:ascii="Arial Rounded MT Bold" w:hAnsi="Arial Rounded MT Bold"/>
          <w:sz w:val="40"/>
          <w:szCs w:val="40"/>
        </w:rPr>
        <w:t>IOT BASED NOISE MONITORING SYSTEM</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A Project report submitted in partial fulfilment of the requirements for the degree of B.E in Computer Science Engineering</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By</w:t>
      </w:r>
    </w:p>
    <w:p w:rsidR="00FD4CAC" w:rsidRDefault="00FD4CAC" w:rsidP="00FD4CAC">
      <w:pPr>
        <w:jc w:val="center"/>
        <w:rPr>
          <w:rFonts w:ascii="Bahnschrift" w:eastAsia="Arial Unicode MS" w:hAnsi="Bahnschrift" w:cs="Arial Unicode MS"/>
          <w:sz w:val="28"/>
          <w:szCs w:val="28"/>
        </w:rPr>
      </w:pPr>
    </w:p>
    <w:p w:rsid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p>
    <w:p w:rsidR="00FD4CAC" w:rsidRDefault="00FD4CAC" w:rsidP="00FD4CAC">
      <w:pPr>
        <w:rPr>
          <w:rFonts w:ascii="Bahnschrift" w:eastAsia="Arial Unicode MS" w:hAnsi="Bahnschrift" w:cs="Arial Unicode MS"/>
          <w:sz w:val="32"/>
          <w:szCs w:val="32"/>
        </w:rPr>
      </w:pPr>
    </w:p>
    <w:p w:rsidR="004D6391" w:rsidRDefault="00311625" w:rsidP="004D6391">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bookmarkStart w:id="0" w:name="_GoBack"/>
      <w:bookmarkEnd w:id="0"/>
      <w:r>
        <w:rPr>
          <w:rFonts w:ascii="Bahnschrift" w:eastAsia="Arial Unicode MS" w:hAnsi="Bahnschrift" w:cs="Arial Unicode MS"/>
          <w:sz w:val="32"/>
          <w:szCs w:val="32"/>
        </w:rPr>
        <w:t xml:space="preserve">                J.NETHAJI (513221104017</w:t>
      </w:r>
      <w:r w:rsidR="004D6391">
        <w:rPr>
          <w:rFonts w:ascii="Bahnschrift" w:eastAsia="Arial Unicode MS" w:hAnsi="Bahnschrift" w:cs="Arial Unicode MS"/>
          <w:sz w:val="32"/>
          <w:szCs w:val="32"/>
        </w:rPr>
        <w:t>)</w:t>
      </w:r>
    </w:p>
    <w:p w:rsidR="004D6391" w:rsidRDefault="004D6391" w:rsidP="004D6391">
      <w:pPr>
        <w:rPr>
          <w:rFonts w:ascii="Bahnschrift" w:eastAsia="Arial Unicode MS" w:hAnsi="Bahnschrift" w:cs="Arial Unicode MS"/>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6184B" w:rsidRP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Under the supervision of Professor &amp; HOD Department                               of Computer </w:t>
      </w:r>
      <w:proofErr w:type="gramStart"/>
      <w:r>
        <w:rPr>
          <w:rFonts w:ascii="Bahnschrift" w:eastAsia="Arial Unicode MS" w:hAnsi="Bahnschrift" w:cs="Arial Unicode MS"/>
          <w:sz w:val="32"/>
          <w:szCs w:val="32"/>
        </w:rPr>
        <w:t>Science And Engineering</w:t>
      </w:r>
      <w:r w:rsidR="00F6184B">
        <w:br w:type="page"/>
      </w:r>
      <w:r w:rsidR="00F6184B">
        <w:lastRenderedPageBreak/>
        <w:t xml:space="preserve">             </w:t>
      </w:r>
      <w:proofErr w:type="gramEnd"/>
      <w:r w:rsidR="00F6184B">
        <w:t xml:space="preserve"> </w:t>
      </w:r>
      <w:r w:rsidR="00F6184B">
        <w:rPr>
          <w:rFonts w:ascii="Britannic Bold" w:hAnsi="Britannic Bold"/>
          <w:sz w:val="36"/>
          <w:szCs w:val="36"/>
        </w:rPr>
        <w:t xml:space="preserve">Development of </w:t>
      </w:r>
      <w:r w:rsidR="00F6184B" w:rsidRPr="00F6184B">
        <w:rPr>
          <w:rFonts w:ascii="Britannic Bold" w:hAnsi="Britannic Bold"/>
          <w:sz w:val="36"/>
          <w:szCs w:val="36"/>
        </w:rPr>
        <w:t>Noise Monitoring Network in India</w:t>
      </w:r>
    </w:p>
    <w:p w:rsidR="00F6184B" w:rsidRDefault="00F6184B" w:rsidP="00F6184B"/>
    <w:p w:rsidR="00F6184B" w:rsidRDefault="00F6184B" w:rsidP="00F6184B">
      <w:r w:rsidRPr="00F6184B">
        <w:rPr>
          <w:rFonts w:ascii="Bahnschrift SemiBold" w:hAnsi="Bahnschrift SemiBold"/>
          <w:sz w:val="28"/>
          <w:szCs w:val="28"/>
        </w:rPr>
        <w:t xml:space="preserve"> 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r>
        <w:t>.</w:t>
      </w:r>
    </w:p>
    <w:p w:rsidR="00F6184B" w:rsidRDefault="00F6184B" w:rsidP="00F6184B"/>
    <w:p w:rsidR="00F6184B" w:rsidRDefault="00F6184B" w:rsidP="00F6184B"/>
    <w:p w:rsidR="00F6184B" w:rsidRDefault="00F6184B" w:rsidP="00F6184B"/>
    <w:p w:rsidR="00F6184B" w:rsidRDefault="00F6184B" w:rsidP="00F6184B"/>
    <w:p w:rsidR="00F6184B" w:rsidRDefault="0029193B" w:rsidP="00F6184B">
      <w:r>
        <w:rPr>
          <w:noProof/>
        </w:rPr>
        <w:drawing>
          <wp:inline distT="0" distB="0" distL="0" distR="0" wp14:anchorId="0C2D472D" wp14:editId="40103D59">
            <wp:extent cx="5469256" cy="3314700"/>
            <wp:effectExtent l="0" t="0" r="0" b="0"/>
            <wp:docPr id="2" name="Picture 2"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5602954" cy="3395729"/>
                    </a:xfrm>
                    <a:prstGeom prst="rect">
                      <a:avLst/>
                    </a:prstGeom>
                    <a:noFill/>
                    <a:ln>
                      <a:noFill/>
                    </a:ln>
                  </pic:spPr>
                </pic:pic>
              </a:graphicData>
            </a:graphic>
          </wp:inline>
        </w:drawing>
      </w:r>
      <w:r>
        <w:t xml:space="preserve"> </w:t>
      </w:r>
    </w:p>
    <w:p w:rsidR="00F6184B" w:rsidRDefault="0029193B" w:rsidP="00F6184B">
      <w:r>
        <w:t xml:space="preserve">                                          </w:t>
      </w:r>
    </w:p>
    <w:p w:rsidR="00F6184B" w:rsidRPr="00F6184B" w:rsidRDefault="00F6184B" w:rsidP="00F6184B">
      <w:pPr>
        <w:rPr>
          <w:rFonts w:ascii="Bahnschrift SemiBold" w:hAnsi="Bahnschrift SemiBold"/>
          <w:sz w:val="28"/>
          <w:szCs w:val="28"/>
        </w:rPr>
      </w:pPr>
      <w:r>
        <w:lastRenderedPageBreak/>
        <w:t xml:space="preserve"> </w:t>
      </w:r>
      <w:r w:rsidRPr="00F6184B">
        <w:rPr>
          <w:rFonts w:ascii="Bahnschrift SemiBold" w:hAnsi="Bahnschrift SemiBold"/>
          <w:sz w:val="28"/>
          <w:szCs w:val="28"/>
        </w:rPr>
        <w:t xml:space="preserve">The </w:t>
      </w:r>
      <w:proofErr w:type="spellStart"/>
      <w:r w:rsidRPr="00F6184B">
        <w:rPr>
          <w:rFonts w:ascii="Bahnschrift SemiBold" w:hAnsi="Bahnschrift SemiBold"/>
          <w:sz w:val="28"/>
          <w:szCs w:val="28"/>
        </w:rPr>
        <w:t>Honourable</w:t>
      </w:r>
      <w:proofErr w:type="spellEnd"/>
      <w:r w:rsidRPr="00F6184B">
        <w:rPr>
          <w:rFonts w:ascii="Bahnschrift SemiBold" w:hAnsi="Bahnschrift SemiBold"/>
          <w:sz w:val="28"/>
          <w:szCs w:val="28"/>
        </w:rPr>
        <w:t xml:space="preserve"> Minister of Environment and forest has announced the road amp of systematic monitoring of ambient noise under the National Ambient Noise Monitoring Network </w:t>
      </w:r>
      <w:proofErr w:type="spellStart"/>
      <w:r w:rsidRPr="00F6184B">
        <w:rPr>
          <w:rFonts w:ascii="Bahnschrift SemiBold" w:hAnsi="Bahnschrift SemiBold"/>
          <w:sz w:val="28"/>
          <w:szCs w:val="28"/>
        </w:rPr>
        <w:t>Programme</w:t>
      </w:r>
      <w:proofErr w:type="spellEnd"/>
      <w:r w:rsidRPr="00F6184B">
        <w:rPr>
          <w:rFonts w:ascii="Bahnschrift SemiBold" w:hAnsi="Bahnschrift SemiBold"/>
          <w:sz w:val="28"/>
          <w:szCs w:val="28"/>
        </w:rPr>
        <w:t xml:space="preserve"> (NANMP) in the month of January, 2010. As per the proposed road map 10 continuous monitoring stations are to be established in each of seven identified </w:t>
      </w:r>
      <w:proofErr w:type="gramStart"/>
      <w:r w:rsidRPr="00F6184B">
        <w:rPr>
          <w:rFonts w:ascii="Bahnschrift SemiBold" w:hAnsi="Bahnschrift SemiBold"/>
          <w:sz w:val="28"/>
          <w:szCs w:val="28"/>
        </w:rPr>
        <w:t>cities .</w:t>
      </w:r>
      <w:proofErr w:type="gramEnd"/>
    </w:p>
    <w:p w:rsidR="00F6184B" w:rsidRDefault="00F6184B" w:rsidP="00F6184B"/>
    <w:p w:rsidR="00F6184B" w:rsidRDefault="00F6184B" w:rsidP="00F6184B"/>
    <w:p w:rsidR="0029193B" w:rsidRDefault="0029193B" w:rsidP="00F6184B">
      <w:r>
        <w:rPr>
          <w:noProof/>
        </w:rPr>
        <w:drawing>
          <wp:inline distT="0" distB="0" distL="0" distR="0" wp14:anchorId="6309CF08" wp14:editId="5D1C99D0">
            <wp:extent cx="5943600" cy="2831951"/>
            <wp:effectExtent l="0" t="0" r="0" b="6985"/>
            <wp:docPr id="1" name="Picture 1" descr="Flow chart of methodology which illustrates the methodology to ass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methodology which illustrates the methodology to asses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1951"/>
                    </a:xfrm>
                    <a:prstGeom prst="rect">
                      <a:avLst/>
                    </a:prstGeom>
                    <a:noFill/>
                    <a:ln>
                      <a:noFill/>
                    </a:ln>
                  </pic:spPr>
                </pic:pic>
              </a:graphicData>
            </a:graphic>
          </wp:inline>
        </w:drawing>
      </w:r>
    </w:p>
    <w:p w:rsidR="00F6184B" w:rsidRDefault="00F6184B" w:rsidP="00F6184B"/>
    <w:p w:rsidR="00F6184B" w:rsidRDefault="00F6184B" w:rsidP="00F6184B"/>
    <w:p w:rsidR="0029193B" w:rsidRDefault="0029193B" w:rsidP="00F6184B">
      <w:r>
        <w:rPr>
          <w:noProof/>
        </w:rPr>
        <w:drawing>
          <wp:inline distT="0" distB="0" distL="0" distR="0" wp14:anchorId="180E2EF5" wp14:editId="202D3BE1">
            <wp:extent cx="4927598" cy="2771775"/>
            <wp:effectExtent l="0" t="0" r="6985" b="0"/>
            <wp:docPr id="3" name="Picture 3"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376" cy="2826213"/>
                    </a:xfrm>
                    <a:prstGeom prst="rect">
                      <a:avLst/>
                    </a:prstGeom>
                    <a:noFill/>
                    <a:ln>
                      <a:noFill/>
                    </a:ln>
                  </pic:spPr>
                </pic:pic>
              </a:graphicData>
            </a:graphic>
          </wp:inline>
        </w:drawing>
      </w:r>
    </w:p>
    <w:p w:rsidR="00F6184B" w:rsidRDefault="00F6184B" w:rsidP="00F6184B">
      <w:pPr>
        <w:rPr>
          <w:rFonts w:ascii="Bahnschrift SemiBold SemiConden" w:hAnsi="Bahnschrift SemiBold SemiConden"/>
          <w:sz w:val="28"/>
          <w:szCs w:val="28"/>
        </w:rPr>
      </w:pPr>
      <w:r w:rsidRPr="0029193B">
        <w:rPr>
          <w:rFonts w:ascii="Bahnschrift SemiBold SemiConden" w:hAnsi="Bahnschrift SemiBold SemiConden"/>
          <w:sz w:val="28"/>
          <w:szCs w:val="28"/>
        </w:rPr>
        <w:lastRenderedPageBreak/>
        <w:t xml:space="preserve"> Mumbai, Delhi, Kolkata, Bangalore, Chennai, Lucknow and Hydra bad. Out of 10 stations proposed in Mumbai, 5 continuous monitoring stations have been installed at Mumbai/</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Mumbai/Thane area at following locations: 1. </w:t>
      </w:r>
      <w:proofErr w:type="spellStart"/>
      <w:r w:rsidRPr="0029193B">
        <w:rPr>
          <w:rFonts w:ascii="Bahnschrift SemiBold SemiConden" w:hAnsi="Bahnschrift SemiBold SemiConden"/>
          <w:sz w:val="28"/>
          <w:szCs w:val="28"/>
        </w:rPr>
        <w:t>Bandra</w:t>
      </w:r>
      <w:proofErr w:type="spellEnd"/>
      <w:r w:rsidRPr="0029193B">
        <w:rPr>
          <w:rFonts w:ascii="Bahnschrift SemiBold SemiConden" w:hAnsi="Bahnschrift SemiBold SemiConden"/>
          <w:sz w:val="28"/>
          <w:szCs w:val="28"/>
        </w:rPr>
        <w:t xml:space="preserve">, 2. </w:t>
      </w:r>
      <w:proofErr w:type="spellStart"/>
      <w:r w:rsidRPr="0029193B">
        <w:rPr>
          <w:rFonts w:ascii="Bahnschrift SemiBold SemiConden" w:hAnsi="Bahnschrift SemiBold SemiConden"/>
          <w:sz w:val="28"/>
          <w:szCs w:val="28"/>
        </w:rPr>
        <w:t>Wadala</w:t>
      </w:r>
      <w:proofErr w:type="spellEnd"/>
      <w:r w:rsidRPr="0029193B">
        <w:rPr>
          <w:rFonts w:ascii="Bahnschrift SemiBold SemiConden" w:hAnsi="Bahnschrift SemiBold SemiConden"/>
          <w:sz w:val="28"/>
          <w:szCs w:val="28"/>
        </w:rPr>
        <w:t>, 3.Mahape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4. </w:t>
      </w:r>
      <w:proofErr w:type="spellStart"/>
      <w:r w:rsidRPr="0029193B">
        <w:rPr>
          <w:rFonts w:ascii="Bahnschrift SemiBold SemiConden" w:hAnsi="Bahnschrift SemiBold SemiConden"/>
          <w:sz w:val="28"/>
          <w:szCs w:val="28"/>
        </w:rPr>
        <w:t>Vashi</w:t>
      </w:r>
      <w:proofErr w:type="spellEnd"/>
      <w:r w:rsidRPr="0029193B">
        <w:rPr>
          <w:rFonts w:ascii="Bahnschrift SemiBold SemiConden" w:hAnsi="Bahnschrift SemiBold SemiConden"/>
          <w:sz w:val="28"/>
          <w:szCs w:val="28"/>
        </w:rPr>
        <w:t xml:space="preserv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and 5. Thane Municipal Corporation Building (Thane). These above stations are in networking and real time noise data is being transmitted to the central server at CPCB. Glimpse of Noise Monitoring Stations</w:t>
      </w:r>
    </w:p>
    <w:p w:rsidR="0029193B" w:rsidRDefault="0029193B" w:rsidP="00F6184B">
      <w:pPr>
        <w:rPr>
          <w:rFonts w:ascii="Bahnschrift SemiBold SemiConden" w:hAnsi="Bahnschrift SemiBold SemiConden"/>
          <w:sz w:val="28"/>
          <w:szCs w:val="28"/>
        </w:rPr>
      </w:pPr>
    </w:p>
    <w:p w:rsidR="0029193B" w:rsidRDefault="0029193B" w:rsidP="00F6184B">
      <w:pPr>
        <w:rPr>
          <w:rFonts w:ascii="Bahnschrift SemiBold SemiConden" w:hAnsi="Bahnschrift SemiBold SemiConden"/>
          <w:sz w:val="28"/>
          <w:szCs w:val="28"/>
        </w:rPr>
      </w:pPr>
    </w:p>
    <w:p w:rsidR="00FD4CAC" w:rsidRDefault="0029193B">
      <w:r>
        <w:rPr>
          <w:noProof/>
        </w:rPr>
        <w:drawing>
          <wp:inline distT="0" distB="0" distL="0" distR="0" wp14:anchorId="51270A3F" wp14:editId="5C150812">
            <wp:extent cx="5943600" cy="3702991"/>
            <wp:effectExtent l="0" t="0" r="0" b="0"/>
            <wp:docPr id="4" name="Picture 4"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2991"/>
                    </a:xfrm>
                    <a:prstGeom prst="rect">
                      <a:avLst/>
                    </a:prstGeom>
                    <a:noFill/>
                    <a:ln>
                      <a:noFill/>
                    </a:ln>
                  </pic:spPr>
                </pic:pic>
              </a:graphicData>
            </a:graphic>
          </wp:inline>
        </w:drawing>
      </w:r>
    </w:p>
    <w:p w:rsidR="00FD4CAC" w:rsidRPr="00FD4CAC" w:rsidRDefault="00FD4CAC" w:rsidP="00FD4CAC"/>
    <w:p w:rsidR="00FD4CAC" w:rsidRPr="00FD4CAC" w:rsidRDefault="00FD4CAC" w:rsidP="00FD4CAC"/>
    <w:p w:rsidR="000319EA" w:rsidRDefault="000319EA" w:rsidP="000319EA"/>
    <w:p w:rsidR="000319EA" w:rsidRDefault="000319EA" w:rsidP="000319EA">
      <w:r>
        <w:t xml:space="preserve">Import </w:t>
      </w:r>
      <w:proofErr w:type="spellStart"/>
      <w:r>
        <w:t>sounddevice</w:t>
      </w:r>
      <w:proofErr w:type="spellEnd"/>
      <w:r>
        <w:t xml:space="preserve"> as </w:t>
      </w:r>
      <w:proofErr w:type="spellStart"/>
      <w:proofErr w:type="gramStart"/>
      <w:r>
        <w:t>sd</w:t>
      </w:r>
      <w:proofErr w:type="spellEnd"/>
      <w:proofErr w:type="gramEnd"/>
    </w:p>
    <w:p w:rsidR="000319EA" w:rsidRDefault="000319EA" w:rsidP="000319EA">
      <w:r>
        <w:t xml:space="preserve">Import </w:t>
      </w:r>
      <w:proofErr w:type="spellStart"/>
      <w:r>
        <w:t>numpy</w:t>
      </w:r>
      <w:proofErr w:type="spellEnd"/>
      <w:r>
        <w:t xml:space="preserve"> as np</w:t>
      </w:r>
    </w:p>
    <w:p w:rsidR="000319EA" w:rsidRDefault="000319EA" w:rsidP="000319EA">
      <w:r>
        <w:t xml:space="preserve">Def </w:t>
      </w:r>
      <w:proofErr w:type="spellStart"/>
      <w:r>
        <w:t>audio_</w:t>
      </w:r>
      <w:proofErr w:type="gramStart"/>
      <w:r>
        <w:t>callback</w:t>
      </w:r>
      <w:proofErr w:type="spellEnd"/>
      <w:r>
        <w:t>(</w:t>
      </w:r>
      <w:proofErr w:type="spellStart"/>
      <w:proofErr w:type="gramEnd"/>
      <w:r>
        <w:t>indata,frames</w:t>
      </w:r>
      <w:proofErr w:type="spellEnd"/>
      <w:r>
        <w:t xml:space="preserve">. </w:t>
      </w:r>
      <w:proofErr w:type="spellStart"/>
      <w:r>
        <w:t>Time</w:t>
      </w:r>
      <w:proofErr w:type="gramStart"/>
      <w:r>
        <w:t>,status</w:t>
      </w:r>
      <w:proofErr w:type="spellEnd"/>
      <w:proofErr w:type="gramEnd"/>
      <w:r>
        <w:t>):</w:t>
      </w:r>
    </w:p>
    <w:p w:rsidR="000319EA" w:rsidRDefault="000319EA" w:rsidP="000319EA">
      <w:r>
        <w:t>If status:</w:t>
      </w:r>
    </w:p>
    <w:p w:rsidR="000319EA" w:rsidRDefault="000319EA" w:rsidP="000319EA">
      <w:proofErr w:type="gramStart"/>
      <w:r>
        <w:t>Print(</w:t>
      </w:r>
      <w:proofErr w:type="spellStart"/>
      <w:proofErr w:type="gramEnd"/>
      <w:r>
        <w:t>status,flush</w:t>
      </w:r>
      <w:proofErr w:type="spellEnd"/>
      <w:r>
        <w:t>=True)</w:t>
      </w:r>
    </w:p>
    <w:p w:rsidR="000319EA" w:rsidRDefault="000319EA" w:rsidP="000319EA">
      <w:r>
        <w:lastRenderedPageBreak/>
        <w:t xml:space="preserve">If </w:t>
      </w:r>
      <w:proofErr w:type="spellStart"/>
      <w:proofErr w:type="gramStart"/>
      <w:r>
        <w:t>np.max</w:t>
      </w:r>
      <w:proofErr w:type="spellEnd"/>
      <w:r>
        <w:t>(</w:t>
      </w:r>
      <w:proofErr w:type="spellStart"/>
      <w:proofErr w:type="gramEnd"/>
      <w:r>
        <w:t>indata</w:t>
      </w:r>
      <w:proofErr w:type="spellEnd"/>
      <w:r>
        <w:t>)&gt; 0.1: #Adjust this threshold as needed print(“Noise deleted!”)</w:t>
      </w:r>
    </w:p>
    <w:p w:rsidR="000319EA" w:rsidRDefault="000319EA" w:rsidP="00FD4CAC">
      <w:r>
        <w:t xml:space="preserve">With </w:t>
      </w:r>
      <w:proofErr w:type="spellStart"/>
      <w:proofErr w:type="gramStart"/>
      <w:r>
        <w:t>sd.inputstream</w:t>
      </w:r>
      <w:proofErr w:type="spellEnd"/>
      <w:r>
        <w:t>(</w:t>
      </w:r>
      <w:proofErr w:type="spellStart"/>
      <w:proofErr w:type="gramEnd"/>
      <w:r>
        <w:t>callbackaudio_callback</w:t>
      </w:r>
      <w:proofErr w:type="spellEnd"/>
      <w:r>
        <w:t>):</w:t>
      </w:r>
    </w:p>
    <w:p w:rsidR="000319EA" w:rsidRDefault="000319EA" w:rsidP="00FD4CAC">
      <w:proofErr w:type="spellStart"/>
      <w:proofErr w:type="gramStart"/>
      <w:r>
        <w:t>Sd.sleep</w:t>
      </w:r>
      <w:proofErr w:type="spellEnd"/>
      <w:r>
        <w:t>(</w:t>
      </w:r>
      <w:proofErr w:type="gramEnd"/>
      <w:r>
        <w:t>10000) #run the program for 10 seconds</w:t>
      </w:r>
    </w:p>
    <w:p w:rsidR="000319EA" w:rsidRDefault="000319EA" w:rsidP="00FD4CAC"/>
    <w:p w:rsidR="000319EA" w:rsidRDefault="000319EA" w:rsidP="00FD4CAC">
      <w:proofErr w:type="gramStart"/>
      <w:r>
        <w:t>Print(</w:t>
      </w:r>
      <w:proofErr w:type="gramEnd"/>
      <w:r>
        <w:t>“program ended.”)</w:t>
      </w:r>
    </w:p>
    <w:p w:rsidR="00F6184B" w:rsidRPr="00FD4CAC" w:rsidRDefault="000319EA" w:rsidP="00FD4CAC">
      <w:pPr>
        <w:ind w:firstLine="720"/>
      </w:pPr>
      <w:r>
        <w:rPr>
          <w:noProof/>
        </w:rPr>
        <w:drawing>
          <wp:inline distT="0" distB="0" distL="0" distR="0">
            <wp:extent cx="5713730" cy="5248275"/>
            <wp:effectExtent l="0" t="0" r="1270" b="9525"/>
            <wp:docPr id="5" name="Picture 5" descr="Applied Sciences | Free Full-Text | Noise Prediction Using Machine Learning  with Measu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s | Free Full-Text | Noise Prediction Using Machine Learning  with Measurements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408" cy="5251653"/>
                    </a:xfrm>
                    <a:prstGeom prst="rect">
                      <a:avLst/>
                    </a:prstGeom>
                    <a:noFill/>
                    <a:ln>
                      <a:noFill/>
                    </a:ln>
                  </pic:spPr>
                </pic:pic>
              </a:graphicData>
            </a:graphic>
          </wp:inline>
        </w:drawing>
      </w:r>
    </w:p>
    <w:sectPr w:rsidR="00F6184B" w:rsidRPr="00FD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4B"/>
    <w:rsid w:val="000319EA"/>
    <w:rsid w:val="0029193B"/>
    <w:rsid w:val="00311625"/>
    <w:rsid w:val="003672B8"/>
    <w:rsid w:val="003F45F5"/>
    <w:rsid w:val="004D6391"/>
    <w:rsid w:val="005E5142"/>
    <w:rsid w:val="00C02613"/>
    <w:rsid w:val="00F6184B"/>
    <w:rsid w:val="00FD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29EE-6453-4738-8EBD-1C4DDD1C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1973">
      <w:bodyDiv w:val="1"/>
      <w:marLeft w:val="0"/>
      <w:marRight w:val="0"/>
      <w:marTop w:val="0"/>
      <w:marBottom w:val="0"/>
      <w:divBdr>
        <w:top w:val="none" w:sz="0" w:space="0" w:color="auto"/>
        <w:left w:val="none" w:sz="0" w:space="0" w:color="auto"/>
        <w:bottom w:val="none" w:sz="0" w:space="0" w:color="auto"/>
        <w:right w:val="none" w:sz="0" w:space="0" w:color="auto"/>
      </w:divBdr>
    </w:div>
    <w:div w:id="7061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2</cp:revision>
  <dcterms:created xsi:type="dcterms:W3CDTF">2023-11-01T04:33:00Z</dcterms:created>
  <dcterms:modified xsi:type="dcterms:W3CDTF">2023-11-01T04:33:00Z</dcterms:modified>
</cp:coreProperties>
</file>