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73F1F0" w14:textId="77777777" w:rsidR="00F860F6" w:rsidRPr="00B01738" w:rsidRDefault="002470DD">
      <w:pPr>
        <w:jc w:val="center"/>
        <w:rPr>
          <w:rFonts w:ascii="Times New Roman" w:hAnsi="Times New Roman" w:cs="Times New Roman"/>
          <w:sz w:val="28"/>
          <w:szCs w:val="28"/>
        </w:rPr>
      </w:pPr>
      <w:r w:rsidRPr="00B01738">
        <w:rPr>
          <w:rFonts w:ascii="Times New Roman" w:hAnsi="Times New Roman" w:cs="Times New Roman"/>
          <w:b/>
          <w:sz w:val="28"/>
          <w:szCs w:val="28"/>
        </w:rPr>
        <w:t>Project Design Phase-II</w:t>
      </w:r>
    </w:p>
    <w:p w14:paraId="7815522F" w14:textId="77777777" w:rsidR="00F860F6" w:rsidRPr="00B01738" w:rsidRDefault="002470DD">
      <w:pPr>
        <w:jc w:val="center"/>
        <w:rPr>
          <w:rFonts w:ascii="Times New Roman" w:hAnsi="Times New Roman" w:cs="Times New Roman"/>
          <w:sz w:val="28"/>
          <w:szCs w:val="28"/>
        </w:rPr>
      </w:pPr>
      <w:r w:rsidRPr="00B01738">
        <w:rPr>
          <w:rFonts w:ascii="Times New Roman" w:hAnsi="Times New Roman" w:cs="Times New Roman"/>
          <w:b/>
          <w:sz w:val="28"/>
          <w:szCs w:val="28"/>
        </w:rPr>
        <w:t>Technology Stack (Architecture &amp; Stack)</w:t>
      </w:r>
    </w:p>
    <w:tbl>
      <w:tblPr>
        <w:tblW w:w="0" w:type="auto"/>
        <w:jc w:val="center"/>
        <w:tblBorders>
          <w:top w:val="single" w:sz="5" w:space="0" w:color="777777"/>
          <w:left w:val="single" w:sz="5" w:space="0" w:color="777777"/>
          <w:bottom w:val="single" w:sz="5" w:space="0" w:color="777777"/>
          <w:right w:val="single" w:sz="5" w:space="0" w:color="777777"/>
          <w:insideH w:val="single" w:sz="5" w:space="0" w:color="777777"/>
          <w:insideV w:val="single" w:sz="5" w:space="0" w:color="777777"/>
        </w:tblBorders>
        <w:tblLook w:val="04A0" w:firstRow="1" w:lastRow="0" w:firstColumn="1" w:lastColumn="0" w:noHBand="0" w:noVBand="1"/>
      </w:tblPr>
      <w:tblGrid>
        <w:gridCol w:w="5178"/>
        <w:gridCol w:w="5178"/>
      </w:tblGrid>
      <w:tr w:rsidR="00F860F6" w:rsidRPr="00B01738" w14:paraId="2AB909B4" w14:textId="77777777">
        <w:trPr>
          <w:jc w:val="center"/>
        </w:trPr>
        <w:tc>
          <w:tcPr>
            <w:tcW w:w="5184" w:type="dxa"/>
            <w:shd w:val="clear" w:color="auto" w:fill="EAEAEA"/>
            <w:vAlign w:val="center"/>
          </w:tcPr>
          <w:p w14:paraId="64FED8A5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5184" w:type="dxa"/>
            <w:vAlign w:val="center"/>
          </w:tcPr>
          <w:p w14:paraId="1FCA30A6" w14:textId="2F2CA080" w:rsidR="00F860F6" w:rsidRPr="00B01738" w:rsidRDefault="00BA6CE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24-09-2026</w:t>
            </w:r>
            <w:bookmarkStart w:id="0" w:name="_GoBack"/>
            <w:bookmarkEnd w:id="0"/>
          </w:p>
        </w:tc>
      </w:tr>
      <w:tr w:rsidR="00F860F6" w:rsidRPr="00B01738" w14:paraId="39234E87" w14:textId="77777777">
        <w:trPr>
          <w:jc w:val="center"/>
        </w:trPr>
        <w:tc>
          <w:tcPr>
            <w:tcW w:w="5184" w:type="dxa"/>
            <w:shd w:val="clear" w:color="auto" w:fill="EAEAEA"/>
            <w:vAlign w:val="center"/>
          </w:tcPr>
          <w:p w14:paraId="17B5F71D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b/>
                <w:sz w:val="24"/>
                <w:szCs w:val="24"/>
              </w:rPr>
              <w:t>Team ID</w:t>
            </w:r>
          </w:p>
        </w:tc>
        <w:tc>
          <w:tcPr>
            <w:tcW w:w="5184" w:type="dxa"/>
            <w:vAlign w:val="center"/>
          </w:tcPr>
          <w:p w14:paraId="3AD5DA45" w14:textId="6753CC24" w:rsidR="00F860F6" w:rsidRPr="00B01738" w:rsidRDefault="002B482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eastAsia="Arial" w:hAnsi="Times New Roman" w:cs="Times New Roman"/>
                <w:sz w:val="24"/>
                <w:szCs w:val="24"/>
              </w:rPr>
              <w:t>SWTID-2026-1780</w:t>
            </w:r>
          </w:p>
        </w:tc>
      </w:tr>
      <w:tr w:rsidR="00F860F6" w:rsidRPr="00B01738" w14:paraId="7D4632FA" w14:textId="77777777">
        <w:trPr>
          <w:jc w:val="center"/>
        </w:trPr>
        <w:tc>
          <w:tcPr>
            <w:tcW w:w="5184" w:type="dxa"/>
            <w:shd w:val="clear" w:color="auto" w:fill="EAEAEA"/>
            <w:vAlign w:val="center"/>
          </w:tcPr>
          <w:p w14:paraId="1A885322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b/>
                <w:sz w:val="24"/>
                <w:szCs w:val="24"/>
              </w:rPr>
              <w:t>Project Name</w:t>
            </w:r>
          </w:p>
        </w:tc>
        <w:tc>
          <w:tcPr>
            <w:tcW w:w="5184" w:type="dxa"/>
            <w:vAlign w:val="center"/>
          </w:tcPr>
          <w:p w14:paraId="7AE9FAC4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AI FAQ – Intelligent Frequently Asked Questions</w:t>
            </w:r>
          </w:p>
        </w:tc>
      </w:tr>
      <w:tr w:rsidR="00F860F6" w:rsidRPr="00B01738" w14:paraId="7D22E6C2" w14:textId="77777777">
        <w:trPr>
          <w:jc w:val="center"/>
        </w:trPr>
        <w:tc>
          <w:tcPr>
            <w:tcW w:w="5184" w:type="dxa"/>
            <w:shd w:val="clear" w:color="auto" w:fill="EAEAEA"/>
            <w:vAlign w:val="center"/>
          </w:tcPr>
          <w:p w14:paraId="091E91BE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b/>
                <w:sz w:val="24"/>
                <w:szCs w:val="24"/>
              </w:rPr>
              <w:t>Maximum Marks</w:t>
            </w:r>
          </w:p>
        </w:tc>
        <w:tc>
          <w:tcPr>
            <w:tcW w:w="5184" w:type="dxa"/>
            <w:vAlign w:val="center"/>
          </w:tcPr>
          <w:p w14:paraId="74C9CF4E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3EFB913E" w14:textId="77777777" w:rsidR="00F860F6" w:rsidRPr="00B01738" w:rsidRDefault="002470DD">
      <w:pPr>
        <w:spacing w:before="100" w:after="60"/>
        <w:rPr>
          <w:rFonts w:ascii="Times New Roman" w:hAnsi="Times New Roman" w:cs="Times New Roman"/>
          <w:sz w:val="28"/>
          <w:szCs w:val="28"/>
        </w:rPr>
      </w:pPr>
      <w:r w:rsidRPr="00B01738">
        <w:rPr>
          <w:rFonts w:ascii="Times New Roman" w:hAnsi="Times New Roman" w:cs="Times New Roman"/>
          <w:b/>
          <w:sz w:val="28"/>
          <w:szCs w:val="28"/>
        </w:rPr>
        <w:t>Technical Architecture:</w:t>
      </w:r>
    </w:p>
    <w:p w14:paraId="53FFDF99" w14:textId="77777777" w:rsidR="00F860F6" w:rsidRPr="00B01738" w:rsidRDefault="002470DD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B01738">
        <w:rPr>
          <w:rFonts w:ascii="Times New Roman" w:hAnsi="Times New Roman" w:cs="Times New Roman"/>
          <w:sz w:val="24"/>
          <w:szCs w:val="24"/>
        </w:rPr>
        <w:t>The deliverable includes the AI FAQ architectural diagram and the information required in Table-1 and Table-2. The architecture shows how a user question moves through the user interface, application API, AI processing layer, and approved FAQ knowledge base. Unsupported or unclear questions follow a fallback path.</w:t>
      </w:r>
    </w:p>
    <w:p w14:paraId="1A31D5E3" w14:textId="77777777" w:rsidR="00F860F6" w:rsidRPr="00B01738" w:rsidRDefault="002470DD">
      <w:pPr>
        <w:rPr>
          <w:rFonts w:ascii="Times New Roman" w:hAnsi="Times New Roman" w:cs="Times New Roman"/>
          <w:sz w:val="24"/>
          <w:szCs w:val="24"/>
        </w:rPr>
      </w:pPr>
      <w:r w:rsidRPr="00B01738">
        <w:rPr>
          <w:rFonts w:ascii="Times New Roman" w:hAnsi="Times New Roman" w:cs="Times New Roman"/>
          <w:b/>
          <w:sz w:val="28"/>
          <w:szCs w:val="28"/>
        </w:rPr>
        <w:t xml:space="preserve">Example: </w:t>
      </w:r>
      <w:r w:rsidRPr="00B01738">
        <w:rPr>
          <w:rFonts w:ascii="Times New Roman" w:hAnsi="Times New Roman" w:cs="Times New Roman"/>
          <w:sz w:val="24"/>
          <w:szCs w:val="24"/>
        </w:rPr>
        <w:t>AI FAQ question processing and answer retrieval</w:t>
      </w:r>
    </w:p>
    <w:p w14:paraId="04E72F20" w14:textId="77777777" w:rsidR="00F860F6" w:rsidRPr="00B01738" w:rsidRDefault="002470DD">
      <w:pPr>
        <w:rPr>
          <w:rFonts w:ascii="Times New Roman" w:hAnsi="Times New Roman" w:cs="Times New Roman"/>
          <w:sz w:val="24"/>
          <w:szCs w:val="24"/>
        </w:rPr>
      </w:pPr>
      <w:r w:rsidRPr="00B01738">
        <w:rPr>
          <w:rFonts w:ascii="Times New Roman" w:hAnsi="Times New Roman" w:cs="Times New Roman"/>
          <w:b/>
          <w:sz w:val="24"/>
          <w:szCs w:val="24"/>
        </w:rPr>
        <w:t xml:space="preserve">Architecture flow: </w:t>
      </w:r>
      <w:r w:rsidRPr="00B01738">
        <w:rPr>
          <w:rFonts w:ascii="Times New Roman" w:hAnsi="Times New Roman" w:cs="Times New Roman"/>
          <w:sz w:val="24"/>
          <w:szCs w:val="24"/>
        </w:rPr>
        <w:t>User → UI → Application API → Intent Detection / AI Processing → FAQ Knowledge Base → Answer. If no suitable answer is found, the system requests clarification or routes the user to support.</w:t>
      </w:r>
    </w:p>
    <w:p w14:paraId="340780F1" w14:textId="77777777" w:rsidR="00F860F6" w:rsidRPr="00B01738" w:rsidRDefault="002470DD">
      <w:pPr>
        <w:jc w:val="center"/>
        <w:rPr>
          <w:rFonts w:ascii="Times New Roman" w:hAnsi="Times New Roman" w:cs="Times New Roman"/>
          <w:sz w:val="24"/>
          <w:szCs w:val="24"/>
        </w:rPr>
      </w:pPr>
      <w:r w:rsidRPr="00B0173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50AEE1" wp14:editId="2151B6DF">
            <wp:extent cx="6126480" cy="31040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_FAQ_Architecture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04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A7EBC" w14:textId="77777777" w:rsidR="00F860F6" w:rsidRPr="00B01738" w:rsidRDefault="002470DD">
      <w:pPr>
        <w:spacing w:before="100" w:after="60"/>
        <w:rPr>
          <w:rFonts w:ascii="Times New Roman" w:hAnsi="Times New Roman" w:cs="Times New Roman"/>
          <w:sz w:val="28"/>
          <w:szCs w:val="28"/>
        </w:rPr>
      </w:pPr>
      <w:r w:rsidRPr="00B01738">
        <w:rPr>
          <w:rFonts w:ascii="Times New Roman" w:hAnsi="Times New Roman" w:cs="Times New Roman"/>
          <w:b/>
          <w:sz w:val="28"/>
          <w:szCs w:val="28"/>
        </w:rPr>
        <w:t>Table-1: Components &amp; Technologies</w:t>
      </w:r>
    </w:p>
    <w:tbl>
      <w:tblPr>
        <w:tblW w:w="0" w:type="auto"/>
        <w:jc w:val="center"/>
        <w:tblBorders>
          <w:top w:val="single" w:sz="5" w:space="0" w:color="777777"/>
          <w:left w:val="single" w:sz="5" w:space="0" w:color="777777"/>
          <w:bottom w:val="single" w:sz="5" w:space="0" w:color="777777"/>
          <w:right w:val="single" w:sz="5" w:space="0" w:color="777777"/>
          <w:insideH w:val="single" w:sz="5" w:space="0" w:color="777777"/>
          <w:insideV w:val="single" w:sz="5" w:space="0" w:color="777777"/>
        </w:tblBorders>
        <w:tblLook w:val="04A0" w:firstRow="1" w:lastRow="0" w:firstColumn="1" w:lastColumn="0" w:noHBand="0" w:noVBand="1"/>
      </w:tblPr>
      <w:tblGrid>
        <w:gridCol w:w="2587"/>
        <w:gridCol w:w="2589"/>
        <w:gridCol w:w="2591"/>
        <w:gridCol w:w="2589"/>
      </w:tblGrid>
      <w:tr w:rsidR="00F860F6" w:rsidRPr="00B01738" w14:paraId="6D37897D" w14:textId="77777777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250CBC54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01738"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gramEnd"/>
          </w:p>
        </w:tc>
        <w:tc>
          <w:tcPr>
            <w:tcW w:w="2592" w:type="dxa"/>
            <w:shd w:val="clear" w:color="auto" w:fill="D9EAF7"/>
            <w:vAlign w:val="center"/>
          </w:tcPr>
          <w:p w14:paraId="74A1A7AC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b/>
                <w:sz w:val="24"/>
                <w:szCs w:val="24"/>
              </w:rPr>
              <w:t>Component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78AA646C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3BDB7580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b/>
                <w:sz w:val="24"/>
                <w:szCs w:val="24"/>
              </w:rPr>
              <w:t>Technology</w:t>
            </w:r>
          </w:p>
        </w:tc>
      </w:tr>
      <w:tr w:rsidR="00F860F6" w:rsidRPr="00B01738" w14:paraId="4390845C" w14:textId="77777777">
        <w:trPr>
          <w:jc w:val="center"/>
        </w:trPr>
        <w:tc>
          <w:tcPr>
            <w:tcW w:w="2592" w:type="dxa"/>
            <w:vAlign w:val="center"/>
          </w:tcPr>
          <w:p w14:paraId="06A26006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92" w:type="dxa"/>
            <w:vAlign w:val="center"/>
          </w:tcPr>
          <w:p w14:paraId="1E4A70F7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User Interface</w:t>
            </w:r>
          </w:p>
        </w:tc>
        <w:tc>
          <w:tcPr>
            <w:tcW w:w="2592" w:type="dxa"/>
            <w:vAlign w:val="center"/>
          </w:tcPr>
          <w:p w14:paraId="28DC82B5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Interface through which users enter questions, view answers, and provide feedback.</w:t>
            </w:r>
          </w:p>
        </w:tc>
        <w:tc>
          <w:tcPr>
            <w:tcW w:w="2592" w:type="dxa"/>
            <w:vAlign w:val="center"/>
          </w:tcPr>
          <w:p w14:paraId="2E8F1E77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HTML, CSS, JavaScript / Angular</w:t>
            </w:r>
          </w:p>
        </w:tc>
      </w:tr>
      <w:tr w:rsidR="00F860F6" w:rsidRPr="00B01738" w14:paraId="6AD6E688" w14:textId="77777777">
        <w:trPr>
          <w:jc w:val="center"/>
        </w:trPr>
        <w:tc>
          <w:tcPr>
            <w:tcW w:w="2592" w:type="dxa"/>
            <w:vAlign w:val="center"/>
          </w:tcPr>
          <w:p w14:paraId="1A32A20E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92" w:type="dxa"/>
            <w:vAlign w:val="center"/>
          </w:tcPr>
          <w:p w14:paraId="237FA464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Application Logic-1</w:t>
            </w:r>
          </w:p>
        </w:tc>
        <w:tc>
          <w:tcPr>
            <w:tcW w:w="2592" w:type="dxa"/>
            <w:vAlign w:val="center"/>
          </w:tcPr>
          <w:p w14:paraId="72D257BB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Handles user requests, validation, routing, and FAQ search requests.</w:t>
            </w:r>
          </w:p>
        </w:tc>
        <w:tc>
          <w:tcPr>
            <w:tcW w:w="2592" w:type="dxa"/>
            <w:vAlign w:val="center"/>
          </w:tcPr>
          <w:p w14:paraId="0A7CA51C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Python / FastAPI</w:t>
            </w:r>
          </w:p>
        </w:tc>
      </w:tr>
      <w:tr w:rsidR="00F860F6" w:rsidRPr="00B01738" w14:paraId="0B65FCDA" w14:textId="77777777">
        <w:trPr>
          <w:jc w:val="center"/>
        </w:trPr>
        <w:tc>
          <w:tcPr>
            <w:tcW w:w="2592" w:type="dxa"/>
            <w:vAlign w:val="center"/>
          </w:tcPr>
          <w:p w14:paraId="5156D48F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2592" w:type="dxa"/>
            <w:vAlign w:val="center"/>
          </w:tcPr>
          <w:p w14:paraId="0B255409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Application Logic-2</w:t>
            </w:r>
          </w:p>
        </w:tc>
        <w:tc>
          <w:tcPr>
            <w:tcW w:w="2592" w:type="dxa"/>
            <w:vAlign w:val="center"/>
          </w:tcPr>
          <w:p w14:paraId="321587D4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Detects the intent of the user question and prepares the query for retrieval.</w:t>
            </w:r>
          </w:p>
        </w:tc>
        <w:tc>
          <w:tcPr>
            <w:tcW w:w="2592" w:type="dxa"/>
            <w:vAlign w:val="center"/>
          </w:tcPr>
          <w:p w14:paraId="7F08B072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Python NLP / Intent Detection</w:t>
            </w:r>
          </w:p>
        </w:tc>
      </w:tr>
      <w:tr w:rsidR="00F860F6" w:rsidRPr="00B01738" w14:paraId="2F997C19" w14:textId="77777777">
        <w:trPr>
          <w:jc w:val="center"/>
        </w:trPr>
        <w:tc>
          <w:tcPr>
            <w:tcW w:w="2592" w:type="dxa"/>
            <w:vAlign w:val="center"/>
          </w:tcPr>
          <w:p w14:paraId="62A1FF33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92" w:type="dxa"/>
            <w:vAlign w:val="center"/>
          </w:tcPr>
          <w:p w14:paraId="7BC836B8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Application Logic-3</w:t>
            </w:r>
          </w:p>
        </w:tc>
        <w:tc>
          <w:tcPr>
            <w:tcW w:w="2592" w:type="dxa"/>
            <w:vAlign w:val="center"/>
          </w:tcPr>
          <w:p w14:paraId="4AE81FF6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Generates or formats a concise response using approved FAQ content.</w:t>
            </w:r>
          </w:p>
        </w:tc>
        <w:tc>
          <w:tcPr>
            <w:tcW w:w="2592" w:type="dxa"/>
            <w:vAlign w:val="center"/>
          </w:tcPr>
          <w:p w14:paraId="461F0898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AI/NLP model or LLM API</w:t>
            </w:r>
          </w:p>
        </w:tc>
      </w:tr>
      <w:tr w:rsidR="00F860F6" w:rsidRPr="00B01738" w14:paraId="393DA514" w14:textId="77777777">
        <w:trPr>
          <w:jc w:val="center"/>
        </w:trPr>
        <w:tc>
          <w:tcPr>
            <w:tcW w:w="2592" w:type="dxa"/>
            <w:vAlign w:val="center"/>
          </w:tcPr>
          <w:p w14:paraId="2E3A8C7F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92" w:type="dxa"/>
            <w:vAlign w:val="center"/>
          </w:tcPr>
          <w:p w14:paraId="172CAD92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2592" w:type="dxa"/>
            <w:vAlign w:val="center"/>
          </w:tcPr>
          <w:p w14:paraId="280B6DD1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Stores approved FAQ questions, answers, categories, and metadata.</w:t>
            </w:r>
          </w:p>
        </w:tc>
        <w:tc>
          <w:tcPr>
            <w:tcW w:w="2592" w:type="dxa"/>
            <w:vAlign w:val="center"/>
          </w:tcPr>
          <w:p w14:paraId="5980B21B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MySQL / PostgreSQL</w:t>
            </w:r>
          </w:p>
        </w:tc>
      </w:tr>
      <w:tr w:rsidR="00F860F6" w:rsidRPr="00B01738" w14:paraId="3BEA98ED" w14:textId="77777777">
        <w:trPr>
          <w:jc w:val="center"/>
        </w:trPr>
        <w:tc>
          <w:tcPr>
            <w:tcW w:w="2592" w:type="dxa"/>
            <w:vAlign w:val="center"/>
          </w:tcPr>
          <w:p w14:paraId="0CF2BFFE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92" w:type="dxa"/>
            <w:vAlign w:val="center"/>
          </w:tcPr>
          <w:p w14:paraId="57BC30F0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Cloud Database</w:t>
            </w:r>
          </w:p>
        </w:tc>
        <w:tc>
          <w:tcPr>
            <w:tcW w:w="2592" w:type="dxa"/>
            <w:vAlign w:val="center"/>
          </w:tcPr>
          <w:p w14:paraId="69AE53D5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Optional managed database layer for scalable deployment.</w:t>
            </w:r>
          </w:p>
        </w:tc>
        <w:tc>
          <w:tcPr>
            <w:tcW w:w="2592" w:type="dxa"/>
            <w:vAlign w:val="center"/>
          </w:tcPr>
          <w:p w14:paraId="5FD2FAC1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AWS RDS / Azure Database / Cloud SQL</w:t>
            </w:r>
          </w:p>
        </w:tc>
      </w:tr>
      <w:tr w:rsidR="00F860F6" w:rsidRPr="00B01738" w14:paraId="062B37AF" w14:textId="77777777">
        <w:trPr>
          <w:jc w:val="center"/>
        </w:trPr>
        <w:tc>
          <w:tcPr>
            <w:tcW w:w="2592" w:type="dxa"/>
            <w:vAlign w:val="center"/>
          </w:tcPr>
          <w:p w14:paraId="31F99BA2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92" w:type="dxa"/>
            <w:vAlign w:val="center"/>
          </w:tcPr>
          <w:p w14:paraId="4FD46008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File Storage</w:t>
            </w:r>
          </w:p>
        </w:tc>
        <w:tc>
          <w:tcPr>
            <w:tcW w:w="2592" w:type="dxa"/>
            <w:vAlign w:val="center"/>
          </w:tcPr>
          <w:p w14:paraId="2174E601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Stores supporting documents or FAQ source files when required.</w:t>
            </w:r>
          </w:p>
        </w:tc>
        <w:tc>
          <w:tcPr>
            <w:tcW w:w="2592" w:type="dxa"/>
            <w:vAlign w:val="center"/>
          </w:tcPr>
          <w:p w14:paraId="1CA878B3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Object Storage such as S3 / Azure Blob</w:t>
            </w:r>
          </w:p>
        </w:tc>
      </w:tr>
      <w:tr w:rsidR="00F860F6" w:rsidRPr="00B01738" w14:paraId="4093BEFF" w14:textId="77777777">
        <w:trPr>
          <w:jc w:val="center"/>
        </w:trPr>
        <w:tc>
          <w:tcPr>
            <w:tcW w:w="2592" w:type="dxa"/>
            <w:vAlign w:val="center"/>
          </w:tcPr>
          <w:p w14:paraId="4303E115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92" w:type="dxa"/>
            <w:vAlign w:val="center"/>
          </w:tcPr>
          <w:p w14:paraId="06DEB86D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External API-1</w:t>
            </w:r>
          </w:p>
        </w:tc>
        <w:tc>
          <w:tcPr>
            <w:tcW w:w="2592" w:type="dxa"/>
            <w:vAlign w:val="center"/>
          </w:tcPr>
          <w:p w14:paraId="2955E040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AI model service used for language understanding or answer generation.</w:t>
            </w:r>
          </w:p>
        </w:tc>
        <w:tc>
          <w:tcPr>
            <w:tcW w:w="2592" w:type="dxa"/>
            <w:vAlign w:val="center"/>
          </w:tcPr>
          <w:p w14:paraId="5E88C8FF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LLM / AI API</w:t>
            </w:r>
          </w:p>
        </w:tc>
      </w:tr>
      <w:tr w:rsidR="00F860F6" w:rsidRPr="00B01738" w14:paraId="194412D0" w14:textId="77777777">
        <w:trPr>
          <w:jc w:val="center"/>
        </w:trPr>
        <w:tc>
          <w:tcPr>
            <w:tcW w:w="2592" w:type="dxa"/>
            <w:vAlign w:val="center"/>
          </w:tcPr>
          <w:p w14:paraId="7F1306BD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592" w:type="dxa"/>
            <w:vAlign w:val="center"/>
          </w:tcPr>
          <w:p w14:paraId="17F67327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External API-2</w:t>
            </w:r>
          </w:p>
        </w:tc>
        <w:tc>
          <w:tcPr>
            <w:tcW w:w="2592" w:type="dxa"/>
            <w:vAlign w:val="center"/>
          </w:tcPr>
          <w:p w14:paraId="64AC679F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Optional support/notification service for escalation or user communication.</w:t>
            </w:r>
          </w:p>
        </w:tc>
        <w:tc>
          <w:tcPr>
            <w:tcW w:w="2592" w:type="dxa"/>
            <w:vAlign w:val="center"/>
          </w:tcPr>
          <w:p w14:paraId="45103167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Email / Helpdesk API</w:t>
            </w:r>
          </w:p>
        </w:tc>
      </w:tr>
      <w:tr w:rsidR="00F860F6" w:rsidRPr="00B01738" w14:paraId="22390269" w14:textId="77777777">
        <w:trPr>
          <w:jc w:val="center"/>
        </w:trPr>
        <w:tc>
          <w:tcPr>
            <w:tcW w:w="2592" w:type="dxa"/>
            <w:vAlign w:val="center"/>
          </w:tcPr>
          <w:p w14:paraId="63927998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592" w:type="dxa"/>
            <w:vAlign w:val="center"/>
          </w:tcPr>
          <w:p w14:paraId="054FB9BA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Machine Learning Model</w:t>
            </w:r>
          </w:p>
        </w:tc>
        <w:tc>
          <w:tcPr>
            <w:tcW w:w="2592" w:type="dxa"/>
            <w:vAlign w:val="center"/>
          </w:tcPr>
          <w:p w14:paraId="5E94D18F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Model used for intent classification, semantic matching, or retrieval ranking.</w:t>
            </w:r>
          </w:p>
        </w:tc>
        <w:tc>
          <w:tcPr>
            <w:tcW w:w="2592" w:type="dxa"/>
            <w:vAlign w:val="center"/>
          </w:tcPr>
          <w:p w14:paraId="0E38559C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Embedding / Classification Model</w:t>
            </w:r>
          </w:p>
        </w:tc>
      </w:tr>
      <w:tr w:rsidR="00F860F6" w:rsidRPr="00B01738" w14:paraId="36CEFACB" w14:textId="77777777">
        <w:trPr>
          <w:jc w:val="center"/>
        </w:trPr>
        <w:tc>
          <w:tcPr>
            <w:tcW w:w="2592" w:type="dxa"/>
            <w:vAlign w:val="center"/>
          </w:tcPr>
          <w:p w14:paraId="001E4D97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592" w:type="dxa"/>
            <w:vAlign w:val="center"/>
          </w:tcPr>
          <w:p w14:paraId="25934C5C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Infrastructure (Server / Cloud)</w:t>
            </w:r>
          </w:p>
        </w:tc>
        <w:tc>
          <w:tcPr>
            <w:tcW w:w="2592" w:type="dxa"/>
            <w:vAlign w:val="center"/>
          </w:tcPr>
          <w:p w14:paraId="1EE5293C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Hosts the UI, API, AI processing, database, and deployment services.</w:t>
            </w:r>
          </w:p>
        </w:tc>
        <w:tc>
          <w:tcPr>
            <w:tcW w:w="2592" w:type="dxa"/>
            <w:vAlign w:val="center"/>
          </w:tcPr>
          <w:p w14:paraId="586BB36B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Local / Cloud, Docker, Kubernetes, or equivalent</w:t>
            </w:r>
          </w:p>
        </w:tc>
      </w:tr>
    </w:tbl>
    <w:p w14:paraId="3D781F4E" w14:textId="77777777" w:rsidR="00F860F6" w:rsidRPr="00B01738" w:rsidRDefault="002470DD">
      <w:pPr>
        <w:spacing w:before="100" w:after="60"/>
        <w:rPr>
          <w:rFonts w:ascii="Times New Roman" w:hAnsi="Times New Roman" w:cs="Times New Roman"/>
          <w:sz w:val="28"/>
          <w:szCs w:val="28"/>
        </w:rPr>
      </w:pPr>
      <w:r w:rsidRPr="00B01738">
        <w:rPr>
          <w:rFonts w:ascii="Times New Roman" w:hAnsi="Times New Roman" w:cs="Times New Roman"/>
          <w:b/>
          <w:sz w:val="28"/>
          <w:szCs w:val="28"/>
        </w:rPr>
        <w:t>Table-2: Application Characteristics</w:t>
      </w:r>
    </w:p>
    <w:tbl>
      <w:tblPr>
        <w:tblW w:w="0" w:type="auto"/>
        <w:jc w:val="center"/>
        <w:tblBorders>
          <w:top w:val="single" w:sz="5" w:space="0" w:color="777777"/>
          <w:left w:val="single" w:sz="5" w:space="0" w:color="777777"/>
          <w:bottom w:val="single" w:sz="5" w:space="0" w:color="777777"/>
          <w:right w:val="single" w:sz="5" w:space="0" w:color="777777"/>
          <w:insideH w:val="single" w:sz="5" w:space="0" w:color="777777"/>
          <w:insideV w:val="single" w:sz="5" w:space="0" w:color="777777"/>
        </w:tblBorders>
        <w:tblLook w:val="04A0" w:firstRow="1" w:lastRow="0" w:firstColumn="1" w:lastColumn="0" w:noHBand="0" w:noVBand="1"/>
      </w:tblPr>
      <w:tblGrid>
        <w:gridCol w:w="2587"/>
        <w:gridCol w:w="2590"/>
        <w:gridCol w:w="2589"/>
        <w:gridCol w:w="2590"/>
      </w:tblGrid>
      <w:tr w:rsidR="00F860F6" w:rsidRPr="00B01738" w14:paraId="35F4DE3C" w14:textId="77777777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4455B9D8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01738"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gramEnd"/>
          </w:p>
        </w:tc>
        <w:tc>
          <w:tcPr>
            <w:tcW w:w="2592" w:type="dxa"/>
            <w:shd w:val="clear" w:color="auto" w:fill="D9EAF7"/>
            <w:vAlign w:val="center"/>
          </w:tcPr>
          <w:p w14:paraId="27C76A63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b/>
                <w:sz w:val="24"/>
                <w:szCs w:val="24"/>
              </w:rPr>
              <w:t>Characteristics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2849266B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1953912B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b/>
                <w:sz w:val="24"/>
                <w:szCs w:val="24"/>
              </w:rPr>
              <w:t>Technology</w:t>
            </w:r>
          </w:p>
        </w:tc>
      </w:tr>
      <w:tr w:rsidR="00F860F6" w:rsidRPr="00B01738" w14:paraId="120128FF" w14:textId="77777777">
        <w:trPr>
          <w:jc w:val="center"/>
        </w:trPr>
        <w:tc>
          <w:tcPr>
            <w:tcW w:w="2592" w:type="dxa"/>
            <w:vAlign w:val="center"/>
          </w:tcPr>
          <w:p w14:paraId="0DFE85CE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92" w:type="dxa"/>
            <w:vAlign w:val="center"/>
          </w:tcPr>
          <w:p w14:paraId="785FF9C9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Open-Source Frameworks</w:t>
            </w:r>
          </w:p>
        </w:tc>
        <w:tc>
          <w:tcPr>
            <w:tcW w:w="2592" w:type="dxa"/>
            <w:vAlign w:val="center"/>
          </w:tcPr>
          <w:p w14:paraId="14FE9EF1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List the open-source frameworks used to build the application and API.</w:t>
            </w:r>
          </w:p>
        </w:tc>
        <w:tc>
          <w:tcPr>
            <w:tcW w:w="2592" w:type="dxa"/>
            <w:vAlign w:val="center"/>
          </w:tcPr>
          <w:p w14:paraId="07242DE4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Python, FastAPI, Angular / React</w:t>
            </w:r>
          </w:p>
        </w:tc>
      </w:tr>
      <w:tr w:rsidR="00F860F6" w:rsidRPr="00B01738" w14:paraId="4DD18516" w14:textId="77777777">
        <w:trPr>
          <w:jc w:val="center"/>
        </w:trPr>
        <w:tc>
          <w:tcPr>
            <w:tcW w:w="2592" w:type="dxa"/>
            <w:vAlign w:val="center"/>
          </w:tcPr>
          <w:p w14:paraId="518E75B5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92" w:type="dxa"/>
            <w:vAlign w:val="center"/>
          </w:tcPr>
          <w:p w14:paraId="61468DFF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Security Implementations</w:t>
            </w:r>
          </w:p>
        </w:tc>
        <w:tc>
          <w:tcPr>
            <w:tcW w:w="2592" w:type="dxa"/>
            <w:vAlign w:val="center"/>
          </w:tcPr>
          <w:p w14:paraId="6AC26965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Authentication, authorization, secure API access, encryption, and input validation.</w:t>
            </w:r>
          </w:p>
        </w:tc>
        <w:tc>
          <w:tcPr>
            <w:tcW w:w="2592" w:type="dxa"/>
            <w:vAlign w:val="center"/>
          </w:tcPr>
          <w:p w14:paraId="3F5227E6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HTTPS, JWT/OAuth, IAM, encryption, OWASP practices</w:t>
            </w:r>
          </w:p>
        </w:tc>
      </w:tr>
      <w:tr w:rsidR="00F860F6" w:rsidRPr="00B01738" w14:paraId="2DE9058C" w14:textId="77777777">
        <w:trPr>
          <w:jc w:val="center"/>
        </w:trPr>
        <w:tc>
          <w:tcPr>
            <w:tcW w:w="2592" w:type="dxa"/>
            <w:vAlign w:val="center"/>
          </w:tcPr>
          <w:p w14:paraId="79EB715C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2592" w:type="dxa"/>
            <w:vAlign w:val="center"/>
          </w:tcPr>
          <w:p w14:paraId="5868C47E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Scalable Architecture</w:t>
            </w:r>
          </w:p>
        </w:tc>
        <w:tc>
          <w:tcPr>
            <w:tcW w:w="2592" w:type="dxa"/>
            <w:vAlign w:val="center"/>
          </w:tcPr>
          <w:p w14:paraId="4646E92B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Architecture should support increasing users, questions, and knowledge-base size.</w:t>
            </w:r>
          </w:p>
        </w:tc>
        <w:tc>
          <w:tcPr>
            <w:tcW w:w="2592" w:type="dxa"/>
            <w:vAlign w:val="center"/>
          </w:tcPr>
          <w:p w14:paraId="296BF6D5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3-tier architecture, containerization, load balancing</w:t>
            </w:r>
          </w:p>
        </w:tc>
      </w:tr>
      <w:tr w:rsidR="00F860F6" w:rsidRPr="00B01738" w14:paraId="3DEF30F9" w14:textId="77777777">
        <w:trPr>
          <w:jc w:val="center"/>
        </w:trPr>
        <w:tc>
          <w:tcPr>
            <w:tcW w:w="2592" w:type="dxa"/>
            <w:vAlign w:val="center"/>
          </w:tcPr>
          <w:p w14:paraId="5F86A03A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92" w:type="dxa"/>
            <w:vAlign w:val="center"/>
          </w:tcPr>
          <w:p w14:paraId="4ABDBF24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Availability</w:t>
            </w:r>
          </w:p>
        </w:tc>
        <w:tc>
          <w:tcPr>
            <w:tcW w:w="2592" w:type="dxa"/>
            <w:vAlign w:val="center"/>
          </w:tcPr>
          <w:p w14:paraId="6C5A9B65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Maintain service availability using health checks, backups, failover, and appropriate deployment configuration.</w:t>
            </w:r>
          </w:p>
        </w:tc>
        <w:tc>
          <w:tcPr>
            <w:tcW w:w="2592" w:type="dxa"/>
            <w:vAlign w:val="center"/>
          </w:tcPr>
          <w:p w14:paraId="6B08714B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Cloud hosting, health checks, load balancer, database backup</w:t>
            </w:r>
          </w:p>
        </w:tc>
      </w:tr>
      <w:tr w:rsidR="00F860F6" w:rsidRPr="00B01738" w14:paraId="1A8D3086" w14:textId="77777777">
        <w:trPr>
          <w:jc w:val="center"/>
        </w:trPr>
        <w:tc>
          <w:tcPr>
            <w:tcW w:w="2592" w:type="dxa"/>
            <w:vAlign w:val="center"/>
          </w:tcPr>
          <w:p w14:paraId="1C369B7F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92" w:type="dxa"/>
            <w:vAlign w:val="center"/>
          </w:tcPr>
          <w:p w14:paraId="75F82536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2592" w:type="dxa"/>
            <w:vAlign w:val="center"/>
          </w:tcPr>
          <w:p w14:paraId="4BB86CCC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Reduce response time using efficient FAQ retrieval, caching, indexing, and suitable AI model selection.</w:t>
            </w:r>
          </w:p>
        </w:tc>
        <w:tc>
          <w:tcPr>
            <w:tcW w:w="2592" w:type="dxa"/>
            <w:vAlign w:val="center"/>
          </w:tcPr>
          <w:p w14:paraId="7D32A266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DB indexing, caching, embeddings/vector search, CDN where applicable</w:t>
            </w:r>
          </w:p>
        </w:tc>
      </w:tr>
    </w:tbl>
    <w:p w14:paraId="358B35C2" w14:textId="77777777" w:rsidR="00F860F6" w:rsidRPr="00B01738" w:rsidRDefault="002470DD">
      <w:pPr>
        <w:rPr>
          <w:rFonts w:ascii="Times New Roman" w:hAnsi="Times New Roman" w:cs="Times New Roman"/>
          <w:sz w:val="24"/>
          <w:szCs w:val="24"/>
        </w:rPr>
      </w:pPr>
      <w:r w:rsidRPr="00B01738">
        <w:rPr>
          <w:rFonts w:ascii="Times New Roman" w:hAnsi="Times New Roman" w:cs="Times New Roman"/>
          <w:sz w:val="24"/>
          <w:szCs w:val="24"/>
        </w:rPr>
        <w:br w:type="page"/>
      </w:r>
    </w:p>
    <w:p w14:paraId="389A2C58" w14:textId="77777777" w:rsidR="00F860F6" w:rsidRPr="00B01738" w:rsidRDefault="002470DD">
      <w:pPr>
        <w:spacing w:before="100" w:after="60"/>
        <w:rPr>
          <w:rFonts w:ascii="Times New Roman" w:hAnsi="Times New Roman" w:cs="Times New Roman"/>
          <w:sz w:val="28"/>
          <w:szCs w:val="28"/>
        </w:rPr>
      </w:pPr>
      <w:r w:rsidRPr="00B01738">
        <w:rPr>
          <w:rFonts w:ascii="Times New Roman" w:hAnsi="Times New Roman" w:cs="Times New Roman"/>
          <w:b/>
          <w:sz w:val="28"/>
          <w:szCs w:val="28"/>
        </w:rPr>
        <w:lastRenderedPageBreak/>
        <w:t>AI FAQ Detailed Architecture</w:t>
      </w:r>
    </w:p>
    <w:p w14:paraId="0DA3EFC8" w14:textId="77777777" w:rsidR="00F860F6" w:rsidRPr="00B01738" w:rsidRDefault="002470DD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B01738">
        <w:rPr>
          <w:rFonts w:ascii="Times New Roman" w:hAnsi="Times New Roman" w:cs="Times New Roman"/>
          <w:b/>
          <w:sz w:val="24"/>
          <w:szCs w:val="24"/>
        </w:rPr>
        <w:t xml:space="preserve">1. User Interface Layer: </w:t>
      </w:r>
      <w:r w:rsidRPr="00B01738">
        <w:rPr>
          <w:rFonts w:ascii="Times New Roman" w:hAnsi="Times New Roman" w:cs="Times New Roman"/>
          <w:sz w:val="24"/>
          <w:szCs w:val="24"/>
        </w:rPr>
        <w:t>Provides a simple text box or chat-style interface. The user can enter natural-language questions, submit them, view answers, and mark answers as Helpful or Not Helpful.</w:t>
      </w:r>
    </w:p>
    <w:p w14:paraId="65328DE4" w14:textId="77777777" w:rsidR="00F860F6" w:rsidRPr="00B01738" w:rsidRDefault="002470DD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B01738">
        <w:rPr>
          <w:rFonts w:ascii="Times New Roman" w:hAnsi="Times New Roman" w:cs="Times New Roman"/>
          <w:b/>
          <w:sz w:val="24"/>
          <w:szCs w:val="24"/>
        </w:rPr>
        <w:t xml:space="preserve">2. Application / API Layer: </w:t>
      </w:r>
      <w:r w:rsidRPr="00B01738">
        <w:rPr>
          <w:rFonts w:ascii="Times New Roman" w:hAnsi="Times New Roman" w:cs="Times New Roman"/>
          <w:sz w:val="24"/>
          <w:szCs w:val="24"/>
        </w:rPr>
        <w:t>Receives the question, validates the request, manages session information, and sends the query to the AI processing and FAQ retrieval components.</w:t>
      </w:r>
    </w:p>
    <w:p w14:paraId="5F7A538B" w14:textId="77777777" w:rsidR="00F860F6" w:rsidRPr="00B01738" w:rsidRDefault="002470DD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B01738">
        <w:rPr>
          <w:rFonts w:ascii="Times New Roman" w:hAnsi="Times New Roman" w:cs="Times New Roman"/>
          <w:b/>
          <w:sz w:val="24"/>
          <w:szCs w:val="24"/>
        </w:rPr>
        <w:t xml:space="preserve">3. Intent Detection Layer: </w:t>
      </w:r>
      <w:r w:rsidRPr="00B01738">
        <w:rPr>
          <w:rFonts w:ascii="Times New Roman" w:hAnsi="Times New Roman" w:cs="Times New Roman"/>
          <w:sz w:val="24"/>
          <w:szCs w:val="24"/>
        </w:rPr>
        <w:t>Identifies what the user is asking even when the wording differs from the stored FAQ question. Example: “How can I change my password?” and “I forgot my password, what should I do?” can map to the same intent.</w:t>
      </w:r>
    </w:p>
    <w:p w14:paraId="72E3F507" w14:textId="77777777" w:rsidR="00F860F6" w:rsidRPr="00B01738" w:rsidRDefault="002470DD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B01738">
        <w:rPr>
          <w:rFonts w:ascii="Times New Roman" w:hAnsi="Times New Roman" w:cs="Times New Roman"/>
          <w:b/>
          <w:sz w:val="24"/>
          <w:szCs w:val="24"/>
        </w:rPr>
        <w:t xml:space="preserve">4. FAQ Knowledge Base: </w:t>
      </w:r>
      <w:r w:rsidRPr="00B01738">
        <w:rPr>
          <w:rFonts w:ascii="Times New Roman" w:hAnsi="Times New Roman" w:cs="Times New Roman"/>
          <w:sz w:val="24"/>
          <w:szCs w:val="24"/>
        </w:rPr>
        <w:t>Contains approved questions, answers, categories, keywords, and supporting information. This layer acts as the trusted source for responses.</w:t>
      </w:r>
    </w:p>
    <w:p w14:paraId="2E3BFF36" w14:textId="77777777" w:rsidR="00F860F6" w:rsidRPr="00B01738" w:rsidRDefault="002470DD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B01738">
        <w:rPr>
          <w:rFonts w:ascii="Times New Roman" w:hAnsi="Times New Roman" w:cs="Times New Roman"/>
          <w:b/>
          <w:sz w:val="24"/>
          <w:szCs w:val="24"/>
        </w:rPr>
        <w:t xml:space="preserve">5. AI Answer Layer: </w:t>
      </w:r>
      <w:r w:rsidRPr="00B01738">
        <w:rPr>
          <w:rFonts w:ascii="Times New Roman" w:hAnsi="Times New Roman" w:cs="Times New Roman"/>
          <w:sz w:val="24"/>
          <w:szCs w:val="24"/>
        </w:rPr>
        <w:t>Selects or generates a concise answer using the retrieved approved content. The system should avoid inventing information that is not supported by the knowledge base.</w:t>
      </w:r>
    </w:p>
    <w:p w14:paraId="4EBA8339" w14:textId="77777777" w:rsidR="00F860F6" w:rsidRPr="00B01738" w:rsidRDefault="002470DD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B01738">
        <w:rPr>
          <w:rFonts w:ascii="Times New Roman" w:hAnsi="Times New Roman" w:cs="Times New Roman"/>
          <w:b/>
          <w:sz w:val="24"/>
          <w:szCs w:val="24"/>
        </w:rPr>
        <w:t xml:space="preserve">6. Fallback / Human Support: </w:t>
      </w:r>
      <w:r w:rsidRPr="00B01738">
        <w:rPr>
          <w:rFonts w:ascii="Times New Roman" w:hAnsi="Times New Roman" w:cs="Times New Roman"/>
          <w:sz w:val="24"/>
          <w:szCs w:val="24"/>
        </w:rPr>
        <w:t>When the question is unclear, unsupported, or confidence is insufficient, the system asks for clarification or directs the user to human support / an appropriate resource.</w:t>
      </w:r>
    </w:p>
    <w:p w14:paraId="6448FBEB" w14:textId="77777777" w:rsidR="00F860F6" w:rsidRPr="00B01738" w:rsidRDefault="002470DD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B01738">
        <w:rPr>
          <w:rFonts w:ascii="Times New Roman" w:hAnsi="Times New Roman" w:cs="Times New Roman"/>
          <w:b/>
          <w:sz w:val="24"/>
          <w:szCs w:val="24"/>
        </w:rPr>
        <w:t xml:space="preserve">7. Feedback &amp; Improvement: </w:t>
      </w:r>
      <w:r w:rsidRPr="00B01738">
        <w:rPr>
          <w:rFonts w:ascii="Times New Roman" w:hAnsi="Times New Roman" w:cs="Times New Roman"/>
          <w:sz w:val="24"/>
          <w:szCs w:val="24"/>
        </w:rPr>
        <w:t>User feedback and logs of unanswered questions can be reviewed periodically to update the FAQ content and improve intent matching.</w:t>
      </w:r>
    </w:p>
    <w:p w14:paraId="5EF55AE2" w14:textId="77777777" w:rsidR="00F860F6" w:rsidRPr="00B01738" w:rsidRDefault="002470DD">
      <w:pPr>
        <w:spacing w:before="100" w:after="60"/>
        <w:rPr>
          <w:rFonts w:ascii="Times New Roman" w:hAnsi="Times New Roman" w:cs="Times New Roman"/>
          <w:sz w:val="28"/>
          <w:szCs w:val="28"/>
        </w:rPr>
      </w:pPr>
      <w:r w:rsidRPr="00B01738">
        <w:rPr>
          <w:rFonts w:ascii="Times New Roman" w:hAnsi="Times New Roman" w:cs="Times New Roman"/>
          <w:b/>
          <w:sz w:val="28"/>
          <w:szCs w:val="28"/>
        </w:rPr>
        <w:t>AI FAQ Content Mapping</w:t>
      </w:r>
    </w:p>
    <w:tbl>
      <w:tblPr>
        <w:tblW w:w="0" w:type="auto"/>
        <w:jc w:val="center"/>
        <w:tblBorders>
          <w:top w:val="single" w:sz="5" w:space="0" w:color="777777"/>
          <w:left w:val="single" w:sz="5" w:space="0" w:color="777777"/>
          <w:bottom w:val="single" w:sz="5" w:space="0" w:color="777777"/>
          <w:right w:val="single" w:sz="5" w:space="0" w:color="777777"/>
          <w:insideH w:val="single" w:sz="5" w:space="0" w:color="777777"/>
          <w:insideV w:val="single" w:sz="5" w:space="0" w:color="777777"/>
        </w:tblBorders>
        <w:tblLook w:val="04A0" w:firstRow="1" w:lastRow="0" w:firstColumn="1" w:lastColumn="0" w:noHBand="0" w:noVBand="1"/>
      </w:tblPr>
      <w:tblGrid>
        <w:gridCol w:w="3452"/>
        <w:gridCol w:w="3452"/>
        <w:gridCol w:w="3452"/>
      </w:tblGrid>
      <w:tr w:rsidR="00F860F6" w:rsidRPr="00B01738" w14:paraId="3CCEF426" w14:textId="77777777"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05AC7B41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b/>
                <w:sz w:val="24"/>
                <w:szCs w:val="24"/>
              </w:rPr>
              <w:t>FAQ Area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45011659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b/>
                <w:sz w:val="24"/>
                <w:szCs w:val="24"/>
              </w:rPr>
              <w:t>System Component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55C334D7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b/>
                <w:sz w:val="24"/>
                <w:szCs w:val="24"/>
              </w:rPr>
              <w:t>Expected Behaviour</w:t>
            </w:r>
          </w:p>
        </w:tc>
      </w:tr>
      <w:tr w:rsidR="00F860F6" w:rsidRPr="00B01738" w14:paraId="526B4669" w14:textId="77777777">
        <w:trPr>
          <w:jc w:val="center"/>
        </w:trPr>
        <w:tc>
          <w:tcPr>
            <w:tcW w:w="3456" w:type="dxa"/>
            <w:vAlign w:val="center"/>
          </w:tcPr>
          <w:p w14:paraId="6A7919B0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What is the AI FAQ?</w:t>
            </w:r>
          </w:p>
        </w:tc>
        <w:tc>
          <w:tcPr>
            <w:tcW w:w="3456" w:type="dxa"/>
            <w:vAlign w:val="center"/>
          </w:tcPr>
          <w:p w14:paraId="42DB6482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UI + API + Knowledge Base</w:t>
            </w:r>
          </w:p>
        </w:tc>
        <w:tc>
          <w:tcPr>
            <w:tcW w:w="3456" w:type="dxa"/>
            <w:vAlign w:val="center"/>
          </w:tcPr>
          <w:p w14:paraId="75AB9475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Explain the purpose of the AI FAQ using approved project content.</w:t>
            </w:r>
          </w:p>
        </w:tc>
      </w:tr>
      <w:tr w:rsidR="00F860F6" w:rsidRPr="00B01738" w14:paraId="557066AC" w14:textId="77777777">
        <w:trPr>
          <w:jc w:val="center"/>
        </w:trPr>
        <w:tc>
          <w:tcPr>
            <w:tcW w:w="3456" w:type="dxa"/>
            <w:vAlign w:val="center"/>
          </w:tcPr>
          <w:p w14:paraId="7879185C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How does it work?</w:t>
            </w:r>
          </w:p>
        </w:tc>
        <w:tc>
          <w:tcPr>
            <w:tcW w:w="3456" w:type="dxa"/>
            <w:vAlign w:val="center"/>
          </w:tcPr>
          <w:p w14:paraId="58A8890A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Intent Detection + Retrieval</w:t>
            </w:r>
          </w:p>
        </w:tc>
        <w:tc>
          <w:tcPr>
            <w:tcW w:w="3456" w:type="dxa"/>
            <w:vAlign w:val="center"/>
          </w:tcPr>
          <w:p w14:paraId="549E3BFE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Detect intent, search approved FAQ content, and return the relevant answer.</w:t>
            </w:r>
          </w:p>
        </w:tc>
      </w:tr>
      <w:tr w:rsidR="00F860F6" w:rsidRPr="00B01738" w14:paraId="2EC0002A" w14:textId="77777777">
        <w:trPr>
          <w:jc w:val="center"/>
        </w:trPr>
        <w:tc>
          <w:tcPr>
            <w:tcW w:w="3456" w:type="dxa"/>
            <w:vAlign w:val="center"/>
          </w:tcPr>
          <w:p w14:paraId="541FC7CC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What if the question is unclear?</w:t>
            </w:r>
          </w:p>
        </w:tc>
        <w:tc>
          <w:tcPr>
            <w:tcW w:w="3456" w:type="dxa"/>
            <w:vAlign w:val="center"/>
          </w:tcPr>
          <w:p w14:paraId="6240CBDA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Fallback Support</w:t>
            </w:r>
          </w:p>
        </w:tc>
        <w:tc>
          <w:tcPr>
            <w:tcW w:w="3456" w:type="dxa"/>
            <w:vAlign w:val="center"/>
          </w:tcPr>
          <w:p w14:paraId="6AD955DD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Ask the user to clarify the question.</w:t>
            </w:r>
          </w:p>
        </w:tc>
      </w:tr>
      <w:tr w:rsidR="00F860F6" w:rsidRPr="00B01738" w14:paraId="2CA6C112" w14:textId="77777777">
        <w:trPr>
          <w:jc w:val="center"/>
        </w:trPr>
        <w:tc>
          <w:tcPr>
            <w:tcW w:w="3456" w:type="dxa"/>
            <w:vAlign w:val="center"/>
          </w:tcPr>
          <w:p w14:paraId="16D30EEC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What if there is no matching answer?</w:t>
            </w:r>
          </w:p>
        </w:tc>
        <w:tc>
          <w:tcPr>
            <w:tcW w:w="3456" w:type="dxa"/>
            <w:vAlign w:val="center"/>
          </w:tcPr>
          <w:p w14:paraId="39F02809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Fallback / Human Support</w:t>
            </w:r>
          </w:p>
        </w:tc>
        <w:tc>
          <w:tcPr>
            <w:tcW w:w="3456" w:type="dxa"/>
            <w:vAlign w:val="center"/>
          </w:tcPr>
          <w:p w14:paraId="4D3CB2DE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Return a safe fallback and direct the user to support or the correct resource.</w:t>
            </w:r>
          </w:p>
        </w:tc>
      </w:tr>
      <w:tr w:rsidR="00F860F6" w:rsidRPr="00B01738" w14:paraId="2514FE38" w14:textId="77777777">
        <w:trPr>
          <w:jc w:val="center"/>
        </w:trPr>
        <w:tc>
          <w:tcPr>
            <w:tcW w:w="3456" w:type="dxa"/>
            <w:vAlign w:val="center"/>
          </w:tcPr>
          <w:p w14:paraId="1449A1E3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Can the FAQ be updated?</w:t>
            </w:r>
          </w:p>
        </w:tc>
        <w:tc>
          <w:tcPr>
            <w:tcW w:w="3456" w:type="dxa"/>
            <w:vAlign w:val="center"/>
          </w:tcPr>
          <w:p w14:paraId="67D44CD7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Knowledge Base</w:t>
            </w:r>
          </w:p>
        </w:tc>
        <w:tc>
          <w:tcPr>
            <w:tcW w:w="3456" w:type="dxa"/>
            <w:vAlign w:val="center"/>
          </w:tcPr>
          <w:p w14:paraId="5694C9F7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Allow approved questions and answers to be added or updated.</w:t>
            </w:r>
          </w:p>
        </w:tc>
      </w:tr>
      <w:tr w:rsidR="00F860F6" w:rsidRPr="00B01738" w14:paraId="26A0750E" w14:textId="77777777">
        <w:trPr>
          <w:jc w:val="center"/>
        </w:trPr>
        <w:tc>
          <w:tcPr>
            <w:tcW w:w="3456" w:type="dxa"/>
            <w:vAlign w:val="center"/>
          </w:tcPr>
          <w:p w14:paraId="31697CFE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How is answer quality improved?</w:t>
            </w:r>
          </w:p>
        </w:tc>
        <w:tc>
          <w:tcPr>
            <w:tcW w:w="3456" w:type="dxa"/>
            <w:vAlign w:val="center"/>
          </w:tcPr>
          <w:p w14:paraId="36ECDD2A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Feedback + Review</w:t>
            </w:r>
          </w:p>
        </w:tc>
        <w:tc>
          <w:tcPr>
            <w:tcW w:w="3456" w:type="dxa"/>
            <w:vAlign w:val="center"/>
          </w:tcPr>
          <w:p w14:paraId="37ED5346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Use feedback and unanswered-question analysis to improve content.</w:t>
            </w:r>
          </w:p>
        </w:tc>
      </w:tr>
    </w:tbl>
    <w:p w14:paraId="74B75EA4" w14:textId="77777777" w:rsidR="00F860F6" w:rsidRPr="00B01738" w:rsidRDefault="002470DD">
      <w:pPr>
        <w:spacing w:before="100" w:after="60"/>
        <w:rPr>
          <w:rFonts w:ascii="Times New Roman" w:hAnsi="Times New Roman" w:cs="Times New Roman"/>
          <w:sz w:val="28"/>
          <w:szCs w:val="28"/>
        </w:rPr>
      </w:pPr>
      <w:r w:rsidRPr="00B01738">
        <w:rPr>
          <w:rFonts w:ascii="Times New Roman" w:hAnsi="Times New Roman" w:cs="Times New Roman"/>
          <w:b/>
          <w:sz w:val="28"/>
          <w:szCs w:val="28"/>
        </w:rPr>
        <w:t>Technology Stack Summary</w:t>
      </w:r>
    </w:p>
    <w:tbl>
      <w:tblPr>
        <w:tblW w:w="0" w:type="auto"/>
        <w:jc w:val="center"/>
        <w:tblBorders>
          <w:top w:val="single" w:sz="5" w:space="0" w:color="777777"/>
          <w:left w:val="single" w:sz="5" w:space="0" w:color="777777"/>
          <w:bottom w:val="single" w:sz="5" w:space="0" w:color="777777"/>
          <w:right w:val="single" w:sz="5" w:space="0" w:color="777777"/>
          <w:insideH w:val="single" w:sz="5" w:space="0" w:color="777777"/>
          <w:insideV w:val="single" w:sz="5" w:space="0" w:color="777777"/>
        </w:tblBorders>
        <w:tblLook w:val="04A0" w:firstRow="1" w:lastRow="0" w:firstColumn="1" w:lastColumn="0" w:noHBand="0" w:noVBand="1"/>
      </w:tblPr>
      <w:tblGrid>
        <w:gridCol w:w="5178"/>
        <w:gridCol w:w="5178"/>
      </w:tblGrid>
      <w:tr w:rsidR="00F860F6" w:rsidRPr="00B01738" w14:paraId="7001ADA4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39B6C180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b/>
                <w:sz w:val="24"/>
                <w:szCs w:val="24"/>
              </w:rPr>
              <w:t>Layer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332A1202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b/>
                <w:sz w:val="24"/>
                <w:szCs w:val="24"/>
              </w:rPr>
              <w:t>Technology</w:t>
            </w:r>
          </w:p>
        </w:tc>
      </w:tr>
      <w:tr w:rsidR="00F860F6" w:rsidRPr="00B01738" w14:paraId="2B0C9E66" w14:textId="77777777">
        <w:trPr>
          <w:jc w:val="center"/>
        </w:trPr>
        <w:tc>
          <w:tcPr>
            <w:tcW w:w="5184" w:type="dxa"/>
            <w:vAlign w:val="center"/>
          </w:tcPr>
          <w:p w14:paraId="0B6F6165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5184" w:type="dxa"/>
            <w:vAlign w:val="center"/>
          </w:tcPr>
          <w:p w14:paraId="4AF81A0F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HTML, CSS, JavaScript / Angular or React</w:t>
            </w:r>
          </w:p>
        </w:tc>
      </w:tr>
      <w:tr w:rsidR="00F860F6" w:rsidRPr="00B01738" w14:paraId="093FA7C1" w14:textId="77777777">
        <w:trPr>
          <w:jc w:val="center"/>
        </w:trPr>
        <w:tc>
          <w:tcPr>
            <w:tcW w:w="5184" w:type="dxa"/>
            <w:vAlign w:val="center"/>
          </w:tcPr>
          <w:p w14:paraId="1E256694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5184" w:type="dxa"/>
            <w:vAlign w:val="center"/>
          </w:tcPr>
          <w:p w14:paraId="1BDD0619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Python + FastAPI</w:t>
            </w:r>
          </w:p>
        </w:tc>
      </w:tr>
      <w:tr w:rsidR="00F860F6" w:rsidRPr="00B01738" w14:paraId="005629DD" w14:textId="77777777">
        <w:trPr>
          <w:jc w:val="center"/>
        </w:trPr>
        <w:tc>
          <w:tcPr>
            <w:tcW w:w="5184" w:type="dxa"/>
            <w:vAlign w:val="center"/>
          </w:tcPr>
          <w:p w14:paraId="6A135334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AI / NLP</w:t>
            </w:r>
          </w:p>
        </w:tc>
        <w:tc>
          <w:tcPr>
            <w:tcW w:w="5184" w:type="dxa"/>
            <w:vAlign w:val="center"/>
          </w:tcPr>
          <w:p w14:paraId="026BE5A9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Intent detection, embeddings / semantic search, LLM API where required</w:t>
            </w:r>
          </w:p>
        </w:tc>
      </w:tr>
      <w:tr w:rsidR="00F860F6" w:rsidRPr="00B01738" w14:paraId="4F0336B9" w14:textId="77777777">
        <w:trPr>
          <w:jc w:val="center"/>
        </w:trPr>
        <w:tc>
          <w:tcPr>
            <w:tcW w:w="5184" w:type="dxa"/>
            <w:vAlign w:val="center"/>
          </w:tcPr>
          <w:p w14:paraId="0490AFE0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5184" w:type="dxa"/>
            <w:vAlign w:val="center"/>
          </w:tcPr>
          <w:p w14:paraId="3DB7CB68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MySQL / PostgreSQL</w:t>
            </w:r>
          </w:p>
        </w:tc>
      </w:tr>
      <w:tr w:rsidR="00F860F6" w:rsidRPr="00B01738" w14:paraId="1CAC2457" w14:textId="77777777">
        <w:trPr>
          <w:jc w:val="center"/>
        </w:trPr>
        <w:tc>
          <w:tcPr>
            <w:tcW w:w="5184" w:type="dxa"/>
            <w:vAlign w:val="center"/>
          </w:tcPr>
          <w:p w14:paraId="4957297A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Vector Search (Optional)</w:t>
            </w:r>
          </w:p>
        </w:tc>
        <w:tc>
          <w:tcPr>
            <w:tcW w:w="5184" w:type="dxa"/>
            <w:vAlign w:val="center"/>
          </w:tcPr>
          <w:p w14:paraId="2FDF1818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FAISS, pgvector, or managed vector database</w:t>
            </w:r>
          </w:p>
        </w:tc>
      </w:tr>
      <w:tr w:rsidR="00F860F6" w:rsidRPr="00B01738" w14:paraId="1CE8C791" w14:textId="77777777">
        <w:trPr>
          <w:jc w:val="center"/>
        </w:trPr>
        <w:tc>
          <w:tcPr>
            <w:tcW w:w="5184" w:type="dxa"/>
            <w:vAlign w:val="center"/>
          </w:tcPr>
          <w:p w14:paraId="12FAEC5C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Cloud / Deployment</w:t>
            </w:r>
          </w:p>
        </w:tc>
        <w:tc>
          <w:tcPr>
            <w:tcW w:w="5184" w:type="dxa"/>
            <w:vAlign w:val="center"/>
          </w:tcPr>
          <w:p w14:paraId="3F4A353A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AWS / Azure / GCP, Docker</w:t>
            </w:r>
          </w:p>
        </w:tc>
      </w:tr>
      <w:tr w:rsidR="00F860F6" w:rsidRPr="00B01738" w14:paraId="03C81365" w14:textId="77777777">
        <w:trPr>
          <w:jc w:val="center"/>
        </w:trPr>
        <w:tc>
          <w:tcPr>
            <w:tcW w:w="5184" w:type="dxa"/>
            <w:vAlign w:val="center"/>
          </w:tcPr>
          <w:p w14:paraId="293CC2D2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5184" w:type="dxa"/>
            <w:vAlign w:val="center"/>
          </w:tcPr>
          <w:p w14:paraId="1B0AAE29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HTTPS, authentication, authorization, input validation, secrets management</w:t>
            </w:r>
          </w:p>
        </w:tc>
      </w:tr>
      <w:tr w:rsidR="00F860F6" w:rsidRPr="00B01738" w14:paraId="5D95B90A" w14:textId="77777777">
        <w:trPr>
          <w:jc w:val="center"/>
        </w:trPr>
        <w:tc>
          <w:tcPr>
            <w:tcW w:w="5184" w:type="dxa"/>
            <w:vAlign w:val="center"/>
          </w:tcPr>
          <w:p w14:paraId="2D9CBB85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Monitoring</w:t>
            </w:r>
          </w:p>
        </w:tc>
        <w:tc>
          <w:tcPr>
            <w:tcW w:w="5184" w:type="dxa"/>
            <w:vAlign w:val="center"/>
          </w:tcPr>
          <w:p w14:paraId="70D2AF23" w14:textId="77777777" w:rsidR="00F860F6" w:rsidRPr="00B01738" w:rsidRDefault="002470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738">
              <w:rPr>
                <w:rFonts w:ascii="Times New Roman" w:hAnsi="Times New Roman" w:cs="Times New Roman"/>
                <w:sz w:val="24"/>
                <w:szCs w:val="24"/>
              </w:rPr>
              <w:t>Application logs, API metrics, health checks, error monitoring</w:t>
            </w:r>
          </w:p>
        </w:tc>
      </w:tr>
    </w:tbl>
    <w:p w14:paraId="53E8A10E" w14:textId="77777777" w:rsidR="00F860F6" w:rsidRPr="00B01738" w:rsidRDefault="002470DD">
      <w:pPr>
        <w:spacing w:before="100" w:after="60"/>
        <w:rPr>
          <w:rFonts w:ascii="Times New Roman" w:hAnsi="Times New Roman" w:cs="Times New Roman"/>
          <w:sz w:val="28"/>
          <w:szCs w:val="28"/>
        </w:rPr>
      </w:pPr>
      <w:r w:rsidRPr="00B01738">
        <w:rPr>
          <w:rFonts w:ascii="Times New Roman" w:hAnsi="Times New Roman" w:cs="Times New Roman"/>
          <w:b/>
          <w:sz w:val="28"/>
          <w:szCs w:val="28"/>
        </w:rPr>
        <w:t>References</w:t>
      </w:r>
    </w:p>
    <w:p w14:paraId="1E77698F" w14:textId="77777777" w:rsidR="00F860F6" w:rsidRPr="00B01738" w:rsidRDefault="002470DD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01738">
        <w:rPr>
          <w:rFonts w:ascii="Times New Roman" w:hAnsi="Times New Roman" w:cs="Times New Roman"/>
          <w:sz w:val="24"/>
          <w:szCs w:val="24"/>
        </w:rPr>
        <w:t>AI FAQ project requirements and approved FAQ content.</w:t>
      </w:r>
    </w:p>
    <w:p w14:paraId="661953C3" w14:textId="77777777" w:rsidR="00F860F6" w:rsidRPr="00B01738" w:rsidRDefault="002470DD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01738">
        <w:rPr>
          <w:rFonts w:ascii="Times New Roman" w:hAnsi="Times New Roman" w:cs="Times New Roman"/>
          <w:sz w:val="24"/>
          <w:szCs w:val="24"/>
        </w:rPr>
        <w:t>FastAPI documentation – https://fastapi.tiangolo.com/</w:t>
      </w:r>
    </w:p>
    <w:p w14:paraId="74AF3E3F" w14:textId="77777777" w:rsidR="00F860F6" w:rsidRPr="00B01738" w:rsidRDefault="002470DD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01738">
        <w:rPr>
          <w:rFonts w:ascii="Times New Roman" w:hAnsi="Times New Roman" w:cs="Times New Roman"/>
          <w:sz w:val="24"/>
          <w:szCs w:val="24"/>
        </w:rPr>
        <w:t>Python documentation – https://docs.python.org/</w:t>
      </w:r>
    </w:p>
    <w:p w14:paraId="01F3F1FF" w14:textId="77777777" w:rsidR="00F860F6" w:rsidRPr="00B01738" w:rsidRDefault="002470DD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01738">
        <w:rPr>
          <w:rFonts w:ascii="Times New Roman" w:hAnsi="Times New Roman" w:cs="Times New Roman"/>
          <w:sz w:val="24"/>
          <w:szCs w:val="24"/>
        </w:rPr>
        <w:t>MySQL documentation – https://dev.mysql.com/doc/</w:t>
      </w:r>
    </w:p>
    <w:p w14:paraId="069787E6" w14:textId="77777777" w:rsidR="00F860F6" w:rsidRPr="00B01738" w:rsidRDefault="002470DD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01738">
        <w:rPr>
          <w:rFonts w:ascii="Times New Roman" w:hAnsi="Times New Roman" w:cs="Times New Roman"/>
          <w:sz w:val="24"/>
          <w:szCs w:val="24"/>
        </w:rPr>
        <w:t>PostgreSQL documentation – https://www.postgresql.org/docs/</w:t>
      </w:r>
    </w:p>
    <w:p w14:paraId="7E45483D" w14:textId="77777777" w:rsidR="00F860F6" w:rsidRPr="00B01738" w:rsidRDefault="002470DD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01738">
        <w:rPr>
          <w:rFonts w:ascii="Times New Roman" w:hAnsi="Times New Roman" w:cs="Times New Roman"/>
          <w:sz w:val="24"/>
          <w:szCs w:val="24"/>
        </w:rPr>
        <w:t>OWASP Application Security Verification Standard – https://owasp.org/</w:t>
      </w:r>
    </w:p>
    <w:p w14:paraId="42F13A26" w14:textId="77777777" w:rsidR="00F860F6" w:rsidRPr="00B01738" w:rsidRDefault="002470DD">
      <w:pPr>
        <w:jc w:val="center"/>
        <w:rPr>
          <w:rFonts w:ascii="Times New Roman" w:hAnsi="Times New Roman" w:cs="Times New Roman"/>
          <w:sz w:val="28"/>
          <w:szCs w:val="28"/>
        </w:rPr>
      </w:pPr>
      <w:r w:rsidRPr="00B01738">
        <w:rPr>
          <w:rFonts w:ascii="Times New Roman" w:hAnsi="Times New Roman" w:cs="Times New Roman"/>
          <w:b/>
          <w:sz w:val="28"/>
          <w:szCs w:val="28"/>
        </w:rPr>
        <w:t>End of Document</w:t>
      </w:r>
    </w:p>
    <w:sectPr w:rsidR="00F860F6" w:rsidRPr="00B01738" w:rsidSect="002B482F">
      <w:pgSz w:w="12240" w:h="15840"/>
      <w:pgMar w:top="720" w:right="936" w:bottom="720" w:left="936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287" w:usb1="08070000" w:usb2="00000010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70DD"/>
    <w:rsid w:val="0029639D"/>
    <w:rsid w:val="002B482F"/>
    <w:rsid w:val="00326F90"/>
    <w:rsid w:val="0063195F"/>
    <w:rsid w:val="007A5F3C"/>
    <w:rsid w:val="00AA1D8D"/>
    <w:rsid w:val="00B01738"/>
    <w:rsid w:val="00B47730"/>
    <w:rsid w:val="00BA6CE8"/>
    <w:rsid w:val="00CB0664"/>
    <w:rsid w:val="00F62E69"/>
    <w:rsid w:val="00F860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9496B1"/>
  <w14:defaultImageDpi w14:val="300"/>
  <w15:docId w15:val="{EC50A7CB-2F73-CF4F-89F1-0B006CF43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38E32A6-6CFF-443B-86BD-41DC6DF3FD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907</Words>
  <Characters>5175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SKPC</cp:lastModifiedBy>
  <cp:revision>2</cp:revision>
  <dcterms:created xsi:type="dcterms:W3CDTF">2026-09-26T06:23:00Z</dcterms:created>
  <dcterms:modified xsi:type="dcterms:W3CDTF">2026-09-26T06:23:00Z</dcterms:modified>
  <cp:category/>
</cp:coreProperties>
</file>