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53D" w:rsidRPr="00334F5E" w:rsidRDefault="00744B36" w:rsidP="00334F5E">
      <w:pPr>
        <w:spacing w:after="0"/>
        <w:rPr>
          <w:rFonts w:ascii="Bookman Old Style" w:hAnsi="Bookman Old Style"/>
          <w:b/>
          <w:color w:val="000000" w:themeColor="text1"/>
          <w:sz w:val="40"/>
          <w:szCs w:val="40"/>
        </w:rPr>
      </w:pPr>
      <w:r w:rsidRPr="00334F5E">
        <w:rPr>
          <w:rFonts w:ascii="Bookman Old Style" w:hAnsi="Bookman Old Style"/>
          <w:b/>
          <w:color w:val="000000" w:themeColor="text1"/>
          <w:sz w:val="40"/>
          <w:szCs w:val="40"/>
        </w:rPr>
        <w:t>Maven</w:t>
      </w:r>
    </w:p>
    <w:p w:rsidR="00744B36" w:rsidRPr="00334F5E" w:rsidRDefault="00744B36" w:rsidP="00334F5E">
      <w:pPr>
        <w:pStyle w:val="NormalWeb"/>
        <w:shd w:val="clear" w:color="auto" w:fill="FFFFFF"/>
        <w:spacing w:after="0" w:afterAutospacing="0"/>
        <w:rPr>
          <w:rFonts w:ascii="Bookman Old Style" w:hAnsi="Bookman Old Style" w:cs="Segoe UI"/>
          <w:color w:val="000000" w:themeColor="text1"/>
          <w:sz w:val="22"/>
          <w:szCs w:val="22"/>
        </w:rPr>
      </w:pPr>
      <w:r w:rsidRPr="00334F5E">
        <w:rPr>
          <w:rFonts w:ascii="Bookman Old Style" w:hAnsi="Bookman Old Style" w:cs="Segoe UI"/>
          <w:b/>
          <w:color w:val="000000" w:themeColor="text1"/>
          <w:sz w:val="22"/>
          <w:szCs w:val="22"/>
        </w:rPr>
        <w:t>Maven</w:t>
      </w:r>
      <w:r w:rsidRPr="00334F5E">
        <w:rPr>
          <w:rFonts w:ascii="Bookman Old Style" w:hAnsi="Bookman Old Style" w:cs="Segoe UI"/>
          <w:color w:val="000000" w:themeColor="text1"/>
          <w:sz w:val="22"/>
          <w:szCs w:val="22"/>
        </w:rPr>
        <w:t xml:space="preserve"> is a powerful </w:t>
      </w:r>
      <w:r w:rsidRPr="00334F5E">
        <w:rPr>
          <w:rStyle w:val="Emphasis"/>
          <w:rFonts w:ascii="Bookman Old Style" w:hAnsi="Bookman Old Style" w:cs="Segoe UI"/>
          <w:color w:val="000000" w:themeColor="text1"/>
          <w:sz w:val="22"/>
          <w:szCs w:val="22"/>
        </w:rPr>
        <w:t>project management tool</w:t>
      </w:r>
      <w:r w:rsidRPr="00334F5E">
        <w:rPr>
          <w:rFonts w:ascii="Bookman Old Style" w:hAnsi="Bookman Old Style" w:cs="Segoe UI"/>
          <w:color w:val="000000" w:themeColor="text1"/>
          <w:sz w:val="22"/>
          <w:szCs w:val="22"/>
        </w:rPr>
        <w:t> that is based on POM (project object model). It is used for projects build, dependency and documentation.</w:t>
      </w:r>
      <w:r w:rsidR="00334F5E">
        <w:rPr>
          <w:rFonts w:ascii="Bookman Old Style" w:hAnsi="Bookman Old Style" w:cs="Segoe UI"/>
          <w:color w:val="000000" w:themeColor="text1"/>
          <w:sz w:val="22"/>
          <w:szCs w:val="22"/>
        </w:rPr>
        <w:t xml:space="preserve"> </w:t>
      </w:r>
      <w:r w:rsidRPr="00334F5E">
        <w:rPr>
          <w:rFonts w:ascii="Bookman Old Style" w:hAnsi="Bookman Old Style" w:cs="Segoe UI"/>
          <w:color w:val="000000" w:themeColor="text1"/>
          <w:sz w:val="22"/>
          <w:szCs w:val="22"/>
        </w:rPr>
        <w:t>It simplifies the build process like ANT. But it is too much advanced than ANT.</w:t>
      </w:r>
    </w:p>
    <w:p w:rsidR="00744B36" w:rsidRPr="00744B36" w:rsidRDefault="00744B36" w:rsidP="00334F5E">
      <w:pPr>
        <w:shd w:val="clear" w:color="auto" w:fill="FFFFFF"/>
        <w:spacing w:before="100" w:beforeAutospacing="1" w:after="0" w:line="240" w:lineRule="auto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There are many problems that we face during the project development. They are discussed below:</w:t>
      </w:r>
    </w:p>
    <w:p w:rsidR="00744B36" w:rsidRPr="00744B36" w:rsidRDefault="00744B36" w:rsidP="00334F5E">
      <w:pPr>
        <w:shd w:val="clear" w:color="auto" w:fill="FFFFFF"/>
        <w:spacing w:before="100" w:beforeAutospacing="1" w:after="0" w:line="240" w:lineRule="auto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334F5E">
        <w:rPr>
          <w:rFonts w:ascii="Bookman Old Style" w:eastAsia="Times New Roman" w:hAnsi="Bookman Old Style" w:cs="Segoe UI"/>
          <w:b/>
          <w:bCs/>
          <w:color w:val="000000" w:themeColor="text1"/>
          <w:lang w:eastAsia="en-IN"/>
        </w:rPr>
        <w:t>1) Adding set of Jars in each project:</w:t>
      </w: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 In case of struts, spring, hibernate frameworks, we need to add set of jar files in each project. It must include all the dependencies of jars also.</w:t>
      </w:r>
    </w:p>
    <w:p w:rsidR="00744B36" w:rsidRPr="00744B36" w:rsidRDefault="00744B36" w:rsidP="00334F5E">
      <w:pPr>
        <w:shd w:val="clear" w:color="auto" w:fill="FFFFFF"/>
        <w:spacing w:before="100" w:beforeAutospacing="1" w:after="0" w:line="240" w:lineRule="auto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334F5E">
        <w:rPr>
          <w:rFonts w:ascii="Bookman Old Style" w:eastAsia="Times New Roman" w:hAnsi="Bookman Old Style" w:cs="Segoe UI"/>
          <w:b/>
          <w:bCs/>
          <w:color w:val="000000" w:themeColor="text1"/>
          <w:lang w:eastAsia="en-IN"/>
        </w:rPr>
        <w:t>2) Creating the right project structure:</w:t>
      </w: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 xml:space="preserve"> We must create the right project structure in </w:t>
      </w:r>
      <w:proofErr w:type="spellStart"/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servlet</w:t>
      </w:r>
      <w:proofErr w:type="spellEnd"/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, struts etc, otherwise it will not be executed.</w:t>
      </w:r>
    </w:p>
    <w:p w:rsidR="00744B36" w:rsidRPr="00744B36" w:rsidRDefault="00744B36" w:rsidP="00334F5E">
      <w:pPr>
        <w:shd w:val="clear" w:color="auto" w:fill="FFFFFF"/>
        <w:spacing w:before="100" w:beforeAutospacing="1" w:after="0" w:line="240" w:lineRule="auto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334F5E">
        <w:rPr>
          <w:rFonts w:ascii="Bookman Old Style" w:eastAsia="Times New Roman" w:hAnsi="Bookman Old Style" w:cs="Segoe UI"/>
          <w:b/>
          <w:bCs/>
          <w:color w:val="000000" w:themeColor="text1"/>
          <w:lang w:eastAsia="en-IN"/>
        </w:rPr>
        <w:t>3) Building and Deploying the project:</w:t>
      </w: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 We must have to build and deploy the project so that it may work.</w:t>
      </w:r>
    </w:p>
    <w:p w:rsidR="00744B36" w:rsidRPr="00744B36" w:rsidRDefault="00744B36" w:rsidP="00334F5E">
      <w:pPr>
        <w:shd w:val="clear" w:color="auto" w:fill="FFFFFF"/>
        <w:spacing w:before="100" w:beforeAutospacing="1" w:after="0" w:line="312" w:lineRule="atLeast"/>
        <w:outlineLvl w:val="1"/>
        <w:rPr>
          <w:rFonts w:ascii="Bookman Old Style" w:eastAsia="Times New Roman" w:hAnsi="Bookman Old Style" w:cs="Helvetica"/>
          <w:b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Helvetica"/>
          <w:b/>
          <w:color w:val="000000" w:themeColor="text1"/>
          <w:lang w:eastAsia="en-IN"/>
        </w:rPr>
        <w:t>What it does?</w:t>
      </w:r>
    </w:p>
    <w:p w:rsidR="00744B36" w:rsidRPr="00744B36" w:rsidRDefault="00744B36" w:rsidP="00334F5E">
      <w:pPr>
        <w:shd w:val="clear" w:color="auto" w:fill="FFFFFF"/>
        <w:spacing w:before="100" w:beforeAutospacing="1" w:after="0" w:line="240" w:lineRule="auto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Maven simplifies the above mentioned problems. It does mainly following tasks.</w:t>
      </w:r>
    </w:p>
    <w:p w:rsidR="00744B36" w:rsidRPr="00744B36" w:rsidRDefault="00744B36" w:rsidP="00334F5E">
      <w:pPr>
        <w:numPr>
          <w:ilvl w:val="0"/>
          <w:numId w:val="1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It makes a project easy to build</w:t>
      </w:r>
    </w:p>
    <w:p w:rsidR="00744B36" w:rsidRPr="00744B36" w:rsidRDefault="00744B36" w:rsidP="00334F5E">
      <w:pPr>
        <w:numPr>
          <w:ilvl w:val="0"/>
          <w:numId w:val="1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It provides uniform build process (maven project can be shared by all the maven projects)</w:t>
      </w:r>
    </w:p>
    <w:p w:rsidR="00744B36" w:rsidRPr="00744B36" w:rsidRDefault="00744B36" w:rsidP="00334F5E">
      <w:pPr>
        <w:numPr>
          <w:ilvl w:val="0"/>
          <w:numId w:val="1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It provides project information (log document, cross referenced sources, mailing list, dependency list, unit test reports etc.)</w:t>
      </w:r>
    </w:p>
    <w:p w:rsidR="00744B36" w:rsidRPr="00744B36" w:rsidRDefault="00744B36" w:rsidP="00334F5E">
      <w:pPr>
        <w:numPr>
          <w:ilvl w:val="0"/>
          <w:numId w:val="1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It is easy to migrate for new features of Maven</w:t>
      </w:r>
    </w:p>
    <w:p w:rsidR="00744B36" w:rsidRPr="00744B36" w:rsidRDefault="00744B36" w:rsidP="00334F5E">
      <w:pPr>
        <w:shd w:val="clear" w:color="auto" w:fill="FFFFFF"/>
        <w:spacing w:before="100" w:beforeAutospacing="1" w:after="0" w:line="240" w:lineRule="auto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Apache Maven helps to manage</w:t>
      </w:r>
    </w:p>
    <w:p w:rsidR="00744B36" w:rsidRPr="00744B36" w:rsidRDefault="00744B36" w:rsidP="00334F5E">
      <w:pPr>
        <w:numPr>
          <w:ilvl w:val="0"/>
          <w:numId w:val="2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Builds</w:t>
      </w:r>
    </w:p>
    <w:p w:rsidR="00744B36" w:rsidRPr="00744B36" w:rsidRDefault="00744B36" w:rsidP="00334F5E">
      <w:pPr>
        <w:numPr>
          <w:ilvl w:val="0"/>
          <w:numId w:val="2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Documentation</w:t>
      </w:r>
    </w:p>
    <w:p w:rsidR="00744B36" w:rsidRPr="00744B36" w:rsidRDefault="00744B36" w:rsidP="00334F5E">
      <w:pPr>
        <w:numPr>
          <w:ilvl w:val="0"/>
          <w:numId w:val="2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proofErr w:type="spellStart"/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Reporing</w:t>
      </w:r>
      <w:proofErr w:type="spellEnd"/>
    </w:p>
    <w:p w:rsidR="00744B36" w:rsidRPr="00744B36" w:rsidRDefault="00744B36" w:rsidP="00334F5E">
      <w:pPr>
        <w:numPr>
          <w:ilvl w:val="0"/>
          <w:numId w:val="2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SCMs</w:t>
      </w:r>
    </w:p>
    <w:p w:rsidR="00744B36" w:rsidRPr="00744B36" w:rsidRDefault="00744B36" w:rsidP="00334F5E">
      <w:pPr>
        <w:numPr>
          <w:ilvl w:val="0"/>
          <w:numId w:val="2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Releases</w:t>
      </w:r>
    </w:p>
    <w:p w:rsidR="00744B36" w:rsidRPr="00744B36" w:rsidRDefault="00744B36" w:rsidP="00334F5E">
      <w:pPr>
        <w:numPr>
          <w:ilvl w:val="0"/>
          <w:numId w:val="2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Distribution</w:t>
      </w:r>
    </w:p>
    <w:p w:rsidR="00744B36" w:rsidRPr="00744B36" w:rsidRDefault="00744B36" w:rsidP="00334F5E">
      <w:pPr>
        <w:shd w:val="clear" w:color="auto" w:fill="FFFFFF"/>
        <w:spacing w:before="100" w:beforeAutospacing="1" w:after="0" w:line="312" w:lineRule="atLeast"/>
        <w:outlineLvl w:val="1"/>
        <w:rPr>
          <w:rFonts w:ascii="Bookman Old Style" w:eastAsia="Times New Roman" w:hAnsi="Bookman Old Style" w:cs="Helvetica"/>
          <w:b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Helvetica"/>
          <w:b/>
          <w:color w:val="000000" w:themeColor="text1"/>
          <w:lang w:eastAsia="en-IN"/>
        </w:rPr>
        <w:t>What is Build Tool</w:t>
      </w:r>
    </w:p>
    <w:p w:rsidR="00744B36" w:rsidRPr="00744B36" w:rsidRDefault="00744B36" w:rsidP="00334F5E">
      <w:pPr>
        <w:shd w:val="clear" w:color="auto" w:fill="FFFFFF"/>
        <w:spacing w:before="100" w:beforeAutospacing="1" w:after="0" w:line="240" w:lineRule="auto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A build tool takes care of everything for building a process. It does following:</w:t>
      </w:r>
    </w:p>
    <w:p w:rsidR="00744B36" w:rsidRPr="00744B36" w:rsidRDefault="00744B36" w:rsidP="00334F5E">
      <w:pPr>
        <w:numPr>
          <w:ilvl w:val="0"/>
          <w:numId w:val="3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Generates source code (if auto-generated code is used)</w:t>
      </w:r>
    </w:p>
    <w:p w:rsidR="00744B36" w:rsidRPr="00744B36" w:rsidRDefault="00744B36" w:rsidP="00334F5E">
      <w:pPr>
        <w:numPr>
          <w:ilvl w:val="0"/>
          <w:numId w:val="3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Generates documentation from source code</w:t>
      </w:r>
    </w:p>
    <w:p w:rsidR="00744B36" w:rsidRPr="00744B36" w:rsidRDefault="00744B36" w:rsidP="00334F5E">
      <w:pPr>
        <w:numPr>
          <w:ilvl w:val="0"/>
          <w:numId w:val="3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Compiles source code</w:t>
      </w:r>
    </w:p>
    <w:p w:rsidR="00744B36" w:rsidRPr="00744B36" w:rsidRDefault="00744B36" w:rsidP="00334F5E">
      <w:pPr>
        <w:numPr>
          <w:ilvl w:val="0"/>
          <w:numId w:val="3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Packages compiled code into JAR of ZIP file</w:t>
      </w:r>
    </w:p>
    <w:p w:rsidR="00744B36" w:rsidRPr="00744B36" w:rsidRDefault="00744B36" w:rsidP="00334F5E">
      <w:pPr>
        <w:numPr>
          <w:ilvl w:val="0"/>
          <w:numId w:val="3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Installs the packaged code in local repository, server repository, or central repository</w:t>
      </w:r>
    </w:p>
    <w:p w:rsidR="00334F5E" w:rsidRDefault="00334F5E" w:rsidP="00334F5E">
      <w:pPr>
        <w:spacing w:after="0"/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</w:pPr>
    </w:p>
    <w:p w:rsidR="00334F5E" w:rsidRDefault="00334F5E" w:rsidP="00334F5E">
      <w:pPr>
        <w:spacing w:after="0"/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</w:pPr>
    </w:p>
    <w:p w:rsidR="00334F5E" w:rsidRDefault="00334F5E" w:rsidP="00334F5E">
      <w:pPr>
        <w:spacing w:after="0"/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</w:pPr>
    </w:p>
    <w:p w:rsidR="00744B36" w:rsidRPr="00334F5E" w:rsidRDefault="00744B36" w:rsidP="00334F5E">
      <w:pPr>
        <w:spacing w:after="0"/>
        <w:rPr>
          <w:rFonts w:ascii="Bookman Old Style" w:hAnsi="Bookman Old Style" w:cs="Segoe UI"/>
          <w:color w:val="000000" w:themeColor="text1"/>
          <w:shd w:val="clear" w:color="auto" w:fill="FFFFFF"/>
        </w:rPr>
      </w:pPr>
      <w:r w:rsidRPr="00334F5E"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  <w:lastRenderedPageBreak/>
        <w:t>Ant</w:t>
      </w:r>
      <w:r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 and </w:t>
      </w:r>
      <w:r w:rsidRPr="00334F5E"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  <w:t>Maven</w:t>
      </w:r>
      <w:r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 both are build tools provided by Apache. The main purpose of these technologies is to ease the build process of a project.</w:t>
      </w:r>
    </w:p>
    <w:p w:rsidR="00744B36" w:rsidRPr="00334F5E" w:rsidRDefault="00744B36" w:rsidP="00334F5E">
      <w:pPr>
        <w:spacing w:after="0"/>
        <w:rPr>
          <w:rFonts w:ascii="Bookman Old Style" w:hAnsi="Bookman Old Style" w:cs="Arial"/>
          <w:color w:val="000000" w:themeColor="text1"/>
          <w:shd w:val="clear" w:color="auto" w:fill="FFFFFF"/>
        </w:rPr>
      </w:pPr>
      <w:r w:rsidRPr="00334F5E">
        <w:rPr>
          <w:rFonts w:ascii="Bookman Old Style" w:hAnsi="Bookman Old Style" w:cs="Arial"/>
          <w:b/>
          <w:color w:val="000000" w:themeColor="text1"/>
          <w:shd w:val="clear" w:color="auto" w:fill="FFFFFF"/>
        </w:rPr>
        <w:t>ANT</w:t>
      </w:r>
      <w:r w:rsidRPr="00334F5E">
        <w:rPr>
          <w:rFonts w:ascii="Bookman Old Style" w:hAnsi="Bookman Old Style" w:cs="Arial"/>
          <w:color w:val="000000" w:themeColor="text1"/>
          <w:shd w:val="clear" w:color="auto" w:fill="FFFFFF"/>
        </w:rPr>
        <w:t xml:space="preserve"> stands for </w:t>
      </w:r>
      <w:r w:rsidRPr="00334F5E">
        <w:rPr>
          <w:rFonts w:ascii="Bookman Old Style" w:hAnsi="Bookman Old Style" w:cs="Arial"/>
          <w:b/>
          <w:bCs/>
          <w:color w:val="000000" w:themeColor="text1"/>
          <w:shd w:val="clear" w:color="auto" w:fill="FFFFFF"/>
        </w:rPr>
        <w:t>Another Neat</w:t>
      </w:r>
      <w:r w:rsidRPr="00334F5E">
        <w:rPr>
          <w:rFonts w:ascii="Bookman Old Style" w:hAnsi="Bookman Old Style" w:cs="Arial"/>
          <w:color w:val="000000" w:themeColor="text1"/>
          <w:shd w:val="clear" w:color="auto" w:fill="FFFFFF"/>
        </w:rPr>
        <w:t> Tool. It is a Java-based build tool from computer software development company Apache. Before going into the details of Apache Ant, let us first understand why we need a build tool.</w:t>
      </w:r>
    </w:p>
    <w:p w:rsidR="00744B36" w:rsidRPr="00744B36" w:rsidRDefault="00744B36" w:rsidP="00334F5E">
      <w:pPr>
        <w:shd w:val="clear" w:color="auto" w:fill="FFFFFF"/>
        <w:spacing w:before="100" w:beforeAutospacing="1" w:after="0" w:line="240" w:lineRule="auto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A </w:t>
      </w:r>
      <w:r w:rsidRPr="00744B36">
        <w:rPr>
          <w:rFonts w:ascii="Bookman Old Style" w:eastAsia="Times New Roman" w:hAnsi="Bookman Old Style" w:cs="Segoe UI"/>
          <w:b/>
          <w:bCs/>
          <w:color w:val="000000" w:themeColor="text1"/>
          <w:lang w:eastAsia="en-IN"/>
        </w:rPr>
        <w:t>maven repository</w:t>
      </w: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 is a directory of packaged JAR file with pom.xml file. Maven searches for dependencies in the repositories. There are 3 types of maven repository:</w:t>
      </w:r>
    </w:p>
    <w:p w:rsidR="00744B36" w:rsidRPr="00334F5E" w:rsidRDefault="00744B36" w:rsidP="00334F5E">
      <w:pPr>
        <w:pStyle w:val="NormalWeb"/>
        <w:shd w:val="clear" w:color="auto" w:fill="FFFFFF"/>
        <w:spacing w:after="0" w:afterAutospacing="0"/>
        <w:rPr>
          <w:rFonts w:ascii="Bookman Old Style" w:hAnsi="Bookman Old Style" w:cs="Segoe UI"/>
          <w:color w:val="000000" w:themeColor="text1"/>
          <w:sz w:val="22"/>
          <w:szCs w:val="22"/>
        </w:rPr>
      </w:pPr>
      <w:r w:rsidRPr="00744B36">
        <w:rPr>
          <w:rFonts w:ascii="Bookman Old Style" w:hAnsi="Bookman Old Style" w:cs="Segoe UI"/>
          <w:b/>
          <w:color w:val="000000" w:themeColor="text1"/>
          <w:sz w:val="22"/>
          <w:szCs w:val="22"/>
        </w:rPr>
        <w:t>Local Repository</w:t>
      </w:r>
      <w:r w:rsidRPr="00334F5E">
        <w:rPr>
          <w:rFonts w:ascii="Bookman Old Style" w:hAnsi="Bookman Old Style" w:cs="Segoe UI"/>
          <w:color w:val="000000" w:themeColor="text1"/>
          <w:sz w:val="22"/>
          <w:szCs w:val="22"/>
        </w:rPr>
        <w:t>:- Maven </w:t>
      </w:r>
      <w:r w:rsidRPr="00334F5E">
        <w:rPr>
          <w:rFonts w:ascii="Bookman Old Style" w:hAnsi="Bookman Old Style" w:cs="Segoe UI"/>
          <w:b/>
          <w:bCs/>
          <w:color w:val="000000" w:themeColor="text1"/>
          <w:sz w:val="22"/>
          <w:szCs w:val="22"/>
        </w:rPr>
        <w:t>local repository</w:t>
      </w:r>
      <w:r w:rsidRPr="00334F5E">
        <w:rPr>
          <w:rFonts w:ascii="Bookman Old Style" w:hAnsi="Bookman Old Style" w:cs="Segoe UI"/>
          <w:color w:val="000000" w:themeColor="text1"/>
          <w:sz w:val="22"/>
          <w:szCs w:val="22"/>
        </w:rPr>
        <w:t> is located in your local system. It is created by the maven when you run any maven command.</w:t>
      </w:r>
    </w:p>
    <w:p w:rsidR="00334F5E" w:rsidRDefault="00744B36" w:rsidP="00334F5E">
      <w:pPr>
        <w:pStyle w:val="NormalWeb"/>
        <w:shd w:val="clear" w:color="auto" w:fill="FFFFFF"/>
        <w:spacing w:after="0" w:afterAutospacing="0"/>
        <w:rPr>
          <w:rFonts w:ascii="Bookman Old Style" w:hAnsi="Bookman Old Style" w:cs="Segoe UI"/>
          <w:color w:val="000000" w:themeColor="text1"/>
          <w:sz w:val="22"/>
          <w:szCs w:val="22"/>
        </w:rPr>
      </w:pPr>
      <w:r w:rsidRPr="00334F5E">
        <w:rPr>
          <w:rFonts w:ascii="Bookman Old Style" w:hAnsi="Bookman Old Style" w:cs="Segoe UI"/>
          <w:color w:val="000000" w:themeColor="text1"/>
          <w:sz w:val="22"/>
          <w:szCs w:val="22"/>
        </w:rPr>
        <w:t>By default, maven local repository is %USER_HOME%/.m2 directory. For example: </w:t>
      </w:r>
      <w:r w:rsidRPr="00334F5E">
        <w:rPr>
          <w:rFonts w:ascii="Bookman Old Style" w:hAnsi="Bookman Old Style" w:cs="Segoe UI"/>
          <w:b/>
          <w:bCs/>
          <w:color w:val="000000" w:themeColor="text1"/>
          <w:sz w:val="22"/>
          <w:szCs w:val="22"/>
        </w:rPr>
        <w:t>C:\Users\SSS IT\.m2</w:t>
      </w:r>
      <w:r w:rsidRPr="00334F5E">
        <w:rPr>
          <w:rFonts w:ascii="Bookman Old Style" w:hAnsi="Bookman Old Style" w:cs="Segoe UI"/>
          <w:color w:val="000000" w:themeColor="text1"/>
          <w:sz w:val="22"/>
          <w:szCs w:val="22"/>
        </w:rPr>
        <w:t>.</w:t>
      </w:r>
    </w:p>
    <w:p w:rsidR="00334F5E" w:rsidRDefault="00744B36" w:rsidP="00334F5E">
      <w:pPr>
        <w:pStyle w:val="NormalWeb"/>
        <w:shd w:val="clear" w:color="auto" w:fill="FFFFFF"/>
        <w:spacing w:after="0" w:afterAutospacing="0"/>
        <w:rPr>
          <w:rFonts w:ascii="Bookman Old Style" w:hAnsi="Bookman Old Style" w:cs="Segoe UI"/>
          <w:color w:val="000000" w:themeColor="text1"/>
          <w:sz w:val="22"/>
          <w:szCs w:val="22"/>
          <w:shd w:val="clear" w:color="auto" w:fill="FFFFFF"/>
        </w:rPr>
      </w:pPr>
      <w:r w:rsidRPr="00744B36">
        <w:rPr>
          <w:rFonts w:ascii="Bookman Old Style" w:hAnsi="Bookman Old Style" w:cs="Segoe UI"/>
          <w:b/>
          <w:color w:val="000000" w:themeColor="text1"/>
          <w:sz w:val="22"/>
          <w:szCs w:val="22"/>
        </w:rPr>
        <w:t>Central Repository</w:t>
      </w:r>
      <w:r w:rsidRPr="00334F5E">
        <w:rPr>
          <w:rFonts w:ascii="Bookman Old Style" w:hAnsi="Bookman Old Style" w:cs="Segoe UI"/>
          <w:color w:val="000000" w:themeColor="text1"/>
          <w:sz w:val="22"/>
          <w:szCs w:val="22"/>
        </w:rPr>
        <w:t>:-</w:t>
      </w:r>
      <w:r w:rsidRPr="00334F5E">
        <w:rPr>
          <w:rFonts w:ascii="Bookman Old Style" w:hAnsi="Bookman Old Style" w:cs="Segoe UI"/>
          <w:color w:val="000000" w:themeColor="text1"/>
          <w:sz w:val="22"/>
          <w:szCs w:val="22"/>
          <w:shd w:val="clear" w:color="auto" w:fill="FFFFFF"/>
        </w:rPr>
        <w:t xml:space="preserve"> Maven </w:t>
      </w:r>
      <w:r w:rsidRPr="00334F5E">
        <w:rPr>
          <w:rFonts w:ascii="Bookman Old Style" w:hAnsi="Bookman Old Style" w:cs="Segoe UI"/>
          <w:b/>
          <w:bCs/>
          <w:color w:val="000000" w:themeColor="text1"/>
          <w:sz w:val="22"/>
          <w:szCs w:val="22"/>
          <w:shd w:val="clear" w:color="auto" w:fill="FFFFFF"/>
        </w:rPr>
        <w:t>central repository</w:t>
      </w:r>
      <w:r w:rsidRPr="00334F5E">
        <w:rPr>
          <w:rFonts w:ascii="Bookman Old Style" w:hAnsi="Bookman Old Style" w:cs="Segoe UI"/>
          <w:color w:val="000000" w:themeColor="text1"/>
          <w:sz w:val="22"/>
          <w:szCs w:val="22"/>
          <w:shd w:val="clear" w:color="auto" w:fill="FFFFFF"/>
        </w:rPr>
        <w:t> is located on the web. It has been created by the apache maven community itself.</w:t>
      </w:r>
    </w:p>
    <w:p w:rsidR="00744B36" w:rsidRPr="00334F5E" w:rsidRDefault="00744B36" w:rsidP="00334F5E">
      <w:pPr>
        <w:pStyle w:val="NormalWeb"/>
        <w:shd w:val="clear" w:color="auto" w:fill="FFFFFF"/>
        <w:spacing w:after="0" w:afterAutospacing="0"/>
        <w:rPr>
          <w:rFonts w:ascii="Bookman Old Style" w:hAnsi="Bookman Old Style" w:cs="Segoe UI"/>
          <w:color w:val="000000" w:themeColor="text1"/>
          <w:sz w:val="22"/>
          <w:szCs w:val="22"/>
        </w:rPr>
      </w:pPr>
      <w:r w:rsidRPr="00744B36">
        <w:rPr>
          <w:rFonts w:ascii="Bookman Old Style" w:hAnsi="Bookman Old Style" w:cs="Segoe UI"/>
          <w:b/>
          <w:color w:val="000000" w:themeColor="text1"/>
          <w:sz w:val="22"/>
          <w:szCs w:val="22"/>
        </w:rPr>
        <w:t>Remote Repository</w:t>
      </w:r>
      <w:r w:rsidRPr="00334F5E">
        <w:rPr>
          <w:rFonts w:ascii="Bookman Old Style" w:hAnsi="Bookman Old Style" w:cs="Segoe UI"/>
          <w:color w:val="000000" w:themeColor="text1"/>
          <w:sz w:val="22"/>
          <w:szCs w:val="22"/>
        </w:rPr>
        <w:t>:-</w:t>
      </w:r>
      <w:r w:rsidRPr="00334F5E">
        <w:rPr>
          <w:rFonts w:ascii="Bookman Old Style" w:hAnsi="Bookman Old Style" w:cs="Segoe UI"/>
          <w:color w:val="000000" w:themeColor="text1"/>
          <w:sz w:val="22"/>
          <w:szCs w:val="22"/>
          <w:shd w:val="clear" w:color="auto" w:fill="FFFFFF"/>
        </w:rPr>
        <w:t xml:space="preserve"> Maven </w:t>
      </w:r>
      <w:r w:rsidRPr="00334F5E">
        <w:rPr>
          <w:rFonts w:ascii="Bookman Old Style" w:hAnsi="Bookman Old Style" w:cs="Segoe UI"/>
          <w:b/>
          <w:bCs/>
          <w:color w:val="000000" w:themeColor="text1"/>
          <w:sz w:val="22"/>
          <w:szCs w:val="22"/>
          <w:shd w:val="clear" w:color="auto" w:fill="FFFFFF"/>
        </w:rPr>
        <w:t>central repository</w:t>
      </w:r>
      <w:r w:rsidRPr="00334F5E">
        <w:rPr>
          <w:rFonts w:ascii="Bookman Old Style" w:hAnsi="Bookman Old Style" w:cs="Segoe UI"/>
          <w:color w:val="000000" w:themeColor="text1"/>
          <w:sz w:val="22"/>
          <w:szCs w:val="22"/>
          <w:shd w:val="clear" w:color="auto" w:fill="FFFFFF"/>
        </w:rPr>
        <w:t> is located on the web. It has been created by the apache maven community itself.</w:t>
      </w:r>
    </w:p>
    <w:p w:rsidR="00744B36" w:rsidRPr="00334F5E" w:rsidRDefault="00744B36" w:rsidP="00334F5E">
      <w:pPr>
        <w:shd w:val="clear" w:color="auto" w:fill="FFFFFF"/>
        <w:spacing w:before="60" w:after="0" w:line="375" w:lineRule="atLeast"/>
        <w:ind w:left="720"/>
        <w:rPr>
          <w:rFonts w:ascii="Bookman Old Style" w:hAnsi="Bookman Old Style" w:cs="Segoe UI"/>
          <w:color w:val="000000" w:themeColor="text1"/>
          <w:shd w:val="clear" w:color="auto" w:fill="FFFFFF"/>
        </w:rPr>
      </w:pPr>
      <w:r w:rsidRPr="00334F5E"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  <w:t>POM</w:t>
      </w:r>
      <w:r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 is an acronym for </w:t>
      </w:r>
      <w:r w:rsidRPr="00334F5E"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  <w:t>Project Object Model</w:t>
      </w:r>
      <w:r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 xml:space="preserve">. The pom.xml file contains information of project and configuration information for the maven to build the project such as dependencies, build directory, source directory, test source directory, </w:t>
      </w:r>
      <w:proofErr w:type="spellStart"/>
      <w:r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plugin</w:t>
      </w:r>
      <w:proofErr w:type="spellEnd"/>
      <w:r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, goals etc.</w:t>
      </w:r>
    </w:p>
    <w:tbl>
      <w:tblPr>
        <w:tblStyle w:val="TableGrid"/>
        <w:tblpPr w:leftFromText="180" w:rightFromText="180" w:vertAnchor="page" w:horzAnchor="margin" w:tblpY="7561"/>
        <w:tblW w:w="10746" w:type="dxa"/>
        <w:tblLook w:val="04A0"/>
      </w:tblPr>
      <w:tblGrid>
        <w:gridCol w:w="1498"/>
        <w:gridCol w:w="9248"/>
      </w:tblGrid>
      <w:tr w:rsidR="00334F5E" w:rsidRPr="00744B36" w:rsidTr="00334F5E"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34F5E">
              <w:rPr>
                <w:rFonts w:ascii="Bookman Old Style" w:eastAsia="Times New Roman" w:hAnsi="Bookman Old Style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Element</w:t>
            </w:r>
          </w:p>
        </w:tc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34F5E">
              <w:rPr>
                <w:rFonts w:ascii="Bookman Old Style" w:eastAsia="Times New Roman" w:hAnsi="Bookman Old Style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Description</w:t>
            </w:r>
          </w:p>
        </w:tc>
      </w:tr>
      <w:tr w:rsidR="00334F5E" w:rsidRPr="00744B36" w:rsidTr="00334F5E"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34F5E">
              <w:rPr>
                <w:rFonts w:ascii="Bookman Old Style" w:eastAsia="Times New Roman" w:hAnsi="Bookman Old Style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project</w:t>
            </w:r>
          </w:p>
        </w:tc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>This is the root element of pom.xml file.</w:t>
            </w:r>
          </w:p>
        </w:tc>
      </w:tr>
      <w:tr w:rsidR="00334F5E" w:rsidRPr="00744B36" w:rsidTr="00334F5E"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334F5E">
              <w:rPr>
                <w:rFonts w:ascii="Bookman Old Style" w:eastAsia="Times New Roman" w:hAnsi="Bookman Old Style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modelVersion</w:t>
            </w:r>
            <w:proofErr w:type="spellEnd"/>
          </w:p>
        </w:tc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 xml:space="preserve">This is the sub element of project which specifies the </w:t>
            </w:r>
            <w:proofErr w:type="spellStart"/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>modelVersion</w:t>
            </w:r>
            <w:proofErr w:type="spellEnd"/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>. Model version should be 4.0.0.</w:t>
            </w:r>
          </w:p>
        </w:tc>
      </w:tr>
      <w:tr w:rsidR="00334F5E" w:rsidRPr="00744B36" w:rsidTr="00334F5E"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334F5E">
              <w:rPr>
                <w:rFonts w:ascii="Bookman Old Style" w:eastAsia="Times New Roman" w:hAnsi="Bookman Old Style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groupId</w:t>
            </w:r>
            <w:proofErr w:type="spellEnd"/>
          </w:p>
        </w:tc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>This is the sub element of project which specifies the id for the project group.</w:t>
            </w:r>
          </w:p>
        </w:tc>
      </w:tr>
      <w:tr w:rsidR="00334F5E" w:rsidRPr="00744B36" w:rsidTr="00334F5E"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334F5E">
              <w:rPr>
                <w:rFonts w:ascii="Bookman Old Style" w:eastAsia="Times New Roman" w:hAnsi="Bookman Old Style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artifactId</w:t>
            </w:r>
            <w:proofErr w:type="spellEnd"/>
          </w:p>
        </w:tc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 xml:space="preserve">This is the sub element of project which specifies the id for the project. This is generally refers to the name of the project. The </w:t>
            </w:r>
            <w:proofErr w:type="spellStart"/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>artifact</w:t>
            </w:r>
            <w:proofErr w:type="spellEnd"/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 xml:space="preserve"> ID is also used as part of the name of the JAR, WAR or EAR file produced when building the project.</w:t>
            </w:r>
          </w:p>
        </w:tc>
      </w:tr>
      <w:tr w:rsidR="00334F5E" w:rsidRPr="00744B36" w:rsidTr="00334F5E"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34F5E">
              <w:rPr>
                <w:rFonts w:ascii="Bookman Old Style" w:eastAsia="Times New Roman" w:hAnsi="Bookman Old Style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version</w:t>
            </w:r>
          </w:p>
        </w:tc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>This is the sub element of project which specifies the version of the project.</w:t>
            </w:r>
          </w:p>
        </w:tc>
      </w:tr>
      <w:tr w:rsidR="00334F5E" w:rsidRPr="00744B36" w:rsidTr="00334F5E"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34F5E">
              <w:rPr>
                <w:rFonts w:ascii="Bookman Old Style" w:eastAsia="Times New Roman" w:hAnsi="Bookman Old Style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packaging</w:t>
            </w:r>
          </w:p>
        </w:tc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>It is used to define the packaging type such as jar, war etc.</w:t>
            </w:r>
          </w:p>
        </w:tc>
      </w:tr>
      <w:tr w:rsidR="00334F5E" w:rsidRPr="00744B36" w:rsidTr="00334F5E"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34F5E">
              <w:rPr>
                <w:rFonts w:ascii="Bookman Old Style" w:eastAsia="Times New Roman" w:hAnsi="Bookman Old Style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>It is used to define the name of the maven project.</w:t>
            </w:r>
          </w:p>
        </w:tc>
      </w:tr>
      <w:tr w:rsidR="00334F5E" w:rsidRPr="00744B36" w:rsidTr="00334F5E"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334F5E">
              <w:rPr>
                <w:rFonts w:ascii="Bookman Old Style" w:eastAsia="Times New Roman" w:hAnsi="Bookman Old Style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url</w:t>
            </w:r>
            <w:proofErr w:type="spellEnd"/>
          </w:p>
        </w:tc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 xml:space="preserve">It is used to define the </w:t>
            </w:r>
            <w:proofErr w:type="spellStart"/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>url</w:t>
            </w:r>
            <w:proofErr w:type="spellEnd"/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 xml:space="preserve"> of the project.</w:t>
            </w:r>
          </w:p>
        </w:tc>
      </w:tr>
      <w:tr w:rsidR="00334F5E" w:rsidRPr="00744B36" w:rsidTr="00334F5E"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34F5E">
              <w:rPr>
                <w:rFonts w:ascii="Bookman Old Style" w:eastAsia="Times New Roman" w:hAnsi="Bookman Old Style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dependencies</w:t>
            </w:r>
          </w:p>
        </w:tc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>It is used to define the dependencies for this project.</w:t>
            </w:r>
          </w:p>
        </w:tc>
      </w:tr>
      <w:tr w:rsidR="00334F5E" w:rsidRPr="00744B36" w:rsidTr="00334F5E"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34F5E">
              <w:rPr>
                <w:rFonts w:ascii="Bookman Old Style" w:eastAsia="Times New Roman" w:hAnsi="Bookman Old Style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dependency</w:t>
            </w:r>
          </w:p>
        </w:tc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sz w:val="18"/>
                <w:szCs w:val="18"/>
                <w:lang w:eastAsia="en-IN"/>
              </w:rPr>
              <w:t>It is used to define a dependency. It is used inside dependencies element.</w:t>
            </w:r>
          </w:p>
        </w:tc>
      </w:tr>
      <w:tr w:rsidR="00334F5E" w:rsidRPr="00744B36" w:rsidTr="00334F5E"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Times New Roman"/>
                <w:b/>
                <w:bCs/>
                <w:color w:val="000000" w:themeColor="text1"/>
                <w:lang w:eastAsia="en-IN"/>
              </w:rPr>
              <w:t>scope</w:t>
            </w:r>
          </w:p>
        </w:tc>
        <w:tc>
          <w:tcPr>
            <w:tcW w:w="0" w:type="auto"/>
            <w:hideMark/>
          </w:tcPr>
          <w:p w:rsidR="00334F5E" w:rsidRPr="00744B36" w:rsidRDefault="00334F5E" w:rsidP="00334F5E">
            <w:pP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744B36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It is used to define the scope for this maven project. It can be compile, provided, runtime, test and system.</w:t>
            </w:r>
          </w:p>
        </w:tc>
      </w:tr>
    </w:tbl>
    <w:p w:rsidR="00744B36" w:rsidRPr="00744B36" w:rsidRDefault="00744B36" w:rsidP="00334F5E">
      <w:pPr>
        <w:shd w:val="clear" w:color="auto" w:fill="FFFFFF"/>
        <w:spacing w:before="60" w:after="0" w:line="375" w:lineRule="atLeast"/>
        <w:ind w:left="720"/>
        <w:rPr>
          <w:rFonts w:ascii="Bookman Old Style" w:eastAsia="Times New Roman" w:hAnsi="Bookman Old Style" w:cs="Segoe UI"/>
          <w:color w:val="000000" w:themeColor="text1"/>
          <w:lang w:eastAsia="en-IN"/>
        </w:rPr>
      </w:pPr>
    </w:p>
    <w:p w:rsidR="00744B36" w:rsidRPr="00334F5E" w:rsidRDefault="00334F5E" w:rsidP="00334F5E">
      <w:pPr>
        <w:spacing w:after="0"/>
        <w:rPr>
          <w:rFonts w:ascii="Bookman Old Style" w:hAnsi="Bookman Old Style"/>
          <w:b/>
          <w:color w:val="000000" w:themeColor="text1"/>
        </w:rPr>
      </w:pPr>
      <w:r w:rsidRPr="00334F5E">
        <w:rPr>
          <w:rFonts w:ascii="Bookman Old Style" w:hAnsi="Bookman Old Style"/>
          <w:b/>
          <w:color w:val="000000" w:themeColor="text1"/>
        </w:rPr>
        <w:t>Maven application</w:t>
      </w:r>
    </w:p>
    <w:p w:rsidR="00744B36" w:rsidRPr="00334F5E" w:rsidRDefault="00744B36" w:rsidP="00334F5E">
      <w:pPr>
        <w:spacing w:after="0"/>
        <w:rPr>
          <w:rFonts w:ascii="Bookman Old Style" w:hAnsi="Bookman Old Style" w:cs="Segoe UI"/>
          <w:color w:val="000000" w:themeColor="text1"/>
          <w:shd w:val="clear" w:color="auto" w:fill="FFFFFF"/>
        </w:rPr>
      </w:pPr>
      <w:r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To create a simple java project using maven, you need to open command prompt and run the </w:t>
      </w:r>
      <w:proofErr w:type="spellStart"/>
      <w:r w:rsidRPr="00334F5E"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  <w:t>archetype:generate</w:t>
      </w:r>
      <w:proofErr w:type="spellEnd"/>
      <w:r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 xml:space="preserve"> command of </w:t>
      </w:r>
      <w:proofErr w:type="spellStart"/>
      <w:r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mvn</w:t>
      </w:r>
      <w:proofErr w:type="spellEnd"/>
      <w:r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 xml:space="preserve"> tool.</w:t>
      </w:r>
    </w:p>
    <w:p w:rsidR="00744B36" w:rsidRDefault="00744B36" w:rsidP="00334F5E">
      <w:pPr>
        <w:spacing w:after="0" w:line="375" w:lineRule="atLeast"/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mvn archetype:generate </w:t>
      </w:r>
      <w:r w:rsidRPr="00334F5E">
        <w:rPr>
          <w:rFonts w:ascii="Bookman Old Style" w:eastAsia="Times New Roman" w:hAnsi="Bookman Old Style" w:cs="Segoe UI"/>
          <w:color w:val="000000" w:themeColor="text1"/>
          <w:lang w:eastAsia="en-IN"/>
        </w:rPr>
        <w:t>-DgroupId</w:t>
      </w:r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=</w:t>
      </w:r>
      <w:r w:rsidRPr="00334F5E">
        <w:rPr>
          <w:rFonts w:ascii="Bookman Old Style" w:eastAsia="Times New Roman" w:hAnsi="Bookman Old Style" w:cs="Segoe UI"/>
          <w:color w:val="000000" w:themeColor="text1"/>
          <w:lang w:eastAsia="en-IN"/>
        </w:rPr>
        <w:t>groupid</w:t>
      </w:r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 </w:t>
      </w:r>
      <w:r w:rsidRPr="00334F5E">
        <w:rPr>
          <w:rFonts w:ascii="Bookman Old Style" w:eastAsia="Times New Roman" w:hAnsi="Bookman Old Style" w:cs="Segoe UI"/>
          <w:color w:val="000000" w:themeColor="text1"/>
          <w:lang w:eastAsia="en-IN"/>
        </w:rPr>
        <w:t>-DartifactId</w:t>
      </w:r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=</w:t>
      </w:r>
      <w:r w:rsidRPr="00334F5E">
        <w:rPr>
          <w:rFonts w:ascii="Bookman Old Style" w:eastAsia="Times New Roman" w:hAnsi="Bookman Old Style" w:cs="Segoe UI"/>
          <w:color w:val="000000" w:themeColor="text1"/>
          <w:lang w:eastAsia="en-IN"/>
        </w:rPr>
        <w:t>artifactid</w:t>
      </w:r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   </w:t>
      </w:r>
    </w:p>
    <w:p w:rsidR="00744B36" w:rsidRDefault="00744B36" w:rsidP="00334F5E">
      <w:pPr>
        <w:spacing w:after="0" w:line="375" w:lineRule="atLeast"/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</w:pPr>
      <w:r w:rsidRPr="00334F5E">
        <w:rPr>
          <w:rFonts w:ascii="Bookman Old Style" w:eastAsia="Times New Roman" w:hAnsi="Bookman Old Style" w:cs="Segoe UI"/>
          <w:color w:val="000000" w:themeColor="text1"/>
          <w:lang w:eastAsia="en-IN"/>
        </w:rPr>
        <w:t>-DarchetypeArtifactId</w:t>
      </w:r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=</w:t>
      </w:r>
      <w:r w:rsidRPr="00334F5E">
        <w:rPr>
          <w:rFonts w:ascii="Bookman Old Style" w:eastAsia="Times New Roman" w:hAnsi="Bookman Old Style" w:cs="Segoe UI"/>
          <w:color w:val="000000" w:themeColor="text1"/>
          <w:lang w:eastAsia="en-IN"/>
        </w:rPr>
        <w:t>maven</w:t>
      </w:r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-archetype-quickstart </w:t>
      </w:r>
      <w:r w:rsidRPr="00334F5E">
        <w:rPr>
          <w:rFonts w:ascii="Bookman Old Style" w:eastAsia="Times New Roman" w:hAnsi="Bookman Old Style" w:cs="Segoe UI"/>
          <w:color w:val="000000" w:themeColor="text1"/>
          <w:lang w:eastAsia="en-IN"/>
        </w:rPr>
        <w:t>-DinteractiveMode</w:t>
      </w:r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=</w:t>
      </w:r>
      <w:r w:rsidRPr="00334F5E">
        <w:rPr>
          <w:rFonts w:ascii="Bookman Old Style" w:eastAsia="Times New Roman" w:hAnsi="Bookman Old Style" w:cs="Segoe UI"/>
          <w:color w:val="000000" w:themeColor="text1"/>
          <w:lang w:eastAsia="en-IN"/>
        </w:rPr>
        <w:t>booleanValue</w:t>
      </w:r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  </w:t>
      </w:r>
    </w:p>
    <w:p w:rsidR="00334F5E" w:rsidRDefault="00334F5E" w:rsidP="00334F5E">
      <w:pPr>
        <w:spacing w:after="0"/>
        <w:rPr>
          <w:rFonts w:ascii="Bookman Old Style" w:hAnsi="Bookman Old Style"/>
          <w:b/>
          <w:color w:val="000000" w:themeColor="text1"/>
        </w:rPr>
      </w:pPr>
    </w:p>
    <w:p w:rsidR="00334F5E" w:rsidRPr="00334F5E" w:rsidRDefault="00334F5E" w:rsidP="00334F5E">
      <w:pPr>
        <w:spacing w:after="0"/>
        <w:rPr>
          <w:rFonts w:ascii="Bookman Old Style" w:hAnsi="Bookman Old Style"/>
          <w:b/>
          <w:color w:val="000000" w:themeColor="text1"/>
        </w:rPr>
      </w:pPr>
      <w:r w:rsidRPr="00334F5E">
        <w:rPr>
          <w:rFonts w:ascii="Bookman Old Style" w:hAnsi="Bookman Old Style"/>
          <w:b/>
          <w:color w:val="000000" w:themeColor="text1"/>
        </w:rPr>
        <w:t>Maven</w:t>
      </w:r>
      <w:r>
        <w:rPr>
          <w:rFonts w:ascii="Bookman Old Style" w:hAnsi="Bookman Old Style"/>
          <w:b/>
          <w:color w:val="000000" w:themeColor="text1"/>
        </w:rPr>
        <w:t xml:space="preserve"> web</w:t>
      </w:r>
      <w:r w:rsidRPr="00334F5E">
        <w:rPr>
          <w:rFonts w:ascii="Bookman Old Style" w:hAnsi="Bookman Old Style"/>
          <w:b/>
          <w:color w:val="000000" w:themeColor="text1"/>
        </w:rPr>
        <w:t xml:space="preserve"> application</w:t>
      </w:r>
    </w:p>
    <w:p w:rsidR="00334F5E" w:rsidRPr="00334F5E" w:rsidRDefault="00334F5E" w:rsidP="00334F5E">
      <w:pPr>
        <w:spacing w:after="0" w:line="375" w:lineRule="atLeast"/>
        <w:rPr>
          <w:rFonts w:ascii="Bookman Old Style" w:hAnsi="Bookman Old Style" w:cs="Segoe UI"/>
          <w:color w:val="000000" w:themeColor="text1"/>
          <w:shd w:val="clear" w:color="auto" w:fill="FFFFFF"/>
        </w:rPr>
      </w:pPr>
      <w:r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We can create a simple maven web application example by executing the </w:t>
      </w:r>
      <w:proofErr w:type="spellStart"/>
      <w:r w:rsidRPr="00334F5E"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  <w:t>archetype:generate</w:t>
      </w:r>
      <w:proofErr w:type="spellEnd"/>
      <w:r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 command of </w:t>
      </w:r>
      <w:proofErr w:type="spellStart"/>
      <w:r w:rsidRPr="00334F5E"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  <w:t>mvn</w:t>
      </w:r>
      <w:proofErr w:type="spellEnd"/>
      <w:r w:rsidRPr="00334F5E"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  <w:t xml:space="preserve"> tool</w:t>
      </w:r>
      <w:r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.</w:t>
      </w:r>
    </w:p>
    <w:p w:rsidR="00334F5E" w:rsidRPr="00334F5E" w:rsidRDefault="00334F5E" w:rsidP="00334F5E">
      <w:pPr>
        <w:spacing w:after="0" w:line="375" w:lineRule="atLeast"/>
        <w:rPr>
          <w:rFonts w:ascii="Bookman Old Style" w:hAnsi="Bookman Old Style" w:cs="Segoe UI"/>
          <w:b/>
          <w:color w:val="000000" w:themeColor="text1"/>
          <w:shd w:val="clear" w:color="auto" w:fill="FFFFFF"/>
        </w:rPr>
      </w:pPr>
      <w:r w:rsidRPr="00334F5E">
        <w:rPr>
          <w:rFonts w:ascii="Bookman Old Style" w:hAnsi="Bookman Old Style" w:cs="Segoe UI"/>
          <w:b/>
          <w:color w:val="000000" w:themeColor="text1"/>
          <w:shd w:val="clear" w:color="auto" w:fill="FFFFFF"/>
        </w:rPr>
        <w:t>Syntax</w:t>
      </w:r>
    </w:p>
    <w:p w:rsidR="00334F5E" w:rsidRPr="00744B36" w:rsidRDefault="00334F5E" w:rsidP="00334F5E">
      <w:pPr>
        <w:spacing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mvn archetype:generate -DgroupId=groupid -DartifactId=artifactid   </w:t>
      </w:r>
    </w:p>
    <w:p w:rsidR="00334F5E" w:rsidRPr="00744B36" w:rsidRDefault="00334F5E" w:rsidP="00334F5E">
      <w:pPr>
        <w:spacing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-DarchetypeArtifactId=maven-archetype-webapp -DinteractiveMode=booleanValue</w:t>
      </w:r>
    </w:p>
    <w:p w:rsidR="00334F5E" w:rsidRPr="00334F5E" w:rsidRDefault="00334F5E" w:rsidP="00334F5E">
      <w:pPr>
        <w:spacing w:after="0" w:line="375" w:lineRule="atLeast"/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</w:pPr>
    </w:p>
    <w:p w:rsidR="00744B36" w:rsidRPr="00334F5E" w:rsidRDefault="00744B36" w:rsidP="00334F5E">
      <w:pPr>
        <w:spacing w:after="0" w:line="375" w:lineRule="atLeast"/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</w:pPr>
    </w:p>
    <w:p w:rsidR="00744B36" w:rsidRPr="00334F5E" w:rsidRDefault="00744B36" w:rsidP="00334F5E">
      <w:pPr>
        <w:numPr>
          <w:ilvl w:val="0"/>
          <w:numId w:val="6"/>
        </w:numPr>
        <w:spacing w:after="0" w:line="375" w:lineRule="atLeast"/>
        <w:ind w:left="0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proofErr w:type="spellStart"/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mvn</w:t>
      </w:r>
      <w:proofErr w:type="spellEnd"/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 clean compile  </w:t>
      </w:r>
    </w:p>
    <w:p w:rsidR="00744B36" w:rsidRPr="00334F5E" w:rsidRDefault="00744B36" w:rsidP="00334F5E">
      <w:pPr>
        <w:numPr>
          <w:ilvl w:val="0"/>
          <w:numId w:val="6"/>
        </w:numPr>
        <w:spacing w:after="0" w:line="375" w:lineRule="atLeast"/>
        <w:ind w:left="0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java </w:t>
      </w:r>
      <w:proofErr w:type="spellStart"/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com.javatpoint.App</w:t>
      </w:r>
      <w:proofErr w:type="spellEnd"/>
      <w:r w:rsidRPr="00744B36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  </w:t>
      </w:r>
      <w:r w:rsidRPr="00334F5E">
        <w:rPr>
          <w:rFonts w:ascii="Bookman Old Style" w:eastAsia="Times New Roman" w:hAnsi="Bookman Old Style" w:cs="Segoe UI"/>
          <w:color w:val="000000" w:themeColor="text1"/>
          <w:bdr w:val="none" w:sz="0" w:space="0" w:color="auto" w:frame="1"/>
          <w:lang w:eastAsia="en-IN"/>
        </w:rPr>
        <w:t>- Run</w:t>
      </w:r>
    </w:p>
    <w:p w:rsidR="00744B36" w:rsidRPr="00744B36" w:rsidRDefault="00744B36" w:rsidP="00334F5E">
      <w:pPr>
        <w:shd w:val="clear" w:color="auto" w:fill="FFFFFF"/>
        <w:spacing w:before="100" w:beforeAutospacing="1" w:after="0" w:line="240" w:lineRule="auto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The </w:t>
      </w:r>
      <w:proofErr w:type="spellStart"/>
      <w:r w:rsidRPr="00744B36">
        <w:rPr>
          <w:rFonts w:ascii="Bookman Old Style" w:eastAsia="Times New Roman" w:hAnsi="Bookman Old Style" w:cs="Segoe UI"/>
          <w:b/>
          <w:bCs/>
          <w:color w:val="000000" w:themeColor="text1"/>
          <w:lang w:eastAsia="en-IN"/>
        </w:rPr>
        <w:t>mvn</w:t>
      </w:r>
      <w:proofErr w:type="spellEnd"/>
      <w:r w:rsidRPr="00744B36">
        <w:rPr>
          <w:rFonts w:ascii="Bookman Old Style" w:eastAsia="Times New Roman" w:hAnsi="Bookman Old Style" w:cs="Segoe UI"/>
          <w:b/>
          <w:bCs/>
          <w:color w:val="000000" w:themeColor="text1"/>
          <w:lang w:eastAsia="en-IN"/>
        </w:rPr>
        <w:t xml:space="preserve"> package</w:t>
      </w:r>
      <w:r w:rsidRPr="00744B36">
        <w:rPr>
          <w:rFonts w:ascii="Bookman Old Style" w:eastAsia="Times New Roman" w:hAnsi="Bookman Old Style" w:cs="Segoe UI"/>
          <w:color w:val="000000" w:themeColor="text1"/>
          <w:lang w:eastAsia="en-IN"/>
        </w:rPr>
        <w:t> command completes the build life cycle of the maven project such as:</w:t>
      </w:r>
    </w:p>
    <w:p w:rsidR="00744B36" w:rsidRPr="00744B36" w:rsidRDefault="00744B36" w:rsidP="00334F5E">
      <w:pPr>
        <w:numPr>
          <w:ilvl w:val="0"/>
          <w:numId w:val="9"/>
        </w:numPr>
        <w:shd w:val="clear" w:color="auto" w:fill="FFFFFF"/>
        <w:spacing w:before="100" w:beforeAutospacing="1" w:after="0" w:line="300" w:lineRule="atLeast"/>
        <w:ind w:left="375"/>
        <w:rPr>
          <w:rFonts w:ascii="Bookman Old Style" w:eastAsia="Times New Roman" w:hAnsi="Bookman Old Style" w:cs="Helvetica"/>
          <w:color w:val="000000" w:themeColor="text1"/>
          <w:lang w:eastAsia="en-IN"/>
        </w:rPr>
      </w:pPr>
      <w:r w:rsidRPr="00334F5E">
        <w:rPr>
          <w:rFonts w:ascii="Bookman Old Style" w:eastAsia="Times New Roman" w:hAnsi="Bookman Old Style" w:cs="Consolas"/>
          <w:color w:val="000000" w:themeColor="text1"/>
          <w:lang w:eastAsia="en-IN"/>
        </w:rPr>
        <w:t>validate</w:t>
      </w:r>
      <w:r w:rsidRPr="00744B36">
        <w:rPr>
          <w:rFonts w:ascii="Bookman Old Style" w:eastAsia="Times New Roman" w:hAnsi="Bookman Old Style" w:cs="Helvetica"/>
          <w:color w:val="000000" w:themeColor="text1"/>
          <w:lang w:eastAsia="en-IN"/>
        </w:rPr>
        <w:t> - validate the project is correct and all necessary information is available</w:t>
      </w:r>
    </w:p>
    <w:p w:rsidR="00744B36" w:rsidRPr="00744B36" w:rsidRDefault="00744B36" w:rsidP="00334F5E">
      <w:pPr>
        <w:numPr>
          <w:ilvl w:val="0"/>
          <w:numId w:val="9"/>
        </w:numPr>
        <w:shd w:val="clear" w:color="auto" w:fill="FFFFFF"/>
        <w:spacing w:before="100" w:beforeAutospacing="1" w:after="0" w:line="300" w:lineRule="atLeast"/>
        <w:ind w:left="375"/>
        <w:rPr>
          <w:rFonts w:ascii="Bookman Old Style" w:eastAsia="Times New Roman" w:hAnsi="Bookman Old Style" w:cs="Helvetica"/>
          <w:color w:val="000000" w:themeColor="text1"/>
          <w:lang w:eastAsia="en-IN"/>
        </w:rPr>
      </w:pPr>
      <w:r w:rsidRPr="00334F5E">
        <w:rPr>
          <w:rFonts w:ascii="Bookman Old Style" w:eastAsia="Times New Roman" w:hAnsi="Bookman Old Style" w:cs="Consolas"/>
          <w:color w:val="000000" w:themeColor="text1"/>
          <w:lang w:eastAsia="en-IN"/>
        </w:rPr>
        <w:t>compile</w:t>
      </w:r>
      <w:r w:rsidRPr="00744B36">
        <w:rPr>
          <w:rFonts w:ascii="Bookman Old Style" w:eastAsia="Times New Roman" w:hAnsi="Bookman Old Style" w:cs="Helvetica"/>
          <w:color w:val="000000" w:themeColor="text1"/>
          <w:lang w:eastAsia="en-IN"/>
        </w:rPr>
        <w:t> - compile the source code of the project</w:t>
      </w:r>
    </w:p>
    <w:p w:rsidR="00744B36" w:rsidRPr="00744B36" w:rsidRDefault="00744B36" w:rsidP="00334F5E">
      <w:pPr>
        <w:numPr>
          <w:ilvl w:val="0"/>
          <w:numId w:val="9"/>
        </w:numPr>
        <w:shd w:val="clear" w:color="auto" w:fill="FFFFFF"/>
        <w:spacing w:before="100" w:beforeAutospacing="1" w:after="0" w:line="300" w:lineRule="atLeast"/>
        <w:ind w:left="375"/>
        <w:rPr>
          <w:rFonts w:ascii="Bookman Old Style" w:eastAsia="Times New Roman" w:hAnsi="Bookman Old Style" w:cs="Helvetica"/>
          <w:color w:val="000000" w:themeColor="text1"/>
          <w:lang w:eastAsia="en-IN"/>
        </w:rPr>
      </w:pPr>
      <w:r w:rsidRPr="00334F5E">
        <w:rPr>
          <w:rFonts w:ascii="Bookman Old Style" w:eastAsia="Times New Roman" w:hAnsi="Bookman Old Style" w:cs="Consolas"/>
          <w:color w:val="000000" w:themeColor="text1"/>
          <w:lang w:eastAsia="en-IN"/>
        </w:rPr>
        <w:t>test</w:t>
      </w:r>
      <w:r w:rsidRPr="00744B36">
        <w:rPr>
          <w:rFonts w:ascii="Bookman Old Style" w:eastAsia="Times New Roman" w:hAnsi="Bookman Old Style" w:cs="Helvetica"/>
          <w:color w:val="000000" w:themeColor="text1"/>
          <w:lang w:eastAsia="en-IN"/>
        </w:rPr>
        <w:t> - test the compiled source code using a suitable unit testing framework. These tests should not require the code be packaged or deployed</w:t>
      </w:r>
    </w:p>
    <w:p w:rsidR="00744B36" w:rsidRPr="00744B36" w:rsidRDefault="00744B36" w:rsidP="00334F5E">
      <w:pPr>
        <w:numPr>
          <w:ilvl w:val="0"/>
          <w:numId w:val="9"/>
        </w:numPr>
        <w:shd w:val="clear" w:color="auto" w:fill="FFFFFF"/>
        <w:spacing w:before="100" w:beforeAutospacing="1" w:after="0" w:line="300" w:lineRule="atLeast"/>
        <w:ind w:left="375"/>
        <w:rPr>
          <w:rFonts w:ascii="Bookman Old Style" w:eastAsia="Times New Roman" w:hAnsi="Bookman Old Style" w:cs="Helvetica"/>
          <w:color w:val="000000" w:themeColor="text1"/>
          <w:lang w:eastAsia="en-IN"/>
        </w:rPr>
      </w:pPr>
      <w:r w:rsidRPr="00334F5E">
        <w:rPr>
          <w:rFonts w:ascii="Bookman Old Style" w:eastAsia="Times New Roman" w:hAnsi="Bookman Old Style" w:cs="Consolas"/>
          <w:color w:val="000000" w:themeColor="text1"/>
          <w:lang w:eastAsia="en-IN"/>
        </w:rPr>
        <w:t>package</w:t>
      </w:r>
      <w:r w:rsidRPr="00744B36">
        <w:rPr>
          <w:rFonts w:ascii="Bookman Old Style" w:eastAsia="Times New Roman" w:hAnsi="Bookman Old Style" w:cs="Helvetica"/>
          <w:color w:val="000000" w:themeColor="text1"/>
          <w:lang w:eastAsia="en-IN"/>
        </w:rPr>
        <w:t> - take the compiled code and package it in its distributable format, such as a JAR.</w:t>
      </w:r>
    </w:p>
    <w:p w:rsidR="00744B36" w:rsidRPr="00744B36" w:rsidRDefault="00744B36" w:rsidP="00334F5E">
      <w:pPr>
        <w:numPr>
          <w:ilvl w:val="0"/>
          <w:numId w:val="9"/>
        </w:numPr>
        <w:shd w:val="clear" w:color="auto" w:fill="FFFFFF"/>
        <w:spacing w:before="100" w:beforeAutospacing="1" w:after="0" w:line="300" w:lineRule="atLeast"/>
        <w:ind w:left="375"/>
        <w:rPr>
          <w:rFonts w:ascii="Bookman Old Style" w:eastAsia="Times New Roman" w:hAnsi="Bookman Old Style" w:cs="Helvetica"/>
          <w:color w:val="000000" w:themeColor="text1"/>
          <w:lang w:eastAsia="en-IN"/>
        </w:rPr>
      </w:pPr>
      <w:r w:rsidRPr="00334F5E">
        <w:rPr>
          <w:rFonts w:ascii="Bookman Old Style" w:eastAsia="Times New Roman" w:hAnsi="Bookman Old Style" w:cs="Consolas"/>
          <w:color w:val="000000" w:themeColor="text1"/>
          <w:lang w:eastAsia="en-IN"/>
        </w:rPr>
        <w:t>verify</w:t>
      </w:r>
      <w:r w:rsidRPr="00744B36">
        <w:rPr>
          <w:rFonts w:ascii="Bookman Old Style" w:eastAsia="Times New Roman" w:hAnsi="Bookman Old Style" w:cs="Helvetica"/>
          <w:color w:val="000000" w:themeColor="text1"/>
          <w:lang w:eastAsia="en-IN"/>
        </w:rPr>
        <w:t> - run any checks on results of integration tests to ensure quality criteria are met</w:t>
      </w:r>
    </w:p>
    <w:p w:rsidR="00744B36" w:rsidRPr="00744B36" w:rsidRDefault="00744B36" w:rsidP="00334F5E">
      <w:pPr>
        <w:numPr>
          <w:ilvl w:val="0"/>
          <w:numId w:val="9"/>
        </w:numPr>
        <w:shd w:val="clear" w:color="auto" w:fill="FFFFFF"/>
        <w:spacing w:before="100" w:beforeAutospacing="1" w:after="0" w:line="300" w:lineRule="atLeast"/>
        <w:ind w:left="375"/>
        <w:rPr>
          <w:rFonts w:ascii="Bookman Old Style" w:eastAsia="Times New Roman" w:hAnsi="Bookman Old Style" w:cs="Helvetica"/>
          <w:color w:val="000000" w:themeColor="text1"/>
          <w:lang w:eastAsia="en-IN"/>
        </w:rPr>
      </w:pPr>
      <w:r w:rsidRPr="00334F5E">
        <w:rPr>
          <w:rFonts w:ascii="Bookman Old Style" w:eastAsia="Times New Roman" w:hAnsi="Bookman Old Style" w:cs="Consolas"/>
          <w:color w:val="000000" w:themeColor="text1"/>
          <w:lang w:eastAsia="en-IN"/>
        </w:rPr>
        <w:t>install</w:t>
      </w:r>
      <w:r w:rsidRPr="00744B36">
        <w:rPr>
          <w:rFonts w:ascii="Bookman Old Style" w:eastAsia="Times New Roman" w:hAnsi="Bookman Old Style" w:cs="Helvetica"/>
          <w:color w:val="000000" w:themeColor="text1"/>
          <w:lang w:eastAsia="en-IN"/>
        </w:rPr>
        <w:t> - install the package into the local repository, for use as a dependency in other projects locally</w:t>
      </w:r>
    </w:p>
    <w:p w:rsidR="00744B36" w:rsidRPr="00744B36" w:rsidRDefault="00744B36" w:rsidP="00334F5E">
      <w:pPr>
        <w:numPr>
          <w:ilvl w:val="0"/>
          <w:numId w:val="9"/>
        </w:numPr>
        <w:shd w:val="clear" w:color="auto" w:fill="FFFFFF"/>
        <w:spacing w:before="100" w:beforeAutospacing="1" w:after="0" w:line="300" w:lineRule="atLeast"/>
        <w:ind w:left="375"/>
        <w:rPr>
          <w:rFonts w:ascii="Bookman Old Style" w:eastAsia="Times New Roman" w:hAnsi="Bookman Old Style" w:cs="Helvetica"/>
          <w:color w:val="000000" w:themeColor="text1"/>
          <w:lang w:eastAsia="en-IN"/>
        </w:rPr>
      </w:pPr>
      <w:r w:rsidRPr="00334F5E">
        <w:rPr>
          <w:rFonts w:ascii="Bookman Old Style" w:eastAsia="Times New Roman" w:hAnsi="Bookman Old Style" w:cs="Consolas"/>
          <w:color w:val="000000" w:themeColor="text1"/>
          <w:lang w:eastAsia="en-IN"/>
        </w:rPr>
        <w:t>deploy</w:t>
      </w:r>
      <w:r w:rsidRPr="00744B36">
        <w:rPr>
          <w:rFonts w:ascii="Bookman Old Style" w:eastAsia="Times New Roman" w:hAnsi="Bookman Old Style" w:cs="Helvetica"/>
          <w:color w:val="000000" w:themeColor="text1"/>
          <w:lang w:eastAsia="en-IN"/>
        </w:rPr>
        <w:t> - done in the build environment, copies the final package to the remote repository for sharing with other developers and projects.</w:t>
      </w:r>
    </w:p>
    <w:p w:rsidR="00F35AC2" w:rsidRPr="00F35AC2" w:rsidRDefault="00F35AC2" w:rsidP="00334F5E">
      <w:pPr>
        <w:shd w:val="clear" w:color="auto" w:fill="FFFFFF"/>
        <w:spacing w:before="100" w:beforeAutospacing="1" w:after="0" w:line="240" w:lineRule="auto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F35AC2">
        <w:rPr>
          <w:rFonts w:ascii="Bookman Old Style" w:eastAsia="Times New Roman" w:hAnsi="Bookman Old Style" w:cs="Segoe UI"/>
          <w:color w:val="000000" w:themeColor="text1"/>
          <w:lang w:eastAsia="en-IN"/>
        </w:rPr>
        <w:t>The </w:t>
      </w:r>
      <w:r w:rsidRPr="00F35AC2">
        <w:rPr>
          <w:rFonts w:ascii="Bookman Old Style" w:eastAsia="Times New Roman" w:hAnsi="Bookman Old Style" w:cs="Segoe UI"/>
          <w:b/>
          <w:bCs/>
          <w:color w:val="000000" w:themeColor="text1"/>
          <w:lang w:eastAsia="en-IN"/>
        </w:rPr>
        <w:t xml:space="preserve">maven </w:t>
      </w:r>
      <w:proofErr w:type="spellStart"/>
      <w:r w:rsidRPr="00F35AC2">
        <w:rPr>
          <w:rFonts w:ascii="Bookman Old Style" w:eastAsia="Times New Roman" w:hAnsi="Bookman Old Style" w:cs="Segoe UI"/>
          <w:b/>
          <w:bCs/>
          <w:color w:val="000000" w:themeColor="text1"/>
          <w:lang w:eastAsia="en-IN"/>
        </w:rPr>
        <w:t>plugins</w:t>
      </w:r>
      <w:proofErr w:type="spellEnd"/>
      <w:r w:rsidRPr="00F35AC2">
        <w:rPr>
          <w:rFonts w:ascii="Bookman Old Style" w:eastAsia="Times New Roman" w:hAnsi="Bookman Old Style" w:cs="Segoe UI"/>
          <w:color w:val="000000" w:themeColor="text1"/>
          <w:lang w:eastAsia="en-IN"/>
        </w:rPr>
        <w:t> are central part of maven framework, it is used to perform specific goal.</w:t>
      </w:r>
    </w:p>
    <w:p w:rsidR="00F35AC2" w:rsidRPr="00F35AC2" w:rsidRDefault="00F35AC2" w:rsidP="00334F5E">
      <w:pPr>
        <w:shd w:val="clear" w:color="auto" w:fill="FFFFFF"/>
        <w:spacing w:before="100" w:beforeAutospacing="1" w:after="0" w:line="240" w:lineRule="auto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F35AC2">
        <w:rPr>
          <w:rFonts w:ascii="Bookman Old Style" w:eastAsia="Times New Roman" w:hAnsi="Bookman Old Style" w:cs="Segoe UI"/>
          <w:color w:val="000000" w:themeColor="text1"/>
          <w:lang w:eastAsia="en-IN"/>
        </w:rPr>
        <w:t xml:space="preserve">According to Apache Maven, there are 2 types of maven </w:t>
      </w:r>
      <w:proofErr w:type="spellStart"/>
      <w:r w:rsidRPr="00F35AC2">
        <w:rPr>
          <w:rFonts w:ascii="Bookman Old Style" w:eastAsia="Times New Roman" w:hAnsi="Bookman Old Style" w:cs="Segoe UI"/>
          <w:color w:val="000000" w:themeColor="text1"/>
          <w:lang w:eastAsia="en-IN"/>
        </w:rPr>
        <w:t>plugins</w:t>
      </w:r>
      <w:proofErr w:type="spellEnd"/>
      <w:r w:rsidRPr="00F35AC2">
        <w:rPr>
          <w:rFonts w:ascii="Bookman Old Style" w:eastAsia="Times New Roman" w:hAnsi="Bookman Old Style" w:cs="Segoe UI"/>
          <w:color w:val="000000" w:themeColor="text1"/>
          <w:lang w:eastAsia="en-IN"/>
        </w:rPr>
        <w:t>.</w:t>
      </w:r>
    </w:p>
    <w:p w:rsidR="00F35AC2" w:rsidRPr="00F35AC2" w:rsidRDefault="00F35AC2" w:rsidP="00334F5E">
      <w:pPr>
        <w:numPr>
          <w:ilvl w:val="0"/>
          <w:numId w:val="11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F35AC2">
        <w:rPr>
          <w:rFonts w:ascii="Bookman Old Style" w:eastAsia="Times New Roman" w:hAnsi="Bookman Old Style" w:cs="Segoe UI"/>
          <w:color w:val="000000" w:themeColor="text1"/>
          <w:lang w:eastAsia="en-IN"/>
        </w:rPr>
        <w:t xml:space="preserve">Build </w:t>
      </w:r>
      <w:proofErr w:type="spellStart"/>
      <w:r w:rsidRPr="00F35AC2">
        <w:rPr>
          <w:rFonts w:ascii="Bookman Old Style" w:eastAsia="Times New Roman" w:hAnsi="Bookman Old Style" w:cs="Segoe UI"/>
          <w:color w:val="000000" w:themeColor="text1"/>
          <w:lang w:eastAsia="en-IN"/>
        </w:rPr>
        <w:t>Plugins</w:t>
      </w:r>
      <w:proofErr w:type="spellEnd"/>
      <w:r w:rsidR="00334F5E" w:rsidRPr="00334F5E">
        <w:rPr>
          <w:rFonts w:ascii="Bookman Old Style" w:eastAsia="Times New Roman" w:hAnsi="Bookman Old Style" w:cs="Segoe UI"/>
          <w:color w:val="000000" w:themeColor="text1"/>
          <w:lang w:eastAsia="en-IN"/>
        </w:rPr>
        <w:t>:-</w:t>
      </w:r>
      <w:r w:rsidR="00334F5E"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 xml:space="preserve"> These </w:t>
      </w:r>
      <w:proofErr w:type="spellStart"/>
      <w:r w:rsidR="00334F5E"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plugins</w:t>
      </w:r>
      <w:proofErr w:type="spellEnd"/>
      <w:r w:rsidR="00334F5E"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 xml:space="preserve"> are executed at the time of build. These </w:t>
      </w:r>
      <w:proofErr w:type="spellStart"/>
      <w:r w:rsidR="00334F5E"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plugins</w:t>
      </w:r>
      <w:proofErr w:type="spellEnd"/>
      <w:r w:rsidR="00334F5E"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 xml:space="preserve"> should be declared inside the </w:t>
      </w:r>
      <w:r w:rsidR="00334F5E" w:rsidRPr="00334F5E"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  <w:t>&lt;build&gt;</w:t>
      </w:r>
      <w:r w:rsidR="00334F5E"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 element.</w:t>
      </w:r>
    </w:p>
    <w:p w:rsidR="00F35AC2" w:rsidRPr="00334F5E" w:rsidRDefault="00F35AC2" w:rsidP="00334F5E">
      <w:pPr>
        <w:numPr>
          <w:ilvl w:val="0"/>
          <w:numId w:val="11"/>
        </w:numPr>
        <w:shd w:val="clear" w:color="auto" w:fill="FFFFFF"/>
        <w:spacing w:before="60"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  <w:r w:rsidRPr="00F35AC2">
        <w:rPr>
          <w:rFonts w:ascii="Bookman Old Style" w:eastAsia="Times New Roman" w:hAnsi="Bookman Old Style" w:cs="Segoe UI"/>
          <w:color w:val="000000" w:themeColor="text1"/>
          <w:lang w:eastAsia="en-IN"/>
        </w:rPr>
        <w:t xml:space="preserve">Reporting </w:t>
      </w:r>
      <w:proofErr w:type="spellStart"/>
      <w:r w:rsidRPr="00F35AC2">
        <w:rPr>
          <w:rFonts w:ascii="Bookman Old Style" w:eastAsia="Times New Roman" w:hAnsi="Bookman Old Style" w:cs="Segoe UI"/>
          <w:color w:val="000000" w:themeColor="text1"/>
          <w:lang w:eastAsia="en-IN"/>
        </w:rPr>
        <w:t>Plugins</w:t>
      </w:r>
      <w:proofErr w:type="spellEnd"/>
      <w:r w:rsidR="00334F5E" w:rsidRPr="00334F5E">
        <w:rPr>
          <w:rFonts w:ascii="Bookman Old Style" w:eastAsia="Times New Roman" w:hAnsi="Bookman Old Style" w:cs="Segoe UI"/>
          <w:color w:val="000000" w:themeColor="text1"/>
          <w:lang w:eastAsia="en-IN"/>
        </w:rPr>
        <w:t>:-</w:t>
      </w:r>
      <w:r w:rsidR="00334F5E"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 xml:space="preserve"> These </w:t>
      </w:r>
      <w:proofErr w:type="spellStart"/>
      <w:r w:rsidR="00334F5E"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plugins</w:t>
      </w:r>
      <w:proofErr w:type="spellEnd"/>
      <w:r w:rsidR="00334F5E"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 xml:space="preserve"> are executed at the time of site generation. These </w:t>
      </w:r>
      <w:proofErr w:type="spellStart"/>
      <w:r w:rsidR="00334F5E"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plugins</w:t>
      </w:r>
      <w:proofErr w:type="spellEnd"/>
      <w:r w:rsidR="00334F5E"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 xml:space="preserve"> should be declared inside the </w:t>
      </w:r>
      <w:r w:rsidR="00334F5E" w:rsidRPr="00334F5E">
        <w:rPr>
          <w:rFonts w:ascii="Bookman Old Style" w:hAnsi="Bookman Old Style" w:cs="Segoe UI"/>
          <w:b/>
          <w:bCs/>
          <w:color w:val="000000" w:themeColor="text1"/>
          <w:shd w:val="clear" w:color="auto" w:fill="FFFFFF"/>
        </w:rPr>
        <w:t>&lt;reporting&gt;</w:t>
      </w:r>
      <w:r w:rsidR="00334F5E" w:rsidRPr="00334F5E">
        <w:rPr>
          <w:rFonts w:ascii="Bookman Old Style" w:hAnsi="Bookman Old Style" w:cs="Segoe UI"/>
          <w:color w:val="000000" w:themeColor="text1"/>
          <w:shd w:val="clear" w:color="auto" w:fill="FFFFFF"/>
        </w:rPr>
        <w:t> element.</w:t>
      </w:r>
    </w:p>
    <w:tbl>
      <w:tblPr>
        <w:tblStyle w:val="TableGrid"/>
        <w:tblW w:w="12561" w:type="dxa"/>
        <w:tblLook w:val="04A0"/>
      </w:tblPr>
      <w:tblGrid>
        <w:gridCol w:w="1658"/>
        <w:gridCol w:w="10903"/>
      </w:tblGrid>
      <w:tr w:rsidR="00334F5E" w:rsidRPr="00334F5E" w:rsidTr="00334F5E"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clean</w:t>
            </w:r>
          </w:p>
        </w:tc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clean up after build.</w:t>
            </w:r>
          </w:p>
        </w:tc>
      </w:tr>
      <w:tr w:rsidR="00334F5E" w:rsidRPr="00334F5E" w:rsidTr="00334F5E"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compiler</w:t>
            </w:r>
          </w:p>
        </w:tc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compiles java source code.</w:t>
            </w:r>
          </w:p>
        </w:tc>
      </w:tr>
      <w:tr w:rsidR="00334F5E" w:rsidRPr="00334F5E" w:rsidTr="00334F5E"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deploy</w:t>
            </w:r>
          </w:p>
        </w:tc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 xml:space="preserve">deploys the </w:t>
            </w:r>
            <w:proofErr w:type="spellStart"/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artifact</w:t>
            </w:r>
            <w:proofErr w:type="spellEnd"/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 xml:space="preserve"> to the remote repository.</w:t>
            </w:r>
          </w:p>
        </w:tc>
      </w:tr>
      <w:tr w:rsidR="00334F5E" w:rsidRPr="00334F5E" w:rsidTr="00334F5E"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failsafe</w:t>
            </w:r>
          </w:p>
        </w:tc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 xml:space="preserve">runs the </w:t>
            </w:r>
            <w:proofErr w:type="spellStart"/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JUnit</w:t>
            </w:r>
            <w:proofErr w:type="spellEnd"/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 xml:space="preserve"> integration tests in an isolated </w:t>
            </w:r>
            <w:proofErr w:type="spellStart"/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classloader</w:t>
            </w:r>
            <w:proofErr w:type="spellEnd"/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.</w:t>
            </w:r>
          </w:p>
        </w:tc>
      </w:tr>
      <w:tr w:rsidR="00334F5E" w:rsidRPr="00334F5E" w:rsidTr="00334F5E"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install</w:t>
            </w:r>
          </w:p>
        </w:tc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 xml:space="preserve">installs the built </w:t>
            </w:r>
            <w:proofErr w:type="spellStart"/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artifact</w:t>
            </w:r>
            <w:proofErr w:type="spellEnd"/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 xml:space="preserve"> into the local repository.</w:t>
            </w:r>
          </w:p>
        </w:tc>
      </w:tr>
      <w:tr w:rsidR="00334F5E" w:rsidRPr="00334F5E" w:rsidTr="00334F5E"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resources</w:t>
            </w:r>
          </w:p>
        </w:tc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copies the resources to the output directory for including in the JAR.</w:t>
            </w:r>
          </w:p>
        </w:tc>
      </w:tr>
      <w:tr w:rsidR="00334F5E" w:rsidRPr="00334F5E" w:rsidTr="00334F5E"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site</w:t>
            </w:r>
          </w:p>
        </w:tc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generates a site for the current project.</w:t>
            </w:r>
          </w:p>
        </w:tc>
      </w:tr>
      <w:tr w:rsidR="00334F5E" w:rsidRPr="00334F5E" w:rsidTr="00334F5E"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proofErr w:type="spellStart"/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surefire</w:t>
            </w:r>
            <w:proofErr w:type="spellEnd"/>
          </w:p>
        </w:tc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 xml:space="preserve">runs the </w:t>
            </w:r>
            <w:proofErr w:type="spellStart"/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JUnit</w:t>
            </w:r>
            <w:proofErr w:type="spellEnd"/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 xml:space="preserve"> unit tests in an isolated </w:t>
            </w:r>
            <w:proofErr w:type="spellStart"/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classloader</w:t>
            </w:r>
            <w:proofErr w:type="spellEnd"/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.</w:t>
            </w:r>
          </w:p>
        </w:tc>
      </w:tr>
      <w:tr w:rsidR="00334F5E" w:rsidRPr="00334F5E" w:rsidTr="00334F5E"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verifier</w:t>
            </w:r>
          </w:p>
        </w:tc>
        <w:tc>
          <w:tcPr>
            <w:tcW w:w="0" w:type="auto"/>
            <w:hideMark/>
          </w:tcPr>
          <w:p w:rsidR="00334F5E" w:rsidRPr="00334F5E" w:rsidRDefault="00334F5E" w:rsidP="00334F5E">
            <w:pPr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</w:pPr>
            <w:r w:rsidRPr="00334F5E">
              <w:rPr>
                <w:rFonts w:ascii="Bookman Old Style" w:eastAsia="Times New Roman" w:hAnsi="Bookman Old Style" w:cs="Segoe UI"/>
                <w:color w:val="000000" w:themeColor="text1"/>
                <w:lang w:eastAsia="en-IN"/>
              </w:rPr>
              <w:t>verifies the existence of certain conditions. It is useful for integration tests.</w:t>
            </w:r>
          </w:p>
        </w:tc>
      </w:tr>
    </w:tbl>
    <w:p w:rsidR="00334F5E" w:rsidRPr="00F35AC2" w:rsidRDefault="00334F5E" w:rsidP="00334F5E">
      <w:pPr>
        <w:shd w:val="clear" w:color="auto" w:fill="FFFFFF"/>
        <w:spacing w:before="60" w:after="0" w:line="375" w:lineRule="atLeast"/>
        <w:ind w:left="720"/>
        <w:rPr>
          <w:rFonts w:ascii="Bookman Old Style" w:eastAsia="Times New Roman" w:hAnsi="Bookman Old Style" w:cs="Segoe UI"/>
          <w:color w:val="000000" w:themeColor="text1"/>
          <w:lang w:eastAsia="en-IN"/>
        </w:rPr>
      </w:pPr>
    </w:p>
    <w:p w:rsidR="00744B36" w:rsidRPr="00744B36" w:rsidRDefault="00744B36" w:rsidP="00334F5E">
      <w:pPr>
        <w:spacing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</w:p>
    <w:p w:rsidR="00744B36" w:rsidRPr="00744B36" w:rsidRDefault="00744B36" w:rsidP="00334F5E">
      <w:pPr>
        <w:spacing w:after="0" w:line="375" w:lineRule="atLeast"/>
        <w:rPr>
          <w:rFonts w:ascii="Bookman Old Style" w:eastAsia="Times New Roman" w:hAnsi="Bookman Old Style" w:cs="Segoe UI"/>
          <w:color w:val="000000" w:themeColor="text1"/>
          <w:lang w:eastAsia="en-IN"/>
        </w:rPr>
      </w:pPr>
    </w:p>
    <w:p w:rsidR="00744B36" w:rsidRPr="00334F5E" w:rsidRDefault="00744B36" w:rsidP="00334F5E">
      <w:pPr>
        <w:spacing w:after="0"/>
        <w:rPr>
          <w:rFonts w:ascii="Bookman Old Style" w:hAnsi="Bookman Old Style"/>
          <w:color w:val="000000" w:themeColor="text1"/>
        </w:rPr>
      </w:pPr>
    </w:p>
    <w:sectPr w:rsidR="00744B36" w:rsidRPr="00334F5E" w:rsidSect="00334F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36C1"/>
    <w:multiLevelType w:val="multilevel"/>
    <w:tmpl w:val="B61E1A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1E438FD"/>
    <w:multiLevelType w:val="multilevel"/>
    <w:tmpl w:val="FAB2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8928CE"/>
    <w:multiLevelType w:val="multilevel"/>
    <w:tmpl w:val="EE26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A774B0"/>
    <w:multiLevelType w:val="multilevel"/>
    <w:tmpl w:val="C788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C75B7B"/>
    <w:multiLevelType w:val="multilevel"/>
    <w:tmpl w:val="84A4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3902A4"/>
    <w:multiLevelType w:val="multilevel"/>
    <w:tmpl w:val="10DC49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D30670"/>
    <w:multiLevelType w:val="multilevel"/>
    <w:tmpl w:val="4A0E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406B05"/>
    <w:multiLevelType w:val="multilevel"/>
    <w:tmpl w:val="EF08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42373D"/>
    <w:multiLevelType w:val="multilevel"/>
    <w:tmpl w:val="C322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614A69"/>
    <w:multiLevelType w:val="multilevel"/>
    <w:tmpl w:val="E40C43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7874582D"/>
    <w:multiLevelType w:val="multilevel"/>
    <w:tmpl w:val="E35E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8A0848"/>
    <w:rsid w:val="00334F5E"/>
    <w:rsid w:val="004F753D"/>
    <w:rsid w:val="00744B36"/>
    <w:rsid w:val="008A0848"/>
    <w:rsid w:val="00BF795A"/>
    <w:rsid w:val="00F3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53D"/>
  </w:style>
  <w:style w:type="paragraph" w:styleId="Heading2">
    <w:name w:val="heading 2"/>
    <w:basedOn w:val="Normal"/>
    <w:link w:val="Heading2Char"/>
    <w:uiPriority w:val="9"/>
    <w:qFormat/>
    <w:rsid w:val="00744B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4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44B3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44B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44B36"/>
    <w:rPr>
      <w:b/>
      <w:bCs/>
    </w:rPr>
  </w:style>
  <w:style w:type="character" w:customStyle="1" w:styleId="attribute">
    <w:name w:val="attribute"/>
    <w:basedOn w:val="DefaultParagraphFont"/>
    <w:rsid w:val="00744B36"/>
  </w:style>
  <w:style w:type="character" w:customStyle="1" w:styleId="attribute-value">
    <w:name w:val="attribute-value"/>
    <w:basedOn w:val="DefaultParagraphFont"/>
    <w:rsid w:val="00744B36"/>
  </w:style>
  <w:style w:type="character" w:styleId="HTMLCode">
    <w:name w:val="HTML Code"/>
    <w:basedOn w:val="DefaultParagraphFont"/>
    <w:uiPriority w:val="99"/>
    <w:semiHidden/>
    <w:unhideWhenUsed/>
    <w:rsid w:val="00744B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34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7588E-249C-4E38-89A7-1268CE4E6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2022-03-13T15:38:00Z</dcterms:created>
  <dcterms:modified xsi:type="dcterms:W3CDTF">2022-03-13T15:57:00Z</dcterms:modified>
</cp:coreProperties>
</file>