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3B57" w14:textId="12E5CF57" w:rsidR="00771E46" w:rsidRPr="000456F4" w:rsidRDefault="00771E46" w:rsidP="00332C73">
      <w:pPr>
        <w:pStyle w:val="Heading1"/>
        <w:numPr>
          <w:ilvl w:val="0"/>
          <w:numId w:val="0"/>
        </w:numPr>
        <w:rPr>
          <w:rFonts w:eastAsia="Microsoft YaHei UI"/>
          <w:lang w:val="en-IN"/>
        </w:rPr>
      </w:pPr>
      <w:r w:rsidRPr="000456F4">
        <w:rPr>
          <w:rFonts w:eastAsia="Microsoft YaHei UI"/>
          <w:lang w:val="en-IN"/>
        </w:rPr>
        <w:t xml:space="preserve">History of </w:t>
      </w:r>
      <w:r w:rsidR="000456F4" w:rsidRPr="000456F4">
        <w:rPr>
          <w:rFonts w:eastAsia="Microsoft YaHei UI"/>
          <w:lang w:val="en-IN"/>
        </w:rPr>
        <w:t>Microservices</w:t>
      </w:r>
    </w:p>
    <w:p w14:paraId="4B094FDB" w14:textId="77777777" w:rsidR="0096620E" w:rsidRPr="000456F4" w:rsidRDefault="0096620E" w:rsidP="00771E46">
      <w:pPr>
        <w:rPr>
          <w:rFonts w:cstheme="minorHAnsi"/>
          <w:sz w:val="36"/>
          <w:szCs w:val="36"/>
          <w:lang w:val="en-IN"/>
        </w:rPr>
      </w:pPr>
    </w:p>
    <w:p w14:paraId="4F789240" w14:textId="77777777" w:rsidR="0096620E" w:rsidRPr="000456F4" w:rsidRDefault="00771E46" w:rsidP="00771E46">
      <w:pPr>
        <w:pStyle w:val="ListParagraph"/>
        <w:numPr>
          <w:ilvl w:val="0"/>
          <w:numId w:val="26"/>
        </w:numPr>
        <w:rPr>
          <w:rFonts w:eastAsia="Microsoft JhengHei" w:cstheme="minorHAnsi"/>
          <w:color w:val="000000" w:themeColor="text1"/>
          <w:sz w:val="28"/>
          <w:szCs w:val="28"/>
          <w:lang w:val="en-IN"/>
        </w:rPr>
      </w:pPr>
      <w:r w:rsidRPr="000456F4">
        <w:rPr>
          <w:rFonts w:eastAsia="Microsoft JhengHei" w:cstheme="minorHAnsi"/>
          <w:color w:val="000000" w:themeColor="text1"/>
          <w:sz w:val="28"/>
          <w:szCs w:val="28"/>
          <w:shd w:val="clear" w:color="auto" w:fill="FFFFFF"/>
        </w:rPr>
        <w:t>The microservices style of architecture develops complex application software from small, individual applications that communicate with each other using language-independent interfaces (APIs).</w:t>
      </w:r>
    </w:p>
    <w:p w14:paraId="56FFA946" w14:textId="77777777" w:rsidR="0096620E" w:rsidRPr="000456F4" w:rsidRDefault="00771E46" w:rsidP="0096620E">
      <w:pPr>
        <w:pStyle w:val="ListParagraph"/>
        <w:numPr>
          <w:ilvl w:val="0"/>
          <w:numId w:val="26"/>
        </w:numPr>
        <w:rPr>
          <w:rFonts w:eastAsia="Microsoft JhengHei" w:cstheme="minorHAnsi"/>
          <w:color w:val="000000" w:themeColor="text1"/>
          <w:sz w:val="28"/>
          <w:szCs w:val="28"/>
          <w:lang w:val="en-IN"/>
        </w:rPr>
      </w:pPr>
      <w:r w:rsidRPr="000456F4">
        <w:rPr>
          <w:rFonts w:eastAsia="Microsoft JhengHei" w:cstheme="minorHAnsi"/>
          <w:color w:val="000000" w:themeColor="text1"/>
          <w:sz w:val="28"/>
          <w:szCs w:val="28"/>
          <w:shd w:val="clear" w:color="auto" w:fill="FFFFFF"/>
        </w:rPr>
        <w:t xml:space="preserve"> Companies run into trouble if they are unable to scale monolithic architecture that has developed over time, if their architecture is difficult to upgrade or maintenance becomes too compl</w:t>
      </w:r>
      <w:r w:rsidR="0096620E" w:rsidRPr="000456F4">
        <w:rPr>
          <w:rFonts w:eastAsia="Microsoft JhengHei" w:cstheme="minorHAnsi"/>
          <w:color w:val="000000" w:themeColor="text1"/>
          <w:sz w:val="28"/>
          <w:szCs w:val="28"/>
          <w:shd w:val="clear" w:color="auto" w:fill="FFFFFF"/>
        </w:rPr>
        <w:t>ex</w:t>
      </w:r>
      <w:r w:rsidRPr="000456F4">
        <w:rPr>
          <w:rFonts w:eastAsia="Microsoft JhengHei" w:cstheme="minorHAnsi"/>
          <w:color w:val="000000" w:themeColor="text1"/>
          <w:sz w:val="28"/>
          <w:szCs w:val="28"/>
        </w:rPr>
        <w:t>.</w:t>
      </w:r>
    </w:p>
    <w:p w14:paraId="26933494" w14:textId="1A01ED77" w:rsidR="0096620E" w:rsidRPr="000456F4" w:rsidRDefault="0096620E" w:rsidP="0096620E">
      <w:pPr>
        <w:pStyle w:val="ListParagraph"/>
        <w:numPr>
          <w:ilvl w:val="0"/>
          <w:numId w:val="26"/>
        </w:numPr>
        <w:rPr>
          <w:rFonts w:eastAsia="Microsoft JhengHei" w:cstheme="minorHAnsi"/>
          <w:color w:val="000000" w:themeColor="text1"/>
          <w:sz w:val="28"/>
          <w:szCs w:val="28"/>
          <w:lang w:val="en-IN"/>
        </w:rPr>
      </w:pPr>
      <w:r w:rsidRPr="000456F4">
        <w:rPr>
          <w:rFonts w:eastAsia="Microsoft JhengHei" w:cstheme="minorHAnsi"/>
          <w:color w:val="000000" w:themeColor="text1"/>
          <w:sz w:val="28"/>
          <w:szCs w:val="28"/>
        </w:rPr>
        <w:t>Microservices can be the answer to this problem, as they break down complex tasks into smaller processes that work independently of each other</w:t>
      </w:r>
      <w:r w:rsidRPr="000456F4">
        <w:rPr>
          <w:rFonts w:eastAsia="Microsoft JhengHei" w:cstheme="minorHAnsi"/>
          <w:color w:val="000000" w:themeColor="text1"/>
          <w:sz w:val="28"/>
          <w:szCs w:val="28"/>
          <w:lang w:val="en-IN"/>
        </w:rPr>
        <w:t>.</w:t>
      </w:r>
    </w:p>
    <w:p w14:paraId="6E173227" w14:textId="77777777" w:rsidR="0096620E" w:rsidRPr="000456F4" w:rsidRDefault="0096620E" w:rsidP="0096620E">
      <w:pPr>
        <w:pStyle w:val="ListParagraph"/>
        <w:numPr>
          <w:ilvl w:val="0"/>
          <w:numId w:val="26"/>
        </w:numPr>
        <w:rPr>
          <w:rFonts w:eastAsia="Microsoft JhengHei" w:cstheme="minorHAnsi"/>
          <w:color w:val="000000" w:themeColor="text1"/>
          <w:sz w:val="28"/>
          <w:szCs w:val="28"/>
          <w:lang w:val="en-IN"/>
        </w:rPr>
      </w:pPr>
      <w:r w:rsidRPr="000456F4">
        <w:rPr>
          <w:rStyle w:val="Heading2Char"/>
          <w:rFonts w:asciiTheme="minorHAnsi" w:eastAsia="Microsoft JhengHei" w:hAnsiTheme="minorHAnsi" w:cstheme="minorHAnsi"/>
          <w:color w:val="000000" w:themeColor="text1"/>
          <w:sz w:val="28"/>
          <w:szCs w:val="28"/>
        </w:rPr>
        <w:t xml:space="preserve"> </w:t>
      </w:r>
      <w:r w:rsidRPr="000456F4">
        <w:rPr>
          <w:rStyle w:val="Strong"/>
          <w:rFonts w:eastAsia="Microsoft JhengHei" w:cstheme="minorHAnsi"/>
          <w:color w:val="000000" w:themeColor="text1"/>
          <w:sz w:val="28"/>
          <w:szCs w:val="28"/>
        </w:rPr>
        <w:t>Central services</w:t>
      </w:r>
      <w:r w:rsidRPr="000456F4">
        <w:rPr>
          <w:rFonts w:eastAsia="Microsoft JhengHei" w:cstheme="minorHAnsi"/>
          <w:color w:val="000000" w:themeColor="text1"/>
          <w:sz w:val="28"/>
          <w:szCs w:val="28"/>
        </w:rPr>
        <w:t>—Handle business data persistence and apply business rules and other logic.</w:t>
      </w:r>
    </w:p>
    <w:p w14:paraId="4094E32F" w14:textId="01352C26" w:rsidR="0096620E" w:rsidRPr="000456F4" w:rsidRDefault="0096620E" w:rsidP="0096620E">
      <w:pPr>
        <w:pStyle w:val="ListParagraph"/>
        <w:numPr>
          <w:ilvl w:val="0"/>
          <w:numId w:val="26"/>
        </w:numPr>
        <w:rPr>
          <w:rFonts w:eastAsia="Microsoft JhengHei" w:cstheme="minorHAnsi"/>
          <w:color w:val="000000" w:themeColor="text1"/>
          <w:sz w:val="28"/>
          <w:szCs w:val="28"/>
          <w:lang w:val="en-IN"/>
        </w:rPr>
      </w:pPr>
      <w:r w:rsidRPr="000456F4">
        <w:rPr>
          <w:rStyle w:val="Strong"/>
          <w:rFonts w:eastAsia="Microsoft JhengHei" w:cstheme="minorHAnsi"/>
          <w:color w:val="000000" w:themeColor="text1"/>
          <w:sz w:val="28"/>
          <w:szCs w:val="28"/>
        </w:rPr>
        <w:t>Composite services</w:t>
      </w:r>
      <w:r w:rsidRPr="000456F4">
        <w:rPr>
          <w:rFonts w:eastAsia="Microsoft JhengHei" w:cstheme="minorHAnsi"/>
          <w:color w:val="000000" w:themeColor="text1"/>
          <w:sz w:val="28"/>
          <w:szCs w:val="28"/>
        </w:rPr>
        <w:t xml:space="preserve">—Organize either a number of central services in order to </w:t>
      </w:r>
      <w:r w:rsidR="000456F4" w:rsidRPr="000456F4">
        <w:rPr>
          <w:rFonts w:eastAsia="Microsoft JhengHei" w:cstheme="minorHAnsi"/>
          <w:color w:val="000000" w:themeColor="text1"/>
          <w:sz w:val="28"/>
          <w:szCs w:val="28"/>
        </w:rPr>
        <w:t>fulfill</w:t>
      </w:r>
      <w:r w:rsidRPr="000456F4">
        <w:rPr>
          <w:rFonts w:eastAsia="Microsoft JhengHei" w:cstheme="minorHAnsi"/>
          <w:color w:val="000000" w:themeColor="text1"/>
          <w:sz w:val="28"/>
          <w:szCs w:val="28"/>
        </w:rPr>
        <w:t xml:space="preserve"> a common task, or aggregate information from several central services.</w:t>
      </w:r>
    </w:p>
    <w:p w14:paraId="32FAA3D7" w14:textId="67791AC0" w:rsidR="007D14D3" w:rsidRPr="00332C73" w:rsidRDefault="007D14D3" w:rsidP="00332C73">
      <w:pPr>
        <w:pStyle w:val="Heading1"/>
        <w:numPr>
          <w:ilvl w:val="0"/>
          <w:numId w:val="0"/>
        </w:numPr>
        <w:rPr>
          <w:lang w:val="en-IN"/>
        </w:rPr>
      </w:pPr>
      <w:r w:rsidRPr="00332C73">
        <w:rPr>
          <w:rFonts w:eastAsia="Microsoft YaHei UI"/>
          <w:sz w:val="36"/>
          <w:szCs w:val="36"/>
          <w:lang w:val="en-IN"/>
        </w:rPr>
        <w:t>Problems with Mono</w:t>
      </w:r>
      <w:r w:rsidR="00E03CE7" w:rsidRPr="00332C73">
        <w:rPr>
          <w:rFonts w:eastAsia="Microsoft YaHei UI"/>
          <w:sz w:val="36"/>
          <w:szCs w:val="36"/>
          <w:lang w:val="en-IN"/>
        </w:rPr>
        <w:t>lith</w:t>
      </w:r>
      <w:r w:rsidRPr="00332C73">
        <w:rPr>
          <w:rFonts w:eastAsia="Microsoft YaHei UI"/>
          <w:sz w:val="36"/>
          <w:szCs w:val="36"/>
          <w:lang w:val="en-IN"/>
        </w:rPr>
        <w:t xml:space="preserve"> &amp; SO</w:t>
      </w:r>
      <w:r w:rsidR="00E277AE" w:rsidRPr="00332C73">
        <w:rPr>
          <w:rFonts w:eastAsia="Microsoft YaHei UI"/>
          <w:sz w:val="36"/>
          <w:szCs w:val="36"/>
          <w:lang w:val="en-IN"/>
        </w:rPr>
        <w:t>A</w:t>
      </w:r>
    </w:p>
    <w:p w14:paraId="1740B7D4" w14:textId="77777777" w:rsidR="00E277AE" w:rsidRPr="00E14579" w:rsidRDefault="00E277AE" w:rsidP="007D14D3">
      <w:pPr>
        <w:jc w:val="both"/>
        <w:rPr>
          <w:rFonts w:ascii="Microsoft YaHei UI" w:eastAsia="Microsoft YaHei UI" w:hAnsi="Microsoft YaHei UI"/>
          <w:sz w:val="32"/>
          <w:szCs w:val="32"/>
          <w:lang w:val="en-IN"/>
        </w:rPr>
      </w:pPr>
    </w:p>
    <w:p w14:paraId="380D8273" w14:textId="0CC08D46" w:rsidR="00E277AE" w:rsidRPr="000456F4" w:rsidRDefault="00E277AE" w:rsidP="00E277AE">
      <w:pPr>
        <w:pStyle w:val="ListParagraph"/>
        <w:numPr>
          <w:ilvl w:val="0"/>
          <w:numId w:val="30"/>
        </w:numPr>
        <w:jc w:val="both"/>
        <w:rPr>
          <w:rFonts w:eastAsia="Microsoft JhengHei" w:cstheme="minorHAnsi"/>
          <w:sz w:val="28"/>
          <w:szCs w:val="28"/>
          <w:lang w:val="en-IN"/>
        </w:rPr>
      </w:pPr>
      <w:r w:rsidRPr="000456F4">
        <w:rPr>
          <w:rFonts w:eastAsia="Microsoft JhengHei" w:cstheme="minorHAnsi"/>
          <w:color w:val="000000" w:themeColor="text1"/>
          <w:sz w:val="28"/>
          <w:szCs w:val="28"/>
          <w:bdr w:val="none" w:sz="0" w:space="0" w:color="auto" w:frame="1"/>
          <w:shd w:val="clear" w:color="auto" w:fill="FFFFFF"/>
        </w:rPr>
        <w:t>Service-oriented architecture (SOA)</w:t>
      </w:r>
      <w:r w:rsidRPr="000456F4">
        <w:rPr>
          <w:rFonts w:eastAsia="Microsoft JhengHei" w:cstheme="minorHAnsi"/>
          <w:color w:val="000000" w:themeColor="text1"/>
          <w:sz w:val="28"/>
          <w:szCs w:val="28"/>
          <w:shd w:val="clear" w:color="auto" w:fill="FFFFFF"/>
        </w:rPr>
        <w:t xml:space="preserve"> is an enterprise-wide approach to software development of application components </w:t>
      </w:r>
      <w:r w:rsidRPr="000456F4">
        <w:rPr>
          <w:rFonts w:eastAsia="Microsoft JhengHei" w:cstheme="minorHAnsi"/>
          <w:color w:val="3D3D3D"/>
          <w:sz w:val="28"/>
          <w:szCs w:val="28"/>
          <w:shd w:val="clear" w:color="auto" w:fill="FFFFFF"/>
        </w:rPr>
        <w:t>that takes advantage of reusable software components, or services.</w:t>
      </w:r>
    </w:p>
    <w:p w14:paraId="32E71BD4" w14:textId="77777777" w:rsidR="00E277AE" w:rsidRPr="000456F4" w:rsidRDefault="00E277AE" w:rsidP="00E277AE">
      <w:pPr>
        <w:pStyle w:val="ListParagraph"/>
        <w:numPr>
          <w:ilvl w:val="0"/>
          <w:numId w:val="30"/>
        </w:numPr>
        <w:jc w:val="both"/>
        <w:rPr>
          <w:rFonts w:eastAsia="Microsoft JhengHei" w:cstheme="minorHAnsi"/>
          <w:sz w:val="28"/>
          <w:szCs w:val="28"/>
          <w:lang w:val="en-IN"/>
        </w:rPr>
      </w:pPr>
      <w:r w:rsidRPr="000456F4">
        <w:rPr>
          <w:rFonts w:eastAsia="Microsoft JhengHei" w:cstheme="minorHAnsi"/>
          <w:color w:val="3D3D3D"/>
          <w:sz w:val="28"/>
          <w:szCs w:val="28"/>
          <w:shd w:val="clear" w:color="auto" w:fill="FFFFFF"/>
        </w:rPr>
        <w:t xml:space="preserve"> In SOA software architecture, each service is comprised of the code and data integrations required to execute a specific business function — for example, checking a customer’s credit, signing into a website or processing a mortgage application.</w:t>
      </w:r>
    </w:p>
    <w:p w14:paraId="22DEA3B5" w14:textId="41E5EA35" w:rsidR="00E277AE" w:rsidRPr="000456F4" w:rsidRDefault="00E277AE" w:rsidP="00E277AE">
      <w:pPr>
        <w:pStyle w:val="ListParagraph"/>
        <w:numPr>
          <w:ilvl w:val="0"/>
          <w:numId w:val="30"/>
        </w:numPr>
        <w:jc w:val="both"/>
        <w:rPr>
          <w:rFonts w:eastAsia="Microsoft JhengHei" w:cstheme="minorHAnsi"/>
          <w:sz w:val="28"/>
          <w:szCs w:val="28"/>
          <w:lang w:val="en-IN"/>
        </w:rPr>
      </w:pPr>
      <w:r w:rsidRPr="000456F4">
        <w:rPr>
          <w:rFonts w:eastAsia="Microsoft JhengHei" w:cstheme="minorHAnsi"/>
          <w:color w:val="3D3D3D"/>
          <w:sz w:val="28"/>
          <w:szCs w:val="28"/>
          <w:shd w:val="clear" w:color="auto" w:fill="FFFFFF"/>
        </w:rPr>
        <w:t xml:space="preserve"> The service interfaces provide loose coupling, which means that they can be called with little or no knowledge of how the integration is implemented underneath. </w:t>
      </w:r>
    </w:p>
    <w:p w14:paraId="2487357A" w14:textId="46616EA6" w:rsidR="00E277AE" w:rsidRPr="000456F4" w:rsidRDefault="00E277AE" w:rsidP="00E277AE">
      <w:pPr>
        <w:pStyle w:val="ListParagraph"/>
        <w:numPr>
          <w:ilvl w:val="0"/>
          <w:numId w:val="30"/>
        </w:numPr>
        <w:jc w:val="both"/>
        <w:rPr>
          <w:rFonts w:cstheme="minorHAnsi"/>
          <w:sz w:val="28"/>
          <w:szCs w:val="28"/>
          <w:lang w:val="en-IN"/>
        </w:rPr>
      </w:pPr>
      <w:r w:rsidRPr="000456F4">
        <w:rPr>
          <w:rFonts w:eastAsia="Microsoft JhengHei" w:cstheme="minorHAnsi"/>
          <w:color w:val="3D3D3D"/>
          <w:sz w:val="28"/>
          <w:szCs w:val="28"/>
          <w:shd w:val="clear" w:color="auto" w:fill="FFFFFF"/>
        </w:rPr>
        <w:t xml:space="preserve">Because of this loose coupling and the </w:t>
      </w:r>
      <w:proofErr w:type="gramStart"/>
      <w:r w:rsidRPr="000456F4">
        <w:rPr>
          <w:rFonts w:eastAsia="Microsoft JhengHei" w:cstheme="minorHAnsi"/>
          <w:color w:val="3D3D3D"/>
          <w:sz w:val="28"/>
          <w:szCs w:val="28"/>
          <w:shd w:val="clear" w:color="auto" w:fill="FFFFFF"/>
        </w:rPr>
        <w:t>way</w:t>
      </w:r>
      <w:proofErr w:type="gramEnd"/>
      <w:r w:rsidRPr="000456F4">
        <w:rPr>
          <w:rFonts w:eastAsia="Microsoft JhengHei" w:cstheme="minorHAnsi"/>
          <w:color w:val="3D3D3D"/>
          <w:sz w:val="28"/>
          <w:szCs w:val="28"/>
          <w:shd w:val="clear" w:color="auto" w:fill="FFFFFF"/>
        </w:rPr>
        <w:t xml:space="preserve"> the services are published, development teams can save time by reusing components in other applications across the enterprise.</w:t>
      </w:r>
      <w:r w:rsidRPr="000456F4">
        <w:rPr>
          <w:rFonts w:cstheme="minorHAnsi"/>
          <w:color w:val="3D3D3D"/>
          <w:sz w:val="28"/>
          <w:szCs w:val="28"/>
          <w:shd w:val="clear" w:color="auto" w:fill="FFFFFF"/>
        </w:rPr>
        <w:t> </w:t>
      </w:r>
    </w:p>
    <w:p w14:paraId="673077ED" w14:textId="498CB4AE" w:rsidR="00717787" w:rsidRPr="000456F4" w:rsidRDefault="00717787" w:rsidP="0072623F">
      <w:pPr>
        <w:spacing w:before="240" w:line="360" w:lineRule="auto"/>
        <w:jc w:val="both"/>
        <w:rPr>
          <w:rFonts w:cstheme="minorHAnsi"/>
          <w:sz w:val="28"/>
          <w:szCs w:val="28"/>
          <w:lang w:val="en-IN"/>
        </w:rPr>
      </w:pPr>
    </w:p>
    <w:p w14:paraId="6189EA8B" w14:textId="60810210" w:rsidR="00C847E9" w:rsidRPr="000456F4" w:rsidRDefault="009F5216" w:rsidP="00332C73">
      <w:pPr>
        <w:pStyle w:val="Heading1"/>
        <w:numPr>
          <w:ilvl w:val="0"/>
          <w:numId w:val="0"/>
        </w:numPr>
        <w:rPr>
          <w:rFonts w:eastAsia="Microsoft YaHei UI"/>
          <w:lang w:val="en-IN"/>
        </w:rPr>
      </w:pPr>
      <w:r w:rsidRPr="000456F4">
        <w:rPr>
          <w:rFonts w:eastAsia="Microsoft YaHei UI"/>
          <w:lang w:val="en-IN"/>
        </w:rPr>
        <w:lastRenderedPageBreak/>
        <w:t>Mic</w:t>
      </w:r>
      <w:r w:rsidR="00E14579" w:rsidRPr="000456F4">
        <w:rPr>
          <w:rFonts w:eastAsia="Microsoft YaHei UI"/>
          <w:lang w:val="en-IN"/>
        </w:rPr>
        <w:t>roservices Architecture</w:t>
      </w:r>
    </w:p>
    <w:p w14:paraId="50391094" w14:textId="77777777" w:rsidR="00E14579" w:rsidRDefault="00E14579" w:rsidP="00717787">
      <w:pPr>
        <w:jc w:val="both"/>
        <w:rPr>
          <w:sz w:val="32"/>
          <w:szCs w:val="32"/>
          <w:lang w:val="en-IN"/>
        </w:rPr>
      </w:pPr>
    </w:p>
    <w:p w14:paraId="59AF9AA1" w14:textId="02F7B2F6" w:rsidR="00C847E9" w:rsidRPr="000456F4" w:rsidRDefault="00C847E9" w:rsidP="00C847E9">
      <w:pPr>
        <w:pStyle w:val="ListParagraph"/>
        <w:numPr>
          <w:ilvl w:val="0"/>
          <w:numId w:val="39"/>
        </w:numPr>
        <w:rPr>
          <w:rFonts w:ascii="Microsoft JhengHei" w:eastAsia="Microsoft JhengHei" w:hAnsi="Microsoft JhengHei"/>
          <w:color w:val="000000" w:themeColor="text1"/>
          <w:sz w:val="28"/>
          <w:szCs w:val="28"/>
          <w:lang w:val="en-IN"/>
        </w:rPr>
      </w:pPr>
      <w:r w:rsidRPr="000456F4">
        <w:rPr>
          <w:rFonts w:ascii="Microsoft JhengHei" w:eastAsia="Microsoft JhengHei" w:hAnsi="Microsoft JhengHei"/>
          <w:color w:val="000000" w:themeColor="text1"/>
          <w:sz w:val="28"/>
          <w:szCs w:val="28"/>
        </w:rPr>
        <w:t>Microservices architecture (often shortened to microservices) refers to an architectural style for developing applications.</w:t>
      </w:r>
    </w:p>
    <w:p w14:paraId="6E9A119E" w14:textId="77777777" w:rsidR="00C847E9" w:rsidRPr="000456F4" w:rsidRDefault="00C847E9" w:rsidP="00C847E9">
      <w:pPr>
        <w:pStyle w:val="ListParagraph"/>
        <w:numPr>
          <w:ilvl w:val="0"/>
          <w:numId w:val="39"/>
        </w:numPr>
        <w:jc w:val="both"/>
        <w:rPr>
          <w:rFonts w:ascii="Microsoft JhengHei" w:eastAsia="Microsoft JhengHei" w:hAnsi="Microsoft JhengHei"/>
          <w:color w:val="000000" w:themeColor="text1"/>
          <w:sz w:val="28"/>
          <w:szCs w:val="28"/>
          <w:lang w:val="en-IN"/>
        </w:rPr>
      </w:pPr>
      <w:r w:rsidRPr="000456F4">
        <w:rPr>
          <w:rFonts w:ascii="Microsoft JhengHei" w:eastAsia="Microsoft JhengHei" w:hAnsi="Microsoft JhengHei"/>
          <w:color w:val="000000" w:themeColor="text1"/>
          <w:sz w:val="28"/>
          <w:szCs w:val="28"/>
        </w:rPr>
        <w:t xml:space="preserve">Microservices allow a large application to be separated into smaller independent parts, with each part having its own realm of responsibility. </w:t>
      </w:r>
    </w:p>
    <w:p w14:paraId="697A0B11" w14:textId="77777777" w:rsidR="0021762A" w:rsidRPr="000456F4" w:rsidRDefault="00C847E9" w:rsidP="00C847E9">
      <w:pPr>
        <w:pStyle w:val="ListParagraph"/>
        <w:numPr>
          <w:ilvl w:val="0"/>
          <w:numId w:val="39"/>
        </w:numPr>
        <w:jc w:val="both"/>
        <w:rPr>
          <w:rFonts w:ascii="Microsoft JhengHei" w:eastAsia="Microsoft JhengHei" w:hAnsi="Microsoft JhengHei"/>
          <w:color w:val="000000" w:themeColor="text1"/>
          <w:sz w:val="28"/>
          <w:szCs w:val="28"/>
          <w:lang w:val="en-IN"/>
        </w:rPr>
      </w:pPr>
      <w:r w:rsidRPr="000456F4">
        <w:rPr>
          <w:rFonts w:ascii="Microsoft JhengHei" w:eastAsia="Microsoft JhengHei" w:hAnsi="Microsoft JhengHei"/>
          <w:color w:val="000000" w:themeColor="text1"/>
          <w:sz w:val="28"/>
          <w:szCs w:val="28"/>
        </w:rPr>
        <w:t xml:space="preserve">To serve a single user request, a microservices-based application can call on many internal microservices to compose its response. </w:t>
      </w:r>
    </w:p>
    <w:p w14:paraId="6F40D04A" w14:textId="41DE6B03" w:rsidR="0021762A" w:rsidRPr="000456F4" w:rsidRDefault="00C847E9" w:rsidP="00C847E9">
      <w:pPr>
        <w:pStyle w:val="ListParagraph"/>
        <w:numPr>
          <w:ilvl w:val="0"/>
          <w:numId w:val="39"/>
        </w:numPr>
        <w:jc w:val="both"/>
        <w:rPr>
          <w:rFonts w:ascii="Microsoft JhengHei" w:eastAsia="Microsoft JhengHei" w:hAnsi="Microsoft JhengHei"/>
          <w:color w:val="000000" w:themeColor="text1"/>
          <w:sz w:val="28"/>
          <w:szCs w:val="28"/>
          <w:lang w:val="en-IN"/>
        </w:rPr>
      </w:pPr>
      <w:r w:rsidRPr="000456F4">
        <w:rPr>
          <w:rFonts w:ascii="Microsoft JhengHei" w:eastAsia="Microsoft JhengHei" w:hAnsi="Microsoft JhengHei"/>
          <w:color w:val="000000" w:themeColor="text1"/>
          <w:sz w:val="28"/>
          <w:szCs w:val="28"/>
        </w:rPr>
        <w:t xml:space="preserve">Containers are a well-suited microservices architecture example, since they let you focus on developing the services without worrying about the dependencies. </w:t>
      </w:r>
    </w:p>
    <w:p w14:paraId="5756F762" w14:textId="11569EA1" w:rsidR="00C847E9" w:rsidRPr="000456F4" w:rsidRDefault="00C847E9" w:rsidP="00C847E9">
      <w:pPr>
        <w:pStyle w:val="ListParagraph"/>
        <w:numPr>
          <w:ilvl w:val="0"/>
          <w:numId w:val="39"/>
        </w:numPr>
        <w:jc w:val="both"/>
        <w:rPr>
          <w:color w:val="000000" w:themeColor="text1"/>
          <w:sz w:val="28"/>
          <w:szCs w:val="28"/>
          <w:lang w:val="en-IN"/>
        </w:rPr>
      </w:pPr>
      <w:r w:rsidRPr="000456F4">
        <w:rPr>
          <w:rFonts w:ascii="Microsoft JhengHei" w:eastAsia="Microsoft JhengHei" w:hAnsi="Microsoft JhengHei"/>
          <w:color w:val="000000" w:themeColor="text1"/>
          <w:sz w:val="28"/>
          <w:szCs w:val="28"/>
        </w:rPr>
        <w:t>Modern cloud-native applications are usually built as microservices using containers</w:t>
      </w:r>
      <w:r w:rsidRPr="000456F4">
        <w:rPr>
          <w:rFonts w:ascii="Roboto" w:hAnsi="Roboto"/>
          <w:color w:val="000000" w:themeColor="text1"/>
          <w:sz w:val="28"/>
          <w:szCs w:val="28"/>
        </w:rPr>
        <w:t>.</w:t>
      </w:r>
    </w:p>
    <w:p w14:paraId="08935BEF" w14:textId="07FED040" w:rsidR="00932235" w:rsidRPr="00332C73" w:rsidRDefault="0021762A" w:rsidP="00332C73">
      <w:pPr>
        <w:pStyle w:val="Heading1"/>
        <w:numPr>
          <w:ilvl w:val="0"/>
          <w:numId w:val="0"/>
        </w:numPr>
        <w:rPr>
          <w:rFonts w:eastAsia="Microsoft YaHei UI"/>
        </w:rPr>
      </w:pPr>
      <w:r w:rsidRPr="00E14579">
        <w:rPr>
          <w:rFonts w:eastAsia="Microsoft YaHei UI"/>
        </w:rPr>
        <w:t>Probl</w:t>
      </w:r>
      <w:r w:rsidR="00D41887" w:rsidRPr="00E14579">
        <w:rPr>
          <w:rFonts w:eastAsia="Microsoft YaHei UI"/>
        </w:rPr>
        <w:t>e</w:t>
      </w:r>
      <w:r w:rsidRPr="00E14579">
        <w:rPr>
          <w:rFonts w:eastAsia="Microsoft YaHei UI"/>
        </w:rPr>
        <w:t>ms Solved by Microservices</w:t>
      </w:r>
    </w:p>
    <w:p w14:paraId="7C5D9929" w14:textId="77777777" w:rsidR="009B05EB" w:rsidRPr="000456F4" w:rsidRDefault="009B05EB" w:rsidP="009B05EB">
      <w:pPr>
        <w:pStyle w:val="NormalWeb"/>
        <w:numPr>
          <w:ilvl w:val="0"/>
          <w:numId w:val="40"/>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Before going any further, let me offer a specific definition.  </w:t>
      </w:r>
    </w:p>
    <w:p w14:paraId="2FB89A09" w14:textId="77777777" w:rsidR="009B05EB" w:rsidRPr="000456F4" w:rsidRDefault="009B05EB" w:rsidP="009B05EB">
      <w:pPr>
        <w:pStyle w:val="NormalWeb"/>
        <w:numPr>
          <w:ilvl w:val="0"/>
          <w:numId w:val="40"/>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 xml:space="preserve">After all, relying on vague, hand-waving definitions is the main culprit in buzzword fatigue. </w:t>
      </w:r>
    </w:p>
    <w:p w14:paraId="17CA752A" w14:textId="77777777" w:rsidR="009B05EB" w:rsidRPr="000456F4" w:rsidRDefault="009B05EB" w:rsidP="009B05EB">
      <w:pPr>
        <w:pStyle w:val="NormalWeb"/>
        <w:numPr>
          <w:ilvl w:val="0"/>
          <w:numId w:val="40"/>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 I certainly don’t want to contribute to that.</w:t>
      </w:r>
    </w:p>
    <w:p w14:paraId="363C4866" w14:textId="77777777" w:rsidR="009B05EB" w:rsidRPr="000456F4" w:rsidRDefault="009B05EB" w:rsidP="009B05EB">
      <w:pPr>
        <w:pStyle w:val="NormalWeb"/>
        <w:numPr>
          <w:ilvl w:val="0"/>
          <w:numId w:val="40"/>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shd w:val="clear" w:color="auto" w:fill="FAFAFA"/>
        </w:rPr>
        <w:t xml:space="preserve"> Imagine an organization with a large, monolithic website.  </w:t>
      </w:r>
    </w:p>
    <w:p w14:paraId="31CAF211" w14:textId="7110FE16" w:rsidR="009B05EB" w:rsidRPr="000456F4" w:rsidRDefault="009B05EB" w:rsidP="009B05EB">
      <w:pPr>
        <w:pStyle w:val="NormalWeb"/>
        <w:numPr>
          <w:ilvl w:val="0"/>
          <w:numId w:val="40"/>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shd w:val="clear" w:color="auto" w:fill="FAFAFA"/>
        </w:rPr>
        <w:t>This sprawling entity serves as the company’s entire public interface on the internet.</w:t>
      </w:r>
    </w:p>
    <w:p w14:paraId="184358E4" w14:textId="2E2B8741" w:rsidR="00932235" w:rsidRPr="00332C73" w:rsidRDefault="009B05EB" w:rsidP="00332C73">
      <w:pPr>
        <w:pStyle w:val="Heading1"/>
        <w:numPr>
          <w:ilvl w:val="0"/>
          <w:numId w:val="0"/>
        </w:numPr>
        <w:rPr>
          <w:rFonts w:eastAsia="Microsoft YaHei UI"/>
          <w:shd w:val="clear" w:color="auto" w:fill="FAFAFA"/>
        </w:rPr>
      </w:pPr>
      <w:r w:rsidRPr="000456F4">
        <w:rPr>
          <w:rFonts w:eastAsia="Microsoft YaHei UI"/>
          <w:shd w:val="clear" w:color="auto" w:fill="FAFAFA"/>
        </w:rPr>
        <w:lastRenderedPageBreak/>
        <w:t>Designing Micro</w:t>
      </w:r>
      <w:r w:rsidR="00932235" w:rsidRPr="000456F4">
        <w:rPr>
          <w:rFonts w:eastAsia="Microsoft YaHei UI"/>
          <w:shd w:val="clear" w:color="auto" w:fill="FAFAFA"/>
        </w:rPr>
        <w:t>services Architecture</w:t>
      </w:r>
    </w:p>
    <w:p w14:paraId="06D78420" w14:textId="77777777" w:rsidR="00932235" w:rsidRPr="000456F4" w:rsidRDefault="00932235" w:rsidP="00932235">
      <w:pPr>
        <w:pStyle w:val="NormalWeb"/>
        <w:numPr>
          <w:ilvl w:val="0"/>
          <w:numId w:val="41"/>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shd w:val="clear" w:color="auto" w:fill="FAFAFA"/>
        </w:rPr>
        <w:t>Imagine an organization with a large, monolithic website.  </w:t>
      </w:r>
    </w:p>
    <w:p w14:paraId="037D00C4" w14:textId="77777777" w:rsidR="00932235" w:rsidRPr="000456F4" w:rsidRDefault="00932235" w:rsidP="00932235">
      <w:pPr>
        <w:pStyle w:val="NormalWeb"/>
        <w:numPr>
          <w:ilvl w:val="0"/>
          <w:numId w:val="41"/>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shd w:val="clear" w:color="auto" w:fill="FAFAFA"/>
        </w:rPr>
        <w:t>This sprawling entity serves as the company’s entire public interface on the internet.</w:t>
      </w:r>
      <w:r w:rsidRPr="000456F4">
        <w:rPr>
          <w:rFonts w:asciiTheme="minorHAnsi" w:eastAsia="Microsoft JhengHei UI" w:hAnsiTheme="minorHAnsi" w:cstheme="minorHAnsi"/>
          <w:color w:val="000000" w:themeColor="text1"/>
          <w:spacing w:val="3"/>
          <w:sz w:val="28"/>
          <w:szCs w:val="28"/>
        </w:rPr>
        <w:t xml:space="preserve"> </w:t>
      </w:r>
    </w:p>
    <w:p w14:paraId="3BF8E923" w14:textId="2B047ECA" w:rsidR="00932235" w:rsidRPr="000456F4" w:rsidRDefault="00932235" w:rsidP="00932235">
      <w:pPr>
        <w:pStyle w:val="NormalWeb"/>
        <w:numPr>
          <w:ilvl w:val="0"/>
          <w:numId w:val="41"/>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pacing w:val="3"/>
          <w:sz w:val="28"/>
          <w:szCs w:val="28"/>
          <w:lang w:val="en-US" w:eastAsia="en-US"/>
        </w:rPr>
        <w:t>I'm a Software Architect at Software</w:t>
      </w:r>
      <w:r w:rsidR="00803552" w:rsidRPr="000456F4">
        <w:rPr>
          <w:rFonts w:asciiTheme="minorHAnsi" w:eastAsia="Microsoft JhengHei UI" w:hAnsiTheme="minorHAnsi" w:cstheme="minorHAnsi"/>
          <w:color w:val="000000" w:themeColor="text1"/>
          <w:spacing w:val="3"/>
          <w:sz w:val="28"/>
          <w:szCs w:val="28"/>
          <w:lang w:val="en-US" w:eastAsia="en-US"/>
        </w:rPr>
        <w:t xml:space="preserve"> </w:t>
      </w:r>
      <w:r w:rsidRPr="000456F4">
        <w:rPr>
          <w:rFonts w:asciiTheme="minorHAnsi" w:eastAsia="Microsoft JhengHei UI" w:hAnsiTheme="minorHAnsi" w:cstheme="minorHAnsi"/>
          <w:color w:val="000000" w:themeColor="text1"/>
          <w:spacing w:val="3"/>
          <w:sz w:val="28"/>
          <w:szCs w:val="28"/>
          <w:lang w:val="en-US" w:eastAsia="en-US"/>
        </w:rPr>
        <w:t>M</w:t>
      </w:r>
      <w:r w:rsidR="000456F4" w:rsidRPr="000456F4">
        <w:rPr>
          <w:rFonts w:asciiTheme="minorHAnsi" w:eastAsia="Microsoft JhengHei UI" w:hAnsiTheme="minorHAnsi" w:cstheme="minorHAnsi"/>
          <w:color w:val="000000" w:themeColor="text1"/>
          <w:spacing w:val="3"/>
          <w:sz w:val="28"/>
          <w:szCs w:val="28"/>
          <w:lang w:val="en-US" w:eastAsia="en-US"/>
        </w:rPr>
        <w:t xml:space="preserve">ill and I've been designing </w:t>
      </w:r>
      <w:r w:rsidRPr="000456F4">
        <w:rPr>
          <w:rFonts w:asciiTheme="minorHAnsi" w:eastAsia="Microsoft JhengHei UI" w:hAnsiTheme="minorHAnsi" w:cstheme="minorHAnsi"/>
          <w:color w:val="000000" w:themeColor="text1"/>
          <w:spacing w:val="3"/>
          <w:sz w:val="28"/>
          <w:szCs w:val="28"/>
          <w:lang w:val="en-US" w:eastAsia="en-US"/>
        </w:rPr>
        <w:t xml:space="preserve">microservices implementations for the past few years. They are not a perfect solution to every problem, sometimes a </w:t>
      </w:r>
      <w:proofErr w:type="spellStart"/>
      <w:proofErr w:type="gramStart"/>
      <w:r w:rsidRPr="000456F4">
        <w:rPr>
          <w:rFonts w:asciiTheme="minorHAnsi" w:eastAsia="Microsoft JhengHei UI" w:hAnsiTheme="minorHAnsi" w:cstheme="minorHAnsi"/>
          <w:color w:val="000000" w:themeColor="text1"/>
          <w:spacing w:val="3"/>
          <w:sz w:val="28"/>
          <w:szCs w:val="28"/>
          <w:lang w:val="en-US" w:eastAsia="en-US"/>
        </w:rPr>
        <w:t>well</w:t>
      </w:r>
      <w:r w:rsidR="00EC4393" w:rsidRPr="000456F4">
        <w:rPr>
          <w:rFonts w:asciiTheme="minorHAnsi" w:eastAsia="Microsoft JhengHei UI" w:hAnsiTheme="minorHAnsi" w:cstheme="minorHAnsi"/>
          <w:color w:val="000000" w:themeColor="text1"/>
          <w:spacing w:val="3"/>
          <w:sz w:val="28"/>
          <w:szCs w:val="28"/>
          <w:lang w:val="en-US" w:eastAsia="en-US"/>
        </w:rPr>
        <w:t xml:space="preserve"> </w:t>
      </w:r>
      <w:r w:rsidRPr="000456F4">
        <w:rPr>
          <w:rFonts w:asciiTheme="minorHAnsi" w:eastAsia="Microsoft JhengHei UI" w:hAnsiTheme="minorHAnsi" w:cstheme="minorHAnsi"/>
          <w:color w:val="000000" w:themeColor="text1"/>
          <w:spacing w:val="3"/>
          <w:sz w:val="28"/>
          <w:szCs w:val="28"/>
          <w:lang w:val="en-US" w:eastAsia="en-US"/>
        </w:rPr>
        <w:t>structured</w:t>
      </w:r>
      <w:proofErr w:type="spellEnd"/>
      <w:proofErr w:type="gramEnd"/>
      <w:r w:rsidRPr="000456F4">
        <w:rPr>
          <w:rFonts w:asciiTheme="minorHAnsi" w:eastAsia="Microsoft JhengHei UI" w:hAnsiTheme="minorHAnsi" w:cstheme="minorHAnsi"/>
          <w:color w:val="000000" w:themeColor="text1"/>
          <w:spacing w:val="3"/>
          <w:sz w:val="28"/>
          <w:szCs w:val="28"/>
          <w:lang w:val="en-US" w:eastAsia="en-US"/>
        </w:rPr>
        <w:t xml:space="preserve"> monolith is better.</w:t>
      </w:r>
    </w:p>
    <w:p w14:paraId="14E09384" w14:textId="6AB5E822" w:rsidR="00932235" w:rsidRPr="000456F4" w:rsidRDefault="00932235" w:rsidP="00932235">
      <w:pPr>
        <w:pStyle w:val="NormalWeb"/>
        <w:numPr>
          <w:ilvl w:val="0"/>
          <w:numId w:val="41"/>
        </w:numPr>
        <w:shd w:val="clear" w:color="auto" w:fill="FAFAFA"/>
        <w:spacing w:after="225"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pacing w:val="3"/>
          <w:sz w:val="28"/>
          <w:szCs w:val="28"/>
          <w:lang w:val="en-US" w:eastAsia="en-US"/>
        </w:rPr>
        <w:t xml:space="preserve"> How to investigate if your system would benefit from microservices without jumping right away into a binary approach? Here are my lessons learned and thoughts on microservices.</w:t>
      </w:r>
    </w:p>
    <w:p w14:paraId="5F97613A" w14:textId="38E324F3" w:rsidR="00932235" w:rsidRPr="000456F4" w:rsidRDefault="00D41887" w:rsidP="00332C73">
      <w:pPr>
        <w:pStyle w:val="Heading1"/>
        <w:numPr>
          <w:ilvl w:val="0"/>
          <w:numId w:val="0"/>
        </w:numPr>
        <w:rPr>
          <w:rFonts w:eastAsia="Microsoft JhengHei Light"/>
          <w:color w:val="373737"/>
        </w:rPr>
      </w:pPr>
      <w:r w:rsidRPr="000456F4">
        <w:rPr>
          <w:rFonts w:eastAsia="Microsoft JhengHei Light"/>
        </w:rPr>
        <w:t>Testing Microservices</w:t>
      </w:r>
    </w:p>
    <w:p w14:paraId="06094932" w14:textId="77777777" w:rsidR="00D41887" w:rsidRPr="000456F4" w:rsidRDefault="00D41887" w:rsidP="00D41887">
      <w:pPr>
        <w:pStyle w:val="NormalWeb"/>
        <w:numPr>
          <w:ilvl w:val="0"/>
          <w:numId w:val="42"/>
        </w:numPr>
        <w:shd w:val="clear" w:color="auto" w:fill="FFFFFF"/>
        <w:spacing w:before="0" w:beforeAutospacing="0" w:after="360"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In this article, I will share my experience in </w:t>
      </w:r>
      <w:r w:rsidRPr="000456F4">
        <w:rPr>
          <w:rStyle w:val="Strong"/>
          <w:rFonts w:asciiTheme="minorHAnsi" w:eastAsia="Microsoft JhengHei UI" w:hAnsiTheme="minorHAnsi" w:cstheme="minorHAnsi"/>
          <w:color w:val="000000" w:themeColor="text1"/>
          <w:sz w:val="28"/>
          <w:szCs w:val="28"/>
        </w:rPr>
        <w:t>microservices testing</w:t>
      </w:r>
      <w:r w:rsidRPr="000456F4">
        <w:rPr>
          <w:rFonts w:asciiTheme="minorHAnsi" w:eastAsia="Microsoft JhengHei UI" w:hAnsiTheme="minorHAnsi" w:cstheme="minorHAnsi"/>
          <w:color w:val="000000" w:themeColor="text1"/>
          <w:sz w:val="28"/>
          <w:szCs w:val="28"/>
        </w:rPr>
        <w:t xml:space="preserve">. </w:t>
      </w:r>
    </w:p>
    <w:p w14:paraId="7E191875" w14:textId="77777777" w:rsidR="00D41887" w:rsidRPr="000456F4" w:rsidRDefault="00D41887" w:rsidP="00D41887">
      <w:pPr>
        <w:pStyle w:val="NormalWeb"/>
        <w:numPr>
          <w:ilvl w:val="0"/>
          <w:numId w:val="42"/>
        </w:numPr>
        <w:shd w:val="clear" w:color="auto" w:fill="FFFFFF"/>
        <w:spacing w:before="0" w:beforeAutospacing="0" w:after="360"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 xml:space="preserve">Most of the companies are implementing the microservices architecture to have the capability to develop, test, and deploy the services independently and faster. </w:t>
      </w:r>
    </w:p>
    <w:p w14:paraId="3B805E28" w14:textId="2D49AA5A" w:rsidR="00D41887" w:rsidRPr="000456F4" w:rsidRDefault="00D41887" w:rsidP="00D41887">
      <w:pPr>
        <w:pStyle w:val="NormalWeb"/>
        <w:numPr>
          <w:ilvl w:val="0"/>
          <w:numId w:val="42"/>
        </w:numPr>
        <w:shd w:val="clear" w:color="auto" w:fill="FFFFFF"/>
        <w:spacing w:before="0" w:beforeAutospacing="0" w:after="360"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Of course, these architectures come with a lot of complexities and in order to test these systems effectively, we need to be aware of the system architecture very well.</w:t>
      </w:r>
    </w:p>
    <w:p w14:paraId="6B968B9F" w14:textId="77777777" w:rsidR="00D41887" w:rsidRPr="000456F4" w:rsidRDefault="00D41887" w:rsidP="00D41887">
      <w:pPr>
        <w:pStyle w:val="NormalWeb"/>
        <w:numPr>
          <w:ilvl w:val="0"/>
          <w:numId w:val="42"/>
        </w:numPr>
        <w:shd w:val="clear" w:color="auto" w:fill="FFFFFF"/>
        <w:spacing w:before="0" w:beforeAutospacing="0" w:after="360"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 xml:space="preserve">Let’s start with a simple architectural view of microservices. </w:t>
      </w:r>
    </w:p>
    <w:p w14:paraId="40F60811" w14:textId="77777777" w:rsidR="00D41887" w:rsidRPr="000456F4" w:rsidRDefault="00D41887" w:rsidP="00D41887">
      <w:pPr>
        <w:pStyle w:val="NormalWeb"/>
        <w:numPr>
          <w:ilvl w:val="0"/>
          <w:numId w:val="42"/>
        </w:numPr>
        <w:shd w:val="clear" w:color="auto" w:fill="FFFFFF"/>
        <w:spacing w:before="0" w:beforeAutospacing="0" w:after="360" w:afterAutospacing="0"/>
        <w:rPr>
          <w:rFonts w:asciiTheme="minorHAnsi" w:eastAsia="Microsoft JhengHei UI" w:hAnsiTheme="minorHAnsi" w:cstheme="minorHAnsi"/>
          <w:color w:val="000000" w:themeColor="text1"/>
          <w:sz w:val="28"/>
          <w:szCs w:val="28"/>
        </w:rPr>
      </w:pPr>
      <w:r w:rsidRPr="000456F4">
        <w:rPr>
          <w:rFonts w:asciiTheme="minorHAnsi" w:eastAsia="Microsoft JhengHei UI" w:hAnsiTheme="minorHAnsi" w:cstheme="minorHAnsi"/>
          <w:color w:val="000000" w:themeColor="text1"/>
          <w:sz w:val="28"/>
          <w:szCs w:val="28"/>
        </w:rPr>
        <w:t xml:space="preserve">Generally, we have clients/channels/consumers such as Web, Mobile Web, Mobile Apps (iOS and Android), and Desktop. </w:t>
      </w:r>
    </w:p>
    <w:p w14:paraId="56EED4D7" w14:textId="29C8A65B" w:rsidR="00D41887" w:rsidRPr="000456F4" w:rsidRDefault="00D41887" w:rsidP="00D41887">
      <w:pPr>
        <w:pStyle w:val="NormalWeb"/>
        <w:numPr>
          <w:ilvl w:val="0"/>
          <w:numId w:val="42"/>
        </w:numPr>
        <w:shd w:val="clear" w:color="auto" w:fill="FFFFFF"/>
        <w:spacing w:before="0" w:beforeAutospacing="0" w:after="360" w:afterAutospacing="0"/>
        <w:rPr>
          <w:rFonts w:asciiTheme="minorHAnsi" w:eastAsia="Microsoft JhengHei UI" w:hAnsiTheme="minorHAnsi" w:cstheme="minorHAnsi"/>
          <w:color w:val="222222"/>
          <w:sz w:val="28"/>
          <w:szCs w:val="28"/>
        </w:rPr>
      </w:pPr>
      <w:r w:rsidRPr="000456F4">
        <w:rPr>
          <w:rFonts w:asciiTheme="minorHAnsi" w:eastAsia="Microsoft JhengHei UI" w:hAnsiTheme="minorHAnsi" w:cstheme="minorHAnsi"/>
          <w:color w:val="000000" w:themeColor="text1"/>
          <w:sz w:val="28"/>
          <w:szCs w:val="28"/>
        </w:rPr>
        <w:t xml:space="preserve">We may have some downstream or external services which do business-critical operations such as loyalty operations, customers’ data-related operations, and they </w:t>
      </w:r>
      <w:r w:rsidRPr="000456F4">
        <w:rPr>
          <w:rFonts w:asciiTheme="minorHAnsi" w:eastAsia="Microsoft JhengHei UI" w:hAnsiTheme="minorHAnsi" w:cstheme="minorHAnsi"/>
          <w:color w:val="222222"/>
          <w:sz w:val="28"/>
          <w:szCs w:val="28"/>
        </w:rPr>
        <w:t xml:space="preserve">may hold some critical data of the business. </w:t>
      </w:r>
    </w:p>
    <w:p w14:paraId="46A8FB4C" w14:textId="15518D61" w:rsidR="00D41887" w:rsidRDefault="00D41887" w:rsidP="00D41887">
      <w:pPr>
        <w:pStyle w:val="NormalWeb"/>
        <w:numPr>
          <w:ilvl w:val="0"/>
          <w:numId w:val="42"/>
        </w:numPr>
        <w:shd w:val="clear" w:color="auto" w:fill="FFFFFF"/>
        <w:spacing w:before="0" w:beforeAutospacing="0" w:after="360" w:afterAutospacing="0"/>
        <w:jc w:val="both"/>
        <w:rPr>
          <w:rFonts w:asciiTheme="minorHAnsi" w:eastAsia="Microsoft JhengHei UI" w:hAnsiTheme="minorHAnsi" w:cstheme="minorHAnsi"/>
          <w:color w:val="222222"/>
          <w:sz w:val="28"/>
          <w:szCs w:val="28"/>
        </w:rPr>
      </w:pPr>
      <w:r w:rsidRPr="000456F4">
        <w:rPr>
          <w:rFonts w:asciiTheme="minorHAnsi" w:eastAsia="Microsoft JhengHei UI" w:hAnsiTheme="minorHAnsi" w:cstheme="minorHAnsi"/>
          <w:color w:val="222222"/>
          <w:sz w:val="28"/>
          <w:szCs w:val="28"/>
        </w:rPr>
        <w:t>These operations and data depend on the company’s sector.</w:t>
      </w:r>
    </w:p>
    <w:p w14:paraId="05AA4B22" w14:textId="3E1FCB3D" w:rsidR="009B05EB" w:rsidRPr="000456F4" w:rsidRDefault="00A30477" w:rsidP="00332C73">
      <w:pPr>
        <w:pStyle w:val="Heading1"/>
        <w:numPr>
          <w:ilvl w:val="0"/>
          <w:numId w:val="0"/>
        </w:numPr>
        <w:rPr>
          <w:rFonts w:eastAsia="Microsoft JhengHei UI"/>
        </w:rPr>
      </w:pPr>
      <w:r w:rsidRPr="000456F4">
        <w:rPr>
          <w:rFonts w:eastAsia="Microsoft JhengHei UI"/>
        </w:rPr>
        <w:lastRenderedPageBreak/>
        <w:t>Logging and Monitoring</w:t>
      </w:r>
    </w:p>
    <w:p w14:paraId="7D8E9F7C" w14:textId="77777777" w:rsidR="00A30477" w:rsidRPr="000456F4" w:rsidRDefault="00A30477" w:rsidP="00A30477">
      <w:pPr>
        <w:pStyle w:val="NormalWeb"/>
        <w:numPr>
          <w:ilvl w:val="0"/>
          <w:numId w:val="43"/>
        </w:numPr>
        <w:shd w:val="clear" w:color="auto" w:fill="FAFAFA"/>
        <w:spacing w:after="225" w:afterAutospacing="0"/>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shd w:val="clear" w:color="auto" w:fill="FFFFFF"/>
        </w:rPr>
        <w:t>Logging and monitoring are both valuable components to maintaining optimal application performance.</w:t>
      </w:r>
    </w:p>
    <w:p w14:paraId="12E1A6AD" w14:textId="77777777" w:rsidR="00A30477" w:rsidRPr="000456F4" w:rsidRDefault="00A30477" w:rsidP="00A30477">
      <w:pPr>
        <w:pStyle w:val="NormalWeb"/>
        <w:numPr>
          <w:ilvl w:val="0"/>
          <w:numId w:val="43"/>
        </w:numPr>
        <w:shd w:val="clear" w:color="auto" w:fill="FAFAFA"/>
        <w:spacing w:after="225" w:afterAutospacing="0"/>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shd w:val="clear" w:color="auto" w:fill="FFFFFF"/>
        </w:rPr>
        <w:t xml:space="preserve"> Using a combination of logging tools and real-time monitoring systems helps improve observability and reduces the time spent sifting through log files to determine the root cause of performance problems.</w:t>
      </w:r>
    </w:p>
    <w:p w14:paraId="7A698300" w14:textId="77777777" w:rsidR="00A30477" w:rsidRPr="000456F4" w:rsidRDefault="00A30477" w:rsidP="00A30477">
      <w:pPr>
        <w:pStyle w:val="NormalWeb"/>
        <w:numPr>
          <w:ilvl w:val="0"/>
          <w:numId w:val="43"/>
        </w:numPr>
        <w:shd w:val="clear" w:color="auto" w:fill="FAFAFA"/>
        <w:spacing w:after="225" w:afterAutospacing="0"/>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shd w:val="clear" w:color="auto" w:fill="FFFFFF"/>
        </w:rPr>
        <w:t xml:space="preserve"> Logging is used as both a verb and a noun, referring either to the practice of logging errors and changes or to the application logs that are collected. </w:t>
      </w:r>
    </w:p>
    <w:p w14:paraId="64C4B19C" w14:textId="367A2BB8" w:rsidR="00A30477" w:rsidRPr="000456F4" w:rsidRDefault="00A30477" w:rsidP="00A30477">
      <w:pPr>
        <w:pStyle w:val="NormalWeb"/>
        <w:numPr>
          <w:ilvl w:val="0"/>
          <w:numId w:val="43"/>
        </w:numPr>
        <w:shd w:val="clear" w:color="auto" w:fill="FAFAFA"/>
        <w:spacing w:after="225" w:afterAutospacing="0"/>
        <w:rPr>
          <w:rFonts w:ascii="Microsoft YaHei UI" w:eastAsia="Microsoft YaHei UI" w:hAnsi="Microsoft YaHei UI"/>
          <w:color w:val="000000" w:themeColor="text1"/>
          <w:sz w:val="22"/>
          <w:szCs w:val="22"/>
        </w:rPr>
      </w:pPr>
      <w:r w:rsidRPr="000456F4">
        <w:rPr>
          <w:rFonts w:asciiTheme="minorHAnsi" w:eastAsia="Microsoft YaHei UI" w:hAnsiTheme="minorHAnsi" w:cstheme="minorHAnsi"/>
          <w:color w:val="000000" w:themeColor="text1"/>
          <w:sz w:val="28"/>
          <w:szCs w:val="28"/>
          <w:shd w:val="clear" w:color="auto" w:fill="FFFFFF"/>
        </w:rPr>
        <w:t>The purpose of logging is to create an ongoing record of application events</w:t>
      </w:r>
    </w:p>
    <w:p w14:paraId="07EC0132" w14:textId="5069543D" w:rsidR="00A30477" w:rsidRPr="000456F4" w:rsidRDefault="00A30477" w:rsidP="00332C73">
      <w:pPr>
        <w:pStyle w:val="Heading1"/>
        <w:numPr>
          <w:ilvl w:val="0"/>
          <w:numId w:val="0"/>
        </w:numPr>
        <w:rPr>
          <w:rFonts w:eastAsia="Microsoft YaHei UI"/>
          <w:shd w:val="clear" w:color="auto" w:fill="FFFFFF"/>
        </w:rPr>
      </w:pPr>
      <w:r w:rsidRPr="000456F4">
        <w:rPr>
          <w:rFonts w:eastAsia="Microsoft YaHei UI"/>
          <w:shd w:val="clear" w:color="auto" w:fill="FFFFFF"/>
        </w:rPr>
        <w:t>When not to Use Microservices</w:t>
      </w:r>
    </w:p>
    <w:p w14:paraId="5D2CC8CA" w14:textId="77777777" w:rsidR="00946950" w:rsidRPr="000456F4" w:rsidRDefault="00946950" w:rsidP="00946950">
      <w:pPr>
        <w:numPr>
          <w:ilvl w:val="0"/>
          <w:numId w:val="44"/>
        </w:numPr>
        <w:shd w:val="clear" w:color="auto" w:fill="FAFAFA"/>
        <w:textAlignment w:val="baseline"/>
        <w:rPr>
          <w:rFonts w:eastAsia="Microsoft YaHei UI" w:cstheme="minorHAnsi"/>
          <w:color w:val="444444"/>
          <w:sz w:val="28"/>
          <w:szCs w:val="28"/>
          <w:lang w:val="en-IN" w:eastAsia="en-IN"/>
        </w:rPr>
      </w:pPr>
      <w:r w:rsidRPr="000456F4">
        <w:rPr>
          <w:rFonts w:eastAsia="Microsoft YaHei UI" w:cstheme="minorHAnsi"/>
          <w:color w:val="444444"/>
          <w:sz w:val="28"/>
          <w:szCs w:val="28"/>
          <w:lang w:val="en-IN" w:eastAsia="en-IN"/>
        </w:rPr>
        <w:t>Microservices are solutions to complex concerns and if your business doesn’t have complex issues, understand that you don’t have a system in place to handle the complexities of microservices.</w:t>
      </w:r>
    </w:p>
    <w:p w14:paraId="1A1FC6B3" w14:textId="77777777" w:rsidR="00946950" w:rsidRPr="000456F4" w:rsidRDefault="00946950" w:rsidP="00946950">
      <w:pPr>
        <w:numPr>
          <w:ilvl w:val="0"/>
          <w:numId w:val="44"/>
        </w:numPr>
        <w:shd w:val="clear" w:color="auto" w:fill="FAFAFA"/>
        <w:textAlignment w:val="baseline"/>
        <w:rPr>
          <w:rFonts w:eastAsia="Microsoft YaHei UI" w:cstheme="minorHAnsi"/>
          <w:color w:val="444444"/>
          <w:sz w:val="28"/>
          <w:szCs w:val="28"/>
          <w:lang w:val="en-IN" w:eastAsia="en-IN"/>
        </w:rPr>
      </w:pPr>
      <w:r w:rsidRPr="000456F4">
        <w:rPr>
          <w:rFonts w:eastAsia="Microsoft YaHei UI" w:cstheme="minorHAnsi"/>
          <w:color w:val="444444"/>
          <w:sz w:val="28"/>
          <w:szCs w:val="28"/>
          <w:lang w:val="en-IN" w:eastAsia="en-IN"/>
        </w:rPr>
        <w:t>Using microservices can prove to offer contrary consequences if you don’t have a team size that cannot handle the tasks involved. This will only result in the delay of delivery.</w:t>
      </w:r>
    </w:p>
    <w:p w14:paraId="4C6A0B23" w14:textId="77777777" w:rsidR="00946950" w:rsidRPr="000456F4" w:rsidRDefault="00946950" w:rsidP="00946950">
      <w:pPr>
        <w:numPr>
          <w:ilvl w:val="0"/>
          <w:numId w:val="44"/>
        </w:numPr>
        <w:shd w:val="clear" w:color="auto" w:fill="FAFAFA"/>
        <w:textAlignment w:val="baseline"/>
        <w:rPr>
          <w:rFonts w:eastAsia="Times New Roman" w:cstheme="minorHAnsi"/>
          <w:color w:val="444444"/>
          <w:sz w:val="28"/>
          <w:szCs w:val="28"/>
          <w:lang w:val="en-IN" w:eastAsia="en-IN"/>
        </w:rPr>
      </w:pPr>
      <w:r w:rsidRPr="000456F4">
        <w:rPr>
          <w:rFonts w:eastAsia="Microsoft YaHei UI" w:cstheme="minorHAnsi"/>
          <w:color w:val="444444"/>
          <w:sz w:val="28"/>
          <w:szCs w:val="28"/>
          <w:lang w:val="en-IN" w:eastAsia="en-IN"/>
        </w:rPr>
        <w:t xml:space="preserve">Implementing microservices for the sake of it can be hampering as well. If your application does not require to be broken down into microservices, you don’t need this. </w:t>
      </w:r>
    </w:p>
    <w:p w14:paraId="50168849" w14:textId="09255CC0" w:rsidR="00946950" w:rsidRPr="000456F4" w:rsidRDefault="00946950" w:rsidP="00946950">
      <w:pPr>
        <w:numPr>
          <w:ilvl w:val="0"/>
          <w:numId w:val="44"/>
        </w:numPr>
        <w:shd w:val="clear" w:color="auto" w:fill="FAFAFA"/>
        <w:textAlignment w:val="baseline"/>
        <w:rPr>
          <w:rFonts w:eastAsia="Times New Roman" w:cstheme="minorHAnsi"/>
          <w:color w:val="444444"/>
          <w:sz w:val="28"/>
          <w:szCs w:val="28"/>
          <w:lang w:val="en-IN" w:eastAsia="en-IN"/>
        </w:rPr>
      </w:pPr>
      <w:r w:rsidRPr="000456F4">
        <w:rPr>
          <w:rFonts w:eastAsia="Microsoft YaHei UI" w:cstheme="minorHAnsi"/>
          <w:color w:val="444444"/>
          <w:sz w:val="28"/>
          <w:szCs w:val="28"/>
          <w:lang w:val="en-IN" w:eastAsia="en-IN"/>
        </w:rPr>
        <w:t>There is no absolute necessity that all applications should be broken down to microservices. There are those that are simple by their nature and functionality</w:t>
      </w:r>
    </w:p>
    <w:p w14:paraId="7963EE70" w14:textId="77777777" w:rsidR="00946950" w:rsidRPr="000456F4" w:rsidRDefault="00946950" w:rsidP="00946950">
      <w:pPr>
        <w:shd w:val="clear" w:color="auto" w:fill="FAFAFA"/>
        <w:ind w:left="720"/>
        <w:textAlignment w:val="baseline"/>
        <w:rPr>
          <w:rFonts w:eastAsia="Times New Roman" w:cstheme="minorHAnsi"/>
          <w:color w:val="444444"/>
          <w:sz w:val="28"/>
          <w:szCs w:val="28"/>
          <w:lang w:val="en-IN" w:eastAsia="en-IN"/>
        </w:rPr>
      </w:pPr>
    </w:p>
    <w:p w14:paraId="1FE2A609" w14:textId="77CFBED3" w:rsidR="00946950" w:rsidRPr="000456F4" w:rsidRDefault="00946950" w:rsidP="00332C73">
      <w:pPr>
        <w:pStyle w:val="Heading1"/>
        <w:numPr>
          <w:ilvl w:val="0"/>
          <w:numId w:val="0"/>
        </w:numPr>
        <w:rPr>
          <w:rFonts w:eastAsia="Microsoft YaHei UI"/>
          <w:lang w:val="en-IN" w:eastAsia="en-IN"/>
        </w:rPr>
      </w:pPr>
      <w:r w:rsidRPr="000456F4">
        <w:rPr>
          <w:rFonts w:eastAsia="Microsoft YaHei UI"/>
          <w:lang w:val="en-IN" w:eastAsia="en-IN"/>
        </w:rPr>
        <w:t>Microservices and the Organization</w:t>
      </w:r>
    </w:p>
    <w:p w14:paraId="77D8938B" w14:textId="77777777" w:rsidR="00803552" w:rsidRPr="000456F4" w:rsidRDefault="00803552" w:rsidP="00946950">
      <w:pPr>
        <w:shd w:val="clear" w:color="auto" w:fill="FAFAFA"/>
        <w:textAlignment w:val="baseline"/>
        <w:rPr>
          <w:rFonts w:eastAsia="Microsoft YaHei UI" w:cstheme="minorHAnsi"/>
          <w:color w:val="444444"/>
          <w:sz w:val="28"/>
          <w:szCs w:val="28"/>
          <w:lang w:val="en-IN" w:eastAsia="en-IN"/>
        </w:rPr>
      </w:pPr>
    </w:p>
    <w:p w14:paraId="6F67752E" w14:textId="77777777" w:rsidR="00D546A9" w:rsidRPr="000456F4" w:rsidRDefault="00D546A9" w:rsidP="00D546A9">
      <w:pPr>
        <w:pStyle w:val="ListParagraph"/>
        <w:numPr>
          <w:ilvl w:val="0"/>
          <w:numId w:val="45"/>
        </w:numPr>
        <w:shd w:val="clear" w:color="auto" w:fill="FFFFFF"/>
        <w:spacing w:after="100" w:afterAutospacing="1"/>
        <w:rPr>
          <w:rFonts w:eastAsia="Microsoft JhengHei UI" w:cstheme="minorHAnsi"/>
          <w:color w:val="3C3C3A"/>
          <w:sz w:val="28"/>
          <w:szCs w:val="28"/>
          <w:lang w:val="en-IN" w:eastAsia="en-IN"/>
        </w:rPr>
      </w:pPr>
      <w:r w:rsidRPr="000456F4">
        <w:rPr>
          <w:rFonts w:eastAsia="Microsoft JhengHei UI" w:cstheme="minorHAnsi"/>
          <w:color w:val="3C3C3A"/>
          <w:sz w:val="28"/>
          <w:szCs w:val="28"/>
          <w:lang w:val="en-IN" w:eastAsia="en-IN"/>
        </w:rPr>
        <w:t>Microservices are often advertised as an architecture style/pattern. What is hardly ever mentioned is that the organization needs to be supportive of this style as well.</w:t>
      </w:r>
    </w:p>
    <w:p w14:paraId="0F7F1950" w14:textId="77777777" w:rsidR="00D546A9" w:rsidRPr="000456F4" w:rsidRDefault="00D546A9" w:rsidP="00D546A9">
      <w:pPr>
        <w:pStyle w:val="ListParagraph"/>
        <w:numPr>
          <w:ilvl w:val="0"/>
          <w:numId w:val="45"/>
        </w:numPr>
        <w:shd w:val="clear" w:color="auto" w:fill="FFFFFF"/>
        <w:spacing w:after="100" w:afterAutospacing="1"/>
        <w:rPr>
          <w:rFonts w:eastAsia="Microsoft JhengHei UI" w:cstheme="minorHAnsi"/>
          <w:color w:val="3C3C3A"/>
          <w:sz w:val="28"/>
          <w:szCs w:val="28"/>
          <w:lang w:val="en-IN" w:eastAsia="en-IN"/>
        </w:rPr>
      </w:pPr>
      <w:r w:rsidRPr="000456F4">
        <w:rPr>
          <w:rFonts w:eastAsia="Microsoft JhengHei UI" w:cstheme="minorHAnsi"/>
          <w:color w:val="3C3C3A"/>
          <w:sz w:val="28"/>
          <w:szCs w:val="28"/>
          <w:lang w:val="en-IN" w:eastAsia="en-IN"/>
        </w:rPr>
        <w:t xml:space="preserve">The main takeaway is that Microservices is not just an architecture style, but also an organizational structure. </w:t>
      </w:r>
    </w:p>
    <w:p w14:paraId="0FD02BEC" w14:textId="77777777" w:rsidR="00D546A9" w:rsidRPr="000456F4" w:rsidRDefault="00D546A9" w:rsidP="00D546A9">
      <w:pPr>
        <w:pStyle w:val="ListParagraph"/>
        <w:numPr>
          <w:ilvl w:val="0"/>
          <w:numId w:val="45"/>
        </w:numPr>
        <w:shd w:val="clear" w:color="auto" w:fill="FFFFFF"/>
        <w:spacing w:after="100" w:afterAutospacing="1"/>
        <w:rPr>
          <w:rFonts w:eastAsia="Microsoft JhengHei UI" w:cstheme="minorHAnsi"/>
          <w:color w:val="3C3C3A"/>
          <w:sz w:val="28"/>
          <w:szCs w:val="28"/>
          <w:lang w:val="en-IN" w:eastAsia="en-IN"/>
        </w:rPr>
      </w:pPr>
      <w:r w:rsidRPr="000456F4">
        <w:rPr>
          <w:rFonts w:eastAsia="Microsoft JhengHei UI" w:cstheme="minorHAnsi"/>
          <w:color w:val="3C3C3A"/>
          <w:sz w:val="28"/>
          <w:szCs w:val="28"/>
          <w:lang w:val="en-IN" w:eastAsia="en-IN"/>
        </w:rPr>
        <w:lastRenderedPageBreak/>
        <w:t>Adopting the one without the other is like buying new running shoes and wearing them just to watch Netflix.</w:t>
      </w:r>
      <w:r w:rsidRPr="000456F4">
        <w:rPr>
          <w:rFonts w:cstheme="minorHAnsi"/>
          <w:color w:val="3C3C3A"/>
          <w:sz w:val="28"/>
          <w:szCs w:val="28"/>
          <w:shd w:val="clear" w:color="auto" w:fill="FFFFFF"/>
        </w:rPr>
        <w:t xml:space="preserve"> </w:t>
      </w:r>
    </w:p>
    <w:p w14:paraId="4F52C17E" w14:textId="77777777" w:rsidR="00D546A9" w:rsidRPr="000456F4" w:rsidRDefault="00D546A9" w:rsidP="00D546A9">
      <w:pPr>
        <w:pStyle w:val="ListParagraph"/>
        <w:numPr>
          <w:ilvl w:val="0"/>
          <w:numId w:val="45"/>
        </w:numPr>
        <w:shd w:val="clear" w:color="auto" w:fill="FFFFFF"/>
        <w:spacing w:after="100" w:afterAutospacing="1"/>
        <w:rPr>
          <w:rFonts w:eastAsia="Microsoft JhengHei UI" w:cstheme="minorHAnsi"/>
          <w:color w:val="3C3C3A"/>
          <w:sz w:val="28"/>
          <w:szCs w:val="28"/>
          <w:lang w:val="en-IN" w:eastAsia="en-IN"/>
        </w:rPr>
      </w:pPr>
      <w:r w:rsidRPr="000456F4">
        <w:rPr>
          <w:rFonts w:eastAsia="Microsoft JhengHei UI" w:cstheme="minorHAnsi"/>
          <w:color w:val="3C3C3A"/>
          <w:sz w:val="28"/>
          <w:szCs w:val="28"/>
          <w:shd w:val="clear" w:color="auto" w:fill="FFFFFF"/>
        </w:rPr>
        <w:t>Microservices do offer a solution to this caveat and they do so by organizing around business functionalities rather than technologies.</w:t>
      </w:r>
    </w:p>
    <w:p w14:paraId="0F23BB5B" w14:textId="11A2AD14" w:rsidR="00803552" w:rsidRPr="000456F4" w:rsidRDefault="00D546A9" w:rsidP="00D546A9">
      <w:pPr>
        <w:pStyle w:val="ListParagraph"/>
        <w:numPr>
          <w:ilvl w:val="0"/>
          <w:numId w:val="45"/>
        </w:numPr>
        <w:shd w:val="clear" w:color="auto" w:fill="FFFFFF"/>
        <w:spacing w:after="100" w:afterAutospacing="1"/>
        <w:rPr>
          <w:rFonts w:eastAsia="Microsoft JhengHei UI" w:cstheme="minorHAnsi"/>
          <w:color w:val="3C3C3A"/>
          <w:sz w:val="28"/>
          <w:szCs w:val="28"/>
          <w:lang w:val="en-IN" w:eastAsia="en-IN"/>
        </w:rPr>
      </w:pPr>
      <w:r w:rsidRPr="000456F4">
        <w:rPr>
          <w:rFonts w:eastAsia="Microsoft JhengHei UI" w:cstheme="minorHAnsi"/>
          <w:color w:val="3C3C3A"/>
          <w:sz w:val="28"/>
          <w:szCs w:val="28"/>
          <w:shd w:val="clear" w:color="auto" w:fill="FFFFFF"/>
        </w:rPr>
        <w:t xml:space="preserve"> The old Unix philosophy ‘do one thing and do it well’ certainly applies to Microservices where the aim is to build smaller and clearer bits of functionality that are functioning very well.</w:t>
      </w:r>
      <w:r w:rsidR="00803552" w:rsidRPr="000456F4">
        <w:rPr>
          <w:rFonts w:cstheme="minorHAnsi"/>
          <w:color w:val="3C3C3A"/>
          <w:sz w:val="28"/>
          <w:szCs w:val="28"/>
          <w:shd w:val="clear" w:color="auto" w:fill="FFFFFF"/>
        </w:rPr>
        <w:t xml:space="preserve"> </w:t>
      </w:r>
    </w:p>
    <w:p w14:paraId="099A3A0B" w14:textId="5C5F4975" w:rsidR="00946950" w:rsidRPr="000456F4" w:rsidRDefault="00803552" w:rsidP="00332C73">
      <w:pPr>
        <w:pStyle w:val="Heading1"/>
        <w:numPr>
          <w:ilvl w:val="0"/>
          <w:numId w:val="0"/>
        </w:numPr>
        <w:rPr>
          <w:rFonts w:eastAsia="Microsoft JhengHei UI"/>
          <w:lang w:val="en-IN" w:eastAsia="en-IN"/>
        </w:rPr>
      </w:pPr>
      <w:r w:rsidRPr="000456F4">
        <w:rPr>
          <w:rFonts w:eastAsia="Microsoft JhengHei UI"/>
          <w:lang w:val="en-IN" w:eastAsia="en-IN"/>
        </w:rPr>
        <w:t>Anti-Patterns and Common Mistakes</w:t>
      </w:r>
    </w:p>
    <w:p w14:paraId="4E91E35F" w14:textId="77777777" w:rsidR="00DC069B" w:rsidRPr="000456F4" w:rsidRDefault="00DC069B" w:rsidP="00946950">
      <w:pPr>
        <w:shd w:val="clear" w:color="auto" w:fill="FAFAFA"/>
        <w:textAlignment w:val="baseline"/>
        <w:rPr>
          <w:rFonts w:eastAsia="Microsoft JhengHei UI" w:cstheme="minorHAnsi"/>
          <w:color w:val="444444"/>
          <w:sz w:val="28"/>
          <w:szCs w:val="28"/>
          <w:lang w:val="en-IN" w:eastAsia="en-IN"/>
        </w:rPr>
      </w:pPr>
    </w:p>
    <w:p w14:paraId="3C7B3D39" w14:textId="15C19F65" w:rsidR="00DC069B" w:rsidRPr="000456F4" w:rsidRDefault="00DC069B" w:rsidP="00DC069B">
      <w:pPr>
        <w:pStyle w:val="ListParagraph"/>
        <w:numPr>
          <w:ilvl w:val="0"/>
          <w:numId w:val="46"/>
        </w:numPr>
        <w:shd w:val="clear" w:color="auto" w:fill="FFFFFF"/>
        <w:spacing w:before="120" w:after="120"/>
        <w:rPr>
          <w:rFonts w:eastAsia="Microsoft JhengHei UI" w:cstheme="minorHAnsi"/>
          <w:color w:val="202122"/>
          <w:sz w:val="28"/>
          <w:szCs w:val="28"/>
          <w:lang w:val="en-IN" w:eastAsia="en-IN"/>
        </w:rPr>
      </w:pPr>
      <w:r w:rsidRPr="000456F4">
        <w:rPr>
          <w:rFonts w:eastAsia="Microsoft JhengHei UI" w:cstheme="minorHAnsi"/>
          <w:color w:val="202122"/>
          <w:sz w:val="28"/>
          <w:szCs w:val="28"/>
          <w:lang w:val="en-IN" w:eastAsia="en-IN"/>
        </w:rPr>
        <w:t>An </w:t>
      </w:r>
      <w:r w:rsidRPr="000456F4">
        <w:rPr>
          <w:rFonts w:eastAsia="Microsoft JhengHei UI" w:cstheme="minorHAnsi"/>
          <w:b/>
          <w:bCs/>
          <w:color w:val="202122"/>
          <w:sz w:val="28"/>
          <w:szCs w:val="28"/>
          <w:lang w:val="en-IN" w:eastAsia="en-IN"/>
        </w:rPr>
        <w:t>anti-pattern</w:t>
      </w:r>
      <w:r w:rsidRPr="000456F4">
        <w:rPr>
          <w:rFonts w:eastAsia="Microsoft JhengHei UI" w:cstheme="minorHAnsi"/>
          <w:color w:val="202122"/>
          <w:sz w:val="28"/>
          <w:szCs w:val="28"/>
          <w:lang w:val="en-IN" w:eastAsia="en-IN"/>
        </w:rPr>
        <w:t> is a common response to a recurring problem that is usually ineffective and risks being highly counterproductive.</w:t>
      </w:r>
    </w:p>
    <w:p w14:paraId="400C9B91" w14:textId="77777777" w:rsidR="00E14579" w:rsidRPr="000456F4" w:rsidRDefault="00E14579" w:rsidP="00E14579">
      <w:pPr>
        <w:pStyle w:val="ListParagraph"/>
        <w:shd w:val="clear" w:color="auto" w:fill="FFFFFF"/>
        <w:spacing w:before="120" w:after="120"/>
        <w:rPr>
          <w:rFonts w:eastAsia="Microsoft JhengHei UI" w:cstheme="minorHAnsi"/>
          <w:color w:val="202122"/>
          <w:sz w:val="28"/>
          <w:szCs w:val="28"/>
          <w:lang w:val="en-IN" w:eastAsia="en-IN"/>
        </w:rPr>
      </w:pPr>
    </w:p>
    <w:p w14:paraId="4FEFD863" w14:textId="4D177F42" w:rsidR="00DC069B" w:rsidRPr="000456F4" w:rsidRDefault="00DC069B" w:rsidP="00DC069B">
      <w:pPr>
        <w:pStyle w:val="ListParagraph"/>
        <w:numPr>
          <w:ilvl w:val="0"/>
          <w:numId w:val="46"/>
        </w:numPr>
        <w:shd w:val="clear" w:color="auto" w:fill="FFFFFF"/>
        <w:spacing w:before="120" w:after="120"/>
        <w:rPr>
          <w:rFonts w:eastAsia="Microsoft JhengHei UI" w:cstheme="minorHAnsi"/>
          <w:color w:val="000000" w:themeColor="text1"/>
          <w:sz w:val="28"/>
          <w:szCs w:val="28"/>
          <w:lang w:val="en-IN" w:eastAsia="en-IN"/>
        </w:rPr>
      </w:pPr>
      <w:r w:rsidRPr="000456F4">
        <w:rPr>
          <w:rFonts w:eastAsia="Microsoft JhengHei UI" w:cstheme="minorHAnsi"/>
          <w:color w:val="202122"/>
          <w:sz w:val="28"/>
          <w:szCs w:val="28"/>
          <w:lang w:val="en-IN" w:eastAsia="en-IN"/>
        </w:rPr>
        <w:t xml:space="preserve"> The term, coined in 1995 by computer </w:t>
      </w:r>
      <w:r w:rsidRPr="000456F4">
        <w:rPr>
          <w:rFonts w:eastAsia="Microsoft JhengHei UI" w:cstheme="minorHAnsi"/>
          <w:color w:val="000000" w:themeColor="text1"/>
          <w:sz w:val="28"/>
          <w:szCs w:val="28"/>
          <w:lang w:val="en-IN" w:eastAsia="en-IN"/>
        </w:rPr>
        <w:t>programmer Andrew Koenig was inspired by the book </w:t>
      </w:r>
      <w:r w:rsidRPr="000456F4">
        <w:rPr>
          <w:rFonts w:eastAsia="Microsoft JhengHei UI" w:cstheme="minorHAnsi"/>
          <w:i/>
          <w:iCs/>
          <w:color w:val="000000" w:themeColor="text1"/>
          <w:sz w:val="28"/>
          <w:szCs w:val="28"/>
          <w:lang w:val="en-IN" w:eastAsia="en-IN"/>
        </w:rPr>
        <w:t>Design Patterns</w:t>
      </w:r>
      <w:r w:rsidRPr="000456F4">
        <w:rPr>
          <w:rFonts w:eastAsia="Microsoft JhengHei UI" w:cstheme="minorHAnsi"/>
          <w:color w:val="000000" w:themeColor="text1"/>
          <w:sz w:val="28"/>
          <w:szCs w:val="28"/>
          <w:lang w:val="en-IN" w:eastAsia="en-IN"/>
        </w:rPr>
        <w:t>, which highlights a number of design patterns in software development that its authors considered to be highly reliable and effective.</w:t>
      </w:r>
    </w:p>
    <w:p w14:paraId="1A10D7EE" w14:textId="77777777" w:rsidR="00E14579" w:rsidRPr="000456F4" w:rsidRDefault="00E14579" w:rsidP="00E14579">
      <w:pPr>
        <w:pStyle w:val="ListParagraph"/>
        <w:rPr>
          <w:rFonts w:eastAsia="Microsoft JhengHei UI" w:cstheme="minorHAnsi"/>
          <w:color w:val="202122"/>
          <w:sz w:val="28"/>
          <w:szCs w:val="28"/>
          <w:lang w:val="en-IN" w:eastAsia="en-IN"/>
        </w:rPr>
      </w:pPr>
    </w:p>
    <w:p w14:paraId="53AFCB23" w14:textId="77777777" w:rsidR="00E14579" w:rsidRPr="000456F4" w:rsidRDefault="00E14579" w:rsidP="00E14579">
      <w:pPr>
        <w:pStyle w:val="ListParagraph"/>
        <w:shd w:val="clear" w:color="auto" w:fill="FFFFFF"/>
        <w:spacing w:before="120" w:after="120"/>
        <w:rPr>
          <w:rFonts w:eastAsia="Microsoft JhengHei UI" w:cstheme="minorHAnsi"/>
          <w:color w:val="202122"/>
          <w:sz w:val="28"/>
          <w:szCs w:val="28"/>
          <w:lang w:val="en-IN" w:eastAsia="en-IN"/>
        </w:rPr>
      </w:pPr>
    </w:p>
    <w:p w14:paraId="4777126A" w14:textId="53745779" w:rsidR="00DC069B" w:rsidRPr="000456F4" w:rsidRDefault="00DC069B" w:rsidP="00DC069B">
      <w:pPr>
        <w:pStyle w:val="NormalWeb"/>
        <w:numPr>
          <w:ilvl w:val="0"/>
          <w:numId w:val="46"/>
        </w:numPr>
        <w:shd w:val="clear" w:color="auto" w:fill="FFFFFF"/>
        <w:spacing w:before="120" w:beforeAutospacing="0" w:after="120" w:afterAutospacing="0"/>
        <w:rPr>
          <w:rFonts w:asciiTheme="minorHAnsi" w:eastAsia="Microsoft YaHei UI" w:hAnsiTheme="minorHAnsi" w:cstheme="minorHAnsi"/>
          <w:color w:val="202122"/>
          <w:sz w:val="28"/>
          <w:szCs w:val="28"/>
        </w:rPr>
      </w:pPr>
      <w:r w:rsidRPr="000456F4">
        <w:rPr>
          <w:rFonts w:asciiTheme="minorHAnsi" w:eastAsia="Microsoft YaHei UI" w:hAnsiTheme="minorHAnsi" w:cstheme="minorHAnsi"/>
          <w:color w:val="202122"/>
          <w:sz w:val="28"/>
          <w:szCs w:val="28"/>
        </w:rPr>
        <w:t>An </w:t>
      </w:r>
      <w:r w:rsidRPr="000456F4">
        <w:rPr>
          <w:rFonts w:asciiTheme="minorHAnsi" w:eastAsia="Microsoft YaHei UI" w:hAnsiTheme="minorHAnsi" w:cstheme="minorHAnsi"/>
          <w:b/>
          <w:bCs/>
          <w:color w:val="202122"/>
          <w:sz w:val="28"/>
          <w:szCs w:val="28"/>
        </w:rPr>
        <w:t>anti-pattern</w:t>
      </w:r>
      <w:r w:rsidRPr="000456F4">
        <w:rPr>
          <w:rFonts w:asciiTheme="minorHAnsi" w:eastAsia="Microsoft YaHei UI" w:hAnsiTheme="minorHAnsi" w:cstheme="minorHAnsi"/>
          <w:color w:val="202122"/>
          <w:sz w:val="28"/>
          <w:szCs w:val="28"/>
        </w:rPr>
        <w:t> is a common response to a recurring problem that is usually ineffective and risks being highly counterproductive.</w:t>
      </w:r>
    </w:p>
    <w:p w14:paraId="314C918D" w14:textId="77777777" w:rsidR="00E14579" w:rsidRPr="000456F4" w:rsidRDefault="00E14579" w:rsidP="00E14579">
      <w:pPr>
        <w:pStyle w:val="NormalWeb"/>
        <w:shd w:val="clear" w:color="auto" w:fill="FFFFFF"/>
        <w:spacing w:before="120" w:beforeAutospacing="0" w:after="120" w:afterAutospacing="0"/>
        <w:ind w:left="720"/>
        <w:rPr>
          <w:rFonts w:asciiTheme="minorHAnsi" w:eastAsia="Microsoft YaHei UI" w:hAnsiTheme="minorHAnsi" w:cstheme="minorHAnsi"/>
          <w:color w:val="202122"/>
          <w:sz w:val="28"/>
          <w:szCs w:val="28"/>
        </w:rPr>
      </w:pPr>
    </w:p>
    <w:p w14:paraId="723AF9C7" w14:textId="7A1F6830" w:rsidR="00DC069B" w:rsidRPr="000456F4" w:rsidRDefault="00DC069B" w:rsidP="00E03CE7">
      <w:pPr>
        <w:pStyle w:val="NormalWeb"/>
        <w:numPr>
          <w:ilvl w:val="0"/>
          <w:numId w:val="46"/>
        </w:numPr>
        <w:shd w:val="clear" w:color="auto" w:fill="FFFFFF"/>
        <w:spacing w:before="120" w:beforeAutospacing="0" w:after="120" w:afterAutospacing="0"/>
        <w:rPr>
          <w:rFonts w:asciiTheme="minorHAnsi" w:eastAsia="Microsoft YaHei UI" w:hAnsiTheme="minorHAnsi" w:cstheme="minorHAnsi"/>
          <w:color w:val="202122"/>
          <w:sz w:val="28"/>
          <w:szCs w:val="28"/>
        </w:rPr>
      </w:pPr>
      <w:r w:rsidRPr="000456F4">
        <w:rPr>
          <w:rFonts w:asciiTheme="minorHAnsi" w:eastAsia="Microsoft YaHei UI" w:hAnsiTheme="minorHAnsi" w:cstheme="minorHAnsi"/>
          <w:color w:val="202122"/>
          <w:sz w:val="28"/>
          <w:szCs w:val="28"/>
        </w:rPr>
        <w:t xml:space="preserve">The term, coined in 1995 by computer </w:t>
      </w:r>
      <w:r w:rsidR="000456F4" w:rsidRPr="000456F4">
        <w:rPr>
          <w:rFonts w:asciiTheme="minorHAnsi" w:eastAsia="Microsoft YaHei UI" w:hAnsiTheme="minorHAnsi" w:cstheme="minorHAnsi"/>
          <w:color w:val="202122"/>
          <w:sz w:val="28"/>
          <w:szCs w:val="28"/>
        </w:rPr>
        <w:t>programmer was</w:t>
      </w:r>
      <w:r w:rsidRPr="000456F4">
        <w:rPr>
          <w:rFonts w:asciiTheme="minorHAnsi" w:eastAsia="Microsoft YaHei UI" w:hAnsiTheme="minorHAnsi" w:cstheme="minorHAnsi"/>
          <w:color w:val="202122"/>
          <w:sz w:val="28"/>
          <w:szCs w:val="28"/>
        </w:rPr>
        <w:t xml:space="preserve"> inspired by the </w:t>
      </w:r>
      <w:r w:rsidR="000456F4" w:rsidRPr="000456F4">
        <w:rPr>
          <w:rFonts w:asciiTheme="minorHAnsi" w:eastAsia="Microsoft YaHei UI" w:hAnsiTheme="minorHAnsi" w:cstheme="minorHAnsi"/>
          <w:color w:val="202122"/>
          <w:sz w:val="28"/>
          <w:szCs w:val="28"/>
        </w:rPr>
        <w:t>book,</w:t>
      </w:r>
      <w:r w:rsidRPr="000456F4">
        <w:rPr>
          <w:rFonts w:asciiTheme="minorHAnsi" w:eastAsia="Microsoft YaHei UI" w:hAnsiTheme="minorHAnsi" w:cstheme="minorHAnsi"/>
          <w:color w:val="202122"/>
          <w:sz w:val="28"/>
          <w:szCs w:val="28"/>
        </w:rPr>
        <w:t xml:space="preserve"> which highlights a number </w:t>
      </w:r>
      <w:r w:rsidR="000456F4" w:rsidRPr="000456F4">
        <w:rPr>
          <w:rFonts w:asciiTheme="minorHAnsi" w:eastAsia="Microsoft YaHei UI" w:hAnsiTheme="minorHAnsi" w:cstheme="minorHAnsi"/>
          <w:color w:val="202122"/>
          <w:sz w:val="28"/>
          <w:szCs w:val="28"/>
        </w:rPr>
        <w:t>of in</w:t>
      </w:r>
      <w:r w:rsidRPr="000456F4">
        <w:rPr>
          <w:rFonts w:asciiTheme="minorHAnsi" w:eastAsia="Microsoft YaHei UI" w:hAnsiTheme="minorHAnsi" w:cstheme="minorHAnsi"/>
          <w:color w:val="202122"/>
          <w:sz w:val="28"/>
          <w:szCs w:val="28"/>
        </w:rPr>
        <w:t> </w:t>
      </w:r>
      <w:r w:rsidRPr="000456F4">
        <w:rPr>
          <w:rFonts w:asciiTheme="minorHAnsi" w:eastAsia="Microsoft YaHei UI" w:hAnsiTheme="minorHAnsi" w:cstheme="minorHAnsi"/>
          <w:color w:val="000000" w:themeColor="text1"/>
          <w:sz w:val="28"/>
          <w:szCs w:val="28"/>
        </w:rPr>
        <w:t>software</w:t>
      </w:r>
      <w:r w:rsidR="000456F4" w:rsidRPr="000456F4">
        <w:rPr>
          <w:rFonts w:asciiTheme="minorHAnsi" w:eastAsia="Microsoft YaHei UI" w:hAnsiTheme="minorHAnsi" w:cstheme="minorHAnsi"/>
          <w:color w:val="000000" w:themeColor="text1"/>
          <w:sz w:val="28"/>
          <w:szCs w:val="28"/>
        </w:rPr>
        <w:t xml:space="preserve"> </w:t>
      </w:r>
      <w:r w:rsidRPr="000456F4">
        <w:rPr>
          <w:rFonts w:asciiTheme="minorHAnsi" w:eastAsia="Microsoft YaHei UI" w:hAnsiTheme="minorHAnsi" w:cstheme="minorHAnsi"/>
          <w:color w:val="000000" w:themeColor="text1"/>
          <w:sz w:val="28"/>
          <w:szCs w:val="28"/>
        </w:rPr>
        <w:t>development </w:t>
      </w:r>
      <w:r w:rsidRPr="000456F4">
        <w:rPr>
          <w:rFonts w:asciiTheme="minorHAnsi" w:eastAsia="Microsoft YaHei UI" w:hAnsiTheme="minorHAnsi" w:cstheme="minorHAnsi"/>
          <w:color w:val="202122"/>
          <w:sz w:val="28"/>
          <w:szCs w:val="28"/>
        </w:rPr>
        <w:t>that its authors considered to be highly reliable and effective.</w:t>
      </w:r>
    </w:p>
    <w:p w14:paraId="7C1BD982" w14:textId="77777777" w:rsidR="00E14579" w:rsidRPr="000456F4" w:rsidRDefault="00E14579" w:rsidP="00E14579">
      <w:pPr>
        <w:pStyle w:val="NormalWeb"/>
        <w:shd w:val="clear" w:color="auto" w:fill="FFFFFF"/>
        <w:spacing w:before="120" w:beforeAutospacing="0" w:after="120" w:afterAutospacing="0"/>
        <w:ind w:left="720"/>
        <w:rPr>
          <w:rFonts w:asciiTheme="minorHAnsi" w:eastAsia="Microsoft YaHei UI" w:hAnsiTheme="minorHAnsi" w:cstheme="minorHAnsi"/>
          <w:color w:val="202122"/>
          <w:sz w:val="28"/>
          <w:szCs w:val="28"/>
        </w:rPr>
      </w:pPr>
    </w:p>
    <w:p w14:paraId="2B17697F" w14:textId="6178AAD5" w:rsidR="00E03CE7" w:rsidRPr="000456F4" w:rsidRDefault="00DC069B" w:rsidP="00E03CE7">
      <w:pPr>
        <w:pStyle w:val="ListParagraph"/>
        <w:numPr>
          <w:ilvl w:val="0"/>
          <w:numId w:val="46"/>
        </w:numPr>
        <w:shd w:val="clear" w:color="auto" w:fill="FFFFFF"/>
        <w:spacing w:before="120" w:after="120"/>
        <w:rPr>
          <w:rFonts w:eastAsia="Microsoft YaHei UI" w:cstheme="minorHAnsi"/>
          <w:color w:val="202122"/>
          <w:sz w:val="28"/>
          <w:szCs w:val="28"/>
          <w:lang w:val="en-IN" w:eastAsia="en-IN"/>
        </w:rPr>
      </w:pPr>
      <w:r w:rsidRPr="000456F4">
        <w:rPr>
          <w:rFonts w:eastAsia="Microsoft YaHei UI" w:cstheme="minorHAnsi"/>
          <w:color w:val="202122"/>
          <w:sz w:val="28"/>
          <w:szCs w:val="28"/>
          <w:lang w:val="en-IN" w:eastAsia="en-IN"/>
        </w:rPr>
        <w:t>The term was popularized three years later by the book </w:t>
      </w:r>
      <w:r w:rsidR="00E03CE7" w:rsidRPr="000456F4">
        <w:rPr>
          <w:rFonts w:eastAsia="Microsoft YaHei UI" w:cstheme="minorHAnsi"/>
          <w:color w:val="202122"/>
          <w:sz w:val="28"/>
          <w:szCs w:val="28"/>
          <w:lang w:val="en-IN" w:eastAsia="en-IN"/>
        </w:rPr>
        <w:t xml:space="preserve"> </w:t>
      </w:r>
      <w:r w:rsidRPr="000456F4">
        <w:rPr>
          <w:rFonts w:eastAsia="Microsoft YaHei UI" w:cstheme="minorHAnsi"/>
          <w:color w:val="202122"/>
          <w:sz w:val="28"/>
          <w:szCs w:val="28"/>
          <w:lang w:val="en-IN" w:eastAsia="en-IN"/>
        </w:rPr>
        <w:t xml:space="preserve"> which extended its use beyond the field of software design to refer informally to any commonly reinvented but bad solution to a problem.</w:t>
      </w:r>
    </w:p>
    <w:p w14:paraId="6D3E9AB2" w14:textId="77777777" w:rsidR="00E14579" w:rsidRPr="000456F4" w:rsidRDefault="00E14579" w:rsidP="00E14579">
      <w:pPr>
        <w:pStyle w:val="ListParagraph"/>
        <w:shd w:val="clear" w:color="auto" w:fill="FFFFFF"/>
        <w:spacing w:before="120" w:after="120"/>
        <w:rPr>
          <w:rFonts w:eastAsia="Microsoft YaHei UI" w:cstheme="minorHAnsi"/>
          <w:color w:val="202122"/>
          <w:sz w:val="28"/>
          <w:szCs w:val="28"/>
          <w:lang w:val="en-IN" w:eastAsia="en-IN"/>
        </w:rPr>
      </w:pPr>
    </w:p>
    <w:p w14:paraId="5B8D3463" w14:textId="67448B0C" w:rsidR="00DC069B" w:rsidRPr="000456F4" w:rsidRDefault="00DC069B" w:rsidP="00E03CE7">
      <w:pPr>
        <w:pStyle w:val="ListParagraph"/>
        <w:numPr>
          <w:ilvl w:val="0"/>
          <w:numId w:val="46"/>
        </w:numPr>
        <w:shd w:val="clear" w:color="auto" w:fill="FFFFFF"/>
        <w:spacing w:before="120" w:after="120"/>
        <w:rPr>
          <w:rFonts w:eastAsia="Microsoft YaHei UI" w:cstheme="minorHAnsi"/>
          <w:color w:val="202122"/>
          <w:sz w:val="28"/>
          <w:szCs w:val="28"/>
          <w:lang w:val="en-IN" w:eastAsia="en-IN"/>
        </w:rPr>
      </w:pPr>
      <w:r w:rsidRPr="000456F4">
        <w:rPr>
          <w:rFonts w:eastAsia="Microsoft YaHei UI" w:cstheme="minorHAnsi"/>
          <w:color w:val="202122"/>
          <w:sz w:val="28"/>
          <w:szCs w:val="28"/>
          <w:lang w:val="en-IN" w:eastAsia="en-IN"/>
        </w:rPr>
        <w:t xml:space="preserve"> Examples include </w:t>
      </w:r>
      <w:r w:rsidRPr="000456F4">
        <w:rPr>
          <w:rFonts w:eastAsia="Microsoft YaHei UI" w:cstheme="minorHAnsi"/>
          <w:color w:val="262626" w:themeColor="text1" w:themeTint="D9"/>
          <w:sz w:val="28"/>
          <w:szCs w:val="28"/>
          <w:lang w:val="en-IN" w:eastAsia="en-IN"/>
        </w:rPr>
        <w:t>analysis</w:t>
      </w:r>
      <w:r w:rsidRPr="000456F4">
        <w:rPr>
          <w:rFonts w:eastAsia="Microsoft YaHei UI" w:cstheme="minorHAnsi"/>
          <w:color w:val="262626" w:themeColor="text1" w:themeTint="D9"/>
          <w:sz w:val="28"/>
          <w:szCs w:val="28"/>
          <w:u w:val="single"/>
          <w:lang w:val="en-IN" w:eastAsia="en-IN"/>
        </w:rPr>
        <w:t xml:space="preserve"> </w:t>
      </w:r>
      <w:r w:rsidRPr="000456F4">
        <w:rPr>
          <w:rFonts w:eastAsia="Microsoft YaHei UI" w:cstheme="minorHAnsi"/>
          <w:color w:val="262626" w:themeColor="text1" w:themeTint="D9"/>
          <w:sz w:val="28"/>
          <w:szCs w:val="28"/>
          <w:lang w:val="en-IN" w:eastAsia="en-IN"/>
        </w:rPr>
        <w:t>paralysis, cargo</w:t>
      </w:r>
      <w:r w:rsidRPr="000456F4">
        <w:rPr>
          <w:rFonts w:eastAsia="Microsoft YaHei UI" w:cstheme="minorHAnsi"/>
          <w:color w:val="262626" w:themeColor="text1" w:themeTint="D9"/>
          <w:sz w:val="28"/>
          <w:szCs w:val="28"/>
          <w:u w:val="single"/>
          <w:lang w:val="en-IN" w:eastAsia="en-IN"/>
        </w:rPr>
        <w:t xml:space="preserve"> </w:t>
      </w:r>
      <w:r w:rsidRPr="000456F4">
        <w:rPr>
          <w:rFonts w:eastAsia="Microsoft YaHei UI" w:cstheme="minorHAnsi"/>
          <w:color w:val="262626" w:themeColor="text1" w:themeTint="D9"/>
          <w:sz w:val="28"/>
          <w:szCs w:val="28"/>
          <w:lang w:val="en-IN" w:eastAsia="en-IN"/>
        </w:rPr>
        <w:t>cult</w:t>
      </w:r>
      <w:r w:rsidRPr="000456F4">
        <w:rPr>
          <w:rFonts w:eastAsia="Microsoft YaHei UI" w:cstheme="minorHAnsi"/>
          <w:color w:val="262626" w:themeColor="text1" w:themeTint="D9"/>
          <w:sz w:val="28"/>
          <w:szCs w:val="28"/>
          <w:u w:val="single"/>
          <w:lang w:val="en-IN" w:eastAsia="en-IN"/>
        </w:rPr>
        <w:t xml:space="preserve"> </w:t>
      </w:r>
      <w:r w:rsidRPr="000456F4">
        <w:rPr>
          <w:rFonts w:eastAsia="Microsoft YaHei UI" w:cstheme="minorHAnsi"/>
          <w:color w:val="262626" w:themeColor="text1" w:themeTint="D9"/>
          <w:sz w:val="28"/>
          <w:szCs w:val="28"/>
          <w:lang w:val="en-IN" w:eastAsia="en-IN"/>
        </w:rPr>
        <w:t>programming, death</w:t>
      </w:r>
      <w:r w:rsidRPr="000456F4">
        <w:rPr>
          <w:rFonts w:eastAsia="Microsoft YaHei UI" w:cstheme="minorHAnsi"/>
          <w:color w:val="262626" w:themeColor="text1" w:themeTint="D9"/>
          <w:sz w:val="28"/>
          <w:szCs w:val="28"/>
          <w:u w:val="single"/>
          <w:lang w:val="en-IN" w:eastAsia="en-IN"/>
        </w:rPr>
        <w:t xml:space="preserve"> </w:t>
      </w:r>
      <w:r w:rsidRPr="000456F4">
        <w:rPr>
          <w:rFonts w:eastAsia="Microsoft YaHei UI" w:cstheme="minorHAnsi"/>
          <w:color w:val="262626" w:themeColor="text1" w:themeTint="D9"/>
          <w:sz w:val="28"/>
          <w:szCs w:val="28"/>
          <w:lang w:val="en-IN" w:eastAsia="en-IN"/>
        </w:rPr>
        <w:t>march, groupthink and vendor</w:t>
      </w:r>
      <w:r w:rsidR="000456F4" w:rsidRPr="000456F4">
        <w:rPr>
          <w:rFonts w:eastAsia="Microsoft YaHei UI" w:cstheme="minorHAnsi"/>
          <w:color w:val="262626" w:themeColor="text1" w:themeTint="D9"/>
          <w:sz w:val="28"/>
          <w:szCs w:val="28"/>
          <w:u w:val="single"/>
          <w:lang w:val="en-IN" w:eastAsia="en-IN"/>
        </w:rPr>
        <w:t xml:space="preserve"> </w:t>
      </w:r>
      <w:r w:rsidR="000456F4" w:rsidRPr="000456F4">
        <w:rPr>
          <w:rFonts w:eastAsia="Microsoft YaHei UI" w:cstheme="minorHAnsi"/>
          <w:color w:val="262626" w:themeColor="text1" w:themeTint="D9"/>
          <w:sz w:val="28"/>
          <w:szCs w:val="28"/>
          <w:lang w:val="en-IN" w:eastAsia="en-IN"/>
        </w:rPr>
        <w:t>lock - in</w:t>
      </w:r>
    </w:p>
    <w:p w14:paraId="70A7420A" w14:textId="77777777" w:rsidR="000456F4" w:rsidRPr="000456F4" w:rsidRDefault="000456F4" w:rsidP="000456F4">
      <w:pPr>
        <w:pStyle w:val="Heading2"/>
        <w:numPr>
          <w:ilvl w:val="1"/>
          <w:numId w:val="46"/>
        </w:numPr>
        <w:spacing w:before="450" w:after="300" w:line="570" w:lineRule="atLeast"/>
        <w:rPr>
          <w:rFonts w:asciiTheme="minorHAnsi" w:hAnsiTheme="minorHAnsi" w:cstheme="minorHAnsi"/>
          <w:color w:val="000000" w:themeColor="text1"/>
          <w:sz w:val="28"/>
          <w:szCs w:val="28"/>
        </w:rPr>
      </w:pPr>
      <w:r w:rsidRPr="000456F4">
        <w:rPr>
          <w:rFonts w:asciiTheme="minorHAnsi" w:hAnsiTheme="minorHAnsi" w:cstheme="minorHAnsi"/>
          <w:b/>
          <w:bCs/>
          <w:color w:val="000000" w:themeColor="text1"/>
          <w:sz w:val="28"/>
          <w:szCs w:val="28"/>
        </w:rPr>
        <w:lastRenderedPageBreak/>
        <w:t>Common Microservices Anti-Patterns</w:t>
      </w:r>
    </w:p>
    <w:p w14:paraId="5B9D76E9" w14:textId="77777777" w:rsidR="000456F4" w:rsidRPr="000456F4" w:rsidRDefault="000456F4" w:rsidP="000456F4">
      <w:pPr>
        <w:pStyle w:val="NormalWeb"/>
        <w:spacing w:before="0" w:beforeAutospacing="0" w:after="390" w:afterAutospacing="0"/>
        <w:rPr>
          <w:rFonts w:asciiTheme="minorHAnsi" w:hAnsiTheme="minorHAnsi" w:cstheme="minorHAnsi"/>
          <w:sz w:val="28"/>
          <w:szCs w:val="28"/>
        </w:rPr>
      </w:pPr>
      <w:r w:rsidRPr="000456F4">
        <w:rPr>
          <w:rFonts w:asciiTheme="minorHAnsi" w:hAnsiTheme="minorHAnsi" w:cstheme="minorHAnsi"/>
          <w:sz w:val="28"/>
          <w:szCs w:val="28"/>
        </w:rPr>
        <w:t>Some of the common anti-patterns include </w:t>
      </w:r>
      <w:r w:rsidRPr="000456F4">
        <w:rPr>
          <w:rFonts w:asciiTheme="minorHAnsi" w:hAnsiTheme="minorHAnsi" w:cstheme="minorHAnsi"/>
          <w:i/>
          <w:iCs/>
          <w:sz w:val="28"/>
          <w:szCs w:val="28"/>
        </w:rPr>
        <w:t>Break the Piggy Bank</w:t>
      </w:r>
      <w:r w:rsidRPr="000456F4">
        <w:rPr>
          <w:rFonts w:asciiTheme="minorHAnsi" w:hAnsiTheme="minorHAnsi" w:cstheme="minorHAnsi"/>
          <w:sz w:val="28"/>
          <w:szCs w:val="28"/>
        </w:rPr>
        <w:t>, </w:t>
      </w:r>
      <w:r w:rsidRPr="000456F4">
        <w:rPr>
          <w:rFonts w:asciiTheme="minorHAnsi" w:hAnsiTheme="minorHAnsi" w:cstheme="minorHAnsi"/>
          <w:i/>
          <w:iCs/>
          <w:sz w:val="28"/>
          <w:szCs w:val="28"/>
        </w:rPr>
        <w:t>Cohesion Chaos</w:t>
      </w:r>
      <w:r w:rsidRPr="000456F4">
        <w:rPr>
          <w:rFonts w:asciiTheme="minorHAnsi" w:hAnsiTheme="minorHAnsi" w:cstheme="minorHAnsi"/>
          <w:sz w:val="28"/>
          <w:szCs w:val="28"/>
        </w:rPr>
        <w:t>, </w:t>
      </w:r>
      <w:r w:rsidRPr="000456F4">
        <w:rPr>
          <w:rFonts w:asciiTheme="minorHAnsi" w:hAnsiTheme="minorHAnsi" w:cstheme="minorHAnsi"/>
          <w:i/>
          <w:iCs/>
          <w:sz w:val="28"/>
          <w:szCs w:val="28"/>
        </w:rPr>
        <w:t>Versioning Avoidance</w:t>
      </w:r>
      <w:r w:rsidRPr="000456F4">
        <w:rPr>
          <w:rFonts w:asciiTheme="minorHAnsi" w:hAnsiTheme="minorHAnsi" w:cstheme="minorHAnsi"/>
          <w:sz w:val="28"/>
          <w:szCs w:val="28"/>
        </w:rPr>
        <w:t>, </w:t>
      </w:r>
      <w:r w:rsidRPr="000456F4">
        <w:rPr>
          <w:rFonts w:asciiTheme="minorHAnsi" w:hAnsiTheme="minorHAnsi" w:cstheme="minorHAnsi"/>
          <w:i/>
          <w:iCs/>
          <w:sz w:val="28"/>
          <w:szCs w:val="28"/>
        </w:rPr>
        <w:t>Gateway for each service</w:t>
      </w:r>
      <w:r w:rsidRPr="000456F4">
        <w:rPr>
          <w:rFonts w:asciiTheme="minorHAnsi" w:hAnsiTheme="minorHAnsi" w:cstheme="minorHAnsi"/>
          <w:sz w:val="28"/>
          <w:szCs w:val="28"/>
        </w:rPr>
        <w:t>, </w:t>
      </w:r>
      <w:r w:rsidRPr="000456F4">
        <w:rPr>
          <w:rFonts w:asciiTheme="minorHAnsi" w:hAnsiTheme="minorHAnsi" w:cstheme="minorHAnsi"/>
          <w:i/>
          <w:iCs/>
          <w:sz w:val="28"/>
          <w:szCs w:val="28"/>
        </w:rPr>
        <w:t>Everything Micro</w:t>
      </w:r>
      <w:r w:rsidRPr="000456F4">
        <w:rPr>
          <w:rFonts w:asciiTheme="minorHAnsi" w:hAnsiTheme="minorHAnsi" w:cstheme="minorHAnsi"/>
          <w:sz w:val="28"/>
          <w:szCs w:val="28"/>
        </w:rPr>
        <w:t>, and so forth. In the sections that follow, I will walk you through the most common anti-patterns and pitfalls when working with microservices-based applications, and solutions for avoiding them.</w:t>
      </w:r>
    </w:p>
    <w:p w14:paraId="42E7BD75" w14:textId="77777777" w:rsidR="000456F4" w:rsidRPr="000456F4" w:rsidRDefault="000456F4" w:rsidP="000456F4">
      <w:pPr>
        <w:pStyle w:val="Heading3"/>
        <w:numPr>
          <w:ilvl w:val="2"/>
          <w:numId w:val="46"/>
        </w:numPr>
        <w:spacing w:before="405" w:after="255" w:line="450" w:lineRule="atLeast"/>
        <w:rPr>
          <w:rFonts w:asciiTheme="minorHAnsi" w:hAnsiTheme="minorHAnsi" w:cstheme="minorHAnsi"/>
          <w:color w:val="000000" w:themeColor="text1"/>
          <w:sz w:val="28"/>
          <w:szCs w:val="28"/>
        </w:rPr>
      </w:pPr>
      <w:r w:rsidRPr="000456F4">
        <w:rPr>
          <w:rFonts w:asciiTheme="minorHAnsi" w:hAnsiTheme="minorHAnsi" w:cstheme="minorHAnsi"/>
          <w:b/>
          <w:bCs/>
          <w:color w:val="000000" w:themeColor="text1"/>
          <w:sz w:val="28"/>
          <w:szCs w:val="28"/>
        </w:rPr>
        <w:t>Distributed Monolith</w:t>
      </w:r>
    </w:p>
    <w:p w14:paraId="4F5C1229" w14:textId="77777777" w:rsidR="000456F4" w:rsidRPr="000456F4" w:rsidRDefault="000456F4" w:rsidP="000456F4">
      <w:pPr>
        <w:pStyle w:val="NormalWeb"/>
        <w:spacing w:before="0" w:beforeAutospacing="0" w:after="390" w:afterAutospacing="0"/>
        <w:rPr>
          <w:rFonts w:asciiTheme="minorHAnsi" w:hAnsiTheme="minorHAnsi" w:cstheme="minorHAnsi"/>
          <w:sz w:val="28"/>
          <w:szCs w:val="28"/>
        </w:rPr>
      </w:pPr>
      <w:r w:rsidRPr="000456F4">
        <w:rPr>
          <w:rFonts w:asciiTheme="minorHAnsi" w:hAnsiTheme="minorHAnsi" w:cstheme="minorHAnsi"/>
          <w:sz w:val="28"/>
          <w:szCs w:val="28"/>
        </w:rPr>
        <w:t>This is one of the biggest concerns when you split an existing monolithic application into microservices. If a service needs all other microservices or libraries to be available to execute, that’s a distributed monolith. The choice between a microservices architecture and a distributed monolith depends on several factors. That’s the million-dollar question. To answer this question, we will need to be able to answer a few questions that follow.</w:t>
      </w:r>
    </w:p>
    <w:p w14:paraId="1A3194E0" w14:textId="0B74FA51" w:rsidR="000456F4" w:rsidRPr="000456F4" w:rsidRDefault="000456F4" w:rsidP="000456F4">
      <w:pPr>
        <w:pStyle w:val="NormalWeb"/>
        <w:spacing w:before="0" w:beforeAutospacing="0" w:after="390" w:afterAutospacing="0"/>
        <w:rPr>
          <w:rFonts w:asciiTheme="minorHAnsi" w:hAnsiTheme="minorHAnsi" w:cstheme="minorHAnsi"/>
          <w:sz w:val="28"/>
          <w:szCs w:val="28"/>
        </w:rPr>
      </w:pPr>
    </w:p>
    <w:p w14:paraId="7B291104" w14:textId="02AEB306" w:rsidR="000456F4" w:rsidRPr="000456F4" w:rsidRDefault="000456F4" w:rsidP="000456F4">
      <w:pPr>
        <w:pStyle w:val="NormalWeb"/>
        <w:spacing w:before="0" w:beforeAutospacing="0" w:after="390" w:afterAutospacing="0"/>
        <w:rPr>
          <w:rFonts w:asciiTheme="minorHAnsi" w:hAnsiTheme="minorHAnsi" w:cstheme="minorHAnsi"/>
          <w:sz w:val="28"/>
          <w:szCs w:val="28"/>
        </w:rPr>
      </w:pPr>
      <w:r w:rsidRPr="000456F4">
        <w:rPr>
          <w:rFonts w:asciiTheme="minorHAnsi" w:hAnsiTheme="minorHAnsi" w:cstheme="minorHAnsi"/>
          <w:sz w:val="28"/>
          <w:szCs w:val="28"/>
        </w:rPr>
        <w:t xml:space="preserve">First off, </w:t>
      </w:r>
      <w:r>
        <w:rPr>
          <w:rFonts w:asciiTheme="minorHAnsi" w:hAnsiTheme="minorHAnsi" w:cstheme="minorHAnsi"/>
          <w:sz w:val="28"/>
          <w:szCs w:val="28"/>
        </w:rPr>
        <w:t xml:space="preserve">will a change in a microservices </w:t>
      </w:r>
      <w:r w:rsidRPr="000456F4">
        <w:rPr>
          <w:rFonts w:asciiTheme="minorHAnsi" w:hAnsiTheme="minorHAnsi" w:cstheme="minorHAnsi"/>
          <w:sz w:val="28"/>
          <w:szCs w:val="28"/>
        </w:rPr>
        <w:t>in your application require redeployment of other microservices of the application as well? If so, your microservices are not decoupled from each other. This breaks the basic purpose of adopting microservices architecture – a major benefit of microservices architecture is decoupling such that services can be independently developed, tested, deployed, and maintained. Finally, you have a closely connected architecture, which results in delivery entropy and cohesion chaos, as well as other problems.</w:t>
      </w:r>
    </w:p>
    <w:p w14:paraId="6B46D02E" w14:textId="11127C9A" w:rsidR="00E03CE7" w:rsidRPr="000456F4" w:rsidRDefault="00E03CE7" w:rsidP="00E03CE7">
      <w:pPr>
        <w:pStyle w:val="ListParagraph"/>
        <w:shd w:val="clear" w:color="auto" w:fill="FFFFFF"/>
        <w:spacing w:before="120" w:after="120"/>
        <w:ind w:left="0"/>
        <w:rPr>
          <w:rFonts w:eastAsia="Microsoft YaHei UI" w:cstheme="minorHAnsi"/>
          <w:color w:val="202122"/>
          <w:sz w:val="28"/>
          <w:szCs w:val="28"/>
          <w:lang w:val="en-IN" w:eastAsia="en-IN"/>
        </w:rPr>
      </w:pPr>
    </w:p>
    <w:p w14:paraId="3822C5FA" w14:textId="18F05DEE" w:rsidR="00E03CE7" w:rsidRPr="000456F4" w:rsidRDefault="00E14579" w:rsidP="00332C73">
      <w:pPr>
        <w:pStyle w:val="Heading1"/>
        <w:numPr>
          <w:ilvl w:val="0"/>
          <w:numId w:val="0"/>
        </w:numPr>
        <w:rPr>
          <w:rFonts w:eastAsia="Microsoft YaHei UI"/>
          <w:lang w:val="en-IN" w:eastAsia="en-IN"/>
        </w:rPr>
      </w:pPr>
      <w:r w:rsidRPr="000456F4">
        <w:rPr>
          <w:rFonts w:eastAsia="Microsoft YaHei UI"/>
          <w:lang w:val="en-IN" w:eastAsia="en-IN"/>
        </w:rPr>
        <w:t>Breaking Monolith to Microservices</w:t>
      </w:r>
    </w:p>
    <w:p w14:paraId="34FD2CB3" w14:textId="77777777" w:rsidR="00E03CE7" w:rsidRPr="000456F4" w:rsidRDefault="00E03CE7" w:rsidP="00E03CE7">
      <w:pPr>
        <w:pStyle w:val="NormalWeb"/>
        <w:numPr>
          <w:ilvl w:val="0"/>
          <w:numId w:val="47"/>
        </w:numPr>
        <w:shd w:val="clear" w:color="auto" w:fill="FFFFFF"/>
        <w:spacing w:before="36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 xml:space="preserve">Follow these tips from two experts, both of whom presented at the 2020 O'Reilly Software Architecture Conference in New York, to break up messy </w:t>
      </w:r>
      <w:r w:rsidRPr="000456F4">
        <w:rPr>
          <w:rFonts w:asciiTheme="minorHAnsi" w:eastAsia="Microsoft YaHei UI" w:hAnsiTheme="minorHAnsi" w:cstheme="minorHAnsi"/>
          <w:color w:val="000000" w:themeColor="text1"/>
          <w:sz w:val="28"/>
          <w:szCs w:val="28"/>
        </w:rPr>
        <w:lastRenderedPageBreak/>
        <w:t>monoliths into tidy microservices -- or discover where to leave the monolith in place.</w:t>
      </w:r>
    </w:p>
    <w:p w14:paraId="6FA89FA6" w14:textId="77777777" w:rsidR="00E03CE7" w:rsidRPr="000456F4" w:rsidRDefault="00E03CE7" w:rsidP="00E03CE7">
      <w:pPr>
        <w:pStyle w:val="Heading3"/>
        <w:spacing w:before="0" w:after="150" w:line="259"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Step 1: Establish an application architecture baseline</w:t>
      </w:r>
    </w:p>
    <w:p w14:paraId="1385C293" w14:textId="77777777" w:rsidR="009F5216" w:rsidRPr="000456F4" w:rsidRDefault="00E03CE7" w:rsidP="00E03CE7">
      <w:pPr>
        <w:pStyle w:val="NormalWeb"/>
        <w:numPr>
          <w:ilvl w:val="0"/>
          <w:numId w:val="47"/>
        </w:numPr>
        <w:spacing w:before="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To break apart a monolith, you first have to know what's in it. At the start of any microservices project, segment the existing monolith's architecture by logical components, such as the namespaces.</w:t>
      </w:r>
      <w:r w:rsidR="009F5216" w:rsidRPr="000456F4">
        <w:rPr>
          <w:rFonts w:asciiTheme="minorHAnsi" w:hAnsiTheme="minorHAnsi" w:cstheme="minorHAnsi"/>
          <w:color w:val="000000" w:themeColor="text1"/>
          <w:sz w:val="28"/>
          <w:szCs w:val="28"/>
          <w:shd w:val="clear" w:color="auto" w:fill="FFFFFF"/>
        </w:rPr>
        <w:t xml:space="preserve"> </w:t>
      </w:r>
    </w:p>
    <w:p w14:paraId="33018E3A" w14:textId="30D9184B" w:rsidR="00E03CE7" w:rsidRPr="000456F4" w:rsidRDefault="009F5216" w:rsidP="00E03CE7">
      <w:pPr>
        <w:pStyle w:val="NormalWeb"/>
        <w:numPr>
          <w:ilvl w:val="0"/>
          <w:numId w:val="47"/>
        </w:numPr>
        <w:spacing w:before="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shd w:val="clear" w:color="auto" w:fill="FFFFFF"/>
        </w:rPr>
        <w:t>Components, in this context, are any sets of classes that do one thing, said Mark Richards, an independent consultant. "You don't have to move individual classes," he said. </w:t>
      </w:r>
    </w:p>
    <w:p w14:paraId="1FFFA61A" w14:textId="77777777" w:rsidR="009F5216" w:rsidRPr="000456F4" w:rsidRDefault="009F5216" w:rsidP="009F5216">
      <w:pPr>
        <w:pStyle w:val="Heading3"/>
        <w:shd w:val="clear" w:color="auto" w:fill="FFFFFF"/>
        <w:spacing w:before="0" w:after="150" w:line="259"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Step 2: Refactor into a domain-driven design</w:t>
      </w:r>
    </w:p>
    <w:p w14:paraId="19201F7B" w14:textId="77777777" w:rsidR="009F5216" w:rsidRPr="000456F4" w:rsidRDefault="009F5216" w:rsidP="009F5216">
      <w:pPr>
        <w:pStyle w:val="NormalWeb"/>
        <w:numPr>
          <w:ilvl w:val="0"/>
          <w:numId w:val="48"/>
        </w:numPr>
        <w:shd w:val="clear" w:color="auto" w:fill="FFFFFF"/>
        <w:spacing w:before="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 xml:space="preserve">To progress toward microservices, assess the size of the namespaces identified as future services. </w:t>
      </w:r>
    </w:p>
    <w:p w14:paraId="27DCD84F" w14:textId="77777777" w:rsidR="009F5216" w:rsidRPr="000456F4" w:rsidRDefault="009F5216" w:rsidP="009F5216">
      <w:pPr>
        <w:pStyle w:val="NormalWeb"/>
        <w:numPr>
          <w:ilvl w:val="0"/>
          <w:numId w:val="48"/>
        </w:numPr>
        <w:shd w:val="clear" w:color="auto" w:fill="FFFFFF"/>
        <w:spacing w:before="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 xml:space="preserve">If any single component in the architecture contains more than 10% of the overall application, break it down into smaller pieces, Richards said. </w:t>
      </w:r>
    </w:p>
    <w:p w14:paraId="2D940352" w14:textId="00646E01" w:rsidR="009F5216" w:rsidRPr="000456F4" w:rsidRDefault="009F5216" w:rsidP="009F5216">
      <w:pPr>
        <w:pStyle w:val="NormalWeb"/>
        <w:numPr>
          <w:ilvl w:val="0"/>
          <w:numId w:val="48"/>
        </w:numPr>
        <w:shd w:val="clear" w:color="auto" w:fill="FFFFFF"/>
        <w:spacing w:before="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He bases this on statements, rather than lines of code, since code volume varies from one developer to another.</w:t>
      </w:r>
    </w:p>
    <w:p w14:paraId="640B788C" w14:textId="77777777" w:rsidR="009F5216" w:rsidRPr="000456F4" w:rsidRDefault="009F5216" w:rsidP="009F5216">
      <w:pPr>
        <w:pStyle w:val="Heading3"/>
        <w:shd w:val="clear" w:color="auto" w:fill="FFFFFF"/>
        <w:spacing w:before="0" w:after="150" w:line="259"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Step 3: Build microservices</w:t>
      </w:r>
    </w:p>
    <w:p w14:paraId="271C7B63" w14:textId="77777777" w:rsidR="009F5216" w:rsidRPr="000456F4" w:rsidRDefault="009F5216" w:rsidP="009F5216">
      <w:pPr>
        <w:pStyle w:val="NormalWeb"/>
        <w:numPr>
          <w:ilvl w:val="0"/>
          <w:numId w:val="49"/>
        </w:numPr>
        <w:shd w:val="clear" w:color="auto" w:fill="FFFFFF"/>
        <w:spacing w:before="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Microservices are pieces of single-purpose code that do one thing well. From tens of business or functional services, an application architecture can split into hundreds or thousands of microservices.</w:t>
      </w:r>
    </w:p>
    <w:p w14:paraId="094942A7" w14:textId="77777777" w:rsidR="009F5216" w:rsidRPr="000456F4" w:rsidRDefault="009F5216" w:rsidP="009F5216">
      <w:pPr>
        <w:pStyle w:val="NormalWeb"/>
        <w:numPr>
          <w:ilvl w:val="0"/>
          <w:numId w:val="49"/>
        </w:numPr>
        <w:shd w:val="clear" w:color="auto" w:fill="FFFFFF"/>
        <w:spacing w:before="36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Start your work at points where the application will benefit the most from microservices -- ideally, where automation, DevOps and containerization are already in place.</w:t>
      </w:r>
    </w:p>
    <w:p w14:paraId="2F2066EF" w14:textId="77777777" w:rsidR="009F5216" w:rsidRPr="000456F4" w:rsidRDefault="009F5216" w:rsidP="009F5216">
      <w:pPr>
        <w:pStyle w:val="NormalWeb"/>
        <w:numPr>
          <w:ilvl w:val="0"/>
          <w:numId w:val="49"/>
        </w:numPr>
        <w:shd w:val="clear" w:color="auto" w:fill="FFFFFF"/>
        <w:spacing w:before="36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lastRenderedPageBreak/>
        <w:t xml:space="preserve"> If possible, tackle a high-change but low-risk component, Richards said, such as nonfinancial, customer-facing functionality.</w:t>
      </w:r>
    </w:p>
    <w:p w14:paraId="0AB6475B" w14:textId="5A8EB0C5" w:rsidR="009F5216" w:rsidRPr="000456F4" w:rsidRDefault="009F5216" w:rsidP="009F5216">
      <w:pPr>
        <w:pStyle w:val="NormalWeb"/>
        <w:numPr>
          <w:ilvl w:val="0"/>
          <w:numId w:val="49"/>
        </w:numPr>
        <w:shd w:val="clear" w:color="auto" w:fill="FFFFFF"/>
        <w:spacing w:before="360" w:beforeAutospacing="0" w:after="360" w:afterAutospacing="0" w:line="420" w:lineRule="atLeast"/>
        <w:rPr>
          <w:rFonts w:asciiTheme="minorHAnsi" w:eastAsia="Microsoft YaHei UI" w:hAnsiTheme="minorHAnsi" w:cstheme="minorHAnsi"/>
          <w:color w:val="000000" w:themeColor="text1"/>
          <w:sz w:val="28"/>
          <w:szCs w:val="28"/>
        </w:rPr>
      </w:pPr>
      <w:r w:rsidRPr="000456F4">
        <w:rPr>
          <w:rFonts w:asciiTheme="minorHAnsi" w:eastAsia="Microsoft YaHei UI" w:hAnsiTheme="minorHAnsi" w:cstheme="minorHAnsi"/>
          <w:color w:val="000000" w:themeColor="text1"/>
          <w:sz w:val="28"/>
          <w:szCs w:val="28"/>
        </w:rPr>
        <w:t xml:space="preserve"> Using the strategies described above, like dark launches, teams increase the chance that they can refactor without negative consequences on the user base.</w:t>
      </w:r>
    </w:p>
    <w:p w14:paraId="2F1BF5C8" w14:textId="77777777" w:rsidR="00E03CE7" w:rsidRPr="000456F4" w:rsidRDefault="00E03CE7" w:rsidP="00E03CE7">
      <w:pPr>
        <w:pStyle w:val="ListParagraph"/>
        <w:shd w:val="clear" w:color="auto" w:fill="FFFFFF"/>
        <w:spacing w:before="120" w:after="120"/>
        <w:ind w:left="0"/>
        <w:rPr>
          <w:rFonts w:eastAsia="Microsoft YaHei UI" w:cstheme="minorHAnsi"/>
          <w:color w:val="000000" w:themeColor="text1"/>
          <w:sz w:val="28"/>
          <w:szCs w:val="28"/>
          <w:lang w:val="en-IN" w:eastAsia="en-IN"/>
        </w:rPr>
      </w:pPr>
    </w:p>
    <w:p w14:paraId="3F4D2FF9" w14:textId="531FA5C9" w:rsidR="00DC069B" w:rsidRPr="000456F4" w:rsidRDefault="00DC069B" w:rsidP="00E03CE7">
      <w:pPr>
        <w:pStyle w:val="ListParagraph"/>
        <w:shd w:val="clear" w:color="auto" w:fill="FFFFFF"/>
        <w:spacing w:before="120" w:after="120"/>
        <w:rPr>
          <w:rFonts w:eastAsia="Microsoft YaHei UI" w:cstheme="minorHAnsi"/>
          <w:color w:val="000000" w:themeColor="text1"/>
          <w:sz w:val="28"/>
          <w:szCs w:val="28"/>
          <w:lang w:val="en-IN" w:eastAsia="en-IN"/>
        </w:rPr>
      </w:pPr>
    </w:p>
    <w:p w14:paraId="02663348" w14:textId="6A27D682" w:rsidR="00803552" w:rsidRPr="000456F4" w:rsidRDefault="00803552" w:rsidP="00A30477">
      <w:pPr>
        <w:pStyle w:val="NormalWeb"/>
        <w:shd w:val="clear" w:color="auto" w:fill="FAFAFA"/>
        <w:spacing w:after="225" w:afterAutospacing="0"/>
        <w:rPr>
          <w:rFonts w:asciiTheme="minorHAnsi" w:eastAsia="Microsoft YaHei UI" w:hAnsiTheme="minorHAnsi" w:cstheme="minorHAnsi"/>
          <w:color w:val="000000" w:themeColor="text1"/>
          <w:sz w:val="28"/>
          <w:szCs w:val="28"/>
        </w:rPr>
      </w:pPr>
    </w:p>
    <w:p w14:paraId="382D1309" w14:textId="77777777" w:rsidR="0072623F" w:rsidRPr="000456F4" w:rsidRDefault="0072623F" w:rsidP="0072623F">
      <w:pPr>
        <w:pStyle w:val="ListParagraph"/>
        <w:ind w:left="0"/>
        <w:jc w:val="both"/>
        <w:rPr>
          <w:rFonts w:eastAsia="Microsoft YaHei UI" w:cstheme="minorHAnsi"/>
          <w:color w:val="000000" w:themeColor="text1"/>
          <w:sz w:val="28"/>
          <w:szCs w:val="28"/>
        </w:rPr>
      </w:pPr>
    </w:p>
    <w:p w14:paraId="51178761" w14:textId="0EB17ECA" w:rsidR="0072623F" w:rsidRPr="000456F4" w:rsidRDefault="0072623F" w:rsidP="0072623F">
      <w:pPr>
        <w:pStyle w:val="ListParagraph"/>
        <w:ind w:left="0"/>
        <w:jc w:val="both"/>
        <w:rPr>
          <w:rFonts w:eastAsia="Microsoft YaHei UI" w:cstheme="minorHAnsi"/>
          <w:color w:val="000000" w:themeColor="text1"/>
          <w:sz w:val="28"/>
          <w:szCs w:val="28"/>
        </w:rPr>
      </w:pPr>
    </w:p>
    <w:p w14:paraId="4A59CA19" w14:textId="77777777" w:rsidR="0072623F" w:rsidRPr="000456F4" w:rsidRDefault="0072623F" w:rsidP="0072623F">
      <w:pPr>
        <w:pStyle w:val="ListParagraph"/>
        <w:ind w:left="0"/>
        <w:jc w:val="both"/>
        <w:rPr>
          <w:rFonts w:eastAsia="Microsoft YaHei UI" w:cstheme="minorHAnsi"/>
          <w:color w:val="000000" w:themeColor="text1"/>
          <w:sz w:val="28"/>
          <w:szCs w:val="28"/>
          <w:lang w:val="en-IN"/>
        </w:rPr>
      </w:pPr>
    </w:p>
    <w:sectPr w:rsidR="0072623F" w:rsidRPr="000456F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D9C6" w14:textId="77777777" w:rsidR="00A14DB9" w:rsidRDefault="00A14DB9" w:rsidP="000456F4">
      <w:r>
        <w:separator/>
      </w:r>
    </w:p>
  </w:endnote>
  <w:endnote w:type="continuationSeparator" w:id="0">
    <w:p w14:paraId="492BF681" w14:textId="77777777" w:rsidR="00A14DB9" w:rsidRDefault="00A14DB9" w:rsidP="0004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Roboto">
    <w:altName w:val="Roboto"/>
    <w:charset w:val="00"/>
    <w:family w:val="auto"/>
    <w:pitch w:val="variable"/>
    <w:sig w:usb0="E00002FF" w:usb1="5000205B" w:usb2="00000020" w:usb3="00000000" w:csb0="0000019F" w:csb1="00000000"/>
  </w:font>
  <w:font w:name="Microsoft JhengHei UI">
    <w:panose1 w:val="020B0604030504040204"/>
    <w:charset w:val="88"/>
    <w:family w:val="swiss"/>
    <w:pitch w:val="variable"/>
    <w:sig w:usb0="000002A7" w:usb1="28CF4400" w:usb2="00000016" w:usb3="00000000" w:csb0="00100009" w:csb1="00000000"/>
  </w:font>
  <w:font w:name="Microsoft JhengHe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98282" w14:textId="77777777" w:rsidR="00A14DB9" w:rsidRDefault="00A14DB9" w:rsidP="000456F4">
      <w:r>
        <w:separator/>
      </w:r>
    </w:p>
  </w:footnote>
  <w:footnote w:type="continuationSeparator" w:id="0">
    <w:p w14:paraId="613B9FA5" w14:textId="77777777" w:rsidR="00A14DB9" w:rsidRDefault="00A14DB9" w:rsidP="0004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42A0" w14:textId="1E5FEA7E" w:rsidR="00332C73" w:rsidRDefault="00332C73">
    <w:pPr>
      <w:pStyle w:val="Header"/>
    </w:pPr>
    <w:r>
      <w:rPr>
        <w:noProof/>
      </w:rPr>
      <mc:AlternateContent>
        <mc:Choice Requires="wps">
          <w:drawing>
            <wp:anchor distT="0" distB="0" distL="118745" distR="118745" simplePos="0" relativeHeight="251659264" behindDoc="1" locked="0" layoutInCell="1" allowOverlap="0" wp14:anchorId="60B394C6" wp14:editId="366D5915">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51816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518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icrosoft YaHei UI" w:eastAsia="Microsoft YaHei UI" w:hAnsi="Microsoft YaHei UI"/>
                              <w:sz w:val="36"/>
                              <w:szCs w:val="36"/>
                              <w:lang w:val="en-IN"/>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8F658D" w14:textId="65D4C999" w:rsidR="00332C73" w:rsidRPr="00332C73" w:rsidRDefault="00332C73">
                              <w:pPr>
                                <w:pStyle w:val="Header"/>
                                <w:jc w:val="center"/>
                                <w:rPr>
                                  <w:caps/>
                                  <w:color w:val="FFFFFF" w:themeColor="background1"/>
                                  <w:sz w:val="36"/>
                                  <w:szCs w:val="36"/>
                                </w:rPr>
                              </w:pPr>
                              <w:r w:rsidRPr="00332C73">
                                <w:rPr>
                                  <w:rFonts w:ascii="Microsoft YaHei UI" w:eastAsia="Microsoft YaHei UI" w:hAnsi="Microsoft YaHei UI"/>
                                  <w:sz w:val="36"/>
                                  <w:szCs w:val="36"/>
                                  <w:lang w:val="en-IN"/>
                                </w:rPr>
                                <w:t>MICROSERVICES</w:t>
                              </w:r>
                            </w:p>
                          </w:sdtContent>
                        </w:sdt>
                        <w:p w14:paraId="24F3E86D" w14:textId="77777777" w:rsidR="00332C73" w:rsidRDefault="00332C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60B394C6" id="Rectangle 197" o:spid="_x0000_s1026" style="position:absolute;margin-left:417.3pt;margin-top:0;width:468.5pt;height:40.8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" o:allowoverlap="f" fillcolor="#5b9bd5 [3204]" stroked="f" strokeweight="1pt">
              <v:textbox>
                <w:txbxContent>
                  <w:sdt>
                    <w:sdtPr>
                      <w:rPr>
                        <w:rFonts w:ascii="Microsoft YaHei UI" w:eastAsia="Microsoft YaHei UI" w:hAnsi="Microsoft YaHei UI"/>
                        <w:sz w:val="36"/>
                        <w:szCs w:val="36"/>
                        <w:lang w:val="en-IN"/>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8F658D" w14:textId="65D4C999" w:rsidR="00332C73" w:rsidRPr="00332C73" w:rsidRDefault="00332C73">
                        <w:pPr>
                          <w:pStyle w:val="Header"/>
                          <w:jc w:val="center"/>
                          <w:rPr>
                            <w:caps/>
                            <w:color w:val="FFFFFF" w:themeColor="background1"/>
                            <w:sz w:val="36"/>
                            <w:szCs w:val="36"/>
                          </w:rPr>
                        </w:pPr>
                        <w:r w:rsidRPr="00332C73">
                          <w:rPr>
                            <w:rFonts w:ascii="Microsoft YaHei UI" w:eastAsia="Microsoft YaHei UI" w:hAnsi="Microsoft YaHei UI"/>
                            <w:sz w:val="36"/>
                            <w:szCs w:val="36"/>
                            <w:lang w:val="en-IN"/>
                          </w:rPr>
                          <w:t>MICROSERVICES</w:t>
                        </w:r>
                      </w:p>
                    </w:sdtContent>
                  </w:sdt>
                  <w:p w14:paraId="24F3E86D" w14:textId="77777777" w:rsidR="00332C73" w:rsidRDefault="00332C73"/>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B10F89"/>
    <w:multiLevelType w:val="hybridMultilevel"/>
    <w:tmpl w:val="498E2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B0B616F"/>
    <w:multiLevelType w:val="hybridMultilevel"/>
    <w:tmpl w:val="58CC226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BA549A"/>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138C0F76"/>
    <w:multiLevelType w:val="hybridMultilevel"/>
    <w:tmpl w:val="B7A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9DF0494"/>
    <w:multiLevelType w:val="hybridMultilevel"/>
    <w:tmpl w:val="C354208E"/>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0" w15:restartNumberingAfterBreak="0">
    <w:nsid w:val="2A4E3846"/>
    <w:multiLevelType w:val="multilevel"/>
    <w:tmpl w:val="162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85B26"/>
    <w:multiLevelType w:val="hybridMultilevel"/>
    <w:tmpl w:val="F4AC1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BC158D"/>
    <w:multiLevelType w:val="hybridMultilevel"/>
    <w:tmpl w:val="6AD4A9EC"/>
    <w:lvl w:ilvl="0" w:tplc="40090001">
      <w:start w:val="1"/>
      <w:numFmt w:val="bullet"/>
      <w:lvlText w:val=""/>
      <w:lvlJc w:val="left"/>
      <w:pPr>
        <w:ind w:left="1224" w:hanging="360"/>
      </w:pPr>
      <w:rPr>
        <w:rFonts w:ascii="Symbol" w:hAnsi="Symbol" w:hint="default"/>
        <w:sz w:val="20"/>
        <w:szCs w:val="20"/>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68583F"/>
    <w:multiLevelType w:val="hybridMultilevel"/>
    <w:tmpl w:val="53B84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3B600E72"/>
    <w:multiLevelType w:val="hybridMultilevel"/>
    <w:tmpl w:val="DA10233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7" w15:restartNumberingAfterBreak="0">
    <w:nsid w:val="3CAD797E"/>
    <w:multiLevelType w:val="hybridMultilevel"/>
    <w:tmpl w:val="41ACA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F945D93"/>
    <w:multiLevelType w:val="hybridMultilevel"/>
    <w:tmpl w:val="349483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2D92FCB"/>
    <w:multiLevelType w:val="hybridMultilevel"/>
    <w:tmpl w:val="78B88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14A3F9B"/>
    <w:multiLevelType w:val="hybridMultilevel"/>
    <w:tmpl w:val="CCD0E2A4"/>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3" w15:restartNumberingAfterBreak="0">
    <w:nsid w:val="516732C9"/>
    <w:multiLevelType w:val="hybridMultilevel"/>
    <w:tmpl w:val="E1C29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43448B"/>
    <w:multiLevelType w:val="hybridMultilevel"/>
    <w:tmpl w:val="93E2CA94"/>
    <w:lvl w:ilvl="0" w:tplc="40090001">
      <w:start w:val="1"/>
      <w:numFmt w:val="bullet"/>
      <w:lvlText w:val=""/>
      <w:lvlJc w:val="left"/>
      <w:pPr>
        <w:ind w:left="1224" w:hanging="360"/>
      </w:pPr>
      <w:rPr>
        <w:rFonts w:ascii="Symbol" w:hAnsi="Symbol" w:hint="default"/>
        <w:sz w:val="20"/>
        <w:szCs w:val="20"/>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A7B77DE"/>
    <w:multiLevelType w:val="hybridMultilevel"/>
    <w:tmpl w:val="BEC29F32"/>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7" w15:restartNumberingAfterBreak="0">
    <w:nsid w:val="5ABF2D66"/>
    <w:multiLevelType w:val="hybridMultilevel"/>
    <w:tmpl w:val="A8987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E3567A0"/>
    <w:multiLevelType w:val="hybridMultilevel"/>
    <w:tmpl w:val="C4AC9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A43E1D"/>
    <w:multiLevelType w:val="hybridMultilevel"/>
    <w:tmpl w:val="51BAD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001767"/>
    <w:multiLevelType w:val="hybridMultilevel"/>
    <w:tmpl w:val="FE0E15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A5A4604"/>
    <w:multiLevelType w:val="hybridMultilevel"/>
    <w:tmpl w:val="9C60B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A713557"/>
    <w:multiLevelType w:val="hybridMultilevel"/>
    <w:tmpl w:val="8462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ECC5150"/>
    <w:multiLevelType w:val="hybridMultilevel"/>
    <w:tmpl w:val="AD0E9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2677B6"/>
    <w:multiLevelType w:val="hybridMultilevel"/>
    <w:tmpl w:val="BE929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086116"/>
    <w:multiLevelType w:val="hybridMultilevel"/>
    <w:tmpl w:val="8CE47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4"/>
  </w:num>
  <w:num w:numId="5">
    <w:abstractNumId w:val="17"/>
  </w:num>
  <w:num w:numId="6">
    <w:abstractNumId w:val="25"/>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3"/>
  </w:num>
  <w:num w:numId="20">
    <w:abstractNumId w:val="38"/>
  </w:num>
  <w:num w:numId="21">
    <w:abstractNumId w:val="30"/>
  </w:num>
  <w:num w:numId="22">
    <w:abstractNumId w:val="11"/>
  </w:num>
  <w:num w:numId="23">
    <w:abstractNumId w:val="48"/>
  </w:num>
  <w:num w:numId="24">
    <w:abstractNumId w:val="24"/>
  </w:num>
  <w:num w:numId="25">
    <w:abstractNumId w:val="15"/>
  </w:num>
  <w:num w:numId="26">
    <w:abstractNumId w:val="22"/>
  </w:num>
  <w:num w:numId="27">
    <w:abstractNumId w:val="36"/>
  </w:num>
  <w:num w:numId="28">
    <w:abstractNumId w:val="12"/>
  </w:num>
  <w:num w:numId="29">
    <w:abstractNumId w:val="42"/>
  </w:num>
  <w:num w:numId="30">
    <w:abstractNumId w:val="34"/>
  </w:num>
  <w:num w:numId="31">
    <w:abstractNumId w:val="47"/>
  </w:num>
  <w:num w:numId="32">
    <w:abstractNumId w:val="41"/>
  </w:num>
  <w:num w:numId="33">
    <w:abstractNumId w:val="40"/>
  </w:num>
  <w:num w:numId="34">
    <w:abstractNumId w:val="21"/>
  </w:num>
  <w:num w:numId="35">
    <w:abstractNumId w:val="32"/>
  </w:num>
  <w:num w:numId="36">
    <w:abstractNumId w:val="26"/>
  </w:num>
  <w:num w:numId="37">
    <w:abstractNumId w:val="19"/>
  </w:num>
  <w:num w:numId="38">
    <w:abstractNumId w:val="29"/>
  </w:num>
  <w:num w:numId="39">
    <w:abstractNumId w:val="13"/>
  </w:num>
  <w:num w:numId="40">
    <w:abstractNumId w:val="28"/>
  </w:num>
  <w:num w:numId="41">
    <w:abstractNumId w:val="37"/>
  </w:num>
  <w:num w:numId="42">
    <w:abstractNumId w:val="16"/>
  </w:num>
  <w:num w:numId="43">
    <w:abstractNumId w:val="46"/>
  </w:num>
  <w:num w:numId="44">
    <w:abstractNumId w:val="20"/>
  </w:num>
  <w:num w:numId="45">
    <w:abstractNumId w:val="33"/>
  </w:num>
  <w:num w:numId="46">
    <w:abstractNumId w:val="39"/>
  </w:num>
  <w:num w:numId="47">
    <w:abstractNumId w:val="43"/>
  </w:num>
  <w:num w:numId="48">
    <w:abstractNumId w:val="27"/>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E46"/>
    <w:rsid w:val="000456F4"/>
    <w:rsid w:val="00060A20"/>
    <w:rsid w:val="0021762A"/>
    <w:rsid w:val="00231F45"/>
    <w:rsid w:val="0025137F"/>
    <w:rsid w:val="00332C73"/>
    <w:rsid w:val="003A0980"/>
    <w:rsid w:val="00443799"/>
    <w:rsid w:val="00645252"/>
    <w:rsid w:val="006D3D74"/>
    <w:rsid w:val="00717787"/>
    <w:rsid w:val="0072623F"/>
    <w:rsid w:val="00771E46"/>
    <w:rsid w:val="007D14D3"/>
    <w:rsid w:val="00803552"/>
    <w:rsid w:val="0083569A"/>
    <w:rsid w:val="00932235"/>
    <w:rsid w:val="00946950"/>
    <w:rsid w:val="0096620E"/>
    <w:rsid w:val="009B05EB"/>
    <w:rsid w:val="009F5216"/>
    <w:rsid w:val="00A14DB9"/>
    <w:rsid w:val="00A30477"/>
    <w:rsid w:val="00A9204E"/>
    <w:rsid w:val="00C847E9"/>
    <w:rsid w:val="00D41887"/>
    <w:rsid w:val="00D546A9"/>
    <w:rsid w:val="00D70A91"/>
    <w:rsid w:val="00DC069B"/>
    <w:rsid w:val="00E03CE7"/>
    <w:rsid w:val="00E14579"/>
    <w:rsid w:val="00E277AE"/>
    <w:rsid w:val="00EC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71B390"/>
  <w15:chartTrackingRefBased/>
  <w15:docId w15:val="{8D082A74-1944-4008-96D5-775B6C7B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numPr>
        <w:numId w:val="25"/>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5"/>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5"/>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5"/>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5"/>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5"/>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71E46"/>
    <w:pPr>
      <w:ind w:left="720"/>
      <w:contextualSpacing/>
    </w:pPr>
  </w:style>
  <w:style w:type="paragraph" w:styleId="NormalWeb">
    <w:name w:val="Normal (Web)"/>
    <w:basedOn w:val="Normal"/>
    <w:uiPriority w:val="99"/>
    <w:semiHidden/>
    <w:unhideWhenUsed/>
    <w:rsid w:val="0096620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3387">
      <w:bodyDiv w:val="1"/>
      <w:marLeft w:val="0"/>
      <w:marRight w:val="0"/>
      <w:marTop w:val="0"/>
      <w:marBottom w:val="0"/>
      <w:divBdr>
        <w:top w:val="none" w:sz="0" w:space="0" w:color="auto"/>
        <w:left w:val="none" w:sz="0" w:space="0" w:color="auto"/>
        <w:bottom w:val="none" w:sz="0" w:space="0" w:color="auto"/>
        <w:right w:val="none" w:sz="0" w:space="0" w:color="auto"/>
      </w:divBdr>
    </w:div>
    <w:div w:id="456531395">
      <w:bodyDiv w:val="1"/>
      <w:marLeft w:val="0"/>
      <w:marRight w:val="0"/>
      <w:marTop w:val="0"/>
      <w:marBottom w:val="0"/>
      <w:divBdr>
        <w:top w:val="none" w:sz="0" w:space="0" w:color="auto"/>
        <w:left w:val="none" w:sz="0" w:space="0" w:color="auto"/>
        <w:bottom w:val="none" w:sz="0" w:space="0" w:color="auto"/>
        <w:right w:val="none" w:sz="0" w:space="0" w:color="auto"/>
      </w:divBdr>
    </w:div>
    <w:div w:id="602033848">
      <w:bodyDiv w:val="1"/>
      <w:marLeft w:val="0"/>
      <w:marRight w:val="0"/>
      <w:marTop w:val="0"/>
      <w:marBottom w:val="0"/>
      <w:divBdr>
        <w:top w:val="none" w:sz="0" w:space="0" w:color="auto"/>
        <w:left w:val="none" w:sz="0" w:space="0" w:color="auto"/>
        <w:bottom w:val="none" w:sz="0" w:space="0" w:color="auto"/>
        <w:right w:val="none" w:sz="0" w:space="0" w:color="auto"/>
      </w:divBdr>
    </w:div>
    <w:div w:id="885751564">
      <w:bodyDiv w:val="1"/>
      <w:marLeft w:val="0"/>
      <w:marRight w:val="0"/>
      <w:marTop w:val="0"/>
      <w:marBottom w:val="0"/>
      <w:divBdr>
        <w:top w:val="none" w:sz="0" w:space="0" w:color="auto"/>
        <w:left w:val="none" w:sz="0" w:space="0" w:color="auto"/>
        <w:bottom w:val="none" w:sz="0" w:space="0" w:color="auto"/>
        <w:right w:val="none" w:sz="0" w:space="0" w:color="auto"/>
      </w:divBdr>
    </w:div>
    <w:div w:id="1000886267">
      <w:bodyDiv w:val="1"/>
      <w:marLeft w:val="0"/>
      <w:marRight w:val="0"/>
      <w:marTop w:val="0"/>
      <w:marBottom w:val="0"/>
      <w:divBdr>
        <w:top w:val="none" w:sz="0" w:space="0" w:color="auto"/>
        <w:left w:val="none" w:sz="0" w:space="0" w:color="auto"/>
        <w:bottom w:val="none" w:sz="0" w:space="0" w:color="auto"/>
        <w:right w:val="none" w:sz="0" w:space="0" w:color="auto"/>
      </w:divBdr>
    </w:div>
    <w:div w:id="1138961672">
      <w:bodyDiv w:val="1"/>
      <w:marLeft w:val="0"/>
      <w:marRight w:val="0"/>
      <w:marTop w:val="0"/>
      <w:marBottom w:val="0"/>
      <w:divBdr>
        <w:top w:val="none" w:sz="0" w:space="0" w:color="auto"/>
        <w:left w:val="none" w:sz="0" w:space="0" w:color="auto"/>
        <w:bottom w:val="none" w:sz="0" w:space="0" w:color="auto"/>
        <w:right w:val="none" w:sz="0" w:space="0" w:color="auto"/>
      </w:divBdr>
    </w:div>
    <w:div w:id="1265335644">
      <w:bodyDiv w:val="1"/>
      <w:marLeft w:val="0"/>
      <w:marRight w:val="0"/>
      <w:marTop w:val="0"/>
      <w:marBottom w:val="0"/>
      <w:divBdr>
        <w:top w:val="none" w:sz="0" w:space="0" w:color="auto"/>
        <w:left w:val="none" w:sz="0" w:space="0" w:color="auto"/>
        <w:bottom w:val="none" w:sz="0" w:space="0" w:color="auto"/>
        <w:right w:val="none" w:sz="0" w:space="0" w:color="auto"/>
      </w:divBdr>
    </w:div>
    <w:div w:id="1351763564">
      <w:bodyDiv w:val="1"/>
      <w:marLeft w:val="0"/>
      <w:marRight w:val="0"/>
      <w:marTop w:val="0"/>
      <w:marBottom w:val="0"/>
      <w:divBdr>
        <w:top w:val="none" w:sz="0" w:space="0" w:color="auto"/>
        <w:left w:val="none" w:sz="0" w:space="0" w:color="auto"/>
        <w:bottom w:val="none" w:sz="0" w:space="0" w:color="auto"/>
        <w:right w:val="none" w:sz="0" w:space="0" w:color="auto"/>
      </w:divBdr>
    </w:div>
    <w:div w:id="1632705991">
      <w:bodyDiv w:val="1"/>
      <w:marLeft w:val="0"/>
      <w:marRight w:val="0"/>
      <w:marTop w:val="0"/>
      <w:marBottom w:val="0"/>
      <w:divBdr>
        <w:top w:val="none" w:sz="0" w:space="0" w:color="auto"/>
        <w:left w:val="none" w:sz="0" w:space="0" w:color="auto"/>
        <w:bottom w:val="none" w:sz="0" w:space="0" w:color="auto"/>
        <w:right w:val="none" w:sz="0" w:space="0" w:color="auto"/>
      </w:divBdr>
    </w:div>
    <w:div w:id="1899583736">
      <w:bodyDiv w:val="1"/>
      <w:marLeft w:val="0"/>
      <w:marRight w:val="0"/>
      <w:marTop w:val="0"/>
      <w:marBottom w:val="0"/>
      <w:divBdr>
        <w:top w:val="none" w:sz="0" w:space="0" w:color="auto"/>
        <w:left w:val="none" w:sz="0" w:space="0" w:color="auto"/>
        <w:bottom w:val="none" w:sz="0" w:space="0" w:color="auto"/>
        <w:right w:val="none" w:sz="0" w:space="0" w:color="auto"/>
      </w:divBdr>
    </w:div>
    <w:div w:id="1981113498">
      <w:bodyDiv w:val="1"/>
      <w:marLeft w:val="0"/>
      <w:marRight w:val="0"/>
      <w:marTop w:val="0"/>
      <w:marBottom w:val="0"/>
      <w:divBdr>
        <w:top w:val="none" w:sz="0" w:space="0" w:color="auto"/>
        <w:left w:val="none" w:sz="0" w:space="0" w:color="auto"/>
        <w:bottom w:val="none" w:sz="0" w:space="0" w:color="auto"/>
        <w:right w:val="none" w:sz="0" w:space="0" w:color="auto"/>
      </w:divBdr>
    </w:div>
    <w:div w:id="19957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97\AppData\Local\Microsoft\Office\16.0\DTS\en-US%7bEB2A4691-CB0F-489A-9CDC-B4F99DFE6B79%7d\%7bC81EE279-FD54-4DA0-B81B-49EFA7204BA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{C81EE279-FD54-4DA0-B81B-49EFA7204BA4}tf02786999_win32</Template>
  <TotalTime>0</TotalTime>
  <Pages>8</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dc:title>
  <dc:subject/>
  <dc:creator>91897</dc:creator>
  <cp:keywords/>
  <dc:description/>
  <cp:lastModifiedBy>Sai Pavan</cp:lastModifiedBy>
  <cp:revision>2</cp:revision>
  <dcterms:created xsi:type="dcterms:W3CDTF">2022-03-13T17:07:00Z</dcterms:created>
  <dcterms:modified xsi:type="dcterms:W3CDTF">2022-03-13T17:07:00Z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DLPManualFileClassification">
    <vt:lpwstr>{1A067545-A4E2-4FA1-8094-0D7902669705}</vt:lpwstr>
  </property>
  <property fmtid="{D5CDD505-2E9C-101B-9397-08002B2CF9AE}" pid="9" name="DLPManualFileClassificationLastModifiedBy">
    <vt:lpwstr>TECHMAHINDRA\RS00816233</vt:lpwstr>
  </property>
  <property fmtid="{D5CDD505-2E9C-101B-9397-08002B2CF9AE}" pid="10" name="DLPManualFileClassificationLastModificationDate">
    <vt:lpwstr>1647178209</vt:lpwstr>
  </property>
  <property fmtid="{D5CDD505-2E9C-101B-9397-08002B2CF9AE}" pid="11" name="DLPManualFileClassificationVersion">
    <vt:lpwstr>11.6.0.76</vt:lpwstr>
  </property>
</Properties>
</file>