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3874" w14:textId="77777777" w:rsidR="006E3222" w:rsidRDefault="006E3222">
      <w:pPr>
        <w:rPr>
          <w:b/>
          <w:bCs/>
          <w:sz w:val="36"/>
          <w:szCs w:val="36"/>
        </w:rPr>
      </w:pPr>
      <w:r w:rsidRPr="006E3222">
        <w:rPr>
          <w:b/>
          <w:bCs/>
          <w:sz w:val="36"/>
          <w:szCs w:val="36"/>
        </w:rPr>
        <w:t>Context-Aware Heart Rate Monitoring System</w:t>
      </w:r>
    </w:p>
    <w:p w14:paraId="4D2E3E57" w14:textId="106F9ED0" w:rsidR="002505D3" w:rsidRDefault="0024055D">
      <w:pPr>
        <w:rPr>
          <w:b/>
          <w:bCs/>
          <w:sz w:val="28"/>
          <w:szCs w:val="28"/>
        </w:rPr>
      </w:pPr>
      <w:r>
        <w:rPr>
          <w:b/>
          <w:bCs/>
          <w:sz w:val="28"/>
          <w:szCs w:val="28"/>
        </w:rPr>
        <w:t>INTRODUCTION</w:t>
      </w:r>
    </w:p>
    <w:p w14:paraId="1F22EAA1" w14:textId="77777777" w:rsidR="0021745F" w:rsidRDefault="0021745F" w:rsidP="0021745F">
      <w:r w:rsidRPr="0021745F">
        <w:t>Heart-related diseases are very common these days and they are one of the main reasons for death. If we can monitor heart rate continuously, we can catch problems early.</w:t>
      </w:r>
    </w:p>
    <w:p w14:paraId="0B036E2F" w14:textId="51452999" w:rsidR="00202DD6" w:rsidRPr="0021745F" w:rsidRDefault="00202DD6" w:rsidP="0021745F">
      <w:r w:rsidRPr="00202DD6">
        <w:t>Most of the heart monitoring devices available now are expensive, complicated, and use microcontrollers. They are not easy to use at home or in villages.</w:t>
      </w:r>
    </w:p>
    <w:p w14:paraId="2F1F1583" w14:textId="6C1FD649" w:rsidR="00917E14" w:rsidRDefault="006908FE" w:rsidP="00202DD6">
      <w:pPr>
        <w:rPr>
          <w:b/>
          <w:bCs/>
          <w:sz w:val="28"/>
          <w:szCs w:val="28"/>
        </w:rPr>
      </w:pPr>
      <w:r>
        <w:rPr>
          <w:b/>
          <w:bCs/>
          <w:sz w:val="28"/>
          <w:szCs w:val="28"/>
        </w:rPr>
        <w:t>PROBLEM STATEMENT</w:t>
      </w:r>
    </w:p>
    <w:p w14:paraId="7FC041A7" w14:textId="77777777" w:rsidR="001B1272" w:rsidRDefault="001B1272" w:rsidP="00147F78">
      <w:r w:rsidRPr="001B1272">
        <w:t xml:space="preserve">To develop a context-aware heart monitoring system that </w:t>
      </w:r>
      <w:proofErr w:type="spellStart"/>
      <w:r w:rsidRPr="001B1272">
        <w:t>analyzes</w:t>
      </w:r>
      <w:proofErr w:type="spellEnd"/>
      <w:r w:rsidRPr="001B1272">
        <w:t xml:space="preserve"> heart-rate signal data to detect Bradycardia and Tachycardia while also identifying whether the subject is at rest or engaged in physical activity. The system should process signals, extract physiological features, classify activity state using machine learning, and reduce false abnormality detection during exercise conditions.</w:t>
      </w:r>
    </w:p>
    <w:p w14:paraId="6E1FA0D2" w14:textId="3F4CC8CD" w:rsidR="00555447" w:rsidRDefault="00E46902" w:rsidP="00147F78">
      <w:pPr>
        <w:rPr>
          <w:b/>
          <w:bCs/>
          <w:sz w:val="28"/>
          <w:szCs w:val="28"/>
        </w:rPr>
      </w:pPr>
      <w:r>
        <w:rPr>
          <w:b/>
          <w:bCs/>
          <w:sz w:val="28"/>
          <w:szCs w:val="28"/>
        </w:rPr>
        <w:t>NOVELTY</w:t>
      </w:r>
    </w:p>
    <w:p w14:paraId="7A8A7BE3" w14:textId="0C501C03" w:rsidR="002D6D3A" w:rsidRDefault="002D6D3A" w:rsidP="002D6D3A">
      <w:r>
        <w:t>• The system performs context-aware heart-rate classification by combining activity detection with abnormality detection instead of relying only on BPM thresholds.</w:t>
      </w:r>
    </w:p>
    <w:p w14:paraId="2B659B03" w14:textId="21DA5B40" w:rsidR="002D6D3A" w:rsidRDefault="002D6D3A" w:rsidP="002D6D3A">
      <w:r>
        <w:t>• Custom active-state datasets were created by adding workout-related physiological characteristics such as baseline wander, motion artefacts, increased noise, and beat morphology changes.</w:t>
      </w:r>
    </w:p>
    <w:p w14:paraId="20CE0A4D" w14:textId="3F2AC767" w:rsidR="002D6D3A" w:rsidRDefault="002D6D3A" w:rsidP="002D6D3A">
      <w:r>
        <w:t>• A supervised machine learning approach using SVM, KNN, and Decision Tree models is used to classify signals as Rest or Physical Activity.</w:t>
      </w:r>
    </w:p>
    <w:p w14:paraId="662F9640" w14:textId="07E01514" w:rsidR="002D6D3A" w:rsidRDefault="002D6D3A" w:rsidP="002D6D3A">
      <w:r>
        <w:t>• The final decision logic adapts heart-rate abnormality detection based on activity condition, preventing normal workout-related heart-rate increases from being incorrectly classified as Tachycardia.</w:t>
      </w:r>
    </w:p>
    <w:p w14:paraId="07541C43" w14:textId="4AA407F7" w:rsidR="00551941" w:rsidRDefault="002D6D3A" w:rsidP="002D6D3A">
      <w:r>
        <w:t>• The system provides visualization, signal analysis, and classification results using only heart-rate signal characteristics without requiring external activity sensors.</w:t>
      </w:r>
    </w:p>
    <w:p w14:paraId="7A65AF6C" w14:textId="77777777" w:rsidR="00551941" w:rsidRPr="00DC6206" w:rsidRDefault="00551941" w:rsidP="00551941"/>
    <w:p w14:paraId="3CC71C1C" w14:textId="37D7849A" w:rsidR="0046260F" w:rsidRPr="003828AE" w:rsidRDefault="005328EB" w:rsidP="0046260F">
      <w:pPr>
        <w:rPr>
          <w:b/>
          <w:bCs/>
          <w:sz w:val="32"/>
          <w:szCs w:val="32"/>
          <w:u w:val="single"/>
        </w:rPr>
      </w:pPr>
      <w:r w:rsidRPr="003828AE">
        <w:rPr>
          <w:b/>
          <w:bCs/>
          <w:sz w:val="32"/>
          <w:szCs w:val="32"/>
          <w:u w:val="single"/>
        </w:rPr>
        <w:t>SOURCE</w:t>
      </w:r>
    </w:p>
    <w:p w14:paraId="0FBA10B7" w14:textId="0D8A0EA7" w:rsidR="00F41968" w:rsidRPr="00495A82" w:rsidRDefault="003A4353" w:rsidP="00F41968">
      <w:pPr>
        <w:rPr>
          <w:b/>
          <w:bCs/>
          <w:sz w:val="28"/>
          <w:szCs w:val="28"/>
        </w:rPr>
      </w:pPr>
      <w:r>
        <w:rPr>
          <w:b/>
          <w:bCs/>
          <w:sz w:val="28"/>
          <w:szCs w:val="28"/>
        </w:rPr>
        <w:t>Dataset Name</w:t>
      </w:r>
      <w:r w:rsidR="00495A82">
        <w:rPr>
          <w:b/>
          <w:bCs/>
          <w:sz w:val="28"/>
          <w:szCs w:val="28"/>
        </w:rPr>
        <w:t xml:space="preserve">: </w:t>
      </w:r>
      <w:r w:rsidR="00F41968" w:rsidRPr="00F41968">
        <w:t>Non-invasive Blood Pressure Estimation Dataset</w:t>
      </w:r>
    </w:p>
    <w:p w14:paraId="441CE781" w14:textId="3D154C56" w:rsidR="00F41968" w:rsidRDefault="00F41968" w:rsidP="00F41968">
      <w:r>
        <w:rPr>
          <w:b/>
          <w:bCs/>
          <w:sz w:val="28"/>
          <w:szCs w:val="28"/>
        </w:rPr>
        <w:t>Source</w:t>
      </w:r>
      <w:r w:rsidR="00495A82">
        <w:rPr>
          <w:b/>
          <w:bCs/>
          <w:sz w:val="28"/>
          <w:szCs w:val="28"/>
        </w:rPr>
        <w:t xml:space="preserve">: </w:t>
      </w:r>
      <w:r w:rsidR="00495A82">
        <w:t>Kaggle</w:t>
      </w:r>
    </w:p>
    <w:p w14:paraId="29A54629" w14:textId="4F62FD91" w:rsidR="000D3C90" w:rsidRDefault="000D3C90" w:rsidP="000D3C90">
      <w:r w:rsidRPr="000D3C90">
        <w:rPr>
          <w:b/>
          <w:bCs/>
          <w:sz w:val="28"/>
          <w:szCs w:val="28"/>
        </w:rPr>
        <w:t>Link:</w:t>
      </w:r>
      <w:r w:rsidRPr="000D3C90">
        <w:t xml:space="preserve"> </w:t>
      </w:r>
      <w:hyperlink r:id="rId5" w:history="1">
        <w:r w:rsidRPr="000D3C90">
          <w:rPr>
            <w:rStyle w:val="Hyperlink"/>
          </w:rPr>
          <w:t>https://www.kaggle.com/datasets/mkachuee/noninvasivebp</w:t>
        </w:r>
      </w:hyperlink>
    </w:p>
    <w:p w14:paraId="5A73ECF0" w14:textId="77777777" w:rsidR="003828AE" w:rsidRPr="003828AE" w:rsidRDefault="003828AE" w:rsidP="003828AE">
      <w:r w:rsidRPr="003828AE">
        <w:lastRenderedPageBreak/>
        <w:t xml:space="preserve">This dataset was collected from 26 subjects. For this project, the file </w:t>
      </w:r>
      <w:proofErr w:type="gramStart"/>
      <w:r w:rsidRPr="003828AE">
        <w:t>1.json</w:t>
      </w:r>
      <w:proofErr w:type="gramEnd"/>
      <w:r w:rsidRPr="003828AE">
        <w:t xml:space="preserve"> was used.</w:t>
      </w:r>
    </w:p>
    <w:p w14:paraId="15C8E021" w14:textId="77777777" w:rsidR="003828AE" w:rsidRPr="003828AE" w:rsidRDefault="003828AE" w:rsidP="003828AE">
      <w:pPr>
        <w:rPr>
          <w:sz w:val="28"/>
          <w:szCs w:val="28"/>
        </w:rPr>
      </w:pPr>
      <w:r w:rsidRPr="003828AE">
        <w:rPr>
          <w:b/>
          <w:bCs/>
          <w:sz w:val="28"/>
          <w:szCs w:val="28"/>
        </w:rPr>
        <w:t>Subject Details:</w:t>
      </w:r>
    </w:p>
    <w:p w14:paraId="564B11D3" w14:textId="77777777" w:rsidR="003828AE" w:rsidRPr="003828AE" w:rsidRDefault="003828AE" w:rsidP="003828AE">
      <w:pPr>
        <w:numPr>
          <w:ilvl w:val="0"/>
          <w:numId w:val="5"/>
        </w:numPr>
      </w:pPr>
      <w:r w:rsidRPr="003828AE">
        <w:t>Subject ID: subject1</w:t>
      </w:r>
    </w:p>
    <w:p w14:paraId="18F7C291" w14:textId="77777777" w:rsidR="003828AE" w:rsidRPr="003828AE" w:rsidRDefault="003828AE" w:rsidP="003828AE">
      <w:pPr>
        <w:numPr>
          <w:ilvl w:val="0"/>
          <w:numId w:val="5"/>
        </w:numPr>
      </w:pPr>
      <w:r w:rsidRPr="003828AE">
        <w:t>Age: 25 years</w:t>
      </w:r>
    </w:p>
    <w:p w14:paraId="73EFF244" w14:textId="77777777" w:rsidR="003828AE" w:rsidRPr="003828AE" w:rsidRDefault="003828AE" w:rsidP="003828AE">
      <w:pPr>
        <w:numPr>
          <w:ilvl w:val="0"/>
          <w:numId w:val="5"/>
        </w:numPr>
      </w:pPr>
      <w:r w:rsidRPr="003828AE">
        <w:t>Weight: 65 kg</w:t>
      </w:r>
    </w:p>
    <w:p w14:paraId="572E0061" w14:textId="77777777" w:rsidR="003828AE" w:rsidRDefault="003828AE" w:rsidP="003828AE">
      <w:pPr>
        <w:numPr>
          <w:ilvl w:val="0"/>
          <w:numId w:val="5"/>
        </w:numPr>
      </w:pPr>
      <w:r w:rsidRPr="003828AE">
        <w:t>Height: 175 cm</w:t>
      </w:r>
    </w:p>
    <w:p w14:paraId="4EE03F65" w14:textId="77777777" w:rsidR="00A93112" w:rsidRDefault="00A93112" w:rsidP="00A93112">
      <w:pPr>
        <w:spacing w:before="100" w:beforeAutospacing="1" w:after="100" w:afterAutospacing="1" w:line="240" w:lineRule="auto"/>
        <w:ind w:left="360"/>
        <w:rPr>
          <w:rFonts w:eastAsia="Times New Roman" w:cs="Times New Roman"/>
          <w:kern w:val="0"/>
          <w:lang w:eastAsia="en-IN"/>
          <w14:ligatures w14:val="none"/>
        </w:rPr>
      </w:pPr>
      <w:r w:rsidRPr="00A93112">
        <w:rPr>
          <w:rFonts w:eastAsia="Times New Roman" w:cs="Times New Roman"/>
          <w:kern w:val="0"/>
          <w:lang w:eastAsia="en-IN"/>
          <w14:ligatures w14:val="none"/>
        </w:rPr>
        <w:t>The long signal array in this file was used as the FSR sensor signal for simulation and analysis.</w:t>
      </w:r>
    </w:p>
    <w:p w14:paraId="49FA9F05" w14:textId="77777777" w:rsidR="00385D8B" w:rsidRDefault="00385D8B" w:rsidP="00385D8B">
      <w:pPr>
        <w:spacing w:before="100" w:beforeAutospacing="1" w:after="100" w:afterAutospacing="1" w:line="240" w:lineRule="auto"/>
        <w:rPr>
          <w:rFonts w:eastAsia="Times New Roman" w:cs="Times New Roman"/>
          <w:b/>
          <w:bCs/>
          <w:kern w:val="0"/>
          <w:sz w:val="28"/>
          <w:szCs w:val="28"/>
          <w:lang w:eastAsia="en-IN"/>
          <w14:ligatures w14:val="none"/>
        </w:rPr>
      </w:pPr>
      <w:r w:rsidRPr="00385D8B">
        <w:rPr>
          <w:rFonts w:eastAsia="Times New Roman" w:cs="Times New Roman"/>
          <w:b/>
          <w:bCs/>
          <w:kern w:val="0"/>
          <w:sz w:val="28"/>
          <w:szCs w:val="28"/>
          <w:lang w:eastAsia="en-IN"/>
          <w14:ligatures w14:val="none"/>
        </w:rPr>
        <w:t>Problem Statement of the Original Dataset</w:t>
      </w:r>
    </w:p>
    <w:p w14:paraId="31F8AE85" w14:textId="77777777" w:rsidR="004321AE" w:rsidRPr="004321AE" w:rsidRDefault="004321AE" w:rsidP="004321AE">
      <w:pPr>
        <w:spacing w:before="100" w:beforeAutospacing="1" w:after="100" w:afterAutospacing="1" w:line="240" w:lineRule="auto"/>
        <w:rPr>
          <w:rFonts w:eastAsia="Times New Roman" w:cs="Times New Roman"/>
          <w:kern w:val="0"/>
          <w:lang w:eastAsia="en-IN"/>
          <w14:ligatures w14:val="none"/>
        </w:rPr>
      </w:pPr>
      <w:r w:rsidRPr="004321AE">
        <w:rPr>
          <w:rFonts w:eastAsia="Times New Roman" w:cs="Times New Roman"/>
          <w:kern w:val="0"/>
          <w:lang w:eastAsia="en-IN"/>
          <w14:ligatures w14:val="none"/>
        </w:rPr>
        <w:t>The original researchers developed this dataset to estimate blood pressure in a non-invasive and cuff-less manner. Traditional BP measurement cuffs are uncomfortable for continuous monitoring. Their main challenge was to establish a reliable relationship between raw sensor signals (PPG and FSR) and actual blood pressure values.</w:t>
      </w:r>
    </w:p>
    <w:p w14:paraId="005DEB31" w14:textId="7B9181DC" w:rsidR="00613462" w:rsidRDefault="00385D29" w:rsidP="00385D29">
      <w:pPr>
        <w:spacing w:before="100" w:beforeAutospacing="1" w:after="100" w:afterAutospacing="1" w:line="240" w:lineRule="auto"/>
        <w:rPr>
          <w:rFonts w:eastAsia="Times New Roman" w:cs="Times New Roman"/>
          <w:b/>
          <w:bCs/>
          <w:kern w:val="0"/>
          <w:sz w:val="28"/>
          <w:szCs w:val="28"/>
          <w:lang w:eastAsia="en-IN"/>
          <w14:ligatures w14:val="none"/>
        </w:rPr>
      </w:pPr>
      <w:r w:rsidRPr="00385D29">
        <w:rPr>
          <w:rFonts w:eastAsia="Times New Roman" w:cs="Times New Roman"/>
          <w:b/>
          <w:bCs/>
          <w:kern w:val="0"/>
          <w:sz w:val="28"/>
          <w:szCs w:val="28"/>
          <w:lang w:eastAsia="en-IN"/>
          <w14:ligatures w14:val="none"/>
        </w:rPr>
        <w:t>Novelty of the Original Dataset</w:t>
      </w:r>
    </w:p>
    <w:p w14:paraId="0A865D02" w14:textId="77777777" w:rsidR="00362CBD" w:rsidRP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Multimodal signals (PPG + FSR + ECG + PCG) were collected from real subjects.</w:t>
      </w:r>
    </w:p>
    <w:p w14:paraId="5FAACB73" w14:textId="77777777" w:rsidR="00362CBD" w:rsidRP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FSR sensor data was included along with PPG signals.</w:t>
      </w:r>
    </w:p>
    <w:p w14:paraId="364BDDAF" w14:textId="77777777" w:rsidR="00362CBD" w:rsidRP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Raw sensor signals were provided together with subject details (age, weight, height) and reference BP values.</w:t>
      </w:r>
    </w:p>
    <w:p w14:paraId="1784536D" w14:textId="77777777" w:rsid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The dataset is publicly available on Kaggle for research and educational use.</w:t>
      </w:r>
    </w:p>
    <w:p w14:paraId="1587CD5E" w14:textId="0CBCE6B8" w:rsidR="00706566" w:rsidRPr="00706566" w:rsidRDefault="0055595A" w:rsidP="00706566">
      <w:pPr>
        <w:spacing w:before="100" w:beforeAutospacing="1" w:after="100" w:afterAutospacing="1"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t>COMPARISON</w:t>
      </w:r>
    </w:p>
    <w:p w14:paraId="34A2D1E2" w14:textId="77777777" w:rsidR="00907DD8" w:rsidRDefault="00706566" w:rsidP="00706566">
      <w:pPr>
        <w:spacing w:before="100" w:beforeAutospacing="1" w:after="100" w:afterAutospacing="1" w:line="240" w:lineRule="auto"/>
        <w:rPr>
          <w:rFonts w:eastAsia="Times New Roman" w:cs="Times New Roman"/>
          <w:kern w:val="0"/>
          <w:lang w:eastAsia="en-IN"/>
          <w14:ligatures w14:val="none"/>
        </w:rPr>
      </w:pPr>
      <w:r w:rsidRPr="00706566">
        <w:rPr>
          <w:rFonts w:eastAsia="Times New Roman" w:cs="Times New Roman"/>
          <w:kern w:val="0"/>
          <w:lang w:eastAsia="en-IN"/>
          <w14:ligatures w14:val="none"/>
        </w:rPr>
        <w:t>The original Kaggle dataset mainly focused on blood pressure estimation using PPG and FSR signals through offline processing. This project focuses on context-aware heart-rate monitoring and automatic detection of abnormalities such as Bradycardia and Tachycardia while also identifying whether the subject is at rest or physically active.</w:t>
      </w:r>
    </w:p>
    <w:p w14:paraId="550C1AC7" w14:textId="6B62494C" w:rsidR="00907DD8" w:rsidRDefault="00706566" w:rsidP="00706566">
      <w:pPr>
        <w:spacing w:before="100" w:beforeAutospacing="1" w:after="100" w:afterAutospacing="1" w:line="240" w:lineRule="auto"/>
        <w:rPr>
          <w:rFonts w:eastAsia="Times New Roman" w:cs="Times New Roman"/>
          <w:kern w:val="0"/>
          <w:lang w:eastAsia="en-IN"/>
          <w14:ligatures w14:val="none"/>
        </w:rPr>
      </w:pPr>
      <w:r w:rsidRPr="00706566">
        <w:rPr>
          <w:rFonts w:eastAsia="Times New Roman" w:cs="Times New Roman"/>
          <w:kern w:val="0"/>
          <w:lang w:eastAsia="en-IN"/>
          <w14:ligatures w14:val="none"/>
        </w:rPr>
        <w:t>Unlike the original dataset, this system includes custom active-state datasets with workout-related physiological characteristics and uses machine learning models for Rest vs Active classification using only heart-rate signal characteristics.</w:t>
      </w:r>
    </w:p>
    <w:p w14:paraId="3C8350EA" w14:textId="62A73583" w:rsidR="00D1590D" w:rsidRPr="00D1590D" w:rsidRDefault="00706566" w:rsidP="00706566">
      <w:pPr>
        <w:spacing w:before="100" w:beforeAutospacing="1" w:after="100" w:afterAutospacing="1" w:line="240" w:lineRule="auto"/>
        <w:rPr>
          <w:rFonts w:eastAsia="Times New Roman" w:cs="Times New Roman"/>
          <w:kern w:val="0"/>
          <w:lang w:eastAsia="en-IN"/>
          <w14:ligatures w14:val="none"/>
        </w:rPr>
      </w:pPr>
      <w:r w:rsidRPr="00706566">
        <w:rPr>
          <w:rFonts w:eastAsia="Times New Roman" w:cs="Times New Roman"/>
          <w:kern w:val="0"/>
          <w:lang w:eastAsia="en-IN"/>
          <w14:ligatures w14:val="none"/>
        </w:rPr>
        <w:t xml:space="preserve">The system also provides real-time waveform visualization, signal analysis, and activity-aware abnormality detection, making it simpler, more adaptive, and suitable for educational and healthcare monitoring </w:t>
      </w:r>
      <w:r w:rsidR="00907DD8" w:rsidRPr="00706566">
        <w:rPr>
          <w:rFonts w:eastAsia="Times New Roman" w:cs="Times New Roman"/>
          <w:kern w:val="0"/>
          <w:lang w:eastAsia="en-IN"/>
          <w14:ligatures w14:val="none"/>
        </w:rPr>
        <w:t>applications.</w:t>
      </w:r>
    </w:p>
    <w:p w14:paraId="28259A06" w14:textId="77777777" w:rsidR="00385D8B" w:rsidRPr="00385D8B" w:rsidRDefault="00385D8B" w:rsidP="00385D8B">
      <w:pPr>
        <w:spacing w:before="100" w:beforeAutospacing="1" w:after="100" w:afterAutospacing="1" w:line="240" w:lineRule="auto"/>
        <w:rPr>
          <w:rFonts w:eastAsia="Times New Roman" w:cs="Times New Roman"/>
          <w:kern w:val="0"/>
          <w:lang w:eastAsia="en-IN"/>
          <w14:ligatures w14:val="none"/>
        </w:rPr>
      </w:pPr>
    </w:p>
    <w:p w14:paraId="6ABF5DFC" w14:textId="77777777" w:rsidR="00A93112" w:rsidRPr="00A93112" w:rsidRDefault="00A93112" w:rsidP="00A93112">
      <w:pPr>
        <w:spacing w:before="100" w:beforeAutospacing="1" w:after="100" w:afterAutospacing="1" w:line="240" w:lineRule="auto"/>
        <w:rPr>
          <w:rFonts w:eastAsia="Times New Roman" w:cs="Times New Roman"/>
          <w:kern w:val="0"/>
          <w:lang w:eastAsia="en-IN"/>
          <w14:ligatures w14:val="none"/>
        </w:rPr>
      </w:pPr>
    </w:p>
    <w:p w14:paraId="06EBA07D" w14:textId="77777777" w:rsidR="003828AE" w:rsidRPr="003828AE" w:rsidRDefault="003828AE" w:rsidP="003828AE"/>
    <w:p w14:paraId="7E61C1F1" w14:textId="77777777" w:rsidR="000D3C90" w:rsidRPr="000D3C90" w:rsidRDefault="000D3C90" w:rsidP="000D3C90"/>
    <w:p w14:paraId="26E7DC57" w14:textId="662DE760" w:rsidR="00495A82" w:rsidRDefault="00F95F55" w:rsidP="00F41968">
      <w:pPr>
        <w:rPr>
          <w:b/>
          <w:bCs/>
          <w:sz w:val="28"/>
          <w:szCs w:val="28"/>
        </w:rPr>
      </w:pPr>
      <w:r>
        <w:rPr>
          <w:b/>
          <w:bCs/>
          <w:sz w:val="28"/>
          <w:szCs w:val="28"/>
        </w:rPr>
        <w:t>References:</w:t>
      </w:r>
    </w:p>
    <w:p w14:paraId="69EA16B3" w14:textId="3D7067F1" w:rsidR="007B4EA1" w:rsidRPr="007B4EA1" w:rsidRDefault="007B4EA1" w:rsidP="007B4EA1">
      <w:pPr>
        <w:pStyle w:val="ListParagraph"/>
        <w:numPr>
          <w:ilvl w:val="0"/>
          <w:numId w:val="10"/>
        </w:numPr>
        <w:rPr>
          <w:b/>
          <w:bCs/>
          <w:sz w:val="28"/>
          <w:szCs w:val="28"/>
        </w:rPr>
      </w:pPr>
      <w:r>
        <w:rPr>
          <w:b/>
          <w:bCs/>
          <w:sz w:val="28"/>
          <w:szCs w:val="28"/>
        </w:rPr>
        <w:t>Kaggle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884"/>
      </w:tblGrid>
      <w:tr w:rsidR="007B4EA1" w:rsidRPr="007B4EA1" w14:paraId="4FE21BDD" w14:textId="77777777" w:rsidTr="007B4EA1">
        <w:trPr>
          <w:tblHeader/>
          <w:tblCellSpacing w:w="15" w:type="dxa"/>
        </w:trPr>
        <w:tc>
          <w:tcPr>
            <w:tcW w:w="0" w:type="auto"/>
            <w:vAlign w:val="center"/>
            <w:hideMark/>
          </w:tcPr>
          <w:p w14:paraId="02DE08BD" w14:textId="77777777" w:rsidR="007B4EA1" w:rsidRPr="007B4EA1" w:rsidRDefault="007B4EA1" w:rsidP="007B4EA1">
            <w:pPr>
              <w:rPr>
                <w:b/>
                <w:bCs/>
              </w:rPr>
            </w:pPr>
            <w:r w:rsidRPr="007B4EA1">
              <w:rPr>
                <w:b/>
                <w:bCs/>
              </w:rPr>
              <w:t>Dataset</w:t>
            </w:r>
          </w:p>
        </w:tc>
        <w:tc>
          <w:tcPr>
            <w:tcW w:w="0" w:type="auto"/>
            <w:vAlign w:val="center"/>
            <w:hideMark/>
          </w:tcPr>
          <w:p w14:paraId="1B01FEEC" w14:textId="77777777" w:rsidR="007B4EA1" w:rsidRPr="007B4EA1" w:rsidRDefault="007B4EA1" w:rsidP="007B4EA1">
            <w:pPr>
              <w:rPr>
                <w:b/>
                <w:bCs/>
              </w:rPr>
            </w:pPr>
            <w:r w:rsidRPr="007B4EA1">
              <w:rPr>
                <w:b/>
                <w:bCs/>
              </w:rPr>
              <w:t>Link</w:t>
            </w:r>
          </w:p>
        </w:tc>
      </w:tr>
      <w:tr w:rsidR="007B4EA1" w:rsidRPr="007B4EA1" w14:paraId="21B9228C" w14:textId="77777777" w:rsidTr="007B4EA1">
        <w:trPr>
          <w:tblCellSpacing w:w="15" w:type="dxa"/>
        </w:trPr>
        <w:tc>
          <w:tcPr>
            <w:tcW w:w="0" w:type="auto"/>
            <w:vAlign w:val="center"/>
            <w:hideMark/>
          </w:tcPr>
          <w:p w14:paraId="3053E000" w14:textId="11424699" w:rsidR="007B4EA1" w:rsidRPr="007B4EA1" w:rsidRDefault="007B4EA1" w:rsidP="007B4EA1">
            <w:r w:rsidRPr="007B4EA1">
              <w:t xml:space="preserve">Non-invasive Blood Pressure Estimation </w:t>
            </w:r>
          </w:p>
        </w:tc>
        <w:tc>
          <w:tcPr>
            <w:tcW w:w="0" w:type="auto"/>
            <w:vAlign w:val="center"/>
            <w:hideMark/>
          </w:tcPr>
          <w:p w14:paraId="1CC53D5D" w14:textId="77777777" w:rsidR="007B4EA1" w:rsidRPr="007B4EA1" w:rsidRDefault="007B4EA1" w:rsidP="007B4EA1">
            <w:pPr>
              <w:rPr>
                <w:b/>
                <w:bCs/>
              </w:rPr>
            </w:pPr>
            <w:hyperlink r:id="rId6" w:history="1">
              <w:r w:rsidRPr="007B4EA1">
                <w:rPr>
                  <w:rStyle w:val="Hyperlink"/>
                  <w:b/>
                  <w:bCs/>
                </w:rPr>
                <w:t>https://www.kaggle.com/datasets/mkachuee/noninvasivebp</w:t>
              </w:r>
            </w:hyperlink>
          </w:p>
        </w:tc>
      </w:tr>
      <w:tr w:rsidR="007B4EA1" w:rsidRPr="007B4EA1" w14:paraId="3396A594" w14:textId="77777777" w:rsidTr="007B4EA1">
        <w:trPr>
          <w:tblCellSpacing w:w="15" w:type="dxa"/>
        </w:trPr>
        <w:tc>
          <w:tcPr>
            <w:tcW w:w="0" w:type="auto"/>
            <w:vAlign w:val="center"/>
            <w:hideMark/>
          </w:tcPr>
          <w:p w14:paraId="566F0E54" w14:textId="77777777" w:rsidR="007B4EA1" w:rsidRPr="007B4EA1" w:rsidRDefault="007B4EA1" w:rsidP="007B4EA1">
            <w:r w:rsidRPr="007B4EA1">
              <w:t>ECG Heartbeat Categorization Dataset</w:t>
            </w:r>
          </w:p>
        </w:tc>
        <w:tc>
          <w:tcPr>
            <w:tcW w:w="0" w:type="auto"/>
            <w:vAlign w:val="center"/>
            <w:hideMark/>
          </w:tcPr>
          <w:p w14:paraId="7D859291" w14:textId="77777777" w:rsidR="007B4EA1" w:rsidRPr="007B4EA1" w:rsidRDefault="007B4EA1" w:rsidP="007B4EA1">
            <w:pPr>
              <w:rPr>
                <w:b/>
                <w:bCs/>
              </w:rPr>
            </w:pPr>
            <w:hyperlink r:id="rId7" w:history="1">
              <w:r w:rsidRPr="007B4EA1">
                <w:rPr>
                  <w:rStyle w:val="Hyperlink"/>
                  <w:b/>
                  <w:bCs/>
                </w:rPr>
                <w:t>https://www.kaggle.com/datasets/shayanfazeli/heartbeat</w:t>
              </w:r>
            </w:hyperlink>
          </w:p>
        </w:tc>
      </w:tr>
      <w:tr w:rsidR="007B4EA1" w:rsidRPr="007B4EA1" w14:paraId="212547D4" w14:textId="77777777" w:rsidTr="007B4EA1">
        <w:trPr>
          <w:tblCellSpacing w:w="15" w:type="dxa"/>
        </w:trPr>
        <w:tc>
          <w:tcPr>
            <w:tcW w:w="0" w:type="auto"/>
            <w:vAlign w:val="center"/>
            <w:hideMark/>
          </w:tcPr>
          <w:p w14:paraId="355AE44D" w14:textId="77777777" w:rsidR="007B4EA1" w:rsidRPr="007B4EA1" w:rsidRDefault="007B4EA1" w:rsidP="007B4EA1">
            <w:r w:rsidRPr="007B4EA1">
              <w:t>PPG Signal Dataset</w:t>
            </w:r>
          </w:p>
        </w:tc>
        <w:tc>
          <w:tcPr>
            <w:tcW w:w="0" w:type="auto"/>
            <w:vAlign w:val="center"/>
            <w:hideMark/>
          </w:tcPr>
          <w:p w14:paraId="7AF52706" w14:textId="77777777" w:rsidR="007B4EA1" w:rsidRPr="007B4EA1" w:rsidRDefault="007B4EA1" w:rsidP="007B4EA1">
            <w:pPr>
              <w:rPr>
                <w:b/>
                <w:bCs/>
              </w:rPr>
            </w:pPr>
            <w:hyperlink r:id="rId8" w:history="1">
              <w:r w:rsidRPr="007B4EA1">
                <w:rPr>
                  <w:rStyle w:val="Hyperlink"/>
                  <w:b/>
                  <w:bCs/>
                </w:rPr>
                <w:t>https://www.kaggle.com/datasets/lucilacapurro/ppg-signal-dataset</w:t>
              </w:r>
            </w:hyperlink>
          </w:p>
        </w:tc>
      </w:tr>
      <w:tr w:rsidR="007B4EA1" w:rsidRPr="007B4EA1" w14:paraId="054807B4" w14:textId="77777777" w:rsidTr="007B4EA1">
        <w:trPr>
          <w:tblCellSpacing w:w="15" w:type="dxa"/>
        </w:trPr>
        <w:tc>
          <w:tcPr>
            <w:tcW w:w="0" w:type="auto"/>
            <w:vAlign w:val="center"/>
            <w:hideMark/>
          </w:tcPr>
          <w:p w14:paraId="2E4164FC" w14:textId="6168EC68" w:rsidR="007B4EA1" w:rsidRPr="007B4EA1" w:rsidRDefault="007B4EA1" w:rsidP="007B4EA1">
            <w:pPr>
              <w:rPr>
                <w:b/>
                <w:bCs/>
              </w:rPr>
            </w:pPr>
          </w:p>
        </w:tc>
        <w:tc>
          <w:tcPr>
            <w:tcW w:w="0" w:type="auto"/>
            <w:vAlign w:val="center"/>
            <w:hideMark/>
          </w:tcPr>
          <w:p w14:paraId="1DCBF0A4" w14:textId="126C5797" w:rsidR="007B4EA1" w:rsidRPr="007B4EA1" w:rsidRDefault="007B4EA1" w:rsidP="007B4EA1">
            <w:pPr>
              <w:rPr>
                <w:b/>
                <w:bCs/>
              </w:rPr>
            </w:pPr>
          </w:p>
        </w:tc>
      </w:tr>
    </w:tbl>
    <w:p w14:paraId="5872693C" w14:textId="011C8F85" w:rsidR="00F41968" w:rsidRDefault="007B4EA1" w:rsidP="00F41968">
      <w:pPr>
        <w:rPr>
          <w:b/>
          <w:bCs/>
          <w:sz w:val="28"/>
          <w:szCs w:val="28"/>
        </w:rPr>
      </w:pPr>
      <w:r>
        <w:br w:type="textWrapping" w:clear="all"/>
      </w:r>
      <w:r>
        <w:rPr>
          <w:b/>
          <w:bCs/>
          <w:sz w:val="28"/>
          <w:szCs w:val="28"/>
        </w:rPr>
        <w:t xml:space="preserve">2. </w:t>
      </w:r>
      <w:proofErr w:type="spellStart"/>
      <w:r>
        <w:rPr>
          <w:b/>
          <w:bCs/>
          <w:sz w:val="28"/>
          <w:szCs w:val="28"/>
        </w:rPr>
        <w:t>Github</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6297"/>
        <w:gridCol w:w="81"/>
      </w:tblGrid>
      <w:tr w:rsidR="00C35C4B" w:rsidRPr="00C35C4B" w14:paraId="4B6C9FB9" w14:textId="77777777">
        <w:trPr>
          <w:tblHeader/>
          <w:tblCellSpacing w:w="15" w:type="dxa"/>
        </w:trPr>
        <w:tc>
          <w:tcPr>
            <w:tcW w:w="0" w:type="auto"/>
            <w:vAlign w:val="center"/>
            <w:hideMark/>
          </w:tcPr>
          <w:p w14:paraId="5B99A83F" w14:textId="77777777" w:rsidR="00C35C4B" w:rsidRPr="00C35C4B" w:rsidRDefault="00C35C4B" w:rsidP="00C35C4B">
            <w:pPr>
              <w:rPr>
                <w:b/>
                <w:bCs/>
                <w:sz w:val="28"/>
                <w:szCs w:val="28"/>
              </w:rPr>
            </w:pPr>
            <w:r w:rsidRPr="00C35C4B">
              <w:rPr>
                <w:b/>
                <w:bCs/>
                <w:sz w:val="28"/>
                <w:szCs w:val="28"/>
              </w:rPr>
              <w:t>Repository</w:t>
            </w:r>
          </w:p>
        </w:tc>
        <w:tc>
          <w:tcPr>
            <w:tcW w:w="0" w:type="auto"/>
            <w:vAlign w:val="center"/>
            <w:hideMark/>
          </w:tcPr>
          <w:p w14:paraId="30D84F6E" w14:textId="77777777" w:rsidR="00C35C4B" w:rsidRPr="00C35C4B" w:rsidRDefault="00C35C4B" w:rsidP="00C35C4B">
            <w:pPr>
              <w:rPr>
                <w:b/>
                <w:bCs/>
                <w:sz w:val="28"/>
                <w:szCs w:val="28"/>
              </w:rPr>
            </w:pPr>
            <w:r w:rsidRPr="00C35C4B">
              <w:rPr>
                <w:b/>
                <w:bCs/>
                <w:sz w:val="28"/>
                <w:szCs w:val="28"/>
              </w:rPr>
              <w:t>Link</w:t>
            </w:r>
          </w:p>
        </w:tc>
        <w:tc>
          <w:tcPr>
            <w:tcW w:w="0" w:type="auto"/>
            <w:vAlign w:val="center"/>
            <w:hideMark/>
          </w:tcPr>
          <w:p w14:paraId="756C00EE" w14:textId="2E136BE2" w:rsidR="00C35C4B" w:rsidRPr="00C35C4B" w:rsidRDefault="00C35C4B" w:rsidP="00C35C4B">
            <w:pPr>
              <w:rPr>
                <w:b/>
                <w:bCs/>
                <w:sz w:val="28"/>
                <w:szCs w:val="28"/>
              </w:rPr>
            </w:pPr>
          </w:p>
        </w:tc>
      </w:tr>
      <w:tr w:rsidR="00C35C4B" w:rsidRPr="00C35C4B" w14:paraId="428785D1" w14:textId="77777777">
        <w:trPr>
          <w:tblCellSpacing w:w="15" w:type="dxa"/>
        </w:trPr>
        <w:tc>
          <w:tcPr>
            <w:tcW w:w="0" w:type="auto"/>
            <w:vAlign w:val="center"/>
            <w:hideMark/>
          </w:tcPr>
          <w:p w14:paraId="21386063" w14:textId="77777777" w:rsidR="00C35C4B" w:rsidRPr="002E1F3F" w:rsidRDefault="00C35C4B" w:rsidP="00C35C4B">
            <w:proofErr w:type="spellStart"/>
            <w:r w:rsidRPr="002E1F3F">
              <w:t>PPGArrhythmiaDetection</w:t>
            </w:r>
            <w:proofErr w:type="spellEnd"/>
          </w:p>
        </w:tc>
        <w:tc>
          <w:tcPr>
            <w:tcW w:w="0" w:type="auto"/>
            <w:vAlign w:val="center"/>
            <w:hideMark/>
          </w:tcPr>
          <w:p w14:paraId="0AD68A30" w14:textId="77777777" w:rsidR="00C35C4B" w:rsidRPr="00C35C4B" w:rsidRDefault="00C35C4B" w:rsidP="00C35C4B">
            <w:pPr>
              <w:rPr>
                <w:sz w:val="28"/>
                <w:szCs w:val="28"/>
              </w:rPr>
            </w:pPr>
            <w:hyperlink r:id="rId9" w:history="1">
              <w:r w:rsidRPr="00C35C4B">
                <w:rPr>
                  <w:rStyle w:val="Hyperlink"/>
                  <w:sz w:val="28"/>
                  <w:szCs w:val="28"/>
                </w:rPr>
                <w:t>https://github.com/zdzdliu/PPGArrhythmiaDetection</w:t>
              </w:r>
            </w:hyperlink>
          </w:p>
        </w:tc>
        <w:tc>
          <w:tcPr>
            <w:tcW w:w="0" w:type="auto"/>
            <w:vAlign w:val="center"/>
            <w:hideMark/>
          </w:tcPr>
          <w:p w14:paraId="63800D35" w14:textId="3A1E9A8A" w:rsidR="00C35C4B" w:rsidRPr="00C35C4B" w:rsidRDefault="00C35C4B" w:rsidP="00C35C4B">
            <w:pPr>
              <w:rPr>
                <w:sz w:val="28"/>
                <w:szCs w:val="28"/>
              </w:rPr>
            </w:pPr>
          </w:p>
        </w:tc>
      </w:tr>
      <w:tr w:rsidR="00C35C4B" w:rsidRPr="00C35C4B" w14:paraId="5E9027C7" w14:textId="77777777">
        <w:trPr>
          <w:tblCellSpacing w:w="15" w:type="dxa"/>
        </w:trPr>
        <w:tc>
          <w:tcPr>
            <w:tcW w:w="0" w:type="auto"/>
            <w:vAlign w:val="center"/>
            <w:hideMark/>
          </w:tcPr>
          <w:p w14:paraId="64257B6A" w14:textId="77777777" w:rsidR="00C35C4B" w:rsidRPr="002E1F3F" w:rsidRDefault="00C35C4B" w:rsidP="00C35C4B">
            <w:r w:rsidRPr="002E1F3F">
              <w:t>Cardiac Arrhythmia Classification</w:t>
            </w:r>
          </w:p>
        </w:tc>
        <w:tc>
          <w:tcPr>
            <w:tcW w:w="0" w:type="auto"/>
            <w:vAlign w:val="center"/>
            <w:hideMark/>
          </w:tcPr>
          <w:p w14:paraId="0CFC7F35" w14:textId="77777777" w:rsidR="00C35C4B" w:rsidRPr="00C35C4B" w:rsidRDefault="00C35C4B" w:rsidP="00C35C4B">
            <w:pPr>
              <w:rPr>
                <w:sz w:val="28"/>
                <w:szCs w:val="28"/>
              </w:rPr>
            </w:pPr>
            <w:hyperlink r:id="rId10" w:history="1">
              <w:r w:rsidRPr="00C35C4B">
                <w:rPr>
                  <w:rStyle w:val="Hyperlink"/>
                  <w:sz w:val="28"/>
                  <w:szCs w:val="28"/>
                </w:rPr>
                <w:t>https://github.com/starlordvk/Prediction-Of-Cardiac-Arrhythmia</w:t>
              </w:r>
            </w:hyperlink>
          </w:p>
        </w:tc>
        <w:tc>
          <w:tcPr>
            <w:tcW w:w="0" w:type="auto"/>
            <w:vAlign w:val="center"/>
            <w:hideMark/>
          </w:tcPr>
          <w:p w14:paraId="4DA8C4BB" w14:textId="431B6704" w:rsidR="00C35C4B" w:rsidRPr="00C35C4B" w:rsidRDefault="00C35C4B" w:rsidP="00C35C4B">
            <w:pPr>
              <w:rPr>
                <w:sz w:val="28"/>
                <w:szCs w:val="28"/>
              </w:rPr>
            </w:pPr>
          </w:p>
        </w:tc>
      </w:tr>
      <w:tr w:rsidR="00C35C4B" w:rsidRPr="00C35C4B" w14:paraId="2169BCDF" w14:textId="77777777">
        <w:trPr>
          <w:tblCellSpacing w:w="15" w:type="dxa"/>
        </w:trPr>
        <w:tc>
          <w:tcPr>
            <w:tcW w:w="0" w:type="auto"/>
            <w:vAlign w:val="center"/>
            <w:hideMark/>
          </w:tcPr>
          <w:p w14:paraId="5B52E212" w14:textId="77777777" w:rsidR="00C35C4B" w:rsidRPr="002E1F3F" w:rsidRDefault="00C35C4B" w:rsidP="00C35C4B">
            <w:r w:rsidRPr="002E1F3F">
              <w:t>ECG Heartbeat Classification</w:t>
            </w:r>
          </w:p>
        </w:tc>
        <w:tc>
          <w:tcPr>
            <w:tcW w:w="0" w:type="auto"/>
            <w:vAlign w:val="center"/>
            <w:hideMark/>
          </w:tcPr>
          <w:p w14:paraId="15B7B225" w14:textId="77777777" w:rsidR="00C35C4B" w:rsidRPr="00C35C4B" w:rsidRDefault="00C35C4B" w:rsidP="00C35C4B">
            <w:pPr>
              <w:rPr>
                <w:sz w:val="28"/>
                <w:szCs w:val="28"/>
              </w:rPr>
            </w:pPr>
            <w:hyperlink r:id="rId11" w:history="1">
              <w:r w:rsidRPr="00C35C4B">
                <w:rPr>
                  <w:rStyle w:val="Hyperlink"/>
                  <w:sz w:val="28"/>
                  <w:szCs w:val="28"/>
                </w:rPr>
                <w:t>https://github.com/Hemant-Kumar-M/ECG-Heartbeat-Classification</w:t>
              </w:r>
            </w:hyperlink>
          </w:p>
        </w:tc>
        <w:tc>
          <w:tcPr>
            <w:tcW w:w="0" w:type="auto"/>
            <w:vAlign w:val="center"/>
            <w:hideMark/>
          </w:tcPr>
          <w:p w14:paraId="4339F49B" w14:textId="0D4BD7DA" w:rsidR="00C35C4B" w:rsidRPr="00C35C4B" w:rsidRDefault="00C35C4B" w:rsidP="00C35C4B">
            <w:pPr>
              <w:rPr>
                <w:sz w:val="28"/>
                <w:szCs w:val="28"/>
              </w:rPr>
            </w:pPr>
          </w:p>
        </w:tc>
      </w:tr>
      <w:tr w:rsidR="00C35C4B" w:rsidRPr="00C35C4B" w14:paraId="3A0FEFF8" w14:textId="77777777">
        <w:trPr>
          <w:tblCellSpacing w:w="15" w:type="dxa"/>
        </w:trPr>
        <w:tc>
          <w:tcPr>
            <w:tcW w:w="0" w:type="auto"/>
            <w:vAlign w:val="center"/>
            <w:hideMark/>
          </w:tcPr>
          <w:p w14:paraId="707F7354" w14:textId="33B53012" w:rsidR="00C35C4B" w:rsidRPr="00C35C4B" w:rsidRDefault="00C35C4B" w:rsidP="00C35C4B">
            <w:pPr>
              <w:rPr>
                <w:sz w:val="28"/>
                <w:szCs w:val="28"/>
              </w:rPr>
            </w:pPr>
          </w:p>
        </w:tc>
        <w:tc>
          <w:tcPr>
            <w:tcW w:w="0" w:type="auto"/>
            <w:vAlign w:val="center"/>
            <w:hideMark/>
          </w:tcPr>
          <w:p w14:paraId="64783FD2" w14:textId="7F13BFE2" w:rsidR="00C35C4B" w:rsidRPr="00C35C4B" w:rsidRDefault="00C35C4B" w:rsidP="00C35C4B">
            <w:pPr>
              <w:rPr>
                <w:sz w:val="28"/>
                <w:szCs w:val="28"/>
              </w:rPr>
            </w:pPr>
          </w:p>
        </w:tc>
        <w:tc>
          <w:tcPr>
            <w:tcW w:w="0" w:type="auto"/>
            <w:vAlign w:val="center"/>
            <w:hideMark/>
          </w:tcPr>
          <w:p w14:paraId="7435411D" w14:textId="24EBA488" w:rsidR="00C35C4B" w:rsidRPr="00C35C4B" w:rsidRDefault="00C35C4B" w:rsidP="00C35C4B">
            <w:pPr>
              <w:rPr>
                <w:sz w:val="28"/>
                <w:szCs w:val="28"/>
              </w:rPr>
            </w:pPr>
          </w:p>
        </w:tc>
      </w:tr>
    </w:tbl>
    <w:p w14:paraId="75AE4D1D" w14:textId="77777777" w:rsidR="007B4EA1" w:rsidRPr="007B4EA1" w:rsidRDefault="007B4EA1" w:rsidP="00F41968">
      <w:pPr>
        <w:rPr>
          <w:sz w:val="28"/>
          <w:szCs w:val="28"/>
        </w:rPr>
      </w:pPr>
    </w:p>
    <w:p w14:paraId="6A1C4EB0" w14:textId="701FFAF8" w:rsidR="003A4353" w:rsidRPr="00FF1D9C" w:rsidRDefault="003A4353" w:rsidP="0046260F"/>
    <w:p w14:paraId="3833CE51" w14:textId="77777777" w:rsidR="00147F78" w:rsidRPr="00147F78" w:rsidRDefault="00147F78" w:rsidP="00147F78">
      <w:pPr>
        <w:rPr>
          <w:b/>
          <w:bCs/>
          <w:sz w:val="28"/>
          <w:szCs w:val="28"/>
        </w:rPr>
      </w:pPr>
    </w:p>
    <w:p w14:paraId="7CBADDC8" w14:textId="77777777" w:rsidR="00A6418C" w:rsidRPr="00C6030B" w:rsidRDefault="00A6418C" w:rsidP="00C6030B"/>
    <w:p w14:paraId="4058849D" w14:textId="77777777" w:rsidR="006908FE" w:rsidRPr="006908FE" w:rsidRDefault="006908FE"/>
    <w:p w14:paraId="4FE68A65" w14:textId="77777777" w:rsidR="008D13C3" w:rsidRDefault="00AC42B3">
      <w:r>
        <w:br w:type="page"/>
      </w:r>
    </w:p>
    <w:p w14:paraId="5A5826EC" w14:textId="77777777" w:rsidR="008D13C3" w:rsidRDefault="00AC42B3">
      <w:r>
        <w:lastRenderedPageBreak/>
        <w:br w:type="page"/>
      </w:r>
    </w:p>
    <w:sectPr w:rsidR="008D1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65B6"/>
    <w:multiLevelType w:val="multilevel"/>
    <w:tmpl w:val="701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F0D05"/>
    <w:multiLevelType w:val="multilevel"/>
    <w:tmpl w:val="440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C1193"/>
    <w:multiLevelType w:val="hybridMultilevel"/>
    <w:tmpl w:val="C24A41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8313B5"/>
    <w:multiLevelType w:val="hybridMultilevel"/>
    <w:tmpl w:val="6876149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9EA5FC4"/>
    <w:multiLevelType w:val="multilevel"/>
    <w:tmpl w:val="668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A0A18"/>
    <w:multiLevelType w:val="hybridMultilevel"/>
    <w:tmpl w:val="37700B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527A6D"/>
    <w:multiLevelType w:val="multilevel"/>
    <w:tmpl w:val="F4A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D5479"/>
    <w:multiLevelType w:val="hybridMultilevel"/>
    <w:tmpl w:val="C414A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516984"/>
    <w:multiLevelType w:val="hybridMultilevel"/>
    <w:tmpl w:val="99083D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F663C7"/>
    <w:multiLevelType w:val="hybridMultilevel"/>
    <w:tmpl w:val="17767D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4732420">
    <w:abstractNumId w:val="8"/>
  </w:num>
  <w:num w:numId="2" w16cid:durableId="1352410955">
    <w:abstractNumId w:val="2"/>
  </w:num>
  <w:num w:numId="3" w16cid:durableId="595595358">
    <w:abstractNumId w:val="0"/>
  </w:num>
  <w:num w:numId="4" w16cid:durableId="943731933">
    <w:abstractNumId w:val="4"/>
  </w:num>
  <w:num w:numId="5" w16cid:durableId="1029256275">
    <w:abstractNumId w:val="6"/>
  </w:num>
  <w:num w:numId="6" w16cid:durableId="1728138262">
    <w:abstractNumId w:val="1"/>
  </w:num>
  <w:num w:numId="7" w16cid:durableId="1000888628">
    <w:abstractNumId w:val="7"/>
  </w:num>
  <w:num w:numId="8" w16cid:durableId="1612936080">
    <w:abstractNumId w:val="5"/>
  </w:num>
  <w:num w:numId="9" w16cid:durableId="1715542565">
    <w:abstractNumId w:val="3"/>
  </w:num>
  <w:num w:numId="10" w16cid:durableId="1186288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7A"/>
    <w:rsid w:val="000D3C90"/>
    <w:rsid w:val="00147F78"/>
    <w:rsid w:val="001B1272"/>
    <w:rsid w:val="001C5DFE"/>
    <w:rsid w:val="00202DD6"/>
    <w:rsid w:val="0021745F"/>
    <w:rsid w:val="0024055D"/>
    <w:rsid w:val="00247A0B"/>
    <w:rsid w:val="002505D3"/>
    <w:rsid w:val="00257CEB"/>
    <w:rsid w:val="002D6D3A"/>
    <w:rsid w:val="002E1F3F"/>
    <w:rsid w:val="002F5AA4"/>
    <w:rsid w:val="00362CBD"/>
    <w:rsid w:val="003828AE"/>
    <w:rsid w:val="00385D29"/>
    <w:rsid w:val="00385D8B"/>
    <w:rsid w:val="003A4353"/>
    <w:rsid w:val="004174F1"/>
    <w:rsid w:val="004321AE"/>
    <w:rsid w:val="0046260F"/>
    <w:rsid w:val="00495A82"/>
    <w:rsid w:val="004E1A87"/>
    <w:rsid w:val="005328EB"/>
    <w:rsid w:val="00551941"/>
    <w:rsid w:val="00555447"/>
    <w:rsid w:val="0055595A"/>
    <w:rsid w:val="005636E0"/>
    <w:rsid w:val="00565CD8"/>
    <w:rsid w:val="00613462"/>
    <w:rsid w:val="006908FE"/>
    <w:rsid w:val="006C0E4C"/>
    <w:rsid w:val="006E3222"/>
    <w:rsid w:val="00706566"/>
    <w:rsid w:val="00771003"/>
    <w:rsid w:val="007B4EA1"/>
    <w:rsid w:val="007C247F"/>
    <w:rsid w:val="008B685F"/>
    <w:rsid w:val="008D13C3"/>
    <w:rsid w:val="008E296B"/>
    <w:rsid w:val="00907DD8"/>
    <w:rsid w:val="00917E14"/>
    <w:rsid w:val="0097387A"/>
    <w:rsid w:val="009E35B7"/>
    <w:rsid w:val="00A6418C"/>
    <w:rsid w:val="00A93112"/>
    <w:rsid w:val="00B04436"/>
    <w:rsid w:val="00C35C4B"/>
    <w:rsid w:val="00C6030B"/>
    <w:rsid w:val="00C83428"/>
    <w:rsid w:val="00D1590D"/>
    <w:rsid w:val="00DA2D84"/>
    <w:rsid w:val="00DC6206"/>
    <w:rsid w:val="00E46902"/>
    <w:rsid w:val="00EB0800"/>
    <w:rsid w:val="00EE7377"/>
    <w:rsid w:val="00F213AF"/>
    <w:rsid w:val="00F24FEF"/>
    <w:rsid w:val="00F41968"/>
    <w:rsid w:val="00F94549"/>
    <w:rsid w:val="00F95F55"/>
    <w:rsid w:val="00FF1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8597"/>
  <w15:chartTrackingRefBased/>
  <w15:docId w15:val="{7EE59781-4743-4E11-A182-1188F914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87A"/>
    <w:rPr>
      <w:rFonts w:eastAsiaTheme="majorEastAsia" w:cstheme="majorBidi"/>
      <w:color w:val="272727" w:themeColor="text1" w:themeTint="D8"/>
    </w:rPr>
  </w:style>
  <w:style w:type="paragraph" w:styleId="Title">
    <w:name w:val="Title"/>
    <w:basedOn w:val="Normal"/>
    <w:next w:val="Normal"/>
    <w:link w:val="TitleChar"/>
    <w:uiPriority w:val="10"/>
    <w:qFormat/>
    <w:rsid w:val="0097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87A"/>
    <w:pPr>
      <w:spacing w:before="160"/>
      <w:jc w:val="center"/>
    </w:pPr>
    <w:rPr>
      <w:i/>
      <w:iCs/>
      <w:color w:val="404040" w:themeColor="text1" w:themeTint="BF"/>
    </w:rPr>
  </w:style>
  <w:style w:type="character" w:customStyle="1" w:styleId="QuoteChar">
    <w:name w:val="Quote Char"/>
    <w:basedOn w:val="DefaultParagraphFont"/>
    <w:link w:val="Quote"/>
    <w:uiPriority w:val="29"/>
    <w:rsid w:val="0097387A"/>
    <w:rPr>
      <w:i/>
      <w:iCs/>
      <w:color w:val="404040" w:themeColor="text1" w:themeTint="BF"/>
    </w:rPr>
  </w:style>
  <w:style w:type="paragraph" w:styleId="ListParagraph">
    <w:name w:val="List Paragraph"/>
    <w:basedOn w:val="Normal"/>
    <w:uiPriority w:val="34"/>
    <w:qFormat/>
    <w:rsid w:val="0097387A"/>
    <w:pPr>
      <w:ind w:left="720"/>
      <w:contextualSpacing/>
    </w:pPr>
  </w:style>
  <w:style w:type="character" w:styleId="IntenseEmphasis">
    <w:name w:val="Intense Emphasis"/>
    <w:basedOn w:val="DefaultParagraphFont"/>
    <w:uiPriority w:val="21"/>
    <w:qFormat/>
    <w:rsid w:val="0097387A"/>
    <w:rPr>
      <w:i/>
      <w:iCs/>
      <w:color w:val="0F4761" w:themeColor="accent1" w:themeShade="BF"/>
    </w:rPr>
  </w:style>
  <w:style w:type="paragraph" w:styleId="IntenseQuote">
    <w:name w:val="Intense Quote"/>
    <w:basedOn w:val="Normal"/>
    <w:next w:val="Normal"/>
    <w:link w:val="IntenseQuoteChar"/>
    <w:uiPriority w:val="30"/>
    <w:qFormat/>
    <w:rsid w:val="00973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87A"/>
    <w:rPr>
      <w:i/>
      <w:iCs/>
      <w:color w:val="0F4761" w:themeColor="accent1" w:themeShade="BF"/>
    </w:rPr>
  </w:style>
  <w:style w:type="character" w:styleId="IntenseReference">
    <w:name w:val="Intense Reference"/>
    <w:basedOn w:val="DefaultParagraphFont"/>
    <w:uiPriority w:val="32"/>
    <w:qFormat/>
    <w:rsid w:val="0097387A"/>
    <w:rPr>
      <w:b/>
      <w:bCs/>
      <w:smallCaps/>
      <w:color w:val="0F4761" w:themeColor="accent1" w:themeShade="BF"/>
      <w:spacing w:val="5"/>
    </w:rPr>
  </w:style>
  <w:style w:type="paragraph" w:styleId="NormalWeb">
    <w:name w:val="Normal (Web)"/>
    <w:basedOn w:val="Normal"/>
    <w:uiPriority w:val="99"/>
    <w:semiHidden/>
    <w:unhideWhenUsed/>
    <w:rsid w:val="00E46902"/>
    <w:rPr>
      <w:rFonts w:ascii="Times New Roman" w:hAnsi="Times New Roman" w:cs="Times New Roman"/>
    </w:rPr>
  </w:style>
  <w:style w:type="character" w:styleId="Strong">
    <w:name w:val="Strong"/>
    <w:basedOn w:val="DefaultParagraphFont"/>
    <w:uiPriority w:val="22"/>
    <w:qFormat/>
    <w:rsid w:val="00555447"/>
    <w:rPr>
      <w:b/>
      <w:bCs/>
    </w:rPr>
  </w:style>
  <w:style w:type="character" w:styleId="Hyperlink">
    <w:name w:val="Hyperlink"/>
    <w:basedOn w:val="DefaultParagraphFont"/>
    <w:uiPriority w:val="99"/>
    <w:unhideWhenUsed/>
    <w:rsid w:val="000D3C90"/>
    <w:rPr>
      <w:color w:val="467886" w:themeColor="hyperlink"/>
      <w:u w:val="single"/>
    </w:rPr>
  </w:style>
  <w:style w:type="character" w:styleId="UnresolvedMention">
    <w:name w:val="Unresolved Mention"/>
    <w:basedOn w:val="DefaultParagraphFont"/>
    <w:uiPriority w:val="99"/>
    <w:semiHidden/>
    <w:unhideWhenUsed/>
    <w:rsid w:val="000D3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lucilacapurro/ppg-signal-datas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shayanfazeli/heartbea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kachuee/noninvasivebp" TargetMode="External"/><Relationship Id="rId11" Type="http://schemas.openxmlformats.org/officeDocument/2006/relationships/hyperlink" Target="https://github.com/Hemant-Kumar-M/ECG-Heartbeat-Classification" TargetMode="External"/><Relationship Id="rId5" Type="http://schemas.openxmlformats.org/officeDocument/2006/relationships/hyperlink" Target="https://www.kaggle.com/datasets/mkachuee/noninvasivebp" TargetMode="External"/><Relationship Id="rId10" Type="http://schemas.openxmlformats.org/officeDocument/2006/relationships/hyperlink" Target="https://github.com/starlordvk/Prediction-Of-Cardiac-Arrhythmia" TargetMode="External"/><Relationship Id="rId4" Type="http://schemas.openxmlformats.org/officeDocument/2006/relationships/webSettings" Target="webSettings.xml"/><Relationship Id="rId9" Type="http://schemas.openxmlformats.org/officeDocument/2006/relationships/hyperlink" Target="https://github.com/zdzdliu/PPGArrhythmia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Nethra A</dc:creator>
  <cp:keywords/>
  <dc:description/>
  <cp:lastModifiedBy>Nethra A</cp:lastModifiedBy>
  <cp:revision>53</cp:revision>
  <dcterms:created xsi:type="dcterms:W3CDTF">2026-04-10T15:01:00Z</dcterms:created>
  <dcterms:modified xsi:type="dcterms:W3CDTF">2026-05-25T07:23:00Z</dcterms:modified>
</cp:coreProperties>
</file>