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30" w:rsidRPr="00B10B30" w:rsidRDefault="00B10B30" w:rsidP="00B10B30">
      <w:pPr>
        <w:spacing w:line="276" w:lineRule="auto"/>
        <w:jc w:val="center"/>
        <w:rPr>
          <w:rFonts w:ascii="Microsoft Sans Serif" w:hAnsi="Microsoft Sans Serif" w:cs="Microsoft Sans Serif"/>
        </w:rPr>
      </w:pPr>
      <w:r w:rsidRPr="00B10B30">
        <w:rPr>
          <w:rFonts w:ascii="Microsoft Sans Serif" w:hAnsi="Microsoft Sans Serif" w:cs="Microsoft Sans Serif"/>
        </w:rPr>
        <w:t xml:space="preserve">Учебная практика </w:t>
      </w:r>
      <w:proofErr w:type="spellStart"/>
      <w:r w:rsidRPr="00B10B30">
        <w:rPr>
          <w:rFonts w:ascii="Microsoft Sans Serif" w:hAnsi="Microsoft Sans Serif" w:cs="Microsoft Sans Serif"/>
        </w:rPr>
        <w:t>УП.05</w:t>
      </w:r>
      <w:proofErr w:type="spellEnd"/>
      <w:r w:rsidRPr="00B10B30">
        <w:rPr>
          <w:rFonts w:ascii="Microsoft Sans Serif" w:hAnsi="Microsoft Sans Serif" w:cs="Microsoft Sans Serif"/>
        </w:rPr>
        <w:t xml:space="preserve">. Проектирование и разработка </w:t>
      </w:r>
      <w:proofErr w:type="spellStart"/>
      <w:r w:rsidRPr="00B10B30">
        <w:rPr>
          <w:rFonts w:ascii="Microsoft Sans Serif" w:hAnsi="Microsoft Sans Serif" w:cs="Microsoft Sans Serif"/>
        </w:rPr>
        <w:t>ИС</w:t>
      </w:r>
      <w:proofErr w:type="spellEnd"/>
    </w:p>
    <w:p w:rsidR="00B10B30" w:rsidRDefault="00B10B30" w:rsidP="00B10B30">
      <w:pPr>
        <w:spacing w:line="276" w:lineRule="auto"/>
        <w:jc w:val="center"/>
        <w:rPr>
          <w:rFonts w:ascii="Microsoft Sans Serif" w:hAnsi="Microsoft Sans Serif" w:cs="Microsoft Sans Serif"/>
        </w:rPr>
      </w:pPr>
      <w:r w:rsidRPr="00B10B30">
        <w:rPr>
          <w:rFonts w:ascii="Microsoft Sans Serif" w:hAnsi="Microsoft Sans Serif" w:cs="Microsoft Sans Serif"/>
        </w:rPr>
        <w:t xml:space="preserve">4 курс 7 семестр 2022-23 </w:t>
      </w:r>
      <w:proofErr w:type="spellStart"/>
      <w:r w:rsidRPr="00B10B30">
        <w:rPr>
          <w:rFonts w:ascii="Microsoft Sans Serif" w:hAnsi="Microsoft Sans Serif" w:cs="Microsoft Sans Serif"/>
        </w:rPr>
        <w:t>уч.год</w:t>
      </w:r>
      <w:proofErr w:type="spellEnd"/>
    </w:p>
    <w:p w:rsidR="00E84697" w:rsidRDefault="00E84697" w:rsidP="00B10B30">
      <w:pPr>
        <w:spacing w:line="276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Часть </w:t>
      </w:r>
      <w:r w:rsidR="00B50776">
        <w:rPr>
          <w:rFonts w:ascii="Microsoft Sans Serif" w:hAnsi="Microsoft Sans Serif" w:cs="Microsoft Sans Serif"/>
        </w:rPr>
        <w:t>2</w:t>
      </w:r>
      <w:r>
        <w:rPr>
          <w:rFonts w:ascii="Microsoft Sans Serif" w:hAnsi="Microsoft Sans Serif" w:cs="Microsoft Sans Serif"/>
        </w:rPr>
        <w:t xml:space="preserve">. </w:t>
      </w:r>
      <w:r w:rsidR="00B50776">
        <w:rPr>
          <w:rFonts w:ascii="Microsoft Sans Serif" w:hAnsi="Microsoft Sans Serif" w:cs="Microsoft Sans Serif"/>
        </w:rPr>
        <w:t>Регистрация и авторизация. Меню пользователя</w:t>
      </w:r>
    </w:p>
    <w:p w:rsidR="00E84697" w:rsidRDefault="00E84697" w:rsidP="00E84697">
      <w:pPr>
        <w:spacing w:line="276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Задания</w:t>
      </w:r>
    </w:p>
    <w:p w:rsidR="0097602C" w:rsidRDefault="00B50776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>
        <w:rPr>
          <w:b/>
          <w:color w:val="0033CC"/>
        </w:rPr>
        <w:t xml:space="preserve">Добавить в </w:t>
      </w:r>
      <w:proofErr w:type="spellStart"/>
      <w:r>
        <w:rPr>
          <w:b/>
          <w:color w:val="0033CC"/>
          <w:lang w:val="en-US"/>
        </w:rPr>
        <w:t>ERD</w:t>
      </w:r>
      <w:proofErr w:type="spellEnd"/>
      <w:r w:rsidRPr="00B50776">
        <w:rPr>
          <w:b/>
          <w:color w:val="0033CC"/>
        </w:rPr>
        <w:t xml:space="preserve"> </w:t>
      </w:r>
      <w:r>
        <w:rPr>
          <w:b/>
          <w:color w:val="0033CC"/>
        </w:rPr>
        <w:t xml:space="preserve">таблицы </w:t>
      </w:r>
      <w:r>
        <w:rPr>
          <w:b/>
          <w:color w:val="0033CC"/>
          <w:lang w:val="en-US"/>
        </w:rPr>
        <w:t>Role</w:t>
      </w:r>
      <w:r>
        <w:rPr>
          <w:b/>
          <w:color w:val="0033CC"/>
        </w:rPr>
        <w:t xml:space="preserve"> и </w:t>
      </w:r>
      <w:r>
        <w:rPr>
          <w:b/>
          <w:color w:val="0033CC"/>
          <w:lang w:val="en-US"/>
        </w:rPr>
        <w:t>User</w:t>
      </w:r>
      <w:r>
        <w:t xml:space="preserve">, обновить базу данных </w:t>
      </w:r>
      <w:r>
        <w:rPr>
          <w:lang w:val="en-US"/>
        </w:rPr>
        <w:t>SQL</w:t>
      </w:r>
      <w:r w:rsidRPr="00B50776">
        <w:t xml:space="preserve"> </w:t>
      </w:r>
      <w:r>
        <w:rPr>
          <w:lang w:val="en-US"/>
        </w:rPr>
        <w:t>Server</w:t>
      </w:r>
      <w:r w:rsidR="0097602C">
        <w:t>.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Инструменты:</w:t>
      </w:r>
      <w:r>
        <w:t xml:space="preserve">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 w:rsidR="00B50776">
        <w:rPr>
          <w:lang w:val="en-US"/>
        </w:rPr>
        <w:t>SQL</w:t>
      </w:r>
      <w:r w:rsidR="00B50776" w:rsidRPr="00336382">
        <w:t xml:space="preserve"> </w:t>
      </w:r>
      <w:r w:rsidR="00B50776">
        <w:rPr>
          <w:lang w:val="en-US"/>
        </w:rPr>
        <w:t>Server</w:t>
      </w:r>
      <w:r>
        <w:t>.</w:t>
      </w:r>
    </w:p>
    <w:p w:rsidR="0097602C" w:rsidRPr="00B10B30" w:rsidRDefault="0097602C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B50776">
        <w:t xml:space="preserve">назначение таблиц </w:t>
      </w:r>
      <w:r w:rsidR="00B50776">
        <w:rPr>
          <w:lang w:val="en-US"/>
        </w:rPr>
        <w:t>Role</w:t>
      </w:r>
      <w:r w:rsidR="00B50776">
        <w:t xml:space="preserve"> и </w:t>
      </w:r>
      <w:r w:rsidR="00B50776">
        <w:rPr>
          <w:lang w:val="en-US"/>
        </w:rPr>
        <w:t>User</w:t>
      </w:r>
      <w:r>
        <w:t>;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B50776">
        <w:t xml:space="preserve">фрагмент </w:t>
      </w:r>
      <w:proofErr w:type="spellStart"/>
      <w:r w:rsidR="00B50776">
        <w:rPr>
          <w:lang w:val="en-US"/>
        </w:rPr>
        <w:t>ERD</w:t>
      </w:r>
      <w:proofErr w:type="spellEnd"/>
      <w:r w:rsidR="00B50776" w:rsidRPr="00B50776">
        <w:t xml:space="preserve"> </w:t>
      </w:r>
      <w:r w:rsidR="00B50776">
        <w:t>с этими таблицами</w:t>
      </w:r>
      <w:r>
        <w:t>.</w:t>
      </w:r>
    </w:p>
    <w:p w:rsidR="0097602C" w:rsidRDefault="00B50776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>
        <w:rPr>
          <w:b/>
          <w:color w:val="0033CC"/>
        </w:rPr>
        <w:t xml:space="preserve">Создать проект и </w:t>
      </w:r>
      <w:proofErr w:type="spellStart"/>
      <w:r>
        <w:rPr>
          <w:b/>
          <w:color w:val="0033CC"/>
        </w:rPr>
        <w:t>репозиторий</w:t>
      </w:r>
      <w:proofErr w:type="spellEnd"/>
      <w:r w:rsidR="0097602C" w:rsidRPr="00B10B30">
        <w:rPr>
          <w:b/>
          <w:color w:val="0033CC"/>
        </w:rPr>
        <w:t xml:space="preserve"> </w:t>
      </w:r>
      <w:proofErr w:type="spellStart"/>
      <w:r>
        <w:rPr>
          <w:lang w:val="en-US"/>
        </w:rPr>
        <w:t>WPF</w:t>
      </w:r>
      <w:proofErr w:type="spellEnd"/>
      <w:r w:rsidRPr="00B50776">
        <w:t>-</w:t>
      </w:r>
      <w:r>
        <w:t xml:space="preserve">приложения на платформе </w:t>
      </w:r>
      <w:r w:rsidRPr="00B50776">
        <w:t>.</w:t>
      </w:r>
      <w:r>
        <w:rPr>
          <w:lang w:val="en-US"/>
        </w:rPr>
        <w:t>NET</w:t>
      </w:r>
      <w:r w:rsidRPr="00B50776">
        <w:t xml:space="preserve"> </w:t>
      </w:r>
      <w:r>
        <w:rPr>
          <w:lang w:val="en-US"/>
        </w:rPr>
        <w:t>Framework</w:t>
      </w:r>
      <w:r w:rsidRPr="00B50776">
        <w:t xml:space="preserve"> 4.8</w:t>
      </w:r>
      <w:r w:rsidR="0097602C">
        <w:t>.</w:t>
      </w:r>
      <w:r w:rsidR="009C129D">
        <w:t xml:space="preserve"> Выполнить подключение к БД.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Инструменты:</w:t>
      </w:r>
      <w:r w:rsidRPr="004673C5">
        <w:rPr>
          <w:color w:val="0000FF"/>
        </w:rPr>
        <w:t xml:space="preserve">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 w:rsidR="00B50776">
        <w:rPr>
          <w:lang w:val="en-US"/>
        </w:rPr>
        <w:t>Visual Studio</w:t>
      </w:r>
      <w:r>
        <w:t>.</w:t>
      </w:r>
    </w:p>
    <w:p w:rsidR="0097602C" w:rsidRPr="00B10B30" w:rsidRDefault="0097602C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9C129D">
        <w:t>скриншот структуры проекта;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272916">
        <w:t xml:space="preserve">настройки </w:t>
      </w:r>
      <w:proofErr w:type="spellStart"/>
      <w:r w:rsidR="00272916">
        <w:rPr>
          <w:lang w:val="en-US"/>
        </w:rPr>
        <w:t>Git</w:t>
      </w:r>
      <w:proofErr w:type="spellEnd"/>
      <w:r w:rsidR="00272916">
        <w:t xml:space="preserve"> (локальный или удаленный, имя пользователя, название репозитория)</w:t>
      </w:r>
      <w:r>
        <w:t>.</w:t>
      </w:r>
    </w:p>
    <w:p w:rsidR="0097602C" w:rsidRDefault="00272916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>
        <w:rPr>
          <w:b/>
          <w:color w:val="0033CC"/>
        </w:rPr>
        <w:t>Реализовать авторизацию</w:t>
      </w:r>
      <w:r w:rsidR="0097602C" w:rsidRPr="0097602C">
        <w:t xml:space="preserve"> </w:t>
      </w:r>
      <w:r>
        <w:t>для всех ролей</w:t>
      </w:r>
      <w:r w:rsidR="0097602C">
        <w:t>.</w:t>
      </w:r>
    </w:p>
    <w:p w:rsidR="004673C5" w:rsidRPr="0097602C" w:rsidRDefault="004673C5" w:rsidP="004673C5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Инструменты:</w:t>
      </w:r>
      <w:r w:rsidRPr="004673C5">
        <w:rPr>
          <w:color w:val="0000FF"/>
        </w:rPr>
        <w:t xml:space="preserve"> </w:t>
      </w:r>
      <w:proofErr w:type="spellStart"/>
      <w:r w:rsidR="00272916">
        <w:rPr>
          <w:lang w:val="en-US"/>
        </w:rPr>
        <w:t>Ms</w:t>
      </w:r>
      <w:proofErr w:type="spellEnd"/>
      <w:r w:rsidR="00272916" w:rsidRPr="0097602C">
        <w:t xml:space="preserve"> </w:t>
      </w:r>
      <w:r w:rsidR="00272916">
        <w:rPr>
          <w:lang w:val="en-US"/>
        </w:rPr>
        <w:t>Visual</w:t>
      </w:r>
      <w:r w:rsidR="00272916" w:rsidRPr="00336382">
        <w:t xml:space="preserve"> </w:t>
      </w:r>
      <w:r w:rsidR="00272916">
        <w:rPr>
          <w:lang w:val="en-US"/>
        </w:rPr>
        <w:t>Studio</w:t>
      </w:r>
      <w:r>
        <w:t>.</w:t>
      </w:r>
    </w:p>
    <w:p w:rsidR="004673C5" w:rsidRPr="00B10B30" w:rsidRDefault="004673C5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4673C5" w:rsidRDefault="004673C5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9C129D">
        <w:t>скриншот окна</w:t>
      </w:r>
      <w:r w:rsidR="00272916">
        <w:t xml:space="preserve"> авторизации запущенного приложения;</w:t>
      </w:r>
    </w:p>
    <w:p w:rsidR="009C129D" w:rsidRPr="009C129D" w:rsidRDefault="009C129D" w:rsidP="009C129D">
      <w:pPr>
        <w:pStyle w:val="a3"/>
        <w:spacing w:line="276" w:lineRule="auto"/>
        <w:ind w:left="360"/>
        <w:jc w:val="both"/>
      </w:pPr>
      <w:r>
        <w:t xml:space="preserve">– скриншот </w:t>
      </w:r>
      <w:proofErr w:type="spellStart"/>
      <w:r>
        <w:rPr>
          <w:lang w:val="en-US"/>
        </w:rPr>
        <w:t>MessageBox</w:t>
      </w:r>
      <w:proofErr w:type="spellEnd"/>
      <w:r>
        <w:t xml:space="preserve"> об ошибке авторизации;</w:t>
      </w:r>
    </w:p>
    <w:p w:rsidR="009C129D" w:rsidRDefault="00272916" w:rsidP="009C129D">
      <w:pPr>
        <w:pStyle w:val="a3"/>
        <w:spacing w:line="276" w:lineRule="auto"/>
        <w:ind w:left="360"/>
        <w:jc w:val="both"/>
      </w:pPr>
      <w:r>
        <w:t>– страницу-заглушку пользовательского интерфейса, на которую переходит пользователь в случае успешной авторизации (для всех ролей, кроме кладовщика). На странице должна присутствовать кнопка «Назад» и имя вошедшего пользователя.</w:t>
      </w:r>
    </w:p>
    <w:p w:rsidR="009C129D" w:rsidRDefault="009C129D" w:rsidP="009C129D">
      <w:pPr>
        <w:pStyle w:val="a3"/>
        <w:spacing w:line="276" w:lineRule="auto"/>
        <w:ind w:left="360"/>
        <w:jc w:val="both"/>
      </w:pPr>
      <w:r>
        <w:t>– код обработчиков кнопок.</w:t>
      </w:r>
    </w:p>
    <w:p w:rsidR="0097602C" w:rsidRDefault="00272916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>
        <w:rPr>
          <w:b/>
          <w:color w:val="0033CC"/>
        </w:rPr>
        <w:t>Реализовать регистрацию</w:t>
      </w:r>
      <w:r w:rsidR="00E45895" w:rsidRPr="00B10B30">
        <w:rPr>
          <w:color w:val="0033CC"/>
        </w:rPr>
        <w:t xml:space="preserve"> </w:t>
      </w:r>
      <w:r>
        <w:t>пользователя.</w:t>
      </w:r>
    </w:p>
    <w:p w:rsidR="00272916" w:rsidRPr="00272916" w:rsidRDefault="00272916" w:rsidP="00272916">
      <w:pPr>
        <w:pStyle w:val="a3"/>
        <w:spacing w:line="276" w:lineRule="auto"/>
        <w:ind w:left="360"/>
        <w:jc w:val="both"/>
        <w:rPr>
          <w:lang w:val="en-US"/>
        </w:rPr>
      </w:pPr>
      <w:r w:rsidRPr="00B10B30">
        <w:rPr>
          <w:color w:val="0033CC"/>
        </w:rPr>
        <w:t>Инструменты</w:t>
      </w:r>
      <w:r w:rsidRPr="00272916">
        <w:rPr>
          <w:color w:val="0033CC"/>
          <w:lang w:val="en-US"/>
        </w:rPr>
        <w:t>:</w:t>
      </w:r>
      <w:r w:rsidRPr="00272916">
        <w:rPr>
          <w:color w:val="0000FF"/>
          <w:lang w:val="en-US"/>
        </w:rPr>
        <w:t xml:space="preserve"> </w:t>
      </w:r>
      <w:proofErr w:type="spellStart"/>
      <w:r>
        <w:rPr>
          <w:lang w:val="en-US"/>
        </w:rPr>
        <w:t>Ms</w:t>
      </w:r>
      <w:proofErr w:type="spellEnd"/>
      <w:r w:rsidRPr="00272916">
        <w:rPr>
          <w:lang w:val="en-US"/>
        </w:rPr>
        <w:t xml:space="preserve"> </w:t>
      </w:r>
      <w:r>
        <w:rPr>
          <w:lang w:val="en-US"/>
        </w:rPr>
        <w:t>Visual Studio</w:t>
      </w:r>
      <w:r w:rsidRPr="00272916">
        <w:rPr>
          <w:lang w:val="en-US"/>
        </w:rPr>
        <w:t>.</w:t>
      </w:r>
    </w:p>
    <w:p w:rsidR="004673C5" w:rsidRPr="00B10B30" w:rsidRDefault="004673C5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272916" w:rsidRDefault="00272916" w:rsidP="00272916">
      <w:pPr>
        <w:pStyle w:val="a3"/>
        <w:spacing w:line="276" w:lineRule="auto"/>
        <w:ind w:left="360"/>
        <w:jc w:val="both"/>
      </w:pPr>
      <w:r>
        <w:t xml:space="preserve">– </w:t>
      </w:r>
      <w:r w:rsidR="009C129D">
        <w:t>скриншот окна</w:t>
      </w:r>
      <w:r>
        <w:t xml:space="preserve"> регистрации</w:t>
      </w:r>
      <w:r w:rsidR="009C129D">
        <w:t xml:space="preserve"> запущенного приложения</w:t>
      </w:r>
      <w:r>
        <w:t>;</w:t>
      </w:r>
    </w:p>
    <w:p w:rsidR="00E45895" w:rsidRDefault="00865074" w:rsidP="009C129D">
      <w:pPr>
        <w:pStyle w:val="a3"/>
        <w:spacing w:line="276" w:lineRule="auto"/>
        <w:ind w:left="360"/>
        <w:jc w:val="both"/>
      </w:pPr>
      <w:r>
        <w:t xml:space="preserve">– </w:t>
      </w:r>
      <w:r w:rsidR="009C129D">
        <w:t xml:space="preserve">скриншот </w:t>
      </w:r>
      <w:proofErr w:type="spellStart"/>
      <w:r w:rsidR="009C129D">
        <w:rPr>
          <w:lang w:val="en-US"/>
        </w:rPr>
        <w:t>MessageBox</w:t>
      </w:r>
      <w:proofErr w:type="spellEnd"/>
      <w:r w:rsidR="009C129D">
        <w:t xml:space="preserve"> об успешной регистрации нового пользователя;</w:t>
      </w:r>
    </w:p>
    <w:p w:rsidR="009C129D" w:rsidRDefault="009C129D" w:rsidP="009C129D">
      <w:pPr>
        <w:pStyle w:val="a3"/>
        <w:spacing w:line="276" w:lineRule="auto"/>
        <w:ind w:left="360"/>
        <w:jc w:val="both"/>
      </w:pPr>
      <w:r>
        <w:t xml:space="preserve">– скриншот </w:t>
      </w:r>
      <w:bookmarkStart w:id="0" w:name="_GoBack"/>
      <w:bookmarkEnd w:id="0"/>
      <w:proofErr w:type="spellStart"/>
      <w:r>
        <w:rPr>
          <w:lang w:val="en-US"/>
        </w:rPr>
        <w:t>MessageBox</w:t>
      </w:r>
      <w:proofErr w:type="spellEnd"/>
      <w:r>
        <w:t xml:space="preserve"> об ошибке регистрации нового пользователя;</w:t>
      </w:r>
    </w:p>
    <w:p w:rsidR="009C129D" w:rsidRDefault="009C129D" w:rsidP="009C129D">
      <w:pPr>
        <w:pStyle w:val="a3"/>
        <w:spacing w:line="276" w:lineRule="auto"/>
        <w:ind w:left="360"/>
        <w:jc w:val="both"/>
      </w:pPr>
      <w:r>
        <w:t>– код обработчиков кнопок.</w:t>
      </w:r>
    </w:p>
    <w:p w:rsidR="004673C5" w:rsidRDefault="009C129D" w:rsidP="00B10B30">
      <w:pPr>
        <w:pStyle w:val="a3"/>
        <w:numPr>
          <w:ilvl w:val="0"/>
          <w:numId w:val="1"/>
        </w:numPr>
        <w:spacing w:before="120" w:line="276" w:lineRule="auto"/>
        <w:ind w:left="284" w:hanging="284"/>
        <w:contextualSpacing w:val="0"/>
        <w:jc w:val="both"/>
      </w:pPr>
      <w:r>
        <w:rPr>
          <w:b/>
          <w:color w:val="0033CC"/>
        </w:rPr>
        <w:t>Реализовать страницу с меню кладовщика</w:t>
      </w:r>
      <w:r w:rsidR="00E45895">
        <w:t>.</w:t>
      </w:r>
    </w:p>
    <w:p w:rsidR="009C129D" w:rsidRPr="009C129D" w:rsidRDefault="009C129D" w:rsidP="009C129D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</w:t>
      </w:r>
      <w:r w:rsidRPr="009C129D">
        <w:rPr>
          <w:color w:val="0033CC"/>
        </w:rPr>
        <w:t>:</w:t>
      </w:r>
      <w:r w:rsidRPr="009C129D">
        <w:rPr>
          <w:color w:val="0000FF"/>
        </w:rPr>
        <w:t xml:space="preserve"> </w:t>
      </w:r>
      <w:proofErr w:type="spellStart"/>
      <w:r>
        <w:rPr>
          <w:lang w:val="en-US"/>
        </w:rPr>
        <w:t>Ms</w:t>
      </w:r>
      <w:proofErr w:type="spellEnd"/>
      <w:r w:rsidRPr="009C129D">
        <w:t xml:space="preserve"> </w:t>
      </w:r>
      <w:r>
        <w:rPr>
          <w:lang w:val="en-US"/>
        </w:rPr>
        <w:t>Visual</w:t>
      </w:r>
      <w:r w:rsidRPr="009C129D">
        <w:t xml:space="preserve"> </w:t>
      </w:r>
      <w:r>
        <w:rPr>
          <w:lang w:val="en-US"/>
        </w:rPr>
        <w:t>Studio</w:t>
      </w:r>
      <w:r w:rsidRPr="009C129D">
        <w:t>.</w:t>
      </w:r>
    </w:p>
    <w:p w:rsidR="00E45895" w:rsidRPr="00B10B30" w:rsidRDefault="00E45895" w:rsidP="00E4589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E45895" w:rsidRPr="00E45895" w:rsidRDefault="00E45895" w:rsidP="00E45895">
      <w:pPr>
        <w:pStyle w:val="a3"/>
        <w:spacing w:line="276" w:lineRule="auto"/>
        <w:ind w:left="360"/>
        <w:jc w:val="both"/>
      </w:pPr>
      <w:r>
        <w:t xml:space="preserve">– </w:t>
      </w:r>
      <w:r w:rsidR="00D46065">
        <w:t>Скриншот страницы с кнопками меню</w:t>
      </w:r>
      <w:r>
        <w:t>.</w:t>
      </w:r>
    </w:p>
    <w:sectPr w:rsidR="00E45895" w:rsidRPr="00E45895" w:rsidSect="00E8469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B47C7"/>
    <w:multiLevelType w:val="hybridMultilevel"/>
    <w:tmpl w:val="ED06A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95"/>
    <w:rsid w:val="00042658"/>
    <w:rsid w:val="00272916"/>
    <w:rsid w:val="00291D68"/>
    <w:rsid w:val="00336382"/>
    <w:rsid w:val="003577D5"/>
    <w:rsid w:val="004673C5"/>
    <w:rsid w:val="00865074"/>
    <w:rsid w:val="0097602C"/>
    <w:rsid w:val="009C129D"/>
    <w:rsid w:val="00B02A2E"/>
    <w:rsid w:val="00B10B30"/>
    <w:rsid w:val="00B50776"/>
    <w:rsid w:val="00D46065"/>
    <w:rsid w:val="00E45895"/>
    <w:rsid w:val="00E47E95"/>
    <w:rsid w:val="00E84697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7E1D8-94EA-4C19-9592-8E23C49D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6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5</cp:revision>
  <dcterms:created xsi:type="dcterms:W3CDTF">2022-10-27T13:08:00Z</dcterms:created>
  <dcterms:modified xsi:type="dcterms:W3CDTF">2022-10-31T15:55:00Z</dcterms:modified>
</cp:coreProperties>
</file>