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DBF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actionable view of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Alkira can deliver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it aligns to your 3PLZ architecture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where you may need either configuration choices or limited adjunct tooling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E4C2ED1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6BE7590"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ACC717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Core Business Outcomes &amp; Operating Model</w:t>
      </w:r>
    </w:p>
    <w:p w14:paraId="5E5E9BEA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self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service, automated, multi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third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party landing zone (3PLZ) at scale (up to 1,000 tenants), with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least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privilege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segmentation, identity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driven access,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auditable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operations. (RFP §§1–3, 4) </w:t>
      </w:r>
      <w:hyperlink r:id="rId5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6E9042B0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2F5B3C3F" w14:textId="77777777" w:rsidR="00BE02B9" w:rsidRPr="00BE02B9" w:rsidRDefault="00BE02B9" w:rsidP="00BE02B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 Infrastructure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as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Service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—global, cloud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delivered fabric built from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Cloud Exchange Points (CXPs)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full routing stack, integrated services, and single control portal (UI/API/Terraform). This directly supports 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self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service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operating model and day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2 governance (visibility, spend guardrails, policy). </w:t>
      </w:r>
      <w:hyperlink r:id="rId6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5A22FC5A" w14:textId="77777777" w:rsidR="00BE02B9" w:rsidRPr="00BE02B9" w:rsidRDefault="00BE02B9" w:rsidP="00BE02B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segmentation &amp; micro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segmentation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hybrid/multi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cloud, with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intent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service insertion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NGFWs) and uniform security posture—aligns with least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privilege and auditability. </w:t>
      </w:r>
      <w:hyperlink r:id="rId8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9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[sase-experts.com]</w:t>
        </w:r>
      </w:hyperlink>
    </w:p>
    <w:p w14:paraId="0B37DCC5" w14:textId="77777777" w:rsidR="00BE02B9" w:rsidRPr="00BE02B9" w:rsidRDefault="00BE02B9" w:rsidP="00BE02B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ZTNA for distributed users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added natively to the platform—enables identity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driven, granular access for contractors/partners without broad network reach. </w:t>
      </w:r>
      <w:hyperlink r:id="rId10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[networkworld.com]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1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[prnewswire.com]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2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[futuriom.com]</w:t>
        </w:r>
      </w:hyperlink>
    </w:p>
    <w:p w14:paraId="791D1D65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you get: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 pane of glass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design tenants, connect partners, apply security, and monitor/compliance—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without standing up hardware or building DIY cloud networking constructs.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3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6CFDB5DB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765677F">
          <v:rect id="Horizontal Line 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3690A9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Transport Layer: IPSec Site</w:t>
      </w: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to</w:t>
      </w: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Site + Routing</w:t>
      </w:r>
    </w:p>
    <w:p w14:paraId="34589835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</w:p>
    <w:p w14:paraId="45D409E9" w14:textId="77777777" w:rsidR="00BE02B9" w:rsidRPr="00BE02B9" w:rsidRDefault="00BE02B9" w:rsidP="00BE02B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IPSec/IKEv2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VTI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tunnels (AES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GCM, PFS), portable/public tunnel anchors, BGP per service, HA/failover; partner gear includes Cisco IOS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XE, Arista EOS, Palo Alto, Fortinet,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strongSwan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generated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remote config artifacts to minimize friction. (RFP §3a–3a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1, Appendix) </w:t>
      </w:r>
      <w:hyperlink r:id="rId14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728D159F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298356C5" w14:textId="77777777" w:rsidR="00BE02B9" w:rsidRPr="00BE02B9" w:rsidRDefault="00BE02B9" w:rsidP="00BE02B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Edge connectivity options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include IPSec from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sites/partners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into nearest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CXP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with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BGP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route exchange and policy controls; integrates with existing SD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WAN/IPSec investments. </w:t>
      </w:r>
      <w:hyperlink r:id="rId15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6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[sase-experts.com]</w:t>
        </w:r>
      </w:hyperlink>
    </w:p>
    <w:p w14:paraId="2EA48D86" w14:textId="77777777" w:rsidR="00BE02B9" w:rsidRPr="00BE02B9" w:rsidRDefault="00BE02B9" w:rsidP="00BE02B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 connectivity pattern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(Alkira Cloud Exchange Services) explicitly addresses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segregation per partner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firewall insertion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overlapping IP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resolution—important to your tenants and portability goals. </w:t>
      </w:r>
      <w:hyperlink r:id="rId17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79D60BDE" w14:textId="77777777" w:rsidR="00BE02B9" w:rsidRPr="00BE02B9" w:rsidRDefault="00BE02B9" w:rsidP="00BE02B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Cloud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cloud integrations (e.g., OCI) document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dual IPSec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BGP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NAT/routing policies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used to handle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duplicate/overlapping IP ranges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—directly applicable to your 3PLZ brownfield migrations. </w:t>
      </w:r>
      <w:hyperlink r:id="rId18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[blogs.oracle.com]</w:t>
        </w:r>
      </w:hyperlink>
    </w:p>
    <w:p w14:paraId="23923AB6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you get: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Alkira will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terminate IPSec tunnels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into CXPs, apply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BGP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NAT/route policies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can supply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 onboarding guidance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(Native, vendor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agnostic; config generation UI/API patterns are supported by the portal.) </w:t>
      </w:r>
      <w:hyperlink r:id="rId19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3BE323B8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Note: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Your RFP requires specific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VTI syntax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per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vendor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config bundles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Alkira’s portal focuses on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policy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driven onboarding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rather than exporting vendor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specific CLI by default. You can meet the “deliver config to partner” requirement using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APIs/Terraform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plus a thin templating step to render per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device CLI (one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time automation). </w:t>
      </w:r>
      <w:hyperlink r:id="rId20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13DE2E40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61ECCF7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DA11003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Tenancy, Isolation &amp; Service Profiles</w:t>
      </w:r>
    </w:p>
    <w:p w14:paraId="36F016DC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</w:p>
    <w:p w14:paraId="33A9D29C" w14:textId="77777777" w:rsidR="00BE02B9" w:rsidRPr="00BE02B9" w:rsidRDefault="00BE02B9" w:rsidP="00BE02B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partner tenant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(VLZ) model with strict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L3 isolation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definitions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(SFTP/SSH, VDI, Web, API, SaaS),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profiles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(proxy rules, mTLS, DNS rewriting),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RBAC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roles (Consumers/Admin/Owner). (RFP §3b–3b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4) </w:t>
      </w:r>
      <w:hyperlink r:id="rId21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1501789A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747C5BD2" w14:textId="77777777" w:rsidR="00BE02B9" w:rsidRPr="00BE02B9" w:rsidRDefault="00BE02B9" w:rsidP="00BE02B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End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end segmentation/micro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segmentation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tenants;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insertion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(Fortinet, Palo Alto, Cisco) per traffic class;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intent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policy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where/how traffic is inspected. This supports distinct service profiles by tenant. </w:t>
      </w:r>
      <w:hyperlink r:id="rId22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3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4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[cisco.com]</w:t>
        </w:r>
      </w:hyperlink>
    </w:p>
    <w:p w14:paraId="61DB8A1D" w14:textId="77777777" w:rsidR="00BE02B9" w:rsidRPr="00BE02B9" w:rsidRDefault="00BE02B9" w:rsidP="00BE02B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 isolation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patterns—partners don’t see each other; shared services exposed selectively; firewall in path; overlapping IP handled—maps one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one to your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VLZ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intent. </w:t>
      </w:r>
      <w:hyperlink r:id="rId25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3E4E59EB" w14:textId="77777777" w:rsidR="00BE02B9" w:rsidRPr="00BE02B9" w:rsidRDefault="00BE02B9" w:rsidP="00BE02B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RBAC &amp; single control plane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via Alkira portal (UI/API/Terraform) to create, update, and govern tenant constructs and service chains. </w:t>
      </w:r>
      <w:hyperlink r:id="rId26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5EDC6EFA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you get: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Fast creation of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partner “cells”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defined service paths and uniform security posture;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auditable changes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via centralized management. </w:t>
      </w:r>
      <w:hyperlink r:id="rId27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499A4828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0277B015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ECF107B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4) Identity, ZTNA &amp; Access Controls</w:t>
      </w:r>
    </w:p>
    <w:p w14:paraId="28B81261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</w:p>
    <w:p w14:paraId="38A5E8F5" w14:textId="77777777" w:rsidR="00BE02B9" w:rsidRPr="00BE02B9" w:rsidRDefault="00BE02B9" w:rsidP="00BE02B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mTLS/PKI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 service,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least privilege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proxy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enforced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access; enable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VDI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 apps/APIs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SaaS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through authenticated,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audited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paths. (RFP §2a, §3b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2, §3b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3) </w:t>
      </w:r>
      <w:hyperlink r:id="rId28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4FE6D10D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64EEB597" w14:textId="77777777" w:rsidR="00BE02B9" w:rsidRPr="00BE02B9" w:rsidRDefault="00BE02B9" w:rsidP="00BE02B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Native ZTNA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provides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identity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aware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policies, posture checks,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app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controls on the same fabric; integrates with third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party NGFW for deeper inspection. This can front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end your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VDI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web/API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service profiles. </w:t>
      </w:r>
      <w:hyperlink r:id="rId29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[networkworld.com]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0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[prnewswire.com]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1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[crn.com]</w:t>
        </w:r>
      </w:hyperlink>
    </w:p>
    <w:p w14:paraId="34B941D7" w14:textId="77777777" w:rsidR="00BE02B9" w:rsidRPr="00BE02B9" w:rsidRDefault="00BE02B9" w:rsidP="00BE02B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insertion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NGFWs (Fortinet, Palo Alto, Cisco) supports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TLS inspection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application ID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policy logging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audits. </w:t>
      </w:r>
      <w:hyperlink r:id="rId32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3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4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[cisco.com]</w:t>
        </w:r>
      </w:hyperlink>
    </w:p>
    <w:p w14:paraId="421FA2BB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you get: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first ZTNA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overlay plus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NGFW services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enabling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mTLS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gated access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granular authorization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aligned with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NIST 800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207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zero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trust principles. </w:t>
      </w:r>
      <w:hyperlink r:id="rId35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[networkworld.com]</w:t>
        </w:r>
      </w:hyperlink>
    </w:p>
    <w:p w14:paraId="52B2C0AA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815F285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E9626B4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5) DNS, Path Steering &amp; Overlapping IP</w:t>
      </w:r>
    </w:p>
    <w:p w14:paraId="5157A546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</w:p>
    <w:p w14:paraId="2A6C5F20" w14:textId="77777777" w:rsidR="00BE02B9" w:rsidRPr="00BE02B9" w:rsidRDefault="00BE02B9" w:rsidP="00BE02B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Split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horizon DNS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DNS rewriting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per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views, and deterministic path selection (Enterprise vs. Internet service variants). (RFP §3b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3/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4, §4 tables) </w:t>
      </w:r>
      <w:hyperlink r:id="rId36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1A8A094C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3C9364B4" w14:textId="77777777" w:rsidR="00BE02B9" w:rsidRPr="00BE02B9" w:rsidRDefault="00BE02B9" w:rsidP="00BE02B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Routing/NAT policies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segmentation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steer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vs. Internet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paths;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brownfield integration controls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duplicate IP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resolution documented in cloud patterns (e.g., OCI). </w:t>
      </w:r>
      <w:hyperlink r:id="rId37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[blogs.oracle.com]</w:t>
        </w:r>
      </w:hyperlink>
    </w:p>
    <w:p w14:paraId="7D8B1ACA" w14:textId="77777777" w:rsidR="00BE02B9" w:rsidRPr="00BE02B9" w:rsidRDefault="00BE02B9" w:rsidP="00BE02B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While Alkira does not act as a full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authoritative DNS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platform, its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policy fabric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can deterministically route traffic based on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FQDN category/application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with firewalls performing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FQDN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rules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many customers keep DNS resolvers in their environment and use Alkira for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traffic steering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insertion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38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9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5C8FA992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What you get: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Deterministic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 path selection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enforcement; for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DNS views/rewrites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you can retain your DNS tier (e.g., CoreDNS/BIND) and let Alkira handle the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routing and segmentation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the DNS signals require. </w:t>
      </w:r>
      <w:hyperlink r:id="rId40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[blogs.oracle.com]</w:t>
        </w:r>
      </w:hyperlink>
    </w:p>
    <w:p w14:paraId="0E693F5A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F0DE148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76B01617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6) Observability, Audit, Governance &amp; Compliance</w:t>
      </w:r>
    </w:p>
    <w:p w14:paraId="5C4C6B9C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</w:p>
    <w:p w14:paraId="7AC9383A" w14:textId="77777777" w:rsidR="00BE02B9" w:rsidRPr="00BE02B9" w:rsidRDefault="00BE02B9" w:rsidP="00BE02B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logs/metrics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SIEM export,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chargeback/spend controls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day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2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ops visibility. Align to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SOC 2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ISO 27001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NIST CSF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(RFP §2, §4) </w:t>
      </w:r>
      <w:hyperlink r:id="rId41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147F133E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6A11E2E6" w14:textId="77777777" w:rsidR="00BE02B9" w:rsidRPr="00BE02B9" w:rsidRDefault="00BE02B9" w:rsidP="00BE02B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pane visibility and control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governance guardrails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spend controls at platform level; integrated monitoring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traffic flow visualization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services. </w:t>
      </w:r>
      <w:hyperlink r:id="rId42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43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4B3A864B" w14:textId="77777777" w:rsidR="00BE02B9" w:rsidRPr="00BE02B9" w:rsidRDefault="00BE02B9" w:rsidP="00BE02B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Documented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gains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(Nemertes REV study):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96% faster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cloud network deployment,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93% faster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security implementation,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44% fewer devices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47% fewer staff hours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—supports your aim to reduce overhead while improving auditability. </w:t>
      </w:r>
      <w:hyperlink r:id="rId44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1F3EC4F0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you get: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Compliance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friendly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centralized telemetry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guardrails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straightforward SIEM export via connected services and NGFW integrations. </w:t>
      </w:r>
      <w:hyperlink r:id="rId45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4615EEEC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5584B1C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27BB55D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7) Automation &amp; Self</w:t>
      </w: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Service</w:t>
      </w:r>
    </w:p>
    <w:p w14:paraId="6EE9A49F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</w:p>
    <w:p w14:paraId="145D60EC" w14:textId="77777777" w:rsidR="00BE02B9" w:rsidRPr="00BE02B9" w:rsidRDefault="00BE02B9" w:rsidP="00BE02B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Terraform/API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automation for tenant &amp; IPSec provisioning;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generated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partner configs; DevOps “build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run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own” model with minimal human handoffs. (RFP §3, §4, UX expectations) </w:t>
      </w:r>
      <w:hyperlink r:id="rId46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5D5C0CA2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2F5D86F5" w14:textId="77777777" w:rsidR="00BE02B9" w:rsidRPr="00BE02B9" w:rsidRDefault="00BE02B9" w:rsidP="00BE02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Portal + APIs + Terraform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supported; networks drawn on 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design canvas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deployed in one click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aligns with DevOps ownership and self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service. </w:t>
      </w:r>
      <w:hyperlink r:id="rId47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320F3242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you get: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Rapid, template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driven provisioning with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repeatable workflows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if you need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 device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specific CLI exports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add 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small rendering layer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top of Alkira’s API outputs. </w:t>
      </w:r>
      <w:hyperlink r:id="rId48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0C07CBDF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5C669360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224DED7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8) Security Services Marketplace (SFTP/SSH, Web/API, VDI, SaaS)</w:t>
      </w:r>
    </w:p>
    <w:p w14:paraId="7B8593C0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</w:p>
    <w:p w14:paraId="4E822F0D" w14:textId="77777777" w:rsidR="00BE02B9" w:rsidRPr="00BE02B9" w:rsidRDefault="00BE02B9" w:rsidP="00BE02B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service proxies with mTLS/PKI and optional header/DNS rewriting,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VDI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brokering, collaboration platform access (M365/Slack/eShare),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IBM Sterling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(RFP §2a, §3b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3) </w:t>
      </w:r>
      <w:hyperlink r:id="rId49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7353DAC3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72FC7142" w14:textId="77777777" w:rsidR="00BE02B9" w:rsidRPr="00BE02B9" w:rsidRDefault="00BE02B9" w:rsidP="00BE02B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insertion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NGFWs and security stacks (Fortinet, Palo Alto, Cisco) to enforce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FQDN/application policies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TLS inspection, and logging around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web/API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SaaS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access. </w:t>
      </w:r>
      <w:hyperlink r:id="rId50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51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5991EBEF" w14:textId="77777777" w:rsidR="00BE02B9" w:rsidRPr="00BE02B9" w:rsidRDefault="00BE02B9" w:rsidP="00BE02B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ZTNA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can front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end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VDI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private apps with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identity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policies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for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SFTP/SSH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Sterling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Alkira routes/segments the flows and inserts firewalls for inspection; you can keep protocol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specific proxies where required and let Alkira handle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segmented transport + policy + visibility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52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[networkworld.com]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53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</w:p>
    <w:p w14:paraId="4E150C83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0D1ED1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88DCB85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9) Scale, Availability &amp; HA</w:t>
      </w:r>
    </w:p>
    <w:p w14:paraId="12C55D33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asks:</w:t>
      </w:r>
    </w:p>
    <w:p w14:paraId="389523A0" w14:textId="77777777" w:rsidR="00BE02B9" w:rsidRPr="00BE02B9" w:rsidRDefault="00BE02B9" w:rsidP="00BE02B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≥99.9% control plane / ≥99.95% data plane; HA tunnels; scalable to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hundreds of connections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anycast/portable anchors desirable. (RFP §6 Non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Functional) </w:t>
      </w:r>
      <w:hyperlink r:id="rId54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[3PLZ-RFC_F...10_30_31v5 | PDF]</w:t>
        </w:r>
      </w:hyperlink>
    </w:p>
    <w:p w14:paraId="4C849082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fit:</w:t>
      </w:r>
    </w:p>
    <w:p w14:paraId="14A8ADD6" w14:textId="77777777" w:rsidR="00BE02B9" w:rsidRPr="00BE02B9" w:rsidRDefault="00BE02B9" w:rsidP="00BE02B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CXPs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high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availability backbone;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active/active HA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patterns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scaling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inserted services; flexible last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mile (IPSec/SD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WAN/Direct Connect); proven customer outcomes (speed/scale). </w:t>
      </w:r>
      <w:hyperlink r:id="rId55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26219FB8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CB1AC1F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2F9196D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Where Alkira fully covers vs. where you’ll tailor</w:t>
      </w:r>
    </w:p>
    <w:p w14:paraId="595164A8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Fully covered out of the box</w:t>
      </w:r>
    </w:p>
    <w:p w14:paraId="228F56D4" w14:textId="77777777" w:rsidR="00BE02B9" w:rsidRPr="00BE02B9" w:rsidRDefault="00BE02B9" w:rsidP="00BE02B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Self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service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multi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tenant networking,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segmentation/micro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segmentation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NGFW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insertion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ZTNA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IPSec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partner connectivity,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BGP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routing,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overlapping IP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handling,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visibility/guardrails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automation via UI/API/Terraform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56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57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58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59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0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[blogs.oracle.com]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1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[sase-experts.com]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2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[networkworld.com]</w:t>
        </w:r>
      </w:hyperlink>
    </w:p>
    <w:p w14:paraId="7002B5AA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Requires configuration choices / minimal adjunct tooling</w:t>
      </w:r>
    </w:p>
    <w:p w14:paraId="330032DE" w14:textId="77777777" w:rsidR="00BE02B9" w:rsidRPr="00BE02B9" w:rsidRDefault="00BE02B9" w:rsidP="00BE02B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DNS rewriting / per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tenant views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keep your existing DNS forwarders (CoreDNS/BIND/Unbound) and couple them with Alkira’s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path steering &amp; segmentation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use NGFW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FQDN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policies where needed. </w:t>
      </w:r>
      <w:hyperlink r:id="rId63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[blogs.oracle.com]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4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</w:p>
    <w:p w14:paraId="29AC4F15" w14:textId="77777777" w:rsidR="00BE02B9" w:rsidRPr="00BE02B9" w:rsidRDefault="00BE02B9" w:rsidP="00BE02B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generated device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specific IPSec VTI configs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partner gear: leverage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APIs/Terraform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outputs and render partner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friendly CLI snippets (Cisco/Arista/PAN/Fortinet/strongSwan) as a small automation layer. </w:t>
      </w:r>
      <w:hyperlink r:id="rId65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5262A9B3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F2B1101">
          <v:rect id="Horizontal Line 1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152666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Quick Compliance Alignment (from your §4 matrix)</w:t>
      </w:r>
    </w:p>
    <w:p w14:paraId="7C6EDFE2" w14:textId="77777777" w:rsidR="00BE02B9" w:rsidRPr="00BE02B9" w:rsidRDefault="00BE02B9" w:rsidP="00BE02B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Zero Trust (NIST 800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207)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ZTNA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segmentation;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Control &amp; Logging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via NGFW service insertion and platform telemetry. </w:t>
      </w:r>
      <w:hyperlink r:id="rId66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[networkworld.com]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7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</w:p>
    <w:p w14:paraId="448FD038" w14:textId="77777777" w:rsidR="00BE02B9" w:rsidRPr="00BE02B9" w:rsidRDefault="00BE02B9" w:rsidP="00BE02B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Encryption (FIPS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aligned)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IPSec tunnels and TLS paths;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service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delivery reduces operational risk and speeds secure rollout. </w:t>
      </w:r>
      <w:hyperlink r:id="rId68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5C33DC91" w14:textId="77777777" w:rsidR="00BE02B9" w:rsidRPr="00BE02B9" w:rsidRDefault="00BE02B9" w:rsidP="00BE02B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governance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(spend controls, RBAC, single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pane visibility) supporting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SOC 2 / ISO 27001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program evidence. </w:t>
      </w:r>
      <w:hyperlink r:id="rId69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4CA199EA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9B21BD">
          <v:rect id="Horizontal Line 1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9A8DC8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Recommended Next Steps</w:t>
      </w:r>
    </w:p>
    <w:p w14:paraId="3A3E2173" w14:textId="77777777" w:rsidR="00BE02B9" w:rsidRPr="00BE02B9" w:rsidRDefault="00BE02B9" w:rsidP="00BE02B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Proof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of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Concept plan (2–3 weeks)</w:t>
      </w:r>
    </w:p>
    <w:p w14:paraId="7C9612EA" w14:textId="77777777" w:rsidR="00BE02B9" w:rsidRPr="00BE02B9" w:rsidRDefault="00BE02B9" w:rsidP="00BE02B9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Stand up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two partner tenants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Alkira (one overlapping IP, one clean).</w:t>
      </w:r>
    </w:p>
    <w:p w14:paraId="2460888E" w14:textId="77777777" w:rsidR="00BE02B9" w:rsidRPr="00BE02B9" w:rsidRDefault="00BE02B9" w:rsidP="00BE02B9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Terminate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IPSec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into nearest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CXPs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advertise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prefixes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BGP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663787E" w14:textId="77777777" w:rsidR="00BE02B9" w:rsidRPr="00BE02B9" w:rsidRDefault="00BE02B9" w:rsidP="00BE02B9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Insert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NGFW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(Fortinet or Palo Alto) for web/API traffic; enable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ZTNA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a pilot contractor group. </w:t>
      </w:r>
      <w:hyperlink r:id="rId70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1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2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[prnewswire.com]</w:t>
        </w:r>
      </w:hyperlink>
    </w:p>
    <w:p w14:paraId="5112497F" w14:textId="77777777" w:rsidR="00BE02B9" w:rsidRPr="00BE02B9" w:rsidRDefault="00BE02B9" w:rsidP="00BE02B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Automation scaffolding</w:t>
      </w:r>
    </w:p>
    <w:p w14:paraId="459A712A" w14:textId="77777777" w:rsidR="00BE02B9" w:rsidRPr="00BE02B9" w:rsidRDefault="00BE02B9" w:rsidP="00BE02B9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Terraform + Alkira APIs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provision tenants and connections; add a small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template renderer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outputs partner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IPSec CLI bundles from Alkira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managed parameters. </w:t>
      </w:r>
      <w:hyperlink r:id="rId73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50F444E7" w14:textId="77777777" w:rsidR="00BE02B9" w:rsidRPr="00BE02B9" w:rsidRDefault="00BE02B9" w:rsidP="00BE02B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DNS strategy</w:t>
      </w:r>
    </w:p>
    <w:p w14:paraId="46043A4B" w14:textId="77777777" w:rsidR="00BE02B9" w:rsidRPr="00BE02B9" w:rsidRDefault="00BE02B9" w:rsidP="00BE02B9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Keep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authoritative/forwarding DNS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where it is; rely on Alkira segmentation + NGFW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FQDN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policies; test one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vs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Internet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service profile with deterministic path. </w:t>
      </w:r>
      <w:hyperlink r:id="rId74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[blogs.oracle.com]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5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[fortinet.com]</w:t>
        </w:r>
      </w:hyperlink>
    </w:p>
    <w:p w14:paraId="1FFDADF4" w14:textId="77777777" w:rsidR="00C927AD" w:rsidRDefault="00C927AD"/>
    <w:p w14:paraId="66B08214" w14:textId="77777777" w:rsidR="00BE02B9" w:rsidRDefault="00BE02B9"/>
    <w:p w14:paraId="2AC550A5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Below is a concise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Compliance Matrix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mapping your 3PLZ RFP requirements to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capabilities. I’ve grouped items per your RFP structure (Functional, Service Patterns, Non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Functional, Integration, Deliverables) and marked status as:</w:t>
      </w:r>
    </w:p>
    <w:p w14:paraId="6EB38D60" w14:textId="77777777" w:rsidR="00BE02B9" w:rsidRPr="00BE02B9" w:rsidRDefault="00BE02B9" w:rsidP="00BE02B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 Symbol" w:eastAsia="Times New Roman" w:hAnsi="Segoe UI Symbol" w:cs="Segoe UI Symbol"/>
          <w:b/>
          <w:bCs/>
          <w:kern w:val="0"/>
          <w:sz w:val="21"/>
          <w:szCs w:val="21"/>
          <w14:ligatures w14:val="none"/>
        </w:rPr>
        <w:t>✓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Fully Meets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native capability or standard configuration in Alkira</w:t>
      </w:r>
    </w:p>
    <w:p w14:paraId="794387FE" w14:textId="77777777" w:rsidR="00BE02B9" w:rsidRPr="00BE02B9" w:rsidRDefault="00BE02B9" w:rsidP="00BE02B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 Symbol" w:eastAsia="Times New Roman" w:hAnsi="Segoe UI Symbol" w:cs="Segoe UI Symbol"/>
          <w:b/>
          <w:bCs/>
          <w:kern w:val="0"/>
          <w:sz w:val="21"/>
          <w:szCs w:val="21"/>
          <w14:ligatures w14:val="none"/>
        </w:rPr>
        <w:t>◇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Meets w/ Notes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achievable with minor configuration choices or small adjunct automation</w:t>
      </w:r>
    </w:p>
    <w:p w14:paraId="2EC51FAC" w14:textId="77777777" w:rsidR="00BE02B9" w:rsidRPr="00BE02B9" w:rsidRDefault="00BE02B9" w:rsidP="00BE02B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Cambria Math" w:eastAsia="Times New Roman" w:hAnsi="Cambria Math" w:cs="Cambria Math"/>
          <w:b/>
          <w:bCs/>
          <w:kern w:val="0"/>
          <w:sz w:val="21"/>
          <w:szCs w:val="21"/>
          <w14:ligatures w14:val="none"/>
        </w:rPr>
        <w:t>△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Partial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feasible but requires external component(s) you already operate (e.g., DNS)</w:t>
      </w:r>
    </w:p>
    <w:p w14:paraId="5B5CE1D3" w14:textId="77777777" w:rsidR="00BE02B9" w:rsidRPr="00BE02B9" w:rsidRDefault="00BE02B9" w:rsidP="00BE02B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 Symbol" w:eastAsia="Times New Roman" w:hAnsi="Segoe UI Symbol" w:cs="Segoe UI Symbol"/>
          <w:b/>
          <w:bCs/>
          <w:kern w:val="0"/>
          <w:sz w:val="21"/>
          <w:szCs w:val="21"/>
          <w14:ligatures w14:val="none"/>
        </w:rPr>
        <w:t>✕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Gap / Needs Alternative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not covered</w:t>
      </w:r>
    </w:p>
    <w:p w14:paraId="15503B6A" w14:textId="77777777" w:rsidR="00BE02B9" w:rsidRPr="00BE02B9" w:rsidRDefault="00BE02B9" w:rsidP="00BE02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Citations reference your RFP and Alkira evidence.</w:t>
      </w:r>
    </w:p>
    <w:p w14:paraId="3C6738A4" w14:textId="77777777" w:rsidR="00BE02B9" w:rsidRDefault="00BE02B9"/>
    <w:p w14:paraId="6E11A5F3" w14:textId="77777777" w:rsidR="00BE02B9" w:rsidRDefault="00BE02B9"/>
    <w:p w14:paraId="5EA59900" w14:textId="77777777" w:rsidR="00BE02B9" w:rsidRDefault="00BE02B9"/>
    <w:p w14:paraId="591AC4B4" w14:textId="77777777" w:rsidR="00BE02B9" w:rsidRPr="00BE02B9" w:rsidRDefault="006D5A10" w:rsidP="00BE02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C750237">
          <v:rect id="Horizontal Lin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F92559" w14:textId="77777777" w:rsidR="00BE02B9" w:rsidRPr="00BE02B9" w:rsidRDefault="00BE02B9" w:rsidP="00BE02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Executive Summary</w:t>
      </w:r>
    </w:p>
    <w:p w14:paraId="5B1AC01D" w14:textId="77777777" w:rsidR="00BE02B9" w:rsidRPr="00BE02B9" w:rsidRDefault="00BE02B9" w:rsidP="00BE02B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Overall Fit: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Alkira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fully meets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majority of requirements for your 3PLZ, including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self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service multi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tenancy, IPSec+BGP transport, segmentation/micro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segmentation, ZTNA, NGFW service insertion, visibility/governance, and automation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76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[blogs.oracle.com]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7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[gartner.com]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8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[exafol.com]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9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[aws.amazon.com]</w:t>
        </w:r>
      </w:hyperlink>
    </w:p>
    <w:p w14:paraId="2C49113F" w14:textId="77777777" w:rsidR="00BE02B9" w:rsidRPr="00BE02B9" w:rsidRDefault="00BE02B9" w:rsidP="00BE02B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Minor Add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Ons: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A276945" w14:textId="77777777" w:rsidR="00BE02B9" w:rsidRPr="00BE02B9" w:rsidRDefault="00BE02B9" w:rsidP="00BE02B9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Keep your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DNS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tier (CoreDNS/BIND/Unbound) for split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horizon/rewriting while Alkira enforces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deterministic pathing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FQDN policies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(Status: </w:t>
      </w:r>
      <w:r w:rsidRPr="00BE02B9">
        <w:rPr>
          <w:rFonts w:ascii="Cambria Math" w:eastAsia="Times New Roman" w:hAnsi="Cambria Math" w:cs="Cambria Math"/>
          <w:b/>
          <w:bCs/>
          <w:kern w:val="0"/>
          <w:sz w:val="21"/>
          <w:szCs w:val="21"/>
          <w14:ligatures w14:val="none"/>
        </w:rPr>
        <w:t>△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/</w:t>
      </w:r>
      <w:r w:rsidRPr="00BE02B9">
        <w:rPr>
          <w:rFonts w:ascii="Segoe UI Symbol" w:eastAsia="Times New Roman" w:hAnsi="Segoe UI Symbol" w:cs="Segoe UI Symbol"/>
          <w:b/>
          <w:bCs/>
          <w:kern w:val="0"/>
          <w:sz w:val="21"/>
          <w:szCs w:val="21"/>
          <w14:ligatures w14:val="none"/>
        </w:rPr>
        <w:t>◇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</w:t>
      </w:r>
      <w:hyperlink r:id="rId80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81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[exafol.com]</w:t>
        </w:r>
      </w:hyperlink>
    </w:p>
    <w:p w14:paraId="24FE2534" w14:textId="77777777" w:rsidR="00BE02B9" w:rsidRPr="00BE02B9" w:rsidRDefault="00BE02B9" w:rsidP="00BE02B9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a thin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template renderer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(Terraform/API → vendor CLI) to produce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ready IPSec VTI configs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(Status: </w:t>
      </w:r>
      <w:r w:rsidRPr="00BE02B9">
        <w:rPr>
          <w:rFonts w:ascii="Segoe UI Symbol" w:eastAsia="Times New Roman" w:hAnsi="Segoe UI Symbol" w:cs="Segoe UI Symbol"/>
          <w:b/>
          <w:bCs/>
          <w:kern w:val="0"/>
          <w:sz w:val="21"/>
          <w:szCs w:val="21"/>
          <w14:ligatures w14:val="none"/>
        </w:rPr>
        <w:t>◇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</w:t>
      </w:r>
      <w:hyperlink r:id="rId82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[blogs.oracle.com]</w:t>
        </w:r>
      </w:hyperlink>
    </w:p>
    <w:p w14:paraId="44E60B04" w14:textId="77777777" w:rsidR="00BE02B9" w:rsidRPr="00BE02B9" w:rsidRDefault="00BE02B9" w:rsidP="00BE02B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Business Impact: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Expect markedly faster time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value and OPEX reduction (e.g.,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96% faster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cloud network deploy, </w:t>
      </w:r>
      <w:r w:rsidRPr="00BE02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93% faster</w:t>
      </w:r>
      <w:r w:rsidRPr="00BE02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security service rollouts; device &amp; effort reductions) validated by Nemertes REV. </w:t>
      </w:r>
      <w:hyperlink r:id="rId83" w:history="1">
        <w:r w:rsidRPr="00BE02B9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[alkira.com]</w:t>
        </w:r>
      </w:hyperlink>
    </w:p>
    <w:p w14:paraId="30ADCF4F" w14:textId="77777777" w:rsidR="00FA6BFB" w:rsidRPr="00FA6BFB" w:rsidRDefault="00FA6BFB" w:rsidP="00FA6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Based on the compliance matrix and your RFP, Alkira has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two primary gap areas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one minor limitation:</w:t>
      </w:r>
    </w:p>
    <w:p w14:paraId="16F6CBB7" w14:textId="77777777" w:rsidR="00FA6BFB" w:rsidRPr="00FA6BFB" w:rsidRDefault="006D5A10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12924E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4F1DFEF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DNS Segmentation &amp; Rewriting</w:t>
      </w:r>
    </w:p>
    <w:p w14:paraId="1E288CFF" w14:textId="77777777" w:rsidR="00FA6BFB" w:rsidRPr="00FA6BFB" w:rsidRDefault="00FA6BFB" w:rsidP="00FA6BF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Requirement: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DNS views, split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horizon DNS, and DNS rewriting for service profiles.</w:t>
      </w:r>
    </w:p>
    <w:p w14:paraId="14B5DCD2" w14:textId="77777777" w:rsidR="00FA6BFB" w:rsidRPr="00FA6BFB" w:rsidRDefault="00FA6BFB" w:rsidP="00FA6BF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Limitation: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Alkira does not act as an authoritative DNS platform or provide native DNS rewriting. It enforces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FQDN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policies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deterministic pathing but expects DNS resolution to be handled by your existing DNS tier (e.g., CoreDNS, BIND, Unbound).</w:t>
      </w:r>
    </w:p>
    <w:p w14:paraId="1FE51106" w14:textId="77777777" w:rsidR="00FA6BFB" w:rsidRPr="00FA6BFB" w:rsidRDefault="00FA6BFB" w:rsidP="00FA6BF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You’ll need to retain or integrate your DNS infrastructure for per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tenant views and rewriting. Alkira complements this by steering traffic and enforcing segmentation once DNS resolves the FQDN.</w:t>
      </w:r>
    </w:p>
    <w:p w14:paraId="31CAD784" w14:textId="77777777" w:rsidR="00FA6BFB" w:rsidRPr="00FA6BFB" w:rsidRDefault="006D5A10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4D9EF7B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DBAAF9B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Auto</w:t>
      </w: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Generated Vendor</w:t>
      </w: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Specific IPSec Config Bundles</w:t>
      </w:r>
    </w:p>
    <w:p w14:paraId="0DEFA02F" w14:textId="77777777" w:rsidR="00FA6BFB" w:rsidRPr="00FA6BFB" w:rsidRDefault="00FA6BFB" w:rsidP="00FA6BF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Requirement: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Deliver pre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tested IPSec VTI configurations for Cisco IOS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XE, Arista EOS, Palo Alto, Fortinet, and strongSwan.</w:t>
      </w:r>
    </w:p>
    <w:p w14:paraId="3CE0DA81" w14:textId="77777777" w:rsidR="00FA6BFB" w:rsidRPr="00FA6BFB" w:rsidRDefault="00FA6BFB" w:rsidP="00FA6BF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Limitation: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Alkira provides IPSec termination and policy-driven onboarding but does not natively export vendor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CLI templates.</w:t>
      </w:r>
    </w:p>
    <w:p w14:paraId="192B5FE1" w14:textId="77777777" w:rsidR="00FA6BFB" w:rsidRPr="00FA6BFB" w:rsidRDefault="00FA6BFB" w:rsidP="00FA6BF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You’ll need a lightweight automation layer (Terraform + template renderer) to convert Alkira API outputs into device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configs for partners.</w:t>
      </w:r>
    </w:p>
    <w:p w14:paraId="300A0C7D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FF92A77">
          <v:rect id="_x0000_i1053" style="width:0;height:1.5pt" o:hralign="center" o:hrstd="t" o:hr="t" fillcolor="#a0a0a0" stroked="f"/>
        </w:pict>
      </w:r>
    </w:p>
    <w:p w14:paraId="0C8DD168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Certificate Lifecycle Management</w:t>
      </w:r>
    </w:p>
    <w:p w14:paraId="37A74CE3" w14:textId="77777777" w:rsidR="00FA6BFB" w:rsidRPr="00FA6BFB" w:rsidRDefault="00FA6BFB" w:rsidP="00FA6BF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RFP Requirement: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Automated PKI/mTLS certificate rotation and repository integration.</w:t>
      </w:r>
    </w:p>
    <w:p w14:paraId="283D6C98" w14:textId="77777777" w:rsidR="00FA6BFB" w:rsidRPr="00FA6BFB" w:rsidRDefault="00FA6BFB" w:rsidP="00FA6BF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Alkira Limitation: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Alkira enforces mTLS and identity policies but does not manage certificate lifecycle internally. This is typically delegated to enterprise PKI or ACME automation.</w:t>
      </w:r>
    </w:p>
    <w:p w14:paraId="577BCBAC" w14:textId="77777777" w:rsidR="00FA6BFB" w:rsidRPr="00FA6BFB" w:rsidRDefault="00FA6BFB" w:rsidP="00FA6BF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You’ll integrate Alkira with your existing PKI system for cert issuance and rotation.</w:t>
      </w:r>
    </w:p>
    <w:p w14:paraId="43417820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DEC888">
          <v:rect id="_x0000_i1054" style="width:0;height:1.5pt" o:hralign="center" o:hrstd="t" o:hr="t" fillcolor="#a0a0a0" stroked="f"/>
        </w:pict>
      </w:r>
    </w:p>
    <w:p w14:paraId="41AA3A04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6BF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FA6BFB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Everything else (segmentation, ZTNA, IPSec/BGP, HA, observability, automation, compliance alignment) is fully met by Alkira.</w:t>
      </w:r>
    </w:p>
    <w:p w14:paraId="3A8095DA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BFF72D">
          <v:rect id="_x0000_i1055" style="width:0;height:1.5pt" o:hralign="center" o:hrstd="t" o:hr="t" fillcolor="#a0a0a0" stroked="f"/>
        </w:pict>
      </w:r>
    </w:p>
    <w:p w14:paraId="7201A356" w14:textId="77777777" w:rsidR="00FA6BFB" w:rsidRPr="00FA6BFB" w:rsidRDefault="00FA6BFB" w:rsidP="00FA6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Would you like me to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create a “Gap Mitigation Plan”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outlines:</w:t>
      </w:r>
    </w:p>
    <w:p w14:paraId="43E3FD99" w14:textId="77777777" w:rsidR="00FA6BFB" w:rsidRPr="00FA6BFB" w:rsidRDefault="00FA6BFB" w:rsidP="00FA6BF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Recommended tools or integrations for DNS and PKI lifecycle,</w:t>
      </w:r>
    </w:p>
    <w:p w14:paraId="1C84AAE1" w14:textId="77777777" w:rsidR="00FA6BFB" w:rsidRPr="00FA6BFB" w:rsidRDefault="00FA6BFB" w:rsidP="00FA6BF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sample Terraform + Jinja template approach for IPSec config generation,</w:t>
      </w:r>
    </w:p>
    <w:p w14:paraId="289C3A7A" w14:textId="77777777" w:rsidR="00FA6BFB" w:rsidRPr="00FA6BFB" w:rsidRDefault="00FA6BFB" w:rsidP="00FA6BF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operational steps to close these gaps?</w:t>
      </w:r>
    </w:p>
    <w:p w14:paraId="0C7C31C4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Provide your feedback on BizChat</w:t>
      </w:r>
    </w:p>
    <w:p w14:paraId="138DDEB5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You said: </w:t>
      </w:r>
    </w:p>
    <w:p w14:paraId="44A58990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Would I need to partner Alkira with a Product Like Palo Alto NGFW, in a per tenant or vsys config </w:t>
      </w:r>
    </w:p>
    <w:p w14:paraId="1D9B41EA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 xml:space="preserve">Copilot said: </w:t>
      </w:r>
    </w:p>
    <w:p w14:paraId="683C775C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Copilot</w:t>
      </w:r>
    </w:p>
    <w:p w14:paraId="72BBFDF4" w14:textId="77777777" w:rsidR="00FA6BFB" w:rsidRPr="00FA6BFB" w:rsidRDefault="00FA6BFB" w:rsidP="00FA6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Great question. Yes, in most real-world deployments, Alkira is paired with a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next-generation firewall (NGFW)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like Palo Alto for deep security inspection and advanced controls. Here’s why and how:</w:t>
      </w:r>
    </w:p>
    <w:p w14:paraId="310A6B4F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7A5728">
          <v:rect id="_x0000_i1056" style="width:0;height:1.5pt" o:hralign="center" o:hrstd="t" o:hr="t" fillcolor="#a0a0a0" stroked="f"/>
        </w:pict>
      </w:r>
    </w:p>
    <w:p w14:paraId="77C37E4D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Why Pair Alkira with Palo Alto NGFW?</w:t>
      </w:r>
    </w:p>
    <w:p w14:paraId="21D1508D" w14:textId="77777777" w:rsidR="00FA6BFB" w:rsidRPr="00FA6BFB" w:rsidRDefault="00FA6BFB" w:rsidP="00FA6BF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Alkira provides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segmentation, routing, IPSec termination, ZTNA, and service insertion orchestration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but it does not perform full L7 inspection or advanced threat prevention natively.</w:t>
      </w:r>
    </w:p>
    <w:p w14:paraId="760BFF5F" w14:textId="77777777" w:rsidR="00FA6BFB" w:rsidRPr="00FA6BFB" w:rsidRDefault="00FA6BFB" w:rsidP="00FA6BF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NGFW adds: </w:t>
      </w:r>
    </w:p>
    <w:p w14:paraId="4550CAA9" w14:textId="77777777" w:rsidR="00FA6BFB" w:rsidRPr="00FA6BFB" w:rsidRDefault="00FA6BFB" w:rsidP="00FA6BFB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Application-level filtering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(App-ID, URL filtering, threat signatures)</w:t>
      </w:r>
    </w:p>
    <w:p w14:paraId="477B857E" w14:textId="77777777" w:rsidR="00FA6BFB" w:rsidRPr="00FA6BFB" w:rsidRDefault="00FA6BFB" w:rsidP="00FA6BFB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TLS decryption and inspection</w:t>
      </w:r>
    </w:p>
    <w:p w14:paraId="68BD1347" w14:textId="77777777" w:rsidR="00FA6BFB" w:rsidRPr="00FA6BFB" w:rsidRDefault="00FA6BFB" w:rsidP="00FA6BFB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Advanced security services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(IPS, anti-malware, sandboxing)</w:t>
      </w:r>
    </w:p>
    <w:p w14:paraId="38998933" w14:textId="77777777" w:rsidR="00FA6BFB" w:rsidRPr="00FA6BFB" w:rsidRDefault="00FA6BFB" w:rsidP="00FA6BFB">
      <w:pPr>
        <w:numPr>
          <w:ilvl w:val="1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Compliance enforcement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regulated workloads</w:t>
      </w:r>
    </w:p>
    <w:p w14:paraId="75312D69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C6E8342">
          <v:rect id="_x0000_i1057" style="width:0;height:1.5pt" o:hralign="center" o:hrstd="t" o:hr="t" fillcolor="#a0a0a0" stroked="f"/>
        </w:pict>
      </w:r>
    </w:p>
    <w:p w14:paraId="7AA804B6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Deployment Model</w:t>
      </w:r>
    </w:p>
    <w:p w14:paraId="1AC9A5CB" w14:textId="77777777" w:rsidR="00FA6BFB" w:rsidRPr="00FA6BFB" w:rsidRDefault="00FA6BFB" w:rsidP="00FA6BF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Per-Tenant Isolation: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Your RFP requires strict isolation and per-service profiles. Palo Alto supports this via:</w:t>
      </w:r>
    </w:p>
    <w:p w14:paraId="44EA10F9" w14:textId="77777777" w:rsidR="00FA6BFB" w:rsidRPr="00FA6BFB" w:rsidRDefault="00FA6BFB" w:rsidP="00FA6BFB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Virtual Systems (vsys)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Logical firewalls within a single physical or virtual appliance, each with its own policies, routing, and interfaces.</w:t>
      </w:r>
    </w:p>
    <w:p w14:paraId="6299EB15" w14:textId="77777777" w:rsidR="00FA6BFB" w:rsidRPr="00FA6BFB" w:rsidRDefault="00FA6BFB" w:rsidP="00FA6BFB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Per-Tenant Zones &amp; Policies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Each tenant mapped to a unique zone or vsys for granular control.</w:t>
      </w:r>
    </w:p>
    <w:p w14:paraId="45DC8189" w14:textId="77777777" w:rsidR="00FA6BFB" w:rsidRPr="00FA6BFB" w:rsidRDefault="00FA6BFB" w:rsidP="00FA6BF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Integration with Alkira:</w:t>
      </w:r>
    </w:p>
    <w:p w14:paraId="376236BE" w14:textId="77777777" w:rsidR="00FA6BFB" w:rsidRPr="00FA6BFB" w:rsidRDefault="00FA6BFB" w:rsidP="00FA6BFB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Alkira orchestrates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insertion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traffic from a tenant’s segment is steered through the NGFW before reaching Enterprise or Internet destinations.</w:t>
      </w:r>
    </w:p>
    <w:p w14:paraId="4DDAE5EC" w14:textId="77777777" w:rsidR="00FA6BFB" w:rsidRPr="00FA6BFB" w:rsidRDefault="00FA6BFB" w:rsidP="00FA6BFB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can define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intent-based policies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Alkira to insert Palo Alto for specific traffic classes (e.g., SaaS, VDI, API).</w:t>
      </w:r>
    </w:p>
    <w:p w14:paraId="61B372D6" w14:textId="77777777" w:rsidR="00FA6BFB" w:rsidRPr="00FA6BFB" w:rsidRDefault="00FA6BFB" w:rsidP="00FA6BFB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NGFW can be deployed in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active/active HA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inside Alkira’s Cloud Exchange Points or in your cloud VPC/VNet connected to Alkira.</w:t>
      </w:r>
    </w:p>
    <w:p w14:paraId="3C496F5B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6AE39C5">
          <v:rect id="_x0000_i1058" style="width:0;height:1.5pt" o:hralign="center" o:hrstd="t" o:hr="t" fillcolor="#a0a0a0" stroked="f"/>
        </w:pict>
      </w:r>
    </w:p>
    <w:p w14:paraId="6841DA4F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Recommended Approach for Your 3PLZ</w:t>
      </w:r>
    </w:p>
    <w:p w14:paraId="41610A40" w14:textId="77777777" w:rsidR="00FA6BFB" w:rsidRPr="00FA6BFB" w:rsidRDefault="00FA6BFB" w:rsidP="00FA6BF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vsys per tenant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if: </w:t>
      </w:r>
    </w:p>
    <w:p w14:paraId="42D31543" w14:textId="77777777" w:rsidR="00FA6BFB" w:rsidRPr="00FA6BFB" w:rsidRDefault="00FA6BFB" w:rsidP="00FA6BFB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need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hard isolation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separate admin domains for each partner.</w:t>
      </w:r>
    </w:p>
    <w:p w14:paraId="36E38747" w14:textId="77777777" w:rsidR="00FA6BFB" w:rsidRPr="00FA6BFB" w:rsidRDefault="00FA6BFB" w:rsidP="00FA6BFB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requires distinct logging and policy sets.</w:t>
      </w:r>
    </w:p>
    <w:p w14:paraId="51C983C3" w14:textId="77777777" w:rsidR="00FA6BFB" w:rsidRPr="00FA6BFB" w:rsidRDefault="00FA6BFB" w:rsidP="00FA6BF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shared NGFW with zones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if: </w:t>
      </w:r>
    </w:p>
    <w:p w14:paraId="3AD0A8EE" w14:textId="77777777" w:rsidR="00FA6BFB" w:rsidRPr="00FA6BFB" w:rsidRDefault="00FA6BFB" w:rsidP="00FA6BFB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Tenants share similar security posture and you want to optimize cost.</w:t>
      </w:r>
    </w:p>
    <w:p w14:paraId="71ED8B2C" w14:textId="77777777" w:rsidR="00FA6BFB" w:rsidRPr="00FA6BFB" w:rsidRDefault="00FA6BFB" w:rsidP="00FA6BFB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enforce isolation primarily at the Alkira segmentation layer.</w:t>
      </w:r>
    </w:p>
    <w:p w14:paraId="41011996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EAF648">
          <v:rect id="_x0000_i1059" style="width:0;height:1.5pt" o:hralign="center" o:hrstd="t" o:hr="t" fillcolor="#a0a0a0" stroked="f"/>
        </w:pict>
      </w:r>
    </w:p>
    <w:p w14:paraId="623F5A0B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14:ligatures w14:val="none"/>
        </w:rPr>
        <w:t>Operational Note</w:t>
      </w:r>
    </w:p>
    <w:p w14:paraId="336E4DEF" w14:textId="77777777" w:rsidR="00FA6BFB" w:rsidRPr="00FA6BFB" w:rsidRDefault="00FA6BFB" w:rsidP="00FA6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Alkira handles the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routing, segmentation, and orchestration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while Palo Alto enforces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deep security controls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This combination satisfies your RFP’s requirements for:</w:t>
      </w:r>
    </w:p>
    <w:p w14:paraId="29B09FEB" w14:textId="77777777" w:rsidR="00FA6BFB" w:rsidRPr="00FA6BFB" w:rsidRDefault="00FA6BFB" w:rsidP="00FA6BF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Least privilege</w:t>
      </w:r>
    </w:p>
    <w:p w14:paraId="77F3C8E5" w14:textId="77777777" w:rsidR="00FA6BFB" w:rsidRPr="00FA6BFB" w:rsidRDefault="00FA6BFB" w:rsidP="00FA6BF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Auditable access</w:t>
      </w:r>
    </w:p>
    <w:p w14:paraId="5E6EE0D1" w14:textId="77777777" w:rsidR="00FA6BFB" w:rsidRPr="00FA6BFB" w:rsidRDefault="00FA6BFB" w:rsidP="00FA6BF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Per-service security profiles</w:t>
      </w:r>
    </w:p>
    <w:p w14:paraId="5EB393DB" w14:textId="77777777" w:rsidR="00FA6BFB" w:rsidRPr="00FA6BFB" w:rsidRDefault="00FA6BFB" w:rsidP="00FA6BF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Compliance alignment (NIST, ISO, SOC 2)</w:t>
      </w:r>
    </w:p>
    <w:p w14:paraId="2A3C21E9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F71F72">
          <v:rect id="_x0000_i1060" style="width:0;height:1.5pt" o:hralign="center" o:hrstd="t" o:hr="t" fillcolor="#a0a0a0" stroked="f"/>
        </w:pict>
      </w:r>
    </w:p>
    <w:p w14:paraId="5FEDA9F4" w14:textId="77777777" w:rsidR="00FA6BFB" w:rsidRPr="00FA6BFB" w:rsidRDefault="00FA6BFB" w:rsidP="00FA6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 you want me to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draft a reference architecture diagram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showing Alkira + Palo Alto NGFW integration for per-tenant isolation (vsys model) and service insertion? Or a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step-by-step design guide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implementing this pattern?</w:t>
      </w:r>
    </w:p>
    <w:p w14:paraId="3B9DEC54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Provide your feedback on BizChat</w:t>
      </w:r>
    </w:p>
    <w:p w14:paraId="34802191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You said: </w:t>
      </w:r>
    </w:p>
    <w:p w14:paraId="3294835B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gaps still exist in a solution built using PaloAlto NGFW (virtual appliance) and Alkira</w:t>
      </w:r>
    </w:p>
    <w:p w14:paraId="067FFF12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 xml:space="preserve">Copilot said: </w:t>
      </w:r>
    </w:p>
    <w:p w14:paraId="7769142D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Copilot</w:t>
      </w:r>
    </w:p>
    <w:p w14:paraId="1537FCDC" w14:textId="77777777" w:rsidR="00FA6BFB" w:rsidRPr="00FA6BFB" w:rsidRDefault="00FA6BFB" w:rsidP="00FA6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Even with Alkira and Palo Alto NGFW (virtual appliance) combined, a few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gaps remain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relative to your RFP’s full scope:</w:t>
      </w:r>
    </w:p>
    <w:p w14:paraId="1FEC36CD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77E127C">
          <v:rect id="_x0000_i1061" style="width:0;height:1.5pt" o:hralign="center" o:hrstd="t" o:hr="t" fillcolor="#a0a0a0" stroked="f"/>
        </w:pict>
      </w:r>
    </w:p>
    <w:p w14:paraId="43FF16C3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DNS Segmentation &amp; Rewriting</w:t>
      </w:r>
    </w:p>
    <w:p w14:paraId="2C190AD6" w14:textId="77777777" w:rsidR="00FA6BFB" w:rsidRPr="00FA6BFB" w:rsidRDefault="00FA6BFB" w:rsidP="00FA6BF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Gap: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Neither Alkira nor Palo Alto provides native per-tenant DNS views or DNS rewriting.</w:t>
      </w:r>
    </w:p>
    <w:p w14:paraId="57C17EF8" w14:textId="77777777" w:rsidR="00FA6BFB" w:rsidRPr="00FA6BFB" w:rsidRDefault="00FA6BFB" w:rsidP="00FA6BF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still need an external DNS tier (CoreDNS, BIND, Unbound) to handle split-horizon DNS and FQDN rewriting for service profiles.</w:t>
      </w:r>
    </w:p>
    <w:p w14:paraId="3530D805" w14:textId="77777777" w:rsidR="00FA6BFB" w:rsidRPr="00FA6BFB" w:rsidRDefault="00FA6BFB" w:rsidP="00FA6BF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Integrate your DNS infrastructure with Alkira for path steering and Palo Alto for FQDN-based security policies.</w:t>
      </w:r>
    </w:p>
    <w:p w14:paraId="2DDC0F2F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A97F01E">
          <v:rect id="_x0000_i1062" style="width:0;height:1.5pt" o:hralign="center" o:hrstd="t" o:hr="t" fillcolor="#a0a0a0" stroked="f"/>
        </w:pict>
      </w:r>
    </w:p>
    <w:p w14:paraId="6E3F4FF8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IPSec Config Automation</w:t>
      </w:r>
    </w:p>
    <w:p w14:paraId="0DEBCB64" w14:textId="77777777" w:rsidR="00FA6BFB" w:rsidRPr="00FA6BFB" w:rsidRDefault="00FA6BFB" w:rsidP="00FA6BF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Gap: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Palo Alto supports IPSec tunnels, but neither solution auto-generates vendor-specific IPSec VTI configs for all partner gear (Cisco, Arista, Fortinet, strongSwan).</w:t>
      </w:r>
    </w:p>
    <w:p w14:paraId="29E67D31" w14:textId="77777777" w:rsidR="00FA6BFB" w:rsidRPr="00FA6BFB" w:rsidRDefault="00FA6BFB" w:rsidP="00FA6BF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Manual config or custom automation is required for partner onboarding.</w:t>
      </w:r>
    </w:p>
    <w:p w14:paraId="0A5D8DAE" w14:textId="77777777" w:rsidR="00FA6BFB" w:rsidRPr="00FA6BFB" w:rsidRDefault="00FA6BFB" w:rsidP="00FA6BF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Alkira APIs + Terraform + Jinja templates to render device-specific configs.</w:t>
      </w:r>
    </w:p>
    <w:p w14:paraId="42110DA0" w14:textId="77777777" w:rsidR="00FA6BFB" w:rsidRPr="00FA6BFB" w:rsidRDefault="00FA6BFB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E39D45">
          <v:rect id="_x0000_i1063" style="width:0;height:1.5pt" o:hralign="center" o:hrstd="t" o:hr="t" fillcolor="#a0a0a0" stroked="f"/>
        </w:pict>
      </w:r>
    </w:p>
    <w:p w14:paraId="23447C8F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Certificate Lifecycle Management</w:t>
      </w:r>
    </w:p>
    <w:p w14:paraId="156B2DBA" w14:textId="77777777" w:rsidR="00FA6BFB" w:rsidRPr="00FA6BFB" w:rsidRDefault="00FA6BFB" w:rsidP="00FA6BF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Gap: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Palo Alto and Alkira enforce mTLS but do not automate PKI certificate issuance/rotation.</w:t>
      </w:r>
    </w:p>
    <w:p w14:paraId="4BC5FFC0" w14:textId="77777777" w:rsidR="00FA6BFB" w:rsidRPr="00FA6BFB" w:rsidRDefault="00FA6BFB" w:rsidP="00FA6BF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need an external PKI/ACME solution for lifecycle management.</w:t>
      </w:r>
    </w:p>
    <w:p w14:paraId="05F15806" w14:textId="77777777" w:rsidR="00FA6BFB" w:rsidRPr="00FA6BFB" w:rsidRDefault="00FA6BFB" w:rsidP="00FA6BF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Integrate enterprise PKI or cloud CA with Palo Alto and Alkira.</w:t>
      </w:r>
    </w:p>
    <w:p w14:paraId="16CA878B" w14:textId="77777777" w:rsidR="00FA6BFB" w:rsidRPr="00FA6BFB" w:rsidRDefault="006D5A10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70129F4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2BE9D29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4. Per-Tenant NGFW Resource Isolation</w:t>
      </w:r>
    </w:p>
    <w:p w14:paraId="15A01A8B" w14:textId="77777777" w:rsidR="00FA6BFB" w:rsidRPr="00FA6BFB" w:rsidRDefault="00FA6BFB" w:rsidP="00FA6BF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Gap: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Palo Alto vsys provides logical isolation, but: </w:t>
      </w:r>
    </w:p>
    <w:p w14:paraId="3A270882" w14:textId="77777777" w:rsidR="00FA6BFB" w:rsidRPr="00FA6BFB" w:rsidRDefault="00FA6BFB" w:rsidP="00FA6BFB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Requires careful sizing to avoid resource contention.</w:t>
      </w:r>
    </w:p>
    <w:p w14:paraId="067E3E0B" w14:textId="77777777" w:rsidR="00FA6BFB" w:rsidRPr="00FA6BFB" w:rsidRDefault="00FA6BFB" w:rsidP="00FA6BFB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 and compliance evidence may still need external aggregation for per-tenant audit trails.</w:t>
      </w:r>
    </w:p>
    <w:p w14:paraId="341EE52B" w14:textId="77777777" w:rsidR="00FA6BFB" w:rsidRPr="00FA6BFB" w:rsidRDefault="00FA6BFB" w:rsidP="00FA6BF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Ensure vsys quotas and logging pipelines to SIEM are configured per tenant.</w:t>
      </w:r>
    </w:p>
    <w:p w14:paraId="204A6CCD" w14:textId="77777777" w:rsidR="00FA6BFB" w:rsidRPr="00FA6BFB" w:rsidRDefault="006D5A10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6F5FCA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23CC791" w14:textId="77777777" w:rsidR="00FA6BFB" w:rsidRPr="00FA6BFB" w:rsidRDefault="00FA6BFB" w:rsidP="00FA6B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 Advanced Service Proxies</w:t>
      </w:r>
    </w:p>
    <w:p w14:paraId="50C0F05F" w14:textId="77777777" w:rsidR="00FA6BFB" w:rsidRPr="00FA6BFB" w:rsidRDefault="00FA6BFB" w:rsidP="00FA6BF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Gap: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RFP calls for protocol-specific proxies (e.g., SFTP, IBM Sterling, VDI optimization). Palo Alto handles security but not protocol mediation.</w:t>
      </w:r>
    </w:p>
    <w:p w14:paraId="14D25F88" w14:textId="77777777" w:rsidR="00FA6BFB" w:rsidRPr="00FA6BFB" w:rsidRDefault="00FA6BFB" w:rsidP="00FA6BF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Impact: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may need to retain or deploy lightweight proxies for these services.</w:t>
      </w:r>
    </w:p>
    <w:p w14:paraId="65A790E9" w14:textId="77777777" w:rsidR="00FA6BFB" w:rsidRPr="00FA6BFB" w:rsidRDefault="00FA6BFB" w:rsidP="00FA6BF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Mitigation: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 Alkira for segmentation and NGFW for security, but keep specialized proxies where required.</w:t>
      </w:r>
    </w:p>
    <w:p w14:paraId="686F36CC" w14:textId="77777777" w:rsidR="00FA6BFB" w:rsidRPr="00FA6BFB" w:rsidRDefault="006D5A10" w:rsidP="00FA6B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5A10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28F74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D962F7E" w14:textId="77777777" w:rsidR="00FA6BFB" w:rsidRPr="00FA6BFB" w:rsidRDefault="00FA6BFB" w:rsidP="00FA6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A6BFB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A6BF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What’s fully covered:</w:t>
      </w:r>
      <w:r w:rsidRPr="00FA6BF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Segmentation, IPSec/BGP transport, HA, ZTNA, NGFW inspection, observability, automation, compliance alignment.</w:t>
      </w:r>
    </w:p>
    <w:p w14:paraId="10B757E4" w14:textId="77777777" w:rsidR="00BE02B9" w:rsidRDefault="00BE02B9"/>
    <w:sectPr w:rsidR="00BE0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835"/>
    <w:multiLevelType w:val="multilevel"/>
    <w:tmpl w:val="3A1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11E5"/>
    <w:multiLevelType w:val="multilevel"/>
    <w:tmpl w:val="674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99E"/>
    <w:multiLevelType w:val="multilevel"/>
    <w:tmpl w:val="37D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27D32"/>
    <w:multiLevelType w:val="multilevel"/>
    <w:tmpl w:val="58D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3280"/>
    <w:multiLevelType w:val="multilevel"/>
    <w:tmpl w:val="400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F69FB"/>
    <w:multiLevelType w:val="multilevel"/>
    <w:tmpl w:val="0C50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37DEC"/>
    <w:multiLevelType w:val="multilevel"/>
    <w:tmpl w:val="1AD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53F99"/>
    <w:multiLevelType w:val="multilevel"/>
    <w:tmpl w:val="41E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86332"/>
    <w:multiLevelType w:val="multilevel"/>
    <w:tmpl w:val="5E4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365CE"/>
    <w:multiLevelType w:val="multilevel"/>
    <w:tmpl w:val="CDB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C793B"/>
    <w:multiLevelType w:val="multilevel"/>
    <w:tmpl w:val="439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721A4"/>
    <w:multiLevelType w:val="multilevel"/>
    <w:tmpl w:val="7A5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06D69"/>
    <w:multiLevelType w:val="multilevel"/>
    <w:tmpl w:val="301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B63AE"/>
    <w:multiLevelType w:val="multilevel"/>
    <w:tmpl w:val="B3E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F2887"/>
    <w:multiLevelType w:val="multilevel"/>
    <w:tmpl w:val="1CE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788E"/>
    <w:multiLevelType w:val="multilevel"/>
    <w:tmpl w:val="5240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9210C"/>
    <w:multiLevelType w:val="multilevel"/>
    <w:tmpl w:val="01D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326C8"/>
    <w:multiLevelType w:val="multilevel"/>
    <w:tmpl w:val="141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468F2"/>
    <w:multiLevelType w:val="multilevel"/>
    <w:tmpl w:val="B69E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4F3E4B"/>
    <w:multiLevelType w:val="multilevel"/>
    <w:tmpl w:val="299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B3DAC"/>
    <w:multiLevelType w:val="multilevel"/>
    <w:tmpl w:val="3F8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440AF"/>
    <w:multiLevelType w:val="multilevel"/>
    <w:tmpl w:val="7BA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52D8A"/>
    <w:multiLevelType w:val="multilevel"/>
    <w:tmpl w:val="804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A7CA9"/>
    <w:multiLevelType w:val="multilevel"/>
    <w:tmpl w:val="521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27B66"/>
    <w:multiLevelType w:val="multilevel"/>
    <w:tmpl w:val="745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37CFF"/>
    <w:multiLevelType w:val="multilevel"/>
    <w:tmpl w:val="186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333DB"/>
    <w:multiLevelType w:val="multilevel"/>
    <w:tmpl w:val="336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D4125"/>
    <w:multiLevelType w:val="multilevel"/>
    <w:tmpl w:val="E91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E712F"/>
    <w:multiLevelType w:val="multilevel"/>
    <w:tmpl w:val="B7E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72CF1"/>
    <w:multiLevelType w:val="multilevel"/>
    <w:tmpl w:val="889E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340AE"/>
    <w:multiLevelType w:val="multilevel"/>
    <w:tmpl w:val="22E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6715F"/>
    <w:multiLevelType w:val="multilevel"/>
    <w:tmpl w:val="0DD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37F05"/>
    <w:multiLevelType w:val="multilevel"/>
    <w:tmpl w:val="668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51F9D"/>
    <w:multiLevelType w:val="multilevel"/>
    <w:tmpl w:val="0EE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40017"/>
    <w:multiLevelType w:val="multilevel"/>
    <w:tmpl w:val="2CD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121B7"/>
    <w:multiLevelType w:val="multilevel"/>
    <w:tmpl w:val="5F0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204851">
    <w:abstractNumId w:val="10"/>
  </w:num>
  <w:num w:numId="2" w16cid:durableId="610818756">
    <w:abstractNumId w:val="31"/>
  </w:num>
  <w:num w:numId="3" w16cid:durableId="1317995487">
    <w:abstractNumId w:val="26"/>
  </w:num>
  <w:num w:numId="4" w16cid:durableId="1543326906">
    <w:abstractNumId w:val="16"/>
  </w:num>
  <w:num w:numId="5" w16cid:durableId="1341198379">
    <w:abstractNumId w:val="15"/>
  </w:num>
  <w:num w:numId="6" w16cid:durableId="1001083942">
    <w:abstractNumId w:val="29"/>
  </w:num>
  <w:num w:numId="7" w16cid:durableId="2114325689">
    <w:abstractNumId w:val="4"/>
  </w:num>
  <w:num w:numId="8" w16cid:durableId="1228494678">
    <w:abstractNumId w:val="23"/>
  </w:num>
  <w:num w:numId="9" w16cid:durableId="419956924">
    <w:abstractNumId w:val="19"/>
  </w:num>
  <w:num w:numId="10" w16cid:durableId="852571288">
    <w:abstractNumId w:val="22"/>
  </w:num>
  <w:num w:numId="11" w16cid:durableId="1358431321">
    <w:abstractNumId w:val="32"/>
  </w:num>
  <w:num w:numId="12" w16cid:durableId="985938338">
    <w:abstractNumId w:val="1"/>
  </w:num>
  <w:num w:numId="13" w16cid:durableId="1751154487">
    <w:abstractNumId w:val="21"/>
  </w:num>
  <w:num w:numId="14" w16cid:durableId="681593006">
    <w:abstractNumId w:val="12"/>
  </w:num>
  <w:num w:numId="15" w16cid:durableId="1062679423">
    <w:abstractNumId w:val="5"/>
  </w:num>
  <w:num w:numId="16" w16cid:durableId="1581597609">
    <w:abstractNumId w:val="25"/>
  </w:num>
  <w:num w:numId="17" w16cid:durableId="439494782">
    <w:abstractNumId w:val="34"/>
  </w:num>
  <w:num w:numId="18" w16cid:durableId="1614706638">
    <w:abstractNumId w:val="8"/>
  </w:num>
  <w:num w:numId="19" w16cid:durableId="868877002">
    <w:abstractNumId w:val="33"/>
  </w:num>
  <w:num w:numId="20" w16cid:durableId="374425108">
    <w:abstractNumId w:val="9"/>
  </w:num>
  <w:num w:numId="21" w16cid:durableId="1221483016">
    <w:abstractNumId w:val="18"/>
  </w:num>
  <w:num w:numId="22" w16cid:durableId="1816531627">
    <w:abstractNumId w:val="28"/>
  </w:num>
  <w:num w:numId="23" w16cid:durableId="2105372547">
    <w:abstractNumId w:val="17"/>
  </w:num>
  <w:num w:numId="24" w16cid:durableId="1494954420">
    <w:abstractNumId w:val="6"/>
  </w:num>
  <w:num w:numId="25" w16cid:durableId="1756316305">
    <w:abstractNumId w:val="0"/>
  </w:num>
  <w:num w:numId="26" w16cid:durableId="1408770292">
    <w:abstractNumId w:val="2"/>
  </w:num>
  <w:num w:numId="27" w16cid:durableId="2139372966">
    <w:abstractNumId w:val="27"/>
  </w:num>
  <w:num w:numId="28" w16cid:durableId="1984968812">
    <w:abstractNumId w:val="20"/>
  </w:num>
  <w:num w:numId="29" w16cid:durableId="1499226556">
    <w:abstractNumId w:val="24"/>
  </w:num>
  <w:num w:numId="30" w16cid:durableId="489248934">
    <w:abstractNumId w:val="11"/>
  </w:num>
  <w:num w:numId="31" w16cid:durableId="628315235">
    <w:abstractNumId w:val="13"/>
  </w:num>
  <w:num w:numId="32" w16cid:durableId="1877232255">
    <w:abstractNumId w:val="7"/>
  </w:num>
  <w:num w:numId="33" w16cid:durableId="1420322481">
    <w:abstractNumId w:val="14"/>
  </w:num>
  <w:num w:numId="34" w16cid:durableId="681781660">
    <w:abstractNumId w:val="30"/>
  </w:num>
  <w:num w:numId="35" w16cid:durableId="1334256408">
    <w:abstractNumId w:val="35"/>
  </w:num>
  <w:num w:numId="36" w16cid:durableId="1227450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B9"/>
    <w:rsid w:val="001D37EB"/>
    <w:rsid w:val="006D5A10"/>
    <w:rsid w:val="00A51ED2"/>
    <w:rsid w:val="00BE02B9"/>
    <w:rsid w:val="00C927AD"/>
    <w:rsid w:val="00F67D78"/>
    <w:rsid w:val="00FA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B6C9988"/>
  <w15:chartTrackingRefBased/>
  <w15:docId w15:val="{9785F76E-F79C-634B-A242-334F246B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E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E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E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E02B9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E0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02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lkira.com/wp-content/uploads/2025/04/Nemertes-DN11954-Alkira-REV-Report-2024.pdf" TargetMode="External"/><Relationship Id="rId21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42" Type="http://schemas.openxmlformats.org/officeDocument/2006/relationships/hyperlink" Target="https://www.alkira.com/wp-content/uploads/2025/04/Nemertes-DN11954-Alkira-REV-Report-2024.pdf" TargetMode="External"/><Relationship Id="rId47" Type="http://schemas.openxmlformats.org/officeDocument/2006/relationships/hyperlink" Target="https://www.alkira.com/wp-content/uploads/2025/04/Nemertes-DN11954-Alkira-REV-Report-2024.pdf" TargetMode="External"/><Relationship Id="rId63" Type="http://schemas.openxmlformats.org/officeDocument/2006/relationships/hyperlink" Target="https://blogs.oracle.com/cloudmarketplace/post/optimizing-cloud-network-connectivity-and-security-posture-with-alkira-on-oracle-cloud-infrastructure" TargetMode="External"/><Relationship Id="rId68" Type="http://schemas.openxmlformats.org/officeDocument/2006/relationships/hyperlink" Target="https://www.alkira.com/wp-content/uploads/2025/04/Nemertes-DN11954-Alkira-REV-Report-2024.pdf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www.sase-experts.com/alkira/" TargetMode="External"/><Relationship Id="rId11" Type="http://schemas.openxmlformats.org/officeDocument/2006/relationships/hyperlink" Target="https://www.prnewswire.com/news-releases/alkira-launches-zero-trust-network-access-ztna-solution-to-simplify-end-to-end-secure-connectivity-for-enterprises-302284002.html" TargetMode="External"/><Relationship Id="rId32" Type="http://schemas.openxmlformats.org/officeDocument/2006/relationships/hyperlink" Target="https://www.fortinet.com/content/dam/fortinet/assets/solution-guides/sb-alkira-fortinet.pdf" TargetMode="External"/><Relationship Id="rId37" Type="http://schemas.openxmlformats.org/officeDocument/2006/relationships/hyperlink" Target="https://blogs.oracle.com/cloudmarketplace/post/optimizing-cloud-network-connectivity-and-security-posture-with-alkira-on-oracle-cloud-infrastructure" TargetMode="External"/><Relationship Id="rId53" Type="http://schemas.openxmlformats.org/officeDocument/2006/relationships/hyperlink" Target="https://www.fortinet.com/content/dam/fortinet/assets/solution-guides/sb-alkira-fortinet.pdf" TargetMode="External"/><Relationship Id="rId58" Type="http://schemas.openxmlformats.org/officeDocument/2006/relationships/hyperlink" Target="https://www.fortinet.com/content/dam/fortinet/assets/solution-guides/sb-alkira-fortinet.pdf" TargetMode="External"/><Relationship Id="rId74" Type="http://schemas.openxmlformats.org/officeDocument/2006/relationships/hyperlink" Target="https://blogs.oracle.com/cloudmarketplace/post/optimizing-cloud-network-connectivity-and-security-posture-with-alkira-on-oracle-cloud-infrastructure" TargetMode="External"/><Relationship Id="rId79" Type="http://schemas.openxmlformats.org/officeDocument/2006/relationships/hyperlink" Target="https://aws.amazon.com/blogs/apn/connect-unify-and-scale-with-aws-and-alkira-cloud-area-networking/" TargetMode="External"/><Relationship Id="rId5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19" Type="http://schemas.openxmlformats.org/officeDocument/2006/relationships/hyperlink" Target="https://www.alkira.com/wp-content/uploads/2025/04/Nemertes-DN11954-Alkira-REV-Report-2024.pdf" TargetMode="External"/><Relationship Id="rId14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22" Type="http://schemas.openxmlformats.org/officeDocument/2006/relationships/hyperlink" Target="https://www.fortinet.com/content/dam/fortinet/assets/solution-guides/sb-alkira-fortinet.pdf" TargetMode="External"/><Relationship Id="rId27" Type="http://schemas.openxmlformats.org/officeDocument/2006/relationships/hyperlink" Target="https://www.alkira.com/wp-content/uploads/2025/04/Nemertes-DN11954-Alkira-REV-Report-2024.pdf" TargetMode="External"/><Relationship Id="rId30" Type="http://schemas.openxmlformats.org/officeDocument/2006/relationships/hyperlink" Target="https://www.prnewswire.com/news-releases/alkira-launches-zero-trust-network-access-ztna-solution-to-simplify-end-to-end-secure-connectivity-for-enterprises-302284002.html" TargetMode="External"/><Relationship Id="rId35" Type="http://schemas.openxmlformats.org/officeDocument/2006/relationships/hyperlink" Target="https://www.networkworld.com/article/3582268/alkira-expands-naas-platform-with-ztna-capabilities.html" TargetMode="External"/><Relationship Id="rId43" Type="http://schemas.openxmlformats.org/officeDocument/2006/relationships/hyperlink" Target="https://www.alkira.com/solutions/single-multicloud-and-hybrid-cloud-networking/" TargetMode="External"/><Relationship Id="rId48" Type="http://schemas.openxmlformats.org/officeDocument/2006/relationships/hyperlink" Target="https://www.alkira.com/wp-content/uploads/2025/04/Nemertes-DN11954-Alkira-REV-Report-2024.pdf" TargetMode="External"/><Relationship Id="rId56" Type="http://schemas.openxmlformats.org/officeDocument/2006/relationships/hyperlink" Target="https://www.alkira.com/wp-content/uploads/2025/04/Nemertes-DN11954-Alkira-REV-Report-2024.pdf" TargetMode="External"/><Relationship Id="rId64" Type="http://schemas.openxmlformats.org/officeDocument/2006/relationships/hyperlink" Target="https://www.fortinet.com/content/dam/fortinet/assets/solution-guides/sb-alkira-fortinet.pdf" TargetMode="External"/><Relationship Id="rId69" Type="http://schemas.openxmlformats.org/officeDocument/2006/relationships/hyperlink" Target="https://www.alkira.com/wp-content/uploads/2025/04/Nemertes-DN11954-Alkira-REV-Report-2024.pdf" TargetMode="External"/><Relationship Id="rId77" Type="http://schemas.openxmlformats.org/officeDocument/2006/relationships/hyperlink" Target="https://www.gartner.com/reviews/market/software-defined-cloud-interconnects-sdci/vendor/alkira/product/alkira-network-infrastructure-as-a-service" TargetMode="External"/><Relationship Id="rId8" Type="http://schemas.openxmlformats.org/officeDocument/2006/relationships/hyperlink" Target="https://www.alkira.com/wp-content/uploads/2025/04/Check-Point-Alkira-Solution-Brief.pdf" TargetMode="External"/><Relationship Id="rId51" Type="http://schemas.openxmlformats.org/officeDocument/2006/relationships/hyperlink" Target="https://www.alkira.com/wp-content/uploads/2025/04/Check-Point-Alkira-Solution-Brief.pdf" TargetMode="External"/><Relationship Id="rId72" Type="http://schemas.openxmlformats.org/officeDocument/2006/relationships/hyperlink" Target="https://www.prnewswire.com/news-releases/alkira-launches-zero-trust-network-access-ztna-solution-to-simplify-end-to-end-secure-connectivity-for-enterprises-302284002.html" TargetMode="External"/><Relationship Id="rId80" Type="http://schemas.openxmlformats.org/officeDocument/2006/relationships/hyperlink" Target="https://www.alkira.com/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futuriom.com/articles/news/alkira-adds-ztna-to/2024/10" TargetMode="External"/><Relationship Id="rId17" Type="http://schemas.openxmlformats.org/officeDocument/2006/relationships/hyperlink" Target="https://www.alkira.com/partner-connectivity-using-alkira-cloud-exchange-services/" TargetMode="External"/><Relationship Id="rId25" Type="http://schemas.openxmlformats.org/officeDocument/2006/relationships/hyperlink" Target="https://www.alkira.com/partner-connectivity-using-alkira-cloud-exchange-services/" TargetMode="External"/><Relationship Id="rId33" Type="http://schemas.openxmlformats.org/officeDocument/2006/relationships/hyperlink" Target="https://www.alkira.com/wp-content/uploads/2025/04/Check-Point-Alkira-Solution-Brief.pdf" TargetMode="External"/><Relationship Id="rId38" Type="http://schemas.openxmlformats.org/officeDocument/2006/relationships/hyperlink" Target="https://www.fortinet.com/content/dam/fortinet/assets/solution-guides/sb-alkira-fortinet.pdf" TargetMode="External"/><Relationship Id="rId46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59" Type="http://schemas.openxmlformats.org/officeDocument/2006/relationships/hyperlink" Target="https://www.alkira.com/wp-content/uploads/2025/04/Check-Point-Alkira-Solution-Brief.pdf" TargetMode="External"/><Relationship Id="rId67" Type="http://schemas.openxmlformats.org/officeDocument/2006/relationships/hyperlink" Target="https://www.fortinet.com/content/dam/fortinet/assets/solution-guides/sb-alkira-fortinet.pdf" TargetMode="External"/><Relationship Id="rId20" Type="http://schemas.openxmlformats.org/officeDocument/2006/relationships/hyperlink" Target="https://www.alkira.com/wp-content/uploads/2025/04/Nemertes-DN11954-Alkira-REV-Report-2024.pdf" TargetMode="External"/><Relationship Id="rId41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54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62" Type="http://schemas.openxmlformats.org/officeDocument/2006/relationships/hyperlink" Target="https://www.networkworld.com/article/3582268/alkira-expands-naas-platform-with-ztna-capabilities.html" TargetMode="External"/><Relationship Id="rId70" Type="http://schemas.openxmlformats.org/officeDocument/2006/relationships/hyperlink" Target="https://www.fortinet.com/content/dam/fortinet/assets/solution-guides/sb-alkira-fortinet.pdf" TargetMode="External"/><Relationship Id="rId75" Type="http://schemas.openxmlformats.org/officeDocument/2006/relationships/hyperlink" Target="https://www.fortinet.com/content/dam/fortinet/assets/solution-guides/sb-alkira-fortinet.pdf" TargetMode="External"/><Relationship Id="rId83" Type="http://schemas.openxmlformats.org/officeDocument/2006/relationships/hyperlink" Target="https://www.alkira.com/partner-connectivity-using-alkira-cloud-exchange-servic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lkira.com/wp-content/uploads/2025/04/Nemertes-DN11954-Alkira-REV-Report-2024.pdf" TargetMode="External"/><Relationship Id="rId15" Type="http://schemas.openxmlformats.org/officeDocument/2006/relationships/hyperlink" Target="https://www.alkira.com/wp-content/uploads/2025/04/Nemertes-DN11954-Alkira-REV-Report-2024.pdf" TargetMode="External"/><Relationship Id="rId23" Type="http://schemas.openxmlformats.org/officeDocument/2006/relationships/hyperlink" Target="https://www.alkira.com/wp-content/uploads/2025/04/Check-Point-Alkira-Solution-Brief.pdf" TargetMode="External"/><Relationship Id="rId28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36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49" Type="http://schemas.openxmlformats.org/officeDocument/2006/relationships/hyperlink" Target="https://aetnao365-my.sharepoint.com/personal/michael_martin4_cvshealth_com/Documents/Microsoft%20Copilot%20Chat%20Files/3PLZ-RFC_Final-dtaft_1-10_30_31v5.pdf" TargetMode="External"/><Relationship Id="rId57" Type="http://schemas.openxmlformats.org/officeDocument/2006/relationships/hyperlink" Target="https://www.alkira.com/partner-connectivity-using-alkira-cloud-exchange-services/" TargetMode="External"/><Relationship Id="rId10" Type="http://schemas.openxmlformats.org/officeDocument/2006/relationships/hyperlink" Target="https://www.networkworld.com/article/3582268/alkira-expands-naas-platform-with-ztna-capabilities.html" TargetMode="External"/><Relationship Id="rId31" Type="http://schemas.openxmlformats.org/officeDocument/2006/relationships/hyperlink" Target="https://www.crn.com/news/networking/2024/upstart-alkira-launches-ztna-as-part-of-single-networking-platform" TargetMode="External"/><Relationship Id="rId44" Type="http://schemas.openxmlformats.org/officeDocument/2006/relationships/hyperlink" Target="https://www.alkira.com/nemertes-alkira-real-economic-value-report-2024-page/" TargetMode="External"/><Relationship Id="rId52" Type="http://schemas.openxmlformats.org/officeDocument/2006/relationships/hyperlink" Target="https://www.networkworld.com/article/3582268/alkira-expands-naas-platform-with-ztna-capabilities.html" TargetMode="External"/><Relationship Id="rId60" Type="http://schemas.openxmlformats.org/officeDocument/2006/relationships/hyperlink" Target="https://blogs.oracle.com/cloudmarketplace/post/optimizing-cloud-network-connectivity-and-security-posture-with-alkira-on-oracle-cloud-infrastructure" TargetMode="External"/><Relationship Id="rId65" Type="http://schemas.openxmlformats.org/officeDocument/2006/relationships/hyperlink" Target="https://www.alkira.com/wp-content/uploads/2025/04/Nemertes-DN11954-Alkira-REV-Report-2024.pdf" TargetMode="External"/><Relationship Id="rId73" Type="http://schemas.openxmlformats.org/officeDocument/2006/relationships/hyperlink" Target="https://www.alkira.com/wp-content/uploads/2025/04/Nemertes-DN11954-Alkira-REV-Report-2024.pdf" TargetMode="External"/><Relationship Id="rId78" Type="http://schemas.openxmlformats.org/officeDocument/2006/relationships/hyperlink" Target="https://www.exafol.com/products/alkira-network-cloud" TargetMode="External"/><Relationship Id="rId81" Type="http://schemas.openxmlformats.org/officeDocument/2006/relationships/hyperlink" Target="https://www.exafol.com/products/alkira-network-clou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se-experts.com/alkira/" TargetMode="External"/><Relationship Id="rId13" Type="http://schemas.openxmlformats.org/officeDocument/2006/relationships/hyperlink" Target="https://www.alkira.com/wp-content/uploads/2025/04/Nemertes-DN11954-Alkira-REV-Report-2024.pdf" TargetMode="External"/><Relationship Id="rId18" Type="http://schemas.openxmlformats.org/officeDocument/2006/relationships/hyperlink" Target="https://blogs.oracle.com/cloudmarketplace/post/optimizing-cloud-network-connectivity-and-security-posture-with-alkira-on-oracle-cloud-infrastructure" TargetMode="External"/><Relationship Id="rId39" Type="http://schemas.openxmlformats.org/officeDocument/2006/relationships/hyperlink" Target="https://www.alkira.com/wp-content/uploads/2025/04/Check-Point-Alkira-Solution-Brief.pdf" TargetMode="External"/><Relationship Id="rId34" Type="http://schemas.openxmlformats.org/officeDocument/2006/relationships/hyperlink" Target="https://www.cisco.com/c/en/us/products/collateral/security/firewalls/alkira-sec-multicloud-networks-aag.html" TargetMode="External"/><Relationship Id="rId50" Type="http://schemas.openxmlformats.org/officeDocument/2006/relationships/hyperlink" Target="https://www.fortinet.com/content/dam/fortinet/assets/solution-guides/sb-alkira-fortinet.pdf" TargetMode="External"/><Relationship Id="rId55" Type="http://schemas.openxmlformats.org/officeDocument/2006/relationships/hyperlink" Target="https://www.alkira.com/wp-content/uploads/2025/04/Nemertes-DN11954-Alkira-REV-Report-2024.pdf" TargetMode="External"/><Relationship Id="rId76" Type="http://schemas.openxmlformats.org/officeDocument/2006/relationships/hyperlink" Target="https://blogs.oracle.com/cloudmarketplace/post/optimizing-cloud-network-connectivity-and-security-posture-with-alkira-on-oracle-cloud-infrastructure" TargetMode="External"/><Relationship Id="rId7" Type="http://schemas.openxmlformats.org/officeDocument/2006/relationships/hyperlink" Target="https://www.alkira.com/solutions/single-multicloud-and-hybrid-cloud-networking/" TargetMode="External"/><Relationship Id="rId71" Type="http://schemas.openxmlformats.org/officeDocument/2006/relationships/hyperlink" Target="https://www.alkira.com/wp-content/uploads/2025/04/Check-Point-Alkira-Solution-Brief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networkworld.com/article/3582268/alkira-expands-naas-platform-with-ztna-capabilities.html" TargetMode="External"/><Relationship Id="rId24" Type="http://schemas.openxmlformats.org/officeDocument/2006/relationships/hyperlink" Target="https://www.cisco.com/c/en/us/products/collateral/security/firewalls/alkira-sec-multicloud-networks-aag.html" TargetMode="External"/><Relationship Id="rId40" Type="http://schemas.openxmlformats.org/officeDocument/2006/relationships/hyperlink" Target="https://blogs.oracle.com/cloudmarketplace/post/optimizing-cloud-network-connectivity-and-security-posture-with-alkira-on-oracle-cloud-infrastructure" TargetMode="External"/><Relationship Id="rId45" Type="http://schemas.openxmlformats.org/officeDocument/2006/relationships/hyperlink" Target="https://www.alkira.com/wp-content/uploads/2025/04/Nemertes-DN11954-Alkira-REV-Report-2024.pdf" TargetMode="External"/><Relationship Id="rId66" Type="http://schemas.openxmlformats.org/officeDocument/2006/relationships/hyperlink" Target="https://www.networkworld.com/article/3582268/alkira-expands-naas-platform-with-ztna-capabilities.html" TargetMode="External"/><Relationship Id="rId61" Type="http://schemas.openxmlformats.org/officeDocument/2006/relationships/hyperlink" Target="https://www.sase-experts.com/alkira/" TargetMode="External"/><Relationship Id="rId82" Type="http://schemas.openxmlformats.org/officeDocument/2006/relationships/hyperlink" Target="https://blogs.oracle.com/cloudmarketplace/post/optimizing-cloud-network-connectivity-and-security-posture-with-alkira-on-oracle-cloud-infra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3620</Words>
  <Characters>25053</Characters>
  <Application>Microsoft Office Word</Application>
  <DocSecurity>0</DocSecurity>
  <Lines>472</Lines>
  <Paragraphs>242</Paragraphs>
  <ScaleCrop>false</ScaleCrop>
  <Company/>
  <LinksUpToDate>false</LinksUpToDate>
  <CharactersWithSpaces>28431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2</cp:revision>
  <dcterms:created xsi:type="dcterms:W3CDTF">2026-01-12T22:17:00Z</dcterms:created>
  <dcterms:modified xsi:type="dcterms:W3CDTF">2026-01-12T22:20:00Z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2026-01-12T22:20:12Z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dc3ec9e2-6dda-45bd-92f5-5dfb4ef4b155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