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9837" w14:textId="77777777" w:rsidR="00B16713" w:rsidRPr="00B16713" w:rsidRDefault="00B16713" w:rsidP="00B167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16713">
        <w:rPr>
          <w:b/>
          <w:bCs/>
          <w:sz w:val="27"/>
          <w:szCs w:val="27"/>
        </w:rPr>
        <w:t xml:space="preserve">1. Application Proxy Solutions Supporting Client-Side </w:t>
      </w:r>
      <w:proofErr w:type="spellStart"/>
      <w:r w:rsidRPr="00B16713">
        <w:rPr>
          <w:b/>
          <w:bCs/>
          <w:sz w:val="27"/>
          <w:szCs w:val="27"/>
        </w:rPr>
        <w:t>mTLS</w:t>
      </w:r>
      <w:proofErr w:type="spellEnd"/>
      <w:r w:rsidRPr="00B16713">
        <w:rPr>
          <w:b/>
          <w:bCs/>
          <w:sz w:val="27"/>
          <w:szCs w:val="27"/>
        </w:rPr>
        <w:t xml:space="preserve"> Authentication</w:t>
      </w:r>
    </w:p>
    <w:p w14:paraId="51993897" w14:textId="2698ECA2" w:rsidR="00B16713" w:rsidRPr="00B16713" w:rsidRDefault="00E34D9C" w:rsidP="00B16713">
      <w:pPr>
        <w:spacing w:before="100" w:beforeAutospacing="1" w:after="100" w:afterAutospacing="1"/>
      </w:pPr>
      <w:r>
        <w:t xml:space="preserve">Opensource options examined to support </w:t>
      </w:r>
      <w:proofErr w:type="spellStart"/>
      <w:r>
        <w:t>m</w:t>
      </w:r>
      <w:r w:rsidR="00B16713" w:rsidRPr="00B16713">
        <w:t>TLS</w:t>
      </w:r>
      <w:proofErr w:type="spellEnd"/>
      <w:r w:rsidR="00B16713" w:rsidRPr="00B16713">
        <w:t xml:space="preserve"> where both client and server authenticate using certificates:</w:t>
      </w:r>
    </w:p>
    <w:p w14:paraId="7E1CE50C" w14:textId="77777777" w:rsidR="00B16713" w:rsidRPr="00B16713" w:rsidRDefault="00B16713" w:rsidP="00B16713">
      <w:pPr>
        <w:numPr>
          <w:ilvl w:val="0"/>
          <w:numId w:val="1"/>
        </w:numPr>
        <w:spacing w:before="100" w:beforeAutospacing="1" w:after="100" w:afterAutospacing="1"/>
      </w:pPr>
      <w:r w:rsidRPr="00B16713">
        <w:rPr>
          <w:b/>
          <w:bCs/>
        </w:rPr>
        <w:t>NGINX</w:t>
      </w:r>
    </w:p>
    <w:p w14:paraId="358C08A7" w14:textId="77777777" w:rsidR="00B16713" w:rsidRPr="00B16713" w:rsidRDefault="00B16713" w:rsidP="00B16713">
      <w:pPr>
        <w:numPr>
          <w:ilvl w:val="1"/>
          <w:numId w:val="1"/>
        </w:numPr>
        <w:spacing w:before="100" w:beforeAutospacing="1" w:after="100" w:afterAutospacing="1"/>
      </w:pPr>
      <w:r w:rsidRPr="00B16713">
        <w:t xml:space="preserve">Supports </w:t>
      </w:r>
      <w:proofErr w:type="spellStart"/>
      <w:r w:rsidRPr="00B16713">
        <w:t>mTLS</w:t>
      </w:r>
      <w:proofErr w:type="spellEnd"/>
      <w:r w:rsidRPr="00B16713">
        <w:t xml:space="preserve"> for reverse proxy and load balancing.</w:t>
      </w:r>
    </w:p>
    <w:p w14:paraId="5834BBEB" w14:textId="77777777" w:rsidR="00B16713" w:rsidRPr="00B16713" w:rsidRDefault="00B16713" w:rsidP="00B16713">
      <w:pPr>
        <w:numPr>
          <w:ilvl w:val="1"/>
          <w:numId w:val="1"/>
        </w:numPr>
        <w:spacing w:before="100" w:beforeAutospacing="1" w:after="100" w:afterAutospacing="1"/>
      </w:pPr>
      <w:r w:rsidRPr="00B16713">
        <w:t>Can be configured to require client certificates and validate them against a trusted CA.</w:t>
      </w:r>
    </w:p>
    <w:p w14:paraId="7A1A0A9F" w14:textId="77777777" w:rsidR="00B16713" w:rsidRPr="00B16713" w:rsidRDefault="00B16713" w:rsidP="00B16713">
      <w:pPr>
        <w:numPr>
          <w:ilvl w:val="1"/>
          <w:numId w:val="1"/>
        </w:numPr>
        <w:spacing w:before="100" w:beforeAutospacing="1" w:after="100" w:afterAutospacing="1"/>
      </w:pPr>
      <w:r w:rsidRPr="00B16713">
        <w:t>Ideal for HTTP(S) applications and API gateways.</w:t>
      </w:r>
    </w:p>
    <w:p w14:paraId="54167750" w14:textId="77777777" w:rsidR="00B16713" w:rsidRPr="00B16713" w:rsidRDefault="00B16713" w:rsidP="00B16713">
      <w:pPr>
        <w:numPr>
          <w:ilvl w:val="1"/>
          <w:numId w:val="1"/>
        </w:numPr>
        <w:spacing w:before="100" w:beforeAutospacing="1" w:after="100" w:afterAutospacing="1"/>
      </w:pPr>
      <w:hyperlink r:id="rId5" w:tgtFrame="_blank" w:history="1">
        <w:r w:rsidRPr="00B16713">
          <w:rPr>
            <w:color w:val="0000FF"/>
            <w:u w:val="single"/>
          </w:rPr>
          <w:t>Guide</w:t>
        </w:r>
      </w:hyperlink>
      <w:r w:rsidRPr="00B16713">
        <w:t xml:space="preserve"> </w:t>
      </w:r>
      <w:hyperlink r:id="rId6" w:history="1">
        <w:r w:rsidRPr="00B16713">
          <w:rPr>
            <w:color w:val="0000FF"/>
            <w:u w:val="single"/>
          </w:rPr>
          <w:t>[bastionxp.com]</w:t>
        </w:r>
      </w:hyperlink>
    </w:p>
    <w:p w14:paraId="7CEC1425" w14:textId="77777777" w:rsidR="00B16713" w:rsidRPr="00B16713" w:rsidRDefault="00B16713" w:rsidP="00B16713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B16713">
        <w:rPr>
          <w:b/>
          <w:bCs/>
        </w:rPr>
        <w:t>HAProxy</w:t>
      </w:r>
      <w:proofErr w:type="spellEnd"/>
    </w:p>
    <w:p w14:paraId="07CDD8B7" w14:textId="77777777" w:rsidR="00B16713" w:rsidRPr="00B16713" w:rsidRDefault="00B16713" w:rsidP="00B16713">
      <w:pPr>
        <w:numPr>
          <w:ilvl w:val="1"/>
          <w:numId w:val="1"/>
        </w:numPr>
        <w:spacing w:before="100" w:beforeAutospacing="1" w:after="100" w:afterAutospacing="1"/>
      </w:pPr>
      <w:r w:rsidRPr="00B16713">
        <w:t xml:space="preserve">Supports SSL termination and </w:t>
      </w:r>
      <w:proofErr w:type="spellStart"/>
      <w:r w:rsidRPr="00B16713">
        <w:t>mTLS</w:t>
      </w:r>
      <w:proofErr w:type="spellEnd"/>
      <w:r w:rsidRPr="00B16713">
        <w:t xml:space="preserve"> client authentication.</w:t>
      </w:r>
    </w:p>
    <w:p w14:paraId="7EFF8EF6" w14:textId="77777777" w:rsidR="00B16713" w:rsidRPr="00B16713" w:rsidRDefault="00B16713" w:rsidP="00B16713">
      <w:pPr>
        <w:numPr>
          <w:ilvl w:val="1"/>
          <w:numId w:val="1"/>
        </w:numPr>
        <w:spacing w:before="100" w:beforeAutospacing="1" w:after="100" w:afterAutospacing="1"/>
      </w:pPr>
      <w:r w:rsidRPr="00B16713">
        <w:t>Useful for high-performance environments and TCP-level proxying.</w:t>
      </w:r>
    </w:p>
    <w:p w14:paraId="2D1C7332" w14:textId="77777777" w:rsidR="00B16713" w:rsidRPr="00B16713" w:rsidRDefault="00B16713" w:rsidP="00B16713">
      <w:pPr>
        <w:numPr>
          <w:ilvl w:val="0"/>
          <w:numId w:val="1"/>
        </w:numPr>
        <w:spacing w:before="100" w:beforeAutospacing="1" w:after="100" w:afterAutospacing="1"/>
      </w:pPr>
      <w:r w:rsidRPr="00B16713">
        <w:rPr>
          <w:b/>
          <w:bCs/>
        </w:rPr>
        <w:t>Envoy Proxy</w:t>
      </w:r>
    </w:p>
    <w:p w14:paraId="377C1A5C" w14:textId="77777777" w:rsidR="00B16713" w:rsidRPr="00B16713" w:rsidRDefault="00B16713" w:rsidP="00B16713">
      <w:pPr>
        <w:numPr>
          <w:ilvl w:val="1"/>
          <w:numId w:val="1"/>
        </w:numPr>
        <w:spacing w:before="100" w:beforeAutospacing="1" w:after="100" w:afterAutospacing="1"/>
      </w:pPr>
      <w:r w:rsidRPr="00B16713">
        <w:t xml:space="preserve">Advanced service proxy with native </w:t>
      </w:r>
      <w:proofErr w:type="spellStart"/>
      <w:r w:rsidRPr="00B16713">
        <w:t>mTLS</w:t>
      </w:r>
      <w:proofErr w:type="spellEnd"/>
      <w:r w:rsidRPr="00B16713">
        <w:t xml:space="preserve"> support.</w:t>
      </w:r>
    </w:p>
    <w:p w14:paraId="2F0C030E" w14:textId="77777777" w:rsidR="00B16713" w:rsidRPr="00B16713" w:rsidRDefault="00B16713" w:rsidP="00B16713">
      <w:pPr>
        <w:numPr>
          <w:ilvl w:val="1"/>
          <w:numId w:val="1"/>
        </w:numPr>
        <w:spacing w:before="100" w:beforeAutospacing="1" w:after="100" w:afterAutospacing="1"/>
      </w:pPr>
      <w:r w:rsidRPr="00B16713">
        <w:t>Commonly used in service mesh architectures (e.g., Istio).</w:t>
      </w:r>
    </w:p>
    <w:p w14:paraId="7ADDFC6F" w14:textId="77777777" w:rsidR="00B16713" w:rsidRPr="00B16713" w:rsidRDefault="00B16713" w:rsidP="00B16713">
      <w:pPr>
        <w:numPr>
          <w:ilvl w:val="0"/>
          <w:numId w:val="1"/>
        </w:numPr>
        <w:spacing w:before="100" w:beforeAutospacing="1" w:after="100" w:afterAutospacing="1"/>
      </w:pPr>
      <w:r w:rsidRPr="00B16713">
        <w:rPr>
          <w:b/>
          <w:bCs/>
        </w:rPr>
        <w:t>multi-</w:t>
      </w:r>
      <w:proofErr w:type="spellStart"/>
      <w:r w:rsidRPr="00B16713">
        <w:rPr>
          <w:b/>
          <w:bCs/>
        </w:rPr>
        <w:t>mtls</w:t>
      </w:r>
      <w:proofErr w:type="spellEnd"/>
      <w:r w:rsidRPr="00B16713">
        <w:rPr>
          <w:b/>
          <w:bCs/>
        </w:rPr>
        <w:t>-proxy (Open Source)</w:t>
      </w:r>
    </w:p>
    <w:p w14:paraId="312A320D" w14:textId="77777777" w:rsidR="00B16713" w:rsidRPr="00B16713" w:rsidRDefault="00B16713" w:rsidP="00B16713">
      <w:pPr>
        <w:numPr>
          <w:ilvl w:val="1"/>
          <w:numId w:val="1"/>
        </w:numPr>
        <w:spacing w:before="100" w:beforeAutospacing="1" w:after="100" w:afterAutospacing="1"/>
      </w:pPr>
      <w:r w:rsidRPr="00B16713">
        <w:t xml:space="preserve">A Go-based multi-tenant </w:t>
      </w:r>
      <w:proofErr w:type="spellStart"/>
      <w:r w:rsidRPr="00B16713">
        <w:t>mTLS</w:t>
      </w:r>
      <w:proofErr w:type="spellEnd"/>
      <w:r w:rsidRPr="00B16713">
        <w:t xml:space="preserve"> proxy that handles dynamic certificate management and tenant isolation.</w:t>
      </w:r>
    </w:p>
    <w:p w14:paraId="3ACEDCA3" w14:textId="77777777" w:rsidR="00B16713" w:rsidRPr="00B16713" w:rsidRDefault="00B16713" w:rsidP="00B16713">
      <w:pPr>
        <w:numPr>
          <w:ilvl w:val="1"/>
          <w:numId w:val="1"/>
        </w:numPr>
        <w:spacing w:before="100" w:beforeAutospacing="1" w:after="100" w:afterAutospacing="1"/>
      </w:pPr>
      <w:hyperlink r:id="rId7" w:tgtFrame="_blank" w:history="1">
        <w:r w:rsidRPr="00B16713">
          <w:rPr>
            <w:color w:val="0000FF"/>
            <w:u w:val="single"/>
          </w:rPr>
          <w:t>GitHub Project</w:t>
        </w:r>
      </w:hyperlink>
      <w:r w:rsidRPr="00B16713">
        <w:t xml:space="preserve"> </w:t>
      </w:r>
      <w:hyperlink r:id="rId8" w:history="1">
        <w:r w:rsidRPr="00B16713">
          <w:rPr>
            <w:color w:val="0000FF"/>
            <w:u w:val="single"/>
          </w:rPr>
          <w:t>[github.com]</w:t>
        </w:r>
      </w:hyperlink>
    </w:p>
    <w:p w14:paraId="2CF330BC" w14:textId="77777777" w:rsidR="00B16713" w:rsidRPr="00B16713" w:rsidRDefault="00B16713" w:rsidP="00B16713">
      <w:pPr>
        <w:numPr>
          <w:ilvl w:val="0"/>
          <w:numId w:val="1"/>
        </w:numPr>
        <w:spacing w:before="100" w:beforeAutospacing="1" w:after="100" w:afterAutospacing="1"/>
      </w:pPr>
      <w:r w:rsidRPr="00B16713">
        <w:rPr>
          <w:b/>
          <w:bCs/>
        </w:rPr>
        <w:t>Apache HTTP Server</w:t>
      </w:r>
    </w:p>
    <w:p w14:paraId="38F19AC8" w14:textId="5DB489BF" w:rsidR="00E61EE6" w:rsidRPr="00E61EE6" w:rsidRDefault="00B16713" w:rsidP="00E61EE6">
      <w:pPr>
        <w:numPr>
          <w:ilvl w:val="1"/>
          <w:numId w:val="1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16713">
        <w:t xml:space="preserve">Can be configured for </w:t>
      </w:r>
      <w:proofErr w:type="spellStart"/>
      <w:r w:rsidRPr="00B16713">
        <w:t>mTLS</w:t>
      </w:r>
      <w:proofErr w:type="spellEnd"/>
      <w:r w:rsidRPr="00B16713">
        <w:t xml:space="preserve"> using </w:t>
      </w:r>
      <w:r w:rsidRPr="00B16713">
        <w:rPr>
          <w:rFonts w:ascii="Courier New" w:hAnsi="Courier New" w:cs="Courier New"/>
          <w:sz w:val="20"/>
          <w:szCs w:val="20"/>
        </w:rPr>
        <w:t>mod_ssl</w:t>
      </w:r>
      <w:r w:rsidRPr="00B16713">
        <w:t>.</w:t>
      </w:r>
      <w:bookmarkStart w:id="0" w:name="OLE_LINK3"/>
    </w:p>
    <w:p w14:paraId="0D1C7497" w14:textId="295602A9" w:rsidR="00B16713" w:rsidRDefault="00B16713" w:rsidP="00E61EE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16713">
        <w:rPr>
          <w:b/>
          <w:bCs/>
          <w:sz w:val="27"/>
          <w:szCs w:val="27"/>
        </w:rPr>
        <w:t xml:space="preserve">2. SSH/SFTP </w:t>
      </w:r>
      <w:r w:rsidR="00057BF7">
        <w:rPr>
          <w:b/>
          <w:bCs/>
          <w:sz w:val="27"/>
          <w:szCs w:val="27"/>
        </w:rPr>
        <w:t xml:space="preserve">proxy that supports Password Authentication and </w:t>
      </w:r>
      <w:r w:rsidRPr="00B16713">
        <w:rPr>
          <w:b/>
          <w:bCs/>
          <w:sz w:val="27"/>
          <w:szCs w:val="27"/>
        </w:rPr>
        <w:t>with Password Authentication + SSH Key Forwarding</w:t>
      </w:r>
    </w:p>
    <w:tbl>
      <w:tblPr>
        <w:tblW w:w="24660" w:type="dxa"/>
        <w:tblLook w:val="04A0" w:firstRow="1" w:lastRow="0" w:firstColumn="1" w:lastColumn="0" w:noHBand="0" w:noVBand="1"/>
      </w:tblPr>
      <w:tblGrid>
        <w:gridCol w:w="5700"/>
        <w:gridCol w:w="2760"/>
        <w:gridCol w:w="3330"/>
        <w:gridCol w:w="3420"/>
        <w:gridCol w:w="3420"/>
        <w:gridCol w:w="3760"/>
        <w:gridCol w:w="2270"/>
      </w:tblGrid>
      <w:tr w:rsidR="00057BF7" w14:paraId="2CD7ADF3" w14:textId="77777777" w:rsidTr="00057BF7">
        <w:trPr>
          <w:trHeight w:val="918"/>
        </w:trPr>
        <w:tc>
          <w:tcPr>
            <w:tcW w:w="570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center"/>
            <w:hideMark/>
          </w:tcPr>
          <w:p w14:paraId="14914E6D" w14:textId="77777777" w:rsidR="00057BF7" w:rsidRDefault="00057B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Use Case</w:t>
            </w:r>
          </w:p>
        </w:tc>
        <w:tc>
          <w:tcPr>
            <w:tcW w:w="27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center"/>
            <w:hideMark/>
          </w:tcPr>
          <w:p w14:paraId="257A55C9" w14:textId="77777777" w:rsidR="00057BF7" w:rsidRDefault="00057B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Requirement</w:t>
            </w:r>
          </w:p>
        </w:tc>
        <w:tc>
          <w:tcPr>
            <w:tcW w:w="333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center"/>
            <w:hideMark/>
          </w:tcPr>
          <w:p w14:paraId="6139BD9C" w14:textId="77777777" w:rsidR="00057BF7" w:rsidRDefault="00057B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Details / Considerations</w:t>
            </w:r>
          </w:p>
        </w:tc>
        <w:tc>
          <w:tcPr>
            <w:tcW w:w="34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center"/>
            <w:hideMark/>
          </w:tcPr>
          <w:p w14:paraId="7F2BEF59" w14:textId="77777777" w:rsidR="00057BF7" w:rsidRDefault="00057B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Product/Capability Needed</w:t>
            </w:r>
          </w:p>
        </w:tc>
        <w:tc>
          <w:tcPr>
            <w:tcW w:w="34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center"/>
            <w:hideMark/>
          </w:tcPr>
          <w:p w14:paraId="538A15D4" w14:textId="77777777" w:rsidR="00057BF7" w:rsidRDefault="00057B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Compliance &amp; Regulatory Notes</w:t>
            </w:r>
          </w:p>
        </w:tc>
        <w:tc>
          <w:tcPr>
            <w:tcW w:w="387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vAlign w:val="center"/>
            <w:hideMark/>
          </w:tcPr>
          <w:p w14:paraId="73744074" w14:textId="77777777" w:rsidR="00057BF7" w:rsidRDefault="00057B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Vendor Capability (Zscaler, CrowdStrike, Cisco Secure)</w:t>
            </w:r>
          </w:p>
        </w:tc>
        <w:tc>
          <w:tcPr>
            <w:tcW w:w="216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F81BD" w:fill="4F81BD"/>
            <w:vAlign w:val="center"/>
            <w:hideMark/>
          </w:tcPr>
          <w:p w14:paraId="4DD98532" w14:textId="77777777" w:rsidR="00057BF7" w:rsidRDefault="00057B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Additional Product/Platform Examples</w:t>
            </w:r>
          </w:p>
        </w:tc>
      </w:tr>
      <w:tr w:rsidR="00057BF7" w14:paraId="409124B6" w14:textId="77777777" w:rsidTr="00057BF7">
        <w:trPr>
          <w:trHeight w:val="1040"/>
        </w:trPr>
        <w:tc>
          <w:tcPr>
            <w:tcW w:w="5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F81BD"/>
            <w:vAlign w:val="bottom"/>
            <w:hideMark/>
          </w:tcPr>
          <w:p w14:paraId="6939147F" w14:textId="77777777" w:rsidR="00057BF7" w:rsidRDefault="00057BF7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Transparent SSH/SFTP proxy with username/password</w:t>
            </w:r>
          </w:p>
        </w:tc>
        <w:tc>
          <w:tcPr>
            <w:tcW w:w="2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4DD44871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Session interception and forwarding</w:t>
            </w:r>
          </w:p>
        </w:tc>
        <w:tc>
          <w:tcPr>
            <w:tcW w:w="33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63EBFE00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Proxy must transparently forward SSH/SFTP traffic while inspecting payload.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6F7C35DE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Requires SSH-aware proxy or L4 proxy with DPI (Teleport, </w:t>
            </w:r>
            <w:proofErr w:type="spellStart"/>
            <w:r>
              <w:rPr>
                <w:rFonts w:ascii="Calibri" w:hAnsi="Calibri" w:cs="Calibri"/>
                <w:color w:val="000000"/>
              </w:rPr>
              <w:t>HAProxy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TCP mode + plugin)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0B2B66C2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PCI DSS, HIPAA require encrypted file transfers and audit logging.</w:t>
            </w:r>
          </w:p>
        </w:tc>
        <w:tc>
          <w:tcPr>
            <w:tcW w:w="3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B11E38A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Zscaler: Partial (SSH passthrough, no deep inspection); CrowdStrike: No proxy; Cisco Secure: Device-level SSH only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1852EE6A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Teleport, OpenSSH Bastion, CyberArk, </w:t>
            </w:r>
            <w:proofErr w:type="spellStart"/>
            <w:r>
              <w:rPr>
                <w:rFonts w:ascii="Calibri" w:hAnsi="Calibri" w:cs="Calibri"/>
                <w:color w:val="000000"/>
              </w:rPr>
              <w:t>BeyondTrust</w:t>
            </w:r>
            <w:proofErr w:type="spellEnd"/>
          </w:p>
        </w:tc>
      </w:tr>
      <w:tr w:rsidR="00057BF7" w14:paraId="01BC2732" w14:textId="77777777" w:rsidTr="00057BF7">
        <w:trPr>
          <w:trHeight w:val="800"/>
        </w:trPr>
        <w:tc>
          <w:tcPr>
            <w:tcW w:w="5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F81BD"/>
            <w:vAlign w:val="bottom"/>
            <w:hideMark/>
          </w:tcPr>
          <w:p w14:paraId="1B3A298B" w14:textId="77777777" w:rsidR="00057BF7" w:rsidRDefault="00057BF7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Transparent SSH/SFTP proxy with username/password</w:t>
            </w:r>
          </w:p>
        </w:tc>
        <w:tc>
          <w:tcPr>
            <w:tcW w:w="2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215881A7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Credential capture for policy enforcement</w:t>
            </w:r>
          </w:p>
        </w:tc>
        <w:tc>
          <w:tcPr>
            <w:tcW w:w="33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5B72BA6F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Proxy should validate username/password before forwarding.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5B671B33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Integration with PAM or LDAP for credential validation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1D8B5C6E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SOC 2 and ISO 27001 require identity verification and access control.</w:t>
            </w:r>
          </w:p>
        </w:tc>
        <w:tc>
          <w:tcPr>
            <w:tcW w:w="3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0665A6D4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Zscaler: No credential enforcement; CrowdStrike: Endpoint only; Cisco Secure: Device management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04BDD5B5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Teleport with PAM, CyberArk, </w:t>
            </w:r>
            <w:proofErr w:type="spellStart"/>
            <w:r>
              <w:rPr>
                <w:rFonts w:ascii="Calibri" w:hAnsi="Calibri" w:cs="Calibri"/>
                <w:color w:val="000000"/>
              </w:rPr>
              <w:t>BeyondTrust</w:t>
            </w:r>
            <w:proofErr w:type="spellEnd"/>
          </w:p>
        </w:tc>
      </w:tr>
      <w:tr w:rsidR="00057BF7" w14:paraId="50C0DAE0" w14:textId="77777777" w:rsidTr="00057BF7">
        <w:trPr>
          <w:trHeight w:val="800"/>
        </w:trPr>
        <w:tc>
          <w:tcPr>
            <w:tcW w:w="5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F81BD"/>
            <w:vAlign w:val="bottom"/>
            <w:hideMark/>
          </w:tcPr>
          <w:p w14:paraId="2A38639C" w14:textId="77777777" w:rsidR="00057BF7" w:rsidRDefault="00057BF7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Transparent SSH/SFTP proxy with username/password</w:t>
            </w:r>
          </w:p>
        </w:tc>
        <w:tc>
          <w:tcPr>
            <w:tcW w:w="2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50522539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Traffic inspection</w:t>
            </w:r>
          </w:p>
        </w:tc>
        <w:tc>
          <w:tcPr>
            <w:tcW w:w="33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7A6AEC79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Ability to inspect commands and file operations in SSH/SFTP stream.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72FEC5F4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Requires SSH protocol parsing (Teleport, SSH Bastion)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2FD2657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GDPR mandates monitoring for sensitive data exfiltration.</w:t>
            </w:r>
          </w:p>
        </w:tc>
        <w:tc>
          <w:tcPr>
            <w:tcW w:w="3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4B4A575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Zscaler: No SSH DPI; CrowdStrike: No; Cisco Secure: Limited logging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113C48C8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Teleport with DPI, SSH Bastion, </w:t>
            </w:r>
            <w:proofErr w:type="spellStart"/>
            <w:r>
              <w:rPr>
                <w:rFonts w:ascii="Calibri" w:hAnsi="Calibri" w:cs="Calibri"/>
                <w:color w:val="000000"/>
              </w:rPr>
              <w:t>BeyondTrust</w:t>
            </w:r>
            <w:proofErr w:type="spellEnd"/>
          </w:p>
        </w:tc>
      </w:tr>
      <w:tr w:rsidR="00057BF7" w14:paraId="58C7B313" w14:textId="77777777" w:rsidTr="00057BF7">
        <w:trPr>
          <w:trHeight w:val="800"/>
        </w:trPr>
        <w:tc>
          <w:tcPr>
            <w:tcW w:w="5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F81BD"/>
            <w:vAlign w:val="bottom"/>
            <w:hideMark/>
          </w:tcPr>
          <w:p w14:paraId="1199A263" w14:textId="77777777" w:rsidR="00057BF7" w:rsidRDefault="00057BF7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Transparent SSH/SFTP proxy with username/password</w:t>
            </w:r>
          </w:p>
        </w:tc>
        <w:tc>
          <w:tcPr>
            <w:tcW w:w="2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4DF76FBA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Audit logging</w:t>
            </w:r>
          </w:p>
        </w:tc>
        <w:tc>
          <w:tcPr>
            <w:tcW w:w="33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28862284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Log session metadata (user, IP, commands).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3CE6E3AA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Teleport or SSH Bastion with audit logging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00B8D611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HIPAA and PCI DSS require detailed audit trails.</w:t>
            </w:r>
          </w:p>
        </w:tc>
        <w:tc>
          <w:tcPr>
            <w:tcW w:w="3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4DF8ED77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Zscaler: No audit; CrowdStrike: Endpoint logs only; Cisco Secure: Device logs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61BADD46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Teleport with session recording, CyberArk</w:t>
            </w:r>
          </w:p>
        </w:tc>
      </w:tr>
      <w:tr w:rsidR="00057BF7" w14:paraId="1AE3C68E" w14:textId="77777777" w:rsidTr="00057BF7">
        <w:trPr>
          <w:trHeight w:val="1200"/>
        </w:trPr>
        <w:tc>
          <w:tcPr>
            <w:tcW w:w="5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F81BD"/>
            <w:vAlign w:val="bottom"/>
            <w:hideMark/>
          </w:tcPr>
          <w:p w14:paraId="002DC848" w14:textId="77777777" w:rsidR="00057BF7" w:rsidRDefault="00057BF7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Transparent SSH/SFTP proxy with username/password but session authenticated via user-specific SSH keys</w:t>
            </w:r>
          </w:p>
        </w:tc>
        <w:tc>
          <w:tcPr>
            <w:tcW w:w="2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7769269A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Key-based authentication enforcement</w:t>
            </w:r>
          </w:p>
        </w:tc>
        <w:tc>
          <w:tcPr>
            <w:tcW w:w="33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7FAE7D9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Proxy must inject user-specific SSH key for backend authentication.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0F9D21F6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SSH Bastion or Teleport with key management integration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A2CA1B4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NIST SP 800-63 recommends strong key-based authentication.</w:t>
            </w:r>
          </w:p>
        </w:tc>
        <w:tc>
          <w:tcPr>
            <w:tcW w:w="3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D4426DF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Zscaler: No key injection; CrowdStrike: No; Cisco Secure: Supports SSH keys for device </w:t>
            </w:r>
            <w:proofErr w:type="spellStart"/>
            <w:r>
              <w:rPr>
                <w:rFonts w:ascii="Calibri" w:hAnsi="Calibri" w:cs="Calibri"/>
                <w:color w:val="000000"/>
              </w:rPr>
              <w:t>mgmt</w:t>
            </w:r>
            <w:proofErr w:type="spellEnd"/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7A94007D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Teleport + Vault integration, OpenSSH CA</w:t>
            </w:r>
          </w:p>
        </w:tc>
      </w:tr>
      <w:tr w:rsidR="00057BF7" w14:paraId="58765F75" w14:textId="77777777" w:rsidTr="00057BF7">
        <w:trPr>
          <w:trHeight w:val="1200"/>
        </w:trPr>
        <w:tc>
          <w:tcPr>
            <w:tcW w:w="5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F81BD"/>
            <w:vAlign w:val="bottom"/>
            <w:hideMark/>
          </w:tcPr>
          <w:p w14:paraId="2F44F4E7" w14:textId="77777777" w:rsidR="00057BF7" w:rsidRDefault="00057BF7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Transparent SSH/SFTP proxy with username/password but session authenticated via user-specific SSH keys</w:t>
            </w:r>
          </w:p>
        </w:tc>
        <w:tc>
          <w:tcPr>
            <w:tcW w:w="2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0374080E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Credential-to-key mapping</w:t>
            </w:r>
          </w:p>
        </w:tc>
        <w:tc>
          <w:tcPr>
            <w:tcW w:w="33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1565B52A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Map username/password to corresponding SSH key.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79E3C8F2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Requires integration with Vault or SSH CA for key issuance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32A0F110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SOC 2 and ISO 27001 require secure key lifecycle management.</w:t>
            </w:r>
          </w:p>
        </w:tc>
        <w:tc>
          <w:tcPr>
            <w:tcW w:w="3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634CC41C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Zscaler: No mapping; CrowdStrike: No; Cisco Secure: Limited to device </w:t>
            </w:r>
            <w:proofErr w:type="spellStart"/>
            <w:r>
              <w:rPr>
                <w:rFonts w:ascii="Calibri" w:hAnsi="Calibri" w:cs="Calibri"/>
                <w:color w:val="000000"/>
              </w:rPr>
              <w:t>mgmt</w:t>
            </w:r>
            <w:proofErr w:type="spellEnd"/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130C4316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HashiCorp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Vault, OpenSSH CA, Teleport</w:t>
            </w:r>
          </w:p>
        </w:tc>
      </w:tr>
      <w:tr w:rsidR="00057BF7" w14:paraId="6FFC6DD5" w14:textId="77777777" w:rsidTr="00057BF7">
        <w:trPr>
          <w:trHeight w:val="1200"/>
        </w:trPr>
        <w:tc>
          <w:tcPr>
            <w:tcW w:w="5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F81BD"/>
            <w:vAlign w:val="bottom"/>
            <w:hideMark/>
          </w:tcPr>
          <w:p w14:paraId="5038FBBF" w14:textId="77777777" w:rsidR="00057BF7" w:rsidRDefault="00057BF7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Transparent SSH/SFTP proxy with username/password but session authenticated via user-specific SSH keys</w:t>
            </w:r>
          </w:p>
        </w:tc>
        <w:tc>
          <w:tcPr>
            <w:tcW w:w="2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51EABF9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Session inspection</w:t>
            </w:r>
          </w:p>
        </w:tc>
        <w:tc>
          <w:tcPr>
            <w:tcW w:w="33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74B84446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Inspect commands and file transfers even when key-based auth is used.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5C2022F2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Teleport or advanced SSH proxy with session recording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57E97EF2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PCI DSS and HIPAA require monitoring for sensitive data.</w:t>
            </w:r>
          </w:p>
        </w:tc>
        <w:tc>
          <w:tcPr>
            <w:tcW w:w="3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3B7EC5F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Zscaler: No session inspection; CrowdStrike: No; Cisco Secure: Limited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31F3C5EA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Teleport with session recording, </w:t>
            </w:r>
            <w:proofErr w:type="spellStart"/>
            <w:r>
              <w:rPr>
                <w:rFonts w:ascii="Calibri" w:hAnsi="Calibri" w:cs="Calibri"/>
                <w:color w:val="000000"/>
              </w:rPr>
              <w:t>BeyondTrust</w:t>
            </w:r>
            <w:proofErr w:type="spellEnd"/>
          </w:p>
        </w:tc>
      </w:tr>
      <w:tr w:rsidR="00057BF7" w14:paraId="68FDA3DB" w14:textId="77777777" w:rsidTr="00057BF7">
        <w:trPr>
          <w:trHeight w:val="1200"/>
        </w:trPr>
        <w:tc>
          <w:tcPr>
            <w:tcW w:w="570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4F81BD"/>
            <w:vAlign w:val="bottom"/>
            <w:hideMark/>
          </w:tcPr>
          <w:p w14:paraId="420E7DB0" w14:textId="77777777" w:rsidR="00057BF7" w:rsidRDefault="00057BF7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Transparent SSH/SFTP proxy with username/password but session authenticated via user-specific SSH keys</w:t>
            </w:r>
          </w:p>
        </w:tc>
        <w:tc>
          <w:tcPr>
            <w:tcW w:w="27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40F8A5C6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Dynamic key rotation</w:t>
            </w:r>
          </w:p>
        </w:tc>
        <w:tc>
          <w:tcPr>
            <w:tcW w:w="333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1DFC78CB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Rotate keys periodically without breaking sessions.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79B2D1BE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Vault or SSH CA integration with proxy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5C256999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NIST and FedRAMP mandate cryptographic key rotation policies.</w:t>
            </w:r>
          </w:p>
        </w:tc>
        <w:tc>
          <w:tcPr>
            <w:tcW w:w="38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2250EAED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Zscaler: No key rotation; CrowdStrike: No; Cisco Secure: Manual key </w:t>
            </w:r>
            <w:proofErr w:type="spellStart"/>
            <w:r>
              <w:rPr>
                <w:rFonts w:ascii="Calibri" w:hAnsi="Calibri" w:cs="Calibri"/>
                <w:color w:val="000000"/>
              </w:rPr>
              <w:t>mgmt</w:t>
            </w:r>
            <w:proofErr w:type="spellEnd"/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CE6F1" w:fill="DCE6F1"/>
            <w:vAlign w:val="bottom"/>
            <w:hideMark/>
          </w:tcPr>
          <w:p w14:paraId="15513F7F" w14:textId="77777777" w:rsidR="00057BF7" w:rsidRDefault="00057BF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HashiCorp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Vault, CyberArk, Teleport</w:t>
            </w:r>
          </w:p>
        </w:tc>
      </w:tr>
    </w:tbl>
    <w:bookmarkEnd w:id="0"/>
    <w:p w14:paraId="17B18AB1" w14:textId="6F79534B" w:rsidR="00B16713" w:rsidRPr="00B16713" w:rsidRDefault="00057BF7" w:rsidP="00B16713">
      <w:pPr>
        <w:spacing w:before="100" w:beforeAutospacing="1" w:after="100" w:afterAutospacing="1"/>
        <w:rPr>
          <w:b/>
          <w:bCs/>
        </w:rPr>
      </w:pPr>
      <w:r w:rsidRPr="00057BF7">
        <w:rPr>
          <w:b/>
          <w:bCs/>
        </w:rPr>
        <w:t>Use case testing conditions and approach</w:t>
      </w:r>
    </w:p>
    <w:p w14:paraId="112266DE" w14:textId="77777777" w:rsidR="00B16713" w:rsidRPr="00B16713" w:rsidRDefault="00B16713" w:rsidP="00B16713">
      <w:pPr>
        <w:numPr>
          <w:ilvl w:val="0"/>
          <w:numId w:val="2"/>
        </w:numPr>
        <w:spacing w:before="100" w:beforeAutospacing="1" w:after="100" w:afterAutospacing="1"/>
      </w:pPr>
      <w:r w:rsidRPr="00B16713">
        <w:t xml:space="preserve">Accepts </w:t>
      </w:r>
      <w:r w:rsidRPr="00B16713">
        <w:rPr>
          <w:b/>
          <w:bCs/>
        </w:rPr>
        <w:t>password authentication</w:t>
      </w:r>
      <w:r w:rsidRPr="00B16713">
        <w:t xml:space="preserve"> from the user.</w:t>
      </w:r>
    </w:p>
    <w:p w14:paraId="6FD11FD2" w14:textId="77777777" w:rsidR="00B16713" w:rsidRPr="00B16713" w:rsidRDefault="00B16713" w:rsidP="00B16713">
      <w:pPr>
        <w:numPr>
          <w:ilvl w:val="0"/>
          <w:numId w:val="2"/>
        </w:numPr>
        <w:spacing w:before="100" w:beforeAutospacing="1" w:after="100" w:afterAutospacing="1"/>
      </w:pPr>
      <w:r w:rsidRPr="00B16713">
        <w:t xml:space="preserve">Connects to the target SSH/SFTP host using </w:t>
      </w:r>
      <w:r w:rsidRPr="00B16713">
        <w:rPr>
          <w:b/>
          <w:bCs/>
        </w:rPr>
        <w:t>SSH keys</w:t>
      </w:r>
      <w:r w:rsidRPr="00B16713">
        <w:t>.</w:t>
      </w:r>
    </w:p>
    <w:p w14:paraId="44BEBEF0" w14:textId="3A846CDA" w:rsidR="00B16713" w:rsidRPr="00B16713" w:rsidRDefault="00057BF7" w:rsidP="00B16713">
      <w:pPr>
        <w:spacing w:before="100" w:beforeAutospacing="1" w:after="100" w:afterAutospacing="1"/>
      </w:pPr>
      <w:hyperlink r:id="rId9" w:history="1">
        <w:r w:rsidR="00B16713" w:rsidRPr="00B16713">
          <w:rPr>
            <w:rStyle w:val="Hyperlink"/>
            <w:b/>
            <w:bCs/>
          </w:rPr>
          <w:t>Approach</w:t>
        </w:r>
        <w:r w:rsidRPr="00057BF7">
          <w:rPr>
            <w:rStyle w:val="Hyperlink"/>
            <w:b/>
            <w:bCs/>
          </w:rPr>
          <w:t>es Tested</w:t>
        </w:r>
      </w:hyperlink>
      <w:r w:rsidR="00B16713" w:rsidRPr="00B16713">
        <w:rPr>
          <w:b/>
          <w:bCs/>
        </w:rPr>
        <w:t>:</w:t>
      </w:r>
    </w:p>
    <w:p w14:paraId="64AFDC92" w14:textId="0F16098F" w:rsidR="00B16713" w:rsidRDefault="00B16713" w:rsidP="00057BF7">
      <w:pPr>
        <w:spacing w:before="100" w:beforeAutospacing="1" w:after="100" w:afterAutospacing="1"/>
      </w:pPr>
      <w:r w:rsidRPr="00B16713">
        <w:rPr>
          <w:b/>
          <w:bCs/>
        </w:rPr>
        <w:t xml:space="preserve">OpenSSH </w:t>
      </w:r>
      <w:proofErr w:type="spellStart"/>
      <w:r w:rsidRPr="00B16713">
        <w:rPr>
          <w:b/>
          <w:bCs/>
        </w:rPr>
        <w:t>ProxyJump</w:t>
      </w:r>
      <w:proofErr w:type="spellEnd"/>
      <w:r w:rsidRPr="00B16713">
        <w:rPr>
          <w:b/>
          <w:bCs/>
        </w:rPr>
        <w:t xml:space="preserve"> or </w:t>
      </w:r>
      <w:proofErr w:type="spellStart"/>
      <w:r w:rsidRPr="00B16713">
        <w:rPr>
          <w:b/>
          <w:bCs/>
        </w:rPr>
        <w:t>ProxyCommand</w:t>
      </w:r>
      <w:proofErr w:type="spellEnd"/>
      <w:r w:rsidRPr="00B16713">
        <w:t xml:space="preserve">: </w:t>
      </w:r>
    </w:p>
    <w:p w14:paraId="48A7F822" w14:textId="77777777" w:rsidR="00057BF7" w:rsidRPr="00B16713" w:rsidRDefault="00057BF7" w:rsidP="00057BF7">
      <w:pPr>
        <w:spacing w:before="100" w:beforeAutospacing="1" w:after="100" w:afterAutospacing="1"/>
      </w:pPr>
      <w:r w:rsidRPr="00B16713">
        <w:t>Configure the proxy (jump host) to accept password authentication.</w:t>
      </w:r>
    </w:p>
    <w:p w14:paraId="37494EA4" w14:textId="1BB6E4C4" w:rsidR="00057BF7" w:rsidRPr="00057BF7" w:rsidRDefault="00057BF7" w:rsidP="00057BF7">
      <w:pPr>
        <w:spacing w:before="100" w:beforeAutospacing="1" w:after="100" w:afterAutospacing="1"/>
        <w:rPr>
          <w:rFonts w:ascii="Courier New" w:hAnsi="Courier New" w:cs="Courier New"/>
        </w:rPr>
      </w:pPr>
      <w:r w:rsidRPr="00057BF7">
        <w:rPr>
          <w:rFonts w:ascii="Courier New" w:hAnsi="Courier New" w:cs="Courier New"/>
        </w:rPr>
        <w:t xml:space="preserve">ssh -o </w:t>
      </w:r>
      <w:proofErr w:type="spellStart"/>
      <w:r w:rsidRPr="00057BF7">
        <w:rPr>
          <w:rFonts w:ascii="Courier New" w:hAnsi="Courier New" w:cs="Courier New"/>
        </w:rPr>
        <w:t>ProxyCommand</w:t>
      </w:r>
      <w:proofErr w:type="spellEnd"/>
      <w:r w:rsidRPr="00057BF7">
        <w:rPr>
          <w:rFonts w:ascii="Courier New" w:hAnsi="Courier New" w:cs="Courier New"/>
        </w:rPr>
        <w:t xml:space="preserve">="ssh </w:t>
      </w:r>
      <w:proofErr w:type="spellStart"/>
      <w:r w:rsidRPr="00057BF7">
        <w:rPr>
          <w:rFonts w:ascii="Courier New" w:hAnsi="Courier New" w:cs="Courier New"/>
        </w:rPr>
        <w:t>user@proxy-host</w:t>
      </w:r>
      <w:proofErr w:type="spellEnd"/>
      <w:r w:rsidRPr="00057BF7">
        <w:rPr>
          <w:rFonts w:ascii="Courier New" w:hAnsi="Courier New" w:cs="Courier New"/>
        </w:rPr>
        <w:t xml:space="preserve"> </w:t>
      </w:r>
      <w:proofErr w:type="spellStart"/>
      <w:r w:rsidRPr="00057BF7">
        <w:rPr>
          <w:rFonts w:ascii="Courier New" w:hAnsi="Courier New" w:cs="Courier New"/>
        </w:rPr>
        <w:t>nc</w:t>
      </w:r>
      <w:proofErr w:type="spellEnd"/>
      <w:r w:rsidRPr="00057BF7">
        <w:rPr>
          <w:rFonts w:ascii="Courier New" w:hAnsi="Courier New" w:cs="Courier New"/>
        </w:rPr>
        <w:t xml:space="preserve"> %h %p" </w:t>
      </w:r>
      <w:proofErr w:type="spellStart"/>
      <w:r w:rsidRPr="00057BF7">
        <w:rPr>
          <w:rFonts w:ascii="Courier New" w:hAnsi="Courier New" w:cs="Courier New"/>
        </w:rPr>
        <w:t>target-user@target-host</w:t>
      </w:r>
      <w:proofErr w:type="spellEnd"/>
    </w:p>
    <w:p w14:paraId="27382848" w14:textId="2854E995" w:rsidR="00B16713" w:rsidRPr="00B16713" w:rsidRDefault="00057BF7" w:rsidP="00057BF7">
      <w:pPr>
        <w:spacing w:before="100" w:beforeAutospacing="1" w:after="100" w:afterAutospacing="1"/>
      </w:pPr>
      <w:bookmarkStart w:id="1" w:name="OLE_LINK2"/>
      <w:r w:rsidRPr="00B16713">
        <w:t>Agent Forwarding</w:t>
      </w:r>
      <w:r w:rsidRPr="00057BF7">
        <w:t xml:space="preserve"> example</w:t>
      </w:r>
      <w:bookmarkEnd w:id="1"/>
      <w:r w:rsidRPr="00057BF7">
        <w:t xml:space="preserve"> (or</w:t>
      </w:r>
      <w:r w:rsidR="00B16713" w:rsidRPr="00B16713">
        <w:t xml:space="preserve"> configure the proxy to use its own SSH key for the target host.</w:t>
      </w:r>
      <w:r w:rsidRPr="00057BF7">
        <w:t>)</w:t>
      </w:r>
    </w:p>
    <w:p w14:paraId="306E15BE" w14:textId="3D4B686E" w:rsidR="00B16713" w:rsidRDefault="00B16713" w:rsidP="00B16713">
      <w:pPr>
        <w:spacing w:before="100" w:beforeAutospacing="1" w:after="100" w:afterAutospacing="1"/>
        <w:rPr>
          <w:rFonts w:ascii="Courier New" w:hAnsi="Courier New" w:cs="Courier New"/>
        </w:rPr>
      </w:pPr>
      <w:r w:rsidRPr="00057BF7">
        <w:rPr>
          <w:rFonts w:ascii="Courier New" w:hAnsi="Courier New" w:cs="Courier New"/>
        </w:rPr>
        <w:t xml:space="preserve">ssh -o </w:t>
      </w:r>
      <w:proofErr w:type="spellStart"/>
      <w:r w:rsidRPr="00057BF7">
        <w:rPr>
          <w:rFonts w:ascii="Courier New" w:hAnsi="Courier New" w:cs="Courier New"/>
        </w:rPr>
        <w:t>ProxyCommand</w:t>
      </w:r>
      <w:proofErr w:type="spellEnd"/>
      <w:r w:rsidRPr="00057BF7">
        <w:rPr>
          <w:rFonts w:ascii="Courier New" w:hAnsi="Courier New" w:cs="Courier New"/>
        </w:rPr>
        <w:t xml:space="preserve">="ssh </w:t>
      </w:r>
      <w:proofErr w:type="spellStart"/>
      <w:r w:rsidRPr="00057BF7">
        <w:rPr>
          <w:rFonts w:ascii="Courier New" w:hAnsi="Courier New" w:cs="Courier New"/>
        </w:rPr>
        <w:t>user@proxy-host</w:t>
      </w:r>
      <w:proofErr w:type="spellEnd"/>
      <w:r w:rsidRPr="00057BF7">
        <w:rPr>
          <w:rFonts w:ascii="Courier New" w:hAnsi="Courier New" w:cs="Courier New"/>
        </w:rPr>
        <w:t xml:space="preserve"> </w:t>
      </w:r>
      <w:proofErr w:type="spellStart"/>
      <w:r w:rsidRPr="00057BF7">
        <w:rPr>
          <w:rFonts w:ascii="Courier New" w:hAnsi="Courier New" w:cs="Courier New"/>
        </w:rPr>
        <w:t>nc</w:t>
      </w:r>
      <w:proofErr w:type="spellEnd"/>
      <w:r w:rsidRPr="00057BF7">
        <w:rPr>
          <w:rFonts w:ascii="Courier New" w:hAnsi="Courier New" w:cs="Courier New"/>
        </w:rPr>
        <w:t xml:space="preserve"> %h %p" </w:t>
      </w:r>
      <w:proofErr w:type="spellStart"/>
      <w:r w:rsidRPr="00057BF7">
        <w:rPr>
          <w:rFonts w:ascii="Courier New" w:hAnsi="Courier New" w:cs="Courier New"/>
        </w:rPr>
        <w:t>target-user@target-host</w:t>
      </w:r>
      <w:proofErr w:type="spellEnd"/>
    </w:p>
    <w:p w14:paraId="3B056A0E" w14:textId="59C2760C" w:rsidR="00057BF7" w:rsidRPr="00057BF7" w:rsidRDefault="00057BF7" w:rsidP="00B16713">
      <w:pPr>
        <w:spacing w:before="100" w:beforeAutospacing="1" w:after="100" w:afterAutospacing="1"/>
        <w:rPr>
          <w:rFonts w:ascii="Courier New" w:hAnsi="Courier New" w:cs="Courier New"/>
        </w:rPr>
      </w:pPr>
      <w:r w:rsidRPr="00057BF7">
        <w:rPr>
          <w:rFonts w:ascii="Courier New" w:hAnsi="Courier New" w:cs="Courier New"/>
        </w:rPr>
        <w:t xml:space="preserve">sftp -o </w:t>
      </w:r>
      <w:proofErr w:type="spellStart"/>
      <w:r w:rsidRPr="00057BF7">
        <w:rPr>
          <w:rFonts w:ascii="Courier New" w:hAnsi="Courier New" w:cs="Courier New"/>
        </w:rPr>
        <w:t>ProxyCommand</w:t>
      </w:r>
      <w:proofErr w:type="spellEnd"/>
      <w:r w:rsidRPr="00057BF7">
        <w:rPr>
          <w:rFonts w:ascii="Courier New" w:hAnsi="Courier New" w:cs="Courier New"/>
        </w:rPr>
        <w:t xml:space="preserve">="ssh </w:t>
      </w:r>
      <w:proofErr w:type="spellStart"/>
      <w:r w:rsidRPr="00057BF7">
        <w:rPr>
          <w:rFonts w:ascii="Courier New" w:hAnsi="Courier New" w:cs="Courier New"/>
        </w:rPr>
        <w:t>user@proxy-host</w:t>
      </w:r>
      <w:proofErr w:type="spellEnd"/>
      <w:r w:rsidRPr="00057BF7">
        <w:rPr>
          <w:rFonts w:ascii="Courier New" w:hAnsi="Courier New" w:cs="Courier New"/>
        </w:rPr>
        <w:t xml:space="preserve"> </w:t>
      </w:r>
      <w:proofErr w:type="spellStart"/>
      <w:r w:rsidRPr="00057BF7">
        <w:rPr>
          <w:rFonts w:ascii="Courier New" w:hAnsi="Courier New" w:cs="Courier New"/>
        </w:rPr>
        <w:t>nc</w:t>
      </w:r>
      <w:proofErr w:type="spellEnd"/>
      <w:r w:rsidRPr="00057BF7">
        <w:rPr>
          <w:rFonts w:ascii="Courier New" w:hAnsi="Courier New" w:cs="Courier New"/>
        </w:rPr>
        <w:t xml:space="preserve"> %h %p" </w:t>
      </w:r>
      <w:proofErr w:type="spellStart"/>
      <w:r w:rsidRPr="00057BF7">
        <w:rPr>
          <w:rFonts w:ascii="Courier New" w:hAnsi="Courier New" w:cs="Courier New"/>
        </w:rPr>
        <w:t>target-user@target-host</w:t>
      </w:r>
      <w:proofErr w:type="spellEnd"/>
    </w:p>
    <w:p w14:paraId="7F5ACFA9" w14:textId="00BB945A" w:rsidR="00057BF7" w:rsidRDefault="00B16713" w:rsidP="00B16713">
      <w:pPr>
        <w:spacing w:before="100" w:beforeAutospacing="1" w:after="100" w:afterAutospacing="1"/>
      </w:pPr>
      <w:r>
        <w:t>Proxy</w:t>
      </w:r>
      <w:r w:rsidR="00057BF7">
        <w:t xml:space="preserve"> </w:t>
      </w:r>
      <w:r>
        <w:t>Jump</w:t>
      </w:r>
      <w:r w:rsidR="00057BF7" w:rsidRPr="00057BF7">
        <w:t xml:space="preserve"> </w:t>
      </w:r>
      <w:r w:rsidR="00057BF7" w:rsidRPr="00057BF7">
        <w:t>example</w:t>
      </w:r>
      <w:r>
        <w:t>:</w:t>
      </w:r>
      <w:r>
        <w:t xml:space="preserve"> </w:t>
      </w:r>
    </w:p>
    <w:p w14:paraId="5C43FD9C" w14:textId="4202C560" w:rsidR="00B16713" w:rsidRPr="00057BF7" w:rsidRDefault="00B16713" w:rsidP="00B16713">
      <w:pPr>
        <w:spacing w:before="100" w:beforeAutospacing="1" w:after="100" w:afterAutospacing="1"/>
        <w:rPr>
          <w:rFonts w:ascii="Courier New" w:hAnsi="Courier New" w:cs="Courier New"/>
        </w:rPr>
      </w:pPr>
      <w:r w:rsidRPr="00057BF7">
        <w:rPr>
          <w:rFonts w:ascii="Courier New" w:hAnsi="Courier New" w:cs="Courier New"/>
        </w:rPr>
        <w:t xml:space="preserve">ssh -J </w:t>
      </w:r>
      <w:proofErr w:type="spellStart"/>
      <w:r w:rsidRPr="00057BF7">
        <w:rPr>
          <w:rFonts w:ascii="Courier New" w:hAnsi="Courier New" w:cs="Courier New"/>
        </w:rPr>
        <w:t>user@proxy-host</w:t>
      </w:r>
      <w:proofErr w:type="spellEnd"/>
      <w:r w:rsidRPr="00057BF7">
        <w:rPr>
          <w:rFonts w:ascii="Courier New" w:hAnsi="Courier New" w:cs="Courier New"/>
        </w:rPr>
        <w:t xml:space="preserve"> </w:t>
      </w:r>
      <w:proofErr w:type="spellStart"/>
      <w:r w:rsidRPr="00057BF7">
        <w:rPr>
          <w:rFonts w:ascii="Courier New" w:hAnsi="Courier New" w:cs="Courier New"/>
        </w:rPr>
        <w:t>target-user@target-host</w:t>
      </w:r>
      <w:proofErr w:type="spellEnd"/>
    </w:p>
    <w:p w14:paraId="06D2F940" w14:textId="2712982D" w:rsidR="00B16713" w:rsidRPr="00B16713" w:rsidRDefault="00B16713" w:rsidP="00B16713">
      <w:pPr>
        <w:spacing w:before="100" w:beforeAutospacing="1" w:after="100" w:afterAutospacing="1"/>
      </w:pPr>
      <w:r>
        <w:t>For SFTP:</w:t>
      </w:r>
      <w:r>
        <w:t xml:space="preserve"> </w:t>
      </w:r>
      <w:bookmarkStart w:id="2" w:name="OLE_LINK4"/>
      <w:r>
        <w:t xml:space="preserve">sftp -o </w:t>
      </w:r>
      <w:proofErr w:type="spellStart"/>
      <w:r>
        <w:t>ProxyCommand</w:t>
      </w:r>
      <w:proofErr w:type="spellEnd"/>
      <w:r>
        <w:t xml:space="preserve">="ssh </w:t>
      </w:r>
      <w:proofErr w:type="spellStart"/>
      <w:r>
        <w:t>user@proxy-host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%h %p" </w:t>
      </w:r>
      <w:proofErr w:type="spellStart"/>
      <w:r>
        <w:t>target-user@target-host</w:t>
      </w:r>
      <w:bookmarkEnd w:id="2"/>
      <w:proofErr w:type="spellEnd"/>
    </w:p>
    <w:p w14:paraId="3E2B94FA" w14:textId="77777777" w:rsidR="00B16713" w:rsidRPr="00B16713" w:rsidRDefault="00B16713" w:rsidP="00B16713">
      <w:pPr>
        <w:spacing w:before="100" w:beforeAutospacing="1" w:after="100" w:afterAutospacing="1"/>
      </w:pPr>
      <w:r w:rsidRPr="00B16713">
        <w:rPr>
          <w:b/>
          <w:bCs/>
        </w:rPr>
        <w:t>Tools/Utilities:</w:t>
      </w:r>
    </w:p>
    <w:p w14:paraId="28FF1D47" w14:textId="77777777" w:rsidR="00B16713" w:rsidRPr="00B16713" w:rsidRDefault="00B16713" w:rsidP="00B16713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B16713">
        <w:rPr>
          <w:rFonts w:ascii="Courier New" w:hAnsi="Courier New" w:cs="Courier New"/>
          <w:sz w:val="20"/>
          <w:szCs w:val="20"/>
        </w:rPr>
        <w:t>sshpass</w:t>
      </w:r>
      <w:proofErr w:type="spellEnd"/>
      <w:r w:rsidRPr="00B16713">
        <w:t xml:space="preserve"> can automate password entry for the proxy host.</w:t>
      </w:r>
    </w:p>
    <w:p w14:paraId="03E4462C" w14:textId="09BD0C14" w:rsidR="00BA1802" w:rsidRDefault="00B16713" w:rsidP="004F7185">
      <w:pPr>
        <w:numPr>
          <w:ilvl w:val="0"/>
          <w:numId w:val="5"/>
        </w:numPr>
        <w:spacing w:before="100" w:beforeAutospacing="1" w:after="100" w:afterAutospacing="1"/>
      </w:pPr>
      <w:r w:rsidRPr="00B16713">
        <w:t xml:space="preserve">Combine with </w:t>
      </w:r>
      <w:r w:rsidRPr="00B16713">
        <w:rPr>
          <w:rFonts w:ascii="Courier New" w:hAnsi="Courier New" w:cs="Courier New"/>
          <w:sz w:val="20"/>
          <w:szCs w:val="20"/>
        </w:rPr>
        <w:t>~/.ssh/config</w:t>
      </w:r>
      <w:r w:rsidRPr="00B16713">
        <w:t xml:space="preserve"> for seamless chaining.</w:t>
      </w:r>
    </w:p>
    <w:p w14:paraId="5D4CB834" w14:textId="07A0C25C" w:rsidR="004F7185" w:rsidRPr="004F7185" w:rsidRDefault="00266519" w:rsidP="004F7185">
      <w:pPr>
        <w:spacing w:before="100" w:beforeAutospacing="1" w:after="100" w:afterAutospacing="1"/>
      </w:pPr>
      <w:r>
        <w:t>Good morning</w:t>
      </w:r>
    </w:p>
    <w:p w14:paraId="4AC43C3B" w14:textId="21D0C77F" w:rsidR="00C927AD" w:rsidRDefault="00BA1802" w:rsidP="00BA180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3</w:t>
      </w:r>
      <w:r w:rsidRPr="00BA1802">
        <w:rPr>
          <w:b/>
          <w:bCs/>
          <w:sz w:val="27"/>
          <w:szCs w:val="27"/>
        </w:rPr>
        <w:t xml:space="preserve">. </w:t>
      </w:r>
      <w:r w:rsidRPr="00BA1802">
        <w:rPr>
          <w:b/>
          <w:bCs/>
          <w:sz w:val="27"/>
          <w:szCs w:val="27"/>
        </w:rPr>
        <w:t xml:space="preserve">Ability to </w:t>
      </w:r>
      <w:r w:rsidRPr="00BA1802">
        <w:rPr>
          <w:b/>
          <w:bCs/>
          <w:sz w:val="27"/>
          <w:szCs w:val="27"/>
        </w:rPr>
        <w:t>redirect or isolate application traffic into a virtual sandbox or secure environment.</w:t>
      </w:r>
    </w:p>
    <w:p w14:paraId="6A6D8AA0" w14:textId="257E8A85" w:rsidR="00C13E76" w:rsidRPr="00E62854" w:rsidRDefault="00C13E76" w:rsidP="00BA180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2854">
        <w:rPr>
          <w:b/>
          <w:bCs/>
          <w:sz w:val="27"/>
          <w:szCs w:val="27"/>
        </w:rPr>
        <w:t>Here is a summary of the current Vendor/Product landscape for Virtual Sandboxing:</w:t>
      </w:r>
    </w:p>
    <w:tbl>
      <w:tblPr>
        <w:tblW w:w="20295" w:type="dxa"/>
        <w:tblLook w:val="04A0" w:firstRow="1" w:lastRow="0" w:firstColumn="1" w:lastColumn="0" w:noHBand="0" w:noVBand="1"/>
      </w:tblPr>
      <w:tblGrid>
        <w:gridCol w:w="3073"/>
        <w:gridCol w:w="3604"/>
        <w:gridCol w:w="3528"/>
        <w:gridCol w:w="3206"/>
        <w:gridCol w:w="2143"/>
        <w:gridCol w:w="2408"/>
        <w:gridCol w:w="2333"/>
      </w:tblGrid>
      <w:tr w:rsidR="00C13E76" w14:paraId="45D7B6A9" w14:textId="77777777" w:rsidTr="00C13E76">
        <w:trPr>
          <w:trHeight w:val="322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bottom"/>
            <w:hideMark/>
          </w:tcPr>
          <w:p w14:paraId="403278CF" w14:textId="77777777" w:rsidR="00C13E76" w:rsidRPr="00C13E76" w:rsidRDefault="00C13E76">
            <w:pP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 w:rsidRPr="00C13E76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Vendor/Product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bottom"/>
            <w:hideMark/>
          </w:tcPr>
          <w:p w14:paraId="6B51632E" w14:textId="77777777" w:rsidR="00C13E76" w:rsidRPr="00C13E76" w:rsidRDefault="00C13E76">
            <w:pP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 w:rsidRPr="00C13E76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Technical Capability Summary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bottom"/>
            <w:hideMark/>
          </w:tcPr>
          <w:p w14:paraId="2C56CE94" w14:textId="77777777" w:rsidR="00C13E76" w:rsidRPr="00C13E76" w:rsidRDefault="00C13E76">
            <w:pP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 w:rsidRPr="00C13E76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Pros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bottom"/>
            <w:hideMark/>
          </w:tcPr>
          <w:p w14:paraId="193FC8C7" w14:textId="77777777" w:rsidR="00C13E76" w:rsidRPr="00C13E76" w:rsidRDefault="00C13E76">
            <w:pP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 w:rsidRPr="00C13E76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Cons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bottom"/>
            <w:hideMark/>
          </w:tcPr>
          <w:p w14:paraId="3F0638EF" w14:textId="77777777" w:rsidR="00C13E76" w:rsidRPr="00C13E76" w:rsidRDefault="00C13E76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 w:rsidRPr="00C13E76">
              <w:rPr>
                <w:rFonts w:ascii="Calibri" w:hAnsi="Calibri" w:cs="Calibri"/>
                <w:color w:val="FFFFFF"/>
                <w:sz w:val="28"/>
                <w:szCs w:val="28"/>
              </w:rPr>
              <w:t>Cloud/SaaS Availability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bottom"/>
            <w:hideMark/>
          </w:tcPr>
          <w:p w14:paraId="6CC2FCF7" w14:textId="77777777" w:rsidR="00C13E76" w:rsidRPr="00C13E76" w:rsidRDefault="00C13E76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 w:rsidRPr="00C13E76">
              <w:rPr>
                <w:rFonts w:ascii="Calibri" w:hAnsi="Calibri" w:cs="Calibri"/>
                <w:color w:val="FFFFFF"/>
                <w:sz w:val="28"/>
                <w:szCs w:val="28"/>
              </w:rPr>
              <w:t>Integration Level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bottom"/>
            <w:hideMark/>
          </w:tcPr>
          <w:p w14:paraId="0F6F8F43" w14:textId="77777777" w:rsidR="00C13E76" w:rsidRPr="00C13E76" w:rsidRDefault="00C13E76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 w:rsidRPr="00C13E76">
              <w:rPr>
                <w:rFonts w:ascii="Calibri" w:hAnsi="Calibri" w:cs="Calibri"/>
                <w:color w:val="FFFFFF"/>
                <w:sz w:val="28"/>
                <w:szCs w:val="28"/>
              </w:rPr>
              <w:t>Recommended Use Case</w:t>
            </w:r>
          </w:p>
        </w:tc>
      </w:tr>
      <w:tr w:rsidR="00C13E76" w14:paraId="543E9700" w14:textId="77777777" w:rsidTr="00C13E76">
        <w:trPr>
          <w:trHeight w:val="1289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7F874982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 xml:space="preserve">Fortinet </w:t>
            </w:r>
            <w:proofErr w:type="spellStart"/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FortiSandbox</w:t>
            </w:r>
            <w:proofErr w:type="spellEnd"/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041BF172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AI-driven malware detection, multi-layer analysis, custom VM profiles, REST API integration.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3F0A6793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Strong integration with Fortinet ecosystem; Flexible deployment (hardware, VM, SaaS); Advanced zero-day detection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0D343EF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Best suited for Fortinet environments; Appliance costs can be high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2860EF1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 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FortiCloud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29C0F8E8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Fortinet Security Fabric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6B19B4EB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Enterprise malware analysis and threat detection</w:t>
            </w:r>
          </w:p>
        </w:tc>
      </w:tr>
      <w:tr w:rsidR="00C13E76" w14:paraId="4A48690E" w14:textId="77777777" w:rsidTr="00C13E76">
        <w:trPr>
          <w:trHeight w:val="967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0033CFF8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 xml:space="preserve">Check Point </w:t>
            </w:r>
            <w:proofErr w:type="spellStart"/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SandBlast</w:t>
            </w:r>
            <w:proofErr w:type="spellEnd"/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5EBDFEF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CPU-level threat emulation, OS-level sandboxing, API support, integrated threat prevention.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39EB011B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High accuracy against advanced threats; Tight integration with Check Point security stack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07963397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Limited flexibility outside Check Point ecosystem; Premium pricing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2845E5F9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1C944B30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Check Point Harmony Suite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00154017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Advanced threat prevention for enterprise security</w:t>
            </w:r>
          </w:p>
        </w:tc>
      </w:tr>
      <w:tr w:rsidR="00C13E76" w14:paraId="05E6BCCE" w14:textId="77777777" w:rsidTr="00C13E76">
        <w:trPr>
          <w:trHeight w:val="967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56F3087D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Cisco Threat Grid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4499990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Dynamic &amp; static malware analysis, global threat intelligence, JSON API, custom environment configs.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539141F1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Rich threat intel feed; Strong API for automation; Flexible deployment options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069B9990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Requires Cisco ecosystem for full value; Complex initial setup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1A5EE914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46206DD8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Cisco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SecureX</w:t>
            </w:r>
            <w:proofErr w:type="spellEnd"/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6522DF8B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Malware analysis with global threat intelligence</w:t>
            </w:r>
          </w:p>
        </w:tc>
      </w:tr>
      <w:tr w:rsidR="00C13E76" w14:paraId="6A2C3293" w14:textId="77777777" w:rsidTr="00C13E76">
        <w:trPr>
          <w:trHeight w:val="967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7FE5CE20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FireEye AX Series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2E2190A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Real-time malware analysis, forensic reporting, YARA integration, REST API.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58B7D14D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Deep forensic capabilities; Strong reputation in threat analysis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1EE5675E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Appliance-heavy model; Higher TCO compared to SaaS-based competitors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61BB464E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6885114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FireEye Helix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53F49CB2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Deep forensic malware analysis for SOC teams</w:t>
            </w:r>
          </w:p>
        </w:tc>
      </w:tr>
      <w:tr w:rsidR="00C13E76" w14:paraId="4B4CFC97" w14:textId="77777777" w:rsidTr="00C13E76">
        <w:trPr>
          <w:trHeight w:val="967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3C9D3068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proofErr w:type="spellStart"/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VMRay</w:t>
            </w:r>
            <w:proofErr w:type="spellEnd"/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 xml:space="preserve"> Analyzer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7556DB0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Hypervisor-based sandboxing, evasion resistance, full OS simulation, IOC extraction.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201E5053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Excellent anti-evasion technology; Detailed behavioral analysis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45FC4875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Higher cost for enterprise scale; Limited non-security use cases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7A749534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658CF0E3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API Integration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6B021E30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Evasion-resistant malware analysis for security research</w:t>
            </w:r>
          </w:p>
        </w:tc>
      </w:tr>
      <w:tr w:rsidR="00C13E76" w14:paraId="7CC35F70" w14:textId="77777777" w:rsidTr="00C13E76">
        <w:trPr>
          <w:trHeight w:val="967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63830EEF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ANY.RUN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35E0DE1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Interactive sandbox, real-time collaboration, MITRE ATT&amp;CK mapping, script execution.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0EB5B89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Highly interactive and user-friendly; SaaS-based, quick onboarding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6C77E361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Limited enterprise integration; Focused on malware analysis only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4E5AEE9B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11809F95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0E76C07E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Interactive malware analysis for SOC and research teams</w:t>
            </w:r>
          </w:p>
        </w:tc>
      </w:tr>
      <w:tr w:rsidR="00C13E76" w14:paraId="58729074" w14:textId="77777777" w:rsidTr="00C13E76">
        <w:trPr>
          <w:trHeight w:val="967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6E313855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Joe Sandbox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714AFD40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Deep analysis, YARA rule generation, MITRE ATT&amp;CK mapping, multi-OS support.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64E28180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Comprehensive analysis depth; Supports multiple OS environments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608EF213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Requires technical expertise; Pricing can escalate with advanced features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66E9B64A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2F032A99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2785F0C5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Comprehensive malware analysis across multiple OS environments</w:t>
            </w:r>
          </w:p>
        </w:tc>
      </w:tr>
      <w:tr w:rsidR="00C13E76" w14:paraId="7F5345FF" w14:textId="77777777" w:rsidTr="00C13E76">
        <w:trPr>
          <w:trHeight w:val="967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3E1C98A5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AWS Cloud9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6A18B7FF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Cloud IDE, secure coding, ephemeral environments, IAM integration.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5157AB78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managed SaaS; Tight AWS integration; Ideal for DevOps workflows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2B5A01C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AWS lock-in; Limited malware/security sandboxing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3702C0FA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7FB20B90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AWS Services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6C727DD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Cloud-based development and secure coding workflows</w:t>
            </w:r>
          </w:p>
        </w:tc>
      </w:tr>
      <w:tr w:rsidR="00C13E76" w14:paraId="525553D0" w14:textId="77777777" w:rsidTr="00C13E76">
        <w:trPr>
          <w:trHeight w:val="967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38B14930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Azure Sandbox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04519287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Secure app testing, CI/CD integration, ephemeral VMs, RBAC.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486F019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Seamless with Azure DevOps; Strong RBAC and compliance features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659CA85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Azure-centric; Limited advanced threat analysis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45F2EB12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1330E6B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Azure DevOps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561081ED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Secure application testing and CI/CD pipelines</w:t>
            </w:r>
          </w:p>
        </w:tc>
      </w:tr>
      <w:tr w:rsidR="00C13E76" w14:paraId="45495A3E" w14:textId="77777777" w:rsidTr="00C13E76">
        <w:trPr>
          <w:trHeight w:val="967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2E7D2FED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Google Cloud Workbench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13A45704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AI-powered testing, deployment automation, container isolation.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22AAE59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AI-driven optimization; Strong container support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11374B25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GCP lock-in; Limited malware analysis capability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114A8A22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73A1FCF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GCP Services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28725591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AI-driven testing and containerized app deployments</w:t>
            </w:r>
          </w:p>
        </w:tc>
      </w:tr>
      <w:tr w:rsidR="00C13E76" w14:paraId="327E9E3C" w14:textId="77777777" w:rsidTr="00C13E76">
        <w:trPr>
          <w:trHeight w:val="967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2A17C9B4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Red Hat OpenShift Sandbox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6DA1B550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Container-based isolation, CI/CD pipelines, multi-tenant support.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6FB59D5E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Kubernetes-native; Strong multi-tenancy and DevOps integration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25632127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Requires container expertise; Not focused on malware analysis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66FB8E5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5B9069C8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Kubernetes Ecosystem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4E37171D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Container-native development and multi-tenant isolation</w:t>
            </w:r>
          </w:p>
        </w:tc>
      </w:tr>
      <w:tr w:rsidR="00C13E76" w14:paraId="15371034" w14:textId="77777777" w:rsidTr="00C13E76">
        <w:trPr>
          <w:trHeight w:val="644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3E893073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Salesforce Sandbox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30147EA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CRM-centric app testing, data isolation, API integration.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1D4B7C1A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Ideal for Salesforce developers; Built-in data isolation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73E4A418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Narrow use case (CRM); No malware/security sandboxing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257824D5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0D29B974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Salesforce Platform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14BC41DA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CRM-centric app development and testing</w:t>
            </w:r>
          </w:p>
        </w:tc>
      </w:tr>
      <w:tr w:rsidR="00C13E76" w14:paraId="5898632E" w14:textId="77777777" w:rsidTr="00C13E76">
        <w:trPr>
          <w:trHeight w:val="967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7C7563B8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proofErr w:type="spellStart"/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Thinfinity</w:t>
            </w:r>
            <w:proofErr w:type="spellEnd"/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 xml:space="preserve"> Workspace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3E7F78F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Secure virtual desktops, HTML5 streaming, MFA, RBAC.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3B505D98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Zero Trust architecture; Flexible deployment (cloud/on-prem)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15235D19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Focused on workspace isolation; Limited malware or dev/test sandboxing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08B74980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7A8B5690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Zero Trust Architecture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4E84D2D0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Secure virtual desktops and remote workspace isolation</w:t>
            </w:r>
          </w:p>
        </w:tc>
      </w:tr>
      <w:tr w:rsidR="00C13E76" w14:paraId="5C6F96D4" w14:textId="77777777" w:rsidTr="00C13E76">
        <w:trPr>
          <w:trHeight w:val="967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6921D1F2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Kasm Workspaces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518022E1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Web-native DaaS, container isolation, ephemeral sessions, policy enforcement.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3BC6F625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Strong isolation via containers; API-driven automation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5ADDAC34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Requires container knowledge; Limited advanced threat analysis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05241AAA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551FA214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3999CD8E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Web-native DaaS with container isolation for secure app hosting</w:t>
            </w:r>
          </w:p>
        </w:tc>
      </w:tr>
      <w:tr w:rsidR="00C13E76" w14:paraId="0C03A48E" w14:textId="77777777" w:rsidTr="00C13E76">
        <w:trPr>
          <w:trHeight w:val="967"/>
        </w:trPr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3FFA1F7A" w14:textId="77777777" w:rsidR="00C13E76" w:rsidRPr="00E62854" w:rsidRDefault="00C13E76">
            <w:pPr>
              <w:rPr>
                <w:rFonts w:ascii="Calibri" w:hAnsi="Calibri" w:cs="Calibri"/>
                <w:color w:val="FFFFFF" w:themeColor="background1"/>
                <w:sz w:val="28"/>
                <w:szCs w:val="28"/>
              </w:rPr>
            </w:pPr>
            <w:proofErr w:type="spellStart"/>
            <w:r w:rsidRPr="00E62854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Cameyo</w:t>
            </w:r>
            <w:proofErr w:type="spellEnd"/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79966AB3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Secure app delivery, no VPN required, HTML5 streaming, MFA.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1A885E00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Lightweight and easy to deploy; Strong security posture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7C8ADAF9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Focused on app delivery; Not suitable for malware or deep dev/test environments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75FF6C67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62EEA579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14:paraId="784F0F1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Secure app delivery without VPN for remote work scenarios</w:t>
            </w:r>
          </w:p>
        </w:tc>
      </w:tr>
    </w:tbl>
    <w:p w14:paraId="23B74B6C" w14:textId="27F03892" w:rsidR="00C13E76" w:rsidRPr="00E62854" w:rsidRDefault="00C13E76" w:rsidP="00BA180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2854">
        <w:rPr>
          <w:b/>
          <w:bCs/>
          <w:sz w:val="27"/>
          <w:szCs w:val="27"/>
        </w:rPr>
        <w:t>Session Isolation and attack sandboxing capabilities of the three candidate vendors</w:t>
      </w:r>
      <w:r w:rsidR="00E62854">
        <w:rPr>
          <w:b/>
          <w:bCs/>
          <w:sz w:val="27"/>
          <w:szCs w:val="27"/>
        </w:rPr>
        <w:t>:</w:t>
      </w:r>
    </w:p>
    <w:tbl>
      <w:tblPr>
        <w:tblW w:w="20302" w:type="dxa"/>
        <w:tblLook w:val="04A0" w:firstRow="1" w:lastRow="0" w:firstColumn="1" w:lastColumn="0" w:noHBand="0" w:noVBand="1"/>
      </w:tblPr>
      <w:tblGrid>
        <w:gridCol w:w="3680"/>
        <w:gridCol w:w="5580"/>
        <w:gridCol w:w="5981"/>
        <w:gridCol w:w="5061"/>
      </w:tblGrid>
      <w:tr w:rsidR="00E62854" w14:paraId="5CD6C7E7" w14:textId="77777777" w:rsidTr="00E62854">
        <w:trPr>
          <w:trHeight w:val="489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7C2090BB" w14:textId="77777777" w:rsidR="00C13E76" w:rsidRDefault="00C13E7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36"/>
                <w:szCs w:val="36"/>
              </w:rPr>
              <w:t>Capability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085D467B" w14:textId="77777777" w:rsidR="00C13E76" w:rsidRDefault="00C13E7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36"/>
                <w:szCs w:val="36"/>
              </w:rPr>
              <w:t>Cloudflare</w:t>
            </w:r>
          </w:p>
        </w:tc>
        <w:tc>
          <w:tcPr>
            <w:tcW w:w="5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7D65896A" w14:textId="77777777" w:rsidR="00C13E76" w:rsidRDefault="00C13E7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36"/>
                <w:szCs w:val="36"/>
              </w:rPr>
              <w:t>Zscaler</w:t>
            </w:r>
          </w:p>
        </w:tc>
        <w:tc>
          <w:tcPr>
            <w:tcW w:w="5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3B559235" w14:textId="77777777" w:rsidR="00C13E76" w:rsidRDefault="00C13E7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36"/>
                <w:szCs w:val="36"/>
              </w:rPr>
              <w:t>Cisco Secure Cloud</w:t>
            </w:r>
          </w:p>
        </w:tc>
      </w:tr>
      <w:tr w:rsidR="00E62854" w14:paraId="3CBEDCC4" w14:textId="77777777" w:rsidTr="00E62854">
        <w:trPr>
          <w:trHeight w:val="653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hideMark/>
          </w:tcPr>
          <w:p w14:paraId="36BFE227" w14:textId="77777777" w:rsidR="00C13E76" w:rsidRDefault="00C13E76">
            <w:pPr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color w:val="FFFFFF"/>
                <w:sz w:val="22"/>
                <w:szCs w:val="22"/>
              </w:rPr>
              <w:t>Session Isolation for Suspicious Users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7A53C7F5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Browser Isolation: Redirect risky sessions to remote browser sandbox; prevents exploit execution on real app.</w:t>
            </w:r>
          </w:p>
        </w:tc>
        <w:tc>
          <w:tcPr>
            <w:tcW w:w="5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7B2B0161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Cloud Browser Isolation (CBI): Streams content in isolated container while sandbox verdict is pending.</w:t>
            </w:r>
          </w:p>
        </w:tc>
        <w:tc>
          <w:tcPr>
            <w:tcW w:w="5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3BE0DE59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Remote Browser Isolation (RBI): Executes high-risk sessions in virtual browser; integrated with SSE stack.</w:t>
            </w:r>
          </w:p>
        </w:tc>
      </w:tr>
      <w:tr w:rsidR="00E62854" w14:paraId="621A3796" w14:textId="77777777" w:rsidTr="00E62854">
        <w:trPr>
          <w:trHeight w:val="653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hideMark/>
          </w:tcPr>
          <w:p w14:paraId="01281C48" w14:textId="77777777" w:rsidR="00C13E76" w:rsidRDefault="00C13E76">
            <w:pPr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color w:val="FFFFFF"/>
                <w:sz w:val="22"/>
                <w:szCs w:val="22"/>
              </w:rPr>
              <w:t>Sandbox for Exploit Attempts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7AD197C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Sandbox SDK: Runs user-specific sandboxes in isolated VMs; supports dynamic code execution for exploit analysis.</w:t>
            </w:r>
          </w:p>
        </w:tc>
        <w:tc>
          <w:tcPr>
            <w:tcW w:w="5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55B95C4E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Cloud Sandbox: Detonates suspicious files and URLs in full OS emulation; observes exploit behaviors.</w:t>
            </w:r>
          </w:p>
        </w:tc>
        <w:tc>
          <w:tcPr>
            <w:tcW w:w="5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4316F0A1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Threat Grid (Secure Malware Analytics): Detonates files and scripts in isolated environments for exploit detection.</w:t>
            </w:r>
          </w:p>
        </w:tc>
      </w:tr>
      <w:tr w:rsidR="00E62854" w14:paraId="0E771737" w14:textId="77777777" w:rsidTr="00E62854">
        <w:trPr>
          <w:trHeight w:val="653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hideMark/>
          </w:tcPr>
          <w:p w14:paraId="22D3734D" w14:textId="77777777" w:rsidR="00C13E76" w:rsidRDefault="00C13E76">
            <w:pPr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color w:val="FFFFFF"/>
                <w:sz w:val="22"/>
                <w:szCs w:val="22"/>
              </w:rPr>
              <w:t>Forensic Data Collection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24FB037A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Logs sandbox activity, command execution, and network calls; supports tokenized preview URLs for controlled access.</w:t>
            </w:r>
          </w:p>
        </w:tc>
        <w:tc>
          <w:tcPr>
            <w:tcW w:w="5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4CC12321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Generates detailed behavioral reports, IOCs, and integrates with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ThreatQuotient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for forensic workflows.</w:t>
            </w:r>
          </w:p>
        </w:tc>
        <w:tc>
          <w:tcPr>
            <w:tcW w:w="5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286D9197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Secure Workload Forensics: Captures MITRE ATT&amp;CK-based forensic events, process lineage, and anomaly detection.</w:t>
            </w:r>
          </w:p>
        </w:tc>
      </w:tr>
      <w:tr w:rsidR="00E62854" w14:paraId="37ECED74" w14:textId="77777777" w:rsidTr="00E62854">
        <w:trPr>
          <w:trHeight w:val="653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hideMark/>
          </w:tcPr>
          <w:p w14:paraId="09C245CB" w14:textId="77777777" w:rsidR="00C13E76" w:rsidRDefault="00C13E76">
            <w:pPr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color w:val="FFFFFF"/>
                <w:sz w:val="22"/>
                <w:szCs w:val="22"/>
              </w:rPr>
              <w:t>Dynamic Risk-Based Triggering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7CFC21AF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Policies via Cloudflare Access and Gateway to enforce isolation for suspicious identity/device posture.</w:t>
            </w:r>
          </w:p>
        </w:tc>
        <w:tc>
          <w:tcPr>
            <w:tcW w:w="5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6FA52577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ZIA/ZPA Zero Trust policies trigger sandboxing and isolation based on user/device risk score.</w:t>
            </w:r>
          </w:p>
        </w:tc>
        <w:tc>
          <w:tcPr>
            <w:tcW w:w="5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2D9B3FD7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Cisco Secure Access enforces sandboxing and forensic monitoring based on contextual risk signals.</w:t>
            </w:r>
          </w:p>
        </w:tc>
      </w:tr>
      <w:tr w:rsidR="00E62854" w14:paraId="4E264E79" w14:textId="77777777" w:rsidTr="00E62854">
        <w:trPr>
          <w:trHeight w:val="653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hideMark/>
          </w:tcPr>
          <w:p w14:paraId="175E4685" w14:textId="77777777" w:rsidR="00C13E76" w:rsidRDefault="00C13E76">
            <w:pPr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color w:val="FFFFFF"/>
                <w:sz w:val="22"/>
                <w:szCs w:val="22"/>
              </w:rPr>
              <w:t>Exploit Behavior Monitoring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16C42BD1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Observes system calls and network activity inside sandbox; supports adversarial simulation for exploit detection.</w:t>
            </w:r>
          </w:p>
        </w:tc>
        <w:tc>
          <w:tcPr>
            <w:tcW w:w="5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7ED1C00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Detects privilege escalation, C2 communication, encryption attempts during sandbox detonation.</w:t>
            </w:r>
          </w:p>
        </w:tc>
        <w:tc>
          <w:tcPr>
            <w:tcW w:w="5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4FC1855E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Monitors lateral movement, persistence techniques, and network anomalies during sandbox execution.</w:t>
            </w:r>
          </w:p>
        </w:tc>
      </w:tr>
      <w:tr w:rsidR="00E62854" w14:paraId="1F5CF677" w14:textId="77777777" w:rsidTr="00E62854">
        <w:trPr>
          <w:trHeight w:val="653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hideMark/>
          </w:tcPr>
          <w:p w14:paraId="2E9D644E" w14:textId="77777777" w:rsidR="00C13E76" w:rsidRDefault="00C13E76">
            <w:pPr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color w:val="FFFFFF"/>
                <w:sz w:val="22"/>
                <w:szCs w:val="22"/>
              </w:rPr>
              <w:t>Integration with Zero Trust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671DD0D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Integrated with Cloudflare Zero Trust stack for identity-based isolation and logging.</w:t>
            </w:r>
          </w:p>
        </w:tc>
        <w:tc>
          <w:tcPr>
            <w:tcW w:w="5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7DE18D09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Works with Zscaler Zero Trust Exchange for inline sandboxing and isolation.</w:t>
            </w:r>
          </w:p>
        </w:tc>
        <w:tc>
          <w:tcPr>
            <w:tcW w:w="5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50EC96AB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Cisco SSE combines sandboxing, RBI, ZTNA, and forensic analytics under unified policy engine.</w:t>
            </w:r>
          </w:p>
        </w:tc>
      </w:tr>
      <w:tr w:rsidR="00C13E76" w14:paraId="62B398F6" w14:textId="77777777" w:rsidTr="00E62854">
        <w:trPr>
          <w:trHeight w:val="653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</w:tcPr>
          <w:p w14:paraId="1D0768EA" w14:textId="77777777" w:rsidR="00C13E76" w:rsidRDefault="00C13E76">
            <w:pPr>
              <w:rPr>
                <w:rFonts w:ascii="Calibri" w:hAnsi="Calibri" w:cs="Calibri"/>
                <w:color w:val="FFFFFF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</w:tcPr>
          <w:p w14:paraId="40508CA7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</w:tcPr>
          <w:p w14:paraId="6D30BA72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</w:tcPr>
          <w:p w14:paraId="016D8C7F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04EAF5C1" w14:textId="45B702D8" w:rsidR="00C13E76" w:rsidRDefault="00E62854" w:rsidP="00BA180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Key Virtual Sandboxing Technical Capabilities:</w:t>
      </w:r>
    </w:p>
    <w:tbl>
      <w:tblPr>
        <w:tblW w:w="20351" w:type="dxa"/>
        <w:tblLook w:val="04A0" w:firstRow="1" w:lastRow="0" w:firstColumn="1" w:lastColumn="0" w:noHBand="0" w:noVBand="1"/>
      </w:tblPr>
      <w:tblGrid>
        <w:gridCol w:w="2787"/>
        <w:gridCol w:w="2826"/>
        <w:gridCol w:w="2482"/>
        <w:gridCol w:w="2227"/>
        <w:gridCol w:w="2596"/>
        <w:gridCol w:w="2787"/>
        <w:gridCol w:w="1960"/>
        <w:gridCol w:w="2686"/>
      </w:tblGrid>
      <w:tr w:rsidR="00C13E76" w14:paraId="1A317315" w14:textId="77777777" w:rsidTr="00E62854">
        <w:trPr>
          <w:trHeight w:val="467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06326E31" w14:textId="77777777" w:rsidR="00C13E76" w:rsidRDefault="00C13E7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Capability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7BA064C" w14:textId="77777777" w:rsidR="00C13E76" w:rsidRDefault="00C13E7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Data Collected During Attack</w:t>
            </w:r>
          </w:p>
        </w:tc>
        <w:tc>
          <w:tcPr>
            <w:tcW w:w="2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169069CE" w14:textId="77777777" w:rsidR="00C13E76" w:rsidRDefault="00C13E7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Ideal Deployment Scenarios</w:t>
            </w:r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3D37AF4B" w14:textId="77777777" w:rsidR="00C13E76" w:rsidRDefault="00C13E7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Integration Complexity</w:t>
            </w:r>
          </w:p>
        </w:tc>
        <w:tc>
          <w:tcPr>
            <w:tcW w:w="2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1C4CB793" w14:textId="77777777" w:rsidR="00C13E76" w:rsidRDefault="00C13E7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Decryption of Data Stream</w:t>
            </w:r>
          </w:p>
        </w:tc>
        <w:tc>
          <w:tcPr>
            <w:tcW w:w="2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462B4863" w14:textId="77777777" w:rsidR="00C13E76" w:rsidRDefault="00C13E7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Rate Limiting Implementation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0584CA78" w14:textId="77777777" w:rsidR="00C13E76" w:rsidRDefault="00C13E7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Traffic Pattern Matching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2582287" w14:textId="77777777" w:rsidR="00C13E76" w:rsidRDefault="00C13E7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Data Validation</w:t>
            </w:r>
          </w:p>
        </w:tc>
      </w:tr>
      <w:tr w:rsidR="00C13E76" w14:paraId="647723CE" w14:textId="77777777" w:rsidTr="00E62854">
        <w:trPr>
          <w:trHeight w:val="786"/>
        </w:trPr>
        <w:tc>
          <w:tcPr>
            <w:tcW w:w="2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hideMark/>
          </w:tcPr>
          <w:p w14:paraId="76189E87" w14:textId="77777777" w:rsidR="00C13E76" w:rsidRDefault="00C13E76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Session Isolation for Suspicious Users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2986A033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Session logs, user actions, network requests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2CBC8172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High-risk user sessions, unmanaged devices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56BEBFBD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Low (policy-based)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6ECEA0E1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TLS termination at edge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07FED52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Supported via Gateway policies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5644AF02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Behavioral anomaly detection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23FAB825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Basic input sanitization and HTTP validation</w:t>
            </w:r>
          </w:p>
        </w:tc>
      </w:tr>
      <w:tr w:rsidR="00C13E76" w14:paraId="0F874691" w14:textId="77777777" w:rsidTr="00E62854">
        <w:trPr>
          <w:trHeight w:val="786"/>
        </w:trPr>
        <w:tc>
          <w:tcPr>
            <w:tcW w:w="2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hideMark/>
          </w:tcPr>
          <w:p w14:paraId="49A570CC" w14:textId="77777777" w:rsidR="00C13E76" w:rsidRDefault="00C13E76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Sandbox for Exploit Attempts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6AE52F94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System calls, exploit payloads, memory dumps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755F2910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Dynamic exploit analysis, malware detonation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5EB74505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Medium (requires sandbox orchestration)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37DFB48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 decryption for sandbox inspection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1C1E2FA2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Rate limiting via API Gateway or Workers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4D162C59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Pattern matching for exploit signatures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66B02BA5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Deep validation of code execution and file integrity</w:t>
            </w:r>
          </w:p>
        </w:tc>
      </w:tr>
      <w:tr w:rsidR="00C13E76" w14:paraId="3ED227BB" w14:textId="77777777" w:rsidTr="00E62854">
        <w:trPr>
          <w:trHeight w:val="786"/>
        </w:trPr>
        <w:tc>
          <w:tcPr>
            <w:tcW w:w="2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hideMark/>
          </w:tcPr>
          <w:p w14:paraId="53AAD22F" w14:textId="77777777" w:rsidR="00C13E76" w:rsidRDefault="00C13E76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Forensic Data Collection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5B4E470A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IOC generation, process lineage, network traces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65082F09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Incident response and threat hunting workflows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0601556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Medium (integration with SIEM/EDR)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7C35D775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Decryption for forensic packet capture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3897A68E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Configurable throttling for forensic pipelines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2CDD639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Traffic fingerprinting for anomaly detection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44424EB4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Validation of forensic data integrity</w:t>
            </w:r>
          </w:p>
        </w:tc>
      </w:tr>
      <w:tr w:rsidR="00C13E76" w14:paraId="2AD484FA" w14:textId="77777777" w:rsidTr="00E62854">
        <w:trPr>
          <w:trHeight w:val="786"/>
        </w:trPr>
        <w:tc>
          <w:tcPr>
            <w:tcW w:w="2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hideMark/>
          </w:tcPr>
          <w:p w14:paraId="1F4B10B2" w14:textId="77777777" w:rsidR="00C13E76" w:rsidRDefault="00C13E76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Dynamic Risk-Based Triggering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1DCC3563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Risk scores, identity posture, device compliance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3E28DDB3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Adaptive Zero Trust enforcement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40CDE17C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Low (policy-driven)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35503A7F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Decryption for identity verification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61E0FBEB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Rate limiting based on risk score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0F2D41C9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Pattern matching for suspicious behavior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56418692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Validation of identity and session tokens</w:t>
            </w:r>
          </w:p>
        </w:tc>
      </w:tr>
      <w:tr w:rsidR="00C13E76" w14:paraId="4F88A2F7" w14:textId="77777777" w:rsidTr="00E62854">
        <w:trPr>
          <w:trHeight w:val="786"/>
        </w:trPr>
        <w:tc>
          <w:tcPr>
            <w:tcW w:w="2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hideMark/>
          </w:tcPr>
          <w:p w14:paraId="35FE40EA" w14:textId="77777777" w:rsidR="00C13E76" w:rsidRDefault="00C13E76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Exploit Behavior Monitoring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760D1F88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Privilege escalation attempts, C2 traffic logs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707F8C08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Advanced persistent threat detection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682BF0D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High (requires behavioral analytics engine)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78C32B2A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Decryption for deep packet inspection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725BD9E6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Dynamic throttling during exploit simulation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48C33F1F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Behavioral pattern recognition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055957C4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Validation of exploit signatures and payload integrity</w:t>
            </w:r>
          </w:p>
        </w:tc>
      </w:tr>
      <w:tr w:rsidR="00C13E76" w14:paraId="1A2D3AA8" w14:textId="77777777" w:rsidTr="00E62854">
        <w:trPr>
          <w:trHeight w:val="786"/>
        </w:trPr>
        <w:tc>
          <w:tcPr>
            <w:tcW w:w="2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hideMark/>
          </w:tcPr>
          <w:p w14:paraId="47E0B060" w14:textId="77777777" w:rsidR="00C13E76" w:rsidRDefault="00C13E76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>Integration with Zero Trust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11DB3A21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Access logs, policy enforcement actions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2251C301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Enterprise-wide Zero Trust deployments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35B2CDFD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Medium (requires orchestration across services)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27952779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Decryption for secure access enforcement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20180827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Rate limiting for policy enforcement endpoints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hideMark/>
          </w:tcPr>
          <w:p w14:paraId="54FD86AD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Traffic pattern matching for compliance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1D2471C4" w14:textId="77777777" w:rsidR="00C13E76" w:rsidRDefault="00C13E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Validation of Zero Trust policy execution</w:t>
            </w:r>
          </w:p>
        </w:tc>
      </w:tr>
    </w:tbl>
    <w:p w14:paraId="518046A8" w14:textId="77777777" w:rsidR="00C13E76" w:rsidRPr="00BA1802" w:rsidRDefault="00C13E76" w:rsidP="00BA180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sectPr w:rsidR="00C13E76" w:rsidRPr="00BA1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67E7"/>
    <w:multiLevelType w:val="multilevel"/>
    <w:tmpl w:val="AE9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A6FE1"/>
    <w:multiLevelType w:val="multilevel"/>
    <w:tmpl w:val="B822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23288"/>
    <w:multiLevelType w:val="multilevel"/>
    <w:tmpl w:val="95B8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779FC"/>
    <w:multiLevelType w:val="multilevel"/>
    <w:tmpl w:val="343C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A52A9"/>
    <w:multiLevelType w:val="multilevel"/>
    <w:tmpl w:val="C7F4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274928">
    <w:abstractNumId w:val="0"/>
  </w:num>
  <w:num w:numId="2" w16cid:durableId="1353990806">
    <w:abstractNumId w:val="2"/>
  </w:num>
  <w:num w:numId="3" w16cid:durableId="1103644245">
    <w:abstractNumId w:val="3"/>
  </w:num>
  <w:num w:numId="4" w16cid:durableId="2070836683">
    <w:abstractNumId w:val="4"/>
  </w:num>
  <w:num w:numId="5" w16cid:durableId="1040981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13"/>
    <w:rsid w:val="00057BF7"/>
    <w:rsid w:val="001D37EB"/>
    <w:rsid w:val="00266519"/>
    <w:rsid w:val="004F7185"/>
    <w:rsid w:val="00B16713"/>
    <w:rsid w:val="00BA1802"/>
    <w:rsid w:val="00C13E76"/>
    <w:rsid w:val="00C743E8"/>
    <w:rsid w:val="00C927AD"/>
    <w:rsid w:val="00DC54CE"/>
    <w:rsid w:val="00E34D9C"/>
    <w:rsid w:val="00E61EE6"/>
    <w:rsid w:val="00E62854"/>
    <w:rsid w:val="00F6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034A0"/>
  <w15:chartTrackingRefBased/>
  <w15:docId w15:val="{A6C92F29-2F11-0845-ADD4-D60734FC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E7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7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71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1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1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1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1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1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1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1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1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1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1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67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6713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B1671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16713"/>
    <w:rPr>
      <w:rFonts w:ascii="Courier New" w:eastAsia="Times New Roman" w:hAnsi="Courier New" w:cs="Courier New"/>
      <w:sz w:val="20"/>
      <w:szCs w:val="20"/>
    </w:rPr>
  </w:style>
  <w:style w:type="character" w:customStyle="1" w:styleId="qrfgid0">
    <w:name w:val="___qrfgid0"/>
    <w:basedOn w:val="DefaultParagraphFont"/>
    <w:rsid w:val="00B16713"/>
  </w:style>
  <w:style w:type="character" w:styleId="UnresolvedMention">
    <w:name w:val="Unresolved Mention"/>
    <w:basedOn w:val="DefaultParagraphFont"/>
    <w:uiPriority w:val="99"/>
    <w:semiHidden/>
    <w:unhideWhenUsed/>
    <w:rsid w:val="00057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estonchoate/multi-mtls-prox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estonchoate/multi-mtls-prox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stionxp.com/blog/configure-nginx-server-ssl-certificate-mutual-tls-client-authenticatio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astionxp.com/blog/configure-nginx-server-ssl-certificate-mutual-tls-client-authenticatio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linuxcloud.com/ssh-prox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2200</Words>
  <Characters>12546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5</cp:revision>
  <dcterms:created xsi:type="dcterms:W3CDTF">2025-11-21T18:57:00Z</dcterms:created>
  <dcterms:modified xsi:type="dcterms:W3CDTF">2025-11-25T13:56:00Z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37230a-460a-4aec-98a3-ac101fb30b10_Enabled">
    <vt:lpwstr>true</vt:lpwstr>
  </property>
  <property fmtid="{D5CDD505-2E9C-101B-9397-08002B2CF9AE}" pid="3" name="MSIP_Label_7837230a-460a-4aec-98a3-ac101fb30b10_SetDate">
    <vt:lpwstr>2025-11-25T13:48:03Z</vt:lpwstr>
  </property>
  <property fmtid="{D5CDD505-2E9C-101B-9397-08002B2CF9AE}" pid="4" name="MSIP_Label_7837230a-460a-4aec-98a3-ac101fb30b10_Method">
    <vt:lpwstr>Privileged</vt:lpwstr>
  </property>
  <property fmtid="{D5CDD505-2E9C-101B-9397-08002B2CF9AE}" pid="5" name="MSIP_Label_7837230a-460a-4aec-98a3-ac101fb30b10_Name">
    <vt:lpwstr>7837230a-460a-4aec-98a3-ac101fb30b10</vt:lpwstr>
  </property>
  <property fmtid="{D5CDD505-2E9C-101B-9397-08002B2CF9AE}" pid="6" name="MSIP_Label_7837230a-460a-4aec-98a3-ac101fb30b10_SiteId">
    <vt:lpwstr>fabb61b8-3afe-4e75-b934-a47f782b8cd7</vt:lpwstr>
  </property>
  <property fmtid="{D5CDD505-2E9C-101B-9397-08002B2CF9AE}" pid="7" name="MSIP_Label_7837230a-460a-4aec-98a3-ac101fb30b10_ActionId">
    <vt:lpwstr>45a82ba2-49f5-4467-a301-4fcff5e9a8bc</vt:lpwstr>
  </property>
  <property fmtid="{D5CDD505-2E9C-101B-9397-08002B2CF9AE}" pid="8" name="MSIP_Label_7837230a-460a-4aec-98a3-ac101fb30b10_ContentBits">
    <vt:lpwstr>0</vt:lpwstr>
  </property>
  <property fmtid="{D5CDD505-2E9C-101B-9397-08002B2CF9AE}" pid="9" name="MSIP_Label_7837230a-460a-4aec-98a3-ac101fb30b10_Tag">
    <vt:lpwstr>50, 0, 1, 1</vt:lpwstr>
  </property>
</Properties>
</file>