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2DA06" w14:textId="77777777" w:rsidR="00EF15CF" w:rsidRDefault="00000000">
      <w:pPr>
        <w:spacing w:before="1440" w:after="80"/>
      </w:pPr>
      <w:r>
        <w:rPr>
          <w:b/>
          <w:bCs/>
          <w:color w:val="0F2744"/>
          <w:sz w:val="80"/>
          <w:szCs w:val="80"/>
        </w:rPr>
        <w:t>GW Platform</w:t>
      </w:r>
    </w:p>
    <w:p w14:paraId="63B2DFE2" w14:textId="77777777" w:rsidR="00EF15CF" w:rsidRDefault="00000000">
      <w:pPr>
        <w:spacing w:after="80"/>
      </w:pPr>
      <w:r>
        <w:rPr>
          <w:b/>
          <w:bCs/>
          <w:color w:val="0A5A4E"/>
          <w:sz w:val="40"/>
          <w:szCs w:val="40"/>
        </w:rPr>
        <w:t>RC3 — Feature &amp; Function Reference</w:t>
      </w:r>
    </w:p>
    <w:p w14:paraId="6043DAC9" w14:textId="77777777" w:rsidR="00EF15CF" w:rsidRDefault="00000000">
      <w:pPr>
        <w:spacing w:after="600"/>
      </w:pPr>
      <w:r>
        <w:rPr>
          <w:i/>
          <w:iCs/>
          <w:color w:val="555555"/>
          <w:sz w:val="24"/>
          <w:szCs w:val="24"/>
        </w:rPr>
        <w:t>Complete command and capability reference for RC3.3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F15CF" w14:paraId="7BE050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0F274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2D2A43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Classification</w:t>
            </w:r>
          </w:p>
        </w:tc>
        <w:tc>
          <w:tcPr>
            <w:tcW w:w="6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1A5EA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BB0CA1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Confidential</w:t>
            </w:r>
          </w:p>
        </w:tc>
      </w:tr>
      <w:tr w:rsidR="00EF15CF" w14:paraId="1AFC1B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7C7046" w14:textId="77777777" w:rsidR="00EF15CF" w:rsidRDefault="00000000">
            <w:r>
              <w:rPr>
                <w:sz w:val="19"/>
                <w:szCs w:val="19"/>
              </w:rPr>
              <w:t>Version</w:t>
            </w:r>
          </w:p>
        </w:tc>
        <w:tc>
          <w:tcPr>
            <w:tcW w:w="6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EC155B" w14:textId="77777777" w:rsidR="00EF15CF" w:rsidRDefault="00000000">
            <w:r>
              <w:rPr>
                <w:sz w:val="19"/>
                <w:szCs w:val="19"/>
              </w:rPr>
              <w:t>RC3.3 — STABLE</w:t>
            </w:r>
          </w:p>
        </w:tc>
      </w:tr>
      <w:tr w:rsidR="00EF15CF" w14:paraId="54312A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B4F67E" w14:textId="77777777" w:rsidR="00EF15CF" w:rsidRDefault="00000000">
            <w:r>
              <w:rPr>
                <w:sz w:val="19"/>
                <w:szCs w:val="19"/>
              </w:rPr>
              <w:t>Audience</w:t>
            </w:r>
          </w:p>
        </w:tc>
        <w:tc>
          <w:tcPr>
            <w:tcW w:w="6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612E12" w14:textId="77777777" w:rsidR="00EF15CF" w:rsidRDefault="00000000">
            <w:r>
              <w:rPr>
                <w:sz w:val="19"/>
                <w:szCs w:val="19"/>
              </w:rPr>
              <w:t>Engineering, Operations</w:t>
            </w:r>
          </w:p>
        </w:tc>
      </w:tr>
    </w:tbl>
    <w:p w14:paraId="7D347E4A" w14:textId="77777777" w:rsidR="00EF15CF" w:rsidRDefault="00EF15CF">
      <w:pPr>
        <w:spacing w:after="600"/>
      </w:pPr>
    </w:p>
    <w:p w14:paraId="61DDEB05" w14:textId="77777777" w:rsidR="00EF15CF" w:rsidRDefault="00000000">
      <w:pPr>
        <w:pStyle w:val="Heading1"/>
        <w:pBdr>
          <w:bottom w:val="single" w:sz="8" w:space="6" w:color="0F2744"/>
        </w:pBdr>
      </w:pPr>
      <w:r>
        <w:t>1. Registry (gw-registry v0.1.1)</w:t>
      </w:r>
    </w:p>
    <w:p w14:paraId="198E0EB0" w14:textId="77777777" w:rsidR="00EF15CF" w:rsidRDefault="00000000">
      <w:pPr>
        <w:spacing w:before="60" w:after="80"/>
      </w:pPr>
      <w:r>
        <w:t>The registry is the authoritative state store for all platform configuration. All writes are wrapped by gwreg-safe, which takes an automatic pre-write backup before any state-mutating command.</w:t>
      </w:r>
    </w:p>
    <w:p w14:paraId="79D630AE" w14:textId="77777777" w:rsidR="00EF15CF" w:rsidRDefault="00EF15CF">
      <w:pPr>
        <w:spacing w:after="80"/>
      </w:pPr>
    </w:p>
    <w:p w14:paraId="29166CA3" w14:textId="77777777" w:rsidR="00EF15CF" w:rsidRDefault="00000000">
      <w:pPr>
        <w:pStyle w:val="Heading2"/>
      </w:pPr>
      <w:r>
        <w:t>1.1 Node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960"/>
      </w:tblGrid>
      <w:tr w:rsidR="00EF15CF" w14:paraId="064DC8E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0F274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527291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1A5EA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021E35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EF15CF" w14:paraId="57A0119F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21CE43" w14:textId="77777777" w:rsidR="00EF15CF" w:rsidRDefault="00000000">
            <w:r>
              <w:rPr>
                <w:sz w:val="19"/>
                <w:szCs w:val="19"/>
              </w:rPr>
              <w:t>gwreg node add &lt;n&gt; --mgmt &lt;ip&gt; --vtep &lt;ip&gt; --state active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F2D9F3" w14:textId="77777777" w:rsidR="00EF15CF" w:rsidRDefault="00000000">
            <w:r>
              <w:rPr>
                <w:sz w:val="19"/>
                <w:szCs w:val="19"/>
              </w:rPr>
              <w:t>Register a new gateway node</w:t>
            </w:r>
          </w:p>
        </w:tc>
      </w:tr>
      <w:tr w:rsidR="00EF15CF" w14:paraId="71D7D4E8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D0F281" w14:textId="77777777" w:rsidR="00EF15CF" w:rsidRDefault="00000000">
            <w:r>
              <w:rPr>
                <w:sz w:val="19"/>
                <w:szCs w:val="19"/>
              </w:rPr>
              <w:t>gwreg node list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F40E5D" w14:textId="77777777" w:rsidR="00EF15CF" w:rsidRDefault="00000000">
            <w:r>
              <w:rPr>
                <w:sz w:val="19"/>
                <w:szCs w:val="19"/>
              </w:rPr>
              <w:t>List all registered nodes with state and load score</w:t>
            </w:r>
          </w:p>
        </w:tc>
      </w:tr>
      <w:tr w:rsidR="00EF15CF" w14:paraId="2F5BAC9A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0FC14B" w14:textId="77777777" w:rsidR="00EF15CF" w:rsidRDefault="00000000">
            <w:r>
              <w:rPr>
                <w:sz w:val="19"/>
                <w:szCs w:val="19"/>
              </w:rPr>
              <w:t>gwreg node show &lt;n&gt;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771B35" w14:textId="77777777" w:rsidR="00EF15CF" w:rsidRDefault="00000000">
            <w:r>
              <w:rPr>
                <w:sz w:val="19"/>
                <w:szCs w:val="19"/>
              </w:rPr>
              <w:t>Show full node details from registry</w:t>
            </w:r>
          </w:p>
        </w:tc>
      </w:tr>
      <w:tr w:rsidR="00EF15CF" w14:paraId="665F7C08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F96A3B" w14:textId="77777777" w:rsidR="00EF15CF" w:rsidRDefault="00000000">
            <w:r>
              <w:rPr>
                <w:sz w:val="19"/>
                <w:szCs w:val="19"/>
              </w:rPr>
              <w:t>gwreg node set &lt;n&gt; --state drain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6D54E9" w14:textId="77777777" w:rsidR="00EF15CF" w:rsidRDefault="00000000">
            <w:r>
              <w:rPr>
                <w:sz w:val="19"/>
                <w:szCs w:val="19"/>
              </w:rPr>
              <w:t>Gracefully drain node — excludes from placement decisions</w:t>
            </w:r>
          </w:p>
        </w:tc>
      </w:tr>
      <w:tr w:rsidR="00EF15CF" w14:paraId="203C7B9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2635D0" w14:textId="77777777" w:rsidR="00EF15CF" w:rsidRDefault="00000000">
            <w:r>
              <w:rPr>
                <w:sz w:val="19"/>
                <w:szCs w:val="19"/>
              </w:rPr>
              <w:t>gwreg node set &lt;n&gt; --state offline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EB76E1" w14:textId="77777777" w:rsidR="00EF15CF" w:rsidRDefault="00000000">
            <w:r>
              <w:rPr>
                <w:sz w:val="19"/>
                <w:szCs w:val="19"/>
              </w:rPr>
              <w:t>Mark node offline — excluded from all operations</w:t>
            </w:r>
          </w:p>
        </w:tc>
      </w:tr>
    </w:tbl>
    <w:p w14:paraId="4B5D3DD2" w14:textId="77777777" w:rsidR="00EF15CF" w:rsidRDefault="00EF15CF">
      <w:pPr>
        <w:spacing w:after="80"/>
      </w:pPr>
    </w:p>
    <w:p w14:paraId="53197A74" w14:textId="77777777" w:rsidR="00EF15CF" w:rsidRDefault="00000000">
      <w:pPr>
        <w:pStyle w:val="Heading2"/>
      </w:pPr>
      <w:r>
        <w:t>1.2 Tenant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960"/>
      </w:tblGrid>
      <w:tr w:rsidR="00EF15CF" w14:paraId="4862996B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0F274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7B93D4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1A5EA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E2DDC6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EF15CF" w14:paraId="6DC51D1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A48952" w14:textId="77777777" w:rsidR="00EF15CF" w:rsidRDefault="00000000">
            <w:r>
              <w:rPr>
                <w:sz w:val="19"/>
                <w:szCs w:val="19"/>
              </w:rPr>
              <w:t>gwreg tenant alloc &lt;tenant&gt; --placement balanced|primary-only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34D467" w14:textId="77777777" w:rsidR="00EF15CF" w:rsidRDefault="00000000">
            <w:r>
              <w:rPr>
                <w:sz w:val="19"/>
                <w:szCs w:val="19"/>
              </w:rPr>
              <w:t>Allocate new tenant — placement by PerfMon scoring</w:t>
            </w:r>
          </w:p>
        </w:tc>
      </w:tr>
      <w:tr w:rsidR="00EF15CF" w14:paraId="1C1EBB62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F961CE" w14:textId="77777777" w:rsidR="00EF15CF" w:rsidRDefault="00000000">
            <w:r>
              <w:rPr>
                <w:sz w:val="19"/>
                <w:szCs w:val="19"/>
              </w:rPr>
              <w:t>gwreg tenant show &lt;tenant&gt;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29F813" w14:textId="77777777" w:rsidR="00EF15CF" w:rsidRDefault="00000000">
            <w:r>
              <w:rPr>
                <w:sz w:val="19"/>
                <w:szCs w:val="19"/>
              </w:rPr>
              <w:t>Show all allocated resources for tenant</w:t>
            </w:r>
          </w:p>
        </w:tc>
      </w:tr>
      <w:tr w:rsidR="00EF15CF" w14:paraId="4FA967BE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076735" w14:textId="77777777" w:rsidR="00EF15CF" w:rsidRDefault="00000000">
            <w:r>
              <w:rPr>
                <w:sz w:val="19"/>
                <w:szCs w:val="19"/>
              </w:rPr>
              <w:lastRenderedPageBreak/>
              <w:t>gwreg tenant render-manifest &lt;tenant&gt; --out &lt;file&gt;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0F3678" w14:textId="77777777" w:rsidR="00EF15CF" w:rsidRDefault="00000000">
            <w:r>
              <w:rPr>
                <w:sz w:val="19"/>
                <w:szCs w:val="19"/>
              </w:rPr>
              <w:t>Render authoritative JSON manifest for tenant</w:t>
            </w:r>
          </w:p>
        </w:tc>
      </w:tr>
      <w:tr w:rsidR="00EF15CF" w14:paraId="1CA75524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FDCF2C" w14:textId="77777777" w:rsidR="00EF15CF" w:rsidRDefault="00000000">
            <w:r>
              <w:rPr>
                <w:sz w:val="19"/>
                <w:szCs w:val="19"/>
              </w:rPr>
              <w:t>gwreg tenant list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019B16" w14:textId="77777777" w:rsidR="00EF15CF" w:rsidRDefault="00000000">
            <w:r>
              <w:rPr>
                <w:sz w:val="19"/>
                <w:szCs w:val="19"/>
              </w:rPr>
              <w:t>List all tenants with placement and status</w:t>
            </w:r>
          </w:p>
        </w:tc>
      </w:tr>
    </w:tbl>
    <w:p w14:paraId="5A79F7C1" w14:textId="77777777" w:rsidR="00EF15CF" w:rsidRDefault="00EF15CF">
      <w:pPr>
        <w:spacing w:after="80"/>
      </w:pPr>
    </w:p>
    <w:p w14:paraId="1422915D" w14:textId="77777777" w:rsidR="00EF15CF" w:rsidRDefault="00000000">
      <w:pPr>
        <w:pStyle w:val="Heading2"/>
      </w:pPr>
      <w:r>
        <w:t>1.3 Registry Resilience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960"/>
      </w:tblGrid>
      <w:tr w:rsidR="00EF15CF" w14:paraId="3AFCFCC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0F274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2F65FE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1A5EA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688681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EF15CF" w14:paraId="53C2ABCA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79FFCA" w14:textId="77777777" w:rsidR="00EF15CF" w:rsidRDefault="00000000">
            <w:r>
              <w:rPr>
                <w:sz w:val="19"/>
                <w:szCs w:val="19"/>
              </w:rPr>
              <w:t>gwreg-safe &lt;cmd&gt;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56A346" w14:textId="77777777" w:rsidR="00EF15CF" w:rsidRDefault="00000000">
            <w:r>
              <w:rPr>
                <w:sz w:val="19"/>
                <w:szCs w:val="19"/>
              </w:rPr>
              <w:t>Wraps gwreg — takes pre-write backup before any mutating command</w:t>
            </w:r>
          </w:p>
        </w:tc>
      </w:tr>
      <w:tr w:rsidR="00EF15CF" w14:paraId="0A725AEB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454BC8" w14:textId="77777777" w:rsidR="00EF15CF" w:rsidRDefault="00000000">
            <w:r>
              <w:rPr>
                <w:sz w:val="19"/>
                <w:szCs w:val="19"/>
              </w:rPr>
              <w:t>gwreg-rollback [--dry-run] &lt;5m|10m|30m|1h|2h|4h|6h|12h|24h&gt;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792AF8" w14:textId="77777777" w:rsidR="00EF15CF" w:rsidRDefault="00000000">
            <w:r>
              <w:rPr>
                <w:sz w:val="19"/>
                <w:szCs w:val="19"/>
              </w:rPr>
              <w:t>Point-in-time restore to nearest backup in time window</w:t>
            </w:r>
          </w:p>
        </w:tc>
      </w:tr>
      <w:tr w:rsidR="00EF15CF" w14:paraId="32C673EF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168F5C" w14:textId="77777777" w:rsidR="00EF15CF" w:rsidRDefault="00000000">
            <w:r>
              <w:rPr>
                <w:sz w:val="19"/>
                <w:szCs w:val="19"/>
              </w:rPr>
              <w:t>gwreg-retention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8699C8" w14:textId="77777777" w:rsidR="00EF15CF" w:rsidRDefault="00000000">
            <w:r>
              <w:rPr>
                <w:sz w:val="19"/>
                <w:szCs w:val="19"/>
              </w:rPr>
              <w:t>Cron: 30-day rolling retention, 2 GB cap — removes oldest first</w:t>
            </w:r>
          </w:p>
        </w:tc>
      </w:tr>
      <w:tr w:rsidR="00EF15CF" w14:paraId="3A117ABE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5A6F58" w14:textId="77777777" w:rsidR="00EF15CF" w:rsidRDefault="00000000">
            <w:r>
              <w:rPr>
                <w:sz w:val="19"/>
                <w:szCs w:val="19"/>
              </w:rPr>
              <w:t>gwreg-promote-lock status &lt;tenant&gt;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6E3C70" w14:textId="77777777" w:rsidR="00EF15CF" w:rsidRDefault="00000000">
            <w:r>
              <w:rPr>
                <w:sz w:val="19"/>
                <w:szCs w:val="19"/>
              </w:rPr>
              <w:t>Show lock state, holder PID, and lock age</w:t>
            </w:r>
          </w:p>
        </w:tc>
      </w:tr>
      <w:tr w:rsidR="00EF15CF" w14:paraId="5C2AE9B8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9EA4A3" w14:textId="77777777" w:rsidR="00EF15CF" w:rsidRDefault="00000000">
            <w:r>
              <w:rPr>
                <w:sz w:val="19"/>
                <w:szCs w:val="19"/>
              </w:rPr>
              <w:t>gwreg-promote-lock release-all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1EE459" w14:textId="77777777" w:rsidR="00EF15CF" w:rsidRDefault="00000000">
            <w:r>
              <w:rPr>
                <w:sz w:val="19"/>
                <w:szCs w:val="19"/>
              </w:rPr>
              <w:t>Emergency stale lock clear — use only after confirming no active promotions</w:t>
            </w:r>
          </w:p>
        </w:tc>
      </w:tr>
    </w:tbl>
    <w:p w14:paraId="75552B4E" w14:textId="77777777" w:rsidR="00EF15CF" w:rsidRDefault="00000000">
      <w:r>
        <w:br w:type="page"/>
      </w:r>
    </w:p>
    <w:p w14:paraId="5F6B4C04" w14:textId="77777777" w:rsidR="00EF15CF" w:rsidRDefault="00000000">
      <w:pPr>
        <w:pStyle w:val="Heading1"/>
        <w:pBdr>
          <w:bottom w:val="single" w:sz="8" w:space="6" w:color="0F2744"/>
        </w:pBdr>
      </w:pPr>
      <w:r>
        <w:lastRenderedPageBreak/>
        <w:t>2. GW Node Control (gw-builder v1.1.3)</w:t>
      </w:r>
    </w:p>
    <w:p w14:paraId="325018E2" w14:textId="77777777" w:rsidR="00EF15CF" w:rsidRDefault="00000000">
      <w:pPr>
        <w:pStyle w:val="Heading2"/>
      </w:pPr>
      <w:r>
        <w:t>2.1 Tenant Operations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960"/>
      </w:tblGrid>
      <w:tr w:rsidR="00EF15CF" w14:paraId="22A93A05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0F274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D7715D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1A5EA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24DFC3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EF15CF" w14:paraId="62688A57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23A729" w14:textId="77777777" w:rsidR="00EF15CF" w:rsidRDefault="00000000">
            <w:r>
              <w:rPr>
                <w:sz w:val="19"/>
                <w:szCs w:val="19"/>
              </w:rPr>
              <w:t>gwctl tenant-apply --manifest &lt;file&gt;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D0A576" w14:textId="77777777" w:rsidR="00EF15CF" w:rsidRDefault="00000000">
            <w:r>
              <w:rPr>
                <w:sz w:val="19"/>
                <w:szCs w:val="19"/>
              </w:rPr>
              <w:t>Apply manifest to this node — creates VRF, VLAN, VXLAN, IPsec, BGP</w:t>
            </w:r>
          </w:p>
        </w:tc>
      </w:tr>
      <w:tr w:rsidR="00EF15CF" w14:paraId="09A99127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9009B7" w14:textId="77777777" w:rsidR="00EF15CF" w:rsidRDefault="00000000">
            <w:r>
              <w:rPr>
                <w:sz w:val="19"/>
                <w:szCs w:val="19"/>
              </w:rPr>
              <w:t>gwctl tenant-validate-overlay &lt;tenant&gt; --manifest &lt;path&gt;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D190B7" w14:textId="77777777" w:rsidR="00EF15CF" w:rsidRDefault="00000000">
            <w:r>
              <w:rPr>
                <w:sz w:val="19"/>
                <w:szCs w:val="19"/>
              </w:rPr>
              <w:t>Validate VXLAN overlay connectivity before apply</w:t>
            </w:r>
          </w:p>
        </w:tc>
      </w:tr>
      <w:tr w:rsidR="00EF15CF" w14:paraId="5DF19D3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324262" w14:textId="77777777" w:rsidR="00EF15CF" w:rsidRDefault="00000000">
            <w:r>
              <w:rPr>
                <w:sz w:val="19"/>
                <w:szCs w:val="19"/>
              </w:rPr>
              <w:t>gwctl tenant-promote &lt;tenant&gt; --to &lt;gw-node&gt;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2992CD" w14:textId="77777777" w:rsidR="00EF15CF" w:rsidRDefault="00000000">
            <w:r>
              <w:rPr>
                <w:sz w:val="19"/>
                <w:szCs w:val="19"/>
              </w:rPr>
              <w:t>Trigger promotion — acquires promote-lock, executes full promotion workflow</w:t>
            </w:r>
          </w:p>
        </w:tc>
      </w:tr>
      <w:tr w:rsidR="00EF15CF" w14:paraId="2B878B99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28F92F" w14:textId="77777777" w:rsidR="00EF15CF" w:rsidRDefault="00000000">
            <w:r>
              <w:rPr>
                <w:sz w:val="19"/>
                <w:szCs w:val="19"/>
              </w:rPr>
              <w:t>gwctl status --json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EC4E60" w14:textId="77777777" w:rsidR="00EF15CF" w:rsidRDefault="00000000">
            <w:r>
              <w:rPr>
                <w:sz w:val="19"/>
                <w:szCs w:val="19"/>
              </w:rPr>
              <w:t>Full node status in JSON — all tenants, all services, resource utilisation</w:t>
            </w:r>
          </w:p>
        </w:tc>
      </w:tr>
    </w:tbl>
    <w:p w14:paraId="0A033471" w14:textId="77777777" w:rsidR="00EF15CF" w:rsidRDefault="00EF15CF">
      <w:pPr>
        <w:spacing w:after="80"/>
      </w:pPr>
    </w:p>
    <w:p w14:paraId="37FF8DF2" w14:textId="77777777" w:rsidR="00EF15CF" w:rsidRDefault="00000000">
      <w:pPr>
        <w:pStyle w:val="Heading2"/>
      </w:pPr>
      <w:r>
        <w:t>2.2 Manifest Distribution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960"/>
      </w:tblGrid>
      <w:tr w:rsidR="00EF15CF" w14:paraId="0B0C5850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0F274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F54DE9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1A5EA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BACB0C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EF15CF" w14:paraId="523E2ACB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A4BD71" w14:textId="77777777" w:rsidR="00EF15CF" w:rsidRDefault="00000000">
            <w:r>
              <w:rPr>
                <w:sz w:val="19"/>
                <w:szCs w:val="19"/>
              </w:rPr>
              <w:t>gw-manifest-push &lt;manifest-file&gt; &lt;tenant&gt;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0483BA" w14:textId="77777777" w:rsidR="00EF15CF" w:rsidRDefault="00000000">
            <w:r>
              <w:rPr>
                <w:sz w:val="19"/>
                <w:szCs w:val="19"/>
              </w:rPr>
              <w:t>Validate JSON, SCP to each GW node, run gwctl tenant-apply — fails loudly on any node failure</w:t>
            </w:r>
          </w:p>
        </w:tc>
      </w:tr>
    </w:tbl>
    <w:p w14:paraId="35FC9EBD" w14:textId="77777777" w:rsidR="00EF15CF" w:rsidRDefault="00EF15CF">
      <w:pPr>
        <w:spacing w:after="80"/>
      </w:pPr>
    </w:p>
    <w:p w14:paraId="37628F34" w14:textId="77777777" w:rsidR="00EF15CF" w:rsidRDefault="00000000">
      <w:pPr>
        <w:pStyle w:val="Heading2"/>
      </w:pPr>
      <w:r>
        <w:t>2.3 Forward Policy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EF15CF" w14:paraId="1BF04F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0F274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1C8FDC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61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1A5EA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C7E02F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EF15CF" w14:paraId="206A50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1A64F6" w14:textId="77777777" w:rsidR="00EF15CF" w:rsidRDefault="00000000">
            <w:r>
              <w:rPr>
                <w:sz w:val="19"/>
                <w:szCs w:val="19"/>
              </w:rPr>
              <w:t>gw-forward-policy strict</w:t>
            </w:r>
          </w:p>
        </w:tc>
        <w:tc>
          <w:tcPr>
            <w:tcW w:w="61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A0159F" w14:textId="77777777" w:rsidR="00EF15CF" w:rsidRDefault="00000000">
            <w:r>
              <w:rPr>
                <w:sz w:val="19"/>
                <w:szCs w:val="19"/>
              </w:rPr>
              <w:t>Drop-by-default forward chain — tenant isolation (production default)</w:t>
            </w:r>
          </w:p>
        </w:tc>
      </w:tr>
      <w:tr w:rsidR="00EF15CF" w14:paraId="488D58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8FB908" w14:textId="77777777" w:rsidR="00EF15CF" w:rsidRDefault="00000000">
            <w:r>
              <w:rPr>
                <w:sz w:val="19"/>
                <w:szCs w:val="19"/>
              </w:rPr>
              <w:t>gw-forward-policy open</w:t>
            </w:r>
          </w:p>
        </w:tc>
        <w:tc>
          <w:tcPr>
            <w:tcW w:w="61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BA3B9B" w14:textId="77777777" w:rsidR="00EF15CF" w:rsidRDefault="00000000">
            <w:r>
              <w:rPr>
                <w:sz w:val="19"/>
                <w:szCs w:val="19"/>
              </w:rPr>
              <w:t>Permissive forward chain — diagnostic mode only, time-limited</w:t>
            </w:r>
          </w:p>
        </w:tc>
      </w:tr>
      <w:tr w:rsidR="00EF15CF" w14:paraId="61B2D8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8F43CD" w14:textId="77777777" w:rsidR="00EF15CF" w:rsidRDefault="00000000">
            <w:r>
              <w:rPr>
                <w:sz w:val="19"/>
                <w:szCs w:val="19"/>
              </w:rPr>
              <w:t>gw-forward-policy status</w:t>
            </w:r>
          </w:p>
        </w:tc>
        <w:tc>
          <w:tcPr>
            <w:tcW w:w="61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290BB5" w14:textId="77777777" w:rsidR="00EF15CF" w:rsidRDefault="00000000">
            <w:r>
              <w:rPr>
                <w:sz w:val="19"/>
                <w:szCs w:val="19"/>
              </w:rPr>
              <w:t>Show current forward policy state</w:t>
            </w:r>
          </w:p>
        </w:tc>
      </w:tr>
    </w:tbl>
    <w:p w14:paraId="2529683E" w14:textId="77777777" w:rsidR="00EF15CF" w:rsidRDefault="00000000">
      <w:r>
        <w:br w:type="page"/>
      </w:r>
    </w:p>
    <w:p w14:paraId="4090EB04" w14:textId="77777777" w:rsidR="00EF15CF" w:rsidRDefault="00000000">
      <w:pPr>
        <w:pStyle w:val="Heading1"/>
        <w:pBdr>
          <w:bottom w:val="single" w:sz="8" w:space="6" w:color="0F2744"/>
        </w:pBdr>
      </w:pPr>
      <w:r>
        <w:lastRenderedPageBreak/>
        <w:t>3. Admin Portal (gw-admin-portal v0.2.2)</w:t>
      </w:r>
    </w:p>
    <w:p w14:paraId="1294BFCA" w14:textId="77777777" w:rsidR="00EF15CF" w:rsidRDefault="00000000">
      <w:pPr>
        <w:pStyle w:val="Heading2"/>
      </w:pPr>
      <w:r>
        <w:t>3.1 Node and Tenant Lifecycle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EF15CF" w14:paraId="3E261E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0F274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8E58DC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Operation</w:t>
            </w:r>
          </w:p>
        </w:tc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1A5EA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F3DDC4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45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0A5A4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8F8D22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EF15CF" w14:paraId="6F501B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6DFE54" w14:textId="77777777" w:rsidR="00EF15CF" w:rsidRDefault="00000000">
            <w:r>
              <w:rPr>
                <w:sz w:val="19"/>
                <w:szCs w:val="19"/>
              </w:rPr>
              <w:t>Node registration</w:t>
            </w:r>
          </w:p>
        </w:tc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C2BBD3" w14:textId="77777777" w:rsidR="00EF15CF" w:rsidRDefault="00000000">
            <w:r>
              <w:rPr>
                <w:sz w:val="19"/>
                <w:szCs w:val="19"/>
              </w:rPr>
              <w:t>gwreg node add</w:t>
            </w:r>
          </w:p>
        </w:tc>
        <w:tc>
          <w:tcPr>
            <w:tcW w:w="45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AC694B" w14:textId="77777777" w:rsidR="00EF15CF" w:rsidRDefault="00000000">
            <w:r>
              <w:rPr>
                <w:sz w:val="19"/>
                <w:szCs w:val="19"/>
              </w:rPr>
              <w:t>Register new GW node with management IP and capability profile</w:t>
            </w:r>
          </w:p>
        </w:tc>
      </w:tr>
      <w:tr w:rsidR="00EF15CF" w14:paraId="047BDC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35C22D" w14:textId="77777777" w:rsidR="00EF15CF" w:rsidRDefault="00000000">
            <w:r>
              <w:rPr>
                <w:sz w:val="19"/>
                <w:szCs w:val="19"/>
              </w:rPr>
              <w:t>Node drain</w:t>
            </w:r>
          </w:p>
        </w:tc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673600" w14:textId="77777777" w:rsidR="00EF15CF" w:rsidRDefault="00000000">
            <w:r>
              <w:rPr>
                <w:sz w:val="19"/>
                <w:szCs w:val="19"/>
              </w:rPr>
              <w:t>gwreg node set --state drain</w:t>
            </w:r>
          </w:p>
        </w:tc>
        <w:tc>
          <w:tcPr>
            <w:tcW w:w="45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8F8F5E" w14:textId="77777777" w:rsidR="00EF15CF" w:rsidRDefault="00000000">
            <w:r>
              <w:rPr>
                <w:sz w:val="19"/>
                <w:szCs w:val="19"/>
              </w:rPr>
              <w:t>Gracefully migrate all tenants off node before maintenance</w:t>
            </w:r>
          </w:p>
        </w:tc>
      </w:tr>
      <w:tr w:rsidR="00EF15CF" w14:paraId="6360B3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BD2139" w14:textId="77777777" w:rsidR="00EF15CF" w:rsidRDefault="00000000">
            <w:r>
              <w:rPr>
                <w:sz w:val="19"/>
                <w:szCs w:val="19"/>
              </w:rPr>
              <w:t>Tenant allocation</w:t>
            </w:r>
          </w:p>
        </w:tc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B0545C" w14:textId="77777777" w:rsidR="00EF15CF" w:rsidRDefault="00000000">
            <w:r>
              <w:rPr>
                <w:sz w:val="19"/>
                <w:szCs w:val="19"/>
              </w:rPr>
              <w:t>gwreg tenant alloc</w:t>
            </w:r>
          </w:p>
        </w:tc>
        <w:tc>
          <w:tcPr>
            <w:tcW w:w="45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A1204A" w14:textId="77777777" w:rsidR="00EF15CF" w:rsidRDefault="00000000">
            <w:r>
              <w:rPr>
                <w:sz w:val="19"/>
                <w:szCs w:val="19"/>
              </w:rPr>
              <w:t>Allocate tenant namespace — placement by PerfMon scoring</w:t>
            </w:r>
          </w:p>
        </w:tc>
      </w:tr>
      <w:tr w:rsidR="00EF15CF" w14:paraId="471283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C15FBA" w14:textId="77777777" w:rsidR="00EF15CF" w:rsidRDefault="00000000">
            <w:r>
              <w:rPr>
                <w:sz w:val="19"/>
                <w:szCs w:val="19"/>
              </w:rPr>
              <w:t>Tenant promotion</w:t>
            </w:r>
          </w:p>
        </w:tc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8214ED" w14:textId="77777777" w:rsidR="00EF15CF" w:rsidRDefault="00000000">
            <w:r>
              <w:rPr>
                <w:sz w:val="19"/>
                <w:szCs w:val="19"/>
              </w:rPr>
              <w:t>gwctl-promote</w:t>
            </w:r>
          </w:p>
        </w:tc>
        <w:tc>
          <w:tcPr>
            <w:tcW w:w="45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697DFA" w14:textId="77777777" w:rsidR="00EF15CF" w:rsidRDefault="00000000">
            <w:r>
              <w:rPr>
                <w:sz w:val="19"/>
                <w:szCs w:val="19"/>
              </w:rPr>
              <w:t>Move primary from one node to another — two-layer promote-lock</w:t>
            </w:r>
          </w:p>
        </w:tc>
      </w:tr>
      <w:tr w:rsidR="00EF15CF" w14:paraId="688AF6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5C56CC" w14:textId="77777777" w:rsidR="00EF15CF" w:rsidRDefault="00000000">
            <w:r>
              <w:rPr>
                <w:sz w:val="19"/>
                <w:szCs w:val="19"/>
              </w:rPr>
              <w:t>Manifest push</w:t>
            </w:r>
          </w:p>
        </w:tc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7A8F6C" w14:textId="77777777" w:rsidR="00EF15CF" w:rsidRDefault="00000000">
            <w:r>
              <w:rPr>
                <w:sz w:val="19"/>
                <w:szCs w:val="19"/>
              </w:rPr>
              <w:t>gw-manifest-push</w:t>
            </w:r>
          </w:p>
        </w:tc>
        <w:tc>
          <w:tcPr>
            <w:tcW w:w="45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DD0EBC" w14:textId="77777777" w:rsidR="00EF15CF" w:rsidRDefault="00000000">
            <w:r>
              <w:rPr>
                <w:sz w:val="19"/>
                <w:szCs w:val="19"/>
              </w:rPr>
              <w:t>Render and push tenant manifest — validates JSON, fails loud on error</w:t>
            </w:r>
          </w:p>
        </w:tc>
      </w:tr>
      <w:tr w:rsidR="00EF15CF" w14:paraId="43705A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1A7D91" w14:textId="77777777" w:rsidR="00EF15CF" w:rsidRDefault="00000000">
            <w:r>
              <w:rPr>
                <w:sz w:val="19"/>
                <w:szCs w:val="19"/>
              </w:rPr>
              <w:t>Registry rollback</w:t>
            </w:r>
          </w:p>
        </w:tc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500276" w14:textId="77777777" w:rsidR="00EF15CF" w:rsidRDefault="00000000">
            <w:r>
              <w:rPr>
                <w:sz w:val="19"/>
                <w:szCs w:val="19"/>
              </w:rPr>
              <w:t>gwreg-rollback</w:t>
            </w:r>
          </w:p>
        </w:tc>
        <w:tc>
          <w:tcPr>
            <w:tcW w:w="45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7B3A16" w14:textId="77777777" w:rsidR="00EF15CF" w:rsidRDefault="00000000">
            <w:r>
              <w:rPr>
                <w:sz w:val="19"/>
                <w:szCs w:val="19"/>
              </w:rPr>
              <w:t>Point-in-time restore with interactive confirmation and pre-rollback safety backup</w:t>
            </w:r>
          </w:p>
        </w:tc>
      </w:tr>
    </w:tbl>
    <w:p w14:paraId="4844FC90" w14:textId="77777777" w:rsidR="00EF15CF" w:rsidRDefault="00EF15CF">
      <w:pPr>
        <w:spacing w:after="80"/>
      </w:pPr>
    </w:p>
    <w:p w14:paraId="1999E9D2" w14:textId="77777777" w:rsidR="00EF15CF" w:rsidRDefault="00000000">
      <w:pPr>
        <w:pStyle w:val="Heading2"/>
      </w:pPr>
      <w:r>
        <w:t>3.2 Security Operations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EF15CF" w14:paraId="5617D3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0F274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ABD808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Operation</w:t>
            </w:r>
          </w:p>
        </w:tc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1A5EA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8B9455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45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0A5A4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C64A28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EF15CF" w14:paraId="64682E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0A3581" w14:textId="77777777" w:rsidR="00EF15CF" w:rsidRDefault="00000000">
            <w:r>
              <w:rPr>
                <w:sz w:val="19"/>
                <w:szCs w:val="19"/>
              </w:rPr>
              <w:t>SSH key rotation</w:t>
            </w:r>
          </w:p>
        </w:tc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B38463" w14:textId="77777777" w:rsidR="00EF15CF" w:rsidRDefault="00000000">
            <w:r>
              <w:rPr>
                <w:sz w:val="19"/>
                <w:szCs w:val="19"/>
              </w:rPr>
              <w:t>gw-sshkey-rotate.sh</w:t>
            </w:r>
          </w:p>
        </w:tc>
        <w:tc>
          <w:tcPr>
            <w:tcW w:w="45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EA7A71" w14:textId="77777777" w:rsidR="00EF15CF" w:rsidRDefault="00000000">
            <w:r>
              <w:rPr>
                <w:sz w:val="19"/>
                <w:szCs w:val="19"/>
              </w:rPr>
              <w:t>Generate new ed25519 keypair, push to all GW nodes, prune all but last two generations. Runs daily via systemd timer.</w:t>
            </w:r>
          </w:p>
        </w:tc>
      </w:tr>
      <w:tr w:rsidR="00EF15CF" w14:paraId="08E8CC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DC02FA" w14:textId="77777777" w:rsidR="00EF15CF" w:rsidRDefault="00000000">
            <w:r>
              <w:rPr>
                <w:sz w:val="19"/>
                <w:szCs w:val="19"/>
              </w:rPr>
              <w:t>GW key enrollment</w:t>
            </w:r>
          </w:p>
        </w:tc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6AE6FF" w14:textId="77777777" w:rsidR="00EF15CF" w:rsidRDefault="00000000">
            <w:r>
              <w:rPr>
                <w:sz w:val="19"/>
                <w:szCs w:val="19"/>
              </w:rPr>
              <w:t>adminctl.sh enroll-gw-keys</w:t>
            </w:r>
          </w:p>
        </w:tc>
        <w:tc>
          <w:tcPr>
            <w:tcW w:w="45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2C84A1" w14:textId="77777777" w:rsidR="00EF15CF" w:rsidRDefault="00000000">
            <w:r>
              <w:rPr>
                <w:sz w:val="19"/>
                <w:szCs w:val="19"/>
              </w:rPr>
              <w:t>Populate /etc/ssh/ssh_known_hosts from live GW nodes via ssh-keyscan. Required before connect or gateway-exec.</w:t>
            </w:r>
          </w:p>
        </w:tc>
      </w:tr>
      <w:tr w:rsidR="00EF15CF" w14:paraId="4C2819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FE5862" w14:textId="77777777" w:rsidR="00EF15CF" w:rsidRDefault="00000000">
            <w:r>
              <w:rPr>
                <w:sz w:val="19"/>
                <w:szCs w:val="19"/>
              </w:rPr>
              <w:t>TOTP PAM install</w:t>
            </w:r>
          </w:p>
        </w:tc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918E07" w14:textId="77777777" w:rsidR="00EF15CF" w:rsidRDefault="00000000">
            <w:r>
              <w:rPr>
                <w:sz w:val="19"/>
                <w:szCs w:val="19"/>
              </w:rPr>
              <w:t>gw-totp-setup.sh install-pam</w:t>
            </w:r>
          </w:p>
        </w:tc>
        <w:tc>
          <w:tcPr>
            <w:tcW w:w="45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028800" w14:textId="77777777" w:rsidR="00EF15CF" w:rsidRDefault="00000000">
            <w:r>
              <w:rPr>
                <w:sz w:val="19"/>
                <w:szCs w:val="19"/>
              </w:rPr>
              <w:t>Install pam_google_authenticator, configure sshd for publickey+keyboard-interactive, write PAM sshd dropin.</w:t>
            </w:r>
          </w:p>
        </w:tc>
      </w:tr>
      <w:tr w:rsidR="00EF15CF" w14:paraId="458796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5CACDF" w14:textId="77777777" w:rsidR="00EF15CF" w:rsidRDefault="00000000">
            <w:r>
              <w:rPr>
                <w:sz w:val="19"/>
                <w:szCs w:val="19"/>
              </w:rPr>
              <w:t>TOTP enrollment</w:t>
            </w:r>
          </w:p>
        </w:tc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60C8F2" w14:textId="77777777" w:rsidR="00EF15CF" w:rsidRDefault="00000000">
            <w:r>
              <w:rPr>
                <w:sz w:val="19"/>
                <w:szCs w:val="19"/>
              </w:rPr>
              <w:t>gw-totp-setup.sh enroll &lt;user&gt;</w:t>
            </w:r>
          </w:p>
        </w:tc>
        <w:tc>
          <w:tcPr>
            <w:tcW w:w="45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09AEE7" w14:textId="77777777" w:rsidR="00EF15CF" w:rsidRDefault="00000000">
            <w:r>
              <w:rPr>
                <w:sz w:val="19"/>
                <w:szCs w:val="19"/>
              </w:rPr>
              <w:t>Generate TOTP secret, render ASCII QR to terminal, validate live code before finalising. Displays 5 scratch codes.</w:t>
            </w:r>
          </w:p>
        </w:tc>
      </w:tr>
      <w:tr w:rsidR="00EF15CF" w14:paraId="22FCEE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9B25C1" w14:textId="77777777" w:rsidR="00EF15CF" w:rsidRDefault="00000000">
            <w:r>
              <w:rPr>
                <w:sz w:val="19"/>
                <w:szCs w:val="19"/>
              </w:rPr>
              <w:t>TOTP re-enroll</w:t>
            </w:r>
          </w:p>
        </w:tc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045287" w14:textId="77777777" w:rsidR="00EF15CF" w:rsidRDefault="00000000">
            <w:r>
              <w:rPr>
                <w:sz w:val="19"/>
                <w:szCs w:val="19"/>
              </w:rPr>
              <w:t>gw-totp-setup.sh reenroll &lt;user&gt;</w:t>
            </w:r>
          </w:p>
        </w:tc>
        <w:tc>
          <w:tcPr>
            <w:tcW w:w="45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DED0CB" w14:textId="77777777" w:rsidR="00EF15CF" w:rsidRDefault="00000000">
            <w:r>
              <w:rPr>
                <w:sz w:val="19"/>
                <w:szCs w:val="19"/>
              </w:rPr>
              <w:t>Revoke and cleanly re-enroll (lost authenticator).</w:t>
            </w:r>
          </w:p>
        </w:tc>
      </w:tr>
      <w:tr w:rsidR="00EF15CF" w14:paraId="7679C2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46A306" w14:textId="77777777" w:rsidR="00EF15CF" w:rsidRDefault="00000000">
            <w:r>
              <w:rPr>
                <w:sz w:val="19"/>
                <w:szCs w:val="19"/>
              </w:rPr>
              <w:t>TOTP revoke</w:t>
            </w:r>
          </w:p>
        </w:tc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E8FFA3" w14:textId="77777777" w:rsidR="00EF15CF" w:rsidRDefault="00000000">
            <w:r>
              <w:rPr>
                <w:sz w:val="19"/>
                <w:szCs w:val="19"/>
              </w:rPr>
              <w:t>gw-totp-setup.sh revoke &lt;user&gt;</w:t>
            </w:r>
          </w:p>
        </w:tc>
        <w:tc>
          <w:tcPr>
            <w:tcW w:w="45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A3DD9E" w14:textId="77777777" w:rsidR="00EF15CF" w:rsidRDefault="00000000">
            <w:r>
              <w:rPr>
                <w:sz w:val="19"/>
                <w:szCs w:val="19"/>
              </w:rPr>
              <w:t>Archive .google_authenticator as .revoked.&lt;timestamp&gt;, block access immediately.</w:t>
            </w:r>
          </w:p>
        </w:tc>
      </w:tr>
      <w:tr w:rsidR="00EF15CF" w14:paraId="5178F3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1CFE04" w14:textId="77777777" w:rsidR="00EF15CF" w:rsidRDefault="00000000">
            <w:r>
              <w:rPr>
                <w:sz w:val="19"/>
                <w:szCs w:val="19"/>
              </w:rPr>
              <w:t>TOTP verify</w:t>
            </w:r>
          </w:p>
        </w:tc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49BC4A" w14:textId="77777777" w:rsidR="00EF15CF" w:rsidRDefault="00000000">
            <w:r>
              <w:rPr>
                <w:sz w:val="19"/>
                <w:szCs w:val="19"/>
              </w:rPr>
              <w:t>gw-totp-setup.sh verify &lt;user&gt;</w:t>
            </w:r>
          </w:p>
        </w:tc>
        <w:tc>
          <w:tcPr>
            <w:tcW w:w="45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C93EBE" w14:textId="77777777" w:rsidR="00EF15CF" w:rsidRDefault="00000000">
            <w:r>
              <w:rPr>
                <w:sz w:val="19"/>
                <w:szCs w:val="19"/>
              </w:rPr>
              <w:t>Test TOTP without login attempt — confirm enrollment is working.</w:t>
            </w:r>
          </w:p>
        </w:tc>
      </w:tr>
      <w:tr w:rsidR="00EF15CF" w14:paraId="2FC816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1DFA2D" w14:textId="77777777" w:rsidR="00EF15CF" w:rsidRDefault="00000000">
            <w:r>
              <w:rPr>
                <w:sz w:val="19"/>
                <w:szCs w:val="19"/>
              </w:rPr>
              <w:t>TOTP list</w:t>
            </w:r>
          </w:p>
        </w:tc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1368B1" w14:textId="77777777" w:rsidR="00EF15CF" w:rsidRDefault="00000000">
            <w:r>
              <w:rPr>
                <w:sz w:val="19"/>
                <w:szCs w:val="19"/>
              </w:rPr>
              <w:t>gw-totp-setup.sh list</w:t>
            </w:r>
          </w:p>
        </w:tc>
        <w:tc>
          <w:tcPr>
            <w:tcW w:w="45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A407B3" w14:textId="77777777" w:rsidR="00EF15CF" w:rsidRDefault="00000000">
            <w:r>
              <w:rPr>
                <w:sz w:val="19"/>
                <w:szCs w:val="19"/>
              </w:rPr>
              <w:t>List all enrolled users with timestamps; revoked users flagged.</w:t>
            </w:r>
          </w:p>
        </w:tc>
      </w:tr>
      <w:tr w:rsidR="00EF15CF" w14:paraId="1988E2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1D8A7C" w14:textId="77777777" w:rsidR="00EF15CF" w:rsidRDefault="00000000">
            <w:r>
              <w:rPr>
                <w:sz w:val="19"/>
                <w:szCs w:val="19"/>
              </w:rPr>
              <w:t>Firewall apply</w:t>
            </w:r>
          </w:p>
        </w:tc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568802" w14:textId="77777777" w:rsidR="00EF15CF" w:rsidRDefault="00000000">
            <w:r>
              <w:rPr>
                <w:sz w:val="19"/>
                <w:szCs w:val="19"/>
              </w:rPr>
              <w:t>adminctl.sh apply-firewall</w:t>
            </w:r>
          </w:p>
        </w:tc>
        <w:tc>
          <w:tcPr>
            <w:tcW w:w="45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AC8575" w14:textId="77777777" w:rsidR="00EF15CF" w:rsidRDefault="00000000">
            <w:r>
              <w:rPr>
                <w:sz w:val="19"/>
                <w:szCs w:val="19"/>
              </w:rPr>
              <w:t>Apply table-scoped nftables config — substitutes all placeholders from portal.conf; no flush-ruleset.</w:t>
            </w:r>
          </w:p>
        </w:tc>
      </w:tr>
      <w:tr w:rsidR="00EF15CF" w14:paraId="781BE0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53D839" w14:textId="77777777" w:rsidR="00EF15CF" w:rsidRDefault="00000000">
            <w:r>
              <w:rPr>
                <w:sz w:val="19"/>
                <w:szCs w:val="19"/>
              </w:rPr>
              <w:t>SELinux policy build</w:t>
            </w:r>
          </w:p>
        </w:tc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9AC698" w14:textId="77777777" w:rsidR="00EF15CF" w:rsidRDefault="00000000">
            <w:r>
              <w:rPr>
                <w:sz w:val="19"/>
                <w:szCs w:val="19"/>
              </w:rPr>
              <w:t>gw-selinux-setup.sh build</w:t>
            </w:r>
          </w:p>
        </w:tc>
        <w:tc>
          <w:tcPr>
            <w:tcW w:w="45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C17E6C" w14:textId="77777777" w:rsidR="00EF15CF" w:rsidRDefault="00000000">
            <w:r>
              <w:rPr>
                <w:sz w:val="19"/>
                <w:szCs w:val="19"/>
              </w:rPr>
              <w:t>Generate targeted policy module from audit log AVC denials using audit2allow.</w:t>
            </w:r>
          </w:p>
        </w:tc>
      </w:tr>
      <w:tr w:rsidR="00EF15CF" w14:paraId="2466CE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8D1EEC" w14:textId="77777777" w:rsidR="00EF15CF" w:rsidRDefault="00000000">
            <w:r>
              <w:rPr>
                <w:sz w:val="19"/>
                <w:szCs w:val="19"/>
              </w:rPr>
              <w:lastRenderedPageBreak/>
              <w:t>SELinux enforce</w:t>
            </w:r>
          </w:p>
        </w:tc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E831F5" w14:textId="77777777" w:rsidR="00EF15CF" w:rsidRDefault="00000000">
            <w:r>
              <w:rPr>
                <w:sz w:val="19"/>
                <w:szCs w:val="19"/>
              </w:rPr>
              <w:t>gw-selinux-setup.sh enforce</w:t>
            </w:r>
          </w:p>
        </w:tc>
        <w:tc>
          <w:tcPr>
            <w:tcW w:w="45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D13EE7" w14:textId="77777777" w:rsidR="00EF15CF" w:rsidRDefault="00000000">
            <w:r>
              <w:rPr>
                <w:sz w:val="19"/>
                <w:szCs w:val="19"/>
              </w:rPr>
              <w:t>Switch node to enforcing mode after policy module applied.</w:t>
            </w:r>
          </w:p>
        </w:tc>
      </w:tr>
    </w:tbl>
    <w:p w14:paraId="170EDEA0" w14:textId="77777777" w:rsidR="00EF15CF" w:rsidRDefault="00EF15CF">
      <w:pPr>
        <w:spacing w:after="80"/>
      </w:pPr>
    </w:p>
    <w:p w14:paraId="307F6D14" w14:textId="77777777" w:rsidR="00EF15CF" w:rsidRDefault="00000000">
      <w:pPr>
        <w:pStyle w:val="Heading2"/>
      </w:pPr>
      <w:r>
        <w:t>3.3 Monitoring and Diagnostics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EF15CF" w14:paraId="70C88E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0F274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8860A6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Operation</w:t>
            </w:r>
          </w:p>
        </w:tc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1A5EA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F0859D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45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0A5A4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42B28C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EF15CF" w14:paraId="4B204F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1E4EC3" w14:textId="77777777" w:rsidR="00EF15CF" w:rsidRDefault="00000000">
            <w:r>
              <w:rPr>
                <w:sz w:val="19"/>
                <w:szCs w:val="19"/>
              </w:rPr>
              <w:t>Placement eligibility</w:t>
            </w:r>
          </w:p>
        </w:tc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C086F2" w14:textId="77777777" w:rsidR="00EF15CF" w:rsidRDefault="00000000">
            <w:r>
              <w:rPr>
                <w:sz w:val="19"/>
                <w:szCs w:val="19"/>
              </w:rPr>
              <w:t>gwperf-score report</w:t>
            </w:r>
          </w:p>
        </w:tc>
        <w:tc>
          <w:tcPr>
            <w:tcW w:w="45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05F8A3" w14:textId="77777777" w:rsidR="00EF15CF" w:rsidRDefault="00000000">
            <w:r>
              <w:rPr>
                <w:sz w:val="19"/>
                <w:szCs w:val="19"/>
              </w:rPr>
              <w:t>Weighted composite eligibility table for all nodes — interface util, CPU util, tenant density, composite score, projected load, status.</w:t>
            </w:r>
          </w:p>
        </w:tc>
      </w:tr>
      <w:tr w:rsidR="00EF15CF" w14:paraId="52118E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9588A9" w14:textId="77777777" w:rsidR="00EF15CF" w:rsidRDefault="00000000">
            <w:r>
              <w:rPr>
                <w:sz w:val="19"/>
                <w:szCs w:val="19"/>
              </w:rPr>
              <w:t>Single node check</w:t>
            </w:r>
          </w:p>
        </w:tc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A87B9B" w14:textId="77777777" w:rsidR="00EF15CF" w:rsidRDefault="00000000">
            <w:r>
              <w:rPr>
                <w:sz w:val="19"/>
                <w:szCs w:val="19"/>
              </w:rPr>
              <w:t>gwperf-score check &lt;node&gt;</w:t>
            </w:r>
          </w:p>
        </w:tc>
        <w:tc>
          <w:tcPr>
            <w:tcW w:w="45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9ADCB2" w14:textId="77777777" w:rsidR="00EF15CF" w:rsidRDefault="00000000">
            <w:r>
              <w:rPr>
                <w:sz w:val="19"/>
                <w:szCs w:val="19"/>
              </w:rPr>
              <w:t>Scriptable eligibility check. Exit codes: 0=OK, 1=WARN, 2=INELIGIBLE.</w:t>
            </w:r>
          </w:p>
        </w:tc>
      </w:tr>
      <w:tr w:rsidR="00EF15CF" w14:paraId="6FFDA6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8FE06E" w14:textId="77777777" w:rsidR="00EF15CF" w:rsidRDefault="00000000">
            <w:r>
              <w:rPr>
                <w:sz w:val="19"/>
                <w:szCs w:val="19"/>
              </w:rPr>
              <w:t>Node detail score</w:t>
            </w:r>
          </w:p>
        </w:tc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A1907C" w14:textId="77777777" w:rsidR="00EF15CF" w:rsidRDefault="00000000">
            <w:r>
              <w:rPr>
                <w:sz w:val="19"/>
                <w:szCs w:val="19"/>
              </w:rPr>
              <w:t>gwperf-score score &lt;node&gt;</w:t>
            </w:r>
          </w:p>
        </w:tc>
        <w:tc>
          <w:tcPr>
            <w:tcW w:w="45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30CB8C" w14:textId="77777777" w:rsidR="00EF15CF" w:rsidRDefault="00000000">
            <w:r>
              <w:rPr>
                <w:sz w:val="19"/>
                <w:szCs w:val="19"/>
              </w:rPr>
              <w:t>Full metric breakdown for one node.</w:t>
            </w:r>
          </w:p>
        </w:tc>
      </w:tr>
      <w:tr w:rsidR="00EF15CF" w14:paraId="750740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E0EBA0" w14:textId="77777777" w:rsidR="00EF15CF" w:rsidRDefault="00000000">
            <w:r>
              <w:rPr>
                <w:sz w:val="19"/>
                <w:szCs w:val="19"/>
              </w:rPr>
              <w:t>Portal health</w:t>
            </w:r>
          </w:p>
        </w:tc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BC4073" w14:textId="77777777" w:rsidR="00EF15CF" w:rsidRDefault="00000000">
            <w:r>
              <w:rPr>
                <w:sz w:val="19"/>
                <w:szCs w:val="19"/>
              </w:rPr>
              <w:t>adminctl.sh health</w:t>
            </w:r>
          </w:p>
        </w:tc>
        <w:tc>
          <w:tcPr>
            <w:tcW w:w="45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016832" w14:textId="77777777" w:rsidR="00EF15CF" w:rsidRDefault="00000000">
            <w:r>
              <w:rPr>
                <w:sz w:val="19"/>
                <w:szCs w:val="19"/>
              </w:rPr>
              <w:t>Portal service health: registry connectivity, NFS export, key rotation timer, firewall status.</w:t>
            </w:r>
          </w:p>
        </w:tc>
      </w:tr>
      <w:tr w:rsidR="00EF15CF" w14:paraId="2820A2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31E0C2" w14:textId="77777777" w:rsidR="00EF15CF" w:rsidRDefault="00000000">
            <w:r>
              <w:rPr>
                <w:sz w:val="19"/>
                <w:szCs w:val="19"/>
              </w:rPr>
              <w:t>Seed verify</w:t>
            </w:r>
          </w:p>
        </w:tc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8853CF" w14:textId="77777777" w:rsidR="00EF15CF" w:rsidRDefault="00000000">
            <w:r>
              <w:rPr>
                <w:sz w:val="19"/>
                <w:szCs w:val="19"/>
              </w:rPr>
              <w:t>gw-seed-verify</w:t>
            </w:r>
          </w:p>
        </w:tc>
        <w:tc>
          <w:tcPr>
            <w:tcW w:w="45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04042B" w14:textId="77777777" w:rsidR="00EF15CF" w:rsidRDefault="00000000">
            <w:r>
              <w:rPr>
                <w:sz w:val="19"/>
                <w:szCs w:val="19"/>
              </w:rPr>
              <w:t>Daily cron: SHA256 checksum of all packages, registry DB readability. Logs warnings, never fails.</w:t>
            </w:r>
          </w:p>
        </w:tc>
      </w:tr>
      <w:tr w:rsidR="00EF15CF" w14:paraId="4B545B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085576" w14:textId="77777777" w:rsidR="00EF15CF" w:rsidRDefault="00000000">
            <w:r>
              <w:rPr>
                <w:sz w:val="19"/>
                <w:szCs w:val="19"/>
              </w:rPr>
              <w:t>Registry retention</w:t>
            </w:r>
          </w:p>
        </w:tc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C354B9" w14:textId="77777777" w:rsidR="00EF15CF" w:rsidRDefault="00000000">
            <w:r>
              <w:rPr>
                <w:sz w:val="19"/>
                <w:szCs w:val="19"/>
              </w:rPr>
              <w:t>gwreg-retention</w:t>
            </w:r>
          </w:p>
        </w:tc>
        <w:tc>
          <w:tcPr>
            <w:tcW w:w="45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963AA4" w14:textId="77777777" w:rsidR="00EF15CF" w:rsidRDefault="00000000">
            <w:r>
              <w:rPr>
                <w:sz w:val="19"/>
                <w:szCs w:val="19"/>
              </w:rPr>
              <w:t>Daily cron: 30-day rolling backup retention with 2 GB cap.</w:t>
            </w:r>
          </w:p>
        </w:tc>
      </w:tr>
      <w:tr w:rsidR="00EF15CF" w14:paraId="6A251F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4AFB5B" w14:textId="77777777" w:rsidR="00EF15CF" w:rsidRDefault="00000000">
            <w:r>
              <w:rPr>
                <w:sz w:val="19"/>
                <w:szCs w:val="19"/>
              </w:rPr>
              <w:t>Promote lock status</w:t>
            </w:r>
          </w:p>
        </w:tc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99DF27" w14:textId="77777777" w:rsidR="00EF15CF" w:rsidRDefault="00000000">
            <w:r>
              <w:rPr>
                <w:sz w:val="19"/>
                <w:szCs w:val="19"/>
              </w:rPr>
              <w:t>gwreg-promote-lock status &lt;tenant&gt;</w:t>
            </w:r>
          </w:p>
        </w:tc>
        <w:tc>
          <w:tcPr>
            <w:tcW w:w="45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128FD8" w14:textId="77777777" w:rsidR="00EF15CF" w:rsidRDefault="00000000">
            <w:r>
              <w:rPr>
                <w:sz w:val="19"/>
                <w:szCs w:val="19"/>
              </w:rPr>
              <w:t>Show lock state, holder PID, and lock age.</w:t>
            </w:r>
          </w:p>
        </w:tc>
      </w:tr>
    </w:tbl>
    <w:p w14:paraId="2D37FBAD" w14:textId="77777777" w:rsidR="00EF15CF" w:rsidRDefault="00EF15CF">
      <w:pPr>
        <w:spacing w:after="80"/>
      </w:pPr>
    </w:p>
    <w:p w14:paraId="57BEF011" w14:textId="77777777" w:rsidR="00EF15CF" w:rsidRDefault="00000000">
      <w:pPr>
        <w:pStyle w:val="Heading2"/>
      </w:pPr>
      <w:r>
        <w:t>3.4 Operator Access — Bastion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EF15CF" w14:paraId="34F59A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0F274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0C9C4F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Operation</w:t>
            </w:r>
          </w:p>
        </w:tc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1A5EA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D55E43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45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0A5A4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8E08D6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EF15CF" w14:paraId="536875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3D0EF5" w14:textId="77777777" w:rsidR="00EF15CF" w:rsidRDefault="00000000">
            <w:r>
              <w:rPr>
                <w:sz w:val="19"/>
                <w:szCs w:val="19"/>
              </w:rPr>
              <w:t>Interactive SSH</w:t>
            </w:r>
          </w:p>
        </w:tc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73BAD9" w14:textId="77777777" w:rsidR="00EF15CF" w:rsidRDefault="00000000">
            <w:r>
              <w:rPr>
                <w:sz w:val="19"/>
                <w:szCs w:val="19"/>
              </w:rPr>
              <w:t>connect &lt;node&gt;</w:t>
            </w:r>
          </w:p>
        </w:tc>
        <w:tc>
          <w:tcPr>
            <w:tcW w:w="45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D3FB9D" w14:textId="77777777" w:rsidR="00EF15CF" w:rsidRDefault="00000000">
            <w:r>
              <w:rPr>
                <w:sz w:val="19"/>
                <w:szCs w:val="19"/>
              </w:rPr>
              <w:t>SSH to named GW node via portal bastion. StrictHostKeyChecking=yes. 4-hour timeout. SUDO_USER preserved.</w:t>
            </w:r>
          </w:p>
        </w:tc>
      </w:tr>
      <w:tr w:rsidR="00EF15CF" w14:paraId="058A3C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67E3F5" w14:textId="77777777" w:rsidR="00EF15CF" w:rsidRDefault="00000000">
            <w:r>
              <w:rPr>
                <w:sz w:val="19"/>
                <w:szCs w:val="19"/>
              </w:rPr>
              <w:t>Non-interactive exec</w:t>
            </w:r>
          </w:p>
        </w:tc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A10C90" w14:textId="77777777" w:rsidR="00EF15CF" w:rsidRDefault="00000000">
            <w:r>
              <w:rPr>
                <w:sz w:val="19"/>
                <w:szCs w:val="19"/>
              </w:rPr>
              <w:t>gateway-exec &lt;node&gt; '&lt;cmd&gt;'</w:t>
            </w:r>
          </w:p>
        </w:tc>
        <w:tc>
          <w:tcPr>
            <w:tcW w:w="45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6BD2FF" w14:textId="77777777" w:rsidR="00EF15CF" w:rsidRDefault="00000000">
            <w:r>
              <w:rPr>
                <w:sz w:val="19"/>
                <w:szCs w:val="19"/>
              </w:rPr>
              <w:t>Execute single command on GW node. Same SSH hardening as connect. Used for scripted operations.</w:t>
            </w:r>
          </w:p>
        </w:tc>
      </w:tr>
      <w:tr w:rsidR="00EF15CF" w14:paraId="783F96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42DF98" w14:textId="77777777" w:rsidR="00EF15CF" w:rsidRDefault="00000000">
            <w:r>
              <w:rPr>
                <w:sz w:val="19"/>
                <w:szCs w:val="19"/>
              </w:rPr>
              <w:t>Portal redeploy</w:t>
            </w:r>
          </w:p>
        </w:tc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889E4A" w14:textId="77777777" w:rsidR="00EF15CF" w:rsidRDefault="00000000">
            <w:r>
              <w:rPr>
                <w:sz w:val="19"/>
                <w:szCs w:val="19"/>
              </w:rPr>
              <w:t>gw-portal-redeploy</w:t>
            </w:r>
          </w:p>
        </w:tc>
        <w:tc>
          <w:tcPr>
            <w:tcW w:w="45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2D4F15" w14:textId="77777777" w:rsidR="00EF15CF" w:rsidRDefault="00000000">
            <w:r>
              <w:rPr>
                <w:sz w:val="19"/>
                <w:szCs w:val="19"/>
              </w:rPr>
              <w:t>Redeploy portal from local seed (--local) or redeploy GW node remotely (--target &lt;ip&gt; --user &lt;admin&gt;).</w:t>
            </w:r>
          </w:p>
        </w:tc>
      </w:tr>
    </w:tbl>
    <w:p w14:paraId="3A6D0848" w14:textId="77777777" w:rsidR="00EF15CF" w:rsidRDefault="00000000">
      <w:r>
        <w:br w:type="page"/>
      </w:r>
    </w:p>
    <w:p w14:paraId="03E3809C" w14:textId="77777777" w:rsidR="00EF15CF" w:rsidRDefault="00000000">
      <w:pPr>
        <w:pStyle w:val="Heading1"/>
        <w:pBdr>
          <w:bottom w:val="single" w:sz="8" w:space="6" w:color="0F2744"/>
        </w:pBdr>
      </w:pPr>
      <w:r>
        <w:lastRenderedPageBreak/>
        <w:t>4. PKI Tooling (gw-builder-pki-tools v1.1.1)</w:t>
      </w:r>
    </w:p>
    <w:p w14:paraId="49C99AF7" w14:textId="77777777" w:rsidR="00EF15CF" w:rsidRDefault="00000000">
      <w:pPr>
        <w:pStyle w:val="Heading2"/>
      </w:pPr>
      <w:r>
        <w:t>4.1 CA Lifecycle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EF15CF" w14:paraId="524D52C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0F274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4ADBB5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57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1A5EA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DB90C3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EF15CF" w14:paraId="28FFAE1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6E1A4C" w14:textId="77777777" w:rsidR="00EF15CF" w:rsidRDefault="00000000">
            <w:r>
              <w:rPr>
                <w:sz w:val="19"/>
                <w:szCs w:val="19"/>
              </w:rPr>
              <w:t>pki-bootstrap.sh init-root</w:t>
            </w:r>
          </w:p>
        </w:tc>
        <w:tc>
          <w:tcPr>
            <w:tcW w:w="57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F3CCAC" w14:textId="77777777" w:rsidR="00EF15CF" w:rsidRDefault="00000000">
            <w:r>
              <w:rPr>
                <w:sz w:val="19"/>
                <w:szCs w:val="19"/>
              </w:rPr>
              <w:t>Initialise root CA — generates root key and self-signed cert at /etc/gateway/pki/root/</w:t>
            </w:r>
          </w:p>
        </w:tc>
      </w:tr>
      <w:tr w:rsidR="00EF15CF" w14:paraId="18123AC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C66665" w14:textId="77777777" w:rsidR="00EF15CF" w:rsidRDefault="00000000">
            <w:r>
              <w:rPr>
                <w:sz w:val="19"/>
                <w:szCs w:val="19"/>
              </w:rPr>
              <w:t>pki-bootstrap.sh init-platform</w:t>
            </w:r>
          </w:p>
        </w:tc>
        <w:tc>
          <w:tcPr>
            <w:tcW w:w="57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5319D1" w14:textId="77777777" w:rsidR="00EF15CF" w:rsidRDefault="00000000">
            <w:r>
              <w:rPr>
                <w:sz w:val="19"/>
                <w:szCs w:val="19"/>
              </w:rPr>
              <w:t>Initialise platform-level intermediate CA</w:t>
            </w:r>
          </w:p>
        </w:tc>
      </w:tr>
      <w:tr w:rsidR="00EF15CF" w14:paraId="1AD48F3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657B39" w14:textId="77777777" w:rsidR="00EF15CF" w:rsidRDefault="00000000">
            <w:r>
              <w:rPr>
                <w:sz w:val="19"/>
                <w:szCs w:val="19"/>
              </w:rPr>
              <w:t>pki-bootstrap.sh init-tenant &lt;tenant&gt;</w:t>
            </w:r>
          </w:p>
        </w:tc>
        <w:tc>
          <w:tcPr>
            <w:tcW w:w="57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350382" w14:textId="77777777" w:rsidR="00EF15CF" w:rsidRDefault="00000000">
            <w:r>
              <w:rPr>
                <w:sz w:val="19"/>
                <w:szCs w:val="19"/>
              </w:rPr>
              <w:t>Initialise per-tenant intermediate CA — signs under root</w:t>
            </w:r>
          </w:p>
        </w:tc>
      </w:tr>
    </w:tbl>
    <w:p w14:paraId="6786BD31" w14:textId="77777777" w:rsidR="00EF15CF" w:rsidRDefault="00EF15CF">
      <w:pPr>
        <w:spacing w:after="80"/>
      </w:pPr>
    </w:p>
    <w:p w14:paraId="3714F1F2" w14:textId="77777777" w:rsidR="00EF15CF" w:rsidRDefault="00000000">
      <w:pPr>
        <w:pStyle w:val="Heading2"/>
      </w:pPr>
      <w:r>
        <w:t>4.2 Certificate Operations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EF15CF" w14:paraId="1B470FD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0F274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928F08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57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1A5EA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85EFA3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EF15CF" w14:paraId="4BEB124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386E59" w14:textId="77777777" w:rsidR="00EF15CF" w:rsidRDefault="00000000">
            <w:r>
              <w:rPr>
                <w:sz w:val="19"/>
                <w:szCs w:val="19"/>
              </w:rPr>
              <w:t>gw-pki-backup.sh backup-root</w:t>
            </w:r>
          </w:p>
        </w:tc>
        <w:tc>
          <w:tcPr>
            <w:tcW w:w="57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EE16BC" w14:textId="77777777" w:rsidR="00EF15CF" w:rsidRDefault="00000000">
            <w:r>
              <w:rPr>
                <w:sz w:val="19"/>
                <w:szCs w:val="19"/>
              </w:rPr>
              <w:t>Backup root CA to GPG AES-256 encrypted archive — USB storage</w:t>
            </w:r>
          </w:p>
        </w:tc>
      </w:tr>
      <w:tr w:rsidR="00EF15CF" w14:paraId="692FDE9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29CBF2" w14:textId="77777777" w:rsidR="00EF15CF" w:rsidRDefault="00000000">
            <w:r>
              <w:rPr>
                <w:sz w:val="19"/>
                <w:szCs w:val="19"/>
              </w:rPr>
              <w:t>gw-pki-backup.sh backup-tenant &lt;tenant&gt;</w:t>
            </w:r>
          </w:p>
        </w:tc>
        <w:tc>
          <w:tcPr>
            <w:tcW w:w="57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81D0B1" w14:textId="77777777" w:rsidR="00EF15CF" w:rsidRDefault="00000000">
            <w:r>
              <w:rPr>
                <w:sz w:val="19"/>
                <w:szCs w:val="19"/>
              </w:rPr>
              <w:t>Backup tenant intermediate CA</w:t>
            </w:r>
          </w:p>
        </w:tc>
      </w:tr>
      <w:tr w:rsidR="00EF15CF" w14:paraId="71A3BCE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7BC503" w14:textId="77777777" w:rsidR="00EF15CF" w:rsidRDefault="00000000">
            <w:r>
              <w:rPr>
                <w:sz w:val="19"/>
                <w:szCs w:val="19"/>
              </w:rPr>
              <w:t>gw-pki-backup.sh backup</w:t>
            </w:r>
          </w:p>
        </w:tc>
        <w:tc>
          <w:tcPr>
            <w:tcW w:w="57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41E2B9" w14:textId="77777777" w:rsidR="00EF15CF" w:rsidRDefault="00000000">
            <w:r>
              <w:rPr>
                <w:sz w:val="19"/>
                <w:szCs w:val="19"/>
              </w:rPr>
              <w:t>Backup all CAs in one operation</w:t>
            </w:r>
          </w:p>
        </w:tc>
      </w:tr>
      <w:tr w:rsidR="00EF15CF" w14:paraId="59AD279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93DB9E" w14:textId="77777777" w:rsidR="00EF15CF" w:rsidRDefault="00000000">
            <w:r>
              <w:rPr>
                <w:sz w:val="19"/>
                <w:szCs w:val="19"/>
              </w:rPr>
              <w:t>gw-pki-backup.sh verify &lt;file&gt;</w:t>
            </w:r>
          </w:p>
        </w:tc>
        <w:tc>
          <w:tcPr>
            <w:tcW w:w="57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5CF845" w14:textId="77777777" w:rsidR="00EF15CF" w:rsidRDefault="00000000">
            <w:r>
              <w:rPr>
                <w:sz w:val="19"/>
                <w:szCs w:val="19"/>
              </w:rPr>
              <w:t>Integrity check backup without restore</w:t>
            </w:r>
          </w:p>
        </w:tc>
      </w:tr>
      <w:tr w:rsidR="00EF15CF" w14:paraId="33157DE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D39780" w14:textId="77777777" w:rsidR="00EF15CF" w:rsidRDefault="00000000">
            <w:r>
              <w:rPr>
                <w:sz w:val="19"/>
                <w:szCs w:val="19"/>
              </w:rPr>
              <w:t>gw-pki-backup.sh restore &lt;file&gt;</w:t>
            </w:r>
          </w:p>
        </w:tc>
        <w:tc>
          <w:tcPr>
            <w:tcW w:w="57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6801AF" w14:textId="77777777" w:rsidR="00EF15CF" w:rsidRDefault="00000000">
            <w:r>
              <w:rPr>
                <w:sz w:val="19"/>
                <w:szCs w:val="19"/>
              </w:rPr>
              <w:t>Restore from encrypted archive</w:t>
            </w:r>
          </w:p>
        </w:tc>
      </w:tr>
    </w:tbl>
    <w:p w14:paraId="5A8BCCE6" w14:textId="77777777" w:rsidR="00EF15CF" w:rsidRDefault="00EF15CF">
      <w:pPr>
        <w:spacing w:after="80"/>
      </w:pPr>
    </w:p>
    <w:p w14:paraId="4040866C" w14:textId="77777777" w:rsidR="00EF15CF" w:rsidRDefault="00000000">
      <w:pPr>
        <w:pStyle w:val="Heading2"/>
      </w:pPr>
      <w:r>
        <w:t>4.3 mTLS Client Certificate Delivery (RC3.4 add-on)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EF15CF" w14:paraId="20B5EA4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0F274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71A22C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57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1A5EA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6729A8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EF15CF" w14:paraId="318B7AB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EA3E65" w14:textId="77777777" w:rsidR="00EF15CF" w:rsidRDefault="00000000">
            <w:r>
              <w:rPr>
                <w:sz w:val="19"/>
                <w:szCs w:val="19"/>
              </w:rPr>
              <w:t>gw-cert-deliver.sh generate &lt;tenant&gt;</w:t>
            </w:r>
          </w:p>
        </w:tc>
        <w:tc>
          <w:tcPr>
            <w:tcW w:w="57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68B243" w14:textId="77777777" w:rsidR="00EF15CF" w:rsidRDefault="00000000">
            <w:r>
              <w:rPr>
                <w:sz w:val="19"/>
                <w:szCs w:val="19"/>
              </w:rPr>
              <w:t>Generate per-user P12 bundles from tenant intermediate CA, email one-time passwords</w:t>
            </w:r>
          </w:p>
        </w:tc>
      </w:tr>
      <w:tr w:rsidR="00EF15CF" w14:paraId="53637DC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EEEE02" w14:textId="77777777" w:rsidR="00EF15CF" w:rsidRDefault="00000000">
            <w:r>
              <w:rPr>
                <w:sz w:val="19"/>
                <w:szCs w:val="19"/>
              </w:rPr>
              <w:t>gw-cert-deliver.sh send-passwords &lt;tenant&gt;</w:t>
            </w:r>
          </w:p>
        </w:tc>
        <w:tc>
          <w:tcPr>
            <w:tcW w:w="57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2D996B" w14:textId="77777777" w:rsidR="00EF15CF" w:rsidRDefault="00000000">
            <w:r>
              <w:rPr>
                <w:sz w:val="19"/>
                <w:szCs w:val="19"/>
              </w:rPr>
              <w:t>Send OTP delivery emails to all users (optional SMTP — O365 or Gmail)</w:t>
            </w:r>
          </w:p>
        </w:tc>
      </w:tr>
      <w:tr w:rsidR="00EF15CF" w14:paraId="6ACC229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DD2851" w14:textId="77777777" w:rsidR="00EF15CF" w:rsidRDefault="00000000">
            <w:r>
              <w:rPr>
                <w:sz w:val="19"/>
                <w:szCs w:val="19"/>
              </w:rPr>
              <w:t>gw-cert-deliver.sh start &lt;tenant&gt;</w:t>
            </w:r>
          </w:p>
        </w:tc>
        <w:tc>
          <w:tcPr>
            <w:tcW w:w="57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6069EC" w14:textId="77777777" w:rsidR="00EF15CF" w:rsidRDefault="00000000">
            <w:r>
              <w:rPr>
                <w:sz w:val="19"/>
                <w:szCs w:val="19"/>
              </w:rPr>
              <w:t>Start HTTPS delivery server (port 8443, self-signed TLS, own nftables table)</w:t>
            </w:r>
          </w:p>
        </w:tc>
      </w:tr>
      <w:tr w:rsidR="00EF15CF" w14:paraId="4EA7119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57692D" w14:textId="77777777" w:rsidR="00EF15CF" w:rsidRDefault="00000000">
            <w:r>
              <w:rPr>
                <w:sz w:val="19"/>
                <w:szCs w:val="19"/>
              </w:rPr>
              <w:t>gw-cert-deliver.sh monitor &lt;tenant&gt;</w:t>
            </w:r>
          </w:p>
        </w:tc>
        <w:tc>
          <w:tcPr>
            <w:tcW w:w="57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6AA776" w14:textId="77777777" w:rsidR="00EF15CF" w:rsidRDefault="00000000">
            <w:r>
              <w:rPr>
                <w:sz w:val="19"/>
                <w:szCs w:val="19"/>
              </w:rPr>
              <w:t>Monitor download progress — shows claimed/unclaimed per user</w:t>
            </w:r>
          </w:p>
        </w:tc>
      </w:tr>
      <w:tr w:rsidR="00EF15CF" w14:paraId="3D631A0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5B9344" w14:textId="77777777" w:rsidR="00EF15CF" w:rsidRDefault="00000000">
            <w:r>
              <w:rPr>
                <w:sz w:val="19"/>
                <w:szCs w:val="19"/>
              </w:rPr>
              <w:t>gw-cert-deliver.sh status &lt;tenant&gt;</w:t>
            </w:r>
          </w:p>
        </w:tc>
        <w:tc>
          <w:tcPr>
            <w:tcW w:w="57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2D92BD" w14:textId="77777777" w:rsidR="00EF15CF" w:rsidRDefault="00000000">
            <w:r>
              <w:rPr>
                <w:sz w:val="19"/>
                <w:szCs w:val="19"/>
              </w:rPr>
              <w:t>Show server state, download counts, and auto-shutdown status</w:t>
            </w:r>
          </w:p>
        </w:tc>
      </w:tr>
    </w:tbl>
    <w:p w14:paraId="1DEA4F51" w14:textId="77777777" w:rsidR="00EF15CF" w:rsidRDefault="00000000">
      <w:r>
        <w:br w:type="page"/>
      </w:r>
    </w:p>
    <w:p w14:paraId="40F1A8EC" w14:textId="77777777" w:rsidR="00EF15CF" w:rsidRDefault="00000000">
      <w:pPr>
        <w:pStyle w:val="Heading1"/>
        <w:pBdr>
          <w:bottom w:val="single" w:sz="8" w:space="6" w:color="0F2744"/>
        </w:pBdr>
      </w:pPr>
      <w:r>
        <w:lastRenderedPageBreak/>
        <w:t>5. SSH Proxy (gw-sshproxy v0.1.2)</w:t>
      </w:r>
    </w:p>
    <w:p w14:paraId="11EA3F0D" w14:textId="77777777" w:rsidR="00EF15CF" w:rsidRDefault="00000000">
      <w:pPr>
        <w:spacing w:before="60" w:after="80"/>
      </w:pPr>
      <w:r>
        <w:t>Per-tenant optional SSH/SFTP TCP passthrough proxy. HAProxy frontend on tenant loopback VIP:22; HAProxy backend to upstream SSH host. SSH session remains end-to-end encrypted. Runs on primary GW node only.</w:t>
      </w:r>
    </w:p>
    <w:p w14:paraId="62819CFA" w14:textId="77777777" w:rsidR="00EF15CF" w:rsidRDefault="00EF15C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EF15CF" w14:paraId="55A0772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0F274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70190F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57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1A5EA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7E200D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EF15CF" w14:paraId="62D8070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06EFC1" w14:textId="77777777" w:rsidR="00EF15CF" w:rsidRDefault="00000000">
            <w:r>
              <w:rPr>
                <w:sz w:val="19"/>
                <w:szCs w:val="19"/>
              </w:rPr>
              <w:t>gw-sshproxyctl.sh apply &lt;tenant&gt;</w:t>
            </w:r>
          </w:p>
        </w:tc>
        <w:tc>
          <w:tcPr>
            <w:tcW w:w="57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286C86" w14:textId="77777777" w:rsidR="00EF15CF" w:rsidRDefault="00000000">
            <w:r>
              <w:rPr>
                <w:sz w:val="19"/>
                <w:szCs w:val="19"/>
              </w:rPr>
              <w:t>Apply or update proxy config on primary GW node — validates HAProxy config before reload</w:t>
            </w:r>
          </w:p>
        </w:tc>
      </w:tr>
      <w:tr w:rsidR="00EF15CF" w14:paraId="51F0781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917F4B" w14:textId="77777777" w:rsidR="00EF15CF" w:rsidRDefault="00000000">
            <w:r>
              <w:rPr>
                <w:sz w:val="19"/>
                <w:szCs w:val="19"/>
              </w:rPr>
              <w:t>gw-sshproxyctl.sh status &lt;tenant&gt;</w:t>
            </w:r>
          </w:p>
        </w:tc>
        <w:tc>
          <w:tcPr>
            <w:tcW w:w="57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CD1020" w14:textId="77777777" w:rsidR="00EF15CF" w:rsidRDefault="00000000">
            <w:r>
              <w:rPr>
                <w:sz w:val="19"/>
                <w:szCs w:val="19"/>
              </w:rPr>
              <w:t>Show proxy state on all nodes — HAProxy status, nftables table, VIP assignment</w:t>
            </w:r>
          </w:p>
        </w:tc>
      </w:tr>
      <w:tr w:rsidR="00EF15CF" w14:paraId="2428760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3BC361" w14:textId="77777777" w:rsidR="00EF15CF" w:rsidRDefault="00000000">
            <w:r>
              <w:rPr>
                <w:sz w:val="19"/>
                <w:szCs w:val="19"/>
              </w:rPr>
              <w:t>gw-sshproxyctl.sh remove &lt;tenant&gt;</w:t>
            </w:r>
          </w:p>
        </w:tc>
        <w:tc>
          <w:tcPr>
            <w:tcW w:w="57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C31C7B" w14:textId="77777777" w:rsidR="00EF15CF" w:rsidRDefault="00000000">
            <w:r>
              <w:rPr>
                <w:sz w:val="19"/>
                <w:szCs w:val="19"/>
              </w:rPr>
              <w:t>Remove HAProxy config and nftables egress guard table atomically</w:t>
            </w:r>
          </w:p>
        </w:tc>
      </w:tr>
    </w:tbl>
    <w:p w14:paraId="3F4487C4" w14:textId="77777777" w:rsidR="00EF15CF" w:rsidRDefault="00EF15C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7"/>
        <w:gridCol w:w="6123"/>
      </w:tblGrid>
      <w:tr w:rsidR="00EF15CF" w14:paraId="548E2D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0F274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193DE6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Configuration Key</w:t>
            </w:r>
          </w:p>
        </w:tc>
        <w:tc>
          <w:tcPr>
            <w:tcW w:w="63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1A5EA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687646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EF15CF" w14:paraId="637098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737730" w14:textId="77777777" w:rsidR="00EF15CF" w:rsidRDefault="00000000">
            <w:r>
              <w:rPr>
                <w:sz w:val="19"/>
                <w:szCs w:val="19"/>
              </w:rPr>
              <w:t>SSH_PROXY_MODE=on</w:t>
            </w:r>
          </w:p>
        </w:tc>
        <w:tc>
          <w:tcPr>
            <w:tcW w:w="63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B04C6D" w14:textId="77777777" w:rsidR="00EF15CF" w:rsidRDefault="00000000">
            <w:r>
              <w:rPr>
                <w:sz w:val="19"/>
                <w:szCs w:val="19"/>
              </w:rPr>
              <w:t>Required in tenant conf — enables SSH proxy for this tenant</w:t>
            </w:r>
          </w:p>
        </w:tc>
      </w:tr>
      <w:tr w:rsidR="00EF15CF" w14:paraId="282804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A7F086" w14:textId="77777777" w:rsidR="00EF15CF" w:rsidRDefault="00000000">
            <w:r>
              <w:rPr>
                <w:sz w:val="19"/>
                <w:szCs w:val="19"/>
              </w:rPr>
              <w:t>SSH_PROXY_EGRESS_IF</w:t>
            </w:r>
          </w:p>
        </w:tc>
        <w:tc>
          <w:tcPr>
            <w:tcW w:w="63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C34482" w14:textId="77777777" w:rsidR="00EF15CF" w:rsidRDefault="00000000">
            <w:r>
              <w:rPr>
                <w:sz w:val="19"/>
                <w:szCs w:val="19"/>
              </w:rPr>
              <w:t>Required — designates egress interface. Apply fails loudly if not set.</w:t>
            </w:r>
          </w:p>
        </w:tc>
      </w:tr>
      <w:tr w:rsidR="00EF15CF" w14:paraId="652AE4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442A9C" w14:textId="77777777" w:rsidR="00EF15CF" w:rsidRDefault="00000000">
            <w:r>
              <w:rPr>
                <w:sz w:val="19"/>
                <w:szCs w:val="19"/>
              </w:rPr>
              <w:t>SSH_PROXY_UPSTREAM_HOST</w:t>
            </w:r>
          </w:p>
        </w:tc>
        <w:tc>
          <w:tcPr>
            <w:tcW w:w="63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2366C9" w14:textId="77777777" w:rsidR="00EF15CF" w:rsidRDefault="00000000">
            <w:r>
              <w:rPr>
                <w:sz w:val="19"/>
                <w:szCs w:val="19"/>
              </w:rPr>
              <w:t>Internal SSH host to proxy to</w:t>
            </w:r>
          </w:p>
        </w:tc>
      </w:tr>
      <w:tr w:rsidR="00EF15CF" w14:paraId="0811B1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971270" w14:textId="77777777" w:rsidR="00EF15CF" w:rsidRDefault="00000000">
            <w:r>
              <w:rPr>
                <w:sz w:val="19"/>
                <w:szCs w:val="19"/>
              </w:rPr>
              <w:t>SSH_PROXY_UPSTREAM_PORT</w:t>
            </w:r>
          </w:p>
        </w:tc>
        <w:tc>
          <w:tcPr>
            <w:tcW w:w="63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AB275B" w14:textId="77777777" w:rsidR="00EF15CF" w:rsidRDefault="00000000">
            <w:r>
              <w:rPr>
                <w:sz w:val="19"/>
                <w:szCs w:val="19"/>
              </w:rPr>
              <w:t>Upstream SSH port (default 22)</w:t>
            </w:r>
          </w:p>
        </w:tc>
      </w:tr>
    </w:tbl>
    <w:p w14:paraId="29D8A37E" w14:textId="77777777" w:rsidR="00EF15CF" w:rsidRDefault="00000000">
      <w:r>
        <w:br w:type="page"/>
      </w:r>
    </w:p>
    <w:p w14:paraId="7704D41D" w14:textId="77777777" w:rsidR="00EF15CF" w:rsidRDefault="00000000">
      <w:pPr>
        <w:pStyle w:val="Heading1"/>
        <w:pBdr>
          <w:bottom w:val="single" w:sz="8" w:space="6" w:color="0F2744"/>
        </w:pBdr>
      </w:pPr>
      <w:r>
        <w:lastRenderedPageBreak/>
        <w:t>6. Traffic Inspection (gw-inspection v0.1.1)</w:t>
      </w:r>
    </w:p>
    <w:p w14:paraId="0F4A5759" w14:textId="77777777" w:rsidR="00EF15CF" w:rsidRDefault="00000000">
      <w:pPr>
        <w:spacing w:before="60" w:after="80"/>
      </w:pPr>
      <w:r>
        <w:t>Per-tenant traffic tap add-on. Mirrors decrypted tenant traffic from the gateway interface to an external collector via ERSPAN v2 or VXLAN. Uses tc-based bidirectional mirroring. Runs on the primary GW node.</w:t>
      </w:r>
    </w:p>
    <w:p w14:paraId="320599B8" w14:textId="77777777" w:rsidR="00EF15CF" w:rsidRDefault="00EF15C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EF15CF" w14:paraId="5B89CDA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0F274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E6FE04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57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1A5EA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AB8E96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EF15CF" w14:paraId="0FD4399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A2A215" w14:textId="77777777" w:rsidR="00EF15CF" w:rsidRDefault="00000000">
            <w:r>
              <w:rPr>
                <w:sz w:val="19"/>
                <w:szCs w:val="19"/>
              </w:rPr>
              <w:t>gw-inspectctl.sh apply &lt;tenant&gt;</w:t>
            </w:r>
          </w:p>
        </w:tc>
        <w:tc>
          <w:tcPr>
            <w:tcW w:w="57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30DE7E" w14:textId="77777777" w:rsidR="00EF15CF" w:rsidRDefault="00000000">
            <w:r>
              <w:rPr>
                <w:sz w:val="19"/>
                <w:szCs w:val="19"/>
              </w:rPr>
              <w:t>Apply tap configuration — tc mirror, ERSPAN/VXLAN tunnel, nftables guardrail</w:t>
            </w:r>
          </w:p>
        </w:tc>
      </w:tr>
      <w:tr w:rsidR="00EF15CF" w14:paraId="00CD7F6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B29AC4" w14:textId="77777777" w:rsidR="00EF15CF" w:rsidRDefault="00000000">
            <w:r>
              <w:rPr>
                <w:sz w:val="19"/>
                <w:szCs w:val="19"/>
              </w:rPr>
              <w:t>gw-inspectctl.sh status &lt;tenant&gt;</w:t>
            </w:r>
          </w:p>
        </w:tc>
        <w:tc>
          <w:tcPr>
            <w:tcW w:w="57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E83887" w14:textId="77777777" w:rsidR="00EF15CF" w:rsidRDefault="00000000">
            <w:r>
              <w:rPr>
                <w:sz w:val="19"/>
                <w:szCs w:val="19"/>
              </w:rPr>
              <w:t>Show tap state — tc filter, tunnel interface, rate limit if configured</w:t>
            </w:r>
          </w:p>
        </w:tc>
      </w:tr>
      <w:tr w:rsidR="00EF15CF" w14:paraId="38B52D5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9CEBFA" w14:textId="77777777" w:rsidR="00EF15CF" w:rsidRDefault="00000000">
            <w:r>
              <w:rPr>
                <w:sz w:val="19"/>
                <w:szCs w:val="19"/>
              </w:rPr>
              <w:t>gw-inspectctl.sh remove &lt;tenant&gt;</w:t>
            </w:r>
          </w:p>
        </w:tc>
        <w:tc>
          <w:tcPr>
            <w:tcW w:w="57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15CF0F" w14:textId="77777777" w:rsidR="00EF15CF" w:rsidRDefault="00000000">
            <w:r>
              <w:rPr>
                <w:sz w:val="19"/>
                <w:szCs w:val="19"/>
              </w:rPr>
              <w:t>Remove tap — idempotent, removes tc filters and tunnel atomically</w:t>
            </w:r>
          </w:p>
        </w:tc>
      </w:tr>
    </w:tbl>
    <w:p w14:paraId="199959F8" w14:textId="77777777" w:rsidR="00EF15CF" w:rsidRDefault="00EF15CF">
      <w:pPr>
        <w:spacing w:after="80"/>
      </w:pPr>
    </w:p>
    <w:p w14:paraId="2B1D4022" w14:textId="77777777" w:rsidR="00EF15CF" w:rsidRDefault="00000000">
      <w:pPr>
        <w:pStyle w:val="ListParagraph"/>
        <w:numPr>
          <w:ilvl w:val="0"/>
          <w:numId w:val="2"/>
        </w:numPr>
        <w:spacing w:before="40" w:after="40"/>
      </w:pPr>
      <w:r>
        <w:t>ERSPAN v2 or VXLAN mirror mode — configurable per tenant</w:t>
      </w:r>
    </w:p>
    <w:p w14:paraId="1C32254E" w14:textId="77777777" w:rsidR="00EF15CF" w:rsidRDefault="00000000">
      <w:pPr>
        <w:pStyle w:val="ListParagraph"/>
        <w:numPr>
          <w:ilvl w:val="0"/>
          <w:numId w:val="2"/>
        </w:numPr>
        <w:spacing w:before="40" w:after="40"/>
      </w:pPr>
      <w:r>
        <w:t>Optional per-tenant tap rate limit via tc police action — prevents mirror from saturating uplink</w:t>
      </w:r>
    </w:p>
    <w:p w14:paraId="4ACDE9B7" w14:textId="77777777" w:rsidR="00EF15CF" w:rsidRDefault="00000000">
      <w:pPr>
        <w:pStyle w:val="ListParagraph"/>
        <w:numPr>
          <w:ilvl w:val="0"/>
          <w:numId w:val="2"/>
        </w:numPr>
        <w:spacing w:before="40" w:after="40"/>
      </w:pPr>
      <w:r>
        <w:t>gw_inspect_allow nftables table restricts mirror egress to designated interface only</w:t>
      </w:r>
    </w:p>
    <w:p w14:paraId="588BFD27" w14:textId="77777777" w:rsidR="00EF15CF" w:rsidRDefault="00000000">
      <w:pPr>
        <w:pStyle w:val="ListParagraph"/>
        <w:numPr>
          <w:ilvl w:val="0"/>
          <w:numId w:val="2"/>
        </w:numPr>
        <w:spacing w:before="40" w:after="40"/>
      </w:pPr>
      <w:r>
        <w:t>Version guard: validates gwctl and gwreg minimum versions before any operation</w:t>
      </w:r>
    </w:p>
    <w:p w14:paraId="0D7B9BAF" w14:textId="77777777" w:rsidR="00EF15CF" w:rsidRDefault="00000000">
      <w:pPr>
        <w:pStyle w:val="ListParagraph"/>
        <w:numPr>
          <w:ilvl w:val="0"/>
          <w:numId w:val="2"/>
        </w:numPr>
        <w:spacing w:before="40" w:after="40"/>
      </w:pPr>
      <w:r>
        <w:t>tap_remove_idempotent called before every apply — safe to re-run with no orphaned state</w:t>
      </w:r>
    </w:p>
    <w:p w14:paraId="5A104C3C" w14:textId="77777777" w:rsidR="00EF15CF" w:rsidRDefault="00000000">
      <w:r>
        <w:br w:type="page"/>
      </w:r>
    </w:p>
    <w:p w14:paraId="3E497476" w14:textId="77777777" w:rsidR="00EF15CF" w:rsidRDefault="00000000">
      <w:pPr>
        <w:pStyle w:val="Heading1"/>
        <w:pBdr>
          <w:bottom w:val="single" w:sz="8" w:space="6" w:color="0F2744"/>
        </w:pBdr>
      </w:pPr>
      <w:r>
        <w:lastRenderedPageBreak/>
        <w:t>7. Performance Monitor (gw-perfmon v0.1.0)</w:t>
      </w:r>
    </w:p>
    <w:p w14:paraId="2305A477" w14:textId="77777777" w:rsidR="00EF15CF" w:rsidRDefault="00000000">
      <w:pPr>
        <w:spacing w:before="60" w:after="80"/>
      </w:pPr>
      <w:r>
        <w:t>Polls all GW nodes every 60 seconds via SSH, stores metrics in registry.db. Provides weighted composite placement scoring. All scoring is advisory — operator must respect INELIGIBLE status.</w:t>
      </w:r>
    </w:p>
    <w:p w14:paraId="2A833BA7" w14:textId="77777777" w:rsidR="00EF15CF" w:rsidRDefault="00EF15C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EF15CF" w14:paraId="107696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0F274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944805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61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1A5EA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9B8CD4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EF15CF" w14:paraId="1076E5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8704DD" w14:textId="77777777" w:rsidR="00EF15CF" w:rsidRDefault="00000000">
            <w:r>
              <w:rPr>
                <w:sz w:val="19"/>
                <w:szCs w:val="19"/>
              </w:rPr>
              <w:t>gwperf-score report</w:t>
            </w:r>
          </w:p>
        </w:tc>
        <w:tc>
          <w:tcPr>
            <w:tcW w:w="61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D264EE" w14:textId="77777777" w:rsidR="00EF15CF" w:rsidRDefault="00000000">
            <w:r>
              <w:rPr>
                <w:sz w:val="19"/>
                <w:szCs w:val="19"/>
              </w:rPr>
              <w:t>Full eligibility table for all nodes — all three load dimensions + composite score + status</w:t>
            </w:r>
          </w:p>
        </w:tc>
      </w:tr>
      <w:tr w:rsidR="00EF15CF" w14:paraId="334EB1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575C7F" w14:textId="77777777" w:rsidR="00EF15CF" w:rsidRDefault="00000000">
            <w:r>
              <w:rPr>
                <w:sz w:val="19"/>
                <w:szCs w:val="19"/>
              </w:rPr>
              <w:t>gwperf-score score &lt;node&gt;</w:t>
            </w:r>
          </w:p>
        </w:tc>
        <w:tc>
          <w:tcPr>
            <w:tcW w:w="61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8444C2" w14:textId="77777777" w:rsidR="00EF15CF" w:rsidRDefault="00000000">
            <w:r>
              <w:rPr>
                <w:sz w:val="19"/>
                <w:szCs w:val="19"/>
              </w:rPr>
              <w:t>Detailed metric breakdown for one node</w:t>
            </w:r>
          </w:p>
        </w:tc>
      </w:tr>
      <w:tr w:rsidR="00EF15CF" w14:paraId="10F67D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F877AF" w14:textId="77777777" w:rsidR="00EF15CF" w:rsidRDefault="00000000">
            <w:r>
              <w:rPr>
                <w:sz w:val="19"/>
                <w:szCs w:val="19"/>
              </w:rPr>
              <w:t>gwperf-score check &lt;node&gt;</w:t>
            </w:r>
          </w:p>
        </w:tc>
        <w:tc>
          <w:tcPr>
            <w:tcW w:w="61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14686B" w14:textId="77777777" w:rsidR="00EF15CF" w:rsidRDefault="00000000">
            <w:r>
              <w:rPr>
                <w:sz w:val="19"/>
                <w:szCs w:val="19"/>
              </w:rPr>
              <w:t>Scriptable eligibility check — exit 0=OK, 1=WARN, 2=INELIGIBLE</w:t>
            </w:r>
          </w:p>
        </w:tc>
      </w:tr>
    </w:tbl>
    <w:p w14:paraId="5B37A7E7" w14:textId="77777777" w:rsidR="00EF15CF" w:rsidRDefault="00EF15CF">
      <w:pPr>
        <w:spacing w:after="80"/>
      </w:pPr>
    </w:p>
    <w:p w14:paraId="01311DD1" w14:textId="77777777" w:rsidR="00EF15CF" w:rsidRDefault="00000000">
      <w:pPr>
        <w:pStyle w:val="Heading2"/>
      </w:pPr>
      <w:r>
        <w:t>7.1 Scoring Configuration (gwperf.conf)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40"/>
        <w:gridCol w:w="5520"/>
      </w:tblGrid>
      <w:tr w:rsidR="00EF15CF" w14:paraId="13EE02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0F274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5186AF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144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1A5EA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A8C469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552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0A5A4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83D779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EF15CF" w14:paraId="33E20E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F3A40E" w14:textId="77777777" w:rsidR="00EF15CF" w:rsidRDefault="00000000">
            <w:r>
              <w:rPr>
                <w:sz w:val="19"/>
                <w:szCs w:val="19"/>
              </w:rPr>
              <w:t>W_IF</w:t>
            </w:r>
          </w:p>
        </w:tc>
        <w:tc>
          <w:tcPr>
            <w:tcW w:w="144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E97206" w14:textId="77777777" w:rsidR="00EF15CF" w:rsidRDefault="00000000">
            <w:r>
              <w:rPr>
                <w:sz w:val="19"/>
                <w:szCs w:val="19"/>
              </w:rPr>
              <w:t>0.40</w:t>
            </w:r>
          </w:p>
        </w:tc>
        <w:tc>
          <w:tcPr>
            <w:tcW w:w="552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C807DA" w14:textId="77777777" w:rsidR="00EF15CF" w:rsidRDefault="00000000">
            <w:r>
              <w:rPr>
                <w:sz w:val="19"/>
                <w:szCs w:val="19"/>
              </w:rPr>
              <w:t>Weight for interface utilisation metric</w:t>
            </w:r>
          </w:p>
        </w:tc>
      </w:tr>
      <w:tr w:rsidR="00EF15CF" w14:paraId="42C571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519DA9" w14:textId="77777777" w:rsidR="00EF15CF" w:rsidRDefault="00000000">
            <w:r>
              <w:rPr>
                <w:sz w:val="19"/>
                <w:szCs w:val="19"/>
              </w:rPr>
              <w:t>W_CPU</w:t>
            </w:r>
          </w:p>
        </w:tc>
        <w:tc>
          <w:tcPr>
            <w:tcW w:w="144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1A193D" w14:textId="77777777" w:rsidR="00EF15CF" w:rsidRDefault="00000000">
            <w:r>
              <w:rPr>
                <w:sz w:val="19"/>
                <w:szCs w:val="19"/>
              </w:rPr>
              <w:t>0.30</w:t>
            </w:r>
          </w:p>
        </w:tc>
        <w:tc>
          <w:tcPr>
            <w:tcW w:w="552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46FF85" w14:textId="77777777" w:rsidR="00EF15CF" w:rsidRDefault="00000000">
            <w:r>
              <w:rPr>
                <w:sz w:val="19"/>
                <w:szCs w:val="19"/>
              </w:rPr>
              <w:t>Weight for CPU utilisation metric</w:t>
            </w:r>
          </w:p>
        </w:tc>
      </w:tr>
      <w:tr w:rsidR="00EF15CF" w14:paraId="6A22DE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98649A" w14:textId="77777777" w:rsidR="00EF15CF" w:rsidRDefault="00000000">
            <w:r>
              <w:rPr>
                <w:sz w:val="19"/>
                <w:szCs w:val="19"/>
              </w:rPr>
              <w:t>W_DENSITY</w:t>
            </w:r>
          </w:p>
        </w:tc>
        <w:tc>
          <w:tcPr>
            <w:tcW w:w="144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582251" w14:textId="77777777" w:rsidR="00EF15CF" w:rsidRDefault="00000000">
            <w:r>
              <w:rPr>
                <w:sz w:val="19"/>
                <w:szCs w:val="19"/>
              </w:rPr>
              <w:t>0.30</w:t>
            </w:r>
          </w:p>
        </w:tc>
        <w:tc>
          <w:tcPr>
            <w:tcW w:w="552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294403" w14:textId="77777777" w:rsidR="00EF15CF" w:rsidRDefault="00000000">
            <w:r>
              <w:rPr>
                <w:sz w:val="19"/>
                <w:szCs w:val="19"/>
              </w:rPr>
              <w:t>Weight for tenant density metric</w:t>
            </w:r>
          </w:p>
        </w:tc>
      </w:tr>
      <w:tr w:rsidR="00EF15CF" w14:paraId="654684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C2F75D" w14:textId="77777777" w:rsidR="00EF15CF" w:rsidRDefault="00000000">
            <w:r>
              <w:rPr>
                <w:sz w:val="19"/>
                <w:szCs w:val="19"/>
              </w:rPr>
              <w:t>OVERSUB_PERCENT</w:t>
            </w:r>
          </w:p>
        </w:tc>
        <w:tc>
          <w:tcPr>
            <w:tcW w:w="144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988BD2" w14:textId="77777777" w:rsidR="00EF15CF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552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38B362" w14:textId="77777777" w:rsidR="00EF15CF" w:rsidRDefault="00000000">
            <w:r>
              <w:rPr>
                <w:sz w:val="19"/>
                <w:szCs w:val="19"/>
              </w:rPr>
              <w:t>Oversubscription allowance added to projected load</w:t>
            </w:r>
          </w:p>
        </w:tc>
      </w:tr>
      <w:tr w:rsidR="00EF15CF" w14:paraId="45620A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42E630" w14:textId="77777777" w:rsidR="00EF15CF" w:rsidRDefault="00000000">
            <w:r>
              <w:rPr>
                <w:sz w:val="19"/>
                <w:szCs w:val="19"/>
              </w:rPr>
              <w:t>ELIGIBILITY_CAP</w:t>
            </w:r>
          </w:p>
        </w:tc>
        <w:tc>
          <w:tcPr>
            <w:tcW w:w="144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85B8BE" w14:textId="77777777" w:rsidR="00EF15CF" w:rsidRDefault="00000000">
            <w:r>
              <w:rPr>
                <w:sz w:val="19"/>
                <w:szCs w:val="19"/>
              </w:rPr>
              <w:t>80</w:t>
            </w:r>
          </w:p>
        </w:tc>
        <w:tc>
          <w:tcPr>
            <w:tcW w:w="552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0D5426" w14:textId="77777777" w:rsidR="00EF15CF" w:rsidRDefault="00000000">
            <w:r>
              <w:rPr>
                <w:sz w:val="19"/>
                <w:szCs w:val="19"/>
              </w:rPr>
              <w:t>Threshold above which node is WARN</w:t>
            </w:r>
          </w:p>
        </w:tc>
      </w:tr>
      <w:tr w:rsidR="00EF15CF" w14:paraId="4356F1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414726" w14:textId="77777777" w:rsidR="00EF15CF" w:rsidRDefault="00000000">
            <w:r>
              <w:rPr>
                <w:sz w:val="19"/>
                <w:szCs w:val="19"/>
              </w:rPr>
              <w:t>INELIGIBILITY_CAP</w:t>
            </w:r>
          </w:p>
        </w:tc>
        <w:tc>
          <w:tcPr>
            <w:tcW w:w="144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5359A4" w14:textId="77777777" w:rsidR="00EF15CF" w:rsidRDefault="00000000">
            <w:r>
              <w:rPr>
                <w:sz w:val="19"/>
                <w:szCs w:val="19"/>
              </w:rPr>
              <w:t>90</w:t>
            </w:r>
          </w:p>
        </w:tc>
        <w:tc>
          <w:tcPr>
            <w:tcW w:w="552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A2C471" w14:textId="77777777" w:rsidR="00EF15CF" w:rsidRDefault="00000000">
            <w:r>
              <w:rPr>
                <w:sz w:val="19"/>
                <w:szCs w:val="19"/>
              </w:rPr>
              <w:t>Threshold above which node is INELIGIBLE</w:t>
            </w:r>
          </w:p>
        </w:tc>
      </w:tr>
    </w:tbl>
    <w:p w14:paraId="796A5CEE" w14:textId="77777777" w:rsidR="00EF15CF" w:rsidRDefault="00000000">
      <w:r>
        <w:br w:type="page"/>
      </w:r>
    </w:p>
    <w:p w14:paraId="007C152B" w14:textId="77777777" w:rsidR="00EF15CF" w:rsidRDefault="00000000">
      <w:pPr>
        <w:pStyle w:val="Heading1"/>
        <w:pBdr>
          <w:bottom w:val="single" w:sz="8" w:space="6" w:color="0F2744"/>
        </w:pBdr>
      </w:pPr>
      <w:r>
        <w:lastRenderedPageBreak/>
        <w:t>8. RC3.5 Add-On Scripts (Managed Access and DNS)</w:t>
      </w:r>
    </w:p>
    <w:p w14:paraId="3344CC18" w14:textId="77777777" w:rsidR="00EF15CF" w:rsidRDefault="00000000">
      <w:pPr>
        <w:pStyle w:val="Heading2"/>
      </w:pPr>
      <w:r>
        <w:t>8.1 Access Proxy Management (gw-accessproxyctl.sh)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EF15CF" w14:paraId="0D75EE9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0F274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567468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53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1A5EA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BCAE43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EF15CF" w14:paraId="1A5B587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4E33A8" w14:textId="77777777" w:rsidR="00EF15CF" w:rsidRDefault="00000000">
            <w:r>
              <w:rPr>
                <w:sz w:val="19"/>
                <w:szCs w:val="19"/>
              </w:rPr>
              <w:t>gw-accessproxyctl.sh apply &lt;tenant&gt;</w:t>
            </w:r>
          </w:p>
        </w:tc>
        <w:tc>
          <w:tcPr>
            <w:tcW w:w="53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2054A0" w14:textId="77777777" w:rsidR="00EF15CF" w:rsidRDefault="00000000">
            <w:r>
              <w:rPr>
                <w:sz w:val="19"/>
                <w:szCs w:val="19"/>
              </w:rPr>
              <w:t>Push proxy config, ACLs, host key to primary GW node — start/update systemd service</w:t>
            </w:r>
          </w:p>
        </w:tc>
      </w:tr>
      <w:tr w:rsidR="00EF15CF" w14:paraId="172987D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5E9DE2" w14:textId="77777777" w:rsidR="00EF15CF" w:rsidRDefault="00000000">
            <w:r>
              <w:rPr>
                <w:sz w:val="19"/>
                <w:szCs w:val="19"/>
              </w:rPr>
              <w:t>gw-accessproxyctl.sh stop &lt;tenant&gt;</w:t>
            </w:r>
          </w:p>
        </w:tc>
        <w:tc>
          <w:tcPr>
            <w:tcW w:w="53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DBC535" w14:textId="77777777" w:rsidR="00EF15CF" w:rsidRDefault="00000000">
            <w:r>
              <w:rPr>
                <w:sz w:val="19"/>
                <w:szCs w:val="19"/>
              </w:rPr>
              <w:t>Stop proxy service and remove nftables table on GW node</w:t>
            </w:r>
          </w:p>
        </w:tc>
      </w:tr>
      <w:tr w:rsidR="00EF15CF" w14:paraId="1614286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4D8AF1" w14:textId="77777777" w:rsidR="00EF15CF" w:rsidRDefault="00000000">
            <w:r>
              <w:rPr>
                <w:sz w:val="19"/>
                <w:szCs w:val="19"/>
              </w:rPr>
              <w:t>gw-accessproxyctl.sh status &lt;tenant&gt;</w:t>
            </w:r>
          </w:p>
        </w:tc>
        <w:tc>
          <w:tcPr>
            <w:tcW w:w="53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D803BC" w14:textId="77777777" w:rsidR="00EF15CF" w:rsidRDefault="00000000">
            <w:r>
              <w:rPr>
                <w:sz w:val="19"/>
                <w:szCs w:val="19"/>
              </w:rPr>
              <w:t>Show proxy state, service count, unique user count, GW node service status</w:t>
            </w:r>
          </w:p>
        </w:tc>
      </w:tr>
      <w:tr w:rsidR="00EF15CF" w14:paraId="11E523B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5DC5FD" w14:textId="77777777" w:rsidR="00EF15CF" w:rsidRDefault="00000000">
            <w:r>
              <w:rPr>
                <w:sz w:val="19"/>
                <w:szCs w:val="19"/>
              </w:rPr>
              <w:t>gw-accessproxyctl.sh list</w:t>
            </w:r>
          </w:p>
        </w:tc>
        <w:tc>
          <w:tcPr>
            <w:tcW w:w="53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814FF5" w14:textId="77777777" w:rsidR="00EF15CF" w:rsidRDefault="00000000">
            <w:r>
              <w:rPr>
                <w:sz w:val="19"/>
                <w:szCs w:val="19"/>
              </w:rPr>
              <w:t>List all tenant access proxies with VIP, service count, user count</w:t>
            </w:r>
          </w:p>
        </w:tc>
      </w:tr>
      <w:tr w:rsidR="00EF15CF" w14:paraId="50CDE7D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975EA0" w14:textId="77777777" w:rsidR="00EF15CF" w:rsidRDefault="00000000">
            <w:r>
              <w:rPr>
                <w:sz w:val="19"/>
                <w:szCs w:val="19"/>
              </w:rPr>
              <w:t>gw-accessproxyctl.sh logs &lt;tenant&gt;</w:t>
            </w:r>
          </w:p>
        </w:tc>
        <w:tc>
          <w:tcPr>
            <w:tcW w:w="53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15D660" w14:textId="77777777" w:rsidR="00EF15CF" w:rsidRDefault="00000000">
            <w:r>
              <w:rPr>
                <w:sz w:val="19"/>
                <w:szCs w:val="19"/>
              </w:rPr>
              <w:t>Show recent session audit log from GW node</w:t>
            </w:r>
          </w:p>
        </w:tc>
      </w:tr>
      <w:tr w:rsidR="00EF15CF" w14:paraId="4FC8261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43B0BF" w14:textId="77777777" w:rsidR="00EF15CF" w:rsidRDefault="00000000">
            <w:r>
              <w:rPr>
                <w:sz w:val="19"/>
                <w:szCs w:val="19"/>
              </w:rPr>
              <w:t>gw-accessproxyctl.sh report &lt;tenant&gt;</w:t>
            </w:r>
          </w:p>
        </w:tc>
        <w:tc>
          <w:tcPr>
            <w:tcW w:w="53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E0451C" w14:textId="77777777" w:rsidR="00EF15CF" w:rsidRDefault="00000000">
            <w:r>
              <w:rPr>
                <w:sz w:val="19"/>
                <w:szCs w:val="19"/>
              </w:rPr>
              <w:t>Full report: status + access matrix + recent sessions</w:t>
            </w:r>
          </w:p>
        </w:tc>
      </w:tr>
    </w:tbl>
    <w:p w14:paraId="4C699E1D" w14:textId="77777777" w:rsidR="00EF15CF" w:rsidRDefault="00EF15CF">
      <w:pPr>
        <w:spacing w:after="80"/>
      </w:pPr>
    </w:p>
    <w:p w14:paraId="0AE39801" w14:textId="77777777" w:rsidR="00EF15CF" w:rsidRDefault="00000000">
      <w:pPr>
        <w:pStyle w:val="Heading2"/>
      </w:pPr>
      <w:r>
        <w:t>8.2 Credential Vault Management (gw-accessvaultctl.sh)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960"/>
      </w:tblGrid>
      <w:tr w:rsidR="00EF15CF" w14:paraId="624CA47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0F274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4B0D31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1A5EA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45FECB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EF15CF" w14:paraId="6A5328D9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4E203B" w14:textId="77777777" w:rsidR="00EF15CF" w:rsidRDefault="00000000">
            <w:r>
              <w:rPr>
                <w:sz w:val="19"/>
                <w:szCs w:val="19"/>
              </w:rPr>
              <w:t>gw-accessvaultctl.sh init &lt;tenant&gt;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37375A" w14:textId="77777777" w:rsidR="00EF15CF" w:rsidRDefault="00000000">
            <w:r>
              <w:rPr>
                <w:sz w:val="19"/>
                <w:szCs w:val="19"/>
              </w:rPr>
              <w:t>Create new GPG AES-256 vault — generates passphrase, stores at .keyref (mode 600)</w:t>
            </w:r>
          </w:p>
        </w:tc>
      </w:tr>
      <w:tr w:rsidR="00EF15CF" w14:paraId="228DBD2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52ECAB" w14:textId="77777777" w:rsidR="00EF15CF" w:rsidRDefault="00000000">
            <w:r>
              <w:rPr>
                <w:sz w:val="19"/>
                <w:szCs w:val="19"/>
              </w:rPr>
              <w:t>gw-accessvaultctl.sh add &lt;tenant&gt; &lt;email&gt; &lt;service&gt; &lt;host&gt; &lt;user&gt; &lt;pass&gt;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4E1BCF" w14:textId="77777777" w:rsidR="00EF15CF" w:rsidRDefault="00000000">
            <w:r>
              <w:rPr>
                <w:sz w:val="19"/>
                <w:szCs w:val="19"/>
              </w:rPr>
              <w:t>Add credential entry to vault</w:t>
            </w:r>
          </w:p>
        </w:tc>
      </w:tr>
      <w:tr w:rsidR="00EF15CF" w14:paraId="25A524A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9F2D42" w14:textId="77777777" w:rsidR="00EF15CF" w:rsidRDefault="00000000">
            <w:r>
              <w:rPr>
                <w:sz w:val="19"/>
                <w:szCs w:val="19"/>
              </w:rPr>
              <w:t>gw-accessvaultctl.sh update &lt;tenant&gt; &lt;email&gt; &lt;service&gt; &lt;field&gt; &lt;value&gt;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980283" w14:textId="77777777" w:rsidR="00EF15CF" w:rsidRDefault="00000000">
            <w:r>
              <w:rPr>
                <w:sz w:val="19"/>
                <w:szCs w:val="19"/>
              </w:rPr>
              <w:t>Update host, username, or password field</w:t>
            </w:r>
          </w:p>
        </w:tc>
      </w:tr>
      <w:tr w:rsidR="00EF15CF" w14:paraId="7309095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7BAB9A" w14:textId="77777777" w:rsidR="00EF15CF" w:rsidRDefault="00000000">
            <w:r>
              <w:rPr>
                <w:sz w:val="19"/>
                <w:szCs w:val="19"/>
              </w:rPr>
              <w:t>gw-accessvaultctl.sh rotate &lt;tenant&gt; &lt;email&gt; &lt;service&gt; &lt;new-pass&gt;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730EBB" w14:textId="77777777" w:rsidR="00EF15CF" w:rsidRDefault="00000000">
            <w:r>
              <w:rPr>
                <w:sz w:val="19"/>
                <w:szCs w:val="19"/>
              </w:rPr>
              <w:t>Rotate password for one entry</w:t>
            </w:r>
          </w:p>
        </w:tc>
      </w:tr>
      <w:tr w:rsidR="00EF15CF" w14:paraId="4C5F5D42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B7BCD9" w14:textId="77777777" w:rsidR="00EF15CF" w:rsidRDefault="00000000">
            <w:r>
              <w:rPr>
                <w:sz w:val="19"/>
                <w:szCs w:val="19"/>
              </w:rPr>
              <w:t>gw-accessvaultctl.sh remove &lt;tenant&gt; &lt;email&gt; &lt;service&gt;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D4A8DF" w14:textId="77777777" w:rsidR="00EF15CF" w:rsidRDefault="00000000">
            <w:r>
              <w:rPr>
                <w:sz w:val="19"/>
                <w:szCs w:val="19"/>
              </w:rPr>
              <w:t>Remove vault entry (interactive confirmation)</w:t>
            </w:r>
          </w:p>
        </w:tc>
      </w:tr>
      <w:tr w:rsidR="00EF15CF" w14:paraId="06977C0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899CB3" w14:textId="77777777" w:rsidR="00EF15CF" w:rsidRDefault="00000000">
            <w:r>
              <w:rPr>
                <w:sz w:val="19"/>
                <w:szCs w:val="19"/>
              </w:rPr>
              <w:t>gw-accessvaultctl.sh list &lt;tenant&gt;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4D2BD6" w14:textId="77777777" w:rsidR="00EF15CF" w:rsidRDefault="00000000">
            <w:r>
              <w:rPr>
                <w:sz w:val="19"/>
                <w:szCs w:val="19"/>
              </w:rPr>
              <w:t>List all entries — email, service, host, username, updated (no passwords)</w:t>
            </w:r>
          </w:p>
        </w:tc>
      </w:tr>
      <w:tr w:rsidR="00EF15CF" w14:paraId="2F9A0F8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7EAC63" w14:textId="77777777" w:rsidR="00EF15CF" w:rsidRDefault="00000000">
            <w:r>
              <w:rPr>
                <w:sz w:val="19"/>
                <w:szCs w:val="19"/>
              </w:rPr>
              <w:t>gw-accessvaultctl.sh verify &lt;tenant&gt;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A85A39" w14:textId="77777777" w:rsidR="00EF15CF" w:rsidRDefault="00000000">
            <w:r>
              <w:rPr>
                <w:sz w:val="19"/>
                <w:szCs w:val="19"/>
              </w:rPr>
              <w:t>Decrypt and validate vault integrity</w:t>
            </w:r>
          </w:p>
        </w:tc>
      </w:tr>
      <w:tr w:rsidR="00EF15CF" w14:paraId="152B9947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5196B0" w14:textId="77777777" w:rsidR="00EF15CF" w:rsidRDefault="00000000">
            <w:r>
              <w:rPr>
                <w:sz w:val="19"/>
                <w:szCs w:val="19"/>
              </w:rPr>
              <w:t>gw-accessvaultctl.sh backup &lt;tenant&gt;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0EBB14" w14:textId="77777777" w:rsidR="00EF15CF" w:rsidRDefault="00000000">
            <w:r>
              <w:rPr>
                <w:sz w:val="19"/>
                <w:szCs w:val="19"/>
              </w:rPr>
              <w:t>Export encrypted vault to /tmp/gw-vault-&lt;tenant&gt;-&lt;ts&gt;.gpg</w:t>
            </w:r>
          </w:p>
        </w:tc>
      </w:tr>
      <w:tr w:rsidR="00EF15CF" w14:paraId="194E6D67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A3F64F" w14:textId="77777777" w:rsidR="00EF15CF" w:rsidRDefault="00000000">
            <w:r>
              <w:rPr>
                <w:sz w:val="19"/>
                <w:szCs w:val="19"/>
              </w:rPr>
              <w:t>gw-accessvaultctl.sh rekey &lt;tenant&gt;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2D1368" w14:textId="77777777" w:rsidR="00EF15CF" w:rsidRDefault="00000000">
            <w:r>
              <w:rPr>
                <w:sz w:val="19"/>
                <w:szCs w:val="19"/>
              </w:rPr>
              <w:t>Re-encrypt vault with new passphrase — archives old .keyref</w:t>
            </w:r>
          </w:p>
        </w:tc>
      </w:tr>
    </w:tbl>
    <w:p w14:paraId="70C7BC1E" w14:textId="77777777" w:rsidR="00EF15CF" w:rsidRDefault="00EF15CF">
      <w:pPr>
        <w:spacing w:after="80"/>
      </w:pPr>
    </w:p>
    <w:p w14:paraId="3988B17A" w14:textId="77777777" w:rsidR="00EF15CF" w:rsidRDefault="00000000">
      <w:pPr>
        <w:pStyle w:val="Heading2"/>
      </w:pPr>
      <w:r>
        <w:t>8.3 ACL Management (gw-accessctl.sh)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960"/>
      </w:tblGrid>
      <w:tr w:rsidR="00EF15CF" w14:paraId="7946C7A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0F274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0D626C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1A5EA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859F8D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EF15CF" w14:paraId="06694B9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662CEF" w14:textId="77777777" w:rsidR="00EF15CF" w:rsidRDefault="00000000">
            <w:r>
              <w:rPr>
                <w:sz w:val="19"/>
                <w:szCs w:val="19"/>
              </w:rPr>
              <w:t>gw-accessctl.sh add-service &lt;tenant&gt; &lt;svc&gt; &lt;host&gt; &lt;port&gt; [ssh|sftp]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D68998" w14:textId="77777777" w:rsidR="00EF15CF" w:rsidRDefault="00000000">
            <w:r>
              <w:rPr>
                <w:sz w:val="19"/>
                <w:szCs w:val="19"/>
              </w:rPr>
              <w:t>Register service instance with internal host and port</w:t>
            </w:r>
          </w:p>
        </w:tc>
      </w:tr>
      <w:tr w:rsidR="00EF15CF" w14:paraId="141A5A52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866CC7" w14:textId="77777777" w:rsidR="00EF15CF" w:rsidRDefault="00000000">
            <w:r>
              <w:rPr>
                <w:sz w:val="19"/>
                <w:szCs w:val="19"/>
              </w:rPr>
              <w:lastRenderedPageBreak/>
              <w:t>gw-accessctl.sh remove-service &lt;tenant&gt; &lt;svc&gt;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07BE40" w14:textId="77777777" w:rsidR="00EF15CF" w:rsidRDefault="00000000">
            <w:r>
              <w:rPr>
                <w:sz w:val="19"/>
                <w:szCs w:val="19"/>
              </w:rPr>
              <w:t>Remove service and its ACL file (interactive confirmation)</w:t>
            </w:r>
          </w:p>
        </w:tc>
      </w:tr>
      <w:tr w:rsidR="00EF15CF" w14:paraId="31383930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07B0B0" w14:textId="77777777" w:rsidR="00EF15CF" w:rsidRDefault="00000000">
            <w:r>
              <w:rPr>
                <w:sz w:val="19"/>
                <w:szCs w:val="19"/>
              </w:rPr>
              <w:t>gw-accessctl.sh add-user &lt;tenant&gt; &lt;svc&gt; &lt;email&gt;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1232EC" w14:textId="77777777" w:rsidR="00EF15CF" w:rsidRDefault="00000000">
            <w:r>
              <w:rPr>
                <w:sz w:val="19"/>
                <w:szCs w:val="19"/>
              </w:rPr>
              <w:t>Add user to service ACL</w:t>
            </w:r>
          </w:p>
        </w:tc>
      </w:tr>
      <w:tr w:rsidR="00EF15CF" w14:paraId="36FE1E2E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F6BBC8" w14:textId="77777777" w:rsidR="00EF15CF" w:rsidRDefault="00000000">
            <w:r>
              <w:rPr>
                <w:sz w:val="19"/>
                <w:szCs w:val="19"/>
              </w:rPr>
              <w:t>gw-accessctl.sh remove-user &lt;tenant&gt; &lt;svc&gt; &lt;email&gt;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8EBD3A" w14:textId="77777777" w:rsidR="00EF15CF" w:rsidRDefault="00000000">
            <w:r>
              <w:rPr>
                <w:sz w:val="19"/>
                <w:szCs w:val="19"/>
              </w:rPr>
              <w:t>Remove user from service ACL</w:t>
            </w:r>
          </w:p>
        </w:tc>
      </w:tr>
      <w:tr w:rsidR="00EF15CF" w14:paraId="7A4A6C58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D8A8D2" w14:textId="77777777" w:rsidR="00EF15CF" w:rsidRDefault="00000000">
            <w:r>
              <w:rPr>
                <w:sz w:val="19"/>
                <w:szCs w:val="19"/>
              </w:rPr>
              <w:t>gw-accessctl.sh list-services &lt;tenant&gt;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D15F87" w14:textId="77777777" w:rsidR="00EF15CF" w:rsidRDefault="00000000">
            <w:r>
              <w:rPr>
                <w:sz w:val="19"/>
                <w:szCs w:val="19"/>
              </w:rPr>
              <w:t>List all services with host, port, type, and user count</w:t>
            </w:r>
          </w:p>
        </w:tc>
      </w:tr>
      <w:tr w:rsidR="00EF15CF" w14:paraId="4B619D14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2B75EA" w14:textId="77777777" w:rsidR="00EF15CF" w:rsidRDefault="00000000">
            <w:r>
              <w:rPr>
                <w:sz w:val="19"/>
                <w:szCs w:val="19"/>
              </w:rPr>
              <w:t>gw-accessctl.sh list-access &lt;tenant&gt; &lt;svc&gt;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5754EB" w14:textId="77777777" w:rsidR="00EF15CF" w:rsidRDefault="00000000">
            <w:r>
              <w:rPr>
                <w:sz w:val="19"/>
                <w:szCs w:val="19"/>
              </w:rPr>
              <w:t>List all authorised users for a service</w:t>
            </w:r>
          </w:p>
        </w:tc>
      </w:tr>
      <w:tr w:rsidR="00EF15CF" w14:paraId="69763B18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D3DCB5" w14:textId="77777777" w:rsidR="00EF15CF" w:rsidRDefault="00000000">
            <w:r>
              <w:rPr>
                <w:sz w:val="19"/>
                <w:szCs w:val="19"/>
              </w:rPr>
              <w:t>gw-accessctl.sh show-user &lt;tenant&gt; &lt;email&gt;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C700CB" w14:textId="77777777" w:rsidR="00EF15CF" w:rsidRDefault="00000000">
            <w:r>
              <w:rPr>
                <w:sz w:val="19"/>
                <w:szCs w:val="19"/>
              </w:rPr>
              <w:t>List all services this user can access</w:t>
            </w:r>
          </w:p>
        </w:tc>
      </w:tr>
      <w:tr w:rsidR="00EF15CF" w14:paraId="60BFEB37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C5EF44" w14:textId="77777777" w:rsidR="00EF15CF" w:rsidRDefault="00000000">
            <w:r>
              <w:rPr>
                <w:sz w:val="19"/>
                <w:szCs w:val="19"/>
              </w:rPr>
              <w:t>gw-accessctl.sh import-list &lt;tenant&gt; &lt;svc&gt; &lt;file&gt;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7904F3" w14:textId="77777777" w:rsidR="00EF15CF" w:rsidRDefault="00000000">
            <w:r>
              <w:rPr>
                <w:sz w:val="19"/>
                <w:szCs w:val="19"/>
              </w:rPr>
              <w:t>Bulk import email list from file — skips duplicates</w:t>
            </w:r>
          </w:p>
        </w:tc>
      </w:tr>
      <w:tr w:rsidR="00EF15CF" w14:paraId="6211585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AF9072" w14:textId="77777777" w:rsidR="00EF15CF" w:rsidRDefault="00000000">
            <w:r>
              <w:rPr>
                <w:sz w:val="19"/>
                <w:szCs w:val="19"/>
              </w:rPr>
              <w:t>gw-accessctl.sh export-list &lt;tenant&gt; &lt;svc&gt;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453BBC" w14:textId="77777777" w:rsidR="00EF15CF" w:rsidRDefault="00000000">
            <w:r>
              <w:rPr>
                <w:sz w:val="19"/>
                <w:szCs w:val="19"/>
              </w:rPr>
              <w:t>Export ACL file to stdout — one email per line</w:t>
            </w:r>
          </w:p>
        </w:tc>
      </w:tr>
      <w:tr w:rsidR="00EF15CF" w14:paraId="21688F6C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77C30C" w14:textId="77777777" w:rsidR="00EF15CF" w:rsidRDefault="00000000">
            <w:r>
              <w:rPr>
                <w:sz w:val="19"/>
                <w:szCs w:val="19"/>
              </w:rPr>
              <w:t>gw-accessctl.sh access-matrix &lt;tenant&gt;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828656" w14:textId="77777777" w:rsidR="00EF15CF" w:rsidRDefault="00000000">
            <w:r>
              <w:rPr>
                <w:sz w:val="19"/>
                <w:szCs w:val="19"/>
              </w:rPr>
              <w:t>User-vs-service access matrix with totals</w:t>
            </w:r>
          </w:p>
        </w:tc>
      </w:tr>
    </w:tbl>
    <w:p w14:paraId="4352F794" w14:textId="77777777" w:rsidR="00EF15CF" w:rsidRDefault="00EF15CF">
      <w:pPr>
        <w:spacing w:after="80"/>
      </w:pPr>
    </w:p>
    <w:p w14:paraId="60F0BE55" w14:textId="77777777" w:rsidR="00EF15CF" w:rsidRDefault="00000000">
      <w:pPr>
        <w:pStyle w:val="Heading2"/>
      </w:pPr>
      <w:r>
        <w:t>8.4 TOTP Provisioning (gw-otpctl.sh)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EF15CF" w14:paraId="40AD451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0F274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C2AD5B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53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1A5EA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8133CE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EF15CF" w14:paraId="785C309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3F9835" w14:textId="77777777" w:rsidR="00EF15CF" w:rsidRDefault="00000000">
            <w:r>
              <w:rPr>
                <w:sz w:val="19"/>
                <w:szCs w:val="19"/>
              </w:rPr>
              <w:t>gw-otpctl.sh provision &lt;tenant&gt; &lt;email&gt;</w:t>
            </w:r>
          </w:p>
        </w:tc>
        <w:tc>
          <w:tcPr>
            <w:tcW w:w="53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BF0CD5" w14:textId="77777777" w:rsidR="00EF15CF" w:rsidRDefault="00000000">
            <w:r>
              <w:rPr>
                <w:sz w:val="19"/>
                <w:szCs w:val="19"/>
              </w:rPr>
              <w:t>Create TOTP secret for user — archives previous if exists</w:t>
            </w:r>
          </w:p>
        </w:tc>
      </w:tr>
      <w:tr w:rsidR="00EF15CF" w14:paraId="4F34BB2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C07882" w14:textId="77777777" w:rsidR="00EF15CF" w:rsidRDefault="00000000">
            <w:r>
              <w:rPr>
                <w:sz w:val="19"/>
                <w:szCs w:val="19"/>
              </w:rPr>
              <w:t>gw-otpctl.sh revoke &lt;tenant&gt; &lt;email&gt;</w:t>
            </w:r>
          </w:p>
        </w:tc>
        <w:tc>
          <w:tcPr>
            <w:tcW w:w="53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DBC582" w14:textId="77777777" w:rsidR="00EF15CF" w:rsidRDefault="00000000">
            <w:r>
              <w:rPr>
                <w:sz w:val="19"/>
                <w:szCs w:val="19"/>
              </w:rPr>
              <w:t>Archive secret as .revoked.&lt;ts&gt; and remove from active directory</w:t>
            </w:r>
          </w:p>
        </w:tc>
      </w:tr>
      <w:tr w:rsidR="00EF15CF" w14:paraId="40267DB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FBD5F4" w14:textId="77777777" w:rsidR="00EF15CF" w:rsidRDefault="00000000">
            <w:r>
              <w:rPr>
                <w:sz w:val="19"/>
                <w:szCs w:val="19"/>
              </w:rPr>
              <w:t>gw-otpctl.sh list &lt;tenant&gt;</w:t>
            </w:r>
          </w:p>
        </w:tc>
        <w:tc>
          <w:tcPr>
            <w:tcW w:w="53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4BB9DF" w14:textId="77777777" w:rsidR="00EF15CF" w:rsidRDefault="00000000">
            <w:r>
              <w:rPr>
                <w:sz w:val="19"/>
                <w:szCs w:val="19"/>
              </w:rPr>
              <w:t>List all provisioned users with provision timestamps</w:t>
            </w:r>
          </w:p>
        </w:tc>
      </w:tr>
      <w:tr w:rsidR="00EF15CF" w14:paraId="784E376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B2EB25" w14:textId="77777777" w:rsidR="00EF15CF" w:rsidRDefault="00000000">
            <w:r>
              <w:rPr>
                <w:sz w:val="19"/>
                <w:szCs w:val="19"/>
              </w:rPr>
              <w:t>gw-otpctl.sh test &lt;tenant&gt; &lt;email&gt;</w:t>
            </w:r>
          </w:p>
        </w:tc>
        <w:tc>
          <w:tcPr>
            <w:tcW w:w="53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F3AD5B" w14:textId="77777777" w:rsidR="00EF15CF" w:rsidRDefault="00000000">
            <w:r>
              <w:rPr>
                <w:sz w:val="19"/>
                <w:szCs w:val="19"/>
              </w:rPr>
              <w:t>Show current OTP code and time remaining — engineer verification only</w:t>
            </w:r>
          </w:p>
        </w:tc>
      </w:tr>
      <w:tr w:rsidR="00EF15CF" w14:paraId="3911F68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B03EDC" w14:textId="77777777" w:rsidR="00EF15CF" w:rsidRDefault="00000000">
            <w:r>
              <w:rPr>
                <w:sz w:val="19"/>
                <w:szCs w:val="19"/>
              </w:rPr>
              <w:t>gw-otpctl.sh apply &lt;tenant&gt;</w:t>
            </w:r>
          </w:p>
        </w:tc>
        <w:tc>
          <w:tcPr>
            <w:tcW w:w="53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687308" w14:textId="77777777" w:rsidR="00EF15CF" w:rsidRDefault="00000000">
            <w:r>
              <w:rPr>
                <w:sz w:val="19"/>
                <w:szCs w:val="19"/>
              </w:rPr>
              <w:t>Push TOTP secrets, OTP server script, and nftables rules to GW node — start/update service</w:t>
            </w:r>
          </w:p>
        </w:tc>
      </w:tr>
      <w:tr w:rsidR="00EF15CF" w14:paraId="55B1F46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2ADC0E" w14:textId="77777777" w:rsidR="00EF15CF" w:rsidRDefault="00000000">
            <w:r>
              <w:rPr>
                <w:sz w:val="19"/>
                <w:szCs w:val="19"/>
              </w:rPr>
              <w:t>gw-otpctl.sh stop &lt;tenant&gt;</w:t>
            </w:r>
          </w:p>
        </w:tc>
        <w:tc>
          <w:tcPr>
            <w:tcW w:w="53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48BE1B" w14:textId="77777777" w:rsidR="00EF15CF" w:rsidRDefault="00000000">
            <w:r>
              <w:rPr>
                <w:sz w:val="19"/>
                <w:szCs w:val="19"/>
              </w:rPr>
              <w:t>Stop OTP endpoint service and remove nftables table on GW node</w:t>
            </w:r>
          </w:p>
        </w:tc>
      </w:tr>
      <w:tr w:rsidR="00EF15CF" w14:paraId="6E8876D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FA6D50" w14:textId="77777777" w:rsidR="00EF15CF" w:rsidRDefault="00000000">
            <w:r>
              <w:rPr>
                <w:sz w:val="19"/>
                <w:szCs w:val="19"/>
              </w:rPr>
              <w:t>gw-otpctl.sh status &lt;tenant&gt;</w:t>
            </w:r>
          </w:p>
        </w:tc>
        <w:tc>
          <w:tcPr>
            <w:tcW w:w="53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4051A1" w14:textId="77777777" w:rsidR="00EF15CF" w:rsidRDefault="00000000">
            <w:r>
              <w:rPr>
                <w:sz w:val="19"/>
                <w:szCs w:val="19"/>
              </w:rPr>
              <w:t>Show provisioned user count, VIP, and GW node service status</w:t>
            </w:r>
          </w:p>
        </w:tc>
      </w:tr>
    </w:tbl>
    <w:p w14:paraId="0443D892" w14:textId="77777777" w:rsidR="00EF15CF" w:rsidRDefault="00EF15CF">
      <w:pPr>
        <w:spacing w:after="80"/>
      </w:pPr>
    </w:p>
    <w:p w14:paraId="39D81103" w14:textId="77777777" w:rsidR="00EF15CF" w:rsidRDefault="00000000">
      <w:pPr>
        <w:pStyle w:val="Heading2"/>
      </w:pPr>
      <w:r>
        <w:t>8.5 DNS Listener Management (gw-dnsctl.sh)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960"/>
      </w:tblGrid>
      <w:tr w:rsidR="00EF15CF" w14:paraId="07DB6659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0F274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116DDE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1A5EA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B0A5F5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EF15CF" w14:paraId="65888A67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F21C9B" w14:textId="77777777" w:rsidR="00EF15CF" w:rsidRDefault="00000000">
            <w:r>
              <w:rPr>
                <w:sz w:val="19"/>
                <w:szCs w:val="19"/>
              </w:rPr>
              <w:t>gw-dnsctl.sh add-listener &lt;tenant&gt; &lt;vip&gt;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402999" w14:textId="77777777" w:rsidR="00EF15CF" w:rsidRDefault="00000000">
            <w:r>
              <w:rPr>
                <w:sz w:val="19"/>
                <w:szCs w:val="19"/>
              </w:rPr>
              <w:t>Register tenant DNS listener — creates config directory, empty rule files</w:t>
            </w:r>
          </w:p>
        </w:tc>
      </w:tr>
      <w:tr w:rsidR="00EF15CF" w14:paraId="6C3ABDA7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32779F" w14:textId="77777777" w:rsidR="00EF15CF" w:rsidRDefault="00000000">
            <w:r>
              <w:rPr>
                <w:sz w:val="19"/>
                <w:szCs w:val="19"/>
              </w:rPr>
              <w:t>gw-dnsctl.sh add-forwarder &lt;tenant&gt; &lt;domain&gt; &lt;dns-ip&gt; [inbound|outbound]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23DF50" w14:textId="77777777" w:rsidR="00EF15CF" w:rsidRDefault="00000000">
            <w:r>
              <w:rPr>
                <w:sz w:val="19"/>
                <w:szCs w:val="19"/>
              </w:rPr>
              <w:t>Add conditional forwarding rule for domain</w:t>
            </w:r>
          </w:p>
        </w:tc>
      </w:tr>
      <w:tr w:rsidR="00EF15CF" w14:paraId="7F95B889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8A9559" w14:textId="77777777" w:rsidR="00EF15CF" w:rsidRDefault="00000000">
            <w:r>
              <w:rPr>
                <w:sz w:val="19"/>
                <w:szCs w:val="19"/>
              </w:rPr>
              <w:t>gw-dnsctl.sh add-rewrite &lt;tenant&gt; &lt;fqdn&gt; &lt;rewrite-ip&gt;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903D89" w14:textId="77777777" w:rsidR="00EF15CF" w:rsidRDefault="00000000">
            <w:r>
              <w:rPr>
                <w:sz w:val="19"/>
                <w:szCs w:val="19"/>
              </w:rPr>
              <w:t>Add DNS A-record rewrite rule (FQDN → IP override)</w:t>
            </w:r>
          </w:p>
        </w:tc>
      </w:tr>
      <w:tr w:rsidR="00EF15CF" w14:paraId="1CB5BCD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D56512" w14:textId="77777777" w:rsidR="00EF15CF" w:rsidRDefault="00000000">
            <w:r>
              <w:rPr>
                <w:sz w:val="19"/>
                <w:szCs w:val="19"/>
              </w:rPr>
              <w:t>gw-dnsctl.sh remove-listener &lt;tenant&gt;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931C68" w14:textId="77777777" w:rsidR="00EF15CF" w:rsidRDefault="00000000">
            <w:r>
              <w:rPr>
                <w:sz w:val="19"/>
                <w:szCs w:val="19"/>
              </w:rPr>
              <w:t>Remove listener and all rules (interactive confirmation, stops GW node service first)</w:t>
            </w:r>
          </w:p>
        </w:tc>
      </w:tr>
      <w:tr w:rsidR="00EF15CF" w14:paraId="10F61B5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195B4C" w14:textId="77777777" w:rsidR="00EF15CF" w:rsidRDefault="00000000">
            <w:r>
              <w:rPr>
                <w:sz w:val="19"/>
                <w:szCs w:val="19"/>
              </w:rPr>
              <w:lastRenderedPageBreak/>
              <w:t>gw-dnsctl.sh remove-forwarder &lt;tenant&gt; &lt;domain&gt;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D01D04" w14:textId="77777777" w:rsidR="00EF15CF" w:rsidRDefault="00000000">
            <w:r>
              <w:rPr>
                <w:sz w:val="19"/>
                <w:szCs w:val="19"/>
              </w:rPr>
              <w:t>Remove forwarding rule for domain</w:t>
            </w:r>
          </w:p>
        </w:tc>
      </w:tr>
      <w:tr w:rsidR="00EF15CF" w14:paraId="61C1717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82BC61" w14:textId="77777777" w:rsidR="00EF15CF" w:rsidRDefault="00000000">
            <w:r>
              <w:rPr>
                <w:sz w:val="19"/>
                <w:szCs w:val="19"/>
              </w:rPr>
              <w:t>gw-dnsctl.sh remove-rewrite &lt;tenant&gt; &lt;fqdn&gt;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81B9CB" w14:textId="77777777" w:rsidR="00EF15CF" w:rsidRDefault="00000000">
            <w:r>
              <w:rPr>
                <w:sz w:val="19"/>
                <w:szCs w:val="19"/>
              </w:rPr>
              <w:t>Remove rewrite rule for FQDN</w:t>
            </w:r>
          </w:p>
        </w:tc>
      </w:tr>
      <w:tr w:rsidR="00EF15CF" w14:paraId="65FD97CA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29EDF1" w14:textId="77777777" w:rsidR="00EF15CF" w:rsidRDefault="00000000">
            <w:r>
              <w:rPr>
                <w:sz w:val="19"/>
                <w:szCs w:val="19"/>
              </w:rPr>
              <w:t>gw-dnsctl.sh apply &lt;tenant&gt;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9A13FD" w14:textId="77777777" w:rsidR="00EF15CF" w:rsidRDefault="00000000">
            <w:r>
              <w:rPr>
                <w:sz w:val="19"/>
                <w:szCs w:val="19"/>
              </w:rPr>
              <w:t>Build dnsmasq config, push to GW node, apply nftables, start/update service</w:t>
            </w:r>
          </w:p>
        </w:tc>
      </w:tr>
      <w:tr w:rsidR="00EF15CF" w14:paraId="7B5C4E0C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B51A24" w14:textId="77777777" w:rsidR="00EF15CF" w:rsidRDefault="00000000">
            <w:r>
              <w:rPr>
                <w:sz w:val="19"/>
                <w:szCs w:val="19"/>
              </w:rPr>
              <w:t>gw-dnsctl.sh stop &lt;tenant&gt;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B8B749" w14:textId="77777777" w:rsidR="00EF15CF" w:rsidRDefault="00000000">
            <w:r>
              <w:rPr>
                <w:sz w:val="19"/>
                <w:szCs w:val="19"/>
              </w:rPr>
              <w:t>Stop DNS listener service and remove nftables table on GW node</w:t>
            </w:r>
          </w:p>
        </w:tc>
      </w:tr>
      <w:tr w:rsidR="00EF15CF" w14:paraId="4E988DA9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2B1D18" w14:textId="77777777" w:rsidR="00EF15CF" w:rsidRDefault="00000000">
            <w:r>
              <w:rPr>
                <w:sz w:val="19"/>
                <w:szCs w:val="19"/>
              </w:rPr>
              <w:t>gw-dnsctl.sh status &lt;tenant&gt;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07E993" w14:textId="77777777" w:rsidR="00EF15CF" w:rsidRDefault="00000000">
            <w:r>
              <w:rPr>
                <w:sz w:val="19"/>
                <w:szCs w:val="19"/>
              </w:rPr>
              <w:t>Show VIP, forwarder count, rewrite count, GW node service status</w:t>
            </w:r>
          </w:p>
        </w:tc>
      </w:tr>
      <w:tr w:rsidR="00EF15CF" w14:paraId="5BA54EE2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7F5D64" w14:textId="77777777" w:rsidR="00EF15CF" w:rsidRDefault="00000000">
            <w:r>
              <w:rPr>
                <w:sz w:val="19"/>
                <w:szCs w:val="19"/>
              </w:rPr>
              <w:t>gw-dnsctl.sh list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2EACBB" w14:textId="77777777" w:rsidR="00EF15CF" w:rsidRDefault="00000000">
            <w:r>
              <w:rPr>
                <w:sz w:val="19"/>
                <w:szCs w:val="19"/>
              </w:rPr>
              <w:t>List all tenant listeners with VIP and rule count</w:t>
            </w:r>
          </w:p>
        </w:tc>
      </w:tr>
      <w:tr w:rsidR="00EF15CF" w14:paraId="0506D3AC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D022D8" w14:textId="77777777" w:rsidR="00EF15CF" w:rsidRDefault="00000000">
            <w:r>
              <w:rPr>
                <w:sz w:val="19"/>
                <w:szCs w:val="19"/>
              </w:rPr>
              <w:t>gw-dnsctl.sh report &lt;tenant&gt;</w:t>
            </w:r>
          </w:p>
        </w:tc>
        <w:tc>
          <w:tcPr>
            <w:tcW w:w="49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D5A425" w14:textId="77777777" w:rsidR="00EF15CF" w:rsidRDefault="00000000">
            <w:r>
              <w:rPr>
                <w:sz w:val="19"/>
                <w:szCs w:val="19"/>
              </w:rPr>
              <w:t>Full config dump and last 20 DNS query log lines</w:t>
            </w:r>
          </w:p>
        </w:tc>
      </w:tr>
    </w:tbl>
    <w:p w14:paraId="71F311BF" w14:textId="77777777" w:rsidR="00EF15CF" w:rsidRDefault="00000000">
      <w:r>
        <w:br w:type="page"/>
      </w:r>
    </w:p>
    <w:p w14:paraId="14FCC94C" w14:textId="77777777" w:rsidR="00EF15CF" w:rsidRDefault="00000000">
      <w:pPr>
        <w:pStyle w:val="Heading1"/>
        <w:pBdr>
          <w:bottom w:val="single" w:sz="8" w:space="6" w:color="0F2744"/>
        </w:pBdr>
      </w:pPr>
      <w:r>
        <w:lastRenderedPageBreak/>
        <w:t>9. Tenant Onboarding Workbook (RC3.5)</w:t>
      </w:r>
    </w:p>
    <w:p w14:paraId="40C3144B" w14:textId="77777777" w:rsidR="00EF15CF" w:rsidRDefault="00000000">
      <w:pPr>
        <w:spacing w:before="60" w:after="80"/>
      </w:pPr>
      <w:r>
        <w:t>The tenant onboarding workbook is the structured intake form used to capture all information required to provision a new tenant. The RC3.5 workbook adds managed access configuration, the user access matrix, and conditional forwarding fields.</w:t>
      </w:r>
    </w:p>
    <w:p w14:paraId="16EE571E" w14:textId="77777777" w:rsidR="00EF15CF" w:rsidRDefault="00EF15C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EF15CF" w14:paraId="5E05EF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0F274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90D385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Sheet</w:t>
            </w:r>
          </w:p>
        </w:tc>
        <w:tc>
          <w:tcPr>
            <w:tcW w:w="18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1A5EA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0F62F1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Completed By</w:t>
            </w:r>
          </w:p>
        </w:tc>
        <w:tc>
          <w:tcPr>
            <w:tcW w:w="51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0A5A4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539848" w14:textId="77777777" w:rsidR="00EF15CF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EF15CF" w14:paraId="46CFAA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B2967B" w14:textId="77777777" w:rsidR="00EF15CF" w:rsidRDefault="00000000">
            <w:r>
              <w:rPr>
                <w:sz w:val="19"/>
                <w:szCs w:val="19"/>
              </w:rPr>
              <w:t>1 — Instructions</w:t>
            </w:r>
          </w:p>
        </w:tc>
        <w:tc>
          <w:tcPr>
            <w:tcW w:w="18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43C4F2" w14:textId="77777777" w:rsidR="00EF15CF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51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E77712" w14:textId="77777777" w:rsidR="00EF15CF" w:rsidRDefault="00000000">
            <w:r>
              <w:rPr>
                <w:sz w:val="19"/>
                <w:szCs w:val="19"/>
              </w:rPr>
              <w:t>Completion guide and field definitions</w:t>
            </w:r>
          </w:p>
        </w:tc>
      </w:tr>
      <w:tr w:rsidR="00EF15CF" w14:paraId="3F495F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CB17D5" w14:textId="77777777" w:rsidR="00EF15CF" w:rsidRDefault="00000000">
            <w:r>
              <w:rPr>
                <w:sz w:val="19"/>
                <w:szCs w:val="19"/>
              </w:rPr>
              <w:t>2 — Tenant Details</w:t>
            </w:r>
          </w:p>
        </w:tc>
        <w:tc>
          <w:tcPr>
            <w:tcW w:w="18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5E0B3D" w14:textId="77777777" w:rsidR="00EF15CF" w:rsidRDefault="00000000">
            <w:r>
              <w:rPr>
                <w:sz w:val="19"/>
                <w:szCs w:val="19"/>
              </w:rPr>
              <w:t>Tenant</w:t>
            </w:r>
          </w:p>
        </w:tc>
        <w:tc>
          <w:tcPr>
            <w:tcW w:w="51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E1FA39" w14:textId="77777777" w:rsidR="00EF15CF" w:rsidRDefault="00000000">
            <w:r>
              <w:rPr>
                <w:sz w:val="19"/>
                <w:szCs w:val="19"/>
              </w:rPr>
              <w:t>Tenant name, contact, org details</w:t>
            </w:r>
          </w:p>
        </w:tc>
      </w:tr>
      <w:tr w:rsidR="00EF15CF" w14:paraId="1DE3D2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DFE3FE" w14:textId="77777777" w:rsidR="00EF15CF" w:rsidRDefault="00000000">
            <w:r>
              <w:rPr>
                <w:sz w:val="19"/>
                <w:szCs w:val="19"/>
              </w:rPr>
              <w:t>3 — IPsec Transport</w:t>
            </w:r>
          </w:p>
        </w:tc>
        <w:tc>
          <w:tcPr>
            <w:tcW w:w="18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3A74F8" w14:textId="77777777" w:rsidR="00EF15CF" w:rsidRDefault="00000000">
            <w:r>
              <w:rPr>
                <w:sz w:val="19"/>
                <w:szCs w:val="19"/>
              </w:rPr>
              <w:t>Tenant</w:t>
            </w:r>
          </w:p>
        </w:tc>
        <w:tc>
          <w:tcPr>
            <w:tcW w:w="51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A624F0" w14:textId="77777777" w:rsidR="00EF15CF" w:rsidRDefault="00000000">
            <w:r>
              <w:rPr>
                <w:sz w:val="19"/>
                <w:szCs w:val="19"/>
              </w:rPr>
              <w:t>IKE gateway IP, PSK, cipher preferences</w:t>
            </w:r>
          </w:p>
        </w:tc>
      </w:tr>
      <w:tr w:rsidR="00EF15CF" w14:paraId="2CF9FD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15CEE6" w14:textId="77777777" w:rsidR="00EF15CF" w:rsidRDefault="00000000">
            <w:r>
              <w:rPr>
                <w:sz w:val="19"/>
                <w:szCs w:val="19"/>
              </w:rPr>
              <w:t>4 — Remote Networks</w:t>
            </w:r>
          </w:p>
        </w:tc>
        <w:tc>
          <w:tcPr>
            <w:tcW w:w="18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AF3329" w14:textId="77777777" w:rsidR="00EF15CF" w:rsidRDefault="00000000">
            <w:r>
              <w:rPr>
                <w:sz w:val="19"/>
                <w:szCs w:val="19"/>
              </w:rPr>
              <w:t>Tenant</w:t>
            </w:r>
          </w:p>
        </w:tc>
        <w:tc>
          <w:tcPr>
            <w:tcW w:w="51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4A6B0F" w14:textId="77777777" w:rsidR="00EF15CF" w:rsidRDefault="00000000">
            <w:r>
              <w:rPr>
                <w:sz w:val="19"/>
                <w:szCs w:val="19"/>
              </w:rPr>
              <w:t>Tenant-side network prefixes (allowed source networks)</w:t>
            </w:r>
          </w:p>
        </w:tc>
      </w:tr>
      <w:tr w:rsidR="00EF15CF" w14:paraId="2B22C9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6C1869" w14:textId="77777777" w:rsidR="00EF15CF" w:rsidRDefault="00000000">
            <w:r>
              <w:rPr>
                <w:sz w:val="19"/>
                <w:szCs w:val="19"/>
              </w:rPr>
              <w:t>5 — Application Access (PNAT)</w:t>
            </w:r>
          </w:p>
        </w:tc>
        <w:tc>
          <w:tcPr>
            <w:tcW w:w="18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F13017" w14:textId="77777777" w:rsidR="00EF15CF" w:rsidRDefault="00000000">
            <w:r>
              <w:rPr>
                <w:sz w:val="19"/>
                <w:szCs w:val="19"/>
              </w:rPr>
              <w:t>Tenant + Engineer</w:t>
            </w:r>
          </w:p>
        </w:tc>
        <w:tc>
          <w:tcPr>
            <w:tcW w:w="51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CEA1D1" w14:textId="77777777" w:rsidR="00EF15CF" w:rsidRDefault="00000000">
            <w:r>
              <w:rPr>
                <w:sz w:val="19"/>
                <w:szCs w:val="19"/>
              </w:rPr>
              <w:t>Service definitions, external ports, authorised users per service (RC3.5)</w:t>
            </w:r>
          </w:p>
        </w:tc>
      </w:tr>
      <w:tr w:rsidR="00EF15CF" w14:paraId="6DF348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93A0C4" w14:textId="77777777" w:rsidR="00EF15CF" w:rsidRDefault="00000000">
            <w:r>
              <w:rPr>
                <w:sz w:val="19"/>
                <w:szCs w:val="19"/>
              </w:rPr>
              <w:t>5b — User Access Matrix</w:t>
            </w:r>
          </w:p>
        </w:tc>
        <w:tc>
          <w:tcPr>
            <w:tcW w:w="18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8B70F1" w14:textId="77777777" w:rsidR="00EF15CF" w:rsidRDefault="00000000">
            <w:r>
              <w:rPr>
                <w:sz w:val="19"/>
                <w:szCs w:val="19"/>
              </w:rPr>
              <w:t>Engineer</w:t>
            </w:r>
          </w:p>
        </w:tc>
        <w:tc>
          <w:tcPr>
            <w:tcW w:w="51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78C391" w14:textId="77777777" w:rsidR="00EF15CF" w:rsidRDefault="00000000">
            <w:r>
              <w:rPr>
                <w:sz w:val="19"/>
                <w:szCs w:val="19"/>
              </w:rPr>
              <w:t>RC3.5: full user-vs-service access matrix with Y/N grid and totals formula</w:t>
            </w:r>
          </w:p>
        </w:tc>
      </w:tr>
      <w:tr w:rsidR="00EF15CF" w14:paraId="00979D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2C5548" w14:textId="77777777" w:rsidR="00EF15CF" w:rsidRDefault="00000000">
            <w:r>
              <w:rPr>
                <w:sz w:val="19"/>
                <w:szCs w:val="19"/>
              </w:rPr>
              <w:t>6 — SSH Proxy Requirements</w:t>
            </w:r>
          </w:p>
        </w:tc>
        <w:tc>
          <w:tcPr>
            <w:tcW w:w="18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D083CC" w14:textId="77777777" w:rsidR="00EF15CF" w:rsidRDefault="00000000">
            <w:r>
              <w:rPr>
                <w:sz w:val="19"/>
                <w:szCs w:val="19"/>
              </w:rPr>
              <w:t>Tenant</w:t>
            </w:r>
          </w:p>
        </w:tc>
        <w:tc>
          <w:tcPr>
            <w:tcW w:w="51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5CFE60" w14:textId="77777777" w:rsidR="00EF15CF" w:rsidRDefault="00000000">
            <w:r>
              <w:rPr>
                <w:sz w:val="19"/>
                <w:szCs w:val="19"/>
              </w:rPr>
              <w:t>If SSH proxy enabled: upstream host and port</w:t>
            </w:r>
          </w:p>
        </w:tc>
      </w:tr>
      <w:tr w:rsidR="00EF15CF" w14:paraId="50724F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8F0969" w14:textId="77777777" w:rsidR="00EF15CF" w:rsidRDefault="00000000">
            <w:r>
              <w:rPr>
                <w:sz w:val="19"/>
                <w:szCs w:val="19"/>
              </w:rPr>
              <w:t>7 — mTLS Certificate Requirements</w:t>
            </w:r>
          </w:p>
        </w:tc>
        <w:tc>
          <w:tcPr>
            <w:tcW w:w="18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68E5DA" w14:textId="77777777" w:rsidR="00EF15CF" w:rsidRDefault="00000000">
            <w:r>
              <w:rPr>
                <w:sz w:val="19"/>
                <w:szCs w:val="19"/>
              </w:rPr>
              <w:t>Tenant</w:t>
            </w:r>
          </w:p>
        </w:tc>
        <w:tc>
          <w:tcPr>
            <w:tcW w:w="51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469FEF" w14:textId="77777777" w:rsidR="00EF15CF" w:rsidRDefault="00000000">
            <w:r>
              <w:rPr>
                <w:sz w:val="19"/>
                <w:szCs w:val="19"/>
              </w:rPr>
              <w:t>Per-user certificate request fields (email, CN)</w:t>
            </w:r>
          </w:p>
        </w:tc>
      </w:tr>
      <w:tr w:rsidR="00EF15CF" w14:paraId="41C7FD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511932" w14:textId="77777777" w:rsidR="00EF15CF" w:rsidRDefault="00000000">
            <w:r>
              <w:rPr>
                <w:sz w:val="19"/>
                <w:szCs w:val="19"/>
              </w:rPr>
              <w:t>8 — SNAT Policies</w:t>
            </w:r>
          </w:p>
        </w:tc>
        <w:tc>
          <w:tcPr>
            <w:tcW w:w="18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4065F5" w14:textId="77777777" w:rsidR="00EF15CF" w:rsidRDefault="00000000">
            <w:r>
              <w:rPr>
                <w:sz w:val="19"/>
                <w:szCs w:val="19"/>
              </w:rPr>
              <w:t>Engineer</w:t>
            </w:r>
          </w:p>
        </w:tc>
        <w:tc>
          <w:tcPr>
            <w:tcW w:w="51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945D31" w14:textId="77777777" w:rsidR="00EF15CF" w:rsidRDefault="00000000">
            <w:r>
              <w:rPr>
                <w:sz w:val="19"/>
                <w:szCs w:val="19"/>
              </w:rPr>
              <w:t>SNAT inbound/outbound policy confirmation</w:t>
            </w:r>
          </w:p>
        </w:tc>
      </w:tr>
      <w:tr w:rsidR="00EF15CF" w14:paraId="7494EE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065B190" w14:textId="77777777" w:rsidR="00EF15CF" w:rsidRDefault="00000000">
            <w:r>
              <w:rPr>
                <w:sz w:val="19"/>
                <w:szCs w:val="19"/>
              </w:rPr>
              <w:t>9 — DNS Rewriting</w:t>
            </w:r>
          </w:p>
        </w:tc>
        <w:tc>
          <w:tcPr>
            <w:tcW w:w="18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599ED4" w14:textId="77777777" w:rsidR="00EF15CF" w:rsidRDefault="00000000">
            <w:r>
              <w:rPr>
                <w:sz w:val="19"/>
                <w:szCs w:val="19"/>
              </w:rPr>
              <w:t>Engineer</w:t>
            </w:r>
          </w:p>
        </w:tc>
        <w:tc>
          <w:tcPr>
            <w:tcW w:w="51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2F09BA" w14:textId="77777777" w:rsidR="00EF15CF" w:rsidRDefault="00000000">
            <w:r>
              <w:rPr>
                <w:sz w:val="19"/>
                <w:szCs w:val="19"/>
              </w:rPr>
              <w:t>DNS forwarding rules, A-record rewrites, RC3.5 conditional forwarding section</w:t>
            </w:r>
          </w:p>
        </w:tc>
      </w:tr>
      <w:tr w:rsidR="00EF15CF" w14:paraId="13D218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9AEEB8" w14:textId="77777777" w:rsidR="00EF15CF" w:rsidRDefault="00000000">
            <w:r>
              <w:rPr>
                <w:sz w:val="19"/>
                <w:szCs w:val="19"/>
              </w:rPr>
              <w:t>10 — Resource Allocation</w:t>
            </w:r>
          </w:p>
        </w:tc>
        <w:tc>
          <w:tcPr>
            <w:tcW w:w="18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C4C936" w14:textId="77777777" w:rsidR="00EF15CF" w:rsidRDefault="00000000">
            <w:r>
              <w:rPr>
                <w:sz w:val="19"/>
                <w:szCs w:val="19"/>
              </w:rPr>
              <w:t>System</w:t>
            </w:r>
          </w:p>
        </w:tc>
        <w:tc>
          <w:tcPr>
            <w:tcW w:w="51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67D137" w14:textId="77777777" w:rsidR="00EF15CF" w:rsidRDefault="00000000">
            <w:r>
              <w:rPr>
                <w:sz w:val="19"/>
                <w:szCs w:val="19"/>
              </w:rPr>
              <w:t>System-assigned: VIP, VLAN, VNI, CA path, RC3.5 access proxy and DNS listener VIPs</w:t>
            </w:r>
          </w:p>
        </w:tc>
      </w:tr>
      <w:tr w:rsidR="00EF15CF" w14:paraId="4DE377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00DC26" w14:textId="77777777" w:rsidR="00EF15CF" w:rsidRDefault="00000000">
            <w:r>
              <w:rPr>
                <w:sz w:val="19"/>
                <w:szCs w:val="19"/>
              </w:rPr>
              <w:t>11 — Approval Record</w:t>
            </w:r>
          </w:p>
        </w:tc>
        <w:tc>
          <w:tcPr>
            <w:tcW w:w="180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0A9EFC" w14:textId="77777777" w:rsidR="00EF15CF" w:rsidRDefault="00000000">
            <w:r>
              <w:rPr>
                <w:sz w:val="19"/>
                <w:szCs w:val="19"/>
              </w:rPr>
              <w:t>Manager + Engineer</w:t>
            </w:r>
          </w:p>
        </w:tc>
        <w:tc>
          <w:tcPr>
            <w:tcW w:w="5160" w:type="dxa"/>
            <w:tcBorders>
              <w:top w:val="single" w:sz="1" w:space="0" w:color="C8CDD4"/>
              <w:left w:val="single" w:sz="1" w:space="0" w:color="C8CDD4"/>
              <w:bottom w:val="single" w:sz="1" w:space="0" w:color="C8CDD4"/>
              <w:right w:val="single" w:sz="1" w:space="0" w:color="C8CDD4"/>
            </w:tcBorders>
            <w:shd w:val="clear" w:color="auto" w:fill="F2F4F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81E2B7" w14:textId="77777777" w:rsidR="00EF15CF" w:rsidRDefault="00000000">
            <w:r>
              <w:rPr>
                <w:sz w:val="19"/>
                <w:szCs w:val="19"/>
              </w:rPr>
              <w:t>Sign-off and provisioning completion record</w:t>
            </w:r>
          </w:p>
        </w:tc>
      </w:tr>
    </w:tbl>
    <w:p w14:paraId="2A5A0B5B" w14:textId="77777777" w:rsidR="00AD294F" w:rsidRDefault="00AD294F"/>
    <w:sectPr w:rsidR="00AD294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A5D38" w14:textId="77777777" w:rsidR="00AD294F" w:rsidRDefault="00AD294F">
      <w:r>
        <w:separator/>
      </w:r>
    </w:p>
  </w:endnote>
  <w:endnote w:type="continuationSeparator" w:id="0">
    <w:p w14:paraId="13429239" w14:textId="77777777" w:rsidR="00AD294F" w:rsidRDefault="00AD29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77E87" w14:textId="77777777" w:rsidR="00EF15CF" w:rsidRDefault="00000000">
    <w:pPr>
      <w:pBdr>
        <w:top w:val="single" w:sz="4" w:space="4" w:color="0F2744"/>
      </w:pBdr>
    </w:pPr>
    <w:r>
      <w:rPr>
        <w:color w:val="888888"/>
        <w:sz w:val="16"/>
        <w:szCs w:val="16"/>
      </w:rPr>
      <w:t xml:space="preserve">GW Platform RC3.3  |  Feature Reference    |    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47405B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47405B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A9803" w14:textId="77777777" w:rsidR="00AD294F" w:rsidRDefault="00AD294F">
      <w:r>
        <w:separator/>
      </w:r>
    </w:p>
  </w:footnote>
  <w:footnote w:type="continuationSeparator" w:id="0">
    <w:p w14:paraId="38977DC5" w14:textId="77777777" w:rsidR="00AD294F" w:rsidRDefault="00AD29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2CA3A" w14:textId="77777777" w:rsidR="00EF15CF" w:rsidRDefault="00000000">
    <w:pPr>
      <w:pBdr>
        <w:bottom w:val="single" w:sz="4" w:space="4" w:color="0F2744"/>
      </w:pBdr>
    </w:pPr>
    <w:r>
      <w:rPr>
        <w:b/>
        <w:bCs/>
        <w:color w:val="0F2744"/>
        <w:sz w:val="18"/>
        <w:szCs w:val="18"/>
      </w:rPr>
      <w:t>GW Platform RC3 — Feature &amp; Function Reference</w:t>
    </w:r>
    <w:r>
      <w:rPr>
        <w:color w:val="999999"/>
        <w:sz w:val="16"/>
        <w:szCs w:val="16"/>
      </w:rPr>
      <w:t xml:space="preserve">    |  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F1998"/>
    <w:multiLevelType w:val="hybridMultilevel"/>
    <w:tmpl w:val="25D2396E"/>
    <w:lvl w:ilvl="0" w:tplc="7AF212D6">
      <w:start w:val="1"/>
      <w:numFmt w:val="decimal"/>
      <w:lvlText w:val="%1."/>
      <w:lvlJc w:val="left"/>
      <w:pPr>
        <w:ind w:left="540" w:hanging="260"/>
      </w:pPr>
    </w:lvl>
    <w:lvl w:ilvl="1" w:tplc="F72ACC40">
      <w:numFmt w:val="decimal"/>
      <w:lvlText w:val=""/>
      <w:lvlJc w:val="left"/>
    </w:lvl>
    <w:lvl w:ilvl="2" w:tplc="4334B4D2">
      <w:numFmt w:val="decimal"/>
      <w:lvlText w:val=""/>
      <w:lvlJc w:val="left"/>
    </w:lvl>
    <w:lvl w:ilvl="3" w:tplc="7A2443AE">
      <w:numFmt w:val="decimal"/>
      <w:lvlText w:val=""/>
      <w:lvlJc w:val="left"/>
    </w:lvl>
    <w:lvl w:ilvl="4" w:tplc="D5F22C6C">
      <w:numFmt w:val="decimal"/>
      <w:lvlText w:val=""/>
      <w:lvlJc w:val="left"/>
    </w:lvl>
    <w:lvl w:ilvl="5" w:tplc="A086B354">
      <w:numFmt w:val="decimal"/>
      <w:lvlText w:val=""/>
      <w:lvlJc w:val="left"/>
    </w:lvl>
    <w:lvl w:ilvl="6" w:tplc="50B8F256">
      <w:numFmt w:val="decimal"/>
      <w:lvlText w:val=""/>
      <w:lvlJc w:val="left"/>
    </w:lvl>
    <w:lvl w:ilvl="7" w:tplc="974CA878">
      <w:numFmt w:val="decimal"/>
      <w:lvlText w:val=""/>
      <w:lvlJc w:val="left"/>
    </w:lvl>
    <w:lvl w:ilvl="8" w:tplc="B090F1A2">
      <w:numFmt w:val="decimal"/>
      <w:lvlText w:val=""/>
      <w:lvlJc w:val="left"/>
    </w:lvl>
  </w:abstractNum>
  <w:abstractNum w:abstractNumId="1" w15:restartNumberingAfterBreak="0">
    <w:nsid w:val="2D2E0C3D"/>
    <w:multiLevelType w:val="hybridMultilevel"/>
    <w:tmpl w:val="47CE1424"/>
    <w:lvl w:ilvl="0" w:tplc="204EA6D0">
      <w:start w:val="1"/>
      <w:numFmt w:val="bullet"/>
      <w:lvlText w:val="●"/>
      <w:lvlJc w:val="left"/>
      <w:pPr>
        <w:ind w:left="720" w:hanging="360"/>
      </w:pPr>
    </w:lvl>
    <w:lvl w:ilvl="1" w:tplc="21C85D52">
      <w:start w:val="1"/>
      <w:numFmt w:val="bullet"/>
      <w:lvlText w:val="○"/>
      <w:lvlJc w:val="left"/>
      <w:pPr>
        <w:ind w:left="1440" w:hanging="360"/>
      </w:pPr>
    </w:lvl>
    <w:lvl w:ilvl="2" w:tplc="9FE8FBFC">
      <w:start w:val="1"/>
      <w:numFmt w:val="bullet"/>
      <w:lvlText w:val="■"/>
      <w:lvlJc w:val="left"/>
      <w:pPr>
        <w:ind w:left="2160" w:hanging="360"/>
      </w:pPr>
    </w:lvl>
    <w:lvl w:ilvl="3" w:tplc="7AA21B22">
      <w:start w:val="1"/>
      <w:numFmt w:val="bullet"/>
      <w:lvlText w:val="●"/>
      <w:lvlJc w:val="left"/>
      <w:pPr>
        <w:ind w:left="2880" w:hanging="360"/>
      </w:pPr>
    </w:lvl>
    <w:lvl w:ilvl="4" w:tplc="6E5AEAF8">
      <w:start w:val="1"/>
      <w:numFmt w:val="bullet"/>
      <w:lvlText w:val="○"/>
      <w:lvlJc w:val="left"/>
      <w:pPr>
        <w:ind w:left="3600" w:hanging="360"/>
      </w:pPr>
    </w:lvl>
    <w:lvl w:ilvl="5" w:tplc="C748A420">
      <w:start w:val="1"/>
      <w:numFmt w:val="bullet"/>
      <w:lvlText w:val="■"/>
      <w:lvlJc w:val="left"/>
      <w:pPr>
        <w:ind w:left="4320" w:hanging="360"/>
      </w:pPr>
    </w:lvl>
    <w:lvl w:ilvl="6" w:tplc="0F64B32C">
      <w:start w:val="1"/>
      <w:numFmt w:val="bullet"/>
      <w:lvlText w:val="●"/>
      <w:lvlJc w:val="left"/>
      <w:pPr>
        <w:ind w:left="5040" w:hanging="360"/>
      </w:pPr>
    </w:lvl>
    <w:lvl w:ilvl="7" w:tplc="486E395E">
      <w:start w:val="1"/>
      <w:numFmt w:val="bullet"/>
      <w:lvlText w:val="●"/>
      <w:lvlJc w:val="left"/>
      <w:pPr>
        <w:ind w:left="5760" w:hanging="360"/>
      </w:pPr>
    </w:lvl>
    <w:lvl w:ilvl="8" w:tplc="3AB6D38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A2272DB"/>
    <w:multiLevelType w:val="hybridMultilevel"/>
    <w:tmpl w:val="01BE3E5E"/>
    <w:lvl w:ilvl="0" w:tplc="0726B00A">
      <w:start w:val="1"/>
      <w:numFmt w:val="bullet"/>
      <w:lvlText w:val="◦"/>
      <w:lvlJc w:val="left"/>
      <w:pPr>
        <w:ind w:left="900" w:hanging="260"/>
      </w:pPr>
    </w:lvl>
    <w:lvl w:ilvl="1" w:tplc="1474043C">
      <w:numFmt w:val="decimal"/>
      <w:lvlText w:val=""/>
      <w:lvlJc w:val="left"/>
    </w:lvl>
    <w:lvl w:ilvl="2" w:tplc="D5885F66">
      <w:numFmt w:val="decimal"/>
      <w:lvlText w:val=""/>
      <w:lvlJc w:val="left"/>
    </w:lvl>
    <w:lvl w:ilvl="3" w:tplc="4F9C6E64">
      <w:numFmt w:val="decimal"/>
      <w:lvlText w:val=""/>
      <w:lvlJc w:val="left"/>
    </w:lvl>
    <w:lvl w:ilvl="4" w:tplc="639E0D9E">
      <w:numFmt w:val="decimal"/>
      <w:lvlText w:val=""/>
      <w:lvlJc w:val="left"/>
    </w:lvl>
    <w:lvl w:ilvl="5" w:tplc="C868D896">
      <w:numFmt w:val="decimal"/>
      <w:lvlText w:val=""/>
      <w:lvlJc w:val="left"/>
    </w:lvl>
    <w:lvl w:ilvl="6" w:tplc="88C69654">
      <w:numFmt w:val="decimal"/>
      <w:lvlText w:val=""/>
      <w:lvlJc w:val="left"/>
    </w:lvl>
    <w:lvl w:ilvl="7" w:tplc="9112F248">
      <w:numFmt w:val="decimal"/>
      <w:lvlText w:val=""/>
      <w:lvlJc w:val="left"/>
    </w:lvl>
    <w:lvl w:ilvl="8" w:tplc="53FAF13C">
      <w:numFmt w:val="decimal"/>
      <w:lvlText w:val=""/>
      <w:lvlJc w:val="left"/>
    </w:lvl>
  </w:abstractNum>
  <w:abstractNum w:abstractNumId="3" w15:restartNumberingAfterBreak="0">
    <w:nsid w:val="70897D47"/>
    <w:multiLevelType w:val="hybridMultilevel"/>
    <w:tmpl w:val="D4183F82"/>
    <w:lvl w:ilvl="0" w:tplc="BAA4DE68">
      <w:start w:val="1"/>
      <w:numFmt w:val="bullet"/>
      <w:lvlText w:val="•"/>
      <w:lvlJc w:val="left"/>
      <w:pPr>
        <w:ind w:left="540" w:hanging="260"/>
      </w:pPr>
    </w:lvl>
    <w:lvl w:ilvl="1" w:tplc="BFD286C2">
      <w:numFmt w:val="decimal"/>
      <w:lvlText w:val=""/>
      <w:lvlJc w:val="left"/>
    </w:lvl>
    <w:lvl w:ilvl="2" w:tplc="355A461E">
      <w:numFmt w:val="decimal"/>
      <w:lvlText w:val=""/>
      <w:lvlJc w:val="left"/>
    </w:lvl>
    <w:lvl w:ilvl="3" w:tplc="4A66BA70">
      <w:numFmt w:val="decimal"/>
      <w:lvlText w:val=""/>
      <w:lvlJc w:val="left"/>
    </w:lvl>
    <w:lvl w:ilvl="4" w:tplc="F35CCA8A">
      <w:numFmt w:val="decimal"/>
      <w:lvlText w:val=""/>
      <w:lvlJc w:val="left"/>
    </w:lvl>
    <w:lvl w:ilvl="5" w:tplc="B07E5C90">
      <w:numFmt w:val="decimal"/>
      <w:lvlText w:val=""/>
      <w:lvlJc w:val="left"/>
    </w:lvl>
    <w:lvl w:ilvl="6" w:tplc="6BC49A8A">
      <w:numFmt w:val="decimal"/>
      <w:lvlText w:val=""/>
      <w:lvlJc w:val="left"/>
    </w:lvl>
    <w:lvl w:ilvl="7" w:tplc="1DA234CC">
      <w:numFmt w:val="decimal"/>
      <w:lvlText w:val=""/>
      <w:lvlJc w:val="left"/>
    </w:lvl>
    <w:lvl w:ilvl="8" w:tplc="CDCC9A88">
      <w:numFmt w:val="decimal"/>
      <w:lvlText w:val=""/>
      <w:lvlJc w:val="left"/>
    </w:lvl>
  </w:abstractNum>
  <w:num w:numId="1" w16cid:durableId="1955868440">
    <w:abstractNumId w:val="1"/>
    <w:lvlOverride w:ilvl="0">
      <w:startOverride w:val="1"/>
    </w:lvlOverride>
  </w:num>
  <w:num w:numId="2" w16cid:durableId="155438529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5CF"/>
    <w:rsid w:val="0047405B"/>
    <w:rsid w:val="004953BC"/>
    <w:rsid w:val="00AD294F"/>
    <w:rsid w:val="00EF1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67D935"/>
  <w15:docId w15:val="{D5409479-2E76-2343-B792-DC415A106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0F274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0A5A4E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A5EA8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2103</Words>
  <Characters>14027</Characters>
  <Application>Microsoft Office Word</Application>
  <DocSecurity>0</DocSecurity>
  <Lines>566</Lines>
  <Paragraphs>417</Paragraphs>
  <ScaleCrop>false</ScaleCrop>
  <Company/>
  <LinksUpToDate>false</LinksUpToDate>
  <CharactersWithSpaces>15763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 Martin</cp:lastModifiedBy>
  <cp:revision>2</cp:revision>
  <dcterms:created xsi:type="dcterms:W3CDTF">2026-03-05T21:05:00Z</dcterms:created>
  <dcterms:modified xsi:type="dcterms:W3CDTF">2026-03-05T21:13:00Z</dcterms:modified>
</cp:coreProperties>
</file>