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B0387" w14:textId="77777777" w:rsidR="00683832" w:rsidRDefault="00000000">
      <w:pPr>
        <w:jc w:val="center"/>
      </w:pPr>
      <w:r>
        <w:rPr>
          <w:b/>
          <w:color w:val="1F4E79"/>
          <w:sz w:val="48"/>
        </w:rPr>
        <w:t>Intent-Based Firewall Rule Management Process</w:t>
      </w:r>
    </w:p>
    <w:p w14:paraId="59832237" w14:textId="77777777" w:rsidR="00683832" w:rsidRDefault="00000000">
      <w:pPr>
        <w:jc w:val="center"/>
      </w:pPr>
      <w:r>
        <w:rPr>
          <w:i/>
          <w:sz w:val="26"/>
        </w:rPr>
        <w:t>Implementation Blueprint for Application Onboarding, Object Modeling, Dependency Mapping, Rule Generation, and Security Content Enforcement</w:t>
      </w:r>
    </w:p>
    <w:p w14:paraId="16C47F76" w14:textId="77777777" w:rsidR="00683832" w:rsidRDefault="00683832"/>
    <w:tbl>
      <w:tblPr>
        <w:tblStyle w:val="TableGrid"/>
        <w:tblW w:w="0" w:type="auto"/>
        <w:jc w:val="center"/>
        <w:tblLook w:val="04A0" w:firstRow="1" w:lastRow="0" w:firstColumn="1" w:lastColumn="0" w:noHBand="0" w:noVBand="1"/>
      </w:tblPr>
      <w:tblGrid>
        <w:gridCol w:w="2461"/>
        <w:gridCol w:w="7753"/>
      </w:tblGrid>
      <w:tr w:rsidR="00683832" w14:paraId="4146899B" w14:textId="77777777">
        <w:trPr>
          <w:jc w:val="center"/>
        </w:trPr>
        <w:tc>
          <w:tcPr>
            <w:tcW w:w="2592" w:type="dxa"/>
            <w:shd w:val="clear" w:color="auto" w:fill="D9EAF7"/>
          </w:tcPr>
          <w:p w14:paraId="0B5A7F6D" w14:textId="77777777" w:rsidR="00683832" w:rsidRDefault="00000000">
            <w:r>
              <w:rPr>
                <w:b/>
                <w:sz w:val="18"/>
              </w:rPr>
              <w:t>Field</w:t>
            </w:r>
          </w:p>
        </w:tc>
        <w:tc>
          <w:tcPr>
            <w:tcW w:w="8352" w:type="dxa"/>
            <w:shd w:val="clear" w:color="auto" w:fill="D9EAF7"/>
          </w:tcPr>
          <w:p w14:paraId="29D73CDC" w14:textId="77777777" w:rsidR="00683832" w:rsidRDefault="00000000">
            <w:r>
              <w:rPr>
                <w:b/>
                <w:sz w:val="18"/>
              </w:rPr>
              <w:t>Value</w:t>
            </w:r>
          </w:p>
        </w:tc>
      </w:tr>
      <w:tr w:rsidR="00683832" w14:paraId="7C5761DC" w14:textId="77777777">
        <w:trPr>
          <w:jc w:val="center"/>
        </w:trPr>
        <w:tc>
          <w:tcPr>
            <w:tcW w:w="2592" w:type="dxa"/>
          </w:tcPr>
          <w:p w14:paraId="4A19D64D" w14:textId="77777777" w:rsidR="00683832" w:rsidRDefault="00000000">
            <w:r>
              <w:rPr>
                <w:sz w:val="18"/>
              </w:rPr>
              <w:t>Document status</w:t>
            </w:r>
          </w:p>
        </w:tc>
        <w:tc>
          <w:tcPr>
            <w:tcW w:w="8352" w:type="dxa"/>
          </w:tcPr>
          <w:p w14:paraId="5C3F1D64" w14:textId="77777777" w:rsidR="00683832" w:rsidRDefault="00000000">
            <w:r>
              <w:rPr>
                <w:sz w:val="18"/>
              </w:rPr>
              <w:t>Working Draft v0.2</w:t>
            </w:r>
          </w:p>
        </w:tc>
      </w:tr>
      <w:tr w:rsidR="00683832" w14:paraId="716DB67A" w14:textId="77777777">
        <w:trPr>
          <w:jc w:val="center"/>
        </w:trPr>
        <w:tc>
          <w:tcPr>
            <w:tcW w:w="2592" w:type="dxa"/>
          </w:tcPr>
          <w:p w14:paraId="3F5241A3" w14:textId="77777777" w:rsidR="00683832" w:rsidRDefault="00000000">
            <w:r>
              <w:rPr>
                <w:sz w:val="18"/>
              </w:rPr>
              <w:t>Prepared for</w:t>
            </w:r>
          </w:p>
        </w:tc>
        <w:tc>
          <w:tcPr>
            <w:tcW w:w="8352" w:type="dxa"/>
          </w:tcPr>
          <w:p w14:paraId="51ACE8D9" w14:textId="77777777" w:rsidR="00683832" w:rsidRDefault="00000000">
            <w:r>
              <w:rPr>
                <w:sz w:val="18"/>
              </w:rPr>
              <w:t>Enterprise Security Architecture, Network Security Engineering, Security Operations, GRC, and Application Platform Teams</w:t>
            </w:r>
          </w:p>
        </w:tc>
      </w:tr>
      <w:tr w:rsidR="00683832" w14:paraId="5F34D79D" w14:textId="77777777">
        <w:trPr>
          <w:jc w:val="center"/>
        </w:trPr>
        <w:tc>
          <w:tcPr>
            <w:tcW w:w="2592" w:type="dxa"/>
          </w:tcPr>
          <w:p w14:paraId="18FE6ADF" w14:textId="77777777" w:rsidR="00683832" w:rsidRDefault="00000000">
            <w:r>
              <w:rPr>
                <w:sz w:val="18"/>
              </w:rPr>
              <w:t>Primary purpose</w:t>
            </w:r>
          </w:p>
        </w:tc>
        <w:tc>
          <w:tcPr>
            <w:tcW w:w="8352" w:type="dxa"/>
          </w:tcPr>
          <w:p w14:paraId="7356ACEC" w14:textId="77777777" w:rsidR="00683832" w:rsidRDefault="00000000">
            <w:r>
              <w:rPr>
                <w:sz w:val="18"/>
              </w:rPr>
              <w:t>Define the models, tooling, processes, forms, controls, and lifecycle mechanics required to make intent-based firewall rule management operational.</w:t>
            </w:r>
          </w:p>
        </w:tc>
      </w:tr>
      <w:tr w:rsidR="00683832" w14:paraId="770B4700" w14:textId="77777777">
        <w:trPr>
          <w:jc w:val="center"/>
        </w:trPr>
        <w:tc>
          <w:tcPr>
            <w:tcW w:w="2592" w:type="dxa"/>
          </w:tcPr>
          <w:p w14:paraId="094081DF" w14:textId="77777777" w:rsidR="00683832" w:rsidRDefault="00000000">
            <w:r>
              <w:rPr>
                <w:sz w:val="18"/>
              </w:rPr>
              <w:t>Date</w:t>
            </w:r>
          </w:p>
        </w:tc>
        <w:tc>
          <w:tcPr>
            <w:tcW w:w="8352" w:type="dxa"/>
          </w:tcPr>
          <w:p w14:paraId="0AC307B4" w14:textId="77777777" w:rsidR="00683832" w:rsidRDefault="00000000">
            <w:r>
              <w:rPr>
                <w:sz w:val="18"/>
              </w:rPr>
              <w:t>May 2026</w:t>
            </w:r>
          </w:p>
        </w:tc>
      </w:tr>
    </w:tbl>
    <w:p w14:paraId="06AFB733" w14:textId="77777777" w:rsidR="00683832" w:rsidRDefault="00683832"/>
    <w:p w14:paraId="1E13DE18" w14:textId="77777777" w:rsidR="00683832" w:rsidRDefault="00000000">
      <w:r>
        <w:rPr>
          <w:b/>
        </w:rPr>
        <w:t xml:space="preserve">Operating principle: </w:t>
      </w:r>
      <w:r>
        <w:t>No firewall rule without intent. No intent without an owner. No owner without lifecycle. No allowed traffic without an explicit inspection and logging posture.</w:t>
      </w:r>
    </w:p>
    <w:p w14:paraId="7B3C0BE4" w14:textId="77777777" w:rsidR="00683832" w:rsidRDefault="00000000">
      <w:r>
        <w:br w:type="page"/>
      </w:r>
    </w:p>
    <w:p w14:paraId="49A12D7A" w14:textId="77777777" w:rsidR="00683832" w:rsidRDefault="00000000">
      <w:pPr>
        <w:pStyle w:val="Heading1"/>
      </w:pPr>
      <w:r>
        <w:lastRenderedPageBreak/>
        <w:t>Table of Contents</w:t>
      </w:r>
    </w:p>
    <w:p w14:paraId="475A80B4" w14:textId="77777777" w:rsidR="00AF300F" w:rsidRDefault="00000000">
      <w:pPr>
        <w:spacing w:before="40" w:after="40"/>
      </w:pPr>
      <w:r>
        <w:rPr>
          <w:b/>
          <w:bCs/>
          <w:color w:val="1B2A4A"/>
          <w:sz w:val="20"/>
          <w:szCs w:val="20"/>
        </w:rPr>
        <w:t>1.  Executive Summary</w:t>
      </w:r>
    </w:p>
    <w:p w14:paraId="76085BFE" w14:textId="77777777" w:rsidR="00AF300F" w:rsidRDefault="00000000">
      <w:pPr>
        <w:spacing w:before="40" w:after="40"/>
      </w:pPr>
      <w:r>
        <w:rPr>
          <w:b/>
          <w:bCs/>
          <w:color w:val="1B2A4A"/>
          <w:sz w:val="20"/>
          <w:szCs w:val="20"/>
        </w:rPr>
        <w:t>2.  Scope and Design Principles</w:t>
      </w:r>
    </w:p>
    <w:p w14:paraId="39BE20FA" w14:textId="77777777" w:rsidR="00AF300F" w:rsidRDefault="00000000">
      <w:pPr>
        <w:spacing w:before="40" w:after="40"/>
        <w:ind w:left="720"/>
      </w:pPr>
      <w:r>
        <w:rPr>
          <w:color w:val="333333"/>
          <w:sz w:val="20"/>
          <w:szCs w:val="20"/>
        </w:rPr>
        <w:t>2.1  In Scope</w:t>
      </w:r>
    </w:p>
    <w:p w14:paraId="4E03DA7B" w14:textId="77777777" w:rsidR="00AF300F" w:rsidRDefault="00000000">
      <w:pPr>
        <w:spacing w:before="40" w:after="40"/>
        <w:ind w:left="720"/>
      </w:pPr>
      <w:r>
        <w:rPr>
          <w:color w:val="333333"/>
          <w:sz w:val="20"/>
          <w:szCs w:val="20"/>
        </w:rPr>
        <w:t>2.2  Out of Scope for Initial Implementation</w:t>
      </w:r>
    </w:p>
    <w:p w14:paraId="04E17B5A" w14:textId="77777777" w:rsidR="00AF300F" w:rsidRDefault="00000000">
      <w:pPr>
        <w:spacing w:before="40" w:after="40"/>
        <w:ind w:left="720"/>
      </w:pPr>
      <w:r>
        <w:rPr>
          <w:color w:val="333333"/>
          <w:sz w:val="20"/>
          <w:szCs w:val="20"/>
        </w:rPr>
        <w:t>2.3  Design Principles</w:t>
      </w:r>
    </w:p>
    <w:p w14:paraId="5945D6ED" w14:textId="77777777" w:rsidR="00AF300F" w:rsidRDefault="00000000">
      <w:pPr>
        <w:spacing w:before="40" w:after="40"/>
      </w:pPr>
      <w:r>
        <w:rPr>
          <w:b/>
          <w:bCs/>
          <w:color w:val="1B2A4A"/>
          <w:sz w:val="20"/>
          <w:szCs w:val="20"/>
        </w:rPr>
        <w:t>3.  Target Operating Model</w:t>
      </w:r>
    </w:p>
    <w:p w14:paraId="67533AE1" w14:textId="77777777" w:rsidR="00AF300F" w:rsidRDefault="00000000">
      <w:pPr>
        <w:spacing w:before="40" w:after="40"/>
      </w:pPr>
      <w:r>
        <w:rPr>
          <w:b/>
          <w:bCs/>
          <w:color w:val="1B2A4A"/>
          <w:sz w:val="20"/>
          <w:szCs w:val="20"/>
        </w:rPr>
        <w:t>4.  Reference Architecture</w:t>
      </w:r>
    </w:p>
    <w:p w14:paraId="7F06C272" w14:textId="77777777" w:rsidR="00AF300F" w:rsidRDefault="00000000">
      <w:pPr>
        <w:spacing w:before="40" w:after="40"/>
      </w:pPr>
      <w:r>
        <w:rPr>
          <w:b/>
          <w:bCs/>
          <w:color w:val="1B2A4A"/>
          <w:sz w:val="20"/>
          <w:szCs w:val="20"/>
        </w:rPr>
        <w:t>5.  Data and Object Model</w:t>
      </w:r>
    </w:p>
    <w:p w14:paraId="415E8128" w14:textId="77777777" w:rsidR="00AF300F" w:rsidRDefault="00000000">
      <w:pPr>
        <w:spacing w:before="40" w:after="40"/>
        <w:ind w:left="720"/>
      </w:pPr>
      <w:r>
        <w:rPr>
          <w:color w:val="333333"/>
          <w:sz w:val="20"/>
          <w:szCs w:val="20"/>
        </w:rPr>
        <w:t>5.1  Object Classes</w:t>
      </w:r>
    </w:p>
    <w:p w14:paraId="618DAB2E" w14:textId="77777777" w:rsidR="00AF300F" w:rsidRDefault="00000000">
      <w:pPr>
        <w:spacing w:before="40" w:after="40"/>
        <w:ind w:left="720"/>
      </w:pPr>
      <w:r>
        <w:rPr>
          <w:color w:val="333333"/>
          <w:sz w:val="20"/>
          <w:szCs w:val="20"/>
        </w:rPr>
        <w:t>5.2  APP Object Required Schema</w:t>
      </w:r>
    </w:p>
    <w:p w14:paraId="12ECE0C6" w14:textId="77777777" w:rsidR="00AF300F" w:rsidRDefault="00000000">
      <w:pPr>
        <w:spacing w:before="40" w:after="40"/>
      </w:pPr>
      <w:r>
        <w:rPr>
          <w:b/>
          <w:bCs/>
          <w:color w:val="1B2A4A"/>
          <w:sz w:val="20"/>
          <w:szCs w:val="20"/>
        </w:rPr>
        <w:t>6.  Application Onboarding Process</w:t>
      </w:r>
    </w:p>
    <w:p w14:paraId="2477D656" w14:textId="77777777" w:rsidR="00AF300F" w:rsidRDefault="00000000">
      <w:pPr>
        <w:spacing w:before="40" w:after="40"/>
      </w:pPr>
      <w:r>
        <w:rPr>
          <w:b/>
          <w:bCs/>
          <w:color w:val="1B2A4A"/>
          <w:sz w:val="20"/>
          <w:szCs w:val="20"/>
        </w:rPr>
        <w:t>7.  Dependency Discovery and Mapping</w:t>
      </w:r>
    </w:p>
    <w:p w14:paraId="246662E2" w14:textId="77777777" w:rsidR="00AF300F" w:rsidRDefault="00000000">
      <w:pPr>
        <w:spacing w:before="40" w:after="40"/>
        <w:ind w:left="720"/>
      </w:pPr>
      <w:r>
        <w:rPr>
          <w:color w:val="333333"/>
          <w:sz w:val="20"/>
          <w:szCs w:val="20"/>
        </w:rPr>
        <w:t>7.1  Infrastructure Service Dependencies and Default Policy</w:t>
      </w:r>
    </w:p>
    <w:p w14:paraId="06EC3014" w14:textId="77777777" w:rsidR="00AF300F" w:rsidRDefault="00000000">
      <w:pPr>
        <w:spacing w:before="40" w:after="40"/>
        <w:ind w:left="720"/>
      </w:pPr>
      <w:r>
        <w:rPr>
          <w:color w:val="333333"/>
          <w:sz w:val="20"/>
          <w:szCs w:val="20"/>
        </w:rPr>
        <w:t>7.2  Application and External Service Dependency Discovery</w:t>
      </w:r>
    </w:p>
    <w:p w14:paraId="2DFD16AE" w14:textId="77777777" w:rsidR="00AF300F" w:rsidRDefault="00000000">
      <w:pPr>
        <w:spacing w:before="40" w:after="40"/>
        <w:ind w:left="720"/>
      </w:pPr>
      <w:r>
        <w:rPr>
          <w:color w:val="333333"/>
          <w:sz w:val="20"/>
          <w:szCs w:val="20"/>
        </w:rPr>
        <w:t>7.3 (was 7.1)  Dependency Record Schema</w:t>
      </w:r>
    </w:p>
    <w:p w14:paraId="615BD984" w14:textId="77777777" w:rsidR="00AF300F" w:rsidRDefault="00000000">
      <w:pPr>
        <w:spacing w:before="40" w:after="40"/>
        <w:ind w:left="720"/>
      </w:pPr>
      <w:r>
        <w:rPr>
          <w:color w:val="333333"/>
          <w:sz w:val="20"/>
          <w:szCs w:val="20"/>
        </w:rPr>
        <w:t>7.4 (was 7.2)  Dependency Disposition Rules</w:t>
      </w:r>
    </w:p>
    <w:p w14:paraId="1BB481A9" w14:textId="77777777" w:rsidR="00AF300F" w:rsidRDefault="00000000">
      <w:pPr>
        <w:spacing w:before="40" w:after="40"/>
      </w:pPr>
      <w:r>
        <w:rPr>
          <w:b/>
          <w:bCs/>
          <w:color w:val="1B2A4A"/>
          <w:sz w:val="20"/>
          <w:szCs w:val="20"/>
        </w:rPr>
        <w:t>8.  Intent Declaration Model</w:t>
      </w:r>
    </w:p>
    <w:p w14:paraId="76DEE8AA" w14:textId="77777777" w:rsidR="00AF300F" w:rsidRDefault="00000000">
      <w:pPr>
        <w:spacing w:before="40" w:after="40"/>
      </w:pPr>
      <w:r>
        <w:rPr>
          <w:b/>
          <w:bCs/>
          <w:color w:val="1B2A4A"/>
          <w:sz w:val="20"/>
          <w:szCs w:val="20"/>
        </w:rPr>
        <w:t>9.  Rule Generation Model</w:t>
      </w:r>
    </w:p>
    <w:p w14:paraId="6090AB68" w14:textId="77777777" w:rsidR="00AF300F" w:rsidRDefault="00000000">
      <w:pPr>
        <w:spacing w:before="40" w:after="40"/>
      </w:pPr>
      <w:r>
        <w:rPr>
          <w:b/>
          <w:bCs/>
          <w:color w:val="1B2A4A"/>
          <w:sz w:val="20"/>
          <w:szCs w:val="20"/>
        </w:rPr>
        <w:t>10.  Security Content Profile Model</w:t>
      </w:r>
    </w:p>
    <w:p w14:paraId="290C931E" w14:textId="77777777" w:rsidR="00AF300F" w:rsidRDefault="00000000">
      <w:pPr>
        <w:spacing w:before="40" w:after="40"/>
      </w:pPr>
      <w:r>
        <w:rPr>
          <w:b/>
          <w:bCs/>
          <w:color w:val="1B2A4A"/>
          <w:sz w:val="20"/>
          <w:szCs w:val="20"/>
        </w:rPr>
        <w:t>11.  ServiceNow Intake and Forms</w:t>
      </w:r>
    </w:p>
    <w:p w14:paraId="6274B3AC" w14:textId="77777777" w:rsidR="00AF300F" w:rsidRDefault="00000000">
      <w:pPr>
        <w:spacing w:before="40" w:after="40"/>
      </w:pPr>
      <w:r>
        <w:rPr>
          <w:b/>
          <w:bCs/>
          <w:color w:val="1B2A4A"/>
          <w:sz w:val="20"/>
          <w:szCs w:val="20"/>
        </w:rPr>
        <w:t>12.  Approval, Governance, and RACI</w:t>
      </w:r>
    </w:p>
    <w:p w14:paraId="321DBC28" w14:textId="77777777" w:rsidR="00AF300F" w:rsidRDefault="00000000">
      <w:pPr>
        <w:spacing w:before="40" w:after="40"/>
      </w:pPr>
      <w:r>
        <w:rPr>
          <w:b/>
          <w:bCs/>
          <w:color w:val="1B2A4A"/>
          <w:sz w:val="20"/>
          <w:szCs w:val="20"/>
        </w:rPr>
        <w:t>13.  Validation, Simulation, and Audit Mode</w:t>
      </w:r>
    </w:p>
    <w:p w14:paraId="39C808DF" w14:textId="77777777" w:rsidR="00AF300F" w:rsidRDefault="00000000">
      <w:pPr>
        <w:spacing w:before="40" w:after="40"/>
      </w:pPr>
      <w:r>
        <w:rPr>
          <w:b/>
          <w:bCs/>
          <w:color w:val="1B2A4A"/>
          <w:sz w:val="20"/>
          <w:szCs w:val="20"/>
        </w:rPr>
        <w:t>14.  Deployment, Drift Detection, and Reconciliation</w:t>
      </w:r>
    </w:p>
    <w:p w14:paraId="4A0931A5" w14:textId="77777777" w:rsidR="00AF300F" w:rsidRDefault="00000000">
      <w:pPr>
        <w:spacing w:before="40" w:after="40"/>
      </w:pPr>
      <w:r>
        <w:rPr>
          <w:b/>
          <w:bCs/>
          <w:color w:val="1B2A4A"/>
          <w:sz w:val="20"/>
          <w:szCs w:val="20"/>
        </w:rPr>
        <w:t>15.  Lifecycle Management and Rule Retirement</w:t>
      </w:r>
    </w:p>
    <w:p w14:paraId="5DC27097" w14:textId="77777777" w:rsidR="00AF300F" w:rsidRDefault="00000000">
      <w:pPr>
        <w:spacing w:before="40" w:after="40"/>
        <w:ind w:left="720"/>
      </w:pPr>
      <w:r>
        <w:rPr>
          <w:color w:val="333333"/>
          <w:sz w:val="20"/>
          <w:szCs w:val="20"/>
        </w:rPr>
        <w:t>15.1  Policy State Machine</w:t>
      </w:r>
    </w:p>
    <w:p w14:paraId="07662F0B" w14:textId="77777777" w:rsidR="00AF300F" w:rsidRDefault="00000000">
      <w:pPr>
        <w:spacing w:before="40" w:after="40"/>
        <w:ind w:left="720"/>
      </w:pPr>
      <w:r>
        <w:rPr>
          <w:color w:val="333333"/>
          <w:sz w:val="20"/>
          <w:szCs w:val="20"/>
        </w:rPr>
        <w:t>15.2  Automated Lifecycle Events</w:t>
      </w:r>
    </w:p>
    <w:p w14:paraId="762778D5" w14:textId="77777777" w:rsidR="00AF300F" w:rsidRDefault="00000000">
      <w:pPr>
        <w:spacing w:before="40" w:after="40"/>
      </w:pPr>
      <w:r>
        <w:rPr>
          <w:b/>
          <w:bCs/>
          <w:color w:val="1B2A4A"/>
          <w:sz w:val="20"/>
          <w:szCs w:val="20"/>
        </w:rPr>
        <w:t>16.  Exceptions, Emergency Changes, and Break-Glass</w:t>
      </w:r>
    </w:p>
    <w:p w14:paraId="63537A4A" w14:textId="77777777" w:rsidR="00AF300F" w:rsidRDefault="00000000">
      <w:pPr>
        <w:spacing w:before="40" w:after="40"/>
      </w:pPr>
      <w:r>
        <w:rPr>
          <w:b/>
          <w:bCs/>
          <w:color w:val="1B2A4A"/>
          <w:sz w:val="20"/>
          <w:szCs w:val="20"/>
        </w:rPr>
        <w:t>17.  Tooling and Integration Requirements</w:t>
      </w:r>
    </w:p>
    <w:p w14:paraId="14874CEA" w14:textId="77777777" w:rsidR="00AF300F" w:rsidRDefault="00000000">
      <w:pPr>
        <w:spacing w:before="40" w:after="40"/>
      </w:pPr>
      <w:r>
        <w:rPr>
          <w:b/>
          <w:bCs/>
          <w:color w:val="1B2A4A"/>
          <w:sz w:val="20"/>
          <w:szCs w:val="20"/>
        </w:rPr>
        <w:t>18.  Reporting, Metrics, and Audit Evidence</w:t>
      </w:r>
    </w:p>
    <w:p w14:paraId="259E734B" w14:textId="77777777" w:rsidR="00AF300F" w:rsidRDefault="00000000">
      <w:pPr>
        <w:spacing w:before="40" w:after="40"/>
      </w:pPr>
      <w:r>
        <w:rPr>
          <w:b/>
          <w:bCs/>
          <w:color w:val="1B2A4A"/>
          <w:sz w:val="20"/>
          <w:szCs w:val="20"/>
        </w:rPr>
        <w:t>19.  Phased Implementation Plan</w:t>
      </w:r>
    </w:p>
    <w:p w14:paraId="4AB9C642" w14:textId="77777777" w:rsidR="00AF300F" w:rsidRDefault="00000000">
      <w:pPr>
        <w:spacing w:before="40" w:after="40"/>
        <w:ind w:left="720"/>
      </w:pPr>
      <w:r>
        <w:rPr>
          <w:color w:val="333333"/>
          <w:sz w:val="20"/>
          <w:szCs w:val="20"/>
        </w:rPr>
        <w:t>19.1  Production Readiness Gates</w:t>
      </w:r>
    </w:p>
    <w:p w14:paraId="53F7ACCA" w14:textId="77777777" w:rsidR="00AF300F" w:rsidRDefault="00000000">
      <w:pPr>
        <w:spacing w:before="40" w:after="40"/>
      </w:pPr>
      <w:r>
        <w:rPr>
          <w:b/>
          <w:bCs/>
          <w:color w:val="1B2A4A"/>
          <w:sz w:val="20"/>
          <w:szCs w:val="20"/>
        </w:rPr>
        <w:t>20.  Appendices: Schemas, Forms, Checklists, Runbooks, and Glossary</w:t>
      </w:r>
    </w:p>
    <w:p w14:paraId="5FACA0EA" w14:textId="77777777" w:rsidR="00AF300F" w:rsidRDefault="00000000">
      <w:pPr>
        <w:spacing w:before="40" w:after="40"/>
      </w:pPr>
      <w:r>
        <w:rPr>
          <w:color w:val="333333"/>
          <w:sz w:val="20"/>
          <w:szCs w:val="20"/>
        </w:rPr>
        <w:t xml:space="preserve">        Appendix A — Application Onboarding Form Template</w:t>
      </w:r>
    </w:p>
    <w:p w14:paraId="7CA6218C" w14:textId="77777777" w:rsidR="00AF300F" w:rsidRDefault="00000000">
      <w:pPr>
        <w:spacing w:before="40" w:after="40"/>
      </w:pPr>
      <w:r>
        <w:rPr>
          <w:color w:val="333333"/>
          <w:sz w:val="20"/>
          <w:szCs w:val="20"/>
        </w:rPr>
        <w:t xml:space="preserve">        Appendix B — Intent Request Form Template</w:t>
      </w:r>
    </w:p>
    <w:p w14:paraId="0C61F152" w14:textId="77777777" w:rsidR="00AF300F" w:rsidRDefault="00000000">
      <w:pPr>
        <w:spacing w:before="40" w:after="40"/>
      </w:pPr>
      <w:r>
        <w:rPr>
          <w:color w:val="333333"/>
          <w:sz w:val="20"/>
          <w:szCs w:val="20"/>
        </w:rPr>
        <w:t xml:space="preserve">        Appendix C — Security Profile Exception Form Template</w:t>
      </w:r>
    </w:p>
    <w:p w14:paraId="24739B33" w14:textId="77777777" w:rsidR="00AF300F" w:rsidRDefault="00000000">
      <w:pPr>
        <w:spacing w:before="40" w:after="40"/>
      </w:pPr>
      <w:r>
        <w:rPr>
          <w:color w:val="333333"/>
          <w:sz w:val="20"/>
          <w:szCs w:val="20"/>
        </w:rPr>
        <w:t xml:space="preserve">        Appendix D — Operator Runbooks</w:t>
      </w:r>
    </w:p>
    <w:p w14:paraId="0215C727" w14:textId="77777777" w:rsidR="00AF300F" w:rsidRDefault="00000000">
      <w:pPr>
        <w:spacing w:before="40" w:after="40"/>
      </w:pPr>
      <w:r>
        <w:rPr>
          <w:color w:val="333333"/>
          <w:sz w:val="20"/>
          <w:szCs w:val="20"/>
        </w:rPr>
        <w:t xml:space="preserve">        Appendix E — Glossary</w:t>
      </w:r>
    </w:p>
    <w:p w14:paraId="1885CB8F" w14:textId="77777777" w:rsidR="00AF300F" w:rsidRDefault="00000000">
      <w:pPr>
        <w:spacing w:before="40" w:after="40"/>
      </w:pPr>
      <w:r>
        <w:rPr>
          <w:color w:val="333333"/>
          <w:sz w:val="20"/>
          <w:szCs w:val="20"/>
        </w:rPr>
        <w:t xml:space="preserve">        Appendix F — Document References</w:t>
      </w:r>
    </w:p>
    <w:p w14:paraId="5FDEDCC1" w14:textId="77777777" w:rsidR="00AF300F" w:rsidRDefault="00000000">
      <w:pPr>
        <w:spacing w:before="40" w:after="40"/>
      </w:pPr>
      <w:r>
        <w:rPr>
          <w:color w:val="333333"/>
          <w:sz w:val="20"/>
          <w:szCs w:val="20"/>
        </w:rPr>
        <w:t xml:space="preserve">        Appendix G — Reference Architecture Text Diagram</w:t>
      </w:r>
    </w:p>
    <w:p w14:paraId="03C7C49D" w14:textId="77777777" w:rsidR="00683832" w:rsidRDefault="00000000">
      <w:r>
        <w:br w:type="page"/>
      </w:r>
    </w:p>
    <w:p w14:paraId="21CE6F1D" w14:textId="77777777" w:rsidR="00683832" w:rsidRDefault="00000000">
      <w:pPr>
        <w:pStyle w:val="Heading1"/>
      </w:pPr>
      <w:r>
        <w:lastRenderedPageBreak/>
        <w:t>1. Executive Summary</w:t>
      </w:r>
    </w:p>
    <w:p w14:paraId="0789683B" w14:textId="77777777" w:rsidR="00683832" w:rsidRDefault="00000000">
      <w:r>
        <w:t>This document defines a complete implementation blueprint for intent-based firewall rule management. The objective is to replace manually authored, IP/port-centric firewall change requests with an application-centric operating model in which application owners declare communication intent, the platform resolves the correct network and security context, and enforcement artifacts are generated, validated, deployed, monitored, and retired through a governed lifecycle.</w:t>
      </w:r>
    </w:p>
    <w:p w14:paraId="3D7057DB" w14:textId="77777777" w:rsidR="00AF300F" w:rsidRDefault="00000000">
      <w:r>
        <w:t>Application and service data capture occurs through the standard SNOW ticket process. There is no separate onboarding workflow. When a ticket is raised for an application, SNOW queries the CMDB to pre-populate all available fields. Data not present in the CMDB is collected as part of the ticket and written back to the CMDB on completion. CMDB gaps are flagged as data quality findings for remediation — they are not silently tolerated. This approach eliminates onboarding friction, ensures data quality improves through normal operational activity, and makes the application registry a living record rather than a one-time exercise.</w:t>
      </w:r>
    </w:p>
    <w:p w14:paraId="19E73DC9" w14:textId="77777777" w:rsidR="00683832" w:rsidRDefault="00000000">
      <w:r>
        <w:t>The process treats firewall rules as compiled artifacts, not as the source of truth. The source of truth is a governed intent record linked to an application object, a business justification, a dependency declaration, a path calculation, a security content profile, an owner, and an expiration or recertification policy.</w:t>
      </w:r>
    </w:p>
    <w:p w14:paraId="5739F799" w14:textId="77777777" w:rsidR="00AF300F" w:rsidRDefault="00000000">
      <w:pPr>
        <w:pBdr>
          <w:left w:val="thick" w:sz="14" w:space="8" w:color="2E74B5"/>
        </w:pBdr>
        <w:shd w:val="clear" w:color="auto" w:fill="EBF5FB"/>
        <w:spacing w:before="140" w:after="140"/>
        <w:ind w:left="480" w:right="480"/>
      </w:pPr>
      <w:r>
        <w:rPr>
          <w:b/>
          <w:bCs/>
          <w:color w:val="1B2A4A"/>
        </w:rPr>
        <w:t xml:space="preserve">▌  </w:t>
      </w:r>
      <w:r>
        <w:rPr>
          <w:i/>
          <w:iCs/>
          <w:color w:val="2C3E50"/>
        </w:rPr>
        <w:t>The complete data capture flows, SNOW form field specifications, YAML object schemas, and enforcement dispatch logic are defined in the companion document: CVS Health Intent-Based Security Policy Delivery — SNOW Intake, Policy Capture, and Enforcement Dispatch Functional Specification v0.1.</w:t>
      </w:r>
    </w:p>
    <w:p w14:paraId="65DC8F88" w14:textId="77777777" w:rsidR="00683832" w:rsidRDefault="00000000">
      <w:pPr>
        <w:pStyle w:val="ListBullet"/>
      </w:pPr>
      <w:r>
        <w:t>Application onboarding creates durable APP, infrastructure service, external service, FQDN, domain, and App-ID objects.</w:t>
      </w:r>
    </w:p>
    <w:p w14:paraId="597B4446" w14:textId="77777777" w:rsidR="00683832" w:rsidRDefault="00000000">
      <w:pPr>
        <w:pStyle w:val="ListBullet"/>
      </w:pPr>
      <w:r>
        <w:t>Dependency mapping translates observed and declared application flows into source-to-destination relationships with protocol, direction, data classification, and business purpose.</w:t>
      </w:r>
    </w:p>
    <w:p w14:paraId="68F71289" w14:textId="77777777" w:rsidR="00683832" w:rsidRDefault="00000000">
      <w:pPr>
        <w:pStyle w:val="ListBullet"/>
      </w:pPr>
      <w:r>
        <w:t>Intent declarations define what communication should be allowed and under what inspection requirements.</w:t>
      </w:r>
    </w:p>
    <w:p w14:paraId="698EFB31" w14:textId="77777777" w:rsidR="00683832" w:rsidRDefault="00000000">
      <w:pPr>
        <w:pStyle w:val="ListBullet"/>
      </w:pPr>
      <w:r>
        <w:t>Policy generation converts intent into vendor-specific firewall rules, objects, NAT-aware address references, content profiles, logging policies, and SIEM signals.</w:t>
      </w:r>
    </w:p>
    <w:p w14:paraId="2D477672" w14:textId="77777777" w:rsidR="00683832" w:rsidRDefault="00000000">
      <w:pPr>
        <w:pStyle w:val="ListBullet"/>
      </w:pPr>
      <w:r>
        <w:t>Lifecycle controls ensure that rules expire, recertify, or retire with the application and dependency that justified them.</w:t>
      </w:r>
    </w:p>
    <w:tbl>
      <w:tblPr>
        <w:tblStyle w:val="TableGrid"/>
        <w:tblW w:w="0" w:type="auto"/>
        <w:jc w:val="center"/>
        <w:tblLook w:val="04A0" w:firstRow="1" w:lastRow="0" w:firstColumn="1" w:lastColumn="0" w:noHBand="0" w:noVBand="1"/>
      </w:tblPr>
      <w:tblGrid>
        <w:gridCol w:w="2804"/>
        <w:gridCol w:w="7410"/>
      </w:tblGrid>
      <w:tr w:rsidR="00683832" w14:paraId="12FD69D0" w14:textId="77777777">
        <w:trPr>
          <w:jc w:val="center"/>
        </w:trPr>
        <w:tc>
          <w:tcPr>
            <w:tcW w:w="3024" w:type="dxa"/>
            <w:shd w:val="clear" w:color="auto" w:fill="D9EAF7"/>
          </w:tcPr>
          <w:p w14:paraId="2997BF9E" w14:textId="77777777" w:rsidR="00683832" w:rsidRDefault="00000000">
            <w:r>
              <w:rPr>
                <w:b/>
                <w:sz w:val="17"/>
              </w:rPr>
              <w:t>Capability</w:t>
            </w:r>
          </w:p>
        </w:tc>
        <w:tc>
          <w:tcPr>
            <w:tcW w:w="8208" w:type="dxa"/>
            <w:shd w:val="clear" w:color="auto" w:fill="D9EAF7"/>
          </w:tcPr>
          <w:p w14:paraId="3D9EDFD3" w14:textId="77777777" w:rsidR="00683832" w:rsidRDefault="00000000">
            <w:r>
              <w:rPr>
                <w:b/>
                <w:sz w:val="17"/>
              </w:rPr>
              <w:t>What the process must deliver</w:t>
            </w:r>
          </w:p>
        </w:tc>
      </w:tr>
      <w:tr w:rsidR="00683832" w14:paraId="641B2535" w14:textId="77777777">
        <w:trPr>
          <w:jc w:val="center"/>
        </w:trPr>
        <w:tc>
          <w:tcPr>
            <w:tcW w:w="3024" w:type="dxa"/>
          </w:tcPr>
          <w:p w14:paraId="1ED100F8" w14:textId="77777777" w:rsidR="00683832" w:rsidRDefault="00000000">
            <w:r>
              <w:rPr>
                <w:sz w:val="17"/>
              </w:rPr>
              <w:t>Application onboarding</w:t>
            </w:r>
          </w:p>
        </w:tc>
        <w:tc>
          <w:tcPr>
            <w:tcW w:w="8208" w:type="dxa"/>
          </w:tcPr>
          <w:p w14:paraId="531EEA9B" w14:textId="77777777" w:rsidR="00683832" w:rsidRDefault="00000000">
            <w:r>
              <w:rPr>
                <w:sz w:val="17"/>
              </w:rPr>
              <w:t>A controlled data collection workflow that creates or updates the authoritative application object and network identity.</w:t>
            </w:r>
          </w:p>
        </w:tc>
      </w:tr>
      <w:tr w:rsidR="00683832" w14:paraId="143F531A" w14:textId="77777777">
        <w:trPr>
          <w:jc w:val="center"/>
        </w:trPr>
        <w:tc>
          <w:tcPr>
            <w:tcW w:w="3024" w:type="dxa"/>
          </w:tcPr>
          <w:p w14:paraId="006F477C" w14:textId="77777777" w:rsidR="00683832" w:rsidRDefault="00000000">
            <w:r>
              <w:rPr>
                <w:sz w:val="17"/>
              </w:rPr>
              <w:t>Object management</w:t>
            </w:r>
          </w:p>
        </w:tc>
        <w:tc>
          <w:tcPr>
            <w:tcW w:w="8208" w:type="dxa"/>
          </w:tcPr>
          <w:p w14:paraId="481622BC" w14:textId="77777777" w:rsidR="00683832" w:rsidRDefault="00000000">
            <w:r>
              <w:rPr>
                <w:sz w:val="17"/>
              </w:rPr>
              <w:t>Versioned, governed objects for applications, infrastructure services, external services, FQDNs, domains, App-IDs, addresses, services, and content profiles.</w:t>
            </w:r>
          </w:p>
        </w:tc>
      </w:tr>
      <w:tr w:rsidR="00683832" w14:paraId="49953A46" w14:textId="77777777">
        <w:trPr>
          <w:jc w:val="center"/>
        </w:trPr>
        <w:tc>
          <w:tcPr>
            <w:tcW w:w="3024" w:type="dxa"/>
          </w:tcPr>
          <w:p w14:paraId="5C63D25A" w14:textId="77777777" w:rsidR="00683832" w:rsidRDefault="00000000">
            <w:r>
              <w:rPr>
                <w:sz w:val="17"/>
              </w:rPr>
              <w:t>Dependency mapping</w:t>
            </w:r>
          </w:p>
        </w:tc>
        <w:tc>
          <w:tcPr>
            <w:tcW w:w="8208" w:type="dxa"/>
          </w:tcPr>
          <w:p w14:paraId="7C89B297" w14:textId="77777777" w:rsidR="00683832" w:rsidRDefault="00000000">
            <w:r>
              <w:rPr>
                <w:sz w:val="17"/>
              </w:rPr>
              <w:t>A graph of application-to-application, application-to-infrastructure, and application-to-external dependencies, including direction, protocol, data class, and inspection needs.</w:t>
            </w:r>
          </w:p>
        </w:tc>
      </w:tr>
      <w:tr w:rsidR="00683832" w14:paraId="0598A785" w14:textId="77777777">
        <w:trPr>
          <w:jc w:val="center"/>
        </w:trPr>
        <w:tc>
          <w:tcPr>
            <w:tcW w:w="3024" w:type="dxa"/>
          </w:tcPr>
          <w:p w14:paraId="7CE96D29" w14:textId="77777777" w:rsidR="00683832" w:rsidRDefault="00000000">
            <w:r>
              <w:rPr>
                <w:sz w:val="17"/>
              </w:rPr>
              <w:t>Intent authoring</w:t>
            </w:r>
          </w:p>
        </w:tc>
        <w:tc>
          <w:tcPr>
            <w:tcW w:w="8208" w:type="dxa"/>
          </w:tcPr>
          <w:p w14:paraId="220DC704" w14:textId="77777777" w:rsidR="00683832" w:rsidRDefault="00000000">
            <w:r>
              <w:rPr>
                <w:sz w:val="17"/>
              </w:rPr>
              <w:t>A human-readable and machine-readable declaration of required access, purpose, environment, owner, and lifecycle.</w:t>
            </w:r>
          </w:p>
        </w:tc>
      </w:tr>
      <w:tr w:rsidR="00683832" w14:paraId="38054D6D" w14:textId="77777777">
        <w:trPr>
          <w:jc w:val="center"/>
        </w:trPr>
        <w:tc>
          <w:tcPr>
            <w:tcW w:w="3024" w:type="dxa"/>
          </w:tcPr>
          <w:p w14:paraId="4C5F3C3C" w14:textId="77777777" w:rsidR="00683832" w:rsidRDefault="00000000">
            <w:r>
              <w:rPr>
                <w:sz w:val="17"/>
              </w:rPr>
              <w:t>Rule generation</w:t>
            </w:r>
          </w:p>
        </w:tc>
        <w:tc>
          <w:tcPr>
            <w:tcW w:w="8208" w:type="dxa"/>
          </w:tcPr>
          <w:p w14:paraId="7C9695FF" w14:textId="77777777" w:rsidR="00683832" w:rsidRDefault="00000000">
            <w:r>
              <w:rPr>
                <w:sz w:val="17"/>
              </w:rPr>
              <w:t>Automated creation of IP/port, FQDN, domain, and App-ID based rules, mapped to the correct firewalls and vendor syntax.</w:t>
            </w:r>
          </w:p>
        </w:tc>
      </w:tr>
      <w:tr w:rsidR="00683832" w14:paraId="4AAD5E9D" w14:textId="77777777">
        <w:trPr>
          <w:jc w:val="center"/>
        </w:trPr>
        <w:tc>
          <w:tcPr>
            <w:tcW w:w="3024" w:type="dxa"/>
          </w:tcPr>
          <w:p w14:paraId="3E7816C1" w14:textId="77777777" w:rsidR="00683832" w:rsidRDefault="00000000">
            <w:r>
              <w:rPr>
                <w:sz w:val="17"/>
              </w:rPr>
              <w:t>Content enforcement</w:t>
            </w:r>
          </w:p>
        </w:tc>
        <w:tc>
          <w:tcPr>
            <w:tcW w:w="8208" w:type="dxa"/>
          </w:tcPr>
          <w:p w14:paraId="200DC0E2" w14:textId="77777777" w:rsidR="00683832" w:rsidRDefault="00000000">
            <w:r>
              <w:rPr>
                <w:sz w:val="17"/>
              </w:rPr>
              <w:t>Assignment of Threat, IDS/IPS, DLP, TLS/content inspection, URL filtering, malware prevention, and logging profiles.</w:t>
            </w:r>
          </w:p>
        </w:tc>
      </w:tr>
      <w:tr w:rsidR="00683832" w14:paraId="1E25F6D9" w14:textId="77777777">
        <w:trPr>
          <w:jc w:val="center"/>
        </w:trPr>
        <w:tc>
          <w:tcPr>
            <w:tcW w:w="3024" w:type="dxa"/>
          </w:tcPr>
          <w:p w14:paraId="781395EF" w14:textId="77777777" w:rsidR="00683832" w:rsidRDefault="00000000">
            <w:r>
              <w:rPr>
                <w:sz w:val="17"/>
              </w:rPr>
              <w:t>Governance</w:t>
            </w:r>
          </w:p>
        </w:tc>
        <w:tc>
          <w:tcPr>
            <w:tcW w:w="8208" w:type="dxa"/>
          </w:tcPr>
          <w:p w14:paraId="226BD70E" w14:textId="77777777" w:rsidR="00683832" w:rsidRDefault="00000000">
            <w:r>
              <w:rPr>
                <w:sz w:val="17"/>
              </w:rPr>
              <w:t>Risk-based approval routing, exception handling, audit evidence, recertification, and retirement.</w:t>
            </w:r>
          </w:p>
        </w:tc>
      </w:tr>
      <w:tr w:rsidR="00683832" w14:paraId="46532AC7" w14:textId="77777777">
        <w:trPr>
          <w:jc w:val="center"/>
        </w:trPr>
        <w:tc>
          <w:tcPr>
            <w:tcW w:w="3024" w:type="dxa"/>
          </w:tcPr>
          <w:p w14:paraId="317BB69A" w14:textId="77777777" w:rsidR="00683832" w:rsidRDefault="00000000">
            <w:r>
              <w:rPr>
                <w:sz w:val="17"/>
              </w:rPr>
              <w:t>Operations</w:t>
            </w:r>
          </w:p>
        </w:tc>
        <w:tc>
          <w:tcPr>
            <w:tcW w:w="8208" w:type="dxa"/>
          </w:tcPr>
          <w:p w14:paraId="72190EA1" w14:textId="77777777" w:rsidR="00683832" w:rsidRDefault="00000000">
            <w:r>
              <w:rPr>
                <w:sz w:val="17"/>
              </w:rPr>
              <w:t>Runbooks for deploy, modify, emergency change, rollback, drift response, and decommissioning.</w:t>
            </w:r>
          </w:p>
        </w:tc>
      </w:tr>
    </w:tbl>
    <w:p w14:paraId="7F9CEA88" w14:textId="77777777" w:rsidR="00683832" w:rsidRDefault="00683832"/>
    <w:p w14:paraId="41DE663B" w14:textId="77777777" w:rsidR="00683832" w:rsidRDefault="00000000">
      <w:pPr>
        <w:pStyle w:val="Heading1"/>
      </w:pPr>
      <w:r>
        <w:t>2. Scope and Design Principles</w:t>
      </w:r>
    </w:p>
    <w:p w14:paraId="0C04C4F8" w14:textId="77777777" w:rsidR="00683832" w:rsidRDefault="00000000">
      <w:pPr>
        <w:pStyle w:val="Heading2"/>
      </w:pPr>
      <w:r>
        <w:t>2.1 In Scope</w:t>
      </w:r>
    </w:p>
    <w:p w14:paraId="2E052846" w14:textId="77777777" w:rsidR="00683832" w:rsidRDefault="00000000">
      <w:pPr>
        <w:pStyle w:val="ListBullet"/>
      </w:pPr>
      <w:r>
        <w:t>Firewall rules for internal application-to-application traffic.</w:t>
      </w:r>
    </w:p>
    <w:p w14:paraId="16E6D887" w14:textId="77777777" w:rsidR="00683832" w:rsidRDefault="00000000">
      <w:pPr>
        <w:pStyle w:val="ListBullet"/>
      </w:pPr>
      <w:r>
        <w:t>Application-to-infrastructure service traffic such as DNS, NTP, Active Directory, certificate services, logging, monitoring, and enterprise proxies.</w:t>
      </w:r>
    </w:p>
    <w:p w14:paraId="310D7761" w14:textId="77777777" w:rsidR="00683832" w:rsidRDefault="00000000">
      <w:pPr>
        <w:pStyle w:val="ListBullet"/>
      </w:pPr>
      <w:r>
        <w:t>Application-to-external service traffic using IP, FQDN, domain, SaaS application, or App-ID objects.</w:t>
      </w:r>
    </w:p>
    <w:p w14:paraId="6CA990E3" w14:textId="77777777" w:rsidR="00683832" w:rsidRDefault="00000000">
      <w:pPr>
        <w:pStyle w:val="ListBullet"/>
      </w:pPr>
      <w:r>
        <w:lastRenderedPageBreak/>
        <w:t>Layer 3 and Layer 4 firewall rules, including NAT-aware path resolution.</w:t>
      </w:r>
    </w:p>
    <w:p w14:paraId="40284DB3" w14:textId="77777777" w:rsidR="00683832" w:rsidRDefault="00000000">
      <w:pPr>
        <w:pStyle w:val="ListBullet"/>
      </w:pPr>
      <w:r>
        <w:t>Layer 7 policy attachments where supported by the enforcement platform: App-ID, IDS/IPS, threat prevention, anti-malware, DLP, URL filtering, content inspection, and TLS decryption policy.</w:t>
      </w:r>
    </w:p>
    <w:p w14:paraId="6539A1F8" w14:textId="77777777" w:rsidR="00683832" w:rsidRDefault="00000000">
      <w:pPr>
        <w:pStyle w:val="ListBullet"/>
      </w:pPr>
      <w:r>
        <w:t>ServiceNow or equivalent intake redesign for application-level firewall intent requests.</w:t>
      </w:r>
    </w:p>
    <w:p w14:paraId="6F078E0B" w14:textId="77777777" w:rsidR="00683832" w:rsidRDefault="00000000">
      <w:pPr>
        <w:pStyle w:val="ListBullet"/>
      </w:pPr>
      <w:r>
        <w:t>Rule lifecycle controls, including expiration, recertification, unused-rule detection, application decommissioning, and dependency retirement.</w:t>
      </w:r>
    </w:p>
    <w:p w14:paraId="0FE12BDE" w14:textId="77777777" w:rsidR="00683832" w:rsidRDefault="00000000">
      <w:pPr>
        <w:pStyle w:val="Heading2"/>
      </w:pPr>
      <w:r>
        <w:t>2.2 Out of Scope for Initial Implementation</w:t>
      </w:r>
    </w:p>
    <w:p w14:paraId="4C5C9E77" w14:textId="77777777" w:rsidR="00683832" w:rsidRDefault="00000000">
      <w:pPr>
        <w:pStyle w:val="ListBullet"/>
      </w:pPr>
      <w:r>
        <w:t>Full replacement of microsegmentation tooling, service mesh authorization, ZTNA, cloud-native security groups, or Kubernetes admission control.</w:t>
      </w:r>
    </w:p>
    <w:p w14:paraId="18382BA0" w14:textId="77777777" w:rsidR="00683832" w:rsidRDefault="00000000">
      <w:pPr>
        <w:pStyle w:val="ListBullet"/>
      </w:pPr>
      <w:r>
        <w:t>Automated policy enforcement on platforms that cannot be integrated through approved APIs or management-plane export/import.</w:t>
      </w:r>
    </w:p>
    <w:p w14:paraId="3DEE5E49" w14:textId="77777777" w:rsidR="00683832" w:rsidRDefault="00000000">
      <w:pPr>
        <w:pStyle w:val="ListBullet"/>
      </w:pPr>
      <w:r>
        <w:t>Runtime data classification inference beyond the classification supplied by the application owner, data owner, or approved data catalog.</w:t>
      </w:r>
    </w:p>
    <w:p w14:paraId="7CA3E318" w14:textId="77777777" w:rsidR="00683832" w:rsidRDefault="00000000">
      <w:pPr>
        <w:pStyle w:val="ListBullet"/>
      </w:pPr>
      <w:r>
        <w:t>Fully automated approval of high-risk external, wildcard, no-inspection, privileged, or regulated-data flows.</w:t>
      </w:r>
    </w:p>
    <w:p w14:paraId="364C01FC" w14:textId="77777777" w:rsidR="00683832" w:rsidRDefault="00000000">
      <w:pPr>
        <w:pStyle w:val="Heading2"/>
      </w:pPr>
      <w:r>
        <w:t>2.3 Design Principles</w:t>
      </w:r>
    </w:p>
    <w:tbl>
      <w:tblPr>
        <w:tblStyle w:val="TableGrid"/>
        <w:tblW w:w="0" w:type="auto"/>
        <w:jc w:val="center"/>
        <w:tblLook w:val="04A0" w:firstRow="1" w:lastRow="0" w:firstColumn="1" w:lastColumn="0" w:noHBand="0" w:noVBand="1"/>
      </w:tblPr>
      <w:tblGrid>
        <w:gridCol w:w="2140"/>
        <w:gridCol w:w="3781"/>
        <w:gridCol w:w="4293"/>
      </w:tblGrid>
      <w:tr w:rsidR="00683832" w14:paraId="54C51803" w14:textId="77777777">
        <w:trPr>
          <w:jc w:val="center"/>
        </w:trPr>
        <w:tc>
          <w:tcPr>
            <w:tcW w:w="2304" w:type="dxa"/>
            <w:shd w:val="clear" w:color="auto" w:fill="D9EAF7"/>
          </w:tcPr>
          <w:p w14:paraId="1CF4FA8A" w14:textId="77777777" w:rsidR="00683832" w:rsidRDefault="00000000">
            <w:r>
              <w:rPr>
                <w:b/>
                <w:sz w:val="16"/>
              </w:rPr>
              <w:t>Principle</w:t>
            </w:r>
          </w:p>
        </w:tc>
        <w:tc>
          <w:tcPr>
            <w:tcW w:w="4176" w:type="dxa"/>
            <w:shd w:val="clear" w:color="auto" w:fill="D9EAF7"/>
          </w:tcPr>
          <w:p w14:paraId="7D3C3960" w14:textId="77777777" w:rsidR="00683832" w:rsidRDefault="00000000">
            <w:r>
              <w:rPr>
                <w:b/>
                <w:sz w:val="16"/>
              </w:rPr>
              <w:t>Definition</w:t>
            </w:r>
          </w:p>
        </w:tc>
        <w:tc>
          <w:tcPr>
            <w:tcW w:w="4752" w:type="dxa"/>
            <w:shd w:val="clear" w:color="auto" w:fill="D9EAF7"/>
          </w:tcPr>
          <w:p w14:paraId="0A720F64" w14:textId="77777777" w:rsidR="00683832" w:rsidRDefault="00000000">
            <w:r>
              <w:rPr>
                <w:b/>
                <w:sz w:val="16"/>
              </w:rPr>
              <w:t>Implementation consequence</w:t>
            </w:r>
          </w:p>
        </w:tc>
      </w:tr>
      <w:tr w:rsidR="00683832" w14:paraId="7C8D75BD" w14:textId="77777777">
        <w:trPr>
          <w:jc w:val="center"/>
        </w:trPr>
        <w:tc>
          <w:tcPr>
            <w:tcW w:w="2304" w:type="dxa"/>
          </w:tcPr>
          <w:p w14:paraId="28371D22" w14:textId="77777777" w:rsidR="00683832" w:rsidRDefault="00000000">
            <w:r>
              <w:rPr>
                <w:sz w:val="16"/>
              </w:rPr>
              <w:t>Intent is source of truth</w:t>
            </w:r>
          </w:p>
        </w:tc>
        <w:tc>
          <w:tcPr>
            <w:tcW w:w="4176" w:type="dxa"/>
          </w:tcPr>
          <w:p w14:paraId="6565665C" w14:textId="77777777" w:rsidR="00683832" w:rsidRDefault="00000000">
            <w:r>
              <w:rPr>
                <w:sz w:val="16"/>
              </w:rPr>
              <w:t>The approved intent record is authoritative; firewall rules are generated artifacts.</w:t>
            </w:r>
          </w:p>
        </w:tc>
        <w:tc>
          <w:tcPr>
            <w:tcW w:w="4752" w:type="dxa"/>
          </w:tcPr>
          <w:p w14:paraId="7E14BC6C" w14:textId="77777777" w:rsidR="00683832" w:rsidRDefault="00000000">
            <w:r>
              <w:rPr>
                <w:sz w:val="16"/>
              </w:rPr>
              <w:t>Every generated rule carries metadata linking it to the intent ID and owner.</w:t>
            </w:r>
          </w:p>
        </w:tc>
      </w:tr>
      <w:tr w:rsidR="00683832" w14:paraId="5C52EF2F" w14:textId="77777777">
        <w:trPr>
          <w:jc w:val="center"/>
        </w:trPr>
        <w:tc>
          <w:tcPr>
            <w:tcW w:w="2304" w:type="dxa"/>
          </w:tcPr>
          <w:p w14:paraId="59EAD343" w14:textId="77777777" w:rsidR="00683832" w:rsidRDefault="00000000">
            <w:r>
              <w:rPr>
                <w:sz w:val="16"/>
              </w:rPr>
              <w:t>Application first</w:t>
            </w:r>
          </w:p>
        </w:tc>
        <w:tc>
          <w:tcPr>
            <w:tcW w:w="4176" w:type="dxa"/>
          </w:tcPr>
          <w:p w14:paraId="20B79812" w14:textId="77777777" w:rsidR="00683832" w:rsidRDefault="00000000">
            <w:r>
              <w:rPr>
                <w:sz w:val="16"/>
              </w:rPr>
              <w:t>Requestors select named applications and services, not raw IPs, whenever an object exists.</w:t>
            </w:r>
          </w:p>
        </w:tc>
        <w:tc>
          <w:tcPr>
            <w:tcW w:w="4752" w:type="dxa"/>
          </w:tcPr>
          <w:p w14:paraId="3E519F24" w14:textId="77777777" w:rsidR="00683832" w:rsidRDefault="00000000">
            <w:r>
              <w:rPr>
                <w:sz w:val="16"/>
              </w:rPr>
              <w:t>The intake form must integrate with the Application Object Library.</w:t>
            </w:r>
          </w:p>
        </w:tc>
      </w:tr>
      <w:tr w:rsidR="00683832" w14:paraId="27AEFA40" w14:textId="77777777">
        <w:trPr>
          <w:jc w:val="center"/>
        </w:trPr>
        <w:tc>
          <w:tcPr>
            <w:tcW w:w="2304" w:type="dxa"/>
          </w:tcPr>
          <w:p w14:paraId="74AEC65F" w14:textId="77777777" w:rsidR="00683832" w:rsidRDefault="00000000">
            <w:r>
              <w:rPr>
                <w:sz w:val="16"/>
              </w:rPr>
              <w:t>Path derived, not requested</w:t>
            </w:r>
          </w:p>
        </w:tc>
        <w:tc>
          <w:tcPr>
            <w:tcW w:w="4176" w:type="dxa"/>
          </w:tcPr>
          <w:p w14:paraId="6FFD24B8" w14:textId="77777777" w:rsidR="00683832" w:rsidRDefault="00000000">
            <w:r>
              <w:rPr>
                <w:sz w:val="16"/>
              </w:rPr>
              <w:t>The platform determines firewall scope and address representation.</w:t>
            </w:r>
          </w:p>
        </w:tc>
        <w:tc>
          <w:tcPr>
            <w:tcW w:w="4752" w:type="dxa"/>
          </w:tcPr>
          <w:p w14:paraId="5D768A92" w14:textId="77777777" w:rsidR="00683832" w:rsidRDefault="00000000">
            <w:r>
              <w:rPr>
                <w:sz w:val="16"/>
              </w:rPr>
              <w:t>Requestors do not select firewall device group, rule order, or NAT representation.</w:t>
            </w:r>
          </w:p>
        </w:tc>
      </w:tr>
      <w:tr w:rsidR="00683832" w14:paraId="2BE1D1E8" w14:textId="77777777">
        <w:trPr>
          <w:jc w:val="center"/>
        </w:trPr>
        <w:tc>
          <w:tcPr>
            <w:tcW w:w="2304" w:type="dxa"/>
          </w:tcPr>
          <w:p w14:paraId="7EC342B6" w14:textId="77777777" w:rsidR="00683832" w:rsidRDefault="00000000">
            <w:r>
              <w:rPr>
                <w:sz w:val="16"/>
              </w:rPr>
              <w:t>Least privilege by construction</w:t>
            </w:r>
          </w:p>
        </w:tc>
        <w:tc>
          <w:tcPr>
            <w:tcW w:w="4176" w:type="dxa"/>
          </w:tcPr>
          <w:p w14:paraId="23E33BAD" w14:textId="77777777" w:rsidR="00683832" w:rsidRDefault="00000000">
            <w:r>
              <w:rPr>
                <w:sz w:val="16"/>
              </w:rPr>
              <w:t>Intent must be narrow by source, destination, service, environment, and duration.</w:t>
            </w:r>
          </w:p>
        </w:tc>
        <w:tc>
          <w:tcPr>
            <w:tcW w:w="4752" w:type="dxa"/>
          </w:tcPr>
          <w:p w14:paraId="5F75238D" w14:textId="77777777" w:rsidR="00683832" w:rsidRDefault="00000000">
            <w:r>
              <w:rPr>
                <w:sz w:val="16"/>
              </w:rPr>
              <w:t>Broad domain, internet, any-any, or no-inspection requests route to exception governance.</w:t>
            </w:r>
          </w:p>
        </w:tc>
      </w:tr>
      <w:tr w:rsidR="00683832" w14:paraId="0D40A996" w14:textId="77777777">
        <w:trPr>
          <w:jc w:val="center"/>
        </w:trPr>
        <w:tc>
          <w:tcPr>
            <w:tcW w:w="2304" w:type="dxa"/>
          </w:tcPr>
          <w:p w14:paraId="113E8A86" w14:textId="77777777" w:rsidR="00683832" w:rsidRDefault="00000000">
            <w:r>
              <w:rPr>
                <w:sz w:val="16"/>
              </w:rPr>
              <w:t>Inspection is mandatory posture</w:t>
            </w:r>
          </w:p>
        </w:tc>
        <w:tc>
          <w:tcPr>
            <w:tcW w:w="4176" w:type="dxa"/>
          </w:tcPr>
          <w:p w14:paraId="2754F6F8" w14:textId="77777777" w:rsidR="00683832" w:rsidRDefault="00000000">
            <w:r>
              <w:rPr>
                <w:sz w:val="16"/>
              </w:rPr>
              <w:t>Allow rules must specify content and threat enforcement.</w:t>
            </w:r>
          </w:p>
        </w:tc>
        <w:tc>
          <w:tcPr>
            <w:tcW w:w="4752" w:type="dxa"/>
          </w:tcPr>
          <w:p w14:paraId="01935C18" w14:textId="77777777" w:rsidR="00683832" w:rsidRDefault="00000000">
            <w:r>
              <w:rPr>
                <w:sz w:val="16"/>
              </w:rPr>
              <w:t>Security profile tier is required for every intent.</w:t>
            </w:r>
          </w:p>
        </w:tc>
      </w:tr>
      <w:tr w:rsidR="00683832" w14:paraId="5E3B3EE4" w14:textId="77777777">
        <w:trPr>
          <w:jc w:val="center"/>
        </w:trPr>
        <w:tc>
          <w:tcPr>
            <w:tcW w:w="2304" w:type="dxa"/>
          </w:tcPr>
          <w:p w14:paraId="04B6A10F" w14:textId="77777777" w:rsidR="00683832" w:rsidRDefault="00000000">
            <w:r>
              <w:rPr>
                <w:sz w:val="16"/>
              </w:rPr>
              <w:t>Lifecycle is mandatory</w:t>
            </w:r>
          </w:p>
        </w:tc>
        <w:tc>
          <w:tcPr>
            <w:tcW w:w="4176" w:type="dxa"/>
          </w:tcPr>
          <w:p w14:paraId="6D4D78F4" w14:textId="77777777" w:rsidR="00683832" w:rsidRDefault="00000000">
            <w:r>
              <w:rPr>
                <w:sz w:val="16"/>
              </w:rPr>
              <w:t>Every intent has owner, expiry or recertification, and retirement criteria.</w:t>
            </w:r>
          </w:p>
        </w:tc>
        <w:tc>
          <w:tcPr>
            <w:tcW w:w="4752" w:type="dxa"/>
          </w:tcPr>
          <w:p w14:paraId="5026092F" w14:textId="77777777" w:rsidR="00683832" w:rsidRDefault="00000000">
            <w:r>
              <w:rPr>
                <w:sz w:val="16"/>
              </w:rPr>
              <w:t>No permanent rules without formal exception classification.</w:t>
            </w:r>
          </w:p>
        </w:tc>
      </w:tr>
      <w:tr w:rsidR="00683832" w14:paraId="3EAA3C0E" w14:textId="77777777">
        <w:trPr>
          <w:jc w:val="center"/>
        </w:trPr>
        <w:tc>
          <w:tcPr>
            <w:tcW w:w="2304" w:type="dxa"/>
          </w:tcPr>
          <w:p w14:paraId="21E8A378" w14:textId="77777777" w:rsidR="00683832" w:rsidRDefault="00000000">
            <w:r>
              <w:rPr>
                <w:sz w:val="16"/>
              </w:rPr>
              <w:t>Drift is a finding</w:t>
            </w:r>
          </w:p>
        </w:tc>
        <w:tc>
          <w:tcPr>
            <w:tcW w:w="4176" w:type="dxa"/>
          </w:tcPr>
          <w:p w14:paraId="74D408FC" w14:textId="77777777" w:rsidR="00683832" w:rsidRDefault="00000000">
            <w:r>
              <w:rPr>
                <w:sz w:val="16"/>
              </w:rPr>
              <w:t>Out-of-band firewall changes are treated as violations of the operating model.</w:t>
            </w:r>
          </w:p>
        </w:tc>
        <w:tc>
          <w:tcPr>
            <w:tcW w:w="4752" w:type="dxa"/>
          </w:tcPr>
          <w:p w14:paraId="056995F3" w14:textId="77777777" w:rsidR="00683832" w:rsidRDefault="00000000">
            <w:r>
              <w:rPr>
                <w:sz w:val="16"/>
              </w:rPr>
              <w:t>Policy reconciliation must detect and report drift.</w:t>
            </w:r>
          </w:p>
        </w:tc>
      </w:tr>
      <w:tr w:rsidR="00683832" w14:paraId="2A92E7FB" w14:textId="77777777">
        <w:trPr>
          <w:jc w:val="center"/>
        </w:trPr>
        <w:tc>
          <w:tcPr>
            <w:tcW w:w="2304" w:type="dxa"/>
          </w:tcPr>
          <w:p w14:paraId="23CEC871" w14:textId="77777777" w:rsidR="00683832" w:rsidRDefault="00000000">
            <w:r>
              <w:rPr>
                <w:sz w:val="16"/>
              </w:rPr>
              <w:t>Audit from intent</w:t>
            </w:r>
          </w:p>
        </w:tc>
        <w:tc>
          <w:tcPr>
            <w:tcW w:w="4176" w:type="dxa"/>
          </w:tcPr>
          <w:p w14:paraId="4EEC6B58" w14:textId="77777777" w:rsidR="00683832" w:rsidRDefault="00000000">
            <w:r>
              <w:rPr>
                <w:sz w:val="16"/>
              </w:rPr>
              <w:t>Auditors query intent records and dependency graphs, not raw firewall rule bases.</w:t>
            </w:r>
          </w:p>
        </w:tc>
        <w:tc>
          <w:tcPr>
            <w:tcW w:w="4752" w:type="dxa"/>
          </w:tcPr>
          <w:p w14:paraId="5EDEF612" w14:textId="77777777" w:rsidR="00683832" w:rsidRDefault="00000000">
            <w:r>
              <w:rPr>
                <w:sz w:val="16"/>
              </w:rPr>
              <w:t>Reports must answer who can reach what, why, under which inspection profile, and until when.</w:t>
            </w:r>
          </w:p>
        </w:tc>
      </w:tr>
    </w:tbl>
    <w:p w14:paraId="60DA610C" w14:textId="77777777" w:rsidR="00683832" w:rsidRDefault="00683832"/>
    <w:p w14:paraId="34C9F389" w14:textId="77777777" w:rsidR="00683832" w:rsidRDefault="00000000">
      <w:pPr>
        <w:pStyle w:val="Heading1"/>
      </w:pPr>
      <w:r>
        <w:t>3. Target Operating Model</w:t>
      </w:r>
    </w:p>
    <w:p w14:paraId="42909102" w14:textId="77777777" w:rsidR="00683832" w:rsidRDefault="00000000">
      <w:r>
        <w:t>The target operating model consists of a structured lifecycle from application onboarding through policy retirement. It is designed to support both greenfield onboarding and brownfield conversion of existing rule bases.</w:t>
      </w:r>
    </w:p>
    <w:p w14:paraId="3F17C315" w14:textId="51BB25AD" w:rsidR="00683832" w:rsidRDefault="00F4243E">
      <w:pPr>
        <w:spacing w:before="160" w:after="160"/>
        <w:jc w:val="center"/>
      </w:pPr>
      <w:r>
        <w:rPr>
          <w:noProof/>
        </w:rPr>
        <w:lastRenderedPageBreak/>
        <w:drawing>
          <wp:inline distT="0" distB="0" distL="0" distR="0" wp14:anchorId="68AE1DAA" wp14:editId="5F6EEFAD">
            <wp:extent cx="6492240" cy="3654425"/>
            <wp:effectExtent l="0" t="0" r="0" b="3175"/>
            <wp:docPr id="1149118832" name="Fig01_OperatingModel" descr="Operating Model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01_OperatingModel"/>
                    <pic:cNvPicPr>
                      <a:picLocks noChangeAspect="1" noChangeArrowheads="1"/>
                    </pic:cNvPicPr>
                  </pic:nvPicPr>
                  <pic:blipFill>
                    <a:blip r:embed="rId8"/>
                    <a:stretch>
                      <a:fillRect/>
                    </a:stretch>
                  </pic:blipFill>
                  <pic:spPr bwMode="auto">
                    <a:xfrm>
                      <a:off x="0" y="0"/>
                      <a:ext cx="6492240" cy="3654425"/>
                    </a:xfrm>
                    <a:prstGeom prst="rect">
                      <a:avLst/>
                    </a:prstGeom>
                  </pic:spPr>
                </pic:pic>
              </a:graphicData>
            </a:graphic>
          </wp:inline>
        </w:drawing>
      </w:r>
    </w:p>
    <w:p w14:paraId="0DA3CFCD" w14:textId="77777777" w:rsidR="00300037" w:rsidRDefault="00300037">
      <w:pPr>
        <w:spacing w:before="160" w:after="160"/>
        <w:jc w:val="center"/>
      </w:pPr>
    </w:p>
    <w:p w14:paraId="6067B6C6" w14:textId="77777777" w:rsidR="00300037" w:rsidRDefault="00300037">
      <w:pPr>
        <w:spacing w:before="160" w:after="160"/>
        <w:jc w:val="center"/>
      </w:pPr>
    </w:p>
    <w:tbl>
      <w:tblPr>
        <w:tblStyle w:val="TableGrid"/>
        <w:tblW w:w="0" w:type="auto"/>
        <w:jc w:val="center"/>
        <w:tblLook w:val="04A0" w:firstRow="1" w:lastRow="0" w:firstColumn="1" w:lastColumn="0" w:noHBand="0" w:noVBand="1"/>
      </w:tblPr>
      <w:tblGrid>
        <w:gridCol w:w="1345"/>
        <w:gridCol w:w="2539"/>
        <w:gridCol w:w="1791"/>
        <w:gridCol w:w="1966"/>
        <w:gridCol w:w="2573"/>
      </w:tblGrid>
      <w:tr w:rsidR="00683832" w14:paraId="631CAF17" w14:textId="77777777">
        <w:trPr>
          <w:jc w:val="center"/>
        </w:trPr>
        <w:tc>
          <w:tcPr>
            <w:tcW w:w="1440" w:type="dxa"/>
            <w:shd w:val="clear" w:color="auto" w:fill="D9EAF7"/>
          </w:tcPr>
          <w:p w14:paraId="05DBB8D4" w14:textId="77777777" w:rsidR="00683832" w:rsidRDefault="00000000">
            <w:r>
              <w:rPr>
                <w:b/>
                <w:sz w:val="14"/>
              </w:rPr>
              <w:t>Stage</w:t>
            </w:r>
          </w:p>
        </w:tc>
        <w:tc>
          <w:tcPr>
            <w:tcW w:w="3024" w:type="dxa"/>
            <w:shd w:val="clear" w:color="auto" w:fill="D9EAF7"/>
          </w:tcPr>
          <w:p w14:paraId="594E49E5" w14:textId="77777777" w:rsidR="00683832" w:rsidRDefault="00000000">
            <w:r>
              <w:rPr>
                <w:b/>
                <w:sz w:val="14"/>
              </w:rPr>
              <w:t>Objective</w:t>
            </w:r>
          </w:p>
        </w:tc>
        <w:tc>
          <w:tcPr>
            <w:tcW w:w="2088" w:type="dxa"/>
            <w:shd w:val="clear" w:color="auto" w:fill="D9EAF7"/>
          </w:tcPr>
          <w:p w14:paraId="2B75CED4" w14:textId="77777777" w:rsidR="00683832" w:rsidRDefault="00000000">
            <w:r>
              <w:rPr>
                <w:b/>
                <w:sz w:val="14"/>
              </w:rPr>
              <w:t>Primary owner</w:t>
            </w:r>
          </w:p>
        </w:tc>
        <w:tc>
          <w:tcPr>
            <w:tcW w:w="2304" w:type="dxa"/>
            <w:shd w:val="clear" w:color="auto" w:fill="D9EAF7"/>
          </w:tcPr>
          <w:p w14:paraId="618C5F6C" w14:textId="77777777" w:rsidR="00683832" w:rsidRDefault="00000000">
            <w:r>
              <w:rPr>
                <w:b/>
                <w:sz w:val="14"/>
              </w:rPr>
              <w:t>Primary system of record</w:t>
            </w:r>
          </w:p>
        </w:tc>
        <w:tc>
          <w:tcPr>
            <w:tcW w:w="3024" w:type="dxa"/>
            <w:shd w:val="clear" w:color="auto" w:fill="D9EAF7"/>
          </w:tcPr>
          <w:p w14:paraId="6135AC37" w14:textId="77777777" w:rsidR="00683832" w:rsidRDefault="00000000">
            <w:r>
              <w:rPr>
                <w:b/>
                <w:sz w:val="14"/>
              </w:rPr>
              <w:t>Exit criteria</w:t>
            </w:r>
          </w:p>
        </w:tc>
      </w:tr>
      <w:tr w:rsidR="00683832" w14:paraId="37562FD9" w14:textId="77777777">
        <w:trPr>
          <w:jc w:val="center"/>
        </w:trPr>
        <w:tc>
          <w:tcPr>
            <w:tcW w:w="1440" w:type="dxa"/>
          </w:tcPr>
          <w:p w14:paraId="5E7601E2" w14:textId="77777777" w:rsidR="00683832" w:rsidRDefault="00000000">
            <w:r>
              <w:rPr>
                <w:sz w:val="14"/>
              </w:rPr>
              <w:t>1. Onboard application</w:t>
            </w:r>
          </w:p>
        </w:tc>
        <w:tc>
          <w:tcPr>
            <w:tcW w:w="3024" w:type="dxa"/>
          </w:tcPr>
          <w:p w14:paraId="703336F5" w14:textId="77777777" w:rsidR="00683832" w:rsidRDefault="00000000">
            <w:r>
              <w:rPr>
                <w:sz w:val="14"/>
              </w:rPr>
              <w:t>Create or update canonical application identity and metadata.</w:t>
            </w:r>
          </w:p>
        </w:tc>
        <w:tc>
          <w:tcPr>
            <w:tcW w:w="2088" w:type="dxa"/>
          </w:tcPr>
          <w:p w14:paraId="77D03881" w14:textId="77777777" w:rsidR="00683832" w:rsidRDefault="00000000">
            <w:r>
              <w:rPr>
                <w:sz w:val="14"/>
              </w:rPr>
              <w:t>Application owner / CMDB owner</w:t>
            </w:r>
          </w:p>
        </w:tc>
        <w:tc>
          <w:tcPr>
            <w:tcW w:w="2304" w:type="dxa"/>
          </w:tcPr>
          <w:p w14:paraId="0A14B576" w14:textId="77777777" w:rsidR="00683832" w:rsidRDefault="00000000">
            <w:r>
              <w:rPr>
                <w:sz w:val="14"/>
              </w:rPr>
              <w:t>CMDB plus Application Object Library</w:t>
            </w:r>
          </w:p>
        </w:tc>
        <w:tc>
          <w:tcPr>
            <w:tcW w:w="3024" w:type="dxa"/>
          </w:tcPr>
          <w:p w14:paraId="57822870" w14:textId="77777777" w:rsidR="00683832" w:rsidRDefault="00000000">
            <w:r>
              <w:rPr>
                <w:sz w:val="14"/>
              </w:rPr>
              <w:t>Application record has owner, environment, data class, hosting, DNS, and network identity.</w:t>
            </w:r>
          </w:p>
        </w:tc>
      </w:tr>
      <w:tr w:rsidR="00683832" w14:paraId="4CC473AB" w14:textId="77777777">
        <w:trPr>
          <w:jc w:val="center"/>
        </w:trPr>
        <w:tc>
          <w:tcPr>
            <w:tcW w:w="1440" w:type="dxa"/>
          </w:tcPr>
          <w:p w14:paraId="00766589" w14:textId="77777777" w:rsidR="00683832" w:rsidRDefault="00000000">
            <w:r>
              <w:rPr>
                <w:sz w:val="14"/>
              </w:rPr>
              <w:t>2. Build objects</w:t>
            </w:r>
          </w:p>
        </w:tc>
        <w:tc>
          <w:tcPr>
            <w:tcW w:w="3024" w:type="dxa"/>
          </w:tcPr>
          <w:p w14:paraId="5921FA1B" w14:textId="77777777" w:rsidR="00683832" w:rsidRDefault="00000000">
            <w:r>
              <w:rPr>
                <w:sz w:val="14"/>
              </w:rPr>
              <w:t>Create reusable security objects for application, infrastructure, external services, addresses, FQDNs, domains, and App-IDs.</w:t>
            </w:r>
          </w:p>
        </w:tc>
        <w:tc>
          <w:tcPr>
            <w:tcW w:w="2088" w:type="dxa"/>
          </w:tcPr>
          <w:p w14:paraId="0784C6A3" w14:textId="77777777" w:rsidR="00683832" w:rsidRDefault="00000000">
            <w:r>
              <w:rPr>
                <w:sz w:val="14"/>
              </w:rPr>
              <w:t>Platform object steward</w:t>
            </w:r>
          </w:p>
        </w:tc>
        <w:tc>
          <w:tcPr>
            <w:tcW w:w="2304" w:type="dxa"/>
          </w:tcPr>
          <w:p w14:paraId="0BC51E94" w14:textId="77777777" w:rsidR="00683832" w:rsidRDefault="00000000">
            <w:r>
              <w:rPr>
                <w:sz w:val="14"/>
              </w:rPr>
              <w:t>Object Library</w:t>
            </w:r>
          </w:p>
        </w:tc>
        <w:tc>
          <w:tcPr>
            <w:tcW w:w="3024" w:type="dxa"/>
          </w:tcPr>
          <w:p w14:paraId="2432D28F" w14:textId="77777777" w:rsidR="00683832" w:rsidRDefault="00000000">
            <w:r>
              <w:rPr>
                <w:sz w:val="14"/>
              </w:rPr>
              <w:t>Objects are approved, versioned, tagged, and resolvable.</w:t>
            </w:r>
          </w:p>
        </w:tc>
      </w:tr>
      <w:tr w:rsidR="00683832" w14:paraId="50D5A6E1" w14:textId="77777777">
        <w:trPr>
          <w:jc w:val="center"/>
        </w:trPr>
        <w:tc>
          <w:tcPr>
            <w:tcW w:w="1440" w:type="dxa"/>
          </w:tcPr>
          <w:p w14:paraId="2796380C" w14:textId="77777777" w:rsidR="00683832" w:rsidRDefault="00000000">
            <w:r>
              <w:rPr>
                <w:sz w:val="14"/>
              </w:rPr>
              <w:t>3. Map dependencies</w:t>
            </w:r>
          </w:p>
        </w:tc>
        <w:tc>
          <w:tcPr>
            <w:tcW w:w="3024" w:type="dxa"/>
          </w:tcPr>
          <w:p w14:paraId="48F0DE6E" w14:textId="77777777" w:rsidR="00683832" w:rsidRDefault="00000000">
            <w:r>
              <w:rPr>
                <w:sz w:val="14"/>
              </w:rPr>
              <w:t>Document declared and observed communication flows.</w:t>
            </w:r>
          </w:p>
        </w:tc>
        <w:tc>
          <w:tcPr>
            <w:tcW w:w="2088" w:type="dxa"/>
          </w:tcPr>
          <w:p w14:paraId="5B91F308" w14:textId="77777777" w:rsidR="00683832" w:rsidRDefault="00000000">
            <w:r>
              <w:rPr>
                <w:sz w:val="14"/>
              </w:rPr>
              <w:t>Application owner with security architecture</w:t>
            </w:r>
          </w:p>
        </w:tc>
        <w:tc>
          <w:tcPr>
            <w:tcW w:w="2304" w:type="dxa"/>
          </w:tcPr>
          <w:p w14:paraId="09256847" w14:textId="77777777" w:rsidR="00683832" w:rsidRDefault="00000000">
            <w:r>
              <w:rPr>
                <w:sz w:val="14"/>
              </w:rPr>
              <w:t>Dependency graph</w:t>
            </w:r>
          </w:p>
        </w:tc>
        <w:tc>
          <w:tcPr>
            <w:tcW w:w="3024" w:type="dxa"/>
          </w:tcPr>
          <w:p w14:paraId="7B1E349F" w14:textId="77777777" w:rsidR="00683832" w:rsidRDefault="00000000">
            <w:r>
              <w:rPr>
                <w:sz w:val="14"/>
              </w:rPr>
              <w:t>Dependencies have source, destination, direction, service, purpose, data class, and duration.</w:t>
            </w:r>
          </w:p>
        </w:tc>
      </w:tr>
      <w:tr w:rsidR="00683832" w14:paraId="35AF38F3" w14:textId="77777777">
        <w:trPr>
          <w:jc w:val="center"/>
        </w:trPr>
        <w:tc>
          <w:tcPr>
            <w:tcW w:w="1440" w:type="dxa"/>
          </w:tcPr>
          <w:p w14:paraId="2F6FEDF7" w14:textId="77777777" w:rsidR="00683832" w:rsidRDefault="00000000">
            <w:r>
              <w:rPr>
                <w:sz w:val="14"/>
              </w:rPr>
              <w:t>4. Declare intent</w:t>
            </w:r>
          </w:p>
        </w:tc>
        <w:tc>
          <w:tcPr>
            <w:tcW w:w="3024" w:type="dxa"/>
          </w:tcPr>
          <w:p w14:paraId="7408E99B" w14:textId="77777777" w:rsidR="00683832" w:rsidRDefault="00000000">
            <w:r>
              <w:rPr>
                <w:sz w:val="14"/>
              </w:rPr>
              <w:t>Convert dependencies into human-readable and machine-readable intent records.</w:t>
            </w:r>
          </w:p>
        </w:tc>
        <w:tc>
          <w:tcPr>
            <w:tcW w:w="2088" w:type="dxa"/>
          </w:tcPr>
          <w:p w14:paraId="14F6C716" w14:textId="77777777" w:rsidR="00683832" w:rsidRDefault="00000000">
            <w:r>
              <w:rPr>
                <w:sz w:val="14"/>
              </w:rPr>
              <w:t>Application owner</w:t>
            </w:r>
          </w:p>
        </w:tc>
        <w:tc>
          <w:tcPr>
            <w:tcW w:w="2304" w:type="dxa"/>
          </w:tcPr>
          <w:p w14:paraId="5A40607F" w14:textId="77777777" w:rsidR="00683832" w:rsidRDefault="00000000">
            <w:r>
              <w:rPr>
                <w:sz w:val="14"/>
              </w:rPr>
              <w:t>Intent repository / ServiceNow</w:t>
            </w:r>
          </w:p>
        </w:tc>
        <w:tc>
          <w:tcPr>
            <w:tcW w:w="3024" w:type="dxa"/>
          </w:tcPr>
          <w:p w14:paraId="72C2C93E" w14:textId="77777777" w:rsidR="00683832" w:rsidRDefault="00000000">
            <w:r>
              <w:rPr>
                <w:sz w:val="14"/>
              </w:rPr>
              <w:t>Intent passes required field, least-privilege, and policy checks.</w:t>
            </w:r>
          </w:p>
        </w:tc>
      </w:tr>
      <w:tr w:rsidR="00683832" w14:paraId="1E1D055D" w14:textId="77777777">
        <w:trPr>
          <w:jc w:val="center"/>
        </w:trPr>
        <w:tc>
          <w:tcPr>
            <w:tcW w:w="1440" w:type="dxa"/>
          </w:tcPr>
          <w:p w14:paraId="1E288BA2" w14:textId="77777777" w:rsidR="00683832" w:rsidRDefault="00000000">
            <w:r>
              <w:rPr>
                <w:sz w:val="14"/>
              </w:rPr>
              <w:t>5. Assign inspection</w:t>
            </w:r>
          </w:p>
        </w:tc>
        <w:tc>
          <w:tcPr>
            <w:tcW w:w="3024" w:type="dxa"/>
          </w:tcPr>
          <w:p w14:paraId="14819906" w14:textId="77777777" w:rsidR="00683832" w:rsidRDefault="00000000">
            <w:r>
              <w:rPr>
                <w:sz w:val="14"/>
              </w:rPr>
              <w:t>Select security content profile based on data, exposure, and risk.</w:t>
            </w:r>
          </w:p>
        </w:tc>
        <w:tc>
          <w:tcPr>
            <w:tcW w:w="2088" w:type="dxa"/>
          </w:tcPr>
          <w:p w14:paraId="4AD8467B" w14:textId="77777777" w:rsidR="00683832" w:rsidRDefault="00000000">
            <w:r>
              <w:rPr>
                <w:sz w:val="14"/>
              </w:rPr>
              <w:t>Security architecture</w:t>
            </w:r>
          </w:p>
        </w:tc>
        <w:tc>
          <w:tcPr>
            <w:tcW w:w="2304" w:type="dxa"/>
          </w:tcPr>
          <w:p w14:paraId="6614CB93" w14:textId="77777777" w:rsidR="00683832" w:rsidRDefault="00000000">
            <w:r>
              <w:rPr>
                <w:sz w:val="14"/>
              </w:rPr>
              <w:t>Profile catalog</w:t>
            </w:r>
          </w:p>
        </w:tc>
        <w:tc>
          <w:tcPr>
            <w:tcW w:w="3024" w:type="dxa"/>
          </w:tcPr>
          <w:p w14:paraId="46D2C003" w14:textId="77777777" w:rsidR="00683832" w:rsidRDefault="00000000">
            <w:r>
              <w:rPr>
                <w:sz w:val="14"/>
              </w:rPr>
              <w:t>Threat, IDS/IPS, DLP, content, TLS, URL, malware, and logging requirements are assigned.</w:t>
            </w:r>
          </w:p>
        </w:tc>
      </w:tr>
      <w:tr w:rsidR="00683832" w14:paraId="07A0DBE4" w14:textId="77777777">
        <w:trPr>
          <w:jc w:val="center"/>
        </w:trPr>
        <w:tc>
          <w:tcPr>
            <w:tcW w:w="1440" w:type="dxa"/>
          </w:tcPr>
          <w:p w14:paraId="5A638532" w14:textId="77777777" w:rsidR="00683832" w:rsidRDefault="00000000">
            <w:r>
              <w:rPr>
                <w:sz w:val="14"/>
              </w:rPr>
              <w:t>6. Approve</w:t>
            </w:r>
          </w:p>
        </w:tc>
        <w:tc>
          <w:tcPr>
            <w:tcW w:w="3024" w:type="dxa"/>
          </w:tcPr>
          <w:p w14:paraId="36F9A2C9" w14:textId="77777777" w:rsidR="00683832" w:rsidRDefault="00000000">
            <w:r>
              <w:rPr>
                <w:sz w:val="14"/>
              </w:rPr>
              <w:t>Route review based on risk, object type, and inspection exception.</w:t>
            </w:r>
          </w:p>
        </w:tc>
        <w:tc>
          <w:tcPr>
            <w:tcW w:w="2088" w:type="dxa"/>
          </w:tcPr>
          <w:p w14:paraId="21E6C7C5" w14:textId="77777777" w:rsidR="00683832" w:rsidRDefault="00000000">
            <w:r>
              <w:rPr>
                <w:sz w:val="14"/>
              </w:rPr>
              <w:t>Workflow engine</w:t>
            </w:r>
          </w:p>
        </w:tc>
        <w:tc>
          <w:tcPr>
            <w:tcW w:w="2304" w:type="dxa"/>
          </w:tcPr>
          <w:p w14:paraId="2D8AA6BC" w14:textId="77777777" w:rsidR="00683832" w:rsidRDefault="00000000">
            <w:r>
              <w:rPr>
                <w:sz w:val="14"/>
              </w:rPr>
              <w:t>ServiceNow or GRC platform</w:t>
            </w:r>
          </w:p>
        </w:tc>
        <w:tc>
          <w:tcPr>
            <w:tcW w:w="3024" w:type="dxa"/>
          </w:tcPr>
          <w:p w14:paraId="3B2B4FCA" w14:textId="77777777" w:rsidR="00683832" w:rsidRDefault="00000000">
            <w:r>
              <w:rPr>
                <w:sz w:val="14"/>
              </w:rPr>
              <w:t>Required approvals are complete and documented.</w:t>
            </w:r>
          </w:p>
        </w:tc>
      </w:tr>
      <w:tr w:rsidR="00683832" w14:paraId="3E67B3BD" w14:textId="77777777">
        <w:trPr>
          <w:jc w:val="center"/>
        </w:trPr>
        <w:tc>
          <w:tcPr>
            <w:tcW w:w="1440" w:type="dxa"/>
          </w:tcPr>
          <w:p w14:paraId="412075B2" w14:textId="77777777" w:rsidR="00683832" w:rsidRDefault="00000000">
            <w:r>
              <w:rPr>
                <w:sz w:val="14"/>
              </w:rPr>
              <w:t>7. Generate policy</w:t>
            </w:r>
          </w:p>
        </w:tc>
        <w:tc>
          <w:tcPr>
            <w:tcW w:w="3024" w:type="dxa"/>
          </w:tcPr>
          <w:p w14:paraId="15500C87" w14:textId="77777777" w:rsidR="00683832" w:rsidRDefault="00000000">
            <w:r>
              <w:rPr>
                <w:sz w:val="14"/>
              </w:rPr>
              <w:t>Compile intent into vendor-specific rules and objects.</w:t>
            </w:r>
          </w:p>
        </w:tc>
        <w:tc>
          <w:tcPr>
            <w:tcW w:w="2088" w:type="dxa"/>
          </w:tcPr>
          <w:p w14:paraId="3AFD48DF" w14:textId="77777777" w:rsidR="00683832" w:rsidRDefault="00000000">
            <w:r>
              <w:rPr>
                <w:sz w:val="14"/>
              </w:rPr>
              <w:t>Policy engine</w:t>
            </w:r>
          </w:p>
        </w:tc>
        <w:tc>
          <w:tcPr>
            <w:tcW w:w="2304" w:type="dxa"/>
          </w:tcPr>
          <w:p w14:paraId="21E164D6" w14:textId="77777777" w:rsidR="00683832" w:rsidRDefault="00000000">
            <w:r>
              <w:rPr>
                <w:sz w:val="14"/>
              </w:rPr>
              <w:t>MPE / firewall managers</w:t>
            </w:r>
          </w:p>
        </w:tc>
        <w:tc>
          <w:tcPr>
            <w:tcW w:w="3024" w:type="dxa"/>
          </w:tcPr>
          <w:p w14:paraId="5EE626B4" w14:textId="77777777" w:rsidR="00683832" w:rsidRDefault="00000000">
            <w:r>
              <w:rPr>
                <w:sz w:val="14"/>
              </w:rPr>
              <w:t>Candidate rules generated with lineage metadata and no validation blockers.</w:t>
            </w:r>
          </w:p>
        </w:tc>
      </w:tr>
      <w:tr w:rsidR="00683832" w14:paraId="7F9E1D3B" w14:textId="77777777">
        <w:trPr>
          <w:jc w:val="center"/>
        </w:trPr>
        <w:tc>
          <w:tcPr>
            <w:tcW w:w="1440" w:type="dxa"/>
          </w:tcPr>
          <w:p w14:paraId="2B67262A" w14:textId="77777777" w:rsidR="00683832" w:rsidRDefault="00000000">
            <w:r>
              <w:rPr>
                <w:sz w:val="14"/>
              </w:rPr>
              <w:t>8. Validate</w:t>
            </w:r>
          </w:p>
        </w:tc>
        <w:tc>
          <w:tcPr>
            <w:tcW w:w="3024" w:type="dxa"/>
          </w:tcPr>
          <w:p w14:paraId="2F2FDE31" w14:textId="77777777" w:rsidR="00683832" w:rsidRDefault="00000000">
            <w:r>
              <w:rPr>
                <w:sz w:val="14"/>
              </w:rPr>
              <w:t>Simulate, audit, and compare expected vs observed behavior.</w:t>
            </w:r>
          </w:p>
        </w:tc>
        <w:tc>
          <w:tcPr>
            <w:tcW w:w="2088" w:type="dxa"/>
          </w:tcPr>
          <w:p w14:paraId="5A6BDBD6" w14:textId="77777777" w:rsidR="00683832" w:rsidRDefault="00000000">
            <w:r>
              <w:rPr>
                <w:sz w:val="14"/>
              </w:rPr>
              <w:t>Network security engineering</w:t>
            </w:r>
          </w:p>
        </w:tc>
        <w:tc>
          <w:tcPr>
            <w:tcW w:w="2304" w:type="dxa"/>
          </w:tcPr>
          <w:p w14:paraId="76DD7901" w14:textId="77777777" w:rsidR="00683832" w:rsidRDefault="00000000">
            <w:r>
              <w:rPr>
                <w:sz w:val="14"/>
              </w:rPr>
              <w:t>Validation engine</w:t>
            </w:r>
          </w:p>
        </w:tc>
        <w:tc>
          <w:tcPr>
            <w:tcW w:w="3024" w:type="dxa"/>
          </w:tcPr>
          <w:p w14:paraId="29781A85" w14:textId="77777777" w:rsidR="00683832" w:rsidRDefault="00000000">
            <w:r>
              <w:rPr>
                <w:sz w:val="14"/>
              </w:rPr>
              <w:t>Audit-mode or simulation confirms expected behavior and rollback plan exists.</w:t>
            </w:r>
          </w:p>
        </w:tc>
      </w:tr>
      <w:tr w:rsidR="00683832" w14:paraId="3651CABC" w14:textId="77777777">
        <w:trPr>
          <w:jc w:val="center"/>
        </w:trPr>
        <w:tc>
          <w:tcPr>
            <w:tcW w:w="1440" w:type="dxa"/>
          </w:tcPr>
          <w:p w14:paraId="6FD4541F" w14:textId="77777777" w:rsidR="00683832" w:rsidRDefault="00000000">
            <w:r>
              <w:rPr>
                <w:sz w:val="14"/>
              </w:rPr>
              <w:t>9. Enforce</w:t>
            </w:r>
          </w:p>
        </w:tc>
        <w:tc>
          <w:tcPr>
            <w:tcW w:w="3024" w:type="dxa"/>
          </w:tcPr>
          <w:p w14:paraId="3FAC147C" w14:textId="77777777" w:rsidR="00683832" w:rsidRDefault="00000000">
            <w:r>
              <w:rPr>
                <w:sz w:val="14"/>
              </w:rPr>
              <w:t>Deploy to selected enforcement points.</w:t>
            </w:r>
          </w:p>
        </w:tc>
        <w:tc>
          <w:tcPr>
            <w:tcW w:w="2088" w:type="dxa"/>
          </w:tcPr>
          <w:p w14:paraId="479AB030" w14:textId="77777777" w:rsidR="00683832" w:rsidRDefault="00000000">
            <w:r>
              <w:rPr>
                <w:sz w:val="14"/>
              </w:rPr>
              <w:t>Network security operations</w:t>
            </w:r>
          </w:p>
        </w:tc>
        <w:tc>
          <w:tcPr>
            <w:tcW w:w="2304" w:type="dxa"/>
          </w:tcPr>
          <w:p w14:paraId="146604CC" w14:textId="77777777" w:rsidR="00683832" w:rsidRDefault="00000000">
            <w:r>
              <w:rPr>
                <w:sz w:val="14"/>
              </w:rPr>
              <w:t>Firewall management platforms</w:t>
            </w:r>
          </w:p>
        </w:tc>
        <w:tc>
          <w:tcPr>
            <w:tcW w:w="3024" w:type="dxa"/>
          </w:tcPr>
          <w:p w14:paraId="28D2B40B" w14:textId="77777777" w:rsidR="00683832" w:rsidRDefault="00000000">
            <w:r>
              <w:rPr>
                <w:sz w:val="14"/>
              </w:rPr>
              <w:t>Rule is active, logged, and monitored.</w:t>
            </w:r>
          </w:p>
        </w:tc>
      </w:tr>
      <w:tr w:rsidR="00683832" w14:paraId="5F8F54CE" w14:textId="77777777">
        <w:trPr>
          <w:jc w:val="center"/>
        </w:trPr>
        <w:tc>
          <w:tcPr>
            <w:tcW w:w="1440" w:type="dxa"/>
          </w:tcPr>
          <w:p w14:paraId="7ADB65BC" w14:textId="77777777" w:rsidR="00683832" w:rsidRDefault="00000000">
            <w:r>
              <w:rPr>
                <w:sz w:val="14"/>
              </w:rPr>
              <w:t>10. Reconcile</w:t>
            </w:r>
          </w:p>
        </w:tc>
        <w:tc>
          <w:tcPr>
            <w:tcW w:w="3024" w:type="dxa"/>
          </w:tcPr>
          <w:p w14:paraId="4DDADC86" w14:textId="77777777" w:rsidR="00683832" w:rsidRDefault="00000000">
            <w:r>
              <w:rPr>
                <w:sz w:val="14"/>
              </w:rPr>
              <w:t>Detect drift and lifecycle triggers.</w:t>
            </w:r>
          </w:p>
        </w:tc>
        <w:tc>
          <w:tcPr>
            <w:tcW w:w="2088" w:type="dxa"/>
          </w:tcPr>
          <w:p w14:paraId="604AEB00" w14:textId="77777777" w:rsidR="00683832" w:rsidRDefault="00000000">
            <w:r>
              <w:rPr>
                <w:sz w:val="14"/>
              </w:rPr>
              <w:t>SOC / policy operations</w:t>
            </w:r>
          </w:p>
        </w:tc>
        <w:tc>
          <w:tcPr>
            <w:tcW w:w="2304" w:type="dxa"/>
          </w:tcPr>
          <w:p w14:paraId="3526558A" w14:textId="77777777" w:rsidR="00683832" w:rsidRDefault="00000000">
            <w:r>
              <w:rPr>
                <w:sz w:val="14"/>
              </w:rPr>
              <w:t>SIEM / policy engine</w:t>
            </w:r>
          </w:p>
        </w:tc>
        <w:tc>
          <w:tcPr>
            <w:tcW w:w="3024" w:type="dxa"/>
          </w:tcPr>
          <w:p w14:paraId="1AAC5040" w14:textId="77777777" w:rsidR="00683832" w:rsidRDefault="00000000">
            <w:r>
              <w:rPr>
                <w:sz w:val="14"/>
              </w:rPr>
              <w:t>Drift, no-hit, expiry, and violation events are tracked.</w:t>
            </w:r>
          </w:p>
        </w:tc>
      </w:tr>
      <w:tr w:rsidR="00683832" w14:paraId="480B2219" w14:textId="77777777">
        <w:trPr>
          <w:jc w:val="center"/>
        </w:trPr>
        <w:tc>
          <w:tcPr>
            <w:tcW w:w="1440" w:type="dxa"/>
          </w:tcPr>
          <w:p w14:paraId="18B54D76" w14:textId="77777777" w:rsidR="00683832" w:rsidRDefault="00000000">
            <w:r>
              <w:rPr>
                <w:sz w:val="14"/>
              </w:rPr>
              <w:t>11. Retire</w:t>
            </w:r>
          </w:p>
        </w:tc>
        <w:tc>
          <w:tcPr>
            <w:tcW w:w="3024" w:type="dxa"/>
          </w:tcPr>
          <w:p w14:paraId="7E696D8C" w14:textId="77777777" w:rsidR="00683832" w:rsidRDefault="00000000">
            <w:r>
              <w:rPr>
                <w:sz w:val="14"/>
              </w:rPr>
              <w:t>Remove obsolete intent and generated artifacts.</w:t>
            </w:r>
          </w:p>
        </w:tc>
        <w:tc>
          <w:tcPr>
            <w:tcW w:w="2088" w:type="dxa"/>
          </w:tcPr>
          <w:p w14:paraId="2D9C9137" w14:textId="77777777" w:rsidR="00683832" w:rsidRDefault="00000000">
            <w:r>
              <w:rPr>
                <w:sz w:val="14"/>
              </w:rPr>
              <w:t>Application owner / policy operations</w:t>
            </w:r>
          </w:p>
        </w:tc>
        <w:tc>
          <w:tcPr>
            <w:tcW w:w="2304" w:type="dxa"/>
          </w:tcPr>
          <w:p w14:paraId="6A7BC079" w14:textId="77777777" w:rsidR="00683832" w:rsidRDefault="00000000">
            <w:r>
              <w:rPr>
                <w:sz w:val="14"/>
              </w:rPr>
              <w:t>Intent repository</w:t>
            </w:r>
          </w:p>
        </w:tc>
        <w:tc>
          <w:tcPr>
            <w:tcW w:w="3024" w:type="dxa"/>
          </w:tcPr>
          <w:p w14:paraId="2893C577" w14:textId="77777777" w:rsidR="00683832" w:rsidRDefault="00000000">
            <w:r>
              <w:rPr>
                <w:sz w:val="14"/>
              </w:rPr>
              <w:t>Rules are removed when dependency or application is decommissioned.</w:t>
            </w:r>
          </w:p>
        </w:tc>
      </w:tr>
    </w:tbl>
    <w:p w14:paraId="6E27F7F0" w14:textId="77777777" w:rsidR="00683832" w:rsidRDefault="00683832"/>
    <w:p w14:paraId="0E5FB0BF" w14:textId="77777777" w:rsidR="00683832" w:rsidRDefault="00000000">
      <w:pPr>
        <w:pStyle w:val="Heading1"/>
      </w:pPr>
      <w:r>
        <w:t>4. Reference Architecture</w:t>
      </w:r>
    </w:p>
    <w:p w14:paraId="080C3AEC" w14:textId="77777777" w:rsidR="00683832" w:rsidRDefault="00000000">
      <w:r>
        <w:t>The architecture requires a small number of authoritative data sources, an object normalization layer, an intent repository, a policy decision/generation layer, enforcement managers, and telemetry feedback loops.</w:t>
      </w:r>
    </w:p>
    <w:p w14:paraId="583D37AA" w14:textId="1A4C48FC" w:rsidR="00683832" w:rsidRDefault="00F4243E">
      <w:pPr>
        <w:spacing w:before="160" w:after="160"/>
        <w:jc w:val="center"/>
      </w:pPr>
      <w:r>
        <w:rPr>
          <w:noProof/>
        </w:rPr>
        <w:lastRenderedPageBreak/>
        <w:drawing>
          <wp:inline distT="0" distB="0" distL="0" distR="0" wp14:anchorId="7B98AFA7" wp14:editId="04ED2C02">
            <wp:extent cx="6492240" cy="3654425"/>
            <wp:effectExtent l="0" t="0" r="0" b="3175"/>
            <wp:docPr id="103" name="Fig03_EndToEndWorkflow" descr="End-to-End Workflow and Too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03_EndToEndWorkflow"/>
                    <pic:cNvPicPr>
                      <a:picLocks noChangeAspect="1" noChangeArrowheads="1"/>
                    </pic:cNvPicPr>
                  </pic:nvPicPr>
                  <pic:blipFill>
                    <a:blip r:embed="rId9"/>
                    <a:stretch>
                      <a:fillRect/>
                    </a:stretch>
                  </pic:blipFill>
                  <pic:spPr bwMode="auto">
                    <a:xfrm>
                      <a:off x="0" y="0"/>
                      <a:ext cx="6492240" cy="3654425"/>
                    </a:xfrm>
                    <a:prstGeom prst="rect">
                      <a:avLst/>
                    </a:prstGeom>
                  </pic:spPr>
                </pic:pic>
              </a:graphicData>
            </a:graphic>
          </wp:inline>
        </w:drawing>
      </w:r>
    </w:p>
    <w:p w14:paraId="3F8D5CFC" w14:textId="77777777" w:rsidR="00683832" w:rsidRDefault="00000000">
      <w:pPr>
        <w:rPr>
          <w:i/>
          <w:iCs/>
        </w:rPr>
      </w:pPr>
      <w:r>
        <w:rPr>
          <w:i/>
          <w:iCs/>
        </w:rPr>
        <w:t>See Appendix G for the text-format reference architecture diagram.</w:t>
      </w:r>
    </w:p>
    <w:p w14:paraId="2D34FC6D" w14:textId="77777777" w:rsidR="00300037" w:rsidRDefault="00300037"/>
    <w:tbl>
      <w:tblPr>
        <w:tblStyle w:val="TableGrid"/>
        <w:tblW w:w="0" w:type="auto"/>
        <w:jc w:val="center"/>
        <w:tblLook w:val="04A0" w:firstRow="1" w:lastRow="0" w:firstColumn="1" w:lastColumn="0" w:noHBand="0" w:noVBand="1"/>
      </w:tblPr>
      <w:tblGrid>
        <w:gridCol w:w="2284"/>
        <w:gridCol w:w="3953"/>
        <w:gridCol w:w="3977"/>
      </w:tblGrid>
      <w:tr w:rsidR="00683832" w14:paraId="0A9642B0" w14:textId="77777777">
        <w:trPr>
          <w:jc w:val="center"/>
        </w:trPr>
        <w:tc>
          <w:tcPr>
            <w:tcW w:w="2448" w:type="dxa"/>
            <w:shd w:val="clear" w:color="auto" w:fill="D9EAF7"/>
          </w:tcPr>
          <w:p w14:paraId="64C4A302" w14:textId="77777777" w:rsidR="00683832" w:rsidRDefault="00000000">
            <w:r>
              <w:rPr>
                <w:b/>
                <w:sz w:val="15"/>
              </w:rPr>
              <w:t>Architecture component</w:t>
            </w:r>
          </w:p>
        </w:tc>
        <w:tc>
          <w:tcPr>
            <w:tcW w:w="4320" w:type="dxa"/>
            <w:shd w:val="clear" w:color="auto" w:fill="D9EAF7"/>
          </w:tcPr>
          <w:p w14:paraId="66AE7384" w14:textId="77777777" w:rsidR="00683832" w:rsidRDefault="00000000">
            <w:r>
              <w:rPr>
                <w:b/>
                <w:sz w:val="15"/>
              </w:rPr>
              <w:t>Required function</w:t>
            </w:r>
          </w:p>
        </w:tc>
        <w:tc>
          <w:tcPr>
            <w:tcW w:w="4320" w:type="dxa"/>
            <w:shd w:val="clear" w:color="auto" w:fill="D9EAF7"/>
          </w:tcPr>
          <w:p w14:paraId="4D928F74" w14:textId="77777777" w:rsidR="00683832" w:rsidRDefault="00000000">
            <w:r>
              <w:rPr>
                <w:b/>
                <w:sz w:val="15"/>
              </w:rPr>
              <w:t>Minimum integration</w:t>
            </w:r>
          </w:p>
        </w:tc>
      </w:tr>
      <w:tr w:rsidR="00683832" w14:paraId="65F4E8A9" w14:textId="77777777">
        <w:trPr>
          <w:jc w:val="center"/>
        </w:trPr>
        <w:tc>
          <w:tcPr>
            <w:tcW w:w="2448" w:type="dxa"/>
          </w:tcPr>
          <w:p w14:paraId="418922D8" w14:textId="77777777" w:rsidR="00683832" w:rsidRDefault="00000000">
            <w:r>
              <w:rPr>
                <w:sz w:val="15"/>
              </w:rPr>
              <w:t>CMDB / Application Portfolio</w:t>
            </w:r>
          </w:p>
        </w:tc>
        <w:tc>
          <w:tcPr>
            <w:tcW w:w="4320" w:type="dxa"/>
          </w:tcPr>
          <w:p w14:paraId="450A8831" w14:textId="77777777" w:rsidR="00683832" w:rsidRDefault="00000000">
            <w:r>
              <w:rPr>
                <w:sz w:val="15"/>
              </w:rPr>
              <w:t>Authoritative application identity, ownership, business service mapping, lifecycle status.</w:t>
            </w:r>
          </w:p>
        </w:tc>
        <w:tc>
          <w:tcPr>
            <w:tcW w:w="4320" w:type="dxa"/>
          </w:tcPr>
          <w:p w14:paraId="4017A3D5" w14:textId="77777777" w:rsidR="00683832" w:rsidRDefault="00000000">
            <w:r>
              <w:rPr>
                <w:sz w:val="15"/>
              </w:rPr>
              <w:t>Read API for app ID, app name, owner, environment, business criticality, lifecycle status.</w:t>
            </w:r>
          </w:p>
        </w:tc>
      </w:tr>
      <w:tr w:rsidR="00683832" w14:paraId="0FD52D1D" w14:textId="77777777">
        <w:trPr>
          <w:jc w:val="center"/>
        </w:trPr>
        <w:tc>
          <w:tcPr>
            <w:tcW w:w="2448" w:type="dxa"/>
          </w:tcPr>
          <w:p w14:paraId="7F8E83C4" w14:textId="77777777" w:rsidR="00683832" w:rsidRDefault="00000000">
            <w:r>
              <w:rPr>
                <w:sz w:val="15"/>
              </w:rPr>
              <w:t>IPAM</w:t>
            </w:r>
          </w:p>
        </w:tc>
        <w:tc>
          <w:tcPr>
            <w:tcW w:w="4320" w:type="dxa"/>
          </w:tcPr>
          <w:p w14:paraId="1961F762" w14:textId="77777777" w:rsidR="00683832" w:rsidRDefault="00000000">
            <w:r>
              <w:rPr>
                <w:sz w:val="15"/>
              </w:rPr>
              <w:t>Authoritative IP assignment and subnet ownership.</w:t>
            </w:r>
          </w:p>
        </w:tc>
        <w:tc>
          <w:tcPr>
            <w:tcW w:w="4320" w:type="dxa"/>
          </w:tcPr>
          <w:p w14:paraId="5E5C23C5" w14:textId="77777777" w:rsidR="00683832" w:rsidRDefault="00000000">
            <w:r>
              <w:rPr>
                <w:sz w:val="15"/>
              </w:rPr>
              <w:t>Read API for host, VIP, subnet, environment, and routing-domain attributes.</w:t>
            </w:r>
          </w:p>
        </w:tc>
      </w:tr>
      <w:tr w:rsidR="00683832" w14:paraId="62AE68CB" w14:textId="77777777">
        <w:trPr>
          <w:jc w:val="center"/>
        </w:trPr>
        <w:tc>
          <w:tcPr>
            <w:tcW w:w="2448" w:type="dxa"/>
          </w:tcPr>
          <w:p w14:paraId="00305E46" w14:textId="77777777" w:rsidR="00683832" w:rsidRDefault="00000000">
            <w:r>
              <w:rPr>
                <w:sz w:val="15"/>
              </w:rPr>
              <w:t>DNS</w:t>
            </w:r>
          </w:p>
        </w:tc>
        <w:tc>
          <w:tcPr>
            <w:tcW w:w="4320" w:type="dxa"/>
          </w:tcPr>
          <w:p w14:paraId="5A9D4166" w14:textId="77777777" w:rsidR="00683832" w:rsidRDefault="00000000">
            <w:r>
              <w:rPr>
                <w:sz w:val="15"/>
              </w:rPr>
              <w:t>FQDN and domain resolution for internal and external objects.</w:t>
            </w:r>
          </w:p>
        </w:tc>
        <w:tc>
          <w:tcPr>
            <w:tcW w:w="4320" w:type="dxa"/>
          </w:tcPr>
          <w:p w14:paraId="5DE2D912" w14:textId="77777777" w:rsidR="00683832" w:rsidRDefault="00000000">
            <w:r>
              <w:rPr>
                <w:sz w:val="15"/>
              </w:rPr>
              <w:t>Read API or controlled export for A, CNAME, wildcard, and domain ownership.</w:t>
            </w:r>
          </w:p>
        </w:tc>
      </w:tr>
      <w:tr w:rsidR="00683832" w14:paraId="5EB31F6B" w14:textId="77777777">
        <w:trPr>
          <w:jc w:val="center"/>
        </w:trPr>
        <w:tc>
          <w:tcPr>
            <w:tcW w:w="2448" w:type="dxa"/>
          </w:tcPr>
          <w:p w14:paraId="57F72B1B" w14:textId="77777777" w:rsidR="00683832" w:rsidRDefault="00000000">
            <w:r>
              <w:rPr>
                <w:sz w:val="15"/>
              </w:rPr>
              <w:t>Firewall enrichment pipeline</w:t>
            </w:r>
          </w:p>
        </w:tc>
        <w:tc>
          <w:tcPr>
            <w:tcW w:w="4320" w:type="dxa"/>
          </w:tcPr>
          <w:p w14:paraId="403D9236" w14:textId="77777777" w:rsidR="00683832" w:rsidRDefault="00000000">
            <w:r>
              <w:rPr>
                <w:sz w:val="15"/>
              </w:rPr>
              <w:t>Extracts existing firewall rules, objects, NATs, hit counts, zones, App-IDs, and security profiles.</w:t>
            </w:r>
          </w:p>
        </w:tc>
        <w:tc>
          <w:tcPr>
            <w:tcW w:w="4320" w:type="dxa"/>
          </w:tcPr>
          <w:p w14:paraId="151EEE92" w14:textId="77777777" w:rsidR="00683832" w:rsidRDefault="00000000">
            <w:r>
              <w:rPr>
                <w:sz w:val="15"/>
              </w:rPr>
              <w:t>Scheduled ingestion from FMC, Panorama, and other firewall managers.</w:t>
            </w:r>
          </w:p>
        </w:tc>
      </w:tr>
      <w:tr w:rsidR="00683832" w14:paraId="2585B87D" w14:textId="77777777">
        <w:trPr>
          <w:jc w:val="center"/>
        </w:trPr>
        <w:tc>
          <w:tcPr>
            <w:tcW w:w="2448" w:type="dxa"/>
          </w:tcPr>
          <w:p w14:paraId="18C9378C" w14:textId="77777777" w:rsidR="00683832" w:rsidRDefault="00000000">
            <w:r>
              <w:rPr>
                <w:sz w:val="15"/>
              </w:rPr>
              <w:t>Application Object Library</w:t>
            </w:r>
          </w:p>
        </w:tc>
        <w:tc>
          <w:tcPr>
            <w:tcW w:w="4320" w:type="dxa"/>
          </w:tcPr>
          <w:p w14:paraId="7A64AA02" w14:textId="77777777" w:rsidR="00683832" w:rsidRDefault="00000000">
            <w:r>
              <w:rPr>
                <w:sz w:val="15"/>
              </w:rPr>
              <w:t>Normalized, versioned, and governed security objects.</w:t>
            </w:r>
          </w:p>
        </w:tc>
        <w:tc>
          <w:tcPr>
            <w:tcW w:w="4320" w:type="dxa"/>
          </w:tcPr>
          <w:p w14:paraId="02DAF8C1" w14:textId="77777777" w:rsidR="00683832" w:rsidRDefault="00000000">
            <w:r>
              <w:rPr>
                <w:sz w:val="15"/>
              </w:rPr>
              <w:t>CRUD API and read-only picker API for intake forms.</w:t>
            </w:r>
          </w:p>
        </w:tc>
      </w:tr>
      <w:tr w:rsidR="00683832" w14:paraId="03B806D7" w14:textId="77777777">
        <w:trPr>
          <w:jc w:val="center"/>
        </w:trPr>
        <w:tc>
          <w:tcPr>
            <w:tcW w:w="2448" w:type="dxa"/>
          </w:tcPr>
          <w:p w14:paraId="16036BFB" w14:textId="77777777" w:rsidR="00683832" w:rsidRDefault="00000000">
            <w:r>
              <w:rPr>
                <w:sz w:val="15"/>
              </w:rPr>
              <w:t>Path Logic Model</w:t>
            </w:r>
          </w:p>
        </w:tc>
        <w:tc>
          <w:tcPr>
            <w:tcW w:w="4320" w:type="dxa"/>
          </w:tcPr>
          <w:p w14:paraId="1C523B20" w14:textId="77777777" w:rsidR="00683832" w:rsidRDefault="00000000">
            <w:r>
              <w:rPr>
                <w:sz w:val="15"/>
              </w:rPr>
              <w:t>Determines which firewall device groups and address representations are in scope.</w:t>
            </w:r>
          </w:p>
        </w:tc>
        <w:tc>
          <w:tcPr>
            <w:tcW w:w="4320" w:type="dxa"/>
          </w:tcPr>
          <w:p w14:paraId="19B30448" w14:textId="77777777" w:rsidR="00683832" w:rsidRDefault="00000000">
            <w:r>
              <w:rPr>
                <w:sz w:val="15"/>
              </w:rPr>
              <w:t>Topology graph API that resolves source/destination path, zones, NAT, and enforcement points.</w:t>
            </w:r>
          </w:p>
        </w:tc>
      </w:tr>
      <w:tr w:rsidR="00683832" w14:paraId="34C6D762" w14:textId="77777777">
        <w:trPr>
          <w:jc w:val="center"/>
        </w:trPr>
        <w:tc>
          <w:tcPr>
            <w:tcW w:w="2448" w:type="dxa"/>
          </w:tcPr>
          <w:p w14:paraId="45EB20ED" w14:textId="77777777" w:rsidR="00683832" w:rsidRDefault="00000000">
            <w:r>
              <w:rPr>
                <w:sz w:val="15"/>
              </w:rPr>
              <w:t>Intent Repository</w:t>
            </w:r>
          </w:p>
        </w:tc>
        <w:tc>
          <w:tcPr>
            <w:tcW w:w="4320" w:type="dxa"/>
          </w:tcPr>
          <w:p w14:paraId="685AEE20" w14:textId="77777777" w:rsidR="00683832" w:rsidRDefault="00000000">
            <w:r>
              <w:rPr>
                <w:sz w:val="15"/>
              </w:rPr>
              <w:t>Stores approved intent records and their lifecycle state.</w:t>
            </w:r>
          </w:p>
        </w:tc>
        <w:tc>
          <w:tcPr>
            <w:tcW w:w="4320" w:type="dxa"/>
          </w:tcPr>
          <w:p w14:paraId="036E2D27" w14:textId="77777777" w:rsidR="00683832" w:rsidRDefault="00000000">
            <w:r>
              <w:rPr>
                <w:sz w:val="15"/>
              </w:rPr>
              <w:t>ServiceNow table, Git-backed repo, or policy database with unique intent IDs.</w:t>
            </w:r>
          </w:p>
        </w:tc>
      </w:tr>
      <w:tr w:rsidR="00683832" w14:paraId="069E7419" w14:textId="77777777">
        <w:trPr>
          <w:jc w:val="center"/>
        </w:trPr>
        <w:tc>
          <w:tcPr>
            <w:tcW w:w="2448" w:type="dxa"/>
          </w:tcPr>
          <w:p w14:paraId="4B419681" w14:textId="77777777" w:rsidR="00683832" w:rsidRDefault="00000000">
            <w:r>
              <w:rPr>
                <w:sz w:val="15"/>
              </w:rPr>
              <w:t>Policy Validation Engine</w:t>
            </w:r>
          </w:p>
        </w:tc>
        <w:tc>
          <w:tcPr>
            <w:tcW w:w="4320" w:type="dxa"/>
          </w:tcPr>
          <w:p w14:paraId="2E37ACC7" w14:textId="77777777" w:rsidR="00683832" w:rsidRDefault="00000000">
            <w:r>
              <w:rPr>
                <w:sz w:val="15"/>
              </w:rPr>
              <w:t>Checks completeness, risk, duplication, shadowing, route/path, NAT, and inspection compatibility.</w:t>
            </w:r>
          </w:p>
        </w:tc>
        <w:tc>
          <w:tcPr>
            <w:tcW w:w="4320" w:type="dxa"/>
          </w:tcPr>
          <w:p w14:paraId="28EC26EF" w14:textId="77777777" w:rsidR="00683832" w:rsidRDefault="00000000">
            <w:r>
              <w:rPr>
                <w:sz w:val="15"/>
              </w:rPr>
              <w:t>API invoked before approval and before deployment.</w:t>
            </w:r>
          </w:p>
        </w:tc>
      </w:tr>
      <w:tr w:rsidR="00683832" w14:paraId="102DE5FB" w14:textId="77777777">
        <w:trPr>
          <w:jc w:val="center"/>
        </w:trPr>
        <w:tc>
          <w:tcPr>
            <w:tcW w:w="2448" w:type="dxa"/>
          </w:tcPr>
          <w:p w14:paraId="07D88B53" w14:textId="77777777" w:rsidR="00683832" w:rsidRDefault="00000000">
            <w:r>
              <w:rPr>
                <w:sz w:val="15"/>
              </w:rPr>
              <w:t>Policy Generation Engine</w:t>
            </w:r>
          </w:p>
        </w:tc>
        <w:tc>
          <w:tcPr>
            <w:tcW w:w="4320" w:type="dxa"/>
          </w:tcPr>
          <w:p w14:paraId="19659106" w14:textId="77777777" w:rsidR="00683832" w:rsidRDefault="00000000">
            <w:r>
              <w:rPr>
                <w:sz w:val="15"/>
              </w:rPr>
              <w:t>Compiles intent into vendor-specific rules and profiles.</w:t>
            </w:r>
          </w:p>
        </w:tc>
        <w:tc>
          <w:tcPr>
            <w:tcW w:w="4320" w:type="dxa"/>
          </w:tcPr>
          <w:p w14:paraId="68794A8D" w14:textId="77777777" w:rsidR="00683832" w:rsidRDefault="00000000">
            <w:r>
              <w:rPr>
                <w:sz w:val="15"/>
              </w:rPr>
              <w:t>Integration with MPE or equivalent controller and firewall managers.</w:t>
            </w:r>
          </w:p>
        </w:tc>
      </w:tr>
      <w:tr w:rsidR="00683832" w14:paraId="087B55AD" w14:textId="77777777">
        <w:trPr>
          <w:jc w:val="center"/>
        </w:trPr>
        <w:tc>
          <w:tcPr>
            <w:tcW w:w="2448" w:type="dxa"/>
          </w:tcPr>
          <w:p w14:paraId="4BDC9118" w14:textId="77777777" w:rsidR="00683832" w:rsidRDefault="00000000">
            <w:r>
              <w:rPr>
                <w:sz w:val="15"/>
              </w:rPr>
              <w:t>SIEM / Data Lake</w:t>
            </w:r>
          </w:p>
        </w:tc>
        <w:tc>
          <w:tcPr>
            <w:tcW w:w="4320" w:type="dxa"/>
          </w:tcPr>
          <w:p w14:paraId="67B7276C" w14:textId="77777777" w:rsidR="00683832" w:rsidRDefault="00000000">
            <w:r>
              <w:rPr>
                <w:sz w:val="15"/>
              </w:rPr>
              <w:t>Correlates traffic, threats, drift, and no-hit telemetry to intent IDs.</w:t>
            </w:r>
          </w:p>
        </w:tc>
        <w:tc>
          <w:tcPr>
            <w:tcW w:w="4320" w:type="dxa"/>
          </w:tcPr>
          <w:p w14:paraId="7870550A" w14:textId="77777777" w:rsidR="00683832" w:rsidRDefault="00000000">
            <w:r>
              <w:rPr>
                <w:sz w:val="15"/>
              </w:rPr>
              <w:t>Log enrichment with intent ID, app ID, rule ID, profile tier, and owner.</w:t>
            </w:r>
          </w:p>
        </w:tc>
      </w:tr>
    </w:tbl>
    <w:p w14:paraId="7E9276D4" w14:textId="77777777" w:rsidR="00683832" w:rsidRDefault="00683832"/>
    <w:p w14:paraId="53E5B0EE" w14:textId="77777777" w:rsidR="00683832" w:rsidRDefault="00000000">
      <w:pPr>
        <w:pStyle w:val="Heading1"/>
      </w:pPr>
      <w:r>
        <w:lastRenderedPageBreak/>
        <w:t>5. Data and Object Model</w:t>
      </w:r>
    </w:p>
    <w:p w14:paraId="2DC17580" w14:textId="185203E6" w:rsidR="00683832" w:rsidRDefault="00F4243E">
      <w:pPr>
        <w:spacing w:before="160" w:after="160"/>
        <w:jc w:val="center"/>
      </w:pPr>
      <w:r>
        <w:rPr>
          <w:noProof/>
        </w:rPr>
        <w:drawing>
          <wp:inline distT="0" distB="0" distL="0" distR="0" wp14:anchorId="1D6C53A4" wp14:editId="2E9B31EF">
            <wp:extent cx="6492240" cy="3654425"/>
            <wp:effectExtent l="0" t="0" r="0" b="3175"/>
            <wp:docPr id="102" name="Fig02_ObjectModel" descr="Object Model and Data Fou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02_ObjectModel"/>
                    <pic:cNvPicPr>
                      <a:picLocks noChangeAspect="1" noChangeArrowheads="1"/>
                    </pic:cNvPicPr>
                  </pic:nvPicPr>
                  <pic:blipFill>
                    <a:blip r:embed="rId10"/>
                    <a:stretch>
                      <a:fillRect/>
                    </a:stretch>
                  </pic:blipFill>
                  <pic:spPr bwMode="auto">
                    <a:xfrm>
                      <a:off x="0" y="0"/>
                      <a:ext cx="6492240" cy="3654425"/>
                    </a:xfrm>
                    <a:prstGeom prst="rect">
                      <a:avLst/>
                    </a:prstGeom>
                  </pic:spPr>
                </pic:pic>
              </a:graphicData>
            </a:graphic>
          </wp:inline>
        </w:drawing>
      </w:r>
    </w:p>
    <w:p w14:paraId="71C57D93" w14:textId="77777777" w:rsidR="00683832" w:rsidRDefault="00000000">
      <w:pPr>
        <w:pStyle w:val="Heading2"/>
      </w:pPr>
      <w:r>
        <w:t>5.1 Object Classes</w:t>
      </w:r>
    </w:p>
    <w:tbl>
      <w:tblPr>
        <w:tblStyle w:val="TableGrid"/>
        <w:tblW w:w="0" w:type="auto"/>
        <w:jc w:val="center"/>
        <w:tblLook w:val="04A0" w:firstRow="1" w:lastRow="0" w:firstColumn="1" w:lastColumn="0" w:noHBand="0" w:noVBand="1"/>
      </w:tblPr>
      <w:tblGrid>
        <w:gridCol w:w="1881"/>
        <w:gridCol w:w="3185"/>
        <w:gridCol w:w="2953"/>
        <w:gridCol w:w="2195"/>
      </w:tblGrid>
      <w:tr w:rsidR="00683832" w14:paraId="4ECF4670" w14:textId="77777777">
        <w:trPr>
          <w:jc w:val="center"/>
        </w:trPr>
        <w:tc>
          <w:tcPr>
            <w:tcW w:w="2016" w:type="dxa"/>
            <w:shd w:val="clear" w:color="auto" w:fill="D9EAF7"/>
          </w:tcPr>
          <w:p w14:paraId="406F5495" w14:textId="77777777" w:rsidR="00683832" w:rsidRDefault="00000000">
            <w:r>
              <w:rPr>
                <w:b/>
                <w:sz w:val="15"/>
              </w:rPr>
              <w:t>Object class</w:t>
            </w:r>
          </w:p>
        </w:tc>
        <w:tc>
          <w:tcPr>
            <w:tcW w:w="3528" w:type="dxa"/>
            <w:shd w:val="clear" w:color="auto" w:fill="D9EAF7"/>
          </w:tcPr>
          <w:p w14:paraId="0A0CAC6D" w14:textId="77777777" w:rsidR="00683832" w:rsidRDefault="00000000">
            <w:r>
              <w:rPr>
                <w:b/>
                <w:sz w:val="15"/>
              </w:rPr>
              <w:t>Purpose</w:t>
            </w:r>
          </w:p>
        </w:tc>
        <w:tc>
          <w:tcPr>
            <w:tcW w:w="3168" w:type="dxa"/>
            <w:shd w:val="clear" w:color="auto" w:fill="D9EAF7"/>
          </w:tcPr>
          <w:p w14:paraId="233F9256" w14:textId="77777777" w:rsidR="00683832" w:rsidRDefault="00000000">
            <w:r>
              <w:rPr>
                <w:b/>
                <w:sz w:val="15"/>
              </w:rPr>
              <w:t>Example</w:t>
            </w:r>
          </w:p>
        </w:tc>
        <w:tc>
          <w:tcPr>
            <w:tcW w:w="2304" w:type="dxa"/>
            <w:shd w:val="clear" w:color="auto" w:fill="D9EAF7"/>
          </w:tcPr>
          <w:p w14:paraId="58DDC4AF" w14:textId="77777777" w:rsidR="00683832" w:rsidRDefault="00000000">
            <w:r>
              <w:rPr>
                <w:b/>
                <w:sz w:val="15"/>
              </w:rPr>
              <w:t>Owner</w:t>
            </w:r>
          </w:p>
        </w:tc>
      </w:tr>
      <w:tr w:rsidR="00683832" w14:paraId="544B1062" w14:textId="77777777">
        <w:trPr>
          <w:jc w:val="center"/>
        </w:trPr>
        <w:tc>
          <w:tcPr>
            <w:tcW w:w="2016" w:type="dxa"/>
          </w:tcPr>
          <w:p w14:paraId="00CE20DD" w14:textId="77777777" w:rsidR="00683832" w:rsidRDefault="00000000">
            <w:r>
              <w:rPr>
                <w:sz w:val="15"/>
              </w:rPr>
              <w:t>APP Object</w:t>
            </w:r>
          </w:p>
        </w:tc>
        <w:tc>
          <w:tcPr>
            <w:tcW w:w="3528" w:type="dxa"/>
          </w:tcPr>
          <w:p w14:paraId="7ECF8085" w14:textId="77777777" w:rsidR="00683832" w:rsidRDefault="00000000">
            <w:r>
              <w:rPr>
                <w:sz w:val="15"/>
              </w:rPr>
              <w:t>Canonical representation of an internal application as a policy source or destination.</w:t>
            </w:r>
          </w:p>
        </w:tc>
        <w:tc>
          <w:tcPr>
            <w:tcW w:w="3168" w:type="dxa"/>
          </w:tcPr>
          <w:p w14:paraId="79825E08" w14:textId="77777777" w:rsidR="00683832" w:rsidRDefault="00000000">
            <w:r>
              <w:rPr>
                <w:sz w:val="15"/>
              </w:rPr>
              <w:t>APP:claims-processing-api</w:t>
            </w:r>
          </w:p>
        </w:tc>
        <w:tc>
          <w:tcPr>
            <w:tcW w:w="2304" w:type="dxa"/>
          </w:tcPr>
          <w:p w14:paraId="195E5E0E" w14:textId="77777777" w:rsidR="00683832" w:rsidRDefault="00000000">
            <w:r>
              <w:rPr>
                <w:sz w:val="15"/>
              </w:rPr>
              <w:t>Application owner plus object steward</w:t>
            </w:r>
          </w:p>
        </w:tc>
      </w:tr>
      <w:tr w:rsidR="00683832" w14:paraId="6DBC4914" w14:textId="77777777">
        <w:trPr>
          <w:jc w:val="center"/>
        </w:trPr>
        <w:tc>
          <w:tcPr>
            <w:tcW w:w="2016" w:type="dxa"/>
          </w:tcPr>
          <w:p w14:paraId="5EC05C83" w14:textId="77777777" w:rsidR="00683832" w:rsidRDefault="00000000">
            <w:r>
              <w:rPr>
                <w:sz w:val="15"/>
              </w:rPr>
              <w:t>Application Instance Object</w:t>
            </w:r>
          </w:p>
        </w:tc>
        <w:tc>
          <w:tcPr>
            <w:tcW w:w="3528" w:type="dxa"/>
          </w:tcPr>
          <w:p w14:paraId="14A9F06C" w14:textId="77777777" w:rsidR="00683832" w:rsidRDefault="00000000">
            <w:r>
              <w:rPr>
                <w:sz w:val="15"/>
              </w:rPr>
              <w:t>Environment-specific instance of an application.</w:t>
            </w:r>
          </w:p>
        </w:tc>
        <w:tc>
          <w:tcPr>
            <w:tcW w:w="3168" w:type="dxa"/>
          </w:tcPr>
          <w:p w14:paraId="5679291D" w14:textId="77777777" w:rsidR="00683832" w:rsidRDefault="00000000">
            <w:r>
              <w:rPr>
                <w:sz w:val="15"/>
              </w:rPr>
              <w:t>APPINST:claims-api-prod-east</w:t>
            </w:r>
          </w:p>
        </w:tc>
        <w:tc>
          <w:tcPr>
            <w:tcW w:w="2304" w:type="dxa"/>
          </w:tcPr>
          <w:p w14:paraId="012B1B20" w14:textId="77777777" w:rsidR="00683832" w:rsidRDefault="00000000">
            <w:r>
              <w:rPr>
                <w:sz w:val="15"/>
              </w:rPr>
              <w:t>Application/platform owner</w:t>
            </w:r>
          </w:p>
        </w:tc>
      </w:tr>
      <w:tr w:rsidR="00683832" w14:paraId="6871B188" w14:textId="77777777">
        <w:trPr>
          <w:jc w:val="center"/>
        </w:trPr>
        <w:tc>
          <w:tcPr>
            <w:tcW w:w="2016" w:type="dxa"/>
          </w:tcPr>
          <w:p w14:paraId="6B4C75C8" w14:textId="77777777" w:rsidR="00683832" w:rsidRDefault="00000000">
            <w:r>
              <w:rPr>
                <w:sz w:val="15"/>
              </w:rPr>
              <w:t>Infrastructure Service Object</w:t>
            </w:r>
          </w:p>
        </w:tc>
        <w:tc>
          <w:tcPr>
            <w:tcW w:w="3528" w:type="dxa"/>
          </w:tcPr>
          <w:p w14:paraId="6F4F663A" w14:textId="77777777" w:rsidR="00683832" w:rsidRDefault="00000000">
            <w:r>
              <w:rPr>
                <w:sz w:val="15"/>
              </w:rPr>
              <w:t>Reusable shared services consumed by many applications.</w:t>
            </w:r>
          </w:p>
        </w:tc>
        <w:tc>
          <w:tcPr>
            <w:tcW w:w="3168" w:type="dxa"/>
          </w:tcPr>
          <w:p w14:paraId="5411A08D" w14:textId="77777777" w:rsidR="00683832" w:rsidRDefault="00000000">
            <w:r>
              <w:rPr>
                <w:sz w:val="15"/>
              </w:rPr>
              <w:t>INFRA:enterprise-dns, INFRA:active-directory</w:t>
            </w:r>
          </w:p>
        </w:tc>
        <w:tc>
          <w:tcPr>
            <w:tcW w:w="2304" w:type="dxa"/>
          </w:tcPr>
          <w:p w14:paraId="43492733" w14:textId="77777777" w:rsidR="00683832" w:rsidRDefault="00000000">
            <w:r>
              <w:rPr>
                <w:sz w:val="15"/>
              </w:rPr>
              <w:t>Infrastructure service owner</w:t>
            </w:r>
          </w:p>
        </w:tc>
      </w:tr>
      <w:tr w:rsidR="00683832" w14:paraId="32F2199D" w14:textId="77777777">
        <w:trPr>
          <w:jc w:val="center"/>
        </w:trPr>
        <w:tc>
          <w:tcPr>
            <w:tcW w:w="2016" w:type="dxa"/>
          </w:tcPr>
          <w:p w14:paraId="6CB49EB9" w14:textId="77777777" w:rsidR="00683832" w:rsidRDefault="00000000">
            <w:r>
              <w:rPr>
                <w:sz w:val="15"/>
              </w:rPr>
              <w:t>External Service Object</w:t>
            </w:r>
          </w:p>
        </w:tc>
        <w:tc>
          <w:tcPr>
            <w:tcW w:w="3528" w:type="dxa"/>
          </w:tcPr>
          <w:p w14:paraId="683A03C2" w14:textId="77777777" w:rsidR="00683832" w:rsidRDefault="00000000">
            <w:r>
              <w:rPr>
                <w:sz w:val="15"/>
              </w:rPr>
              <w:t>Approved external endpoint or partner service.</w:t>
            </w:r>
          </w:p>
        </w:tc>
        <w:tc>
          <w:tcPr>
            <w:tcW w:w="3168" w:type="dxa"/>
          </w:tcPr>
          <w:p w14:paraId="14AF20B1" w14:textId="77777777" w:rsidR="00683832" w:rsidRDefault="00000000">
            <w:r>
              <w:rPr>
                <w:sz w:val="15"/>
              </w:rPr>
              <w:t>EXT:payment-gateway</w:t>
            </w:r>
          </w:p>
        </w:tc>
        <w:tc>
          <w:tcPr>
            <w:tcW w:w="2304" w:type="dxa"/>
          </w:tcPr>
          <w:p w14:paraId="1D85D968" w14:textId="77777777" w:rsidR="00683832" w:rsidRDefault="00000000">
            <w:r>
              <w:rPr>
                <w:sz w:val="15"/>
              </w:rPr>
              <w:t>Vendor manager / application owner</w:t>
            </w:r>
          </w:p>
        </w:tc>
      </w:tr>
      <w:tr w:rsidR="00683832" w14:paraId="1FD23BE9" w14:textId="77777777">
        <w:trPr>
          <w:jc w:val="center"/>
        </w:trPr>
        <w:tc>
          <w:tcPr>
            <w:tcW w:w="2016" w:type="dxa"/>
          </w:tcPr>
          <w:p w14:paraId="0CCD63AC" w14:textId="77777777" w:rsidR="00683832" w:rsidRDefault="00000000">
            <w:r>
              <w:rPr>
                <w:sz w:val="15"/>
              </w:rPr>
              <w:t>FQDN Object</w:t>
            </w:r>
          </w:p>
        </w:tc>
        <w:tc>
          <w:tcPr>
            <w:tcW w:w="3528" w:type="dxa"/>
          </w:tcPr>
          <w:p w14:paraId="3E756379" w14:textId="77777777" w:rsidR="00683832" w:rsidRDefault="00000000">
            <w:r>
              <w:rPr>
                <w:sz w:val="15"/>
              </w:rPr>
              <w:t>Single hostname destination.</w:t>
            </w:r>
          </w:p>
        </w:tc>
        <w:tc>
          <w:tcPr>
            <w:tcW w:w="3168" w:type="dxa"/>
          </w:tcPr>
          <w:p w14:paraId="3875F652" w14:textId="77777777" w:rsidR="00683832" w:rsidRDefault="00000000">
            <w:r>
              <w:rPr>
                <w:sz w:val="15"/>
              </w:rPr>
              <w:t>FQDN:api.vendor.com</w:t>
            </w:r>
          </w:p>
        </w:tc>
        <w:tc>
          <w:tcPr>
            <w:tcW w:w="2304" w:type="dxa"/>
          </w:tcPr>
          <w:p w14:paraId="207767B5" w14:textId="77777777" w:rsidR="00683832" w:rsidRDefault="00000000">
            <w:r>
              <w:rPr>
                <w:sz w:val="15"/>
              </w:rPr>
              <w:t>Object steward</w:t>
            </w:r>
          </w:p>
        </w:tc>
      </w:tr>
      <w:tr w:rsidR="00683832" w14:paraId="3B6ACB87" w14:textId="77777777">
        <w:trPr>
          <w:jc w:val="center"/>
        </w:trPr>
        <w:tc>
          <w:tcPr>
            <w:tcW w:w="2016" w:type="dxa"/>
          </w:tcPr>
          <w:p w14:paraId="5F51131D" w14:textId="77777777" w:rsidR="00683832" w:rsidRDefault="00000000">
            <w:r>
              <w:rPr>
                <w:sz w:val="15"/>
              </w:rPr>
              <w:t>Domain Object</w:t>
            </w:r>
          </w:p>
        </w:tc>
        <w:tc>
          <w:tcPr>
            <w:tcW w:w="3528" w:type="dxa"/>
          </w:tcPr>
          <w:p w14:paraId="44572596" w14:textId="77777777" w:rsidR="00683832" w:rsidRDefault="00000000">
            <w:r>
              <w:rPr>
                <w:sz w:val="15"/>
              </w:rPr>
              <w:t>Domain or wildcard family.</w:t>
            </w:r>
          </w:p>
        </w:tc>
        <w:tc>
          <w:tcPr>
            <w:tcW w:w="3168" w:type="dxa"/>
          </w:tcPr>
          <w:p w14:paraId="5E49D477" w14:textId="77777777" w:rsidR="00683832" w:rsidRDefault="00000000">
            <w:r>
              <w:rPr>
                <w:sz w:val="15"/>
              </w:rPr>
              <w:t>DOMAIN:*.vendor.com</w:t>
            </w:r>
          </w:p>
        </w:tc>
        <w:tc>
          <w:tcPr>
            <w:tcW w:w="2304" w:type="dxa"/>
          </w:tcPr>
          <w:p w14:paraId="5168C56D" w14:textId="77777777" w:rsidR="00683832" w:rsidRDefault="00000000">
            <w:r>
              <w:rPr>
                <w:sz w:val="15"/>
              </w:rPr>
              <w:t>Security architecture</w:t>
            </w:r>
          </w:p>
        </w:tc>
      </w:tr>
      <w:tr w:rsidR="00683832" w14:paraId="5BC10AD8" w14:textId="77777777">
        <w:trPr>
          <w:jc w:val="center"/>
        </w:trPr>
        <w:tc>
          <w:tcPr>
            <w:tcW w:w="2016" w:type="dxa"/>
          </w:tcPr>
          <w:p w14:paraId="0B0EC739" w14:textId="77777777" w:rsidR="00683832" w:rsidRDefault="00000000">
            <w:r>
              <w:rPr>
                <w:sz w:val="15"/>
              </w:rPr>
              <w:t>SaaS / App-ID Object</w:t>
            </w:r>
          </w:p>
        </w:tc>
        <w:tc>
          <w:tcPr>
            <w:tcW w:w="3528" w:type="dxa"/>
          </w:tcPr>
          <w:p w14:paraId="50FD8CA1" w14:textId="77777777" w:rsidR="00683832" w:rsidRDefault="00000000">
            <w:r>
              <w:rPr>
                <w:sz w:val="15"/>
              </w:rPr>
              <w:t>Known application identity from firewall App-ID catalog or custom signature.</w:t>
            </w:r>
          </w:p>
        </w:tc>
        <w:tc>
          <w:tcPr>
            <w:tcW w:w="3168" w:type="dxa"/>
          </w:tcPr>
          <w:p w14:paraId="2A08DBCC" w14:textId="77777777" w:rsidR="00683832" w:rsidRDefault="00000000">
            <w:r>
              <w:rPr>
                <w:sz w:val="15"/>
              </w:rPr>
              <w:t>APPID:servicenow</w:t>
            </w:r>
          </w:p>
        </w:tc>
        <w:tc>
          <w:tcPr>
            <w:tcW w:w="2304" w:type="dxa"/>
          </w:tcPr>
          <w:p w14:paraId="30E4FCBF" w14:textId="77777777" w:rsidR="00683832" w:rsidRDefault="00000000">
            <w:r>
              <w:rPr>
                <w:sz w:val="15"/>
              </w:rPr>
              <w:t>Security content engineering</w:t>
            </w:r>
          </w:p>
        </w:tc>
      </w:tr>
      <w:tr w:rsidR="00683832" w14:paraId="0C45FDD6" w14:textId="77777777">
        <w:trPr>
          <w:jc w:val="center"/>
        </w:trPr>
        <w:tc>
          <w:tcPr>
            <w:tcW w:w="2016" w:type="dxa"/>
          </w:tcPr>
          <w:p w14:paraId="17C9EA0C" w14:textId="77777777" w:rsidR="00683832" w:rsidRDefault="00000000">
            <w:r>
              <w:rPr>
                <w:sz w:val="15"/>
              </w:rPr>
              <w:t>Address Object</w:t>
            </w:r>
          </w:p>
        </w:tc>
        <w:tc>
          <w:tcPr>
            <w:tcW w:w="3528" w:type="dxa"/>
          </w:tcPr>
          <w:p w14:paraId="38247F37" w14:textId="77777777" w:rsidR="00683832" w:rsidRDefault="00000000">
            <w:r>
              <w:rPr>
                <w:sz w:val="15"/>
              </w:rPr>
              <w:t>IP, subnet, VIP, NAT, SNAT, or PAT representation.</w:t>
            </w:r>
          </w:p>
        </w:tc>
        <w:tc>
          <w:tcPr>
            <w:tcW w:w="3168" w:type="dxa"/>
          </w:tcPr>
          <w:p w14:paraId="6B3124F0" w14:textId="77777777" w:rsidR="00683832" w:rsidRDefault="00000000">
            <w:r>
              <w:rPr>
                <w:sz w:val="15"/>
              </w:rPr>
              <w:t>ADDR:10.40.12.25</w:t>
            </w:r>
          </w:p>
        </w:tc>
        <w:tc>
          <w:tcPr>
            <w:tcW w:w="2304" w:type="dxa"/>
          </w:tcPr>
          <w:p w14:paraId="576301B9" w14:textId="77777777" w:rsidR="00683832" w:rsidRDefault="00000000">
            <w:r>
              <w:rPr>
                <w:sz w:val="15"/>
              </w:rPr>
              <w:t>IPAM / network engineering</w:t>
            </w:r>
          </w:p>
        </w:tc>
      </w:tr>
      <w:tr w:rsidR="00683832" w14:paraId="425280CA" w14:textId="77777777">
        <w:trPr>
          <w:jc w:val="center"/>
        </w:trPr>
        <w:tc>
          <w:tcPr>
            <w:tcW w:w="2016" w:type="dxa"/>
          </w:tcPr>
          <w:p w14:paraId="7427B63B" w14:textId="77777777" w:rsidR="00683832" w:rsidRDefault="00000000">
            <w:r>
              <w:rPr>
                <w:sz w:val="15"/>
              </w:rPr>
              <w:t>Service Object</w:t>
            </w:r>
          </w:p>
        </w:tc>
        <w:tc>
          <w:tcPr>
            <w:tcW w:w="3528" w:type="dxa"/>
          </w:tcPr>
          <w:p w14:paraId="3286FE2E" w14:textId="77777777" w:rsidR="00683832" w:rsidRDefault="00000000">
            <w:r>
              <w:rPr>
                <w:sz w:val="15"/>
              </w:rPr>
              <w:t>Protocol and port definition.</w:t>
            </w:r>
          </w:p>
        </w:tc>
        <w:tc>
          <w:tcPr>
            <w:tcW w:w="3168" w:type="dxa"/>
          </w:tcPr>
          <w:p w14:paraId="7FD1F137" w14:textId="77777777" w:rsidR="00683832" w:rsidRDefault="00000000">
            <w:r>
              <w:rPr>
                <w:sz w:val="15"/>
              </w:rPr>
              <w:t>SVC:tcp-443</w:t>
            </w:r>
          </w:p>
        </w:tc>
        <w:tc>
          <w:tcPr>
            <w:tcW w:w="2304" w:type="dxa"/>
          </w:tcPr>
          <w:p w14:paraId="341FC843" w14:textId="77777777" w:rsidR="00683832" w:rsidRDefault="00000000">
            <w:r>
              <w:rPr>
                <w:sz w:val="15"/>
              </w:rPr>
              <w:t>Network security engineering</w:t>
            </w:r>
          </w:p>
        </w:tc>
      </w:tr>
      <w:tr w:rsidR="00683832" w14:paraId="498C33B4" w14:textId="77777777">
        <w:trPr>
          <w:jc w:val="center"/>
        </w:trPr>
        <w:tc>
          <w:tcPr>
            <w:tcW w:w="2016" w:type="dxa"/>
          </w:tcPr>
          <w:p w14:paraId="7223A60A" w14:textId="77777777" w:rsidR="00683832" w:rsidRDefault="00000000">
            <w:r>
              <w:rPr>
                <w:sz w:val="15"/>
              </w:rPr>
              <w:t>Security Content Profile</w:t>
            </w:r>
          </w:p>
        </w:tc>
        <w:tc>
          <w:tcPr>
            <w:tcW w:w="3528" w:type="dxa"/>
          </w:tcPr>
          <w:p w14:paraId="5CA5B39C" w14:textId="77777777" w:rsidR="00683832" w:rsidRDefault="00000000">
            <w:r>
              <w:rPr>
                <w:sz w:val="15"/>
              </w:rPr>
              <w:t>Bundle of Threat, IDS/IPS, DLP, URL, malware, TLS, and logging settings.</w:t>
            </w:r>
          </w:p>
        </w:tc>
        <w:tc>
          <w:tcPr>
            <w:tcW w:w="3168" w:type="dxa"/>
          </w:tcPr>
          <w:p w14:paraId="5BE849C0" w14:textId="77777777" w:rsidR="00683832" w:rsidRDefault="00000000">
            <w:r>
              <w:rPr>
                <w:sz w:val="15"/>
              </w:rPr>
              <w:t>PROFILE:external-high-inspection</w:t>
            </w:r>
          </w:p>
        </w:tc>
        <w:tc>
          <w:tcPr>
            <w:tcW w:w="2304" w:type="dxa"/>
          </w:tcPr>
          <w:p w14:paraId="79624208" w14:textId="77777777" w:rsidR="00683832" w:rsidRDefault="00000000">
            <w:r>
              <w:rPr>
                <w:sz w:val="15"/>
              </w:rPr>
              <w:t>Security architecture / SOC</w:t>
            </w:r>
          </w:p>
        </w:tc>
      </w:tr>
      <w:tr w:rsidR="00683832" w14:paraId="14121F11" w14:textId="77777777">
        <w:trPr>
          <w:jc w:val="center"/>
        </w:trPr>
        <w:tc>
          <w:tcPr>
            <w:tcW w:w="2016" w:type="dxa"/>
          </w:tcPr>
          <w:p w14:paraId="22A8518A" w14:textId="77777777" w:rsidR="00683832" w:rsidRDefault="00000000">
            <w:r>
              <w:rPr>
                <w:sz w:val="15"/>
              </w:rPr>
              <w:t>Path Object</w:t>
            </w:r>
          </w:p>
        </w:tc>
        <w:tc>
          <w:tcPr>
            <w:tcW w:w="3528" w:type="dxa"/>
          </w:tcPr>
          <w:p w14:paraId="2E4CEA1C" w14:textId="77777777" w:rsidR="00683832" w:rsidRDefault="00000000">
            <w:r>
              <w:rPr>
                <w:sz w:val="15"/>
              </w:rPr>
              <w:t>Computed enforcement path between source and destination.</w:t>
            </w:r>
          </w:p>
        </w:tc>
        <w:tc>
          <w:tcPr>
            <w:tcW w:w="3168" w:type="dxa"/>
          </w:tcPr>
          <w:p w14:paraId="57BDF8E1" w14:textId="77777777" w:rsidR="00683832" w:rsidRDefault="00000000">
            <w:r>
              <w:rPr>
                <w:sz w:val="15"/>
              </w:rPr>
              <w:t>PATH:enterprise-dc-to-retail-dc</w:t>
            </w:r>
          </w:p>
        </w:tc>
        <w:tc>
          <w:tcPr>
            <w:tcW w:w="2304" w:type="dxa"/>
          </w:tcPr>
          <w:p w14:paraId="2E01BF3C" w14:textId="77777777" w:rsidR="00683832" w:rsidRDefault="00000000">
            <w:r>
              <w:rPr>
                <w:sz w:val="15"/>
              </w:rPr>
              <w:t>Network architecture</w:t>
            </w:r>
          </w:p>
        </w:tc>
      </w:tr>
      <w:tr w:rsidR="00683832" w14:paraId="0015C457" w14:textId="77777777">
        <w:trPr>
          <w:jc w:val="center"/>
        </w:trPr>
        <w:tc>
          <w:tcPr>
            <w:tcW w:w="2016" w:type="dxa"/>
          </w:tcPr>
          <w:p w14:paraId="163E807B" w14:textId="77777777" w:rsidR="00683832" w:rsidRDefault="00000000">
            <w:r>
              <w:rPr>
                <w:sz w:val="15"/>
              </w:rPr>
              <w:t>Intent Object</w:t>
            </w:r>
          </w:p>
        </w:tc>
        <w:tc>
          <w:tcPr>
            <w:tcW w:w="3528" w:type="dxa"/>
          </w:tcPr>
          <w:p w14:paraId="76D3B616" w14:textId="77777777" w:rsidR="00683832" w:rsidRDefault="00000000">
            <w:r>
              <w:rPr>
                <w:sz w:val="15"/>
              </w:rPr>
              <w:t>Approved policy declaration that generates one or more rules.</w:t>
            </w:r>
          </w:p>
        </w:tc>
        <w:tc>
          <w:tcPr>
            <w:tcW w:w="3168" w:type="dxa"/>
          </w:tcPr>
          <w:p w14:paraId="32FD6E2B" w14:textId="77777777" w:rsidR="00683832" w:rsidRDefault="00000000">
            <w:r>
              <w:rPr>
                <w:sz w:val="15"/>
              </w:rPr>
              <w:t>INTENT:FW-2026-000123</w:t>
            </w:r>
          </w:p>
        </w:tc>
        <w:tc>
          <w:tcPr>
            <w:tcW w:w="2304" w:type="dxa"/>
          </w:tcPr>
          <w:p w14:paraId="3F782AFB" w14:textId="77777777" w:rsidR="00683832" w:rsidRDefault="00000000">
            <w:r>
              <w:rPr>
                <w:sz w:val="15"/>
              </w:rPr>
              <w:t>Application owner / security architecture</w:t>
            </w:r>
          </w:p>
        </w:tc>
      </w:tr>
    </w:tbl>
    <w:p w14:paraId="5E19F952" w14:textId="77777777" w:rsidR="00683832" w:rsidRDefault="00683832"/>
    <w:p w14:paraId="257EB614" w14:textId="77777777" w:rsidR="00683832" w:rsidRDefault="00000000">
      <w:pPr>
        <w:pStyle w:val="Heading2"/>
      </w:pPr>
      <w:r>
        <w:t>5.2 APP Object Required Schema</w:t>
      </w:r>
    </w:p>
    <w:p w14:paraId="091BE4FA" w14:textId="77777777" w:rsidR="00683832" w:rsidRDefault="00000000">
      <w:pPr>
        <w:pStyle w:val="CodeBlock"/>
      </w:pPr>
      <w:r>
        <w:t>app_object:</w:t>
      </w:r>
      <w:r>
        <w:br/>
        <w:t xml:space="preserve">  app_id: APP-000000</w:t>
      </w:r>
      <w:r>
        <w:br/>
        <w:t xml:space="preserve">  canonical_name: string</w:t>
      </w:r>
      <w:r>
        <w:br/>
        <w:t xml:space="preserve">  business_service: string</w:t>
      </w:r>
      <w:r>
        <w:br/>
        <w:t xml:space="preserve">  description: string</w:t>
      </w:r>
      <w:r>
        <w:br/>
        <w:t xml:space="preserve">  environment_instances:</w:t>
      </w:r>
      <w:r>
        <w:br/>
        <w:t xml:space="preserve">    - instance_id: APPINST-000000-PROD-EAST</w:t>
      </w:r>
      <w:r>
        <w:br/>
        <w:t xml:space="preserve">      environment: prod | nonprod | dev | qa | dr</w:t>
      </w:r>
      <w:r>
        <w:br/>
        <w:t xml:space="preserve">      hosting_model: vm | bare_metal | kubernetes | cloud | mainframe | saas | hybrid</w:t>
      </w:r>
      <w:r>
        <w:br/>
      </w:r>
      <w:r>
        <w:lastRenderedPageBreak/>
        <w:t xml:space="preserve">      routing_domain: cvs_enterprise | aetna_hcb | cvs_retail | cloud_aws | cloud_azure | partner</w:t>
      </w:r>
      <w:r>
        <w:br/>
        <w:t xml:space="preserve">      data_center_or_region: string</w:t>
      </w:r>
      <w:r>
        <w:br/>
        <w:t xml:space="preserve">      network_identities:</w:t>
      </w:r>
      <w:r>
        <w:br/>
        <w:t xml:space="preserve">        vip: [ip]</w:t>
      </w:r>
      <w:r>
        <w:br/>
        <w:t xml:space="preserve">        server_ips: [ip]</w:t>
      </w:r>
      <w:r>
        <w:br/>
        <w:t xml:space="preserve">        translated_addresses:</w:t>
      </w:r>
      <w:r>
        <w:br/>
        <w:t xml:space="preserve">          - boundary: string</w:t>
      </w:r>
      <w:r>
        <w:br/>
        <w:t xml:space="preserve">            type: snat | dnat | pat | vip_translation</w:t>
      </w:r>
      <w:r>
        <w:br/>
        <w:t xml:space="preserve">            original: ip_or_cidr</w:t>
      </w:r>
      <w:r>
        <w:br/>
        <w:t xml:space="preserve">            translated: ip_or_cidr</w:t>
      </w:r>
      <w:r>
        <w:br/>
        <w:t xml:space="preserve">      dns_identities:</w:t>
      </w:r>
      <w:r>
        <w:br/>
        <w:t xml:space="preserve">        fqdn: [hostname]</w:t>
      </w:r>
      <w:r>
        <w:br/>
        <w:t xml:space="preserve">        aliases: [hostname]</w:t>
      </w:r>
      <w:r>
        <w:br/>
        <w:t xml:space="preserve">      app_ids:</w:t>
      </w:r>
      <w:r>
        <w:br/>
        <w:t xml:space="preserve">        vendor_catalog: [string]</w:t>
      </w:r>
      <w:r>
        <w:br/>
        <w:t xml:space="preserve">        custom_signatures: [string]</w:t>
      </w:r>
      <w:r>
        <w:br/>
        <w:t xml:space="preserve">  owners:</w:t>
      </w:r>
      <w:r>
        <w:br/>
        <w:t xml:space="preserve">    business_owner: person_or_group</w:t>
      </w:r>
      <w:r>
        <w:br/>
        <w:t xml:space="preserve">    technical_owner: person_or_group</w:t>
      </w:r>
      <w:r>
        <w:br/>
        <w:t xml:space="preserve">    operations_owner: person_or_group</w:t>
      </w:r>
      <w:r>
        <w:br/>
        <w:t xml:space="preserve">    data_owner: person_or_group</w:t>
      </w:r>
      <w:r>
        <w:br/>
        <w:t xml:space="preserve">  risk:</w:t>
      </w:r>
      <w:r>
        <w:br/>
        <w:t xml:space="preserve">    business_criticality: low | medium | high | critical</w:t>
      </w:r>
      <w:r>
        <w:br/>
        <w:t xml:space="preserve">    data_classification: public | internal | confidential | pii | phi | pci | financial | privileged</w:t>
      </w:r>
      <w:r>
        <w:br/>
        <w:t xml:space="preserve">    internet_exposed: true | false</w:t>
      </w:r>
      <w:r>
        <w:br/>
        <w:t xml:space="preserve">    regulatory_scope: [pci, hipaa, sox, etc]</w:t>
      </w:r>
      <w:r>
        <w:br/>
        <w:t xml:space="preserve">  lifecycle:</w:t>
      </w:r>
      <w:r>
        <w:br/>
        <w:t xml:space="preserve">    status: proposed | active | deprecated | decommission_pending | decommissioned</w:t>
      </w:r>
      <w:r>
        <w:br/>
        <w:t xml:space="preserve">    review_frequency: quarterly | semiannual | annual</w:t>
      </w:r>
      <w:r>
        <w:br/>
        <w:t xml:space="preserve">    last_reviewed: date</w:t>
      </w:r>
      <w:r>
        <w:br/>
        <w:t xml:space="preserve">    next_review_due: date</w:t>
      </w:r>
      <w:r>
        <w:br/>
      </w:r>
    </w:p>
    <w:tbl>
      <w:tblPr>
        <w:tblStyle w:val="TableGrid"/>
        <w:tblW w:w="0" w:type="auto"/>
        <w:jc w:val="center"/>
        <w:tblLook w:val="04A0" w:firstRow="1" w:lastRow="0" w:firstColumn="1" w:lastColumn="0" w:noHBand="0" w:noVBand="1"/>
      </w:tblPr>
      <w:tblGrid>
        <w:gridCol w:w="2141"/>
        <w:gridCol w:w="4149"/>
        <w:gridCol w:w="3924"/>
      </w:tblGrid>
      <w:tr w:rsidR="00683832" w14:paraId="05695173" w14:textId="77777777">
        <w:trPr>
          <w:jc w:val="center"/>
        </w:trPr>
        <w:tc>
          <w:tcPr>
            <w:tcW w:w="2304" w:type="dxa"/>
            <w:shd w:val="clear" w:color="auto" w:fill="D9EAF7"/>
          </w:tcPr>
          <w:p w14:paraId="0E2BF7C8" w14:textId="77777777" w:rsidR="00683832" w:rsidRDefault="00000000">
            <w:r>
              <w:rPr>
                <w:b/>
                <w:sz w:val="16"/>
              </w:rPr>
              <w:t>Field group</w:t>
            </w:r>
          </w:p>
        </w:tc>
        <w:tc>
          <w:tcPr>
            <w:tcW w:w="4608" w:type="dxa"/>
            <w:shd w:val="clear" w:color="auto" w:fill="D9EAF7"/>
          </w:tcPr>
          <w:p w14:paraId="47CD6688" w14:textId="77777777" w:rsidR="00683832" w:rsidRDefault="00000000">
            <w:r>
              <w:rPr>
                <w:b/>
                <w:sz w:val="16"/>
              </w:rPr>
              <w:t>Why it is required</w:t>
            </w:r>
          </w:p>
        </w:tc>
        <w:tc>
          <w:tcPr>
            <w:tcW w:w="4320" w:type="dxa"/>
            <w:shd w:val="clear" w:color="auto" w:fill="D9EAF7"/>
          </w:tcPr>
          <w:p w14:paraId="2DE3560F" w14:textId="77777777" w:rsidR="00683832" w:rsidRDefault="00000000">
            <w:r>
              <w:rPr>
                <w:b/>
                <w:sz w:val="16"/>
              </w:rPr>
              <w:t>Validation rule</w:t>
            </w:r>
          </w:p>
        </w:tc>
      </w:tr>
      <w:tr w:rsidR="00683832" w14:paraId="66B1B954" w14:textId="77777777">
        <w:trPr>
          <w:jc w:val="center"/>
        </w:trPr>
        <w:tc>
          <w:tcPr>
            <w:tcW w:w="2304" w:type="dxa"/>
          </w:tcPr>
          <w:p w14:paraId="34664DA5" w14:textId="77777777" w:rsidR="00683832" w:rsidRDefault="00000000">
            <w:r>
              <w:rPr>
                <w:sz w:val="16"/>
              </w:rPr>
              <w:t>Canonical identity</w:t>
            </w:r>
          </w:p>
        </w:tc>
        <w:tc>
          <w:tcPr>
            <w:tcW w:w="4608" w:type="dxa"/>
          </w:tcPr>
          <w:p w14:paraId="53BD7481" w14:textId="77777777" w:rsidR="00683832" w:rsidRDefault="00000000">
            <w:r>
              <w:rPr>
                <w:sz w:val="16"/>
              </w:rPr>
              <w:t>Prevents duplicate object creation and inconsistent naming.</w:t>
            </w:r>
          </w:p>
        </w:tc>
        <w:tc>
          <w:tcPr>
            <w:tcW w:w="4320" w:type="dxa"/>
          </w:tcPr>
          <w:p w14:paraId="262B503B" w14:textId="77777777" w:rsidR="00683832" w:rsidRDefault="00000000">
            <w:r>
              <w:rPr>
                <w:sz w:val="16"/>
              </w:rPr>
              <w:t>app_id and canonical_name must be unique.</w:t>
            </w:r>
          </w:p>
        </w:tc>
      </w:tr>
      <w:tr w:rsidR="00683832" w14:paraId="195D15BC" w14:textId="77777777">
        <w:trPr>
          <w:jc w:val="center"/>
        </w:trPr>
        <w:tc>
          <w:tcPr>
            <w:tcW w:w="2304" w:type="dxa"/>
          </w:tcPr>
          <w:p w14:paraId="4B1FB9CF" w14:textId="77777777" w:rsidR="00683832" w:rsidRDefault="00000000">
            <w:r>
              <w:rPr>
                <w:sz w:val="16"/>
              </w:rPr>
              <w:t>Environment instances</w:t>
            </w:r>
          </w:p>
        </w:tc>
        <w:tc>
          <w:tcPr>
            <w:tcW w:w="4608" w:type="dxa"/>
          </w:tcPr>
          <w:p w14:paraId="1B28226D" w14:textId="77777777" w:rsidR="00683832" w:rsidRDefault="00000000">
            <w:r>
              <w:rPr>
                <w:sz w:val="16"/>
              </w:rPr>
              <w:t>Rules differ by production, non-production, DR, and cloud region.</w:t>
            </w:r>
          </w:p>
        </w:tc>
        <w:tc>
          <w:tcPr>
            <w:tcW w:w="4320" w:type="dxa"/>
          </w:tcPr>
          <w:p w14:paraId="6DBD7C79" w14:textId="77777777" w:rsidR="00683832" w:rsidRDefault="00000000">
            <w:r>
              <w:rPr>
                <w:sz w:val="16"/>
              </w:rPr>
              <w:t>Every active environment instance must have an owner and routing domain.</w:t>
            </w:r>
          </w:p>
        </w:tc>
      </w:tr>
      <w:tr w:rsidR="00683832" w14:paraId="17138B15" w14:textId="77777777">
        <w:trPr>
          <w:jc w:val="center"/>
        </w:trPr>
        <w:tc>
          <w:tcPr>
            <w:tcW w:w="2304" w:type="dxa"/>
          </w:tcPr>
          <w:p w14:paraId="231796CE" w14:textId="77777777" w:rsidR="00683832" w:rsidRDefault="00000000">
            <w:r>
              <w:rPr>
                <w:sz w:val="16"/>
              </w:rPr>
              <w:t>Network identities</w:t>
            </w:r>
          </w:p>
        </w:tc>
        <w:tc>
          <w:tcPr>
            <w:tcW w:w="4608" w:type="dxa"/>
          </w:tcPr>
          <w:p w14:paraId="5B011794" w14:textId="77777777" w:rsidR="00683832" w:rsidRDefault="00000000">
            <w:r>
              <w:rPr>
                <w:sz w:val="16"/>
              </w:rPr>
              <w:t>Allows policy generation without requestor-supplied IPs.</w:t>
            </w:r>
          </w:p>
        </w:tc>
        <w:tc>
          <w:tcPr>
            <w:tcW w:w="4320" w:type="dxa"/>
          </w:tcPr>
          <w:p w14:paraId="53F27230" w14:textId="77777777" w:rsidR="00683832" w:rsidRDefault="00000000">
            <w:r>
              <w:rPr>
                <w:sz w:val="16"/>
              </w:rPr>
              <w:t>At least one VIP, server IP, FQDN, or App-ID must exist before intent generation.</w:t>
            </w:r>
          </w:p>
        </w:tc>
      </w:tr>
      <w:tr w:rsidR="00683832" w14:paraId="489B6F0A" w14:textId="77777777">
        <w:trPr>
          <w:jc w:val="center"/>
        </w:trPr>
        <w:tc>
          <w:tcPr>
            <w:tcW w:w="2304" w:type="dxa"/>
          </w:tcPr>
          <w:p w14:paraId="63CB70D4" w14:textId="77777777" w:rsidR="00683832" w:rsidRDefault="00000000">
            <w:r>
              <w:rPr>
                <w:sz w:val="16"/>
              </w:rPr>
              <w:t>Translated addresses</w:t>
            </w:r>
          </w:p>
        </w:tc>
        <w:tc>
          <w:tcPr>
            <w:tcW w:w="4608" w:type="dxa"/>
          </w:tcPr>
          <w:p w14:paraId="0EB46ACE" w14:textId="77777777" w:rsidR="00683832" w:rsidRDefault="00000000">
            <w:r>
              <w:rPr>
                <w:sz w:val="16"/>
              </w:rPr>
              <w:t>Prevents wrong-rule generation across NAT boundaries.</w:t>
            </w:r>
          </w:p>
        </w:tc>
        <w:tc>
          <w:tcPr>
            <w:tcW w:w="4320" w:type="dxa"/>
          </w:tcPr>
          <w:p w14:paraId="3A7228FE" w14:textId="77777777" w:rsidR="00683832" w:rsidRDefault="00000000">
            <w:r>
              <w:rPr>
                <w:sz w:val="16"/>
              </w:rPr>
              <w:t>Every boundary NAT mapping must specify original, translated, and applicable firewall group.</w:t>
            </w:r>
          </w:p>
        </w:tc>
      </w:tr>
      <w:tr w:rsidR="00683832" w14:paraId="6C83A53E" w14:textId="77777777">
        <w:trPr>
          <w:jc w:val="center"/>
        </w:trPr>
        <w:tc>
          <w:tcPr>
            <w:tcW w:w="2304" w:type="dxa"/>
          </w:tcPr>
          <w:p w14:paraId="0DFFB983" w14:textId="77777777" w:rsidR="00683832" w:rsidRDefault="00000000">
            <w:r>
              <w:rPr>
                <w:sz w:val="16"/>
              </w:rPr>
              <w:t>Risk metadata</w:t>
            </w:r>
          </w:p>
        </w:tc>
        <w:tc>
          <w:tcPr>
            <w:tcW w:w="4608" w:type="dxa"/>
          </w:tcPr>
          <w:p w14:paraId="267C9921" w14:textId="77777777" w:rsidR="00683832" w:rsidRDefault="00000000">
            <w:r>
              <w:rPr>
                <w:sz w:val="16"/>
              </w:rPr>
              <w:t>Drives approval route and inspection profile.</w:t>
            </w:r>
          </w:p>
        </w:tc>
        <w:tc>
          <w:tcPr>
            <w:tcW w:w="4320" w:type="dxa"/>
          </w:tcPr>
          <w:p w14:paraId="150B45DB" w14:textId="77777777" w:rsidR="00683832" w:rsidRDefault="00000000">
            <w:r>
              <w:rPr>
                <w:sz w:val="16"/>
              </w:rPr>
              <w:t>Regulated or privileged data cannot use low-inspection tier.</w:t>
            </w:r>
          </w:p>
        </w:tc>
      </w:tr>
      <w:tr w:rsidR="00683832" w14:paraId="76909CD7" w14:textId="77777777">
        <w:trPr>
          <w:jc w:val="center"/>
        </w:trPr>
        <w:tc>
          <w:tcPr>
            <w:tcW w:w="2304" w:type="dxa"/>
          </w:tcPr>
          <w:p w14:paraId="11672EB1" w14:textId="77777777" w:rsidR="00683832" w:rsidRDefault="00000000">
            <w:r>
              <w:rPr>
                <w:sz w:val="16"/>
              </w:rPr>
              <w:t>Lifecycle metadata</w:t>
            </w:r>
          </w:p>
        </w:tc>
        <w:tc>
          <w:tcPr>
            <w:tcW w:w="4608" w:type="dxa"/>
          </w:tcPr>
          <w:p w14:paraId="3E76F6D2" w14:textId="77777777" w:rsidR="00683832" w:rsidRDefault="00000000">
            <w:r>
              <w:rPr>
                <w:sz w:val="16"/>
              </w:rPr>
              <w:t>Supports recertification and retirement.</w:t>
            </w:r>
          </w:p>
        </w:tc>
        <w:tc>
          <w:tcPr>
            <w:tcW w:w="4320" w:type="dxa"/>
          </w:tcPr>
          <w:p w14:paraId="74E7AACE" w14:textId="77777777" w:rsidR="00683832" w:rsidRDefault="00000000">
            <w:r>
              <w:rPr>
                <w:sz w:val="16"/>
              </w:rPr>
              <w:t>Active APP Objects require next_review_due date and active owner.</w:t>
            </w:r>
          </w:p>
        </w:tc>
      </w:tr>
    </w:tbl>
    <w:p w14:paraId="24DDD5A0" w14:textId="77777777" w:rsidR="00683832" w:rsidRDefault="00683832"/>
    <w:p w14:paraId="6D5915CB" w14:textId="77777777" w:rsidR="00683832" w:rsidRDefault="00000000">
      <w:pPr>
        <w:pStyle w:val="Heading1"/>
      </w:pPr>
      <w:r>
        <w:t>6. Application Onboarding Process</w:t>
      </w:r>
    </w:p>
    <w:p w14:paraId="0DA5EF35" w14:textId="77777777" w:rsidR="00AF300F" w:rsidRDefault="00000000">
      <w:r>
        <w:t>Application registration data is captured through the standard SNOW change ticket process. There is no standalone onboarding form or separate onboarding workflow. Every rule request begins with a CMDB lookup that pre-populates the application context automatically. Missing CMDB data is collected in-line as part of the ticket. This means the first change request raised for any application is also its registration event — application data accumulates organically through operational activity rather than through a separate onboarding program.</w:t>
      </w:r>
    </w:p>
    <w:p w14:paraId="31D66B71" w14:textId="77777777" w:rsidR="00AF300F" w:rsidRDefault="00000000">
      <w:r>
        <w:t>1. Requestor raises a SNOW rule request, identifying the source application by name or CMDB CI number.</w:t>
      </w:r>
    </w:p>
    <w:p w14:paraId="09E4A7D2" w14:textId="77777777" w:rsidR="00AF300F" w:rsidRDefault="00000000">
      <w:r>
        <w:t>2. SNOW executes an automated CMDB lookup. All available fields — application name, BU Owner, Tech Owner, data classification, environment, criticality, and regulatory scope — are pre-populated from the CMDB record. The requestor reviews and confirms pre-populated data.</w:t>
      </w:r>
    </w:p>
    <w:p w14:paraId="2406C7A2" w14:textId="77777777" w:rsidR="00AF300F" w:rsidRDefault="00000000">
      <w:r>
        <w:lastRenderedPageBreak/>
        <w:t>3. SNOW queries IPAM for server IPs, VIPs, and subnets associated with the application. SNOW queries DNS for FQDNs and CNAMEs. Available data is pre-populated into the Object Store. The requestor reviews and supplements any data the automated lookups could not resolve, including NAT translations and boundary mappings.</w:t>
      </w:r>
    </w:p>
    <w:p w14:paraId="33254900" w14:textId="77777777" w:rsidR="00AF300F" w:rsidRDefault="00000000">
      <w:r>
        <w:t>4. Fields not returned by the CMDB are presented to the requestor for manual input. Each manually collected field that should be in the CMDB is flagged as a data quality finding. The requestor completes all required fields before the ticket can proceed.</w:t>
      </w:r>
    </w:p>
    <w:p w14:paraId="386E52DA" w14:textId="77777777" w:rsidR="00AF300F" w:rsidRDefault="00000000">
      <w:r>
        <w:t>5. SNOW derives the default infrastructure policy from the application profile — data classification, internet-facing flag, routing domain, and hosting model. The requestor reviews the derived policy and may submit exception requests for any elements that do not apply.</w:t>
      </w:r>
    </w:p>
    <w:p w14:paraId="7B6D4477" w14:textId="77777777" w:rsidR="00AF300F" w:rsidRDefault="00000000">
      <w:r>
        <w:t>6. Object steward validates that the application record is not a duplicate and that object naming conforms to standards. Network security engineering validates IP addresses, NAT translations, routing domain assignments, and path logic attributes.</w:t>
      </w:r>
    </w:p>
    <w:p w14:paraId="29E8902E" w14:textId="77777777" w:rsidR="00AF300F" w:rsidRDefault="00000000">
      <w:r>
        <w:t>7. Security architecture validates data classification, internet exposure, inspection tier, and least-privilege posture.</w:t>
      </w:r>
    </w:p>
    <w:p w14:paraId="59EFED6E" w14:textId="77777777" w:rsidR="00AF300F" w:rsidRDefault="00000000">
      <w:r>
        <w:t>8. On approval, SNOW writes any newly collected data back to the CMDB, generates the Application Object YAML, and commits the record to the Object Store. The application becomes selectable in all subsequent intent request forms.</w:t>
      </w:r>
    </w:p>
    <w:tbl>
      <w:tblPr>
        <w:tblStyle w:val="TableGrid"/>
        <w:tblW w:w="0" w:type="auto"/>
        <w:jc w:val="center"/>
        <w:tblLook w:val="04A0" w:firstRow="1" w:lastRow="0" w:firstColumn="1" w:lastColumn="0" w:noHBand="0" w:noVBand="1"/>
      </w:tblPr>
      <w:tblGrid>
        <w:gridCol w:w="2466"/>
        <w:gridCol w:w="7748"/>
      </w:tblGrid>
      <w:tr w:rsidR="00683832" w14:paraId="0BB032BC" w14:textId="77777777">
        <w:trPr>
          <w:jc w:val="center"/>
        </w:trPr>
        <w:tc>
          <w:tcPr>
            <w:tcW w:w="2592" w:type="dxa"/>
            <w:shd w:val="clear" w:color="auto" w:fill="D9EAF7"/>
          </w:tcPr>
          <w:p w14:paraId="6474820E" w14:textId="77777777" w:rsidR="00683832" w:rsidRDefault="00000000">
            <w:r>
              <w:rPr>
                <w:b/>
                <w:sz w:val="16"/>
              </w:rPr>
              <w:t>Onboarding section</w:t>
            </w:r>
          </w:p>
        </w:tc>
        <w:tc>
          <w:tcPr>
            <w:tcW w:w="8352" w:type="dxa"/>
            <w:shd w:val="clear" w:color="auto" w:fill="D9EAF7"/>
          </w:tcPr>
          <w:p w14:paraId="64AE3EE8" w14:textId="77777777" w:rsidR="00683832" w:rsidRDefault="00000000">
            <w:r>
              <w:rPr>
                <w:b/>
                <w:sz w:val="16"/>
              </w:rPr>
              <w:t>Fields</w:t>
            </w:r>
          </w:p>
        </w:tc>
      </w:tr>
      <w:tr w:rsidR="00683832" w14:paraId="69843FBE" w14:textId="77777777">
        <w:trPr>
          <w:jc w:val="center"/>
        </w:trPr>
        <w:tc>
          <w:tcPr>
            <w:tcW w:w="2592" w:type="dxa"/>
          </w:tcPr>
          <w:p w14:paraId="019711B8" w14:textId="77777777" w:rsidR="00683832" w:rsidRDefault="00000000">
            <w:r>
              <w:rPr>
                <w:sz w:val="16"/>
              </w:rPr>
              <w:t>Application identity</w:t>
            </w:r>
          </w:p>
        </w:tc>
        <w:tc>
          <w:tcPr>
            <w:tcW w:w="8352" w:type="dxa"/>
          </w:tcPr>
          <w:p w14:paraId="1B8F74E5" w14:textId="77777777" w:rsidR="00683832" w:rsidRDefault="00000000">
            <w:r>
              <w:rPr>
                <w:sz w:val="16"/>
              </w:rPr>
              <w:t>Application ID, canonical name, alias names, business service, product line, portfolio, description.</w:t>
            </w:r>
          </w:p>
        </w:tc>
      </w:tr>
      <w:tr w:rsidR="00683832" w14:paraId="45802BAC" w14:textId="77777777">
        <w:trPr>
          <w:jc w:val="center"/>
        </w:trPr>
        <w:tc>
          <w:tcPr>
            <w:tcW w:w="2592" w:type="dxa"/>
          </w:tcPr>
          <w:p w14:paraId="118E5D77" w14:textId="77777777" w:rsidR="00683832" w:rsidRDefault="00000000">
            <w:r>
              <w:rPr>
                <w:sz w:val="16"/>
              </w:rPr>
              <w:t>Ownership</w:t>
            </w:r>
          </w:p>
        </w:tc>
        <w:tc>
          <w:tcPr>
            <w:tcW w:w="8352" w:type="dxa"/>
          </w:tcPr>
          <w:p w14:paraId="1DA45C93" w14:textId="77777777" w:rsidR="00683832" w:rsidRDefault="00000000">
            <w:r>
              <w:rPr>
                <w:sz w:val="16"/>
              </w:rPr>
              <w:t>Business owner, technical owner, operations owner, support group, data owner, vendor owner if applicable.</w:t>
            </w:r>
          </w:p>
        </w:tc>
      </w:tr>
      <w:tr w:rsidR="00683832" w14:paraId="3A94D2F9" w14:textId="77777777">
        <w:trPr>
          <w:jc w:val="center"/>
        </w:trPr>
        <w:tc>
          <w:tcPr>
            <w:tcW w:w="2592" w:type="dxa"/>
          </w:tcPr>
          <w:p w14:paraId="61184F22" w14:textId="77777777" w:rsidR="00683832" w:rsidRDefault="00000000">
            <w:r>
              <w:rPr>
                <w:sz w:val="16"/>
              </w:rPr>
              <w:t>Environment</w:t>
            </w:r>
          </w:p>
        </w:tc>
        <w:tc>
          <w:tcPr>
            <w:tcW w:w="8352" w:type="dxa"/>
          </w:tcPr>
          <w:p w14:paraId="7CA0A988" w14:textId="77777777" w:rsidR="00683832" w:rsidRDefault="00000000">
            <w:r>
              <w:rPr>
                <w:sz w:val="16"/>
              </w:rPr>
              <w:t>Production, non-production, DR, cloud region, data center, tenant, subscription/account, cluster, namespace.</w:t>
            </w:r>
          </w:p>
        </w:tc>
      </w:tr>
      <w:tr w:rsidR="00683832" w14:paraId="5902AE41" w14:textId="77777777">
        <w:trPr>
          <w:jc w:val="center"/>
        </w:trPr>
        <w:tc>
          <w:tcPr>
            <w:tcW w:w="2592" w:type="dxa"/>
          </w:tcPr>
          <w:p w14:paraId="7A6E6B00" w14:textId="77777777" w:rsidR="00683832" w:rsidRDefault="00000000">
            <w:r>
              <w:rPr>
                <w:sz w:val="16"/>
              </w:rPr>
              <w:t>Network identity</w:t>
            </w:r>
          </w:p>
        </w:tc>
        <w:tc>
          <w:tcPr>
            <w:tcW w:w="8352" w:type="dxa"/>
          </w:tcPr>
          <w:p w14:paraId="790BE951" w14:textId="77777777" w:rsidR="00683832" w:rsidRDefault="00000000">
            <w:r>
              <w:rPr>
                <w:sz w:val="16"/>
              </w:rPr>
              <w:t>VIPs, server IPs, subnets, load balancers, NAT/SNAT/PAT addresses, routing domain, firewall zones.</w:t>
            </w:r>
          </w:p>
        </w:tc>
      </w:tr>
      <w:tr w:rsidR="00683832" w14:paraId="0E041144" w14:textId="77777777">
        <w:trPr>
          <w:jc w:val="center"/>
        </w:trPr>
        <w:tc>
          <w:tcPr>
            <w:tcW w:w="2592" w:type="dxa"/>
          </w:tcPr>
          <w:p w14:paraId="56E3C7C2" w14:textId="77777777" w:rsidR="00683832" w:rsidRDefault="00000000">
            <w:r>
              <w:rPr>
                <w:sz w:val="16"/>
              </w:rPr>
              <w:t>DNS identity</w:t>
            </w:r>
          </w:p>
        </w:tc>
        <w:tc>
          <w:tcPr>
            <w:tcW w:w="8352" w:type="dxa"/>
          </w:tcPr>
          <w:p w14:paraId="7B7336A3" w14:textId="77777777" w:rsidR="00683832" w:rsidRDefault="00000000">
            <w:r>
              <w:rPr>
                <w:sz w:val="16"/>
              </w:rPr>
              <w:t>Internal FQDNs, external FQDNs, CNAMEs, wildcard domains, domain owner, DNS TTL considerations.</w:t>
            </w:r>
          </w:p>
        </w:tc>
      </w:tr>
      <w:tr w:rsidR="00683832" w14:paraId="21E4E666" w14:textId="77777777">
        <w:trPr>
          <w:jc w:val="center"/>
        </w:trPr>
        <w:tc>
          <w:tcPr>
            <w:tcW w:w="2592" w:type="dxa"/>
          </w:tcPr>
          <w:p w14:paraId="4D170F88" w14:textId="77777777" w:rsidR="00683832" w:rsidRDefault="00000000">
            <w:r>
              <w:rPr>
                <w:sz w:val="16"/>
              </w:rPr>
              <w:t>Application identity</w:t>
            </w:r>
          </w:p>
        </w:tc>
        <w:tc>
          <w:tcPr>
            <w:tcW w:w="8352" w:type="dxa"/>
          </w:tcPr>
          <w:p w14:paraId="08BBA63B" w14:textId="77777777" w:rsidR="00683832" w:rsidRDefault="00000000">
            <w:r>
              <w:rPr>
                <w:sz w:val="16"/>
              </w:rPr>
              <w:t>Firewall App-ID names, custom signatures, protocol behavior, expected TLS SNI, certificate CN/SAN values.</w:t>
            </w:r>
          </w:p>
        </w:tc>
      </w:tr>
      <w:tr w:rsidR="00683832" w14:paraId="4ECEE4A6" w14:textId="77777777">
        <w:trPr>
          <w:jc w:val="center"/>
        </w:trPr>
        <w:tc>
          <w:tcPr>
            <w:tcW w:w="2592" w:type="dxa"/>
          </w:tcPr>
          <w:p w14:paraId="65679D09" w14:textId="77777777" w:rsidR="00683832" w:rsidRDefault="00000000">
            <w:r>
              <w:rPr>
                <w:sz w:val="16"/>
              </w:rPr>
              <w:t>Data and risk</w:t>
            </w:r>
          </w:p>
        </w:tc>
        <w:tc>
          <w:tcPr>
            <w:tcW w:w="8352" w:type="dxa"/>
          </w:tcPr>
          <w:p w14:paraId="53005522" w14:textId="77777777" w:rsidR="00683832" w:rsidRDefault="00000000">
            <w:r>
              <w:rPr>
                <w:sz w:val="16"/>
              </w:rPr>
              <w:t>Data classes, regulatory scope, business criticality, RTO/RPO, internet exposure, privileged function flag.</w:t>
            </w:r>
          </w:p>
        </w:tc>
      </w:tr>
      <w:tr w:rsidR="00683832" w14:paraId="530DA2F3" w14:textId="77777777">
        <w:trPr>
          <w:jc w:val="center"/>
        </w:trPr>
        <w:tc>
          <w:tcPr>
            <w:tcW w:w="2592" w:type="dxa"/>
          </w:tcPr>
          <w:p w14:paraId="72269256" w14:textId="77777777" w:rsidR="00683832" w:rsidRDefault="00000000">
            <w:r>
              <w:rPr>
                <w:sz w:val="16"/>
              </w:rPr>
              <w:t>Dependencies</w:t>
            </w:r>
          </w:p>
        </w:tc>
        <w:tc>
          <w:tcPr>
            <w:tcW w:w="8352" w:type="dxa"/>
          </w:tcPr>
          <w:p w14:paraId="4CC8EBDF" w14:textId="77777777" w:rsidR="00683832" w:rsidRDefault="00000000">
            <w:r>
              <w:rPr>
                <w:sz w:val="16"/>
              </w:rPr>
              <w:t>Upstream apps, downstream apps, infrastructure services, external APIs, SaaS apps, partner endpoints.</w:t>
            </w:r>
          </w:p>
        </w:tc>
      </w:tr>
      <w:tr w:rsidR="00683832" w14:paraId="3A8DFC6D" w14:textId="77777777">
        <w:trPr>
          <w:jc w:val="center"/>
        </w:trPr>
        <w:tc>
          <w:tcPr>
            <w:tcW w:w="2592" w:type="dxa"/>
          </w:tcPr>
          <w:p w14:paraId="4D31356B" w14:textId="77777777" w:rsidR="00683832" w:rsidRDefault="00000000">
            <w:r>
              <w:rPr>
                <w:sz w:val="16"/>
              </w:rPr>
              <w:t>Inspection needs</w:t>
            </w:r>
          </w:p>
        </w:tc>
        <w:tc>
          <w:tcPr>
            <w:tcW w:w="8352" w:type="dxa"/>
          </w:tcPr>
          <w:p w14:paraId="73DB2E59" w14:textId="77777777" w:rsidR="00683832" w:rsidRDefault="00000000">
            <w:r>
              <w:rPr>
                <w:sz w:val="16"/>
              </w:rPr>
              <w:t>Threat tier, IDS/IPS, malware, DLP, URL filtering, TLS inspection eligibility, logging and alert routing.</w:t>
            </w:r>
          </w:p>
        </w:tc>
      </w:tr>
      <w:tr w:rsidR="00683832" w14:paraId="709226D4" w14:textId="77777777">
        <w:trPr>
          <w:jc w:val="center"/>
        </w:trPr>
        <w:tc>
          <w:tcPr>
            <w:tcW w:w="2592" w:type="dxa"/>
          </w:tcPr>
          <w:p w14:paraId="7419B13E" w14:textId="77777777" w:rsidR="00683832" w:rsidRDefault="00000000">
            <w:r>
              <w:rPr>
                <w:sz w:val="16"/>
              </w:rPr>
              <w:t>Lifecycle</w:t>
            </w:r>
          </w:p>
        </w:tc>
        <w:tc>
          <w:tcPr>
            <w:tcW w:w="8352" w:type="dxa"/>
          </w:tcPr>
          <w:p w14:paraId="18B19AF3" w14:textId="77777777" w:rsidR="00683832" w:rsidRDefault="00000000">
            <w:r>
              <w:rPr>
                <w:sz w:val="16"/>
              </w:rPr>
              <w:t>Go-live date, review cycle, sunset date if known, decommission dependency, recertification owner.</w:t>
            </w:r>
          </w:p>
        </w:tc>
      </w:tr>
    </w:tbl>
    <w:p w14:paraId="31E888F4" w14:textId="77777777" w:rsidR="00683832" w:rsidRDefault="00683832"/>
    <w:p w14:paraId="40DACEE2" w14:textId="77777777" w:rsidR="00683832" w:rsidRDefault="00000000">
      <w:pPr>
        <w:pStyle w:val="Heading1"/>
      </w:pPr>
      <w:r>
        <w:t>7. Dependency Discovery and Mapping</w:t>
      </w:r>
    </w:p>
    <w:p w14:paraId="253F9091" w14:textId="77777777" w:rsidR="00AF300F" w:rsidRDefault="00000000">
      <w:pPr>
        <w:pStyle w:val="Heading2"/>
      </w:pPr>
      <w:r>
        <w:t>7.1  Infrastructure Service Dependencies and Default Policy</w:t>
      </w:r>
    </w:p>
    <w:p w14:paraId="1299C3B3" w14:textId="77777777" w:rsidR="00AF300F" w:rsidRDefault="00000000">
      <w:r>
        <w:t>Infrastructure connectivity requirements — DNS, NTP, Active Directory, endpoint security agents, monitoring, backup, and delivery infrastructure — are not submitted through the rule request process. They are applied automatically as default policy based on the application profile. The application team does not select which infrastructure services apply. The system derives the default policy from the application record and generates the corresponding rules without a change request.</w:t>
      </w:r>
    </w:p>
    <w:p w14:paraId="2FF56645" w14:textId="77777777" w:rsidR="00AF300F" w:rsidRDefault="00000000">
      <w:r>
        <w:t>The default policy model has three tiers. Tier 1 (Universal) services apply to all applications without declaration: internal DNS, NTP, Qualys scanner access, and SIEM log forwarding. Tier 2 (Role-Based) services apply automatically based on profile attributes: applications in the CVS-Enterprise routing domain receive Active Directory, CrowdStrike, and Tanium connectivity; internet-facing applications receive web proxy (Zscaler) and URL filtering; PCI or PHI-classified applications receive DLP, enhanced IDS/IPS, and mandatory TLS inspection. Tier 3 (Application-Specific) connectivity — application-to-application flows and external service access — is governed by explicit intent declaration and follows the rule request process described in Sections 8 through 10.</w:t>
      </w:r>
    </w:p>
    <w:p w14:paraId="74614067" w14:textId="77777777" w:rsidR="00AF300F" w:rsidRDefault="00000000">
      <w:pPr>
        <w:pBdr>
          <w:left w:val="thick" w:sz="14" w:space="8" w:color="2E74B5"/>
        </w:pBdr>
        <w:shd w:val="clear" w:color="auto" w:fill="EBF5FB"/>
        <w:spacing w:before="140" w:after="140"/>
        <w:ind w:left="480" w:right="480"/>
      </w:pPr>
      <w:r>
        <w:rPr>
          <w:b/>
          <w:bCs/>
          <w:color w:val="1B2A4A"/>
        </w:rPr>
        <w:t xml:space="preserve">▌  </w:t>
      </w:r>
      <w:r>
        <w:rPr>
          <w:i/>
          <w:iCs/>
          <w:color w:val="2C3E50"/>
        </w:rPr>
        <w:t>Default policy applies at application registration. Application owners review the derived policy and may request exceptions with justification. Exception requests follow the standard approval workflow. The Tier 1 and Tier 2 catalog with shared group names and port specifications is maintained in the companion Functional Specification, Appendix A.</w:t>
      </w:r>
    </w:p>
    <w:p w14:paraId="51F0995E" w14:textId="77777777" w:rsidR="00AF300F" w:rsidRDefault="00000000">
      <w:pPr>
        <w:pStyle w:val="Heading2"/>
      </w:pPr>
      <w:r>
        <w:lastRenderedPageBreak/>
        <w:t>7.2  Application and External Service Dependency Discovery</w:t>
      </w:r>
    </w:p>
    <w:p w14:paraId="16387EFF" w14:textId="77777777" w:rsidR="00AF300F" w:rsidRDefault="00000000">
      <w:r>
        <w:t>The following section governs Tier 3 dependency discovery — the mapping of application-to-application and application-to-external-service communication that requires explicit intent declaration.</w:t>
      </w:r>
    </w:p>
    <w:p w14:paraId="106CB9EE" w14:textId="77777777" w:rsidR="00683832" w:rsidRDefault="00000000">
      <w:r>
        <w:t>Dependency mapping converts application architecture and observed traffic into governed communication relationships. Dependency records are not rules; they are candidate relationships that may become intent after owner validation and security review.</w:t>
      </w:r>
    </w:p>
    <w:tbl>
      <w:tblPr>
        <w:tblStyle w:val="TableGrid"/>
        <w:tblW w:w="0" w:type="auto"/>
        <w:jc w:val="center"/>
        <w:tblLook w:val="04A0" w:firstRow="1" w:lastRow="0" w:firstColumn="1" w:lastColumn="0" w:noHBand="0" w:noVBand="1"/>
      </w:tblPr>
      <w:tblGrid>
        <w:gridCol w:w="2050"/>
        <w:gridCol w:w="2638"/>
        <w:gridCol w:w="2884"/>
        <w:gridCol w:w="2642"/>
      </w:tblGrid>
      <w:tr w:rsidR="00683832" w14:paraId="005A889A" w14:textId="77777777">
        <w:trPr>
          <w:jc w:val="center"/>
        </w:trPr>
        <w:tc>
          <w:tcPr>
            <w:tcW w:w="2232" w:type="dxa"/>
            <w:shd w:val="clear" w:color="auto" w:fill="D9EAF7"/>
          </w:tcPr>
          <w:p w14:paraId="3625A944" w14:textId="77777777" w:rsidR="00683832" w:rsidRDefault="00000000">
            <w:r>
              <w:rPr>
                <w:b/>
                <w:sz w:val="15"/>
              </w:rPr>
              <w:t>Discovery source</w:t>
            </w:r>
          </w:p>
        </w:tc>
        <w:tc>
          <w:tcPr>
            <w:tcW w:w="2880" w:type="dxa"/>
            <w:shd w:val="clear" w:color="auto" w:fill="D9EAF7"/>
          </w:tcPr>
          <w:p w14:paraId="5DDB6C52" w14:textId="77777777" w:rsidR="00683832" w:rsidRDefault="00000000">
            <w:r>
              <w:rPr>
                <w:b/>
                <w:sz w:val="15"/>
              </w:rPr>
              <w:t>Strength</w:t>
            </w:r>
          </w:p>
        </w:tc>
        <w:tc>
          <w:tcPr>
            <w:tcW w:w="3168" w:type="dxa"/>
            <w:shd w:val="clear" w:color="auto" w:fill="D9EAF7"/>
          </w:tcPr>
          <w:p w14:paraId="45D75EBB" w14:textId="77777777" w:rsidR="00683832" w:rsidRDefault="00000000">
            <w:r>
              <w:rPr>
                <w:b/>
                <w:sz w:val="15"/>
              </w:rPr>
              <w:t>Weakness</w:t>
            </w:r>
          </w:p>
        </w:tc>
        <w:tc>
          <w:tcPr>
            <w:tcW w:w="2880" w:type="dxa"/>
            <w:shd w:val="clear" w:color="auto" w:fill="D9EAF7"/>
          </w:tcPr>
          <w:p w14:paraId="7259F6B6" w14:textId="77777777" w:rsidR="00683832" w:rsidRDefault="00000000">
            <w:r>
              <w:rPr>
                <w:b/>
                <w:sz w:val="15"/>
              </w:rPr>
              <w:t>Required use</w:t>
            </w:r>
          </w:p>
        </w:tc>
      </w:tr>
      <w:tr w:rsidR="00683832" w14:paraId="5B51DBE9" w14:textId="77777777">
        <w:trPr>
          <w:jc w:val="center"/>
        </w:trPr>
        <w:tc>
          <w:tcPr>
            <w:tcW w:w="2232" w:type="dxa"/>
          </w:tcPr>
          <w:p w14:paraId="2C371F63" w14:textId="77777777" w:rsidR="00683832" w:rsidRDefault="00000000">
            <w:r>
              <w:rPr>
                <w:sz w:val="15"/>
              </w:rPr>
              <w:t>Application owner declaration</w:t>
            </w:r>
          </w:p>
        </w:tc>
        <w:tc>
          <w:tcPr>
            <w:tcW w:w="2880" w:type="dxa"/>
          </w:tcPr>
          <w:p w14:paraId="59BBEF95" w14:textId="77777777" w:rsidR="00683832" w:rsidRDefault="00000000">
            <w:r>
              <w:rPr>
                <w:sz w:val="15"/>
              </w:rPr>
              <w:t>Best source for business purpose and intended behavior.</w:t>
            </w:r>
          </w:p>
        </w:tc>
        <w:tc>
          <w:tcPr>
            <w:tcW w:w="3168" w:type="dxa"/>
          </w:tcPr>
          <w:p w14:paraId="19E30E75" w14:textId="77777777" w:rsidR="00683832" w:rsidRDefault="00000000">
            <w:r>
              <w:rPr>
                <w:sz w:val="15"/>
              </w:rPr>
              <w:t>May omit hidden or legacy dependencies.</w:t>
            </w:r>
          </w:p>
        </w:tc>
        <w:tc>
          <w:tcPr>
            <w:tcW w:w="2880" w:type="dxa"/>
          </w:tcPr>
          <w:p w14:paraId="36AE647D" w14:textId="77777777" w:rsidR="00683832" w:rsidRDefault="00000000">
            <w:r>
              <w:rPr>
                <w:sz w:val="15"/>
              </w:rPr>
              <w:t>Required for all intent records.</w:t>
            </w:r>
          </w:p>
        </w:tc>
      </w:tr>
      <w:tr w:rsidR="00683832" w14:paraId="7027C9CC" w14:textId="77777777">
        <w:trPr>
          <w:jc w:val="center"/>
        </w:trPr>
        <w:tc>
          <w:tcPr>
            <w:tcW w:w="2232" w:type="dxa"/>
          </w:tcPr>
          <w:p w14:paraId="6E6E64F0" w14:textId="77777777" w:rsidR="00683832" w:rsidRDefault="00000000">
            <w:r>
              <w:rPr>
                <w:sz w:val="15"/>
              </w:rPr>
              <w:t>Firewall logs and hit counts</w:t>
            </w:r>
          </w:p>
        </w:tc>
        <w:tc>
          <w:tcPr>
            <w:tcW w:w="2880" w:type="dxa"/>
          </w:tcPr>
          <w:p w14:paraId="1C234F97" w14:textId="77777777" w:rsidR="00683832" w:rsidRDefault="00000000">
            <w:r>
              <w:rPr>
                <w:sz w:val="15"/>
              </w:rPr>
              <w:t>Shows observed network flows and existing rule utilization.</w:t>
            </w:r>
          </w:p>
        </w:tc>
        <w:tc>
          <w:tcPr>
            <w:tcW w:w="3168" w:type="dxa"/>
          </w:tcPr>
          <w:p w14:paraId="11B105D6" w14:textId="77777777" w:rsidR="00683832" w:rsidRDefault="00000000">
            <w:r>
              <w:rPr>
                <w:sz w:val="15"/>
              </w:rPr>
              <w:t>May include accumulated or unauthorized behavior.</w:t>
            </w:r>
          </w:p>
        </w:tc>
        <w:tc>
          <w:tcPr>
            <w:tcW w:w="2880" w:type="dxa"/>
          </w:tcPr>
          <w:p w14:paraId="4F399C23" w14:textId="77777777" w:rsidR="00683832" w:rsidRDefault="00000000">
            <w:r>
              <w:rPr>
                <w:sz w:val="15"/>
              </w:rPr>
              <w:t>Required for brownfield conversion and audit-mode comparison.</w:t>
            </w:r>
          </w:p>
        </w:tc>
      </w:tr>
      <w:tr w:rsidR="00683832" w14:paraId="58FF7FEA" w14:textId="77777777">
        <w:trPr>
          <w:jc w:val="center"/>
        </w:trPr>
        <w:tc>
          <w:tcPr>
            <w:tcW w:w="2232" w:type="dxa"/>
          </w:tcPr>
          <w:p w14:paraId="41758435" w14:textId="77777777" w:rsidR="00683832" w:rsidRDefault="00000000">
            <w:r>
              <w:rPr>
                <w:sz w:val="15"/>
              </w:rPr>
              <w:t>Packet metadata / NetFlow</w:t>
            </w:r>
          </w:p>
        </w:tc>
        <w:tc>
          <w:tcPr>
            <w:tcW w:w="2880" w:type="dxa"/>
          </w:tcPr>
          <w:p w14:paraId="545DAAB6" w14:textId="77777777" w:rsidR="00683832" w:rsidRDefault="00000000">
            <w:r>
              <w:rPr>
                <w:sz w:val="15"/>
              </w:rPr>
              <w:t>Useful for high-level flow discovery.</w:t>
            </w:r>
          </w:p>
        </w:tc>
        <w:tc>
          <w:tcPr>
            <w:tcW w:w="3168" w:type="dxa"/>
          </w:tcPr>
          <w:p w14:paraId="286AF092" w14:textId="77777777" w:rsidR="00683832" w:rsidRDefault="00000000">
            <w:r>
              <w:rPr>
                <w:sz w:val="15"/>
              </w:rPr>
              <w:t>Usually lacks business context and App-ID fidelity.</w:t>
            </w:r>
          </w:p>
        </w:tc>
        <w:tc>
          <w:tcPr>
            <w:tcW w:w="2880" w:type="dxa"/>
          </w:tcPr>
          <w:p w14:paraId="299BCC75" w14:textId="77777777" w:rsidR="00683832" w:rsidRDefault="00000000">
            <w:r>
              <w:rPr>
                <w:sz w:val="15"/>
              </w:rPr>
              <w:t>Recommended for initial dependency inventory.</w:t>
            </w:r>
          </w:p>
        </w:tc>
      </w:tr>
      <w:tr w:rsidR="00683832" w14:paraId="0AE00983" w14:textId="77777777">
        <w:trPr>
          <w:jc w:val="center"/>
        </w:trPr>
        <w:tc>
          <w:tcPr>
            <w:tcW w:w="2232" w:type="dxa"/>
          </w:tcPr>
          <w:p w14:paraId="5CDB24EC" w14:textId="77777777" w:rsidR="00683832" w:rsidRDefault="00000000">
            <w:r>
              <w:rPr>
                <w:sz w:val="15"/>
              </w:rPr>
              <w:t>EDR / workload telemetry</w:t>
            </w:r>
          </w:p>
        </w:tc>
        <w:tc>
          <w:tcPr>
            <w:tcW w:w="2880" w:type="dxa"/>
          </w:tcPr>
          <w:p w14:paraId="5E2467AC" w14:textId="77777777" w:rsidR="00683832" w:rsidRDefault="00000000">
            <w:r>
              <w:rPr>
                <w:sz w:val="15"/>
              </w:rPr>
              <w:t>Can reveal process-to-destination relationships.</w:t>
            </w:r>
          </w:p>
        </w:tc>
        <w:tc>
          <w:tcPr>
            <w:tcW w:w="3168" w:type="dxa"/>
          </w:tcPr>
          <w:p w14:paraId="35AA0794" w14:textId="77777777" w:rsidR="00683832" w:rsidRDefault="00000000">
            <w:r>
              <w:rPr>
                <w:sz w:val="15"/>
              </w:rPr>
              <w:t>May not map cleanly to firewall path.</w:t>
            </w:r>
          </w:p>
        </w:tc>
        <w:tc>
          <w:tcPr>
            <w:tcW w:w="2880" w:type="dxa"/>
          </w:tcPr>
          <w:p w14:paraId="56F1874A" w14:textId="77777777" w:rsidR="00683832" w:rsidRDefault="00000000">
            <w:r>
              <w:rPr>
                <w:sz w:val="15"/>
              </w:rPr>
              <w:t>Recommended for high-value workloads.</w:t>
            </w:r>
          </w:p>
        </w:tc>
      </w:tr>
      <w:tr w:rsidR="00683832" w14:paraId="05D1F210" w14:textId="77777777">
        <w:trPr>
          <w:jc w:val="center"/>
        </w:trPr>
        <w:tc>
          <w:tcPr>
            <w:tcW w:w="2232" w:type="dxa"/>
          </w:tcPr>
          <w:p w14:paraId="4FD9A215" w14:textId="77777777" w:rsidR="00683832" w:rsidRDefault="00000000">
            <w:r>
              <w:rPr>
                <w:sz w:val="15"/>
              </w:rPr>
              <w:t>DNS logs</w:t>
            </w:r>
          </w:p>
        </w:tc>
        <w:tc>
          <w:tcPr>
            <w:tcW w:w="2880" w:type="dxa"/>
          </w:tcPr>
          <w:p w14:paraId="6B2BE202" w14:textId="77777777" w:rsidR="00683832" w:rsidRDefault="00000000">
            <w:r>
              <w:rPr>
                <w:sz w:val="15"/>
              </w:rPr>
              <w:t>Identifies FQDN and domain dependencies.</w:t>
            </w:r>
          </w:p>
        </w:tc>
        <w:tc>
          <w:tcPr>
            <w:tcW w:w="3168" w:type="dxa"/>
          </w:tcPr>
          <w:p w14:paraId="0D8A5387" w14:textId="77777777" w:rsidR="00683832" w:rsidRDefault="00000000">
            <w:r>
              <w:rPr>
                <w:sz w:val="15"/>
              </w:rPr>
              <w:t>Resolution does not prove successful application traffic.</w:t>
            </w:r>
          </w:p>
        </w:tc>
        <w:tc>
          <w:tcPr>
            <w:tcW w:w="2880" w:type="dxa"/>
          </w:tcPr>
          <w:p w14:paraId="0EB30BA2" w14:textId="77777777" w:rsidR="00683832" w:rsidRDefault="00000000">
            <w:r>
              <w:rPr>
                <w:sz w:val="15"/>
              </w:rPr>
              <w:t>Required for FQDN/domain rules.</w:t>
            </w:r>
          </w:p>
        </w:tc>
      </w:tr>
      <w:tr w:rsidR="00683832" w14:paraId="50321DD8" w14:textId="77777777">
        <w:trPr>
          <w:jc w:val="center"/>
        </w:trPr>
        <w:tc>
          <w:tcPr>
            <w:tcW w:w="2232" w:type="dxa"/>
          </w:tcPr>
          <w:p w14:paraId="624009BB" w14:textId="77777777" w:rsidR="00683832" w:rsidRDefault="00000000">
            <w:r>
              <w:rPr>
                <w:sz w:val="15"/>
              </w:rPr>
              <w:t>Proxy logs</w:t>
            </w:r>
          </w:p>
        </w:tc>
        <w:tc>
          <w:tcPr>
            <w:tcW w:w="2880" w:type="dxa"/>
          </w:tcPr>
          <w:p w14:paraId="4DC2346F" w14:textId="77777777" w:rsidR="00683832" w:rsidRDefault="00000000">
            <w:r>
              <w:rPr>
                <w:sz w:val="15"/>
              </w:rPr>
              <w:t>Identifies internet and SaaS destinations.</w:t>
            </w:r>
          </w:p>
        </w:tc>
        <w:tc>
          <w:tcPr>
            <w:tcW w:w="3168" w:type="dxa"/>
          </w:tcPr>
          <w:p w14:paraId="2E625693" w14:textId="77777777" w:rsidR="00683832" w:rsidRDefault="00000000">
            <w:r>
              <w:rPr>
                <w:sz w:val="15"/>
              </w:rPr>
              <w:t>May not cover non-proxy traffic.</w:t>
            </w:r>
          </w:p>
        </w:tc>
        <w:tc>
          <w:tcPr>
            <w:tcW w:w="2880" w:type="dxa"/>
          </w:tcPr>
          <w:p w14:paraId="0DA00D7D" w14:textId="77777777" w:rsidR="00683832" w:rsidRDefault="00000000">
            <w:r>
              <w:rPr>
                <w:sz w:val="15"/>
              </w:rPr>
              <w:t>Required for external dependency validation.</w:t>
            </w:r>
          </w:p>
        </w:tc>
      </w:tr>
      <w:tr w:rsidR="00683832" w14:paraId="4AD890B2" w14:textId="77777777">
        <w:trPr>
          <w:jc w:val="center"/>
        </w:trPr>
        <w:tc>
          <w:tcPr>
            <w:tcW w:w="2232" w:type="dxa"/>
          </w:tcPr>
          <w:p w14:paraId="2DAFD278" w14:textId="77777777" w:rsidR="00683832" w:rsidRDefault="00000000">
            <w:r>
              <w:rPr>
                <w:sz w:val="15"/>
              </w:rPr>
              <w:t>CMDB / service maps</w:t>
            </w:r>
          </w:p>
        </w:tc>
        <w:tc>
          <w:tcPr>
            <w:tcW w:w="2880" w:type="dxa"/>
          </w:tcPr>
          <w:p w14:paraId="4D2A07C1" w14:textId="77777777" w:rsidR="00683832" w:rsidRDefault="00000000">
            <w:r>
              <w:rPr>
                <w:sz w:val="15"/>
              </w:rPr>
              <w:t>Provides business service relationships.</w:t>
            </w:r>
          </w:p>
        </w:tc>
        <w:tc>
          <w:tcPr>
            <w:tcW w:w="3168" w:type="dxa"/>
          </w:tcPr>
          <w:p w14:paraId="60785FDD" w14:textId="77777777" w:rsidR="00683832" w:rsidRDefault="00000000">
            <w:r>
              <w:rPr>
                <w:sz w:val="15"/>
              </w:rPr>
              <w:t>Often stale or incomplete.</w:t>
            </w:r>
          </w:p>
        </w:tc>
        <w:tc>
          <w:tcPr>
            <w:tcW w:w="2880" w:type="dxa"/>
          </w:tcPr>
          <w:p w14:paraId="05027895" w14:textId="77777777" w:rsidR="00683832" w:rsidRDefault="00000000">
            <w:r>
              <w:rPr>
                <w:sz w:val="15"/>
              </w:rPr>
              <w:t>Used as pre-population, not as sole evidence.</w:t>
            </w:r>
          </w:p>
        </w:tc>
      </w:tr>
      <w:tr w:rsidR="00683832" w14:paraId="28865CE7" w14:textId="77777777">
        <w:trPr>
          <w:jc w:val="center"/>
        </w:trPr>
        <w:tc>
          <w:tcPr>
            <w:tcW w:w="2232" w:type="dxa"/>
          </w:tcPr>
          <w:p w14:paraId="7133C8B7" w14:textId="77777777" w:rsidR="00683832" w:rsidRDefault="00000000">
            <w:r>
              <w:rPr>
                <w:sz w:val="15"/>
              </w:rPr>
              <w:t>Cloud inventory</w:t>
            </w:r>
          </w:p>
        </w:tc>
        <w:tc>
          <w:tcPr>
            <w:tcW w:w="2880" w:type="dxa"/>
          </w:tcPr>
          <w:p w14:paraId="6AA7FC54" w14:textId="77777777" w:rsidR="00683832" w:rsidRDefault="00000000">
            <w:r>
              <w:rPr>
                <w:sz w:val="15"/>
              </w:rPr>
              <w:t>Maps cloud resources, security groups, load balancers, and routes.</w:t>
            </w:r>
          </w:p>
        </w:tc>
        <w:tc>
          <w:tcPr>
            <w:tcW w:w="3168" w:type="dxa"/>
          </w:tcPr>
          <w:p w14:paraId="4988196D" w14:textId="77777777" w:rsidR="00683832" w:rsidRDefault="00000000">
            <w:r>
              <w:rPr>
                <w:sz w:val="15"/>
              </w:rPr>
              <w:t>Cloud-native constructs may not be in firewall path.</w:t>
            </w:r>
          </w:p>
        </w:tc>
        <w:tc>
          <w:tcPr>
            <w:tcW w:w="2880" w:type="dxa"/>
          </w:tcPr>
          <w:p w14:paraId="05444E8E" w14:textId="77777777" w:rsidR="00683832" w:rsidRDefault="00000000">
            <w:r>
              <w:rPr>
                <w:sz w:val="15"/>
              </w:rPr>
              <w:t>Required for hybrid applications.</w:t>
            </w:r>
          </w:p>
        </w:tc>
      </w:tr>
    </w:tbl>
    <w:p w14:paraId="45A6D00D" w14:textId="77777777" w:rsidR="00683832" w:rsidRDefault="00683832"/>
    <w:p w14:paraId="2B885D2A" w14:textId="77777777" w:rsidR="00683832" w:rsidRDefault="00000000">
      <w:pPr>
        <w:pStyle w:val="Heading2"/>
      </w:pPr>
      <w:r>
        <w:t>7.1 Dependency Record Schema</w:t>
      </w:r>
    </w:p>
    <w:p w14:paraId="296AD0F4" w14:textId="77777777" w:rsidR="00683832" w:rsidRDefault="00000000">
      <w:pPr>
        <w:pStyle w:val="CodeBlock"/>
      </w:pPr>
      <w:r>
        <w:t>dependency:</w:t>
      </w:r>
      <w:r>
        <w:br/>
        <w:t xml:space="preserve">  dependency_id: DEP-000000</w:t>
      </w:r>
      <w:r>
        <w:br/>
        <w:t xml:space="preserve">  source_object: APP | APP_INSTANCE | USER_GROUP | INFRA | EXTERNAL</w:t>
      </w:r>
      <w:r>
        <w:br/>
        <w:t xml:space="preserve">  destination_object: APP | APP_INSTANCE | INFRA | EXTERNAL | FQDN | DOMAIN | APPID | ADDRESS</w:t>
      </w:r>
      <w:r>
        <w:br/>
        <w:t xml:space="preserve">  direction: source_to_destination | bidirectional | response_only</w:t>
      </w:r>
      <w:r>
        <w:br/>
        <w:t xml:space="preserve">  service:</w:t>
      </w:r>
      <w:r>
        <w:br/>
        <w:t xml:space="preserve">    protocol: tcp | udp | icmp | other</w:t>
      </w:r>
      <w:r>
        <w:br/>
        <w:t xml:space="preserve">    ports: [443]</w:t>
      </w:r>
      <w:r>
        <w:br/>
        <w:t xml:space="preserve">    app_id: [ssl, web-browsing, servicenow]</w:t>
      </w:r>
      <w:r>
        <w:br/>
        <w:t xml:space="preserve">    fqdn: optional_hostname</w:t>
      </w:r>
      <w:r>
        <w:br/>
        <w:t xml:space="preserve">    domain: optional_domain</w:t>
      </w:r>
      <w:r>
        <w:br/>
        <w:t xml:space="preserve">  environment_scope: [prod, nonprod, dr]</w:t>
      </w:r>
      <w:r>
        <w:br/>
        <w:t xml:space="preserve">  data_context:</w:t>
      </w:r>
      <w:r>
        <w:br/>
        <w:t xml:space="preserve">    data_classification: [internal, pii, phi, pci]</w:t>
      </w:r>
      <w:r>
        <w:br/>
        <w:t xml:space="preserve">    data_owner: person_or_group</w:t>
      </w:r>
      <w:r>
        <w:br/>
        <w:t xml:space="preserve">  business_context:</w:t>
      </w:r>
      <w:r>
        <w:br/>
        <w:t xml:space="preserve">    purpose: string</w:t>
      </w:r>
      <w:r>
        <w:br/>
        <w:t xml:space="preserve">    justification: string</w:t>
      </w:r>
      <w:r>
        <w:br/>
        <w:t xml:space="preserve">    related_change: string</w:t>
      </w:r>
      <w:r>
        <w:br/>
        <w:t xml:space="preserve">  evidence:</w:t>
      </w:r>
      <w:r>
        <w:br/>
        <w:t xml:space="preserve">    declared_by_owner: true | false</w:t>
      </w:r>
      <w:r>
        <w:br/>
        <w:t xml:space="preserve">    observed_in_logs: true | false</w:t>
      </w:r>
      <w:r>
        <w:br/>
        <w:t xml:space="preserve">    observation_window_days: integer</w:t>
      </w:r>
      <w:r>
        <w:br/>
        <w:t xml:space="preserve">    last_observed: date</w:t>
      </w:r>
      <w:r>
        <w:br/>
        <w:t xml:space="preserve">  desired_disposition: approve_as_intent | retire | investigate | exception</w:t>
      </w:r>
      <w:r>
        <w:br/>
        <w:t xml:space="preserve">  lifecycle:</w:t>
      </w:r>
      <w:r>
        <w:br/>
        <w:t xml:space="preserve">    requested_start: date</w:t>
      </w:r>
      <w:r>
        <w:br/>
        <w:t xml:space="preserve">    requested_expiration: date</w:t>
      </w:r>
      <w:r>
        <w:br/>
        <w:t xml:space="preserve">    review_frequency: quarterly | semiannual | annual</w:t>
      </w:r>
      <w:r>
        <w:br/>
      </w:r>
    </w:p>
    <w:p w14:paraId="01DED911" w14:textId="77777777" w:rsidR="00683832" w:rsidRDefault="00000000">
      <w:pPr>
        <w:pStyle w:val="Heading2"/>
      </w:pPr>
      <w:r>
        <w:t>7.2 Dependency Disposition Rules</w:t>
      </w:r>
    </w:p>
    <w:tbl>
      <w:tblPr>
        <w:tblStyle w:val="TableGrid"/>
        <w:tblW w:w="0" w:type="auto"/>
        <w:jc w:val="center"/>
        <w:tblLook w:val="04A0" w:firstRow="1" w:lastRow="0" w:firstColumn="1" w:lastColumn="0" w:noHBand="0" w:noVBand="1"/>
      </w:tblPr>
      <w:tblGrid>
        <w:gridCol w:w="3303"/>
        <w:gridCol w:w="2294"/>
        <w:gridCol w:w="4617"/>
      </w:tblGrid>
      <w:tr w:rsidR="00683832" w14:paraId="6A418BD7" w14:textId="77777777">
        <w:trPr>
          <w:jc w:val="center"/>
        </w:trPr>
        <w:tc>
          <w:tcPr>
            <w:tcW w:w="3456" w:type="dxa"/>
            <w:shd w:val="clear" w:color="auto" w:fill="D9EAF7"/>
          </w:tcPr>
          <w:p w14:paraId="5D3A0C09" w14:textId="77777777" w:rsidR="00683832" w:rsidRDefault="00000000">
            <w:r>
              <w:rPr>
                <w:b/>
                <w:sz w:val="16"/>
              </w:rPr>
              <w:t>Condition</w:t>
            </w:r>
          </w:p>
        </w:tc>
        <w:tc>
          <w:tcPr>
            <w:tcW w:w="2448" w:type="dxa"/>
            <w:shd w:val="clear" w:color="auto" w:fill="D9EAF7"/>
          </w:tcPr>
          <w:p w14:paraId="16EC8B38" w14:textId="77777777" w:rsidR="00683832" w:rsidRDefault="00000000">
            <w:r>
              <w:rPr>
                <w:b/>
                <w:sz w:val="16"/>
              </w:rPr>
              <w:t>Disposition</w:t>
            </w:r>
          </w:p>
        </w:tc>
        <w:tc>
          <w:tcPr>
            <w:tcW w:w="5040" w:type="dxa"/>
            <w:shd w:val="clear" w:color="auto" w:fill="D9EAF7"/>
          </w:tcPr>
          <w:p w14:paraId="0BA59493" w14:textId="77777777" w:rsidR="00683832" w:rsidRDefault="00000000">
            <w:r>
              <w:rPr>
                <w:b/>
                <w:sz w:val="16"/>
              </w:rPr>
              <w:t>Required action</w:t>
            </w:r>
          </w:p>
        </w:tc>
      </w:tr>
      <w:tr w:rsidR="00683832" w14:paraId="1930B5F8" w14:textId="77777777">
        <w:trPr>
          <w:jc w:val="center"/>
        </w:trPr>
        <w:tc>
          <w:tcPr>
            <w:tcW w:w="3456" w:type="dxa"/>
          </w:tcPr>
          <w:p w14:paraId="6F9E9909" w14:textId="77777777" w:rsidR="00683832" w:rsidRDefault="00000000">
            <w:r>
              <w:rPr>
                <w:sz w:val="16"/>
              </w:rPr>
              <w:t>Declared and observed; narrow source/destination/service</w:t>
            </w:r>
          </w:p>
        </w:tc>
        <w:tc>
          <w:tcPr>
            <w:tcW w:w="2448" w:type="dxa"/>
          </w:tcPr>
          <w:p w14:paraId="3261D79F" w14:textId="77777777" w:rsidR="00683832" w:rsidRDefault="00000000">
            <w:r>
              <w:rPr>
                <w:sz w:val="16"/>
              </w:rPr>
              <w:t>Approve as intent candidate.</w:t>
            </w:r>
          </w:p>
        </w:tc>
        <w:tc>
          <w:tcPr>
            <w:tcW w:w="5040" w:type="dxa"/>
          </w:tcPr>
          <w:p w14:paraId="6E99B138" w14:textId="77777777" w:rsidR="00683832" w:rsidRDefault="00000000">
            <w:r>
              <w:rPr>
                <w:sz w:val="16"/>
              </w:rPr>
              <w:t>Proceed to validation and approval.</w:t>
            </w:r>
          </w:p>
        </w:tc>
      </w:tr>
      <w:tr w:rsidR="00683832" w14:paraId="6DB498E9" w14:textId="77777777">
        <w:trPr>
          <w:jc w:val="center"/>
        </w:trPr>
        <w:tc>
          <w:tcPr>
            <w:tcW w:w="3456" w:type="dxa"/>
          </w:tcPr>
          <w:p w14:paraId="7CC1B20C" w14:textId="77777777" w:rsidR="00683832" w:rsidRDefault="00000000">
            <w:r>
              <w:rPr>
                <w:sz w:val="16"/>
              </w:rPr>
              <w:lastRenderedPageBreak/>
              <w:t>Observed but not declared</w:t>
            </w:r>
          </w:p>
        </w:tc>
        <w:tc>
          <w:tcPr>
            <w:tcW w:w="2448" w:type="dxa"/>
          </w:tcPr>
          <w:p w14:paraId="2DD87716" w14:textId="77777777" w:rsidR="00683832" w:rsidRDefault="00000000">
            <w:r>
              <w:rPr>
                <w:sz w:val="16"/>
              </w:rPr>
              <w:t>Investigate.</w:t>
            </w:r>
          </w:p>
        </w:tc>
        <w:tc>
          <w:tcPr>
            <w:tcW w:w="5040" w:type="dxa"/>
          </w:tcPr>
          <w:p w14:paraId="645D633A" w14:textId="77777777" w:rsidR="00683832" w:rsidRDefault="00000000">
            <w:r>
              <w:rPr>
                <w:sz w:val="16"/>
              </w:rPr>
              <w:t>Application owner must classify as legitimate, unknown, or unauthorized.</w:t>
            </w:r>
          </w:p>
        </w:tc>
      </w:tr>
      <w:tr w:rsidR="00683832" w14:paraId="3BBFCD18" w14:textId="77777777">
        <w:trPr>
          <w:jc w:val="center"/>
        </w:trPr>
        <w:tc>
          <w:tcPr>
            <w:tcW w:w="3456" w:type="dxa"/>
          </w:tcPr>
          <w:p w14:paraId="445B119D" w14:textId="77777777" w:rsidR="00683832" w:rsidRDefault="00000000">
            <w:r>
              <w:rPr>
                <w:sz w:val="16"/>
              </w:rPr>
              <w:t>Declared but not observed</w:t>
            </w:r>
          </w:p>
        </w:tc>
        <w:tc>
          <w:tcPr>
            <w:tcW w:w="2448" w:type="dxa"/>
          </w:tcPr>
          <w:p w14:paraId="74BF8E52" w14:textId="77777777" w:rsidR="00683832" w:rsidRDefault="00000000">
            <w:r>
              <w:rPr>
                <w:sz w:val="16"/>
              </w:rPr>
              <w:t>Hold or approve with expiry.</w:t>
            </w:r>
          </w:p>
        </w:tc>
        <w:tc>
          <w:tcPr>
            <w:tcW w:w="5040" w:type="dxa"/>
          </w:tcPr>
          <w:p w14:paraId="73C3DB45" w14:textId="77777777" w:rsidR="00683832" w:rsidRDefault="00000000">
            <w:r>
              <w:rPr>
                <w:sz w:val="16"/>
              </w:rPr>
              <w:t>Require business justification and possibly audit mode before enforcement.</w:t>
            </w:r>
          </w:p>
        </w:tc>
      </w:tr>
      <w:tr w:rsidR="00683832" w14:paraId="50F6B440" w14:textId="77777777">
        <w:trPr>
          <w:jc w:val="center"/>
        </w:trPr>
        <w:tc>
          <w:tcPr>
            <w:tcW w:w="3456" w:type="dxa"/>
          </w:tcPr>
          <w:p w14:paraId="482BE244" w14:textId="77777777" w:rsidR="00683832" w:rsidRDefault="00000000">
            <w:r>
              <w:rPr>
                <w:sz w:val="16"/>
              </w:rPr>
              <w:t>Broad domain or internet dependency</w:t>
            </w:r>
          </w:p>
        </w:tc>
        <w:tc>
          <w:tcPr>
            <w:tcW w:w="2448" w:type="dxa"/>
          </w:tcPr>
          <w:p w14:paraId="56942EA8" w14:textId="77777777" w:rsidR="00683832" w:rsidRDefault="00000000">
            <w:r>
              <w:rPr>
                <w:sz w:val="16"/>
              </w:rPr>
              <w:t>Exception-prone intent.</w:t>
            </w:r>
          </w:p>
        </w:tc>
        <w:tc>
          <w:tcPr>
            <w:tcW w:w="5040" w:type="dxa"/>
          </w:tcPr>
          <w:p w14:paraId="0DCEC8B6" w14:textId="77777777" w:rsidR="00683832" w:rsidRDefault="00000000">
            <w:r>
              <w:rPr>
                <w:sz w:val="16"/>
              </w:rPr>
              <w:t>Require security architecture review and shorter expiry.</w:t>
            </w:r>
          </w:p>
        </w:tc>
      </w:tr>
      <w:tr w:rsidR="00683832" w14:paraId="2623DEAC" w14:textId="77777777">
        <w:trPr>
          <w:jc w:val="center"/>
        </w:trPr>
        <w:tc>
          <w:tcPr>
            <w:tcW w:w="3456" w:type="dxa"/>
          </w:tcPr>
          <w:p w14:paraId="236DD5B1" w14:textId="77777777" w:rsidR="00683832" w:rsidRDefault="00000000">
            <w:r>
              <w:rPr>
                <w:sz w:val="16"/>
              </w:rPr>
              <w:t>Uses prohibited port or legacy protocol</w:t>
            </w:r>
          </w:p>
        </w:tc>
        <w:tc>
          <w:tcPr>
            <w:tcW w:w="2448" w:type="dxa"/>
          </w:tcPr>
          <w:p w14:paraId="47ABA3FE" w14:textId="77777777" w:rsidR="00683832" w:rsidRDefault="00000000">
            <w:r>
              <w:rPr>
                <w:sz w:val="16"/>
              </w:rPr>
              <w:t>High-risk intent.</w:t>
            </w:r>
          </w:p>
        </w:tc>
        <w:tc>
          <w:tcPr>
            <w:tcW w:w="5040" w:type="dxa"/>
          </w:tcPr>
          <w:p w14:paraId="1EBF260F" w14:textId="77777777" w:rsidR="00683832" w:rsidRDefault="00000000">
            <w:r>
              <w:rPr>
                <w:sz w:val="16"/>
              </w:rPr>
              <w:t>Require compensating controls or migration plan.</w:t>
            </w:r>
          </w:p>
        </w:tc>
      </w:tr>
      <w:tr w:rsidR="00683832" w14:paraId="39B228AE" w14:textId="77777777">
        <w:trPr>
          <w:jc w:val="center"/>
        </w:trPr>
        <w:tc>
          <w:tcPr>
            <w:tcW w:w="3456" w:type="dxa"/>
          </w:tcPr>
          <w:p w14:paraId="4922426D" w14:textId="77777777" w:rsidR="00683832" w:rsidRDefault="00000000">
            <w:r>
              <w:rPr>
                <w:sz w:val="16"/>
              </w:rPr>
              <w:t>No owner or orphaned application</w:t>
            </w:r>
          </w:p>
        </w:tc>
        <w:tc>
          <w:tcPr>
            <w:tcW w:w="2448" w:type="dxa"/>
          </w:tcPr>
          <w:p w14:paraId="425B368D" w14:textId="77777777" w:rsidR="00683832" w:rsidRDefault="00000000">
            <w:r>
              <w:rPr>
                <w:sz w:val="16"/>
              </w:rPr>
              <w:t>Reject or quarantine.</w:t>
            </w:r>
          </w:p>
        </w:tc>
        <w:tc>
          <w:tcPr>
            <w:tcW w:w="5040" w:type="dxa"/>
          </w:tcPr>
          <w:p w14:paraId="404888BA" w14:textId="77777777" w:rsidR="00683832" w:rsidRDefault="00000000">
            <w:r>
              <w:rPr>
                <w:sz w:val="16"/>
              </w:rPr>
              <w:t>No new intent until ownership is assigned.</w:t>
            </w:r>
          </w:p>
        </w:tc>
      </w:tr>
      <w:tr w:rsidR="00683832" w14:paraId="22C48638" w14:textId="77777777">
        <w:trPr>
          <w:jc w:val="center"/>
        </w:trPr>
        <w:tc>
          <w:tcPr>
            <w:tcW w:w="3456" w:type="dxa"/>
          </w:tcPr>
          <w:p w14:paraId="02CF5E47" w14:textId="77777777" w:rsidR="00683832" w:rsidRDefault="00000000">
            <w:r>
              <w:rPr>
                <w:sz w:val="16"/>
              </w:rPr>
              <w:t>Existing rule has no hits for defined period</w:t>
            </w:r>
          </w:p>
        </w:tc>
        <w:tc>
          <w:tcPr>
            <w:tcW w:w="2448" w:type="dxa"/>
          </w:tcPr>
          <w:p w14:paraId="68606CB5" w14:textId="77777777" w:rsidR="00683832" w:rsidRDefault="00000000">
            <w:r>
              <w:rPr>
                <w:sz w:val="16"/>
              </w:rPr>
              <w:t>Retirement candidate.</w:t>
            </w:r>
          </w:p>
        </w:tc>
        <w:tc>
          <w:tcPr>
            <w:tcW w:w="5040" w:type="dxa"/>
          </w:tcPr>
          <w:p w14:paraId="56374E52" w14:textId="77777777" w:rsidR="00683832" w:rsidRDefault="00000000">
            <w:r>
              <w:rPr>
                <w:sz w:val="16"/>
              </w:rPr>
              <w:t>Notify owner and proceed to staged removal if no objection.</w:t>
            </w:r>
          </w:p>
        </w:tc>
      </w:tr>
      <w:tr w:rsidR="00683832" w14:paraId="05D8B822" w14:textId="77777777">
        <w:trPr>
          <w:jc w:val="center"/>
        </w:trPr>
        <w:tc>
          <w:tcPr>
            <w:tcW w:w="3456" w:type="dxa"/>
          </w:tcPr>
          <w:p w14:paraId="685DD16E" w14:textId="77777777" w:rsidR="00683832" w:rsidRDefault="00000000">
            <w:r>
              <w:rPr>
                <w:sz w:val="16"/>
              </w:rPr>
              <w:t>Dependency is tied to decommissioned app</w:t>
            </w:r>
          </w:p>
        </w:tc>
        <w:tc>
          <w:tcPr>
            <w:tcW w:w="2448" w:type="dxa"/>
          </w:tcPr>
          <w:p w14:paraId="723866EA" w14:textId="77777777" w:rsidR="00683832" w:rsidRDefault="00000000">
            <w:r>
              <w:rPr>
                <w:sz w:val="16"/>
              </w:rPr>
              <w:t>Retire.</w:t>
            </w:r>
          </w:p>
        </w:tc>
        <w:tc>
          <w:tcPr>
            <w:tcW w:w="5040" w:type="dxa"/>
          </w:tcPr>
          <w:p w14:paraId="78D105CE" w14:textId="77777777" w:rsidR="00683832" w:rsidRDefault="00000000">
            <w:r>
              <w:rPr>
                <w:sz w:val="16"/>
              </w:rPr>
              <w:t>Remove intent and all generated artifacts.</w:t>
            </w:r>
          </w:p>
        </w:tc>
      </w:tr>
    </w:tbl>
    <w:p w14:paraId="661CB369" w14:textId="77777777" w:rsidR="00683832" w:rsidRDefault="00683832"/>
    <w:p w14:paraId="761BB2C9" w14:textId="77777777" w:rsidR="00683832" w:rsidRDefault="00000000">
      <w:pPr>
        <w:pStyle w:val="Heading1"/>
      </w:pPr>
      <w:r>
        <w:t>8. Intent Declaration Model</w:t>
      </w:r>
    </w:p>
    <w:p w14:paraId="1FA6BB96" w14:textId="77777777" w:rsidR="00683832" w:rsidRDefault="00000000">
      <w:r>
        <w:t>An intent declaration is the durable business and security record that authorizes communication. It must be readable by an application owner, actionable by a policy engine, and auditable by GRC.</w:t>
      </w:r>
    </w:p>
    <w:p w14:paraId="5A7738FD" w14:textId="77777777" w:rsidR="00683832" w:rsidRDefault="00000000">
      <w:pPr>
        <w:pStyle w:val="CodeBlock"/>
      </w:pPr>
      <w:r>
        <w:t>intent:</w:t>
      </w:r>
      <w:r>
        <w:br/>
        <w:t xml:space="preserve">  intent_id: INTENT-FW-2026-000001</w:t>
      </w:r>
      <w:r>
        <w:br/>
        <w:t xml:space="preserve">  title: string</w:t>
      </w:r>
      <w:r>
        <w:br/>
        <w:t xml:space="preserve">  source: object_ref</w:t>
      </w:r>
      <w:r>
        <w:br/>
        <w:t xml:space="preserve">  destination: object_ref</w:t>
      </w:r>
      <w:r>
        <w:br/>
        <w:t xml:space="preserve">  service:</w:t>
      </w:r>
      <w:r>
        <w:br/>
        <w:t xml:space="preserve">    type: ip_port | fqdn | domain | app_id | composite</w:t>
      </w:r>
      <w:r>
        <w:br/>
        <w:t xml:space="preserve">    protocol: tcp | udp | icmp | other</w:t>
      </w:r>
      <w:r>
        <w:br/>
        <w:t xml:space="preserve">    ports: [number]</w:t>
      </w:r>
      <w:r>
        <w:br/>
        <w:t xml:space="preserve">    app_ids: [string]</w:t>
      </w:r>
      <w:r>
        <w:br/>
        <w:t xml:space="preserve">    fqdn: string</w:t>
      </w:r>
      <w:r>
        <w:br/>
        <w:t xml:space="preserve">    domain: string</w:t>
      </w:r>
      <w:r>
        <w:br/>
        <w:t xml:space="preserve">  direction: source_to_destination | bidirectional</w:t>
      </w:r>
      <w:r>
        <w:br/>
        <w:t xml:space="preserve">  environment: prod | nonprod | dr | all</w:t>
      </w:r>
      <w:r>
        <w:br/>
        <w:t xml:space="preserve">  path:</w:t>
      </w:r>
      <w:r>
        <w:br/>
        <w:t xml:space="preserve">    derived_by: path_logic_model</w:t>
      </w:r>
      <w:r>
        <w:br/>
        <w:t xml:space="preserve">    routing_domains: [string]</w:t>
      </w:r>
      <w:r>
        <w:br/>
        <w:t xml:space="preserve">    enforcement_points: [device_group]</w:t>
      </w:r>
      <w:r>
        <w:br/>
        <w:t xml:space="preserve">    nat_context: [mapping]</w:t>
      </w:r>
      <w:r>
        <w:br/>
        <w:t xml:space="preserve">  business:</w:t>
      </w:r>
      <w:r>
        <w:br/>
        <w:t xml:space="preserve">    purpose: string</w:t>
      </w:r>
      <w:r>
        <w:br/>
        <w:t xml:space="preserve">    justification: string</w:t>
      </w:r>
      <w:r>
        <w:br/>
        <w:t xml:space="preserve">    app_owner: group</w:t>
      </w:r>
      <w:r>
        <w:br/>
        <w:t xml:space="preserve">    technical_owner: group</w:t>
      </w:r>
      <w:r>
        <w:br/>
        <w:t xml:space="preserve">    data_owner: group</w:t>
      </w:r>
      <w:r>
        <w:br/>
        <w:t xml:space="preserve">  risk:</w:t>
      </w:r>
      <w:r>
        <w:br/>
        <w:t xml:space="preserve">    data_classification: [string]</w:t>
      </w:r>
      <w:r>
        <w:br/>
        <w:t xml:space="preserve">    exposure: internal | partner | internet | saas</w:t>
      </w:r>
      <w:r>
        <w:br/>
        <w:t xml:space="preserve">    criticality: low | medium | high | critical</w:t>
      </w:r>
      <w:r>
        <w:br/>
        <w:t xml:space="preserve">    exception_flags: [broad_domain, no_inspection, privileged, emergency]</w:t>
      </w:r>
      <w:r>
        <w:br/>
        <w:t xml:space="preserve">  security_content:</w:t>
      </w:r>
      <w:r>
        <w:br/>
        <w:t xml:space="preserve">    profile_tier: string</w:t>
      </w:r>
      <w:r>
        <w:br/>
        <w:t xml:space="preserve">    ids_ips: enabled | disabled | alert_only</w:t>
      </w:r>
      <w:r>
        <w:br/>
        <w:t xml:space="preserve">    threat_prevention: enabled | disabled | alert_only</w:t>
      </w:r>
      <w:r>
        <w:br/>
        <w:t xml:space="preserve">    malware: enabled | disabled | alert_only</w:t>
      </w:r>
      <w:r>
        <w:br/>
        <w:t xml:space="preserve">    dlp: enabled | disabled | alert_only</w:t>
      </w:r>
      <w:r>
        <w:br/>
        <w:t xml:space="preserve">    url_filtering: enabled | disabled</w:t>
      </w:r>
      <w:r>
        <w:br/>
        <w:t xml:space="preserve">    tls_decryption: enabled | disabled | conditional | prohibited</w:t>
      </w:r>
      <w:r>
        <w:br/>
        <w:t xml:space="preserve">    logging: standard | enhanced | full</w:t>
      </w:r>
      <w:r>
        <w:br/>
        <w:t xml:space="preserve">  lifecycle:</w:t>
      </w:r>
      <w:r>
        <w:br/>
        <w:t xml:space="preserve">    status: draft | pending_approval | approved | generated | audit_mode | enforced | expired | retired</w:t>
      </w:r>
      <w:r>
        <w:br/>
        <w:t xml:space="preserve">    effective_date: date</w:t>
      </w:r>
      <w:r>
        <w:br/>
        <w:t xml:space="preserve">    expiration_date: date</w:t>
      </w:r>
      <w:r>
        <w:br/>
        <w:t xml:space="preserve">    review_frequency: quarterly | semiannual | annual</w:t>
      </w:r>
      <w:r>
        <w:br/>
        <w:t xml:space="preserve">    emergency_expiration_hours: integer</w:t>
      </w:r>
      <w:r>
        <w:br/>
        <w:t xml:space="preserve">  lineage:</w:t>
      </w:r>
      <w:r>
        <w:br/>
        <w:t xml:space="preserve">    created_from_dependency: DEP-000000</w:t>
      </w:r>
      <w:r>
        <w:br/>
        <w:t xml:space="preserve">    generated_rule_ids: [string]</w:t>
      </w:r>
      <w:r>
        <w:br/>
        <w:t xml:space="preserve">    generated_object_ids: [string]</w:t>
      </w:r>
      <w:r>
        <w:br/>
      </w:r>
      <w:r>
        <w:lastRenderedPageBreak/>
        <w:t xml:space="preserve">    last_policy_hash: string</w:t>
      </w:r>
      <w:r>
        <w:br/>
      </w:r>
    </w:p>
    <w:tbl>
      <w:tblPr>
        <w:tblStyle w:val="TableGrid"/>
        <w:tblW w:w="0" w:type="auto"/>
        <w:jc w:val="center"/>
        <w:tblLook w:val="04A0" w:firstRow="1" w:lastRow="0" w:firstColumn="1" w:lastColumn="0" w:noHBand="0" w:noVBand="1"/>
      </w:tblPr>
      <w:tblGrid>
        <w:gridCol w:w="1842"/>
        <w:gridCol w:w="4175"/>
        <w:gridCol w:w="4197"/>
      </w:tblGrid>
      <w:tr w:rsidR="00683832" w14:paraId="7235612B" w14:textId="77777777">
        <w:trPr>
          <w:jc w:val="center"/>
        </w:trPr>
        <w:tc>
          <w:tcPr>
            <w:tcW w:w="1944" w:type="dxa"/>
            <w:shd w:val="clear" w:color="auto" w:fill="D9EAF7"/>
          </w:tcPr>
          <w:p w14:paraId="2AD23766" w14:textId="77777777" w:rsidR="00683832" w:rsidRDefault="00000000">
            <w:r>
              <w:rPr>
                <w:b/>
                <w:sz w:val="15"/>
              </w:rPr>
              <w:t>Intent type</w:t>
            </w:r>
          </w:p>
        </w:tc>
        <w:tc>
          <w:tcPr>
            <w:tcW w:w="4608" w:type="dxa"/>
            <w:shd w:val="clear" w:color="auto" w:fill="D9EAF7"/>
          </w:tcPr>
          <w:p w14:paraId="5DA416B3" w14:textId="77777777" w:rsidR="00683832" w:rsidRDefault="00000000">
            <w:r>
              <w:rPr>
                <w:b/>
                <w:sz w:val="15"/>
              </w:rPr>
              <w:t>When to use</w:t>
            </w:r>
          </w:p>
        </w:tc>
        <w:tc>
          <w:tcPr>
            <w:tcW w:w="4608" w:type="dxa"/>
            <w:shd w:val="clear" w:color="auto" w:fill="D9EAF7"/>
          </w:tcPr>
          <w:p w14:paraId="7B07B846" w14:textId="77777777" w:rsidR="00683832" w:rsidRDefault="00000000">
            <w:r>
              <w:rPr>
                <w:b/>
                <w:sz w:val="15"/>
              </w:rPr>
              <w:t>Special approval considerations</w:t>
            </w:r>
          </w:p>
        </w:tc>
      </w:tr>
      <w:tr w:rsidR="00683832" w14:paraId="76E7AEDF" w14:textId="77777777">
        <w:trPr>
          <w:jc w:val="center"/>
        </w:trPr>
        <w:tc>
          <w:tcPr>
            <w:tcW w:w="1944" w:type="dxa"/>
          </w:tcPr>
          <w:p w14:paraId="04DDA5B0" w14:textId="77777777" w:rsidR="00683832" w:rsidRDefault="00000000">
            <w:r>
              <w:rPr>
                <w:sz w:val="15"/>
              </w:rPr>
              <w:t>IP/Port Intent</w:t>
            </w:r>
          </w:p>
        </w:tc>
        <w:tc>
          <w:tcPr>
            <w:tcW w:w="4608" w:type="dxa"/>
          </w:tcPr>
          <w:p w14:paraId="4629F62D" w14:textId="77777777" w:rsidR="00683832" w:rsidRDefault="00000000">
            <w:r>
              <w:rPr>
                <w:sz w:val="15"/>
              </w:rPr>
              <w:t>Static internal destinations, legacy systems, mainframe, middleware, or partner circuits where App-ID/FQDN is unavailable.</w:t>
            </w:r>
          </w:p>
        </w:tc>
        <w:tc>
          <w:tcPr>
            <w:tcW w:w="4608" w:type="dxa"/>
          </w:tcPr>
          <w:p w14:paraId="52D600C0" w14:textId="77777777" w:rsidR="00683832" w:rsidRDefault="00000000">
            <w:r>
              <w:rPr>
                <w:sz w:val="15"/>
              </w:rPr>
              <w:t>Must show why higher-level identity is not available; broad CIDR ranges require review.</w:t>
            </w:r>
          </w:p>
        </w:tc>
      </w:tr>
      <w:tr w:rsidR="00683832" w14:paraId="6FBBCD07" w14:textId="77777777">
        <w:trPr>
          <w:jc w:val="center"/>
        </w:trPr>
        <w:tc>
          <w:tcPr>
            <w:tcW w:w="1944" w:type="dxa"/>
          </w:tcPr>
          <w:p w14:paraId="312C9B25" w14:textId="77777777" w:rsidR="00683832" w:rsidRDefault="00000000">
            <w:r>
              <w:rPr>
                <w:sz w:val="15"/>
              </w:rPr>
              <w:t>FQDN Intent</w:t>
            </w:r>
          </w:p>
        </w:tc>
        <w:tc>
          <w:tcPr>
            <w:tcW w:w="4608" w:type="dxa"/>
          </w:tcPr>
          <w:p w14:paraId="1748B748" w14:textId="77777777" w:rsidR="00683832" w:rsidRDefault="00000000">
            <w:r>
              <w:rPr>
                <w:sz w:val="15"/>
              </w:rPr>
              <w:t>Single hostname external or internal dependency.</w:t>
            </w:r>
          </w:p>
        </w:tc>
        <w:tc>
          <w:tcPr>
            <w:tcW w:w="4608" w:type="dxa"/>
          </w:tcPr>
          <w:p w14:paraId="5BABFAA7" w14:textId="77777777" w:rsidR="00683832" w:rsidRDefault="00000000">
            <w:r>
              <w:rPr>
                <w:sz w:val="15"/>
              </w:rPr>
              <w:t>Requires DNS ownership and validation of resolution behavior.</w:t>
            </w:r>
          </w:p>
        </w:tc>
      </w:tr>
      <w:tr w:rsidR="00683832" w14:paraId="490D2974" w14:textId="77777777">
        <w:trPr>
          <w:jc w:val="center"/>
        </w:trPr>
        <w:tc>
          <w:tcPr>
            <w:tcW w:w="1944" w:type="dxa"/>
          </w:tcPr>
          <w:p w14:paraId="12B5891F" w14:textId="77777777" w:rsidR="00683832" w:rsidRDefault="00000000">
            <w:r>
              <w:rPr>
                <w:sz w:val="15"/>
              </w:rPr>
              <w:t>Domain Intent</w:t>
            </w:r>
          </w:p>
        </w:tc>
        <w:tc>
          <w:tcPr>
            <w:tcW w:w="4608" w:type="dxa"/>
          </w:tcPr>
          <w:p w14:paraId="595A1C3D" w14:textId="77777777" w:rsidR="00683832" w:rsidRDefault="00000000">
            <w:r>
              <w:rPr>
                <w:sz w:val="15"/>
              </w:rPr>
              <w:t>Wildcard or domain-family dependency.</w:t>
            </w:r>
          </w:p>
        </w:tc>
        <w:tc>
          <w:tcPr>
            <w:tcW w:w="4608" w:type="dxa"/>
          </w:tcPr>
          <w:p w14:paraId="70FA2FEA" w14:textId="77777777" w:rsidR="00683832" w:rsidRDefault="00000000">
            <w:r>
              <w:rPr>
                <w:sz w:val="15"/>
              </w:rPr>
              <w:t>Requires security architecture approval, stronger business justification, and shorter recertification.</w:t>
            </w:r>
          </w:p>
        </w:tc>
      </w:tr>
      <w:tr w:rsidR="00683832" w14:paraId="12A7CCD2" w14:textId="77777777">
        <w:trPr>
          <w:jc w:val="center"/>
        </w:trPr>
        <w:tc>
          <w:tcPr>
            <w:tcW w:w="1944" w:type="dxa"/>
          </w:tcPr>
          <w:p w14:paraId="18FC3450" w14:textId="77777777" w:rsidR="00683832" w:rsidRDefault="00000000">
            <w:r>
              <w:rPr>
                <w:sz w:val="15"/>
              </w:rPr>
              <w:t>App-ID Intent</w:t>
            </w:r>
          </w:p>
        </w:tc>
        <w:tc>
          <w:tcPr>
            <w:tcW w:w="4608" w:type="dxa"/>
          </w:tcPr>
          <w:p w14:paraId="1E6FAD7E" w14:textId="77777777" w:rsidR="00683832" w:rsidRDefault="00000000">
            <w:r>
              <w:rPr>
                <w:sz w:val="15"/>
              </w:rPr>
              <w:t>Firewall can identify application independent of port.</w:t>
            </w:r>
          </w:p>
        </w:tc>
        <w:tc>
          <w:tcPr>
            <w:tcW w:w="4608" w:type="dxa"/>
          </w:tcPr>
          <w:p w14:paraId="3D5F78BD" w14:textId="77777777" w:rsidR="00683832" w:rsidRDefault="00000000">
            <w:r>
              <w:rPr>
                <w:sz w:val="15"/>
              </w:rPr>
              <w:t>Requires App-ID confidence, fallback behavior, and validation that App-ID does not overmatch.</w:t>
            </w:r>
          </w:p>
        </w:tc>
      </w:tr>
      <w:tr w:rsidR="00683832" w14:paraId="0B189D29" w14:textId="77777777">
        <w:trPr>
          <w:jc w:val="center"/>
        </w:trPr>
        <w:tc>
          <w:tcPr>
            <w:tcW w:w="1944" w:type="dxa"/>
          </w:tcPr>
          <w:p w14:paraId="4A6945D1" w14:textId="77777777" w:rsidR="00683832" w:rsidRDefault="00000000">
            <w:r>
              <w:rPr>
                <w:sz w:val="15"/>
              </w:rPr>
              <w:t>Composite Intent</w:t>
            </w:r>
          </w:p>
        </w:tc>
        <w:tc>
          <w:tcPr>
            <w:tcW w:w="4608" w:type="dxa"/>
          </w:tcPr>
          <w:p w14:paraId="43A83F3D" w14:textId="77777777" w:rsidR="00683832" w:rsidRDefault="00000000">
            <w:r>
              <w:rPr>
                <w:sz w:val="15"/>
              </w:rPr>
              <w:t>Multiple services needed for one business function.</w:t>
            </w:r>
          </w:p>
        </w:tc>
        <w:tc>
          <w:tcPr>
            <w:tcW w:w="4608" w:type="dxa"/>
          </w:tcPr>
          <w:p w14:paraId="288ED89C" w14:textId="77777777" w:rsidR="00683832" w:rsidRDefault="00000000">
            <w:r>
              <w:rPr>
                <w:sz w:val="15"/>
              </w:rPr>
              <w:t>Should decompose into child intents unless atomic deployment is required.</w:t>
            </w:r>
          </w:p>
        </w:tc>
      </w:tr>
      <w:tr w:rsidR="00683832" w14:paraId="1820FC7C" w14:textId="77777777">
        <w:trPr>
          <w:jc w:val="center"/>
        </w:trPr>
        <w:tc>
          <w:tcPr>
            <w:tcW w:w="1944" w:type="dxa"/>
          </w:tcPr>
          <w:p w14:paraId="4A51E21F" w14:textId="77777777" w:rsidR="00683832" w:rsidRDefault="00000000">
            <w:r>
              <w:rPr>
                <w:sz w:val="15"/>
              </w:rPr>
              <w:t>Infrastructure Intent</w:t>
            </w:r>
          </w:p>
        </w:tc>
        <w:tc>
          <w:tcPr>
            <w:tcW w:w="4608" w:type="dxa"/>
          </w:tcPr>
          <w:p w14:paraId="425C89E4" w14:textId="77777777" w:rsidR="00683832" w:rsidRDefault="00000000">
            <w:r>
              <w:rPr>
                <w:sz w:val="15"/>
              </w:rPr>
              <w:t>Application dependency on shared services.</w:t>
            </w:r>
          </w:p>
        </w:tc>
        <w:tc>
          <w:tcPr>
            <w:tcW w:w="4608" w:type="dxa"/>
          </w:tcPr>
          <w:p w14:paraId="7322C65E" w14:textId="77777777" w:rsidR="00683832" w:rsidRDefault="00000000">
            <w:r>
              <w:rPr>
                <w:sz w:val="15"/>
              </w:rPr>
              <w:t>May use pre-approved infrastructure templates.</w:t>
            </w:r>
          </w:p>
        </w:tc>
      </w:tr>
      <w:tr w:rsidR="00683832" w14:paraId="12E95CEA" w14:textId="77777777">
        <w:trPr>
          <w:jc w:val="center"/>
        </w:trPr>
        <w:tc>
          <w:tcPr>
            <w:tcW w:w="1944" w:type="dxa"/>
          </w:tcPr>
          <w:p w14:paraId="4482F019" w14:textId="77777777" w:rsidR="00683832" w:rsidRDefault="00000000">
            <w:r>
              <w:rPr>
                <w:sz w:val="15"/>
              </w:rPr>
              <w:t>Exception Intent</w:t>
            </w:r>
          </w:p>
        </w:tc>
        <w:tc>
          <w:tcPr>
            <w:tcW w:w="4608" w:type="dxa"/>
          </w:tcPr>
          <w:p w14:paraId="6E41BAC2" w14:textId="77777777" w:rsidR="00683832" w:rsidRDefault="00000000">
            <w:r>
              <w:rPr>
                <w:sz w:val="15"/>
              </w:rPr>
              <w:t>Broad, no-inspection, emergency, or non-standard access.</w:t>
            </w:r>
          </w:p>
        </w:tc>
        <w:tc>
          <w:tcPr>
            <w:tcW w:w="4608" w:type="dxa"/>
          </w:tcPr>
          <w:p w14:paraId="6AA68FD9" w14:textId="77777777" w:rsidR="00683832" w:rsidRDefault="00000000">
            <w:r>
              <w:rPr>
                <w:sz w:val="15"/>
              </w:rPr>
              <w:t>Requires risk acceptance, expiry, compensating controls, and executive or delegated approval.</w:t>
            </w:r>
          </w:p>
        </w:tc>
      </w:tr>
    </w:tbl>
    <w:p w14:paraId="1D9E31C2" w14:textId="77777777" w:rsidR="00683832" w:rsidRDefault="00683832"/>
    <w:p w14:paraId="58E7B485" w14:textId="77777777" w:rsidR="00683832" w:rsidRDefault="00000000">
      <w:pPr>
        <w:pStyle w:val="Heading1"/>
      </w:pPr>
      <w:r>
        <w:t>9. Rule Generation Model</w:t>
      </w:r>
    </w:p>
    <w:p w14:paraId="4C053260" w14:textId="77777777" w:rsidR="00683832" w:rsidRDefault="00000000">
      <w:r>
        <w:t>Rule generation is the compilation of intent into enforcement artifacts. The generated rule must preserve lineage to the intent record and must not require requestors to understand vendor syntax, rule order, NAT expansion, or device-group scope.</w:t>
      </w:r>
    </w:p>
    <w:p w14:paraId="7E6A6177" w14:textId="77777777" w:rsidR="00683832" w:rsidRDefault="00000000">
      <w:pPr>
        <w:spacing w:before="160" w:after="160"/>
        <w:jc w:val="center"/>
      </w:pPr>
      <w:r>
        <w:rPr>
          <w:noProof/>
        </w:rPr>
        <w:drawing>
          <wp:inline distT="0" distB="0" distL="0" distR="0" wp14:anchorId="121050EE" wp14:editId="16FD70B6">
            <wp:extent cx="6492240" cy="3654435"/>
            <wp:effectExtent l="0" t="0" r="0" b="0"/>
            <wp:docPr id="104" name="Fig04_IntentEnforcement" descr="Intent to Enforcement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04_IntentEnforcement"/>
                    <pic:cNvPicPr>
                      <a:picLocks noChangeAspect="1" noChangeArrowheads="1"/>
                    </pic:cNvPicPr>
                  </pic:nvPicPr>
                  <pic:blipFill>
                    <a:blip r:embed="rId8"/>
                    <a:stretch>
                      <a:fillRect/>
                    </a:stretch>
                  </pic:blipFill>
                  <pic:spPr bwMode="auto">
                    <a:xfrm>
                      <a:off x="0" y="0"/>
                      <a:ext cx="6492240" cy="3654435"/>
                    </a:xfrm>
                    <a:prstGeom prst="rect">
                      <a:avLst/>
                    </a:prstGeom>
                  </pic:spPr>
                </pic:pic>
              </a:graphicData>
            </a:graphic>
          </wp:inline>
        </w:drawing>
      </w:r>
    </w:p>
    <w:p w14:paraId="522A1534" w14:textId="77777777" w:rsidR="00683832" w:rsidRDefault="00000000">
      <w:pPr>
        <w:pStyle w:val="Heading2"/>
      </w:pPr>
      <w:r>
        <w:t>9.1 Generation Inputs</w:t>
      </w:r>
    </w:p>
    <w:p w14:paraId="337C5936" w14:textId="77777777" w:rsidR="00683832" w:rsidRDefault="00000000">
      <w:pPr>
        <w:pStyle w:val="ListBullet"/>
      </w:pPr>
      <w:r>
        <w:t>Approved intent record with source, destination, service, inspection tier, and lifecycle.</w:t>
      </w:r>
    </w:p>
    <w:p w14:paraId="447746FB" w14:textId="77777777" w:rsidR="00683832" w:rsidRDefault="00000000">
      <w:pPr>
        <w:pStyle w:val="ListBullet"/>
      </w:pPr>
      <w:r>
        <w:t>Resolved APP, infrastructure, external, FQDN, domain, App-ID, address, and service objects.</w:t>
      </w:r>
    </w:p>
    <w:p w14:paraId="2EEAE746" w14:textId="77777777" w:rsidR="00683832" w:rsidRDefault="00000000">
      <w:pPr>
        <w:pStyle w:val="ListBullet"/>
      </w:pPr>
      <w:r>
        <w:t>Path Logic Model result identifying routing domains, firewall device groups, zones, and NAT context.</w:t>
      </w:r>
    </w:p>
    <w:p w14:paraId="04B724FA" w14:textId="77777777" w:rsidR="00683832" w:rsidRDefault="00000000">
      <w:pPr>
        <w:pStyle w:val="ListBullet"/>
      </w:pPr>
      <w:r>
        <w:t>Firewall manager capabilities, including support for FQDN, App-ID, URL category, security profiles, logging, and rule metadata.</w:t>
      </w:r>
    </w:p>
    <w:p w14:paraId="0112354F" w14:textId="77777777" w:rsidR="00683832" w:rsidRDefault="00000000">
      <w:pPr>
        <w:pStyle w:val="ListBullet"/>
      </w:pPr>
      <w:r>
        <w:t>Rule placement policy and local standards for naming, tags, descriptions, and change windows.</w:t>
      </w:r>
    </w:p>
    <w:p w14:paraId="3293CACD" w14:textId="77777777" w:rsidR="00683832" w:rsidRDefault="00000000">
      <w:pPr>
        <w:pStyle w:val="Heading2"/>
      </w:pPr>
      <w:r>
        <w:lastRenderedPageBreak/>
        <w:t>9.2 Generated Artifact Types</w:t>
      </w:r>
    </w:p>
    <w:tbl>
      <w:tblPr>
        <w:tblStyle w:val="TableGrid"/>
        <w:tblW w:w="0" w:type="auto"/>
        <w:jc w:val="center"/>
        <w:tblLook w:val="04A0" w:firstRow="1" w:lastRow="0" w:firstColumn="1" w:lastColumn="0" w:noHBand="0" w:noVBand="1"/>
      </w:tblPr>
      <w:tblGrid>
        <w:gridCol w:w="2031"/>
        <w:gridCol w:w="4217"/>
        <w:gridCol w:w="3966"/>
      </w:tblGrid>
      <w:tr w:rsidR="00683832" w14:paraId="13F202D2" w14:textId="77777777">
        <w:trPr>
          <w:jc w:val="center"/>
        </w:trPr>
        <w:tc>
          <w:tcPr>
            <w:tcW w:w="2160" w:type="dxa"/>
            <w:shd w:val="clear" w:color="auto" w:fill="D9EAF7"/>
          </w:tcPr>
          <w:p w14:paraId="6AD7EFAA" w14:textId="77777777" w:rsidR="00683832" w:rsidRDefault="00000000">
            <w:r>
              <w:rPr>
                <w:b/>
                <w:sz w:val="15"/>
              </w:rPr>
              <w:t>Artifact</w:t>
            </w:r>
          </w:p>
        </w:tc>
        <w:tc>
          <w:tcPr>
            <w:tcW w:w="4608" w:type="dxa"/>
            <w:shd w:val="clear" w:color="auto" w:fill="D9EAF7"/>
          </w:tcPr>
          <w:p w14:paraId="79124640" w14:textId="77777777" w:rsidR="00683832" w:rsidRDefault="00000000">
            <w:r>
              <w:rPr>
                <w:b/>
                <w:sz w:val="15"/>
              </w:rPr>
              <w:t>Description</w:t>
            </w:r>
          </w:p>
        </w:tc>
        <w:tc>
          <w:tcPr>
            <w:tcW w:w="4320" w:type="dxa"/>
            <w:shd w:val="clear" w:color="auto" w:fill="D9EAF7"/>
          </w:tcPr>
          <w:p w14:paraId="4D1E06A7" w14:textId="77777777" w:rsidR="00683832" w:rsidRDefault="00000000">
            <w:r>
              <w:rPr>
                <w:b/>
                <w:sz w:val="15"/>
              </w:rPr>
              <w:t>Lineage requirement</w:t>
            </w:r>
          </w:p>
        </w:tc>
      </w:tr>
      <w:tr w:rsidR="00683832" w14:paraId="04053745" w14:textId="77777777">
        <w:trPr>
          <w:jc w:val="center"/>
        </w:trPr>
        <w:tc>
          <w:tcPr>
            <w:tcW w:w="2160" w:type="dxa"/>
          </w:tcPr>
          <w:p w14:paraId="4662F713" w14:textId="77777777" w:rsidR="00683832" w:rsidRDefault="00000000">
            <w:r>
              <w:rPr>
                <w:sz w:val="15"/>
              </w:rPr>
              <w:t>Network object</w:t>
            </w:r>
          </w:p>
        </w:tc>
        <w:tc>
          <w:tcPr>
            <w:tcW w:w="4608" w:type="dxa"/>
          </w:tcPr>
          <w:p w14:paraId="5DAD6400" w14:textId="77777777" w:rsidR="00683832" w:rsidRDefault="00000000">
            <w:r>
              <w:rPr>
                <w:sz w:val="15"/>
              </w:rPr>
              <w:t>IP, subnet, VIP, NAT, translated address, or address group.</w:t>
            </w:r>
          </w:p>
        </w:tc>
        <w:tc>
          <w:tcPr>
            <w:tcW w:w="4320" w:type="dxa"/>
          </w:tcPr>
          <w:p w14:paraId="5FE23482" w14:textId="77777777" w:rsidR="00683832" w:rsidRDefault="00000000">
            <w:r>
              <w:rPr>
                <w:sz w:val="15"/>
              </w:rPr>
              <w:t>Must include object source, object version, and intent ID where supported.</w:t>
            </w:r>
          </w:p>
        </w:tc>
      </w:tr>
      <w:tr w:rsidR="00683832" w14:paraId="26198BB9" w14:textId="77777777">
        <w:trPr>
          <w:jc w:val="center"/>
        </w:trPr>
        <w:tc>
          <w:tcPr>
            <w:tcW w:w="2160" w:type="dxa"/>
          </w:tcPr>
          <w:p w14:paraId="572615F3" w14:textId="77777777" w:rsidR="00683832" w:rsidRDefault="00000000">
            <w:r>
              <w:rPr>
                <w:sz w:val="15"/>
              </w:rPr>
              <w:t>FQDN object</w:t>
            </w:r>
          </w:p>
        </w:tc>
        <w:tc>
          <w:tcPr>
            <w:tcW w:w="4608" w:type="dxa"/>
          </w:tcPr>
          <w:p w14:paraId="6B24FAD8" w14:textId="77777777" w:rsidR="00683832" w:rsidRDefault="00000000">
            <w:r>
              <w:rPr>
                <w:sz w:val="15"/>
              </w:rPr>
              <w:t>Hostname object for dynamic resolution by firewall.</w:t>
            </w:r>
          </w:p>
        </w:tc>
        <w:tc>
          <w:tcPr>
            <w:tcW w:w="4320" w:type="dxa"/>
          </w:tcPr>
          <w:p w14:paraId="04B81C12" w14:textId="77777777" w:rsidR="00683832" w:rsidRDefault="00000000">
            <w:r>
              <w:rPr>
                <w:sz w:val="15"/>
              </w:rPr>
              <w:t>Must include DNS owner and dependency ID.</w:t>
            </w:r>
          </w:p>
        </w:tc>
      </w:tr>
      <w:tr w:rsidR="00683832" w14:paraId="7AAD74F7" w14:textId="77777777">
        <w:trPr>
          <w:jc w:val="center"/>
        </w:trPr>
        <w:tc>
          <w:tcPr>
            <w:tcW w:w="2160" w:type="dxa"/>
          </w:tcPr>
          <w:p w14:paraId="3D11FFFD" w14:textId="77777777" w:rsidR="00683832" w:rsidRDefault="00000000">
            <w:r>
              <w:rPr>
                <w:sz w:val="15"/>
              </w:rPr>
              <w:t>Domain object</w:t>
            </w:r>
          </w:p>
        </w:tc>
        <w:tc>
          <w:tcPr>
            <w:tcW w:w="4608" w:type="dxa"/>
          </w:tcPr>
          <w:p w14:paraId="76966732" w14:textId="77777777" w:rsidR="00683832" w:rsidRDefault="00000000">
            <w:r>
              <w:rPr>
                <w:sz w:val="15"/>
              </w:rPr>
              <w:t>Wildcard or domain object where supported.</w:t>
            </w:r>
          </w:p>
        </w:tc>
        <w:tc>
          <w:tcPr>
            <w:tcW w:w="4320" w:type="dxa"/>
          </w:tcPr>
          <w:p w14:paraId="0301E4A6" w14:textId="77777777" w:rsidR="00683832" w:rsidRDefault="00000000">
            <w:r>
              <w:rPr>
                <w:sz w:val="15"/>
              </w:rPr>
              <w:t>Must include approval reference and expiry.</w:t>
            </w:r>
          </w:p>
        </w:tc>
      </w:tr>
      <w:tr w:rsidR="00683832" w14:paraId="64F5D81E" w14:textId="77777777">
        <w:trPr>
          <w:jc w:val="center"/>
        </w:trPr>
        <w:tc>
          <w:tcPr>
            <w:tcW w:w="2160" w:type="dxa"/>
          </w:tcPr>
          <w:p w14:paraId="6B6D1E91" w14:textId="77777777" w:rsidR="00683832" w:rsidRDefault="00000000">
            <w:r>
              <w:rPr>
                <w:sz w:val="15"/>
              </w:rPr>
              <w:t>Service object</w:t>
            </w:r>
          </w:p>
        </w:tc>
        <w:tc>
          <w:tcPr>
            <w:tcW w:w="4608" w:type="dxa"/>
          </w:tcPr>
          <w:p w14:paraId="543A94BD" w14:textId="77777777" w:rsidR="00683832" w:rsidRDefault="00000000">
            <w:r>
              <w:rPr>
                <w:sz w:val="15"/>
              </w:rPr>
              <w:t>Protocol and port tuple.</w:t>
            </w:r>
          </w:p>
        </w:tc>
        <w:tc>
          <w:tcPr>
            <w:tcW w:w="4320" w:type="dxa"/>
          </w:tcPr>
          <w:p w14:paraId="6668FE6F" w14:textId="77777777" w:rsidR="00683832" w:rsidRDefault="00000000">
            <w:r>
              <w:rPr>
                <w:sz w:val="15"/>
              </w:rPr>
              <w:t>Must use approved service catalog when possible.</w:t>
            </w:r>
          </w:p>
        </w:tc>
      </w:tr>
      <w:tr w:rsidR="00683832" w14:paraId="4E6D382D" w14:textId="77777777">
        <w:trPr>
          <w:jc w:val="center"/>
        </w:trPr>
        <w:tc>
          <w:tcPr>
            <w:tcW w:w="2160" w:type="dxa"/>
          </w:tcPr>
          <w:p w14:paraId="4670D109" w14:textId="77777777" w:rsidR="00683832" w:rsidRDefault="00000000">
            <w:r>
              <w:rPr>
                <w:sz w:val="15"/>
              </w:rPr>
              <w:t>Application object / App-ID</w:t>
            </w:r>
          </w:p>
        </w:tc>
        <w:tc>
          <w:tcPr>
            <w:tcW w:w="4608" w:type="dxa"/>
          </w:tcPr>
          <w:p w14:paraId="711033D0" w14:textId="77777777" w:rsidR="00683832" w:rsidRDefault="00000000">
            <w:r>
              <w:rPr>
                <w:sz w:val="15"/>
              </w:rPr>
              <w:t>Vendor App-ID or custom application signature.</w:t>
            </w:r>
          </w:p>
        </w:tc>
        <w:tc>
          <w:tcPr>
            <w:tcW w:w="4320" w:type="dxa"/>
          </w:tcPr>
          <w:p w14:paraId="15A0A1D5" w14:textId="77777777" w:rsidR="00683832" w:rsidRDefault="00000000">
            <w:r>
              <w:rPr>
                <w:sz w:val="15"/>
              </w:rPr>
              <w:t>Must include App-ID version or custom signature owner.</w:t>
            </w:r>
          </w:p>
        </w:tc>
      </w:tr>
      <w:tr w:rsidR="00683832" w14:paraId="47FB2AF9" w14:textId="77777777">
        <w:trPr>
          <w:jc w:val="center"/>
        </w:trPr>
        <w:tc>
          <w:tcPr>
            <w:tcW w:w="2160" w:type="dxa"/>
          </w:tcPr>
          <w:p w14:paraId="4F110158" w14:textId="77777777" w:rsidR="00683832" w:rsidRDefault="00000000">
            <w:r>
              <w:rPr>
                <w:sz w:val="15"/>
              </w:rPr>
              <w:t>Security policy rule</w:t>
            </w:r>
          </w:p>
        </w:tc>
        <w:tc>
          <w:tcPr>
            <w:tcW w:w="4608" w:type="dxa"/>
          </w:tcPr>
          <w:p w14:paraId="5A6D757E" w14:textId="77777777" w:rsidR="00683832" w:rsidRDefault="00000000">
            <w:r>
              <w:rPr>
                <w:sz w:val="15"/>
              </w:rPr>
              <w:t>Allow or deny rule generated from intent.</w:t>
            </w:r>
          </w:p>
        </w:tc>
        <w:tc>
          <w:tcPr>
            <w:tcW w:w="4320" w:type="dxa"/>
          </w:tcPr>
          <w:p w14:paraId="34414B86" w14:textId="77777777" w:rsidR="00683832" w:rsidRDefault="00000000">
            <w:r>
              <w:rPr>
                <w:sz w:val="15"/>
              </w:rPr>
              <w:t>Must include intent ID, owner, expiry, and purpose in description or tag.</w:t>
            </w:r>
          </w:p>
        </w:tc>
      </w:tr>
      <w:tr w:rsidR="00683832" w14:paraId="7D7860BB" w14:textId="77777777">
        <w:trPr>
          <w:jc w:val="center"/>
        </w:trPr>
        <w:tc>
          <w:tcPr>
            <w:tcW w:w="2160" w:type="dxa"/>
          </w:tcPr>
          <w:p w14:paraId="09AC5D64" w14:textId="77777777" w:rsidR="00683832" w:rsidRDefault="00000000">
            <w:r>
              <w:rPr>
                <w:sz w:val="15"/>
              </w:rPr>
              <w:t>Security profile attachment</w:t>
            </w:r>
          </w:p>
        </w:tc>
        <w:tc>
          <w:tcPr>
            <w:tcW w:w="4608" w:type="dxa"/>
          </w:tcPr>
          <w:p w14:paraId="34876B05" w14:textId="77777777" w:rsidR="00683832" w:rsidRDefault="00000000">
            <w:r>
              <w:rPr>
                <w:sz w:val="15"/>
              </w:rPr>
              <w:t>Threat, IDS/IPS, DLP, content, URL, malware, TLS, and logging profiles.</w:t>
            </w:r>
          </w:p>
        </w:tc>
        <w:tc>
          <w:tcPr>
            <w:tcW w:w="4320" w:type="dxa"/>
          </w:tcPr>
          <w:p w14:paraId="4A21604E" w14:textId="77777777" w:rsidR="00683832" w:rsidRDefault="00000000">
            <w:r>
              <w:rPr>
                <w:sz w:val="15"/>
              </w:rPr>
              <w:t>Must match approved content tier.</w:t>
            </w:r>
          </w:p>
        </w:tc>
      </w:tr>
      <w:tr w:rsidR="00683832" w14:paraId="535117F1" w14:textId="77777777">
        <w:trPr>
          <w:jc w:val="center"/>
        </w:trPr>
        <w:tc>
          <w:tcPr>
            <w:tcW w:w="2160" w:type="dxa"/>
          </w:tcPr>
          <w:p w14:paraId="0E23E251" w14:textId="77777777" w:rsidR="00683832" w:rsidRDefault="00000000">
            <w:r>
              <w:rPr>
                <w:sz w:val="15"/>
              </w:rPr>
              <w:t>NAT policy reference</w:t>
            </w:r>
          </w:p>
        </w:tc>
        <w:tc>
          <w:tcPr>
            <w:tcW w:w="4608" w:type="dxa"/>
          </w:tcPr>
          <w:p w14:paraId="11AE04FC" w14:textId="77777777" w:rsidR="00683832" w:rsidRDefault="00000000">
            <w:r>
              <w:rPr>
                <w:sz w:val="15"/>
              </w:rPr>
              <w:t>NAT context or translated object selection.</w:t>
            </w:r>
          </w:p>
        </w:tc>
        <w:tc>
          <w:tcPr>
            <w:tcW w:w="4320" w:type="dxa"/>
          </w:tcPr>
          <w:p w14:paraId="5C01FCEE" w14:textId="77777777" w:rsidR="00683832" w:rsidRDefault="00000000">
            <w:r>
              <w:rPr>
                <w:sz w:val="15"/>
              </w:rPr>
              <w:t>Must be computed from Path Logic Model, not manually entered.</w:t>
            </w:r>
          </w:p>
        </w:tc>
      </w:tr>
      <w:tr w:rsidR="00683832" w14:paraId="4F476833" w14:textId="77777777">
        <w:trPr>
          <w:jc w:val="center"/>
        </w:trPr>
        <w:tc>
          <w:tcPr>
            <w:tcW w:w="2160" w:type="dxa"/>
          </w:tcPr>
          <w:p w14:paraId="69105E73" w14:textId="77777777" w:rsidR="00683832" w:rsidRDefault="00000000">
            <w:r>
              <w:rPr>
                <w:sz w:val="15"/>
              </w:rPr>
              <w:t>SIEM enrichment rule</w:t>
            </w:r>
          </w:p>
        </w:tc>
        <w:tc>
          <w:tcPr>
            <w:tcW w:w="4608" w:type="dxa"/>
          </w:tcPr>
          <w:p w14:paraId="3404632E" w14:textId="77777777" w:rsidR="00683832" w:rsidRDefault="00000000">
            <w:r>
              <w:rPr>
                <w:sz w:val="15"/>
              </w:rPr>
              <w:t>Log parsing or correlation enrichment to intent ID and owner.</w:t>
            </w:r>
          </w:p>
        </w:tc>
        <w:tc>
          <w:tcPr>
            <w:tcW w:w="4320" w:type="dxa"/>
          </w:tcPr>
          <w:p w14:paraId="275DA9CA" w14:textId="77777777" w:rsidR="00683832" w:rsidRDefault="00000000">
            <w:r>
              <w:rPr>
                <w:sz w:val="15"/>
              </w:rPr>
              <w:t>Must map firewall rule ID to intent ID.</w:t>
            </w:r>
          </w:p>
        </w:tc>
      </w:tr>
      <w:tr w:rsidR="00683832" w14:paraId="6C8F97BA" w14:textId="77777777">
        <w:trPr>
          <w:jc w:val="center"/>
        </w:trPr>
        <w:tc>
          <w:tcPr>
            <w:tcW w:w="2160" w:type="dxa"/>
          </w:tcPr>
          <w:p w14:paraId="017540C0" w14:textId="77777777" w:rsidR="00683832" w:rsidRDefault="00000000">
            <w:r>
              <w:rPr>
                <w:sz w:val="15"/>
              </w:rPr>
              <w:t>Rollback artifact</w:t>
            </w:r>
          </w:p>
        </w:tc>
        <w:tc>
          <w:tcPr>
            <w:tcW w:w="4608" w:type="dxa"/>
          </w:tcPr>
          <w:p w14:paraId="0A41BF86" w14:textId="77777777" w:rsidR="00683832" w:rsidRDefault="00000000">
            <w:r>
              <w:rPr>
                <w:sz w:val="15"/>
              </w:rPr>
              <w:t>Previous rule snapshot, archived rule, or version marker.</w:t>
            </w:r>
          </w:p>
        </w:tc>
        <w:tc>
          <w:tcPr>
            <w:tcW w:w="4320" w:type="dxa"/>
          </w:tcPr>
          <w:p w14:paraId="175D2CE2" w14:textId="77777777" w:rsidR="00683832" w:rsidRDefault="00000000">
            <w:r>
              <w:rPr>
                <w:sz w:val="15"/>
              </w:rPr>
              <w:t>Must be available before enforce mode.</w:t>
            </w:r>
          </w:p>
        </w:tc>
      </w:tr>
    </w:tbl>
    <w:p w14:paraId="5BBCB6EA" w14:textId="77777777" w:rsidR="00683832" w:rsidRDefault="00683832"/>
    <w:p w14:paraId="71C2064C" w14:textId="77777777" w:rsidR="00683832" w:rsidRDefault="00000000">
      <w:pPr>
        <w:pStyle w:val="Heading2"/>
      </w:pPr>
      <w:r>
        <w:t>9.3 Rule Naming and Tagging Standard</w:t>
      </w:r>
    </w:p>
    <w:p w14:paraId="3B7882E7" w14:textId="77777777" w:rsidR="00683832" w:rsidRDefault="00000000">
      <w:pPr>
        <w:pStyle w:val="CodeBlock"/>
      </w:pPr>
      <w:r>
        <w:t>Rule name format:</w:t>
      </w:r>
      <w:r>
        <w:br/>
        <w:t xml:space="preserve">  FWINT-{intent_id_short}-{source_short}-TO-{destination_short}-{service_short}</w:t>
      </w:r>
      <w:r>
        <w:br/>
      </w:r>
      <w:r>
        <w:br/>
        <w:t>Rule description must include:</w:t>
      </w:r>
      <w:r>
        <w:br/>
        <w:t xml:space="preserve">  Intent ID: INTENT-FW-2026-000001</w:t>
      </w:r>
      <w:r>
        <w:br/>
        <w:t xml:space="preserve">  Dependency ID: DEP-000123</w:t>
      </w:r>
      <w:r>
        <w:br/>
        <w:t xml:space="preserve">  Source Object: APP:claims-web-prod</w:t>
      </w:r>
      <w:r>
        <w:br/>
        <w:t xml:space="preserve">  Destination Object: APP:claims-api-prod</w:t>
      </w:r>
      <w:r>
        <w:br/>
        <w:t xml:space="preserve">  Business Purpose: Claims lookup from web portal</w:t>
      </w:r>
      <w:r>
        <w:br/>
        <w:t xml:space="preserve">  Owner: Claims Platform Team</w:t>
      </w:r>
      <w:r>
        <w:br/>
        <w:t xml:space="preserve">  Security Profile: sensitive-internal-high</w:t>
      </w:r>
      <w:r>
        <w:br/>
        <w:t xml:space="preserve">  Expiration: 2027-05-14</w:t>
      </w:r>
      <w:r>
        <w:br/>
        <w:t xml:space="preserve">  Generated By: Intent Policy Engine</w:t>
      </w:r>
      <w:r>
        <w:br/>
      </w:r>
      <w:r>
        <w:br/>
        <w:t>Required tags where platform supports tags:</w:t>
      </w:r>
      <w:r>
        <w:br/>
        <w:t xml:space="preserve">  intent-managed=true</w:t>
      </w:r>
      <w:r>
        <w:br/>
        <w:t xml:space="preserve">  intent-id=INTENT-FW-2026-000001</w:t>
      </w:r>
      <w:r>
        <w:br/>
        <w:t xml:space="preserve">  app-owner=claims-platform</w:t>
      </w:r>
      <w:r>
        <w:br/>
        <w:t xml:space="preserve">  data-class=phi</w:t>
      </w:r>
      <w:r>
        <w:br/>
        <w:t xml:space="preserve">  profile-tier=sensitive-internal-high</w:t>
      </w:r>
      <w:r>
        <w:br/>
        <w:t xml:space="preserve">  lifecycle=annual-recertification</w:t>
      </w:r>
      <w:r>
        <w:br/>
      </w:r>
    </w:p>
    <w:p w14:paraId="1942A3F9" w14:textId="77777777" w:rsidR="00683832" w:rsidRDefault="00000000">
      <w:pPr>
        <w:pStyle w:val="Heading1"/>
      </w:pPr>
      <w:r>
        <w:t>10. Security Content Profile Model</w:t>
      </w:r>
    </w:p>
    <w:p w14:paraId="2C9948F2" w14:textId="77777777" w:rsidR="00683832" w:rsidRDefault="00000000">
      <w:r>
        <w:t>Every allow intent must attach a security content profile. The profile is a governed bundle that determines the threat, IDS/IPS, DLP, malware, TLS, URL, content inspection, and logging posture of the traffic. The profile must be selected based on exposure, data classification, protocol, application criticality, and technical feasibility.</w:t>
      </w:r>
    </w:p>
    <w:p w14:paraId="0F903C51" w14:textId="77777777" w:rsidR="00683832" w:rsidRDefault="00000000">
      <w:pPr>
        <w:spacing w:before="160" w:after="160"/>
        <w:jc w:val="center"/>
      </w:pPr>
      <w:r>
        <w:rPr>
          <w:noProof/>
        </w:rPr>
        <w:lastRenderedPageBreak/>
        <w:drawing>
          <wp:inline distT="0" distB="0" distL="0" distR="0" wp14:anchorId="13D9BD14" wp14:editId="23375C45">
            <wp:extent cx="6492240" cy="3654435"/>
            <wp:effectExtent l="0" t="0" r="0" b="0"/>
            <wp:docPr id="105" name="Fig05_ProfileTiers" descr="Security Control Profile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05_ProfileTiers"/>
                    <pic:cNvPicPr>
                      <a:picLocks noChangeAspect="1" noChangeArrowheads="1"/>
                    </pic:cNvPicPr>
                  </pic:nvPicPr>
                  <pic:blipFill>
                    <a:blip r:embed="rId10"/>
                    <a:stretch>
                      <a:fillRect/>
                    </a:stretch>
                  </pic:blipFill>
                  <pic:spPr bwMode="auto">
                    <a:xfrm>
                      <a:off x="0" y="0"/>
                      <a:ext cx="6492240" cy="365443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618"/>
        <w:gridCol w:w="1473"/>
        <w:gridCol w:w="2618"/>
        <w:gridCol w:w="3827"/>
        <w:gridCol w:w="1678"/>
      </w:tblGrid>
      <w:tr w:rsidR="00683832" w14:paraId="5EA514A1" w14:textId="77777777">
        <w:trPr>
          <w:jc w:val="center"/>
        </w:trPr>
        <w:tc>
          <w:tcPr>
            <w:tcW w:w="648" w:type="dxa"/>
            <w:shd w:val="clear" w:color="auto" w:fill="D9EAF7"/>
          </w:tcPr>
          <w:p w14:paraId="2B669F15" w14:textId="77777777" w:rsidR="00683832" w:rsidRDefault="00000000">
            <w:r>
              <w:rPr>
                <w:b/>
                <w:sz w:val="14"/>
              </w:rPr>
              <w:t>Tier</w:t>
            </w:r>
          </w:p>
        </w:tc>
        <w:tc>
          <w:tcPr>
            <w:tcW w:w="1584" w:type="dxa"/>
            <w:shd w:val="clear" w:color="auto" w:fill="D9EAF7"/>
          </w:tcPr>
          <w:p w14:paraId="1AF1B030" w14:textId="77777777" w:rsidR="00683832" w:rsidRDefault="00000000">
            <w:r>
              <w:rPr>
                <w:b/>
                <w:sz w:val="14"/>
              </w:rPr>
              <w:t>Name</w:t>
            </w:r>
          </w:p>
        </w:tc>
        <w:tc>
          <w:tcPr>
            <w:tcW w:w="2880" w:type="dxa"/>
            <w:shd w:val="clear" w:color="auto" w:fill="D9EAF7"/>
          </w:tcPr>
          <w:p w14:paraId="4500E6D2" w14:textId="77777777" w:rsidR="00683832" w:rsidRDefault="00000000">
            <w:r>
              <w:rPr>
                <w:b/>
                <w:sz w:val="14"/>
              </w:rPr>
              <w:t>Use cases</w:t>
            </w:r>
          </w:p>
        </w:tc>
        <w:tc>
          <w:tcPr>
            <w:tcW w:w="4320" w:type="dxa"/>
            <w:shd w:val="clear" w:color="auto" w:fill="D9EAF7"/>
          </w:tcPr>
          <w:p w14:paraId="4EA3E7C5" w14:textId="77777777" w:rsidR="00683832" w:rsidRDefault="00000000">
            <w:r>
              <w:rPr>
                <w:b/>
                <w:sz w:val="14"/>
              </w:rPr>
              <w:t>Required controls</w:t>
            </w:r>
          </w:p>
        </w:tc>
        <w:tc>
          <w:tcPr>
            <w:tcW w:w="1800" w:type="dxa"/>
            <w:shd w:val="clear" w:color="auto" w:fill="D9EAF7"/>
          </w:tcPr>
          <w:p w14:paraId="00FF5679" w14:textId="77777777" w:rsidR="00683832" w:rsidRDefault="00000000">
            <w:r>
              <w:rPr>
                <w:b/>
                <w:sz w:val="14"/>
              </w:rPr>
              <w:t>Approval</w:t>
            </w:r>
          </w:p>
        </w:tc>
      </w:tr>
      <w:tr w:rsidR="00683832" w14:paraId="446C786B" w14:textId="77777777">
        <w:trPr>
          <w:jc w:val="center"/>
        </w:trPr>
        <w:tc>
          <w:tcPr>
            <w:tcW w:w="648" w:type="dxa"/>
          </w:tcPr>
          <w:p w14:paraId="7E1558ED" w14:textId="77777777" w:rsidR="00683832" w:rsidRDefault="00000000">
            <w:r>
              <w:rPr>
                <w:sz w:val="14"/>
              </w:rPr>
              <w:t>0</w:t>
            </w:r>
          </w:p>
        </w:tc>
        <w:tc>
          <w:tcPr>
            <w:tcW w:w="1584" w:type="dxa"/>
          </w:tcPr>
          <w:p w14:paraId="14016BBE" w14:textId="77777777" w:rsidR="00683832" w:rsidRDefault="00000000">
            <w:r>
              <w:rPr>
                <w:sz w:val="14"/>
              </w:rPr>
              <w:t>No inspection exception</w:t>
            </w:r>
          </w:p>
        </w:tc>
        <w:tc>
          <w:tcPr>
            <w:tcW w:w="2880" w:type="dxa"/>
          </w:tcPr>
          <w:p w14:paraId="158F2461" w14:textId="77777777" w:rsidR="00683832" w:rsidRDefault="00000000">
            <w:r>
              <w:rPr>
                <w:sz w:val="14"/>
              </w:rPr>
              <w:t>Break-glass, technical incompatibility, vendor-certified no-decrypt requirement.</w:t>
            </w:r>
          </w:p>
        </w:tc>
        <w:tc>
          <w:tcPr>
            <w:tcW w:w="4320" w:type="dxa"/>
          </w:tcPr>
          <w:p w14:paraId="2F73543D" w14:textId="77777777" w:rsidR="00683832" w:rsidRDefault="00000000">
            <w:r>
              <w:rPr>
                <w:sz w:val="14"/>
              </w:rPr>
              <w:t>Allow with enhanced logging, compensating detection, short expiry, and exception tag.</w:t>
            </w:r>
          </w:p>
        </w:tc>
        <w:tc>
          <w:tcPr>
            <w:tcW w:w="1800" w:type="dxa"/>
          </w:tcPr>
          <w:p w14:paraId="76736812" w14:textId="77777777" w:rsidR="00683832" w:rsidRDefault="00000000">
            <w:r>
              <w:rPr>
                <w:sz w:val="14"/>
              </w:rPr>
              <w:t>Security architecture plus risk owner.</w:t>
            </w:r>
          </w:p>
        </w:tc>
      </w:tr>
      <w:tr w:rsidR="00683832" w14:paraId="43582003" w14:textId="77777777">
        <w:trPr>
          <w:jc w:val="center"/>
        </w:trPr>
        <w:tc>
          <w:tcPr>
            <w:tcW w:w="648" w:type="dxa"/>
          </w:tcPr>
          <w:p w14:paraId="105480B5" w14:textId="77777777" w:rsidR="00683832" w:rsidRDefault="00000000">
            <w:r>
              <w:rPr>
                <w:sz w:val="14"/>
              </w:rPr>
              <w:t>1</w:t>
            </w:r>
          </w:p>
        </w:tc>
        <w:tc>
          <w:tcPr>
            <w:tcW w:w="1584" w:type="dxa"/>
          </w:tcPr>
          <w:p w14:paraId="14DA5F72" w14:textId="77777777" w:rsidR="00683832" w:rsidRDefault="00000000">
            <w:r>
              <w:rPr>
                <w:sz w:val="14"/>
              </w:rPr>
              <w:t>Standard internal</w:t>
            </w:r>
          </w:p>
        </w:tc>
        <w:tc>
          <w:tcPr>
            <w:tcW w:w="2880" w:type="dxa"/>
          </w:tcPr>
          <w:p w14:paraId="188C5B07" w14:textId="77777777" w:rsidR="00683832" w:rsidRDefault="00000000">
            <w:r>
              <w:rPr>
                <w:sz w:val="14"/>
              </w:rPr>
              <w:t>Low or medium risk internal app-to-app traffic without regulated data.</w:t>
            </w:r>
          </w:p>
        </w:tc>
        <w:tc>
          <w:tcPr>
            <w:tcW w:w="4320" w:type="dxa"/>
          </w:tcPr>
          <w:p w14:paraId="5B8CE160" w14:textId="77777777" w:rsidR="00683832" w:rsidRDefault="00000000">
            <w:r>
              <w:rPr>
                <w:sz w:val="14"/>
              </w:rPr>
              <w:t>Threat prevention, baseline IDS/IPS, session-end logging.</w:t>
            </w:r>
          </w:p>
        </w:tc>
        <w:tc>
          <w:tcPr>
            <w:tcW w:w="1800" w:type="dxa"/>
          </w:tcPr>
          <w:p w14:paraId="46AF04CE" w14:textId="77777777" w:rsidR="00683832" w:rsidRDefault="00000000">
            <w:r>
              <w:rPr>
                <w:sz w:val="14"/>
              </w:rPr>
              <w:t>Application owner plus automated validation.</w:t>
            </w:r>
          </w:p>
        </w:tc>
      </w:tr>
      <w:tr w:rsidR="00683832" w14:paraId="34EA1B0A" w14:textId="77777777">
        <w:trPr>
          <w:jc w:val="center"/>
        </w:trPr>
        <w:tc>
          <w:tcPr>
            <w:tcW w:w="648" w:type="dxa"/>
          </w:tcPr>
          <w:p w14:paraId="26D0F061" w14:textId="77777777" w:rsidR="00683832" w:rsidRDefault="00000000">
            <w:r>
              <w:rPr>
                <w:sz w:val="14"/>
              </w:rPr>
              <w:t>2</w:t>
            </w:r>
          </w:p>
        </w:tc>
        <w:tc>
          <w:tcPr>
            <w:tcW w:w="1584" w:type="dxa"/>
          </w:tcPr>
          <w:p w14:paraId="38A2722F" w14:textId="77777777" w:rsidR="00683832" w:rsidRDefault="00000000">
            <w:r>
              <w:rPr>
                <w:sz w:val="14"/>
              </w:rPr>
              <w:t>Sensitive internal</w:t>
            </w:r>
          </w:p>
        </w:tc>
        <w:tc>
          <w:tcPr>
            <w:tcW w:w="2880" w:type="dxa"/>
          </w:tcPr>
          <w:p w14:paraId="4B0350B6" w14:textId="77777777" w:rsidR="00683832" w:rsidRDefault="00000000">
            <w:r>
              <w:rPr>
                <w:sz w:val="14"/>
              </w:rPr>
              <w:t>Internal PHI, PII, PCI, privileged, or crown-jewel application flows.</w:t>
            </w:r>
          </w:p>
        </w:tc>
        <w:tc>
          <w:tcPr>
            <w:tcW w:w="4320" w:type="dxa"/>
          </w:tcPr>
          <w:p w14:paraId="593C3593" w14:textId="77777777" w:rsidR="00683832" w:rsidRDefault="00000000">
            <w:r>
              <w:rPr>
                <w:sz w:val="14"/>
              </w:rPr>
              <w:t>Enhanced IDS/IPS, threat prevention, malware where applicable, session start/end logging, SOC alerting on high severity.</w:t>
            </w:r>
          </w:p>
        </w:tc>
        <w:tc>
          <w:tcPr>
            <w:tcW w:w="1800" w:type="dxa"/>
          </w:tcPr>
          <w:p w14:paraId="75E031F9" w14:textId="77777777" w:rsidR="00683832" w:rsidRDefault="00000000">
            <w:r>
              <w:rPr>
                <w:sz w:val="14"/>
              </w:rPr>
              <w:t>Security architecture.</w:t>
            </w:r>
          </w:p>
        </w:tc>
      </w:tr>
      <w:tr w:rsidR="00683832" w14:paraId="4FBFF86B" w14:textId="77777777">
        <w:trPr>
          <w:jc w:val="center"/>
        </w:trPr>
        <w:tc>
          <w:tcPr>
            <w:tcW w:w="648" w:type="dxa"/>
          </w:tcPr>
          <w:p w14:paraId="141C1299" w14:textId="77777777" w:rsidR="00683832" w:rsidRDefault="00000000">
            <w:r>
              <w:rPr>
                <w:sz w:val="14"/>
              </w:rPr>
              <w:t>3</w:t>
            </w:r>
          </w:p>
        </w:tc>
        <w:tc>
          <w:tcPr>
            <w:tcW w:w="1584" w:type="dxa"/>
          </w:tcPr>
          <w:p w14:paraId="14022165" w14:textId="77777777" w:rsidR="00683832" w:rsidRDefault="00000000">
            <w:r>
              <w:rPr>
                <w:sz w:val="14"/>
              </w:rPr>
              <w:t>External standard</w:t>
            </w:r>
          </w:p>
        </w:tc>
        <w:tc>
          <w:tcPr>
            <w:tcW w:w="2880" w:type="dxa"/>
          </w:tcPr>
          <w:p w14:paraId="30C7E0CE" w14:textId="77777777" w:rsidR="00683832" w:rsidRDefault="00000000">
            <w:r>
              <w:rPr>
                <w:sz w:val="14"/>
              </w:rPr>
              <w:t>Approved SaaS, vendor API, or partner FQDN with low to medium data sensitivity.</w:t>
            </w:r>
          </w:p>
        </w:tc>
        <w:tc>
          <w:tcPr>
            <w:tcW w:w="4320" w:type="dxa"/>
          </w:tcPr>
          <w:p w14:paraId="7F0812C1" w14:textId="77777777" w:rsidR="00683832" w:rsidRDefault="00000000">
            <w:r>
              <w:rPr>
                <w:sz w:val="14"/>
              </w:rPr>
              <w:t>Threat prevention, URL/category validation, DNS/FQDN monitoring, malware, session logging.</w:t>
            </w:r>
          </w:p>
        </w:tc>
        <w:tc>
          <w:tcPr>
            <w:tcW w:w="1800" w:type="dxa"/>
          </w:tcPr>
          <w:p w14:paraId="73C460BC" w14:textId="77777777" w:rsidR="00683832" w:rsidRDefault="00000000">
            <w:r>
              <w:rPr>
                <w:sz w:val="14"/>
              </w:rPr>
              <w:t>Security operations or delegated approval.</w:t>
            </w:r>
          </w:p>
        </w:tc>
      </w:tr>
      <w:tr w:rsidR="00683832" w14:paraId="6CE95A41" w14:textId="77777777">
        <w:trPr>
          <w:jc w:val="center"/>
        </w:trPr>
        <w:tc>
          <w:tcPr>
            <w:tcW w:w="648" w:type="dxa"/>
          </w:tcPr>
          <w:p w14:paraId="12A9FEE9" w14:textId="77777777" w:rsidR="00683832" w:rsidRDefault="00000000">
            <w:r>
              <w:rPr>
                <w:sz w:val="14"/>
              </w:rPr>
              <w:t>4</w:t>
            </w:r>
          </w:p>
        </w:tc>
        <w:tc>
          <w:tcPr>
            <w:tcW w:w="1584" w:type="dxa"/>
          </w:tcPr>
          <w:p w14:paraId="1EA4E28D" w14:textId="77777777" w:rsidR="00683832" w:rsidRDefault="00000000">
            <w:r>
              <w:rPr>
                <w:sz w:val="14"/>
              </w:rPr>
              <w:t>External high inspection</w:t>
            </w:r>
          </w:p>
        </w:tc>
        <w:tc>
          <w:tcPr>
            <w:tcW w:w="2880" w:type="dxa"/>
          </w:tcPr>
          <w:p w14:paraId="3693EDA6" w14:textId="77777777" w:rsidR="00683832" w:rsidRDefault="00000000">
            <w:r>
              <w:rPr>
                <w:sz w:val="14"/>
              </w:rPr>
              <w:t>Internet, partner, or SaaS traffic carrying regulated or sensitive data.</w:t>
            </w:r>
          </w:p>
        </w:tc>
        <w:tc>
          <w:tcPr>
            <w:tcW w:w="4320" w:type="dxa"/>
          </w:tcPr>
          <w:p w14:paraId="6410DC82" w14:textId="77777777" w:rsidR="00683832" w:rsidRDefault="00000000">
            <w:r>
              <w:rPr>
                <w:sz w:val="14"/>
              </w:rPr>
              <w:t>Enhanced IDS/IPS, anti-malware, DLP where applicable, TLS inspection where permitted, full logging.</w:t>
            </w:r>
          </w:p>
        </w:tc>
        <w:tc>
          <w:tcPr>
            <w:tcW w:w="1800" w:type="dxa"/>
          </w:tcPr>
          <w:p w14:paraId="75E853F2" w14:textId="77777777" w:rsidR="00683832" w:rsidRDefault="00000000">
            <w:r>
              <w:rPr>
                <w:sz w:val="14"/>
              </w:rPr>
              <w:t>Security architecture plus data owner.</w:t>
            </w:r>
          </w:p>
        </w:tc>
      </w:tr>
      <w:tr w:rsidR="00683832" w14:paraId="6E703879" w14:textId="77777777">
        <w:trPr>
          <w:jc w:val="center"/>
        </w:trPr>
        <w:tc>
          <w:tcPr>
            <w:tcW w:w="648" w:type="dxa"/>
          </w:tcPr>
          <w:p w14:paraId="4F386CD1" w14:textId="77777777" w:rsidR="00683832" w:rsidRDefault="00000000">
            <w:r>
              <w:rPr>
                <w:sz w:val="14"/>
              </w:rPr>
              <w:t>5</w:t>
            </w:r>
          </w:p>
        </w:tc>
        <w:tc>
          <w:tcPr>
            <w:tcW w:w="1584" w:type="dxa"/>
          </w:tcPr>
          <w:p w14:paraId="42B37BD9" w14:textId="77777777" w:rsidR="00683832" w:rsidRDefault="00000000">
            <w:r>
              <w:rPr>
                <w:sz w:val="14"/>
              </w:rPr>
              <w:t>Restricted privileged</w:t>
            </w:r>
          </w:p>
        </w:tc>
        <w:tc>
          <w:tcPr>
            <w:tcW w:w="2880" w:type="dxa"/>
          </w:tcPr>
          <w:p w14:paraId="7AA2F936" w14:textId="77777777" w:rsidR="00683832" w:rsidRDefault="00000000">
            <w:r>
              <w:rPr>
                <w:sz w:val="14"/>
              </w:rPr>
              <w:t>Admin, management, production support, security tooling, identity, certificate, or privileged access.</w:t>
            </w:r>
          </w:p>
        </w:tc>
        <w:tc>
          <w:tcPr>
            <w:tcW w:w="4320" w:type="dxa"/>
          </w:tcPr>
          <w:p w14:paraId="593F9476" w14:textId="77777777" w:rsidR="00683832" w:rsidRDefault="00000000">
            <w:r>
              <w:rPr>
                <w:sz w:val="14"/>
              </w:rPr>
              <w:t>Least privilege, enhanced logging, SOC alerting, stricter expiry, possible step-up or jump-host requirement.</w:t>
            </w:r>
          </w:p>
        </w:tc>
        <w:tc>
          <w:tcPr>
            <w:tcW w:w="1800" w:type="dxa"/>
          </w:tcPr>
          <w:p w14:paraId="772F58D7" w14:textId="77777777" w:rsidR="00683832" w:rsidRDefault="00000000">
            <w:r>
              <w:rPr>
                <w:sz w:val="14"/>
              </w:rPr>
              <w:t>Security architecture plus platform owner.</w:t>
            </w:r>
          </w:p>
        </w:tc>
      </w:tr>
      <w:tr w:rsidR="00683832" w14:paraId="1789982B" w14:textId="77777777">
        <w:trPr>
          <w:jc w:val="center"/>
        </w:trPr>
        <w:tc>
          <w:tcPr>
            <w:tcW w:w="648" w:type="dxa"/>
          </w:tcPr>
          <w:p w14:paraId="62336A46" w14:textId="77777777" w:rsidR="00683832" w:rsidRDefault="00000000">
            <w:r>
              <w:rPr>
                <w:sz w:val="14"/>
              </w:rPr>
              <w:t>6</w:t>
            </w:r>
          </w:p>
        </w:tc>
        <w:tc>
          <w:tcPr>
            <w:tcW w:w="1584" w:type="dxa"/>
          </w:tcPr>
          <w:p w14:paraId="6980E40E" w14:textId="77777777" w:rsidR="00683832" w:rsidRDefault="00000000">
            <w:r>
              <w:rPr>
                <w:sz w:val="14"/>
              </w:rPr>
              <w:t>Block / deny intent</w:t>
            </w:r>
          </w:p>
        </w:tc>
        <w:tc>
          <w:tcPr>
            <w:tcW w:w="2880" w:type="dxa"/>
          </w:tcPr>
          <w:p w14:paraId="10B9EB1E" w14:textId="77777777" w:rsidR="00683832" w:rsidRDefault="00000000">
            <w:r>
              <w:rPr>
                <w:sz w:val="14"/>
              </w:rPr>
              <w:t>Explicitly prohibited path or known-bad pattern.</w:t>
            </w:r>
          </w:p>
        </w:tc>
        <w:tc>
          <w:tcPr>
            <w:tcW w:w="4320" w:type="dxa"/>
          </w:tcPr>
          <w:p w14:paraId="477DA54E" w14:textId="77777777" w:rsidR="00683832" w:rsidRDefault="00000000">
            <w:r>
              <w:rPr>
                <w:sz w:val="14"/>
              </w:rPr>
              <w:t>Deny, log, alert if attempted.</w:t>
            </w:r>
          </w:p>
        </w:tc>
        <w:tc>
          <w:tcPr>
            <w:tcW w:w="1800" w:type="dxa"/>
          </w:tcPr>
          <w:p w14:paraId="3A3B7F26" w14:textId="77777777" w:rsidR="00683832" w:rsidRDefault="00000000">
            <w:r>
              <w:rPr>
                <w:sz w:val="14"/>
              </w:rPr>
              <w:t>Security architecture or SOC detection engineering.</w:t>
            </w:r>
          </w:p>
        </w:tc>
      </w:tr>
    </w:tbl>
    <w:p w14:paraId="149F686A" w14:textId="77777777" w:rsidR="00683832" w:rsidRDefault="00683832"/>
    <w:p w14:paraId="4275663A" w14:textId="77777777" w:rsidR="00683832" w:rsidRDefault="00000000">
      <w:pPr>
        <w:pStyle w:val="Heading2"/>
      </w:pPr>
      <w:r>
        <w:t>10.1 Profile Assignment Decision Logic</w:t>
      </w:r>
    </w:p>
    <w:p w14:paraId="2CDF8FFF" w14:textId="77777777" w:rsidR="00683832" w:rsidRDefault="00000000">
      <w:pPr>
        <w:pStyle w:val="CodeBlock"/>
      </w:pPr>
      <w:r>
        <w:t>if no_inspection_requested:</w:t>
      </w:r>
      <w:r>
        <w:br/>
        <w:t xml:space="preserve">    profile = Tier 0</w:t>
      </w:r>
      <w:r>
        <w:br/>
        <w:t>elif privileged_or_admin_path:</w:t>
      </w:r>
      <w:r>
        <w:br/>
        <w:t xml:space="preserve">    profile = Tier 5</w:t>
      </w:r>
      <w:r>
        <w:br/>
        <w:t>elif exposure in [internet, partner] and data_classification intersects [PHI, PII, PCI, financial]:</w:t>
      </w:r>
      <w:r>
        <w:br/>
        <w:t xml:space="preserve">    profile = Tier 4</w:t>
      </w:r>
      <w:r>
        <w:br/>
        <w:t>elif exposure in [internet, partner, saas]:</w:t>
      </w:r>
      <w:r>
        <w:br/>
        <w:t xml:space="preserve">    profile = Tier 3</w:t>
      </w:r>
      <w:r>
        <w:br/>
        <w:t>elif data_classification intersects [PHI, PII, PCI, financial, privileged]:</w:t>
      </w:r>
      <w:r>
        <w:br/>
        <w:t xml:space="preserve">    profile = Tier 2</w:t>
      </w:r>
      <w:r>
        <w:br/>
        <w:t>else:</w:t>
      </w:r>
      <w:r>
        <w:br/>
        <w:t xml:space="preserve">    profile = Tier 1</w:t>
      </w:r>
      <w:r>
        <w:br/>
      </w:r>
      <w:r>
        <w:br/>
        <w:t>Additional rules:</w:t>
      </w:r>
      <w:r>
        <w:br/>
        <w:t xml:space="preserve">  - Domain wildcard destinations cannot use Tier 1.</w:t>
      </w:r>
      <w:r>
        <w:br/>
        <w:t xml:space="preserve">  - Any-any source or destination cannot be auto-approved.</w:t>
      </w:r>
      <w:r>
        <w:br/>
        <w:t xml:space="preserve">  - TLS decryption must be conditional when privacy, certificate pinning, or regulatory restrictions </w:t>
      </w:r>
      <w:r>
        <w:lastRenderedPageBreak/>
        <w:t>apply.</w:t>
      </w:r>
      <w:r>
        <w:br/>
        <w:t xml:space="preserve">  - IDS/IPS alert-only is a temporary state and requires an expiration date.</w:t>
      </w:r>
      <w:r>
        <w:br/>
        <w:t xml:space="preserve">  - DLP disabled on regulated-data external flows requires an explicit exception.</w:t>
      </w:r>
      <w:r>
        <w:br/>
      </w:r>
    </w:p>
    <w:p w14:paraId="17A3E3B5" w14:textId="77777777" w:rsidR="00683832" w:rsidRDefault="00000000">
      <w:pPr>
        <w:pStyle w:val="Heading1"/>
      </w:pPr>
      <w:r>
        <w:t>11. ServiceNow Intake and Forms</w:t>
      </w:r>
    </w:p>
    <w:p w14:paraId="056367D5" w14:textId="77777777" w:rsidR="00AF300F" w:rsidRDefault="00000000">
      <w:pPr>
        <w:pBdr>
          <w:left w:val="thick" w:sz="14" w:space="8" w:color="2E74B5"/>
        </w:pBdr>
        <w:shd w:val="clear" w:color="auto" w:fill="EBF5FB"/>
        <w:spacing w:before="140" w:after="140"/>
        <w:ind w:left="480" w:right="480"/>
      </w:pPr>
      <w:r>
        <w:rPr>
          <w:b/>
          <w:bCs/>
          <w:color w:val="1B2A4A"/>
        </w:rPr>
        <w:t xml:space="preserve">▌  </w:t>
      </w:r>
      <w:r>
        <w:rPr>
          <w:i/>
          <w:iCs/>
          <w:color w:val="2C3E50"/>
        </w:rPr>
        <w:t>The definitive SNOW form field specifications — including all validation rules, CMDB lookup logic, duration limits by risk tier, and security profile derivation — are defined in the CVS Health Intent-Based Security Policy Delivery: SNOW Intake, Policy Capture, and Enforcement Dispatch Functional Specification v0.1. This section provides operational context and process guidance. The functional specification is the governing reference for SNOW implementation.</w:t>
      </w:r>
    </w:p>
    <w:p w14:paraId="5192F805" w14:textId="77777777" w:rsidR="00683832" w:rsidRDefault="00000000">
      <w:r>
        <w:t>The intake model must be redesigned so requestors express intent rather than firewall syntax. The form should pre-populate from authoritative sources, prevent invalid combinations, and route approvals based on risk.</w:t>
      </w:r>
    </w:p>
    <w:p w14:paraId="0E41C703" w14:textId="77777777" w:rsidR="00683832" w:rsidRDefault="00000000">
      <w:pPr>
        <w:pStyle w:val="Heading2"/>
      </w:pPr>
      <w:r>
        <w:t>11.1 Primary Intent Request Form</w:t>
      </w:r>
    </w:p>
    <w:tbl>
      <w:tblPr>
        <w:tblStyle w:val="TableGrid"/>
        <w:tblW w:w="0" w:type="auto"/>
        <w:jc w:val="center"/>
        <w:tblLook w:val="04A0" w:firstRow="1" w:lastRow="0" w:firstColumn="1" w:lastColumn="0" w:noHBand="0" w:noVBand="1"/>
      </w:tblPr>
      <w:tblGrid>
        <w:gridCol w:w="1387"/>
        <w:gridCol w:w="1862"/>
        <w:gridCol w:w="1389"/>
        <w:gridCol w:w="873"/>
        <w:gridCol w:w="4703"/>
      </w:tblGrid>
      <w:tr w:rsidR="00683832" w14:paraId="22F7CDAD" w14:textId="77777777">
        <w:trPr>
          <w:jc w:val="center"/>
        </w:trPr>
        <w:tc>
          <w:tcPr>
            <w:tcW w:w="1440" w:type="dxa"/>
            <w:shd w:val="clear" w:color="auto" w:fill="D9EAF7"/>
          </w:tcPr>
          <w:p w14:paraId="0C7C86D9" w14:textId="77777777" w:rsidR="00683832" w:rsidRDefault="00000000">
            <w:r>
              <w:rPr>
                <w:b/>
                <w:sz w:val="13"/>
              </w:rPr>
              <w:t>Form section</w:t>
            </w:r>
          </w:p>
        </w:tc>
        <w:tc>
          <w:tcPr>
            <w:tcW w:w="1944" w:type="dxa"/>
            <w:shd w:val="clear" w:color="auto" w:fill="D9EAF7"/>
          </w:tcPr>
          <w:p w14:paraId="204DF49F" w14:textId="77777777" w:rsidR="00683832" w:rsidRDefault="00000000">
            <w:r>
              <w:rPr>
                <w:b/>
                <w:sz w:val="13"/>
              </w:rPr>
              <w:t>Field</w:t>
            </w:r>
          </w:p>
        </w:tc>
        <w:tc>
          <w:tcPr>
            <w:tcW w:w="1440" w:type="dxa"/>
            <w:shd w:val="clear" w:color="auto" w:fill="D9EAF7"/>
          </w:tcPr>
          <w:p w14:paraId="69AE3DAB" w14:textId="77777777" w:rsidR="00683832" w:rsidRDefault="00000000">
            <w:r>
              <w:rPr>
                <w:b/>
                <w:sz w:val="13"/>
              </w:rPr>
              <w:t>Type</w:t>
            </w:r>
          </w:p>
        </w:tc>
        <w:tc>
          <w:tcPr>
            <w:tcW w:w="864" w:type="dxa"/>
            <w:shd w:val="clear" w:color="auto" w:fill="D9EAF7"/>
          </w:tcPr>
          <w:p w14:paraId="5C80B504" w14:textId="77777777" w:rsidR="00683832" w:rsidRDefault="00000000">
            <w:r>
              <w:rPr>
                <w:b/>
                <w:sz w:val="13"/>
              </w:rPr>
              <w:t>Required</w:t>
            </w:r>
          </w:p>
        </w:tc>
        <w:tc>
          <w:tcPr>
            <w:tcW w:w="5040" w:type="dxa"/>
            <w:shd w:val="clear" w:color="auto" w:fill="D9EAF7"/>
          </w:tcPr>
          <w:p w14:paraId="50AD49DF" w14:textId="77777777" w:rsidR="00683832" w:rsidRDefault="00000000">
            <w:r>
              <w:rPr>
                <w:b/>
                <w:sz w:val="13"/>
              </w:rPr>
              <w:t>Behavior / validation</w:t>
            </w:r>
          </w:p>
        </w:tc>
      </w:tr>
      <w:tr w:rsidR="00683832" w14:paraId="056B266A" w14:textId="77777777">
        <w:trPr>
          <w:jc w:val="center"/>
        </w:trPr>
        <w:tc>
          <w:tcPr>
            <w:tcW w:w="1440" w:type="dxa"/>
          </w:tcPr>
          <w:p w14:paraId="179A1B46" w14:textId="77777777" w:rsidR="00683832" w:rsidRDefault="00000000">
            <w:r>
              <w:rPr>
                <w:sz w:val="13"/>
              </w:rPr>
              <w:t>Requester</w:t>
            </w:r>
          </w:p>
        </w:tc>
        <w:tc>
          <w:tcPr>
            <w:tcW w:w="1944" w:type="dxa"/>
          </w:tcPr>
          <w:p w14:paraId="0E151377" w14:textId="77777777" w:rsidR="00683832" w:rsidRDefault="00000000">
            <w:r>
              <w:rPr>
                <w:sz w:val="13"/>
              </w:rPr>
              <w:t>Requested by</w:t>
            </w:r>
          </w:p>
        </w:tc>
        <w:tc>
          <w:tcPr>
            <w:tcW w:w="1440" w:type="dxa"/>
          </w:tcPr>
          <w:p w14:paraId="59987733" w14:textId="77777777" w:rsidR="00683832" w:rsidRDefault="00000000">
            <w:r>
              <w:rPr>
                <w:sz w:val="13"/>
              </w:rPr>
              <w:t>User reference</w:t>
            </w:r>
          </w:p>
        </w:tc>
        <w:tc>
          <w:tcPr>
            <w:tcW w:w="864" w:type="dxa"/>
          </w:tcPr>
          <w:p w14:paraId="4921B77E" w14:textId="77777777" w:rsidR="00683832" w:rsidRDefault="00000000">
            <w:r>
              <w:rPr>
                <w:sz w:val="13"/>
              </w:rPr>
              <w:t>Yes</w:t>
            </w:r>
          </w:p>
        </w:tc>
        <w:tc>
          <w:tcPr>
            <w:tcW w:w="5040" w:type="dxa"/>
          </w:tcPr>
          <w:p w14:paraId="2D89400E" w14:textId="77777777" w:rsidR="00683832" w:rsidRDefault="00000000">
            <w:r>
              <w:rPr>
                <w:sz w:val="13"/>
              </w:rPr>
              <w:t>Auto-populated from logged-in user.</w:t>
            </w:r>
          </w:p>
        </w:tc>
      </w:tr>
      <w:tr w:rsidR="00683832" w14:paraId="482241E4" w14:textId="77777777">
        <w:trPr>
          <w:jc w:val="center"/>
        </w:trPr>
        <w:tc>
          <w:tcPr>
            <w:tcW w:w="1440" w:type="dxa"/>
          </w:tcPr>
          <w:p w14:paraId="7AAD755D" w14:textId="77777777" w:rsidR="00683832" w:rsidRDefault="00000000">
            <w:r>
              <w:rPr>
                <w:sz w:val="13"/>
              </w:rPr>
              <w:t>Requester</w:t>
            </w:r>
          </w:p>
        </w:tc>
        <w:tc>
          <w:tcPr>
            <w:tcW w:w="1944" w:type="dxa"/>
          </w:tcPr>
          <w:p w14:paraId="6B7C6E36" w14:textId="77777777" w:rsidR="00683832" w:rsidRDefault="00000000">
            <w:r>
              <w:rPr>
                <w:sz w:val="13"/>
              </w:rPr>
              <w:t>Requesting team</w:t>
            </w:r>
          </w:p>
        </w:tc>
        <w:tc>
          <w:tcPr>
            <w:tcW w:w="1440" w:type="dxa"/>
          </w:tcPr>
          <w:p w14:paraId="1F9D1085" w14:textId="77777777" w:rsidR="00683832" w:rsidRDefault="00000000">
            <w:r>
              <w:rPr>
                <w:sz w:val="13"/>
              </w:rPr>
              <w:t>Group reference</w:t>
            </w:r>
          </w:p>
        </w:tc>
        <w:tc>
          <w:tcPr>
            <w:tcW w:w="864" w:type="dxa"/>
          </w:tcPr>
          <w:p w14:paraId="678F7E61" w14:textId="77777777" w:rsidR="00683832" w:rsidRDefault="00000000">
            <w:r>
              <w:rPr>
                <w:sz w:val="13"/>
              </w:rPr>
              <w:t>Yes</w:t>
            </w:r>
          </w:p>
        </w:tc>
        <w:tc>
          <w:tcPr>
            <w:tcW w:w="5040" w:type="dxa"/>
          </w:tcPr>
          <w:p w14:paraId="06F034B2" w14:textId="77777777" w:rsidR="00683832" w:rsidRDefault="00000000">
            <w:r>
              <w:rPr>
                <w:sz w:val="13"/>
              </w:rPr>
              <w:t>Must be valid assignment group.</w:t>
            </w:r>
          </w:p>
        </w:tc>
      </w:tr>
      <w:tr w:rsidR="00683832" w14:paraId="38D14B13" w14:textId="77777777">
        <w:trPr>
          <w:jc w:val="center"/>
        </w:trPr>
        <w:tc>
          <w:tcPr>
            <w:tcW w:w="1440" w:type="dxa"/>
          </w:tcPr>
          <w:p w14:paraId="6546AEA1" w14:textId="77777777" w:rsidR="00683832" w:rsidRDefault="00000000">
            <w:r>
              <w:rPr>
                <w:sz w:val="13"/>
              </w:rPr>
              <w:t>Source</w:t>
            </w:r>
          </w:p>
        </w:tc>
        <w:tc>
          <w:tcPr>
            <w:tcW w:w="1944" w:type="dxa"/>
          </w:tcPr>
          <w:p w14:paraId="63A6386B" w14:textId="77777777" w:rsidR="00683832" w:rsidRDefault="00000000">
            <w:r>
              <w:rPr>
                <w:sz w:val="13"/>
              </w:rPr>
              <w:t>Source object type</w:t>
            </w:r>
          </w:p>
        </w:tc>
        <w:tc>
          <w:tcPr>
            <w:tcW w:w="1440" w:type="dxa"/>
          </w:tcPr>
          <w:p w14:paraId="7ACF4A38" w14:textId="77777777" w:rsidR="00683832" w:rsidRDefault="00000000">
            <w:r>
              <w:rPr>
                <w:sz w:val="13"/>
              </w:rPr>
              <w:t>Choice</w:t>
            </w:r>
          </w:p>
        </w:tc>
        <w:tc>
          <w:tcPr>
            <w:tcW w:w="864" w:type="dxa"/>
          </w:tcPr>
          <w:p w14:paraId="7D5F2F04" w14:textId="77777777" w:rsidR="00683832" w:rsidRDefault="00000000">
            <w:r>
              <w:rPr>
                <w:sz w:val="13"/>
              </w:rPr>
              <w:t>Yes</w:t>
            </w:r>
          </w:p>
        </w:tc>
        <w:tc>
          <w:tcPr>
            <w:tcW w:w="5040" w:type="dxa"/>
          </w:tcPr>
          <w:p w14:paraId="479BA337" w14:textId="77777777" w:rsidR="00683832" w:rsidRDefault="00000000">
            <w:r>
              <w:rPr>
                <w:sz w:val="13"/>
              </w:rPr>
              <w:t>APP, APP instance, infrastructure service, user group, address object, external object.</w:t>
            </w:r>
          </w:p>
        </w:tc>
      </w:tr>
      <w:tr w:rsidR="00683832" w14:paraId="095AD309" w14:textId="77777777">
        <w:trPr>
          <w:jc w:val="center"/>
        </w:trPr>
        <w:tc>
          <w:tcPr>
            <w:tcW w:w="1440" w:type="dxa"/>
          </w:tcPr>
          <w:p w14:paraId="5039E66D" w14:textId="77777777" w:rsidR="00683832" w:rsidRDefault="00000000">
            <w:r>
              <w:rPr>
                <w:sz w:val="13"/>
              </w:rPr>
              <w:t>Source</w:t>
            </w:r>
          </w:p>
        </w:tc>
        <w:tc>
          <w:tcPr>
            <w:tcW w:w="1944" w:type="dxa"/>
          </w:tcPr>
          <w:p w14:paraId="5849CB39" w14:textId="77777777" w:rsidR="00683832" w:rsidRDefault="00000000">
            <w:r>
              <w:rPr>
                <w:sz w:val="13"/>
              </w:rPr>
              <w:t>Source object</w:t>
            </w:r>
          </w:p>
        </w:tc>
        <w:tc>
          <w:tcPr>
            <w:tcW w:w="1440" w:type="dxa"/>
          </w:tcPr>
          <w:p w14:paraId="22062B91" w14:textId="77777777" w:rsidR="00683832" w:rsidRDefault="00000000">
            <w:r>
              <w:rPr>
                <w:sz w:val="13"/>
              </w:rPr>
              <w:t>Object picker</w:t>
            </w:r>
          </w:p>
        </w:tc>
        <w:tc>
          <w:tcPr>
            <w:tcW w:w="864" w:type="dxa"/>
          </w:tcPr>
          <w:p w14:paraId="61C215B1" w14:textId="77777777" w:rsidR="00683832" w:rsidRDefault="00000000">
            <w:r>
              <w:rPr>
                <w:sz w:val="13"/>
              </w:rPr>
              <w:t>Yes</w:t>
            </w:r>
          </w:p>
        </w:tc>
        <w:tc>
          <w:tcPr>
            <w:tcW w:w="5040" w:type="dxa"/>
          </w:tcPr>
          <w:p w14:paraId="6DC71418" w14:textId="77777777" w:rsidR="00683832" w:rsidRDefault="00000000">
            <w:r>
              <w:rPr>
                <w:sz w:val="13"/>
              </w:rPr>
              <w:t>Picker queries approved Object Library only; raw IP requires exception path.</w:t>
            </w:r>
          </w:p>
        </w:tc>
      </w:tr>
      <w:tr w:rsidR="00683832" w14:paraId="181A2A38" w14:textId="77777777">
        <w:trPr>
          <w:jc w:val="center"/>
        </w:trPr>
        <w:tc>
          <w:tcPr>
            <w:tcW w:w="1440" w:type="dxa"/>
          </w:tcPr>
          <w:p w14:paraId="7C5EAC8C" w14:textId="77777777" w:rsidR="00683832" w:rsidRDefault="00000000">
            <w:r>
              <w:rPr>
                <w:sz w:val="13"/>
              </w:rPr>
              <w:t>Destination</w:t>
            </w:r>
          </w:p>
        </w:tc>
        <w:tc>
          <w:tcPr>
            <w:tcW w:w="1944" w:type="dxa"/>
          </w:tcPr>
          <w:p w14:paraId="570E8479" w14:textId="77777777" w:rsidR="00683832" w:rsidRDefault="00000000">
            <w:r>
              <w:rPr>
                <w:sz w:val="13"/>
              </w:rPr>
              <w:t>Destination object type</w:t>
            </w:r>
          </w:p>
        </w:tc>
        <w:tc>
          <w:tcPr>
            <w:tcW w:w="1440" w:type="dxa"/>
          </w:tcPr>
          <w:p w14:paraId="62FCFB7C" w14:textId="77777777" w:rsidR="00683832" w:rsidRDefault="00000000">
            <w:r>
              <w:rPr>
                <w:sz w:val="13"/>
              </w:rPr>
              <w:t>Choice</w:t>
            </w:r>
          </w:p>
        </w:tc>
        <w:tc>
          <w:tcPr>
            <w:tcW w:w="864" w:type="dxa"/>
          </w:tcPr>
          <w:p w14:paraId="1E48A29C" w14:textId="77777777" w:rsidR="00683832" w:rsidRDefault="00000000">
            <w:r>
              <w:rPr>
                <w:sz w:val="13"/>
              </w:rPr>
              <w:t>Yes</w:t>
            </w:r>
          </w:p>
        </w:tc>
        <w:tc>
          <w:tcPr>
            <w:tcW w:w="5040" w:type="dxa"/>
          </w:tcPr>
          <w:p w14:paraId="6392F6FD" w14:textId="77777777" w:rsidR="00683832" w:rsidRDefault="00000000">
            <w:r>
              <w:rPr>
                <w:sz w:val="13"/>
              </w:rPr>
              <w:t>APP, infra service, external service, FQDN, domain, App-ID, address.</w:t>
            </w:r>
          </w:p>
        </w:tc>
      </w:tr>
      <w:tr w:rsidR="00683832" w14:paraId="1EB52574" w14:textId="77777777">
        <w:trPr>
          <w:jc w:val="center"/>
        </w:trPr>
        <w:tc>
          <w:tcPr>
            <w:tcW w:w="1440" w:type="dxa"/>
          </w:tcPr>
          <w:p w14:paraId="3ED265CF" w14:textId="77777777" w:rsidR="00683832" w:rsidRDefault="00000000">
            <w:r>
              <w:rPr>
                <w:sz w:val="13"/>
              </w:rPr>
              <w:t>Destination</w:t>
            </w:r>
          </w:p>
        </w:tc>
        <w:tc>
          <w:tcPr>
            <w:tcW w:w="1944" w:type="dxa"/>
          </w:tcPr>
          <w:p w14:paraId="28988A45" w14:textId="77777777" w:rsidR="00683832" w:rsidRDefault="00000000">
            <w:r>
              <w:rPr>
                <w:sz w:val="13"/>
              </w:rPr>
              <w:t>Destination object</w:t>
            </w:r>
          </w:p>
        </w:tc>
        <w:tc>
          <w:tcPr>
            <w:tcW w:w="1440" w:type="dxa"/>
          </w:tcPr>
          <w:p w14:paraId="7EFD4B42" w14:textId="77777777" w:rsidR="00683832" w:rsidRDefault="00000000">
            <w:r>
              <w:rPr>
                <w:sz w:val="13"/>
              </w:rPr>
              <w:t>Object picker</w:t>
            </w:r>
          </w:p>
        </w:tc>
        <w:tc>
          <w:tcPr>
            <w:tcW w:w="864" w:type="dxa"/>
          </w:tcPr>
          <w:p w14:paraId="563D2D25" w14:textId="77777777" w:rsidR="00683832" w:rsidRDefault="00000000">
            <w:r>
              <w:rPr>
                <w:sz w:val="13"/>
              </w:rPr>
              <w:t>Yes</w:t>
            </w:r>
          </w:p>
        </w:tc>
        <w:tc>
          <w:tcPr>
            <w:tcW w:w="5040" w:type="dxa"/>
          </w:tcPr>
          <w:p w14:paraId="03F9BC30" w14:textId="77777777" w:rsidR="00683832" w:rsidRDefault="00000000">
            <w:r>
              <w:rPr>
                <w:sz w:val="13"/>
              </w:rPr>
              <w:t>Domain/wildcard selection triggers higher approval.</w:t>
            </w:r>
          </w:p>
        </w:tc>
      </w:tr>
      <w:tr w:rsidR="00683832" w14:paraId="356E1777" w14:textId="77777777">
        <w:trPr>
          <w:jc w:val="center"/>
        </w:trPr>
        <w:tc>
          <w:tcPr>
            <w:tcW w:w="1440" w:type="dxa"/>
          </w:tcPr>
          <w:p w14:paraId="266A8678" w14:textId="77777777" w:rsidR="00683832" w:rsidRDefault="00000000">
            <w:r>
              <w:rPr>
                <w:sz w:val="13"/>
              </w:rPr>
              <w:t>Service</w:t>
            </w:r>
          </w:p>
        </w:tc>
        <w:tc>
          <w:tcPr>
            <w:tcW w:w="1944" w:type="dxa"/>
          </w:tcPr>
          <w:p w14:paraId="5FB56D54" w14:textId="77777777" w:rsidR="00683832" w:rsidRDefault="00000000">
            <w:r>
              <w:rPr>
                <w:sz w:val="13"/>
              </w:rPr>
              <w:t>Service type</w:t>
            </w:r>
          </w:p>
        </w:tc>
        <w:tc>
          <w:tcPr>
            <w:tcW w:w="1440" w:type="dxa"/>
          </w:tcPr>
          <w:p w14:paraId="4E301126" w14:textId="77777777" w:rsidR="00683832" w:rsidRDefault="00000000">
            <w:r>
              <w:rPr>
                <w:sz w:val="13"/>
              </w:rPr>
              <w:t>Choice</w:t>
            </w:r>
          </w:p>
        </w:tc>
        <w:tc>
          <w:tcPr>
            <w:tcW w:w="864" w:type="dxa"/>
          </w:tcPr>
          <w:p w14:paraId="250EAC48" w14:textId="77777777" w:rsidR="00683832" w:rsidRDefault="00000000">
            <w:r>
              <w:rPr>
                <w:sz w:val="13"/>
              </w:rPr>
              <w:t>Yes</w:t>
            </w:r>
          </w:p>
        </w:tc>
        <w:tc>
          <w:tcPr>
            <w:tcW w:w="5040" w:type="dxa"/>
          </w:tcPr>
          <w:p w14:paraId="3EF418F4" w14:textId="77777777" w:rsidR="00683832" w:rsidRDefault="00000000">
            <w:r>
              <w:rPr>
                <w:sz w:val="13"/>
              </w:rPr>
              <w:t>IP/port, FQDN, domain, App-ID, composite.</w:t>
            </w:r>
          </w:p>
        </w:tc>
      </w:tr>
      <w:tr w:rsidR="00683832" w14:paraId="2094FF8E" w14:textId="77777777">
        <w:trPr>
          <w:jc w:val="center"/>
        </w:trPr>
        <w:tc>
          <w:tcPr>
            <w:tcW w:w="1440" w:type="dxa"/>
          </w:tcPr>
          <w:p w14:paraId="5B870D5D" w14:textId="77777777" w:rsidR="00683832" w:rsidRDefault="00000000">
            <w:r>
              <w:rPr>
                <w:sz w:val="13"/>
              </w:rPr>
              <w:t>Service</w:t>
            </w:r>
          </w:p>
        </w:tc>
        <w:tc>
          <w:tcPr>
            <w:tcW w:w="1944" w:type="dxa"/>
          </w:tcPr>
          <w:p w14:paraId="6718A085" w14:textId="77777777" w:rsidR="00683832" w:rsidRDefault="00000000">
            <w:r>
              <w:rPr>
                <w:sz w:val="13"/>
              </w:rPr>
              <w:t>Protocol</w:t>
            </w:r>
          </w:p>
        </w:tc>
        <w:tc>
          <w:tcPr>
            <w:tcW w:w="1440" w:type="dxa"/>
          </w:tcPr>
          <w:p w14:paraId="36D2F232" w14:textId="77777777" w:rsidR="00683832" w:rsidRDefault="00000000">
            <w:r>
              <w:rPr>
                <w:sz w:val="13"/>
              </w:rPr>
              <w:t>Choice</w:t>
            </w:r>
          </w:p>
        </w:tc>
        <w:tc>
          <w:tcPr>
            <w:tcW w:w="864" w:type="dxa"/>
          </w:tcPr>
          <w:p w14:paraId="55A246DF" w14:textId="77777777" w:rsidR="00683832" w:rsidRDefault="00000000">
            <w:r>
              <w:rPr>
                <w:sz w:val="13"/>
              </w:rPr>
              <w:t>Conditional</w:t>
            </w:r>
          </w:p>
        </w:tc>
        <w:tc>
          <w:tcPr>
            <w:tcW w:w="5040" w:type="dxa"/>
          </w:tcPr>
          <w:p w14:paraId="4D85C9A1" w14:textId="77777777" w:rsidR="00683832" w:rsidRDefault="00000000">
            <w:r>
              <w:rPr>
                <w:sz w:val="13"/>
              </w:rPr>
              <w:t>Required for IP/port or service object.</w:t>
            </w:r>
          </w:p>
        </w:tc>
      </w:tr>
      <w:tr w:rsidR="00683832" w14:paraId="71B677E9" w14:textId="77777777">
        <w:trPr>
          <w:jc w:val="center"/>
        </w:trPr>
        <w:tc>
          <w:tcPr>
            <w:tcW w:w="1440" w:type="dxa"/>
          </w:tcPr>
          <w:p w14:paraId="0F1CAACE" w14:textId="77777777" w:rsidR="00683832" w:rsidRDefault="00000000">
            <w:r>
              <w:rPr>
                <w:sz w:val="13"/>
              </w:rPr>
              <w:t>Service</w:t>
            </w:r>
          </w:p>
        </w:tc>
        <w:tc>
          <w:tcPr>
            <w:tcW w:w="1944" w:type="dxa"/>
          </w:tcPr>
          <w:p w14:paraId="59D1477F" w14:textId="77777777" w:rsidR="00683832" w:rsidRDefault="00000000">
            <w:r>
              <w:rPr>
                <w:sz w:val="13"/>
              </w:rPr>
              <w:t>Port(s)</w:t>
            </w:r>
          </w:p>
        </w:tc>
        <w:tc>
          <w:tcPr>
            <w:tcW w:w="1440" w:type="dxa"/>
          </w:tcPr>
          <w:p w14:paraId="4CB0C8D9" w14:textId="77777777" w:rsidR="00683832" w:rsidRDefault="00000000">
            <w:r>
              <w:rPr>
                <w:sz w:val="13"/>
              </w:rPr>
              <w:t>Integer/list</w:t>
            </w:r>
          </w:p>
        </w:tc>
        <w:tc>
          <w:tcPr>
            <w:tcW w:w="864" w:type="dxa"/>
          </w:tcPr>
          <w:p w14:paraId="35161462" w14:textId="77777777" w:rsidR="00683832" w:rsidRDefault="00000000">
            <w:r>
              <w:rPr>
                <w:sz w:val="13"/>
              </w:rPr>
              <w:t>Conditional</w:t>
            </w:r>
          </w:p>
        </w:tc>
        <w:tc>
          <w:tcPr>
            <w:tcW w:w="5040" w:type="dxa"/>
          </w:tcPr>
          <w:p w14:paraId="2B18CE7E" w14:textId="77777777" w:rsidR="00683832" w:rsidRDefault="00000000">
            <w:r>
              <w:rPr>
                <w:sz w:val="13"/>
              </w:rPr>
              <w:t>Must exist in service catalog or require new service object approval.</w:t>
            </w:r>
          </w:p>
        </w:tc>
      </w:tr>
      <w:tr w:rsidR="00683832" w14:paraId="322A9DFA" w14:textId="77777777">
        <w:trPr>
          <w:jc w:val="center"/>
        </w:trPr>
        <w:tc>
          <w:tcPr>
            <w:tcW w:w="1440" w:type="dxa"/>
          </w:tcPr>
          <w:p w14:paraId="00231212" w14:textId="77777777" w:rsidR="00683832" w:rsidRDefault="00000000">
            <w:r>
              <w:rPr>
                <w:sz w:val="13"/>
              </w:rPr>
              <w:t>Service</w:t>
            </w:r>
          </w:p>
        </w:tc>
        <w:tc>
          <w:tcPr>
            <w:tcW w:w="1944" w:type="dxa"/>
          </w:tcPr>
          <w:p w14:paraId="5C78E9B8" w14:textId="77777777" w:rsidR="00683832" w:rsidRDefault="00000000">
            <w:r>
              <w:rPr>
                <w:sz w:val="13"/>
              </w:rPr>
              <w:t>App-ID</w:t>
            </w:r>
          </w:p>
        </w:tc>
        <w:tc>
          <w:tcPr>
            <w:tcW w:w="1440" w:type="dxa"/>
          </w:tcPr>
          <w:p w14:paraId="25AB25FE" w14:textId="77777777" w:rsidR="00683832" w:rsidRDefault="00000000">
            <w:r>
              <w:rPr>
                <w:sz w:val="13"/>
              </w:rPr>
              <w:t>Catalog picker</w:t>
            </w:r>
          </w:p>
        </w:tc>
        <w:tc>
          <w:tcPr>
            <w:tcW w:w="864" w:type="dxa"/>
          </w:tcPr>
          <w:p w14:paraId="31DD4396" w14:textId="77777777" w:rsidR="00683832" w:rsidRDefault="00000000">
            <w:r>
              <w:rPr>
                <w:sz w:val="13"/>
              </w:rPr>
              <w:t>Conditional</w:t>
            </w:r>
          </w:p>
        </w:tc>
        <w:tc>
          <w:tcPr>
            <w:tcW w:w="5040" w:type="dxa"/>
          </w:tcPr>
          <w:p w14:paraId="1076A1D2" w14:textId="77777777" w:rsidR="00683832" w:rsidRDefault="00000000">
            <w:r>
              <w:rPr>
                <w:sz w:val="13"/>
              </w:rPr>
              <w:t>Required for App-ID rule; custom App-ID requires content engineering review.</w:t>
            </w:r>
          </w:p>
        </w:tc>
      </w:tr>
      <w:tr w:rsidR="00683832" w14:paraId="5D44AD25" w14:textId="77777777">
        <w:trPr>
          <w:jc w:val="center"/>
        </w:trPr>
        <w:tc>
          <w:tcPr>
            <w:tcW w:w="1440" w:type="dxa"/>
          </w:tcPr>
          <w:p w14:paraId="27FB4B80" w14:textId="77777777" w:rsidR="00683832" w:rsidRDefault="00000000">
            <w:r>
              <w:rPr>
                <w:sz w:val="13"/>
              </w:rPr>
              <w:t>Business</w:t>
            </w:r>
          </w:p>
        </w:tc>
        <w:tc>
          <w:tcPr>
            <w:tcW w:w="1944" w:type="dxa"/>
          </w:tcPr>
          <w:p w14:paraId="6E8C3282" w14:textId="77777777" w:rsidR="00683832" w:rsidRDefault="00000000">
            <w:r>
              <w:rPr>
                <w:sz w:val="13"/>
              </w:rPr>
              <w:t>Business purpose</w:t>
            </w:r>
          </w:p>
        </w:tc>
        <w:tc>
          <w:tcPr>
            <w:tcW w:w="1440" w:type="dxa"/>
          </w:tcPr>
          <w:p w14:paraId="137A8A3C" w14:textId="77777777" w:rsidR="00683832" w:rsidRDefault="00000000">
            <w:r>
              <w:rPr>
                <w:sz w:val="13"/>
              </w:rPr>
              <w:t>Text</w:t>
            </w:r>
          </w:p>
        </w:tc>
        <w:tc>
          <w:tcPr>
            <w:tcW w:w="864" w:type="dxa"/>
          </w:tcPr>
          <w:p w14:paraId="5F15CD94" w14:textId="77777777" w:rsidR="00683832" w:rsidRDefault="00000000">
            <w:r>
              <w:rPr>
                <w:sz w:val="13"/>
              </w:rPr>
              <w:t>Yes</w:t>
            </w:r>
          </w:p>
        </w:tc>
        <w:tc>
          <w:tcPr>
            <w:tcW w:w="5040" w:type="dxa"/>
          </w:tcPr>
          <w:p w14:paraId="627C7FEE" w14:textId="77777777" w:rsidR="00683832" w:rsidRDefault="00000000">
            <w:r>
              <w:rPr>
                <w:sz w:val="13"/>
              </w:rPr>
              <w:t>Minimum length and no generic text such as test or needed.</w:t>
            </w:r>
          </w:p>
        </w:tc>
      </w:tr>
      <w:tr w:rsidR="00683832" w14:paraId="56C97AD0" w14:textId="77777777">
        <w:trPr>
          <w:jc w:val="center"/>
        </w:trPr>
        <w:tc>
          <w:tcPr>
            <w:tcW w:w="1440" w:type="dxa"/>
          </w:tcPr>
          <w:p w14:paraId="2EB33C8F" w14:textId="77777777" w:rsidR="00683832" w:rsidRDefault="00000000">
            <w:r>
              <w:rPr>
                <w:sz w:val="13"/>
              </w:rPr>
              <w:t>Business</w:t>
            </w:r>
          </w:p>
        </w:tc>
        <w:tc>
          <w:tcPr>
            <w:tcW w:w="1944" w:type="dxa"/>
          </w:tcPr>
          <w:p w14:paraId="2D2704CE" w14:textId="77777777" w:rsidR="00683832" w:rsidRDefault="00000000">
            <w:r>
              <w:rPr>
                <w:sz w:val="13"/>
              </w:rPr>
              <w:t>Related application change</w:t>
            </w:r>
          </w:p>
        </w:tc>
        <w:tc>
          <w:tcPr>
            <w:tcW w:w="1440" w:type="dxa"/>
          </w:tcPr>
          <w:p w14:paraId="4CF017EB" w14:textId="77777777" w:rsidR="00683832" w:rsidRDefault="00000000">
            <w:r>
              <w:rPr>
                <w:sz w:val="13"/>
              </w:rPr>
              <w:t>Change reference</w:t>
            </w:r>
          </w:p>
        </w:tc>
        <w:tc>
          <w:tcPr>
            <w:tcW w:w="864" w:type="dxa"/>
          </w:tcPr>
          <w:p w14:paraId="31D27E58" w14:textId="77777777" w:rsidR="00683832" w:rsidRDefault="00000000">
            <w:r>
              <w:rPr>
                <w:sz w:val="13"/>
              </w:rPr>
              <w:t>Conditional</w:t>
            </w:r>
          </w:p>
        </w:tc>
        <w:tc>
          <w:tcPr>
            <w:tcW w:w="5040" w:type="dxa"/>
          </w:tcPr>
          <w:p w14:paraId="7345C5FD" w14:textId="77777777" w:rsidR="00683832" w:rsidRDefault="00000000">
            <w:r>
              <w:rPr>
                <w:sz w:val="13"/>
              </w:rPr>
              <w:t>Required for production changes.</w:t>
            </w:r>
          </w:p>
        </w:tc>
      </w:tr>
      <w:tr w:rsidR="00683832" w14:paraId="35F24A42" w14:textId="77777777">
        <w:trPr>
          <w:jc w:val="center"/>
        </w:trPr>
        <w:tc>
          <w:tcPr>
            <w:tcW w:w="1440" w:type="dxa"/>
          </w:tcPr>
          <w:p w14:paraId="0A7959CE" w14:textId="77777777" w:rsidR="00683832" w:rsidRDefault="00000000">
            <w:r>
              <w:rPr>
                <w:sz w:val="13"/>
              </w:rPr>
              <w:t>Risk</w:t>
            </w:r>
          </w:p>
        </w:tc>
        <w:tc>
          <w:tcPr>
            <w:tcW w:w="1944" w:type="dxa"/>
          </w:tcPr>
          <w:p w14:paraId="6C76D7F3" w14:textId="77777777" w:rsidR="00683832" w:rsidRDefault="00000000">
            <w:r>
              <w:rPr>
                <w:sz w:val="13"/>
              </w:rPr>
              <w:t>Environment</w:t>
            </w:r>
          </w:p>
        </w:tc>
        <w:tc>
          <w:tcPr>
            <w:tcW w:w="1440" w:type="dxa"/>
          </w:tcPr>
          <w:p w14:paraId="2647743F" w14:textId="77777777" w:rsidR="00683832" w:rsidRDefault="00000000">
            <w:r>
              <w:rPr>
                <w:sz w:val="13"/>
              </w:rPr>
              <w:t>Choice</w:t>
            </w:r>
          </w:p>
        </w:tc>
        <w:tc>
          <w:tcPr>
            <w:tcW w:w="864" w:type="dxa"/>
          </w:tcPr>
          <w:p w14:paraId="1E436F2D" w14:textId="77777777" w:rsidR="00683832" w:rsidRDefault="00000000">
            <w:r>
              <w:rPr>
                <w:sz w:val="13"/>
              </w:rPr>
              <w:t>Yes</w:t>
            </w:r>
          </w:p>
        </w:tc>
        <w:tc>
          <w:tcPr>
            <w:tcW w:w="5040" w:type="dxa"/>
          </w:tcPr>
          <w:p w14:paraId="1C0CE678" w14:textId="77777777" w:rsidR="00683832" w:rsidRDefault="00000000">
            <w:r>
              <w:rPr>
                <w:sz w:val="13"/>
              </w:rPr>
              <w:t>Prod, non-prod, DR, all. Prod triggers production approval path.</w:t>
            </w:r>
          </w:p>
        </w:tc>
      </w:tr>
      <w:tr w:rsidR="00683832" w14:paraId="72B7BA2F" w14:textId="77777777">
        <w:trPr>
          <w:jc w:val="center"/>
        </w:trPr>
        <w:tc>
          <w:tcPr>
            <w:tcW w:w="1440" w:type="dxa"/>
          </w:tcPr>
          <w:p w14:paraId="2B179673" w14:textId="77777777" w:rsidR="00683832" w:rsidRDefault="00000000">
            <w:r>
              <w:rPr>
                <w:sz w:val="13"/>
              </w:rPr>
              <w:t>Risk</w:t>
            </w:r>
          </w:p>
        </w:tc>
        <w:tc>
          <w:tcPr>
            <w:tcW w:w="1944" w:type="dxa"/>
          </w:tcPr>
          <w:p w14:paraId="42F396C3" w14:textId="77777777" w:rsidR="00683832" w:rsidRDefault="00000000">
            <w:r>
              <w:rPr>
                <w:sz w:val="13"/>
              </w:rPr>
              <w:t>Data classification</w:t>
            </w:r>
          </w:p>
        </w:tc>
        <w:tc>
          <w:tcPr>
            <w:tcW w:w="1440" w:type="dxa"/>
          </w:tcPr>
          <w:p w14:paraId="15EBA0A4" w14:textId="77777777" w:rsidR="00683832" w:rsidRDefault="00000000">
            <w:r>
              <w:rPr>
                <w:sz w:val="13"/>
              </w:rPr>
              <w:t>Choice multi-select</w:t>
            </w:r>
          </w:p>
        </w:tc>
        <w:tc>
          <w:tcPr>
            <w:tcW w:w="864" w:type="dxa"/>
          </w:tcPr>
          <w:p w14:paraId="0B7E7957" w14:textId="77777777" w:rsidR="00683832" w:rsidRDefault="00000000">
            <w:r>
              <w:rPr>
                <w:sz w:val="13"/>
              </w:rPr>
              <w:t>Yes</w:t>
            </w:r>
          </w:p>
        </w:tc>
        <w:tc>
          <w:tcPr>
            <w:tcW w:w="5040" w:type="dxa"/>
          </w:tcPr>
          <w:p w14:paraId="0E01B635" w14:textId="77777777" w:rsidR="00683832" w:rsidRDefault="00000000">
            <w:r>
              <w:rPr>
                <w:sz w:val="13"/>
              </w:rPr>
              <w:t>Defaults from APP Object; requestor can add but not downgrade without data-owner approval.</w:t>
            </w:r>
          </w:p>
        </w:tc>
      </w:tr>
      <w:tr w:rsidR="00683832" w14:paraId="0DE94AC6" w14:textId="77777777">
        <w:trPr>
          <w:jc w:val="center"/>
        </w:trPr>
        <w:tc>
          <w:tcPr>
            <w:tcW w:w="1440" w:type="dxa"/>
          </w:tcPr>
          <w:p w14:paraId="0D6EA05A" w14:textId="77777777" w:rsidR="00683832" w:rsidRDefault="00000000">
            <w:r>
              <w:rPr>
                <w:sz w:val="13"/>
              </w:rPr>
              <w:t>Security</w:t>
            </w:r>
          </w:p>
        </w:tc>
        <w:tc>
          <w:tcPr>
            <w:tcW w:w="1944" w:type="dxa"/>
          </w:tcPr>
          <w:p w14:paraId="680A5929" w14:textId="77777777" w:rsidR="00683832" w:rsidRDefault="00000000">
            <w:r>
              <w:rPr>
                <w:sz w:val="13"/>
              </w:rPr>
              <w:t>Security profile tier</w:t>
            </w:r>
          </w:p>
        </w:tc>
        <w:tc>
          <w:tcPr>
            <w:tcW w:w="1440" w:type="dxa"/>
          </w:tcPr>
          <w:p w14:paraId="700B6A22" w14:textId="77777777" w:rsidR="00683832" w:rsidRDefault="00000000">
            <w:r>
              <w:rPr>
                <w:sz w:val="13"/>
              </w:rPr>
              <w:t>Choice</w:t>
            </w:r>
          </w:p>
        </w:tc>
        <w:tc>
          <w:tcPr>
            <w:tcW w:w="864" w:type="dxa"/>
          </w:tcPr>
          <w:p w14:paraId="00F39E4E" w14:textId="77777777" w:rsidR="00683832" w:rsidRDefault="00000000">
            <w:r>
              <w:rPr>
                <w:sz w:val="13"/>
              </w:rPr>
              <w:t>Yes</w:t>
            </w:r>
          </w:p>
        </w:tc>
        <w:tc>
          <w:tcPr>
            <w:tcW w:w="5040" w:type="dxa"/>
          </w:tcPr>
          <w:p w14:paraId="1D0CC4DE" w14:textId="77777777" w:rsidR="00683832" w:rsidRDefault="00000000">
            <w:r>
              <w:rPr>
                <w:sz w:val="13"/>
              </w:rPr>
              <w:t>Recommended by decision logic; downgrade requires exception.</w:t>
            </w:r>
          </w:p>
        </w:tc>
      </w:tr>
      <w:tr w:rsidR="00683832" w14:paraId="33E44C95" w14:textId="77777777">
        <w:trPr>
          <w:jc w:val="center"/>
        </w:trPr>
        <w:tc>
          <w:tcPr>
            <w:tcW w:w="1440" w:type="dxa"/>
          </w:tcPr>
          <w:p w14:paraId="49E64FE7" w14:textId="77777777" w:rsidR="00683832" w:rsidRDefault="00000000">
            <w:r>
              <w:rPr>
                <w:sz w:val="13"/>
              </w:rPr>
              <w:t>Security</w:t>
            </w:r>
          </w:p>
        </w:tc>
        <w:tc>
          <w:tcPr>
            <w:tcW w:w="1944" w:type="dxa"/>
          </w:tcPr>
          <w:p w14:paraId="23943B6E" w14:textId="77777777" w:rsidR="00683832" w:rsidRDefault="00000000">
            <w:r>
              <w:rPr>
                <w:sz w:val="13"/>
              </w:rPr>
              <w:t>TLS decryption</w:t>
            </w:r>
          </w:p>
        </w:tc>
        <w:tc>
          <w:tcPr>
            <w:tcW w:w="1440" w:type="dxa"/>
          </w:tcPr>
          <w:p w14:paraId="08B8B957" w14:textId="77777777" w:rsidR="00683832" w:rsidRDefault="00000000">
            <w:r>
              <w:rPr>
                <w:sz w:val="13"/>
              </w:rPr>
              <w:t>Choice</w:t>
            </w:r>
          </w:p>
        </w:tc>
        <w:tc>
          <w:tcPr>
            <w:tcW w:w="864" w:type="dxa"/>
          </w:tcPr>
          <w:p w14:paraId="31AAF1EF" w14:textId="77777777" w:rsidR="00683832" w:rsidRDefault="00000000">
            <w:r>
              <w:rPr>
                <w:sz w:val="13"/>
              </w:rPr>
              <w:t>Conditional</w:t>
            </w:r>
          </w:p>
        </w:tc>
        <w:tc>
          <w:tcPr>
            <w:tcW w:w="5040" w:type="dxa"/>
          </w:tcPr>
          <w:p w14:paraId="06102190" w14:textId="77777777" w:rsidR="00683832" w:rsidRDefault="00000000">
            <w:r>
              <w:rPr>
                <w:sz w:val="13"/>
              </w:rPr>
              <w:t>Enabled, disabled, conditional, prohibited. Disabled/prohibited requires reason.</w:t>
            </w:r>
          </w:p>
        </w:tc>
      </w:tr>
      <w:tr w:rsidR="00683832" w14:paraId="6A61F02F" w14:textId="77777777">
        <w:trPr>
          <w:jc w:val="center"/>
        </w:trPr>
        <w:tc>
          <w:tcPr>
            <w:tcW w:w="1440" w:type="dxa"/>
          </w:tcPr>
          <w:p w14:paraId="585ABD9B" w14:textId="77777777" w:rsidR="00683832" w:rsidRDefault="00000000">
            <w:r>
              <w:rPr>
                <w:sz w:val="13"/>
              </w:rPr>
              <w:t>Lifecycle</w:t>
            </w:r>
          </w:p>
        </w:tc>
        <w:tc>
          <w:tcPr>
            <w:tcW w:w="1944" w:type="dxa"/>
          </w:tcPr>
          <w:p w14:paraId="2C28B61B" w14:textId="77777777" w:rsidR="00683832" w:rsidRDefault="00000000">
            <w:r>
              <w:rPr>
                <w:sz w:val="13"/>
              </w:rPr>
              <w:t>Effective date</w:t>
            </w:r>
          </w:p>
        </w:tc>
        <w:tc>
          <w:tcPr>
            <w:tcW w:w="1440" w:type="dxa"/>
          </w:tcPr>
          <w:p w14:paraId="30DEF8A2" w14:textId="77777777" w:rsidR="00683832" w:rsidRDefault="00000000">
            <w:r>
              <w:rPr>
                <w:sz w:val="13"/>
              </w:rPr>
              <w:t>Date</w:t>
            </w:r>
          </w:p>
        </w:tc>
        <w:tc>
          <w:tcPr>
            <w:tcW w:w="864" w:type="dxa"/>
          </w:tcPr>
          <w:p w14:paraId="74F53BFC" w14:textId="77777777" w:rsidR="00683832" w:rsidRDefault="00000000">
            <w:r>
              <w:rPr>
                <w:sz w:val="13"/>
              </w:rPr>
              <w:t>Yes</w:t>
            </w:r>
          </w:p>
        </w:tc>
        <w:tc>
          <w:tcPr>
            <w:tcW w:w="5040" w:type="dxa"/>
          </w:tcPr>
          <w:p w14:paraId="7F0B2A47" w14:textId="77777777" w:rsidR="00683832" w:rsidRDefault="00000000">
            <w:r>
              <w:rPr>
                <w:sz w:val="13"/>
              </w:rPr>
              <w:t>Cannot be in the past except emergency.</w:t>
            </w:r>
          </w:p>
        </w:tc>
      </w:tr>
      <w:tr w:rsidR="00683832" w14:paraId="7729060F" w14:textId="77777777">
        <w:trPr>
          <w:jc w:val="center"/>
        </w:trPr>
        <w:tc>
          <w:tcPr>
            <w:tcW w:w="1440" w:type="dxa"/>
          </w:tcPr>
          <w:p w14:paraId="4A4827CB" w14:textId="77777777" w:rsidR="00683832" w:rsidRDefault="00000000">
            <w:r>
              <w:rPr>
                <w:sz w:val="13"/>
              </w:rPr>
              <w:t>Lifecycle</w:t>
            </w:r>
          </w:p>
        </w:tc>
        <w:tc>
          <w:tcPr>
            <w:tcW w:w="1944" w:type="dxa"/>
          </w:tcPr>
          <w:p w14:paraId="4D2B8617" w14:textId="77777777" w:rsidR="00683832" w:rsidRDefault="00000000">
            <w:r>
              <w:rPr>
                <w:sz w:val="13"/>
              </w:rPr>
              <w:t>Expiration date</w:t>
            </w:r>
          </w:p>
        </w:tc>
        <w:tc>
          <w:tcPr>
            <w:tcW w:w="1440" w:type="dxa"/>
          </w:tcPr>
          <w:p w14:paraId="19C3F70D" w14:textId="77777777" w:rsidR="00683832" w:rsidRDefault="00000000">
            <w:r>
              <w:rPr>
                <w:sz w:val="13"/>
              </w:rPr>
              <w:t>Date</w:t>
            </w:r>
          </w:p>
        </w:tc>
        <w:tc>
          <w:tcPr>
            <w:tcW w:w="864" w:type="dxa"/>
          </w:tcPr>
          <w:p w14:paraId="0DE96745" w14:textId="77777777" w:rsidR="00683832" w:rsidRDefault="00000000">
            <w:r>
              <w:rPr>
                <w:sz w:val="13"/>
              </w:rPr>
              <w:t>Yes</w:t>
            </w:r>
          </w:p>
        </w:tc>
        <w:tc>
          <w:tcPr>
            <w:tcW w:w="5040" w:type="dxa"/>
          </w:tcPr>
          <w:p w14:paraId="4E2B88B9" w14:textId="77777777" w:rsidR="00683832" w:rsidRDefault="00000000">
            <w:r>
              <w:rPr>
                <w:sz w:val="13"/>
              </w:rPr>
              <w:t>Max duration based on risk tier.</w:t>
            </w:r>
          </w:p>
        </w:tc>
      </w:tr>
      <w:tr w:rsidR="00683832" w14:paraId="525342FE" w14:textId="77777777">
        <w:trPr>
          <w:jc w:val="center"/>
        </w:trPr>
        <w:tc>
          <w:tcPr>
            <w:tcW w:w="1440" w:type="dxa"/>
          </w:tcPr>
          <w:p w14:paraId="7BDA5A04" w14:textId="77777777" w:rsidR="00683832" w:rsidRDefault="00000000">
            <w:r>
              <w:rPr>
                <w:sz w:val="13"/>
              </w:rPr>
              <w:t>Lifecycle</w:t>
            </w:r>
          </w:p>
        </w:tc>
        <w:tc>
          <w:tcPr>
            <w:tcW w:w="1944" w:type="dxa"/>
          </w:tcPr>
          <w:p w14:paraId="02BC534D" w14:textId="77777777" w:rsidR="00683832" w:rsidRDefault="00000000">
            <w:r>
              <w:rPr>
                <w:sz w:val="13"/>
              </w:rPr>
              <w:t>Recertification frequency</w:t>
            </w:r>
          </w:p>
        </w:tc>
        <w:tc>
          <w:tcPr>
            <w:tcW w:w="1440" w:type="dxa"/>
          </w:tcPr>
          <w:p w14:paraId="0DD47097" w14:textId="77777777" w:rsidR="00683832" w:rsidRDefault="00000000">
            <w:r>
              <w:rPr>
                <w:sz w:val="13"/>
              </w:rPr>
              <w:t>Choice</w:t>
            </w:r>
          </w:p>
        </w:tc>
        <w:tc>
          <w:tcPr>
            <w:tcW w:w="864" w:type="dxa"/>
          </w:tcPr>
          <w:p w14:paraId="29F00C81" w14:textId="77777777" w:rsidR="00683832" w:rsidRDefault="00000000">
            <w:r>
              <w:rPr>
                <w:sz w:val="13"/>
              </w:rPr>
              <w:t>Yes</w:t>
            </w:r>
          </w:p>
        </w:tc>
        <w:tc>
          <w:tcPr>
            <w:tcW w:w="5040" w:type="dxa"/>
          </w:tcPr>
          <w:p w14:paraId="791C6B74" w14:textId="77777777" w:rsidR="00683832" w:rsidRDefault="00000000">
            <w:r>
              <w:rPr>
                <w:sz w:val="13"/>
              </w:rPr>
              <w:t>Quarterly, semiannual, annual. Defaults by risk.</w:t>
            </w:r>
          </w:p>
        </w:tc>
      </w:tr>
      <w:tr w:rsidR="00683832" w14:paraId="49F2B025" w14:textId="77777777">
        <w:trPr>
          <w:jc w:val="center"/>
        </w:trPr>
        <w:tc>
          <w:tcPr>
            <w:tcW w:w="1440" w:type="dxa"/>
          </w:tcPr>
          <w:p w14:paraId="5F3DDBDE" w14:textId="77777777" w:rsidR="00683832" w:rsidRDefault="00000000">
            <w:r>
              <w:rPr>
                <w:sz w:val="13"/>
              </w:rPr>
              <w:t>Exception</w:t>
            </w:r>
          </w:p>
        </w:tc>
        <w:tc>
          <w:tcPr>
            <w:tcW w:w="1944" w:type="dxa"/>
          </w:tcPr>
          <w:p w14:paraId="6328CC6E" w14:textId="77777777" w:rsidR="00683832" w:rsidRDefault="00000000">
            <w:r>
              <w:rPr>
                <w:sz w:val="13"/>
              </w:rPr>
              <w:t>Exception requested</w:t>
            </w:r>
          </w:p>
        </w:tc>
        <w:tc>
          <w:tcPr>
            <w:tcW w:w="1440" w:type="dxa"/>
          </w:tcPr>
          <w:p w14:paraId="2F3790AC" w14:textId="77777777" w:rsidR="00683832" w:rsidRDefault="00000000">
            <w:r>
              <w:rPr>
                <w:sz w:val="13"/>
              </w:rPr>
              <w:t>Boolean</w:t>
            </w:r>
          </w:p>
        </w:tc>
        <w:tc>
          <w:tcPr>
            <w:tcW w:w="864" w:type="dxa"/>
          </w:tcPr>
          <w:p w14:paraId="01B5E1DE" w14:textId="77777777" w:rsidR="00683832" w:rsidRDefault="00000000">
            <w:r>
              <w:rPr>
                <w:sz w:val="13"/>
              </w:rPr>
              <w:t>Auto</w:t>
            </w:r>
          </w:p>
        </w:tc>
        <w:tc>
          <w:tcPr>
            <w:tcW w:w="5040" w:type="dxa"/>
          </w:tcPr>
          <w:p w14:paraId="39A6AAC9" w14:textId="77777777" w:rsidR="00683832" w:rsidRDefault="00000000">
            <w:r>
              <w:rPr>
                <w:sz w:val="13"/>
              </w:rPr>
              <w:t>Set automatically for broad, no-inspection, raw IP, any, privileged, or emergency patterns.</w:t>
            </w:r>
          </w:p>
        </w:tc>
      </w:tr>
      <w:tr w:rsidR="00683832" w14:paraId="15FD3E20" w14:textId="77777777">
        <w:trPr>
          <w:jc w:val="center"/>
        </w:trPr>
        <w:tc>
          <w:tcPr>
            <w:tcW w:w="1440" w:type="dxa"/>
          </w:tcPr>
          <w:p w14:paraId="7E5C6516" w14:textId="77777777" w:rsidR="00683832" w:rsidRDefault="00000000">
            <w:r>
              <w:rPr>
                <w:sz w:val="13"/>
              </w:rPr>
              <w:t>Evidence</w:t>
            </w:r>
          </w:p>
        </w:tc>
        <w:tc>
          <w:tcPr>
            <w:tcW w:w="1944" w:type="dxa"/>
          </w:tcPr>
          <w:p w14:paraId="399F018B" w14:textId="77777777" w:rsidR="00683832" w:rsidRDefault="00000000">
            <w:r>
              <w:rPr>
                <w:sz w:val="13"/>
              </w:rPr>
              <w:t>Architecture diagram</w:t>
            </w:r>
          </w:p>
        </w:tc>
        <w:tc>
          <w:tcPr>
            <w:tcW w:w="1440" w:type="dxa"/>
          </w:tcPr>
          <w:p w14:paraId="240AF169" w14:textId="77777777" w:rsidR="00683832" w:rsidRDefault="00000000">
            <w:r>
              <w:rPr>
                <w:sz w:val="13"/>
              </w:rPr>
              <w:t>Attachment</w:t>
            </w:r>
          </w:p>
        </w:tc>
        <w:tc>
          <w:tcPr>
            <w:tcW w:w="864" w:type="dxa"/>
          </w:tcPr>
          <w:p w14:paraId="52DC20A9" w14:textId="77777777" w:rsidR="00683832" w:rsidRDefault="00000000">
            <w:r>
              <w:rPr>
                <w:sz w:val="13"/>
              </w:rPr>
              <w:t>Conditional</w:t>
            </w:r>
          </w:p>
        </w:tc>
        <w:tc>
          <w:tcPr>
            <w:tcW w:w="5040" w:type="dxa"/>
          </w:tcPr>
          <w:p w14:paraId="61DDD33A" w14:textId="77777777" w:rsidR="00683832" w:rsidRDefault="00000000">
            <w:r>
              <w:rPr>
                <w:sz w:val="13"/>
              </w:rPr>
              <w:t>Required for new application and high-risk flows.</w:t>
            </w:r>
          </w:p>
        </w:tc>
      </w:tr>
      <w:tr w:rsidR="00683832" w14:paraId="025D912E" w14:textId="77777777">
        <w:trPr>
          <w:jc w:val="center"/>
        </w:trPr>
        <w:tc>
          <w:tcPr>
            <w:tcW w:w="1440" w:type="dxa"/>
          </w:tcPr>
          <w:p w14:paraId="2F45143D" w14:textId="77777777" w:rsidR="00683832" w:rsidRDefault="00000000">
            <w:r>
              <w:rPr>
                <w:sz w:val="13"/>
              </w:rPr>
              <w:t>Evidence</w:t>
            </w:r>
          </w:p>
        </w:tc>
        <w:tc>
          <w:tcPr>
            <w:tcW w:w="1944" w:type="dxa"/>
          </w:tcPr>
          <w:p w14:paraId="08262DFF" w14:textId="77777777" w:rsidR="00683832" w:rsidRDefault="00000000">
            <w:r>
              <w:rPr>
                <w:sz w:val="13"/>
              </w:rPr>
              <w:t>Test evidence</w:t>
            </w:r>
          </w:p>
        </w:tc>
        <w:tc>
          <w:tcPr>
            <w:tcW w:w="1440" w:type="dxa"/>
          </w:tcPr>
          <w:p w14:paraId="3BBF4E34" w14:textId="77777777" w:rsidR="00683832" w:rsidRDefault="00000000">
            <w:r>
              <w:rPr>
                <w:sz w:val="13"/>
              </w:rPr>
              <w:t>Attachment</w:t>
            </w:r>
          </w:p>
        </w:tc>
        <w:tc>
          <w:tcPr>
            <w:tcW w:w="864" w:type="dxa"/>
          </w:tcPr>
          <w:p w14:paraId="3527EE11" w14:textId="77777777" w:rsidR="00683832" w:rsidRDefault="00000000">
            <w:r>
              <w:rPr>
                <w:sz w:val="13"/>
              </w:rPr>
              <w:t>Conditional</w:t>
            </w:r>
          </w:p>
        </w:tc>
        <w:tc>
          <w:tcPr>
            <w:tcW w:w="5040" w:type="dxa"/>
          </w:tcPr>
          <w:p w14:paraId="57E4DF76" w14:textId="77777777" w:rsidR="00683832" w:rsidRDefault="00000000">
            <w:r>
              <w:rPr>
                <w:sz w:val="13"/>
              </w:rPr>
              <w:t>Required before enforce mode for high-risk production change.</w:t>
            </w:r>
          </w:p>
        </w:tc>
      </w:tr>
    </w:tbl>
    <w:p w14:paraId="5A9746FC" w14:textId="77777777" w:rsidR="00683832" w:rsidRDefault="00683832"/>
    <w:p w14:paraId="788B1101" w14:textId="77777777" w:rsidR="00683832" w:rsidRDefault="00000000">
      <w:pPr>
        <w:pStyle w:val="Heading2"/>
      </w:pPr>
      <w:r>
        <w:t>11.2 Supplemental Forms</w:t>
      </w:r>
    </w:p>
    <w:tbl>
      <w:tblPr>
        <w:tblStyle w:val="TableGrid"/>
        <w:tblW w:w="0" w:type="auto"/>
        <w:jc w:val="center"/>
        <w:tblLook w:val="04A0" w:firstRow="1" w:lastRow="0" w:firstColumn="1" w:lastColumn="0" w:noHBand="0" w:noVBand="1"/>
      </w:tblPr>
      <w:tblGrid>
        <w:gridCol w:w="2310"/>
        <w:gridCol w:w="3454"/>
        <w:gridCol w:w="4450"/>
      </w:tblGrid>
      <w:tr w:rsidR="00683832" w14:paraId="46F0B672" w14:textId="77777777">
        <w:trPr>
          <w:jc w:val="center"/>
        </w:trPr>
        <w:tc>
          <w:tcPr>
            <w:tcW w:w="2448" w:type="dxa"/>
            <w:shd w:val="clear" w:color="auto" w:fill="D9EAF7"/>
          </w:tcPr>
          <w:p w14:paraId="0A1853F2" w14:textId="77777777" w:rsidR="00683832" w:rsidRDefault="00000000">
            <w:r>
              <w:rPr>
                <w:b/>
                <w:sz w:val="15"/>
              </w:rPr>
              <w:t>Form</w:t>
            </w:r>
          </w:p>
        </w:tc>
        <w:tc>
          <w:tcPr>
            <w:tcW w:w="3744" w:type="dxa"/>
            <w:shd w:val="clear" w:color="auto" w:fill="D9EAF7"/>
          </w:tcPr>
          <w:p w14:paraId="625912B3" w14:textId="77777777" w:rsidR="00683832" w:rsidRDefault="00000000">
            <w:r>
              <w:rPr>
                <w:b/>
                <w:sz w:val="15"/>
              </w:rPr>
              <w:t>Purpose</w:t>
            </w:r>
          </w:p>
        </w:tc>
        <w:tc>
          <w:tcPr>
            <w:tcW w:w="4752" w:type="dxa"/>
            <w:shd w:val="clear" w:color="auto" w:fill="D9EAF7"/>
          </w:tcPr>
          <w:p w14:paraId="0E2F482E" w14:textId="77777777" w:rsidR="00683832" w:rsidRDefault="00000000">
            <w:r>
              <w:rPr>
                <w:b/>
                <w:sz w:val="15"/>
              </w:rPr>
              <w:t>Required fields</w:t>
            </w:r>
          </w:p>
        </w:tc>
      </w:tr>
      <w:tr w:rsidR="00683832" w14:paraId="288727EB" w14:textId="77777777">
        <w:trPr>
          <w:jc w:val="center"/>
        </w:trPr>
        <w:tc>
          <w:tcPr>
            <w:tcW w:w="2448" w:type="dxa"/>
          </w:tcPr>
          <w:p w14:paraId="1B9413ED" w14:textId="77777777" w:rsidR="00683832" w:rsidRDefault="00000000">
            <w:r>
              <w:rPr>
                <w:sz w:val="15"/>
              </w:rPr>
              <w:t>Application onboarding form</w:t>
            </w:r>
          </w:p>
        </w:tc>
        <w:tc>
          <w:tcPr>
            <w:tcW w:w="3744" w:type="dxa"/>
          </w:tcPr>
          <w:p w14:paraId="1ACD1CC7" w14:textId="77777777" w:rsidR="00683832" w:rsidRDefault="00000000">
            <w:r>
              <w:rPr>
                <w:sz w:val="15"/>
              </w:rPr>
              <w:t>Create or update APP Object before intent requests.</w:t>
            </w:r>
          </w:p>
        </w:tc>
        <w:tc>
          <w:tcPr>
            <w:tcW w:w="4752" w:type="dxa"/>
          </w:tcPr>
          <w:p w14:paraId="49D5C22D" w14:textId="77777777" w:rsidR="00683832" w:rsidRDefault="00000000">
            <w:r>
              <w:rPr>
                <w:sz w:val="15"/>
              </w:rPr>
              <w:t>Application ID, owners, environment, hosting, network identities, DNS, data classification, dependencies, lifecycle.</w:t>
            </w:r>
          </w:p>
        </w:tc>
      </w:tr>
      <w:tr w:rsidR="00683832" w14:paraId="6F1F70E4" w14:textId="77777777">
        <w:trPr>
          <w:jc w:val="center"/>
        </w:trPr>
        <w:tc>
          <w:tcPr>
            <w:tcW w:w="2448" w:type="dxa"/>
          </w:tcPr>
          <w:p w14:paraId="6413279A" w14:textId="77777777" w:rsidR="00683832" w:rsidRDefault="00000000">
            <w:r>
              <w:rPr>
                <w:sz w:val="15"/>
              </w:rPr>
              <w:t>External service onboarding form</w:t>
            </w:r>
          </w:p>
        </w:tc>
        <w:tc>
          <w:tcPr>
            <w:tcW w:w="3744" w:type="dxa"/>
          </w:tcPr>
          <w:p w14:paraId="4DE338DA" w14:textId="77777777" w:rsidR="00683832" w:rsidRDefault="00000000">
            <w:r>
              <w:rPr>
                <w:sz w:val="15"/>
              </w:rPr>
              <w:t>Approve reusable external service, FQDN, domain, or SaaS object.</w:t>
            </w:r>
          </w:p>
        </w:tc>
        <w:tc>
          <w:tcPr>
            <w:tcW w:w="4752" w:type="dxa"/>
          </w:tcPr>
          <w:p w14:paraId="2108F158" w14:textId="77777777" w:rsidR="00683832" w:rsidRDefault="00000000">
            <w:r>
              <w:rPr>
                <w:sz w:val="15"/>
              </w:rPr>
              <w:t>Vendor, endpoint, domain/FQDN, business owner, data shared, contract owner, risk rating, allowed apps.</w:t>
            </w:r>
          </w:p>
        </w:tc>
      </w:tr>
      <w:tr w:rsidR="00683832" w14:paraId="1E4205FC" w14:textId="77777777">
        <w:trPr>
          <w:jc w:val="center"/>
        </w:trPr>
        <w:tc>
          <w:tcPr>
            <w:tcW w:w="2448" w:type="dxa"/>
          </w:tcPr>
          <w:p w14:paraId="243AD650" w14:textId="77777777" w:rsidR="00683832" w:rsidRDefault="00000000">
            <w:r>
              <w:rPr>
                <w:sz w:val="15"/>
              </w:rPr>
              <w:t>Infrastructure service object form</w:t>
            </w:r>
          </w:p>
        </w:tc>
        <w:tc>
          <w:tcPr>
            <w:tcW w:w="3744" w:type="dxa"/>
          </w:tcPr>
          <w:p w14:paraId="003C7BBB" w14:textId="77777777" w:rsidR="00683832" w:rsidRDefault="00000000">
            <w:r>
              <w:rPr>
                <w:sz w:val="15"/>
              </w:rPr>
              <w:t>Create centrally owned reusable infrastructure service object.</w:t>
            </w:r>
          </w:p>
        </w:tc>
        <w:tc>
          <w:tcPr>
            <w:tcW w:w="4752" w:type="dxa"/>
          </w:tcPr>
          <w:p w14:paraId="2B635F0B" w14:textId="77777777" w:rsidR="00683832" w:rsidRDefault="00000000">
            <w:r>
              <w:rPr>
                <w:sz w:val="15"/>
              </w:rPr>
              <w:t>Service owner, service endpoints, ports, protocol, App-ID, environments, approved consumers.</w:t>
            </w:r>
          </w:p>
        </w:tc>
      </w:tr>
      <w:tr w:rsidR="00683832" w14:paraId="48BC35D6" w14:textId="77777777">
        <w:trPr>
          <w:jc w:val="center"/>
        </w:trPr>
        <w:tc>
          <w:tcPr>
            <w:tcW w:w="2448" w:type="dxa"/>
          </w:tcPr>
          <w:p w14:paraId="65EC665E" w14:textId="77777777" w:rsidR="00683832" w:rsidRDefault="00000000">
            <w:r>
              <w:rPr>
                <w:sz w:val="15"/>
              </w:rPr>
              <w:t>Custom App-ID request form</w:t>
            </w:r>
          </w:p>
        </w:tc>
        <w:tc>
          <w:tcPr>
            <w:tcW w:w="3744" w:type="dxa"/>
          </w:tcPr>
          <w:p w14:paraId="39200B7A" w14:textId="77777777" w:rsidR="00683832" w:rsidRDefault="00000000">
            <w:r>
              <w:rPr>
                <w:sz w:val="15"/>
              </w:rPr>
              <w:t>Request firewall content team to define or validate App-ID.</w:t>
            </w:r>
          </w:p>
        </w:tc>
        <w:tc>
          <w:tcPr>
            <w:tcW w:w="4752" w:type="dxa"/>
          </w:tcPr>
          <w:p w14:paraId="1D650D4E" w14:textId="77777777" w:rsidR="00683832" w:rsidRDefault="00000000">
            <w:r>
              <w:rPr>
                <w:sz w:val="15"/>
              </w:rPr>
              <w:t>Traffic sample, protocol behavior, ports, TLS SNI, packet capture reference, owner, false-positive risk.</w:t>
            </w:r>
          </w:p>
        </w:tc>
      </w:tr>
      <w:tr w:rsidR="00683832" w14:paraId="595B61A0" w14:textId="77777777">
        <w:trPr>
          <w:jc w:val="center"/>
        </w:trPr>
        <w:tc>
          <w:tcPr>
            <w:tcW w:w="2448" w:type="dxa"/>
          </w:tcPr>
          <w:p w14:paraId="776A3E09" w14:textId="77777777" w:rsidR="00683832" w:rsidRDefault="00000000">
            <w:r>
              <w:rPr>
                <w:sz w:val="15"/>
              </w:rPr>
              <w:t>Security profile exception form</w:t>
            </w:r>
          </w:p>
        </w:tc>
        <w:tc>
          <w:tcPr>
            <w:tcW w:w="3744" w:type="dxa"/>
          </w:tcPr>
          <w:p w14:paraId="41DAE3AB" w14:textId="77777777" w:rsidR="00683832" w:rsidRDefault="00000000">
            <w:r>
              <w:rPr>
                <w:sz w:val="15"/>
              </w:rPr>
              <w:t>Request lower inspection, no decrypt, alert-only, or no DLP.</w:t>
            </w:r>
          </w:p>
        </w:tc>
        <w:tc>
          <w:tcPr>
            <w:tcW w:w="4752" w:type="dxa"/>
          </w:tcPr>
          <w:p w14:paraId="055CEF77" w14:textId="77777777" w:rsidR="00683832" w:rsidRDefault="00000000">
            <w:r>
              <w:rPr>
                <w:sz w:val="15"/>
              </w:rPr>
              <w:t>Reason, technical evidence, compensating controls, risk owner, expiry, review date.</w:t>
            </w:r>
          </w:p>
        </w:tc>
      </w:tr>
      <w:tr w:rsidR="00683832" w14:paraId="2A9276B2" w14:textId="77777777">
        <w:trPr>
          <w:jc w:val="center"/>
        </w:trPr>
        <w:tc>
          <w:tcPr>
            <w:tcW w:w="2448" w:type="dxa"/>
          </w:tcPr>
          <w:p w14:paraId="21BD1636" w14:textId="77777777" w:rsidR="00683832" w:rsidRDefault="00000000">
            <w:r>
              <w:rPr>
                <w:sz w:val="15"/>
              </w:rPr>
              <w:t>Emergency intent form</w:t>
            </w:r>
          </w:p>
        </w:tc>
        <w:tc>
          <w:tcPr>
            <w:tcW w:w="3744" w:type="dxa"/>
          </w:tcPr>
          <w:p w14:paraId="6E09DC59" w14:textId="77777777" w:rsidR="00683832" w:rsidRDefault="00000000">
            <w:r>
              <w:rPr>
                <w:sz w:val="15"/>
              </w:rPr>
              <w:t>Break-glass access for incident or outage.</w:t>
            </w:r>
          </w:p>
        </w:tc>
        <w:tc>
          <w:tcPr>
            <w:tcW w:w="4752" w:type="dxa"/>
          </w:tcPr>
          <w:p w14:paraId="0B572E28" w14:textId="77777777" w:rsidR="00683832" w:rsidRDefault="00000000">
            <w:r>
              <w:rPr>
                <w:sz w:val="15"/>
              </w:rPr>
              <w:t>Incident/change reference, requester, owner, exact source/destination/service, expiration under policy max, rollback owner.</w:t>
            </w:r>
          </w:p>
        </w:tc>
      </w:tr>
      <w:tr w:rsidR="00683832" w14:paraId="0E18EAA8" w14:textId="77777777">
        <w:trPr>
          <w:jc w:val="center"/>
        </w:trPr>
        <w:tc>
          <w:tcPr>
            <w:tcW w:w="2448" w:type="dxa"/>
          </w:tcPr>
          <w:p w14:paraId="4FE04D0D" w14:textId="77777777" w:rsidR="00683832" w:rsidRDefault="00000000">
            <w:r>
              <w:rPr>
                <w:sz w:val="15"/>
              </w:rPr>
              <w:t>Recertification form</w:t>
            </w:r>
          </w:p>
        </w:tc>
        <w:tc>
          <w:tcPr>
            <w:tcW w:w="3744" w:type="dxa"/>
          </w:tcPr>
          <w:p w14:paraId="6AF8C303" w14:textId="77777777" w:rsidR="00683832" w:rsidRDefault="00000000">
            <w:r>
              <w:rPr>
                <w:sz w:val="15"/>
              </w:rPr>
              <w:t>Periodic attestation that intent remains required.</w:t>
            </w:r>
          </w:p>
        </w:tc>
        <w:tc>
          <w:tcPr>
            <w:tcW w:w="4752" w:type="dxa"/>
          </w:tcPr>
          <w:p w14:paraId="645E3B61" w14:textId="77777777" w:rsidR="00683832" w:rsidRDefault="00000000">
            <w:r>
              <w:rPr>
                <w:sz w:val="15"/>
              </w:rPr>
              <w:t>Intent ID, owner attestation, last-hit data, threat events, data classification confirmation, continue/modify/retire disposition.</w:t>
            </w:r>
          </w:p>
        </w:tc>
      </w:tr>
      <w:tr w:rsidR="00683832" w14:paraId="49B4ADED" w14:textId="77777777">
        <w:trPr>
          <w:jc w:val="center"/>
        </w:trPr>
        <w:tc>
          <w:tcPr>
            <w:tcW w:w="2448" w:type="dxa"/>
          </w:tcPr>
          <w:p w14:paraId="6CEEF084" w14:textId="77777777" w:rsidR="00683832" w:rsidRDefault="00000000">
            <w:r>
              <w:rPr>
                <w:sz w:val="15"/>
              </w:rPr>
              <w:t>Decommission form</w:t>
            </w:r>
          </w:p>
        </w:tc>
        <w:tc>
          <w:tcPr>
            <w:tcW w:w="3744" w:type="dxa"/>
          </w:tcPr>
          <w:p w14:paraId="258DEEB7" w14:textId="77777777" w:rsidR="00683832" w:rsidRDefault="00000000">
            <w:r>
              <w:rPr>
                <w:sz w:val="15"/>
              </w:rPr>
              <w:t>Retire application and all dependent intents.</w:t>
            </w:r>
          </w:p>
        </w:tc>
        <w:tc>
          <w:tcPr>
            <w:tcW w:w="4752" w:type="dxa"/>
          </w:tcPr>
          <w:p w14:paraId="510BB893" w14:textId="77777777" w:rsidR="00683832" w:rsidRDefault="00000000">
            <w:r>
              <w:rPr>
                <w:sz w:val="15"/>
              </w:rPr>
              <w:t>App ID, decommission date, dependencies to retire, owner attestation, rollback period, archival approval.</w:t>
            </w:r>
          </w:p>
        </w:tc>
      </w:tr>
    </w:tbl>
    <w:p w14:paraId="338144B9" w14:textId="77777777" w:rsidR="00683832" w:rsidRDefault="00683832"/>
    <w:p w14:paraId="01364F11" w14:textId="77777777" w:rsidR="00683832" w:rsidRDefault="00000000">
      <w:pPr>
        <w:pStyle w:val="Heading1"/>
      </w:pPr>
      <w:r>
        <w:lastRenderedPageBreak/>
        <w:t>12. Approval, Governance, and RACI</w:t>
      </w:r>
    </w:p>
    <w:tbl>
      <w:tblPr>
        <w:tblStyle w:val="TableGrid"/>
        <w:tblW w:w="0" w:type="auto"/>
        <w:jc w:val="center"/>
        <w:tblLook w:val="04A0" w:firstRow="1" w:lastRow="0" w:firstColumn="1" w:lastColumn="0" w:noHBand="0" w:noVBand="1"/>
      </w:tblPr>
      <w:tblGrid>
        <w:gridCol w:w="2373"/>
        <w:gridCol w:w="2888"/>
        <w:gridCol w:w="1552"/>
        <w:gridCol w:w="3401"/>
      </w:tblGrid>
      <w:tr w:rsidR="00683832" w14:paraId="10E70049" w14:textId="77777777">
        <w:trPr>
          <w:jc w:val="center"/>
        </w:trPr>
        <w:tc>
          <w:tcPr>
            <w:tcW w:w="2592" w:type="dxa"/>
            <w:shd w:val="clear" w:color="auto" w:fill="D9EAF7"/>
          </w:tcPr>
          <w:p w14:paraId="1B83FB32" w14:textId="77777777" w:rsidR="00683832" w:rsidRDefault="00000000">
            <w:r>
              <w:rPr>
                <w:b/>
                <w:sz w:val="14"/>
              </w:rPr>
              <w:t>Scenario</w:t>
            </w:r>
          </w:p>
        </w:tc>
        <w:tc>
          <w:tcPr>
            <w:tcW w:w="3168" w:type="dxa"/>
            <w:shd w:val="clear" w:color="auto" w:fill="D9EAF7"/>
          </w:tcPr>
          <w:p w14:paraId="31487399" w14:textId="77777777" w:rsidR="00683832" w:rsidRDefault="00000000">
            <w:r>
              <w:rPr>
                <w:b/>
                <w:sz w:val="14"/>
              </w:rPr>
              <w:t>Approval route</w:t>
            </w:r>
          </w:p>
        </w:tc>
        <w:tc>
          <w:tcPr>
            <w:tcW w:w="1656" w:type="dxa"/>
            <w:shd w:val="clear" w:color="auto" w:fill="D9EAF7"/>
          </w:tcPr>
          <w:p w14:paraId="43879008" w14:textId="77777777" w:rsidR="00683832" w:rsidRDefault="00000000">
            <w:r>
              <w:rPr>
                <w:b/>
                <w:sz w:val="14"/>
              </w:rPr>
              <w:t>Maximum duration</w:t>
            </w:r>
          </w:p>
        </w:tc>
        <w:tc>
          <w:tcPr>
            <w:tcW w:w="3744" w:type="dxa"/>
            <w:shd w:val="clear" w:color="auto" w:fill="D9EAF7"/>
          </w:tcPr>
          <w:p w14:paraId="42AD6420" w14:textId="77777777" w:rsidR="00683832" w:rsidRDefault="00000000">
            <w:r>
              <w:rPr>
                <w:b/>
                <w:sz w:val="14"/>
              </w:rPr>
              <w:t>Notes</w:t>
            </w:r>
          </w:p>
        </w:tc>
      </w:tr>
      <w:tr w:rsidR="00683832" w14:paraId="24A014D0" w14:textId="77777777">
        <w:trPr>
          <w:jc w:val="center"/>
        </w:trPr>
        <w:tc>
          <w:tcPr>
            <w:tcW w:w="2592" w:type="dxa"/>
          </w:tcPr>
          <w:p w14:paraId="0902B023" w14:textId="77777777" w:rsidR="00683832" w:rsidRDefault="00000000">
            <w:r>
              <w:rPr>
                <w:sz w:val="14"/>
              </w:rPr>
              <w:t>Standard internal APP-to-APP, Tier 1</w:t>
            </w:r>
          </w:p>
        </w:tc>
        <w:tc>
          <w:tcPr>
            <w:tcW w:w="3168" w:type="dxa"/>
          </w:tcPr>
          <w:p w14:paraId="472BEA5C" w14:textId="77777777" w:rsidR="00683832" w:rsidRDefault="00000000">
            <w:r>
              <w:rPr>
                <w:sz w:val="14"/>
              </w:rPr>
              <w:t>Application owner; automated validation.</w:t>
            </w:r>
          </w:p>
        </w:tc>
        <w:tc>
          <w:tcPr>
            <w:tcW w:w="1656" w:type="dxa"/>
          </w:tcPr>
          <w:p w14:paraId="7ACA955F" w14:textId="77777777" w:rsidR="00683832" w:rsidRDefault="00000000">
            <w:r>
              <w:rPr>
                <w:sz w:val="14"/>
              </w:rPr>
              <w:t>1 year</w:t>
            </w:r>
          </w:p>
        </w:tc>
        <w:tc>
          <w:tcPr>
            <w:tcW w:w="3744" w:type="dxa"/>
          </w:tcPr>
          <w:p w14:paraId="48D1686E" w14:textId="77777777" w:rsidR="00683832" w:rsidRDefault="00000000">
            <w:r>
              <w:rPr>
                <w:sz w:val="14"/>
              </w:rPr>
              <w:t>Security architecture may be sampled, not manually required for every low-risk flow.</w:t>
            </w:r>
          </w:p>
        </w:tc>
      </w:tr>
      <w:tr w:rsidR="00683832" w14:paraId="39E0BB05" w14:textId="77777777">
        <w:trPr>
          <w:jc w:val="center"/>
        </w:trPr>
        <w:tc>
          <w:tcPr>
            <w:tcW w:w="2592" w:type="dxa"/>
          </w:tcPr>
          <w:p w14:paraId="2C4B22AA" w14:textId="77777777" w:rsidR="00683832" w:rsidRDefault="00000000">
            <w:r>
              <w:rPr>
                <w:sz w:val="14"/>
              </w:rPr>
              <w:t>Sensitive internal, Tier 2</w:t>
            </w:r>
          </w:p>
        </w:tc>
        <w:tc>
          <w:tcPr>
            <w:tcW w:w="3168" w:type="dxa"/>
          </w:tcPr>
          <w:p w14:paraId="597DA8F3" w14:textId="77777777" w:rsidR="00683832" w:rsidRDefault="00000000">
            <w:r>
              <w:rPr>
                <w:sz w:val="14"/>
              </w:rPr>
              <w:t>Application owner; security architecture; data owner if regulated.</w:t>
            </w:r>
          </w:p>
        </w:tc>
        <w:tc>
          <w:tcPr>
            <w:tcW w:w="1656" w:type="dxa"/>
          </w:tcPr>
          <w:p w14:paraId="44C76046" w14:textId="77777777" w:rsidR="00683832" w:rsidRDefault="00000000">
            <w:r>
              <w:rPr>
                <w:sz w:val="14"/>
              </w:rPr>
              <w:t>1 year or less</w:t>
            </w:r>
          </w:p>
        </w:tc>
        <w:tc>
          <w:tcPr>
            <w:tcW w:w="3744" w:type="dxa"/>
          </w:tcPr>
          <w:p w14:paraId="2FC529C8" w14:textId="77777777" w:rsidR="00683832" w:rsidRDefault="00000000">
            <w:r>
              <w:rPr>
                <w:sz w:val="14"/>
              </w:rPr>
              <w:t>Requires enhanced logging and high-severity SOC routing.</w:t>
            </w:r>
          </w:p>
        </w:tc>
      </w:tr>
      <w:tr w:rsidR="00683832" w14:paraId="3B3F622F" w14:textId="77777777">
        <w:trPr>
          <w:jc w:val="center"/>
        </w:trPr>
        <w:tc>
          <w:tcPr>
            <w:tcW w:w="2592" w:type="dxa"/>
          </w:tcPr>
          <w:p w14:paraId="7D736EBA" w14:textId="77777777" w:rsidR="00683832" w:rsidRDefault="00000000">
            <w:r>
              <w:rPr>
                <w:sz w:val="14"/>
              </w:rPr>
              <w:t>External FQDN, Tier 3</w:t>
            </w:r>
          </w:p>
        </w:tc>
        <w:tc>
          <w:tcPr>
            <w:tcW w:w="3168" w:type="dxa"/>
          </w:tcPr>
          <w:p w14:paraId="506BD373" w14:textId="77777777" w:rsidR="00683832" w:rsidRDefault="00000000">
            <w:r>
              <w:rPr>
                <w:sz w:val="14"/>
              </w:rPr>
              <w:t>Application owner; security operations; vendor owner if applicable.</w:t>
            </w:r>
          </w:p>
        </w:tc>
        <w:tc>
          <w:tcPr>
            <w:tcW w:w="1656" w:type="dxa"/>
          </w:tcPr>
          <w:p w14:paraId="539BC29C" w14:textId="77777777" w:rsidR="00683832" w:rsidRDefault="00000000">
            <w:r>
              <w:rPr>
                <w:sz w:val="14"/>
              </w:rPr>
              <w:t>1 year</w:t>
            </w:r>
          </w:p>
        </w:tc>
        <w:tc>
          <w:tcPr>
            <w:tcW w:w="3744" w:type="dxa"/>
          </w:tcPr>
          <w:p w14:paraId="1985C0BA" w14:textId="77777777" w:rsidR="00683832" w:rsidRDefault="00000000">
            <w:r>
              <w:rPr>
                <w:sz w:val="14"/>
              </w:rPr>
              <w:t>Requires external service object and DNS validation.</w:t>
            </w:r>
          </w:p>
        </w:tc>
      </w:tr>
      <w:tr w:rsidR="00683832" w14:paraId="56D17237" w14:textId="77777777">
        <w:trPr>
          <w:jc w:val="center"/>
        </w:trPr>
        <w:tc>
          <w:tcPr>
            <w:tcW w:w="2592" w:type="dxa"/>
          </w:tcPr>
          <w:p w14:paraId="09A66AE9" w14:textId="77777777" w:rsidR="00683832" w:rsidRDefault="00000000">
            <w:r>
              <w:rPr>
                <w:sz w:val="14"/>
              </w:rPr>
              <w:t>External high inspection, Tier 4</w:t>
            </w:r>
          </w:p>
        </w:tc>
        <w:tc>
          <w:tcPr>
            <w:tcW w:w="3168" w:type="dxa"/>
          </w:tcPr>
          <w:p w14:paraId="50602B35" w14:textId="77777777" w:rsidR="00683832" w:rsidRDefault="00000000">
            <w:r>
              <w:rPr>
                <w:sz w:val="14"/>
              </w:rPr>
              <w:t>Application owner; security architecture; data owner; risk owner if DLP/TLS exception.</w:t>
            </w:r>
          </w:p>
        </w:tc>
        <w:tc>
          <w:tcPr>
            <w:tcW w:w="1656" w:type="dxa"/>
          </w:tcPr>
          <w:p w14:paraId="146683CC" w14:textId="77777777" w:rsidR="00683832" w:rsidRDefault="00000000">
            <w:r>
              <w:rPr>
                <w:sz w:val="14"/>
              </w:rPr>
              <w:t>6 to 12 months</w:t>
            </w:r>
          </w:p>
        </w:tc>
        <w:tc>
          <w:tcPr>
            <w:tcW w:w="3744" w:type="dxa"/>
          </w:tcPr>
          <w:p w14:paraId="3BDAE008" w14:textId="77777777" w:rsidR="00683832" w:rsidRDefault="00000000">
            <w:r>
              <w:rPr>
                <w:sz w:val="14"/>
              </w:rPr>
              <w:t>Requires validation plan and content profile verification.</w:t>
            </w:r>
          </w:p>
        </w:tc>
      </w:tr>
      <w:tr w:rsidR="00683832" w14:paraId="1717D9DF" w14:textId="77777777">
        <w:trPr>
          <w:jc w:val="center"/>
        </w:trPr>
        <w:tc>
          <w:tcPr>
            <w:tcW w:w="2592" w:type="dxa"/>
          </w:tcPr>
          <w:p w14:paraId="3C17839E" w14:textId="77777777" w:rsidR="00683832" w:rsidRDefault="00000000">
            <w:r>
              <w:rPr>
                <w:sz w:val="14"/>
              </w:rPr>
              <w:t>Domain wildcard</w:t>
            </w:r>
          </w:p>
        </w:tc>
        <w:tc>
          <w:tcPr>
            <w:tcW w:w="3168" w:type="dxa"/>
          </w:tcPr>
          <w:p w14:paraId="6D2123DB" w14:textId="77777777" w:rsidR="00683832" w:rsidRDefault="00000000">
            <w:r>
              <w:rPr>
                <w:sz w:val="14"/>
              </w:rPr>
              <w:t>Application owner; security architecture.</w:t>
            </w:r>
          </w:p>
        </w:tc>
        <w:tc>
          <w:tcPr>
            <w:tcW w:w="1656" w:type="dxa"/>
          </w:tcPr>
          <w:p w14:paraId="2B697222" w14:textId="77777777" w:rsidR="00683832" w:rsidRDefault="00000000">
            <w:r>
              <w:rPr>
                <w:sz w:val="14"/>
              </w:rPr>
              <w:t>6 months</w:t>
            </w:r>
          </w:p>
        </w:tc>
        <w:tc>
          <w:tcPr>
            <w:tcW w:w="3744" w:type="dxa"/>
          </w:tcPr>
          <w:p w14:paraId="074C59A6" w14:textId="77777777" w:rsidR="00683832" w:rsidRDefault="00000000">
            <w:r>
              <w:rPr>
                <w:sz w:val="14"/>
              </w:rPr>
              <w:t>Must justify why individual FQDNs or SaaS App-ID cannot be used.</w:t>
            </w:r>
          </w:p>
        </w:tc>
      </w:tr>
      <w:tr w:rsidR="00683832" w14:paraId="05E633A7" w14:textId="77777777">
        <w:trPr>
          <w:jc w:val="center"/>
        </w:trPr>
        <w:tc>
          <w:tcPr>
            <w:tcW w:w="2592" w:type="dxa"/>
          </w:tcPr>
          <w:p w14:paraId="090E0C11" w14:textId="77777777" w:rsidR="00683832" w:rsidRDefault="00000000">
            <w:r>
              <w:rPr>
                <w:sz w:val="14"/>
              </w:rPr>
              <w:t>Privileged or admin path, Tier 5</w:t>
            </w:r>
          </w:p>
        </w:tc>
        <w:tc>
          <w:tcPr>
            <w:tcW w:w="3168" w:type="dxa"/>
          </w:tcPr>
          <w:p w14:paraId="7AF1A9A9" w14:textId="77777777" w:rsidR="00683832" w:rsidRDefault="00000000">
            <w:r>
              <w:rPr>
                <w:sz w:val="14"/>
              </w:rPr>
              <w:t>Platform owner; security architecture; SOC visibility review.</w:t>
            </w:r>
          </w:p>
        </w:tc>
        <w:tc>
          <w:tcPr>
            <w:tcW w:w="1656" w:type="dxa"/>
          </w:tcPr>
          <w:p w14:paraId="2406AF28" w14:textId="77777777" w:rsidR="00683832" w:rsidRDefault="00000000">
            <w:r>
              <w:rPr>
                <w:sz w:val="14"/>
              </w:rPr>
              <w:t>3 to 12 months</w:t>
            </w:r>
          </w:p>
        </w:tc>
        <w:tc>
          <w:tcPr>
            <w:tcW w:w="3744" w:type="dxa"/>
          </w:tcPr>
          <w:p w14:paraId="2F7A67A0" w14:textId="77777777" w:rsidR="00683832" w:rsidRDefault="00000000">
            <w:r>
              <w:rPr>
                <w:sz w:val="14"/>
              </w:rPr>
              <w:t>May require jump host, PAM, or step-up control.</w:t>
            </w:r>
          </w:p>
        </w:tc>
      </w:tr>
      <w:tr w:rsidR="00683832" w14:paraId="14DF0096" w14:textId="77777777">
        <w:trPr>
          <w:jc w:val="center"/>
        </w:trPr>
        <w:tc>
          <w:tcPr>
            <w:tcW w:w="2592" w:type="dxa"/>
          </w:tcPr>
          <w:p w14:paraId="6B584EEE" w14:textId="77777777" w:rsidR="00683832" w:rsidRDefault="00000000">
            <w:r>
              <w:rPr>
                <w:sz w:val="14"/>
              </w:rPr>
              <w:t>No inspection / no decrypt exception</w:t>
            </w:r>
          </w:p>
        </w:tc>
        <w:tc>
          <w:tcPr>
            <w:tcW w:w="3168" w:type="dxa"/>
          </w:tcPr>
          <w:p w14:paraId="35D8E251" w14:textId="77777777" w:rsidR="00683832" w:rsidRDefault="00000000">
            <w:r>
              <w:rPr>
                <w:sz w:val="14"/>
              </w:rPr>
              <w:t>Security architecture; data owner; formal risk acceptance.</w:t>
            </w:r>
          </w:p>
        </w:tc>
        <w:tc>
          <w:tcPr>
            <w:tcW w:w="1656" w:type="dxa"/>
          </w:tcPr>
          <w:p w14:paraId="5C6F1FF4" w14:textId="77777777" w:rsidR="00683832" w:rsidRDefault="00000000">
            <w:r>
              <w:rPr>
                <w:sz w:val="14"/>
              </w:rPr>
              <w:t>30 to 180 days</w:t>
            </w:r>
          </w:p>
        </w:tc>
        <w:tc>
          <w:tcPr>
            <w:tcW w:w="3744" w:type="dxa"/>
          </w:tcPr>
          <w:p w14:paraId="2E29CE60" w14:textId="77777777" w:rsidR="00683832" w:rsidRDefault="00000000">
            <w:r>
              <w:rPr>
                <w:sz w:val="14"/>
              </w:rPr>
              <w:t>Must include compensating controls and expiry.</w:t>
            </w:r>
          </w:p>
        </w:tc>
      </w:tr>
      <w:tr w:rsidR="00683832" w14:paraId="40556D10" w14:textId="77777777">
        <w:trPr>
          <w:jc w:val="center"/>
        </w:trPr>
        <w:tc>
          <w:tcPr>
            <w:tcW w:w="2592" w:type="dxa"/>
          </w:tcPr>
          <w:p w14:paraId="4A262773" w14:textId="77777777" w:rsidR="00683832" w:rsidRDefault="00000000">
            <w:r>
              <w:rPr>
                <w:sz w:val="14"/>
              </w:rPr>
              <w:t>Emergency break-glass</w:t>
            </w:r>
          </w:p>
        </w:tc>
        <w:tc>
          <w:tcPr>
            <w:tcW w:w="3168" w:type="dxa"/>
          </w:tcPr>
          <w:p w14:paraId="34C44005" w14:textId="77777777" w:rsidR="00683832" w:rsidRDefault="00000000">
            <w:r>
              <w:rPr>
                <w:sz w:val="14"/>
              </w:rPr>
              <w:t>Incident commander or delegated approver; after-action review.</w:t>
            </w:r>
          </w:p>
        </w:tc>
        <w:tc>
          <w:tcPr>
            <w:tcW w:w="1656" w:type="dxa"/>
          </w:tcPr>
          <w:p w14:paraId="67D8C01A" w14:textId="77777777" w:rsidR="00683832" w:rsidRDefault="00000000">
            <w:r>
              <w:rPr>
                <w:sz w:val="14"/>
              </w:rPr>
              <w:t>24 to 168 hours</w:t>
            </w:r>
          </w:p>
        </w:tc>
        <w:tc>
          <w:tcPr>
            <w:tcW w:w="3744" w:type="dxa"/>
          </w:tcPr>
          <w:p w14:paraId="014E9FCF" w14:textId="77777777" w:rsidR="00683832" w:rsidRDefault="00000000">
            <w:r>
              <w:rPr>
                <w:sz w:val="14"/>
              </w:rPr>
              <w:t>Auto-expiring; cannot become permanent without normal request.</w:t>
            </w:r>
          </w:p>
        </w:tc>
      </w:tr>
      <w:tr w:rsidR="00683832" w14:paraId="029F7870" w14:textId="77777777">
        <w:trPr>
          <w:jc w:val="center"/>
        </w:trPr>
        <w:tc>
          <w:tcPr>
            <w:tcW w:w="2592" w:type="dxa"/>
          </w:tcPr>
          <w:p w14:paraId="2845E6BE" w14:textId="77777777" w:rsidR="00683832" w:rsidRDefault="00000000">
            <w:r>
              <w:rPr>
                <w:sz w:val="14"/>
              </w:rPr>
              <w:t>Explicit deny intent</w:t>
            </w:r>
          </w:p>
        </w:tc>
        <w:tc>
          <w:tcPr>
            <w:tcW w:w="3168" w:type="dxa"/>
          </w:tcPr>
          <w:p w14:paraId="1CB1C37E" w14:textId="77777777" w:rsidR="00683832" w:rsidRDefault="00000000">
            <w:r>
              <w:rPr>
                <w:sz w:val="14"/>
              </w:rPr>
              <w:t>Security architecture or SOC detection engineering.</w:t>
            </w:r>
          </w:p>
        </w:tc>
        <w:tc>
          <w:tcPr>
            <w:tcW w:w="1656" w:type="dxa"/>
          </w:tcPr>
          <w:p w14:paraId="6AA582A7" w14:textId="77777777" w:rsidR="00683832" w:rsidRDefault="00000000">
            <w:r>
              <w:rPr>
                <w:sz w:val="14"/>
              </w:rPr>
              <w:t>Indefinite with review</w:t>
            </w:r>
          </w:p>
        </w:tc>
        <w:tc>
          <w:tcPr>
            <w:tcW w:w="3744" w:type="dxa"/>
          </w:tcPr>
          <w:p w14:paraId="6A921E40" w14:textId="77777777" w:rsidR="00683832" w:rsidRDefault="00000000">
            <w:r>
              <w:rPr>
                <w:sz w:val="14"/>
              </w:rPr>
              <w:t>Used to encode prohibited paths or containment controls.</w:t>
            </w:r>
          </w:p>
        </w:tc>
      </w:tr>
    </w:tbl>
    <w:p w14:paraId="3ADC057A" w14:textId="77777777" w:rsidR="00683832" w:rsidRDefault="00683832"/>
    <w:p w14:paraId="25CAFA48" w14:textId="77777777" w:rsidR="00683832" w:rsidRDefault="00000000">
      <w:pPr>
        <w:pStyle w:val="Heading2"/>
      </w:pPr>
      <w:r>
        <w:t>12.1 RACI Matrix</w:t>
      </w:r>
    </w:p>
    <w:tbl>
      <w:tblPr>
        <w:tblStyle w:val="TableGrid"/>
        <w:tblW w:w="0" w:type="auto"/>
        <w:jc w:val="center"/>
        <w:tblLook w:val="04A0" w:firstRow="1" w:lastRow="0" w:firstColumn="1" w:lastColumn="0" w:noHBand="0" w:noVBand="1"/>
      </w:tblPr>
      <w:tblGrid>
        <w:gridCol w:w="2232"/>
        <w:gridCol w:w="1152"/>
        <w:gridCol w:w="1152"/>
        <w:gridCol w:w="1152"/>
        <w:gridCol w:w="792"/>
        <w:gridCol w:w="1080"/>
        <w:gridCol w:w="1080"/>
        <w:gridCol w:w="1512"/>
      </w:tblGrid>
      <w:tr w:rsidR="00683832" w14:paraId="652EB738" w14:textId="77777777">
        <w:trPr>
          <w:jc w:val="center"/>
        </w:trPr>
        <w:tc>
          <w:tcPr>
            <w:tcW w:w="2232" w:type="dxa"/>
            <w:shd w:val="clear" w:color="auto" w:fill="D9EAF7"/>
          </w:tcPr>
          <w:p w14:paraId="76F06848" w14:textId="77777777" w:rsidR="00683832" w:rsidRDefault="00000000">
            <w:r>
              <w:rPr>
                <w:b/>
                <w:sz w:val="13"/>
              </w:rPr>
              <w:t>Activity</w:t>
            </w:r>
          </w:p>
        </w:tc>
        <w:tc>
          <w:tcPr>
            <w:tcW w:w="1152" w:type="dxa"/>
            <w:shd w:val="clear" w:color="auto" w:fill="D9EAF7"/>
          </w:tcPr>
          <w:p w14:paraId="7FDD80F9" w14:textId="77777777" w:rsidR="00683832" w:rsidRDefault="00000000">
            <w:r>
              <w:rPr>
                <w:b/>
                <w:sz w:val="13"/>
              </w:rPr>
              <w:t>App Owner</w:t>
            </w:r>
          </w:p>
        </w:tc>
        <w:tc>
          <w:tcPr>
            <w:tcW w:w="1152" w:type="dxa"/>
            <w:shd w:val="clear" w:color="auto" w:fill="D9EAF7"/>
          </w:tcPr>
          <w:p w14:paraId="6FA9C32B" w14:textId="77777777" w:rsidR="00683832" w:rsidRDefault="00000000">
            <w:r>
              <w:rPr>
                <w:b/>
                <w:sz w:val="13"/>
              </w:rPr>
              <w:t>Security Arch</w:t>
            </w:r>
          </w:p>
        </w:tc>
        <w:tc>
          <w:tcPr>
            <w:tcW w:w="1152" w:type="dxa"/>
            <w:shd w:val="clear" w:color="auto" w:fill="D9EAF7"/>
          </w:tcPr>
          <w:p w14:paraId="5EB14C6B" w14:textId="77777777" w:rsidR="00683832" w:rsidRDefault="00000000">
            <w:r>
              <w:rPr>
                <w:b/>
                <w:sz w:val="13"/>
              </w:rPr>
              <w:t>NetSec Eng</w:t>
            </w:r>
          </w:p>
        </w:tc>
        <w:tc>
          <w:tcPr>
            <w:tcW w:w="792" w:type="dxa"/>
            <w:shd w:val="clear" w:color="auto" w:fill="D9EAF7"/>
          </w:tcPr>
          <w:p w14:paraId="52CD9231" w14:textId="77777777" w:rsidR="00683832" w:rsidRDefault="00000000">
            <w:r>
              <w:rPr>
                <w:b/>
                <w:sz w:val="13"/>
              </w:rPr>
              <w:t>SOC</w:t>
            </w:r>
          </w:p>
        </w:tc>
        <w:tc>
          <w:tcPr>
            <w:tcW w:w="1080" w:type="dxa"/>
            <w:shd w:val="clear" w:color="auto" w:fill="D9EAF7"/>
          </w:tcPr>
          <w:p w14:paraId="336E3C2A" w14:textId="77777777" w:rsidR="00683832" w:rsidRDefault="00000000">
            <w:r>
              <w:rPr>
                <w:b/>
                <w:sz w:val="13"/>
              </w:rPr>
              <w:t>GRC/Audit</w:t>
            </w:r>
          </w:p>
        </w:tc>
        <w:tc>
          <w:tcPr>
            <w:tcW w:w="1080" w:type="dxa"/>
            <w:shd w:val="clear" w:color="auto" w:fill="D9EAF7"/>
          </w:tcPr>
          <w:p w14:paraId="2706F359" w14:textId="77777777" w:rsidR="00683832" w:rsidRDefault="00000000">
            <w:r>
              <w:rPr>
                <w:b/>
                <w:sz w:val="13"/>
              </w:rPr>
              <w:t>Data Owner</w:t>
            </w:r>
          </w:p>
        </w:tc>
        <w:tc>
          <w:tcPr>
            <w:tcW w:w="1512" w:type="dxa"/>
            <w:shd w:val="clear" w:color="auto" w:fill="D9EAF7"/>
          </w:tcPr>
          <w:p w14:paraId="50B259E0" w14:textId="77777777" w:rsidR="00683832" w:rsidRDefault="00000000">
            <w:r>
              <w:rPr>
                <w:b/>
                <w:sz w:val="13"/>
              </w:rPr>
              <w:t>Platform/Object Steward</w:t>
            </w:r>
          </w:p>
        </w:tc>
      </w:tr>
      <w:tr w:rsidR="00683832" w14:paraId="33A7FE7C" w14:textId="77777777">
        <w:trPr>
          <w:jc w:val="center"/>
        </w:trPr>
        <w:tc>
          <w:tcPr>
            <w:tcW w:w="2232" w:type="dxa"/>
          </w:tcPr>
          <w:p w14:paraId="4C37DF2C" w14:textId="77777777" w:rsidR="00683832" w:rsidRDefault="00000000">
            <w:r>
              <w:rPr>
                <w:sz w:val="13"/>
              </w:rPr>
              <w:t>Complete app onboarding</w:t>
            </w:r>
          </w:p>
        </w:tc>
        <w:tc>
          <w:tcPr>
            <w:tcW w:w="1152" w:type="dxa"/>
          </w:tcPr>
          <w:p w14:paraId="1679702E" w14:textId="77777777" w:rsidR="00683832" w:rsidRDefault="00000000">
            <w:r>
              <w:rPr>
                <w:sz w:val="13"/>
              </w:rPr>
              <w:t>R</w:t>
            </w:r>
          </w:p>
        </w:tc>
        <w:tc>
          <w:tcPr>
            <w:tcW w:w="1152" w:type="dxa"/>
          </w:tcPr>
          <w:p w14:paraId="4BD15C58" w14:textId="77777777" w:rsidR="00683832" w:rsidRDefault="00000000">
            <w:r>
              <w:rPr>
                <w:sz w:val="13"/>
              </w:rPr>
              <w:t>C</w:t>
            </w:r>
          </w:p>
        </w:tc>
        <w:tc>
          <w:tcPr>
            <w:tcW w:w="1152" w:type="dxa"/>
          </w:tcPr>
          <w:p w14:paraId="39D06852" w14:textId="77777777" w:rsidR="00683832" w:rsidRDefault="00000000">
            <w:r>
              <w:rPr>
                <w:sz w:val="13"/>
              </w:rPr>
              <w:t>C</w:t>
            </w:r>
          </w:p>
        </w:tc>
        <w:tc>
          <w:tcPr>
            <w:tcW w:w="792" w:type="dxa"/>
          </w:tcPr>
          <w:p w14:paraId="0B3EEF27" w14:textId="77777777" w:rsidR="00683832" w:rsidRDefault="00000000">
            <w:r>
              <w:rPr>
                <w:sz w:val="13"/>
              </w:rPr>
              <w:t>I</w:t>
            </w:r>
          </w:p>
        </w:tc>
        <w:tc>
          <w:tcPr>
            <w:tcW w:w="1080" w:type="dxa"/>
          </w:tcPr>
          <w:p w14:paraId="08696B16" w14:textId="77777777" w:rsidR="00683832" w:rsidRDefault="00000000">
            <w:r>
              <w:rPr>
                <w:sz w:val="13"/>
              </w:rPr>
              <w:t>I</w:t>
            </w:r>
          </w:p>
        </w:tc>
        <w:tc>
          <w:tcPr>
            <w:tcW w:w="1080" w:type="dxa"/>
          </w:tcPr>
          <w:p w14:paraId="4F3DDC25" w14:textId="77777777" w:rsidR="00683832" w:rsidRDefault="00000000">
            <w:r>
              <w:rPr>
                <w:sz w:val="13"/>
              </w:rPr>
              <w:t>C</w:t>
            </w:r>
          </w:p>
        </w:tc>
        <w:tc>
          <w:tcPr>
            <w:tcW w:w="1512" w:type="dxa"/>
          </w:tcPr>
          <w:p w14:paraId="13335747" w14:textId="77777777" w:rsidR="00683832" w:rsidRDefault="00000000">
            <w:r>
              <w:rPr>
                <w:sz w:val="13"/>
              </w:rPr>
              <w:t>A</w:t>
            </w:r>
          </w:p>
        </w:tc>
      </w:tr>
      <w:tr w:rsidR="00683832" w14:paraId="70EF1A0F" w14:textId="77777777">
        <w:trPr>
          <w:jc w:val="center"/>
        </w:trPr>
        <w:tc>
          <w:tcPr>
            <w:tcW w:w="2232" w:type="dxa"/>
          </w:tcPr>
          <w:p w14:paraId="4EDA9DA8" w14:textId="77777777" w:rsidR="00683832" w:rsidRDefault="00000000">
            <w:r>
              <w:rPr>
                <w:sz w:val="13"/>
              </w:rPr>
              <w:t>Approve APP Object</w:t>
            </w:r>
          </w:p>
        </w:tc>
        <w:tc>
          <w:tcPr>
            <w:tcW w:w="1152" w:type="dxa"/>
          </w:tcPr>
          <w:p w14:paraId="33DF223B" w14:textId="77777777" w:rsidR="00683832" w:rsidRDefault="00000000">
            <w:r>
              <w:rPr>
                <w:sz w:val="13"/>
              </w:rPr>
              <w:t>C</w:t>
            </w:r>
          </w:p>
        </w:tc>
        <w:tc>
          <w:tcPr>
            <w:tcW w:w="1152" w:type="dxa"/>
          </w:tcPr>
          <w:p w14:paraId="1230F000" w14:textId="77777777" w:rsidR="00683832" w:rsidRDefault="00000000">
            <w:r>
              <w:rPr>
                <w:sz w:val="13"/>
              </w:rPr>
              <w:t>C</w:t>
            </w:r>
          </w:p>
        </w:tc>
        <w:tc>
          <w:tcPr>
            <w:tcW w:w="1152" w:type="dxa"/>
          </w:tcPr>
          <w:p w14:paraId="7A73FD2C" w14:textId="77777777" w:rsidR="00683832" w:rsidRDefault="00000000">
            <w:r>
              <w:rPr>
                <w:sz w:val="13"/>
              </w:rPr>
              <w:t>C</w:t>
            </w:r>
          </w:p>
        </w:tc>
        <w:tc>
          <w:tcPr>
            <w:tcW w:w="792" w:type="dxa"/>
          </w:tcPr>
          <w:p w14:paraId="4EC484A2" w14:textId="77777777" w:rsidR="00683832" w:rsidRDefault="00000000">
            <w:r>
              <w:rPr>
                <w:sz w:val="13"/>
              </w:rPr>
              <w:t>I</w:t>
            </w:r>
          </w:p>
        </w:tc>
        <w:tc>
          <w:tcPr>
            <w:tcW w:w="1080" w:type="dxa"/>
          </w:tcPr>
          <w:p w14:paraId="64211A3C" w14:textId="77777777" w:rsidR="00683832" w:rsidRDefault="00000000">
            <w:r>
              <w:rPr>
                <w:sz w:val="13"/>
              </w:rPr>
              <w:t>I</w:t>
            </w:r>
          </w:p>
        </w:tc>
        <w:tc>
          <w:tcPr>
            <w:tcW w:w="1080" w:type="dxa"/>
          </w:tcPr>
          <w:p w14:paraId="64F85267" w14:textId="77777777" w:rsidR="00683832" w:rsidRDefault="00000000">
            <w:r>
              <w:rPr>
                <w:sz w:val="13"/>
              </w:rPr>
              <w:t>C</w:t>
            </w:r>
          </w:p>
        </w:tc>
        <w:tc>
          <w:tcPr>
            <w:tcW w:w="1512" w:type="dxa"/>
          </w:tcPr>
          <w:p w14:paraId="257E14C2" w14:textId="77777777" w:rsidR="00683832" w:rsidRDefault="00000000">
            <w:r>
              <w:rPr>
                <w:sz w:val="13"/>
              </w:rPr>
              <w:t>A/R</w:t>
            </w:r>
          </w:p>
        </w:tc>
      </w:tr>
      <w:tr w:rsidR="00683832" w14:paraId="502CC1B7" w14:textId="77777777">
        <w:trPr>
          <w:jc w:val="center"/>
        </w:trPr>
        <w:tc>
          <w:tcPr>
            <w:tcW w:w="2232" w:type="dxa"/>
          </w:tcPr>
          <w:p w14:paraId="1FC7AB82" w14:textId="77777777" w:rsidR="00683832" w:rsidRDefault="00000000">
            <w:r>
              <w:rPr>
                <w:sz w:val="13"/>
              </w:rPr>
              <w:t>Validate path logic</w:t>
            </w:r>
          </w:p>
        </w:tc>
        <w:tc>
          <w:tcPr>
            <w:tcW w:w="1152" w:type="dxa"/>
          </w:tcPr>
          <w:p w14:paraId="4A0B7005" w14:textId="77777777" w:rsidR="00683832" w:rsidRDefault="00000000">
            <w:r>
              <w:rPr>
                <w:sz w:val="13"/>
              </w:rPr>
              <w:t>I</w:t>
            </w:r>
          </w:p>
        </w:tc>
        <w:tc>
          <w:tcPr>
            <w:tcW w:w="1152" w:type="dxa"/>
          </w:tcPr>
          <w:p w14:paraId="33D548D5" w14:textId="77777777" w:rsidR="00683832" w:rsidRDefault="00000000">
            <w:r>
              <w:rPr>
                <w:sz w:val="13"/>
              </w:rPr>
              <w:t>C</w:t>
            </w:r>
          </w:p>
        </w:tc>
        <w:tc>
          <w:tcPr>
            <w:tcW w:w="1152" w:type="dxa"/>
          </w:tcPr>
          <w:p w14:paraId="1857E521" w14:textId="77777777" w:rsidR="00683832" w:rsidRDefault="00000000">
            <w:r>
              <w:rPr>
                <w:sz w:val="13"/>
              </w:rPr>
              <w:t>A/R</w:t>
            </w:r>
          </w:p>
        </w:tc>
        <w:tc>
          <w:tcPr>
            <w:tcW w:w="792" w:type="dxa"/>
          </w:tcPr>
          <w:p w14:paraId="7EFDDCFB" w14:textId="77777777" w:rsidR="00683832" w:rsidRDefault="00000000">
            <w:r>
              <w:rPr>
                <w:sz w:val="13"/>
              </w:rPr>
              <w:t>I</w:t>
            </w:r>
          </w:p>
        </w:tc>
        <w:tc>
          <w:tcPr>
            <w:tcW w:w="1080" w:type="dxa"/>
          </w:tcPr>
          <w:p w14:paraId="6C1379A6" w14:textId="77777777" w:rsidR="00683832" w:rsidRDefault="00000000">
            <w:r>
              <w:rPr>
                <w:sz w:val="13"/>
              </w:rPr>
              <w:t>I</w:t>
            </w:r>
          </w:p>
        </w:tc>
        <w:tc>
          <w:tcPr>
            <w:tcW w:w="1080" w:type="dxa"/>
          </w:tcPr>
          <w:p w14:paraId="422EC7DF" w14:textId="77777777" w:rsidR="00683832" w:rsidRDefault="00000000">
            <w:r>
              <w:rPr>
                <w:sz w:val="13"/>
              </w:rPr>
              <w:t>I</w:t>
            </w:r>
          </w:p>
        </w:tc>
        <w:tc>
          <w:tcPr>
            <w:tcW w:w="1512" w:type="dxa"/>
          </w:tcPr>
          <w:p w14:paraId="17B68583" w14:textId="77777777" w:rsidR="00683832" w:rsidRDefault="00000000">
            <w:r>
              <w:rPr>
                <w:sz w:val="13"/>
              </w:rPr>
              <w:t>C</w:t>
            </w:r>
          </w:p>
        </w:tc>
      </w:tr>
      <w:tr w:rsidR="00683832" w14:paraId="3581CB12" w14:textId="77777777">
        <w:trPr>
          <w:jc w:val="center"/>
        </w:trPr>
        <w:tc>
          <w:tcPr>
            <w:tcW w:w="2232" w:type="dxa"/>
          </w:tcPr>
          <w:p w14:paraId="60105C20" w14:textId="77777777" w:rsidR="00683832" w:rsidRDefault="00000000">
            <w:r>
              <w:rPr>
                <w:sz w:val="13"/>
              </w:rPr>
              <w:t>Declare dependency intent</w:t>
            </w:r>
          </w:p>
        </w:tc>
        <w:tc>
          <w:tcPr>
            <w:tcW w:w="1152" w:type="dxa"/>
          </w:tcPr>
          <w:p w14:paraId="6EAB1EE0" w14:textId="77777777" w:rsidR="00683832" w:rsidRDefault="00000000">
            <w:r>
              <w:rPr>
                <w:sz w:val="13"/>
              </w:rPr>
              <w:t>A/R</w:t>
            </w:r>
          </w:p>
        </w:tc>
        <w:tc>
          <w:tcPr>
            <w:tcW w:w="1152" w:type="dxa"/>
          </w:tcPr>
          <w:p w14:paraId="35CC5CC1" w14:textId="77777777" w:rsidR="00683832" w:rsidRDefault="00000000">
            <w:r>
              <w:rPr>
                <w:sz w:val="13"/>
              </w:rPr>
              <w:t>C</w:t>
            </w:r>
          </w:p>
        </w:tc>
        <w:tc>
          <w:tcPr>
            <w:tcW w:w="1152" w:type="dxa"/>
          </w:tcPr>
          <w:p w14:paraId="7C0F28CF" w14:textId="77777777" w:rsidR="00683832" w:rsidRDefault="00000000">
            <w:r>
              <w:rPr>
                <w:sz w:val="13"/>
              </w:rPr>
              <w:t>C</w:t>
            </w:r>
          </w:p>
        </w:tc>
        <w:tc>
          <w:tcPr>
            <w:tcW w:w="792" w:type="dxa"/>
          </w:tcPr>
          <w:p w14:paraId="6C9D7F16" w14:textId="77777777" w:rsidR="00683832" w:rsidRDefault="00000000">
            <w:r>
              <w:rPr>
                <w:sz w:val="13"/>
              </w:rPr>
              <w:t>I</w:t>
            </w:r>
          </w:p>
        </w:tc>
        <w:tc>
          <w:tcPr>
            <w:tcW w:w="1080" w:type="dxa"/>
          </w:tcPr>
          <w:p w14:paraId="712172CA" w14:textId="77777777" w:rsidR="00683832" w:rsidRDefault="00000000">
            <w:r>
              <w:rPr>
                <w:sz w:val="13"/>
              </w:rPr>
              <w:t>I</w:t>
            </w:r>
          </w:p>
        </w:tc>
        <w:tc>
          <w:tcPr>
            <w:tcW w:w="1080" w:type="dxa"/>
          </w:tcPr>
          <w:p w14:paraId="2B3D9CB4" w14:textId="77777777" w:rsidR="00683832" w:rsidRDefault="00000000">
            <w:r>
              <w:rPr>
                <w:sz w:val="13"/>
              </w:rPr>
              <w:t>C</w:t>
            </w:r>
          </w:p>
        </w:tc>
        <w:tc>
          <w:tcPr>
            <w:tcW w:w="1512" w:type="dxa"/>
          </w:tcPr>
          <w:p w14:paraId="75B17FD3" w14:textId="77777777" w:rsidR="00683832" w:rsidRDefault="00000000">
            <w:r>
              <w:rPr>
                <w:sz w:val="13"/>
              </w:rPr>
              <w:t>C</w:t>
            </w:r>
          </w:p>
        </w:tc>
      </w:tr>
      <w:tr w:rsidR="00683832" w14:paraId="43DE5EE2" w14:textId="77777777">
        <w:trPr>
          <w:jc w:val="center"/>
        </w:trPr>
        <w:tc>
          <w:tcPr>
            <w:tcW w:w="2232" w:type="dxa"/>
          </w:tcPr>
          <w:p w14:paraId="4F585079" w14:textId="77777777" w:rsidR="00683832" w:rsidRDefault="00000000">
            <w:r>
              <w:rPr>
                <w:sz w:val="13"/>
              </w:rPr>
              <w:t>Select security profile</w:t>
            </w:r>
          </w:p>
        </w:tc>
        <w:tc>
          <w:tcPr>
            <w:tcW w:w="1152" w:type="dxa"/>
          </w:tcPr>
          <w:p w14:paraId="0A14111F" w14:textId="77777777" w:rsidR="00683832" w:rsidRDefault="00000000">
            <w:r>
              <w:rPr>
                <w:sz w:val="13"/>
              </w:rPr>
              <w:t>C</w:t>
            </w:r>
          </w:p>
        </w:tc>
        <w:tc>
          <w:tcPr>
            <w:tcW w:w="1152" w:type="dxa"/>
          </w:tcPr>
          <w:p w14:paraId="3EE17999" w14:textId="77777777" w:rsidR="00683832" w:rsidRDefault="00000000">
            <w:r>
              <w:rPr>
                <w:sz w:val="13"/>
              </w:rPr>
              <w:t>A/R</w:t>
            </w:r>
          </w:p>
        </w:tc>
        <w:tc>
          <w:tcPr>
            <w:tcW w:w="1152" w:type="dxa"/>
          </w:tcPr>
          <w:p w14:paraId="6B02CA48" w14:textId="77777777" w:rsidR="00683832" w:rsidRDefault="00000000">
            <w:r>
              <w:rPr>
                <w:sz w:val="13"/>
              </w:rPr>
              <w:t>C</w:t>
            </w:r>
          </w:p>
        </w:tc>
        <w:tc>
          <w:tcPr>
            <w:tcW w:w="792" w:type="dxa"/>
          </w:tcPr>
          <w:p w14:paraId="651714FB" w14:textId="77777777" w:rsidR="00683832" w:rsidRDefault="00000000">
            <w:r>
              <w:rPr>
                <w:sz w:val="13"/>
              </w:rPr>
              <w:t>C</w:t>
            </w:r>
          </w:p>
        </w:tc>
        <w:tc>
          <w:tcPr>
            <w:tcW w:w="1080" w:type="dxa"/>
          </w:tcPr>
          <w:p w14:paraId="418CBF85" w14:textId="77777777" w:rsidR="00683832" w:rsidRDefault="00000000">
            <w:r>
              <w:rPr>
                <w:sz w:val="13"/>
              </w:rPr>
              <w:t>I</w:t>
            </w:r>
          </w:p>
        </w:tc>
        <w:tc>
          <w:tcPr>
            <w:tcW w:w="1080" w:type="dxa"/>
          </w:tcPr>
          <w:p w14:paraId="4F9C1F17" w14:textId="77777777" w:rsidR="00683832" w:rsidRDefault="00000000">
            <w:r>
              <w:rPr>
                <w:sz w:val="13"/>
              </w:rPr>
              <w:t>C</w:t>
            </w:r>
          </w:p>
        </w:tc>
        <w:tc>
          <w:tcPr>
            <w:tcW w:w="1512" w:type="dxa"/>
          </w:tcPr>
          <w:p w14:paraId="3361A407" w14:textId="77777777" w:rsidR="00683832" w:rsidRDefault="00000000">
            <w:r>
              <w:rPr>
                <w:sz w:val="13"/>
              </w:rPr>
              <w:t>I</w:t>
            </w:r>
          </w:p>
        </w:tc>
      </w:tr>
      <w:tr w:rsidR="00683832" w14:paraId="52E86A55" w14:textId="77777777">
        <w:trPr>
          <w:jc w:val="center"/>
        </w:trPr>
        <w:tc>
          <w:tcPr>
            <w:tcW w:w="2232" w:type="dxa"/>
          </w:tcPr>
          <w:p w14:paraId="44EAE2BC" w14:textId="77777777" w:rsidR="00683832" w:rsidRDefault="00000000">
            <w:r>
              <w:rPr>
                <w:sz w:val="13"/>
              </w:rPr>
              <w:t>Approve regulated data flow</w:t>
            </w:r>
          </w:p>
        </w:tc>
        <w:tc>
          <w:tcPr>
            <w:tcW w:w="1152" w:type="dxa"/>
          </w:tcPr>
          <w:p w14:paraId="02092FF3" w14:textId="77777777" w:rsidR="00683832" w:rsidRDefault="00000000">
            <w:r>
              <w:rPr>
                <w:sz w:val="13"/>
              </w:rPr>
              <w:t>C</w:t>
            </w:r>
          </w:p>
        </w:tc>
        <w:tc>
          <w:tcPr>
            <w:tcW w:w="1152" w:type="dxa"/>
          </w:tcPr>
          <w:p w14:paraId="3581351A" w14:textId="77777777" w:rsidR="00683832" w:rsidRDefault="00000000">
            <w:r>
              <w:rPr>
                <w:sz w:val="13"/>
              </w:rPr>
              <w:t>C</w:t>
            </w:r>
          </w:p>
        </w:tc>
        <w:tc>
          <w:tcPr>
            <w:tcW w:w="1152" w:type="dxa"/>
          </w:tcPr>
          <w:p w14:paraId="38DEE64A" w14:textId="77777777" w:rsidR="00683832" w:rsidRDefault="00000000">
            <w:r>
              <w:rPr>
                <w:sz w:val="13"/>
              </w:rPr>
              <w:t>I</w:t>
            </w:r>
          </w:p>
        </w:tc>
        <w:tc>
          <w:tcPr>
            <w:tcW w:w="792" w:type="dxa"/>
          </w:tcPr>
          <w:p w14:paraId="5A356612" w14:textId="77777777" w:rsidR="00683832" w:rsidRDefault="00000000">
            <w:r>
              <w:rPr>
                <w:sz w:val="13"/>
              </w:rPr>
              <w:t>I</w:t>
            </w:r>
          </w:p>
        </w:tc>
        <w:tc>
          <w:tcPr>
            <w:tcW w:w="1080" w:type="dxa"/>
          </w:tcPr>
          <w:p w14:paraId="4D999B6D" w14:textId="77777777" w:rsidR="00683832" w:rsidRDefault="00000000">
            <w:r>
              <w:rPr>
                <w:sz w:val="13"/>
              </w:rPr>
              <w:t>I</w:t>
            </w:r>
          </w:p>
        </w:tc>
        <w:tc>
          <w:tcPr>
            <w:tcW w:w="1080" w:type="dxa"/>
          </w:tcPr>
          <w:p w14:paraId="18EC8B1A" w14:textId="77777777" w:rsidR="00683832" w:rsidRDefault="00000000">
            <w:r>
              <w:rPr>
                <w:sz w:val="13"/>
              </w:rPr>
              <w:t>A/R</w:t>
            </w:r>
          </w:p>
        </w:tc>
        <w:tc>
          <w:tcPr>
            <w:tcW w:w="1512" w:type="dxa"/>
          </w:tcPr>
          <w:p w14:paraId="45A12A81" w14:textId="77777777" w:rsidR="00683832" w:rsidRDefault="00000000">
            <w:r>
              <w:rPr>
                <w:sz w:val="13"/>
              </w:rPr>
              <w:t>I</w:t>
            </w:r>
          </w:p>
        </w:tc>
      </w:tr>
      <w:tr w:rsidR="00683832" w14:paraId="3A95A85C" w14:textId="77777777">
        <w:trPr>
          <w:jc w:val="center"/>
        </w:trPr>
        <w:tc>
          <w:tcPr>
            <w:tcW w:w="2232" w:type="dxa"/>
          </w:tcPr>
          <w:p w14:paraId="3944260E" w14:textId="77777777" w:rsidR="00683832" w:rsidRDefault="00000000">
            <w:r>
              <w:rPr>
                <w:sz w:val="13"/>
              </w:rPr>
              <w:t>Generate firewall rules</w:t>
            </w:r>
          </w:p>
        </w:tc>
        <w:tc>
          <w:tcPr>
            <w:tcW w:w="1152" w:type="dxa"/>
          </w:tcPr>
          <w:p w14:paraId="0674C580" w14:textId="77777777" w:rsidR="00683832" w:rsidRDefault="00000000">
            <w:r>
              <w:rPr>
                <w:sz w:val="13"/>
              </w:rPr>
              <w:t>I</w:t>
            </w:r>
          </w:p>
        </w:tc>
        <w:tc>
          <w:tcPr>
            <w:tcW w:w="1152" w:type="dxa"/>
          </w:tcPr>
          <w:p w14:paraId="48C96DE1" w14:textId="77777777" w:rsidR="00683832" w:rsidRDefault="00000000">
            <w:r>
              <w:rPr>
                <w:sz w:val="13"/>
              </w:rPr>
              <w:t>C</w:t>
            </w:r>
          </w:p>
        </w:tc>
        <w:tc>
          <w:tcPr>
            <w:tcW w:w="1152" w:type="dxa"/>
          </w:tcPr>
          <w:p w14:paraId="72893B49" w14:textId="77777777" w:rsidR="00683832" w:rsidRDefault="00000000">
            <w:r>
              <w:rPr>
                <w:sz w:val="13"/>
              </w:rPr>
              <w:t>A/R</w:t>
            </w:r>
          </w:p>
        </w:tc>
        <w:tc>
          <w:tcPr>
            <w:tcW w:w="792" w:type="dxa"/>
          </w:tcPr>
          <w:p w14:paraId="15B4449A" w14:textId="77777777" w:rsidR="00683832" w:rsidRDefault="00000000">
            <w:r>
              <w:rPr>
                <w:sz w:val="13"/>
              </w:rPr>
              <w:t>I</w:t>
            </w:r>
          </w:p>
        </w:tc>
        <w:tc>
          <w:tcPr>
            <w:tcW w:w="1080" w:type="dxa"/>
          </w:tcPr>
          <w:p w14:paraId="3FB87CC5" w14:textId="77777777" w:rsidR="00683832" w:rsidRDefault="00000000">
            <w:r>
              <w:rPr>
                <w:sz w:val="13"/>
              </w:rPr>
              <w:t>I</w:t>
            </w:r>
          </w:p>
        </w:tc>
        <w:tc>
          <w:tcPr>
            <w:tcW w:w="1080" w:type="dxa"/>
          </w:tcPr>
          <w:p w14:paraId="23976D95" w14:textId="77777777" w:rsidR="00683832" w:rsidRDefault="00000000">
            <w:r>
              <w:rPr>
                <w:sz w:val="13"/>
              </w:rPr>
              <w:t>I</w:t>
            </w:r>
          </w:p>
        </w:tc>
        <w:tc>
          <w:tcPr>
            <w:tcW w:w="1512" w:type="dxa"/>
          </w:tcPr>
          <w:p w14:paraId="0353A2B5" w14:textId="77777777" w:rsidR="00683832" w:rsidRDefault="00000000">
            <w:r>
              <w:rPr>
                <w:sz w:val="13"/>
              </w:rPr>
              <w:t>C</w:t>
            </w:r>
          </w:p>
        </w:tc>
      </w:tr>
      <w:tr w:rsidR="00683832" w14:paraId="11D566FB" w14:textId="77777777">
        <w:trPr>
          <w:jc w:val="center"/>
        </w:trPr>
        <w:tc>
          <w:tcPr>
            <w:tcW w:w="2232" w:type="dxa"/>
          </w:tcPr>
          <w:p w14:paraId="1A68AA84" w14:textId="77777777" w:rsidR="00683832" w:rsidRDefault="00000000">
            <w:r>
              <w:rPr>
                <w:sz w:val="13"/>
              </w:rPr>
              <w:t>Deploy policy</w:t>
            </w:r>
          </w:p>
        </w:tc>
        <w:tc>
          <w:tcPr>
            <w:tcW w:w="1152" w:type="dxa"/>
          </w:tcPr>
          <w:p w14:paraId="3C62534F" w14:textId="77777777" w:rsidR="00683832" w:rsidRDefault="00000000">
            <w:r>
              <w:rPr>
                <w:sz w:val="13"/>
              </w:rPr>
              <w:t>I</w:t>
            </w:r>
          </w:p>
        </w:tc>
        <w:tc>
          <w:tcPr>
            <w:tcW w:w="1152" w:type="dxa"/>
          </w:tcPr>
          <w:p w14:paraId="2322D0DF" w14:textId="77777777" w:rsidR="00683832" w:rsidRDefault="00000000">
            <w:r>
              <w:rPr>
                <w:sz w:val="13"/>
              </w:rPr>
              <w:t>C</w:t>
            </w:r>
          </w:p>
        </w:tc>
        <w:tc>
          <w:tcPr>
            <w:tcW w:w="1152" w:type="dxa"/>
          </w:tcPr>
          <w:p w14:paraId="09B3C651" w14:textId="77777777" w:rsidR="00683832" w:rsidRDefault="00000000">
            <w:r>
              <w:rPr>
                <w:sz w:val="13"/>
              </w:rPr>
              <w:t>A/R</w:t>
            </w:r>
          </w:p>
        </w:tc>
        <w:tc>
          <w:tcPr>
            <w:tcW w:w="792" w:type="dxa"/>
          </w:tcPr>
          <w:p w14:paraId="50CBD9F5" w14:textId="77777777" w:rsidR="00683832" w:rsidRDefault="00000000">
            <w:r>
              <w:rPr>
                <w:sz w:val="13"/>
              </w:rPr>
              <w:t>I</w:t>
            </w:r>
          </w:p>
        </w:tc>
        <w:tc>
          <w:tcPr>
            <w:tcW w:w="1080" w:type="dxa"/>
          </w:tcPr>
          <w:p w14:paraId="37755F40" w14:textId="77777777" w:rsidR="00683832" w:rsidRDefault="00000000">
            <w:r>
              <w:rPr>
                <w:sz w:val="13"/>
              </w:rPr>
              <w:t>I</w:t>
            </w:r>
          </w:p>
        </w:tc>
        <w:tc>
          <w:tcPr>
            <w:tcW w:w="1080" w:type="dxa"/>
          </w:tcPr>
          <w:p w14:paraId="2CD3EC86" w14:textId="77777777" w:rsidR="00683832" w:rsidRDefault="00000000">
            <w:r>
              <w:rPr>
                <w:sz w:val="13"/>
              </w:rPr>
              <w:t>I</w:t>
            </w:r>
          </w:p>
        </w:tc>
        <w:tc>
          <w:tcPr>
            <w:tcW w:w="1512" w:type="dxa"/>
          </w:tcPr>
          <w:p w14:paraId="59259517" w14:textId="77777777" w:rsidR="00683832" w:rsidRDefault="00000000">
            <w:r>
              <w:rPr>
                <w:sz w:val="13"/>
              </w:rPr>
              <w:t>I</w:t>
            </w:r>
          </w:p>
        </w:tc>
      </w:tr>
      <w:tr w:rsidR="00683832" w14:paraId="348FEA94" w14:textId="77777777">
        <w:trPr>
          <w:jc w:val="center"/>
        </w:trPr>
        <w:tc>
          <w:tcPr>
            <w:tcW w:w="2232" w:type="dxa"/>
          </w:tcPr>
          <w:p w14:paraId="42DC5392" w14:textId="77777777" w:rsidR="00683832" w:rsidRDefault="00000000">
            <w:r>
              <w:rPr>
                <w:sz w:val="13"/>
              </w:rPr>
              <w:t>Monitor violations</w:t>
            </w:r>
          </w:p>
        </w:tc>
        <w:tc>
          <w:tcPr>
            <w:tcW w:w="1152" w:type="dxa"/>
          </w:tcPr>
          <w:p w14:paraId="197EDE36" w14:textId="77777777" w:rsidR="00683832" w:rsidRDefault="00000000">
            <w:r>
              <w:rPr>
                <w:sz w:val="13"/>
              </w:rPr>
              <w:t>I</w:t>
            </w:r>
          </w:p>
        </w:tc>
        <w:tc>
          <w:tcPr>
            <w:tcW w:w="1152" w:type="dxa"/>
          </w:tcPr>
          <w:p w14:paraId="331F6CC0" w14:textId="77777777" w:rsidR="00683832" w:rsidRDefault="00000000">
            <w:r>
              <w:rPr>
                <w:sz w:val="13"/>
              </w:rPr>
              <w:t>C</w:t>
            </w:r>
          </w:p>
        </w:tc>
        <w:tc>
          <w:tcPr>
            <w:tcW w:w="1152" w:type="dxa"/>
          </w:tcPr>
          <w:p w14:paraId="579BBEE4" w14:textId="77777777" w:rsidR="00683832" w:rsidRDefault="00000000">
            <w:r>
              <w:rPr>
                <w:sz w:val="13"/>
              </w:rPr>
              <w:t>C</w:t>
            </w:r>
          </w:p>
        </w:tc>
        <w:tc>
          <w:tcPr>
            <w:tcW w:w="792" w:type="dxa"/>
          </w:tcPr>
          <w:p w14:paraId="0CF71310" w14:textId="77777777" w:rsidR="00683832" w:rsidRDefault="00000000">
            <w:r>
              <w:rPr>
                <w:sz w:val="13"/>
              </w:rPr>
              <w:t>A/R</w:t>
            </w:r>
          </w:p>
        </w:tc>
        <w:tc>
          <w:tcPr>
            <w:tcW w:w="1080" w:type="dxa"/>
          </w:tcPr>
          <w:p w14:paraId="7DA3054E" w14:textId="77777777" w:rsidR="00683832" w:rsidRDefault="00000000">
            <w:r>
              <w:rPr>
                <w:sz w:val="13"/>
              </w:rPr>
              <w:t>I</w:t>
            </w:r>
          </w:p>
        </w:tc>
        <w:tc>
          <w:tcPr>
            <w:tcW w:w="1080" w:type="dxa"/>
          </w:tcPr>
          <w:p w14:paraId="720F7FE3" w14:textId="77777777" w:rsidR="00683832" w:rsidRDefault="00000000">
            <w:r>
              <w:rPr>
                <w:sz w:val="13"/>
              </w:rPr>
              <w:t>I</w:t>
            </w:r>
          </w:p>
        </w:tc>
        <w:tc>
          <w:tcPr>
            <w:tcW w:w="1512" w:type="dxa"/>
          </w:tcPr>
          <w:p w14:paraId="57AA1FB9" w14:textId="77777777" w:rsidR="00683832" w:rsidRDefault="00000000">
            <w:r>
              <w:rPr>
                <w:sz w:val="13"/>
              </w:rPr>
              <w:t>I</w:t>
            </w:r>
          </w:p>
        </w:tc>
      </w:tr>
      <w:tr w:rsidR="00683832" w14:paraId="0835D2CD" w14:textId="77777777">
        <w:trPr>
          <w:jc w:val="center"/>
        </w:trPr>
        <w:tc>
          <w:tcPr>
            <w:tcW w:w="2232" w:type="dxa"/>
          </w:tcPr>
          <w:p w14:paraId="1026F899" w14:textId="77777777" w:rsidR="00683832" w:rsidRDefault="00000000">
            <w:r>
              <w:rPr>
                <w:sz w:val="13"/>
              </w:rPr>
              <w:t>Recertify intent</w:t>
            </w:r>
          </w:p>
        </w:tc>
        <w:tc>
          <w:tcPr>
            <w:tcW w:w="1152" w:type="dxa"/>
          </w:tcPr>
          <w:p w14:paraId="421BCE56" w14:textId="77777777" w:rsidR="00683832" w:rsidRDefault="00000000">
            <w:r>
              <w:rPr>
                <w:sz w:val="13"/>
              </w:rPr>
              <w:t>A/R</w:t>
            </w:r>
          </w:p>
        </w:tc>
        <w:tc>
          <w:tcPr>
            <w:tcW w:w="1152" w:type="dxa"/>
          </w:tcPr>
          <w:p w14:paraId="3FC7A165" w14:textId="77777777" w:rsidR="00683832" w:rsidRDefault="00000000">
            <w:r>
              <w:rPr>
                <w:sz w:val="13"/>
              </w:rPr>
              <w:t>C</w:t>
            </w:r>
          </w:p>
        </w:tc>
        <w:tc>
          <w:tcPr>
            <w:tcW w:w="1152" w:type="dxa"/>
          </w:tcPr>
          <w:p w14:paraId="68876599" w14:textId="77777777" w:rsidR="00683832" w:rsidRDefault="00000000">
            <w:r>
              <w:rPr>
                <w:sz w:val="13"/>
              </w:rPr>
              <w:t>C</w:t>
            </w:r>
          </w:p>
        </w:tc>
        <w:tc>
          <w:tcPr>
            <w:tcW w:w="792" w:type="dxa"/>
          </w:tcPr>
          <w:p w14:paraId="2D518A7B" w14:textId="77777777" w:rsidR="00683832" w:rsidRDefault="00000000">
            <w:r>
              <w:rPr>
                <w:sz w:val="13"/>
              </w:rPr>
              <w:t>C</w:t>
            </w:r>
          </w:p>
        </w:tc>
        <w:tc>
          <w:tcPr>
            <w:tcW w:w="1080" w:type="dxa"/>
          </w:tcPr>
          <w:p w14:paraId="2C3A59BD" w14:textId="77777777" w:rsidR="00683832" w:rsidRDefault="00000000">
            <w:r>
              <w:rPr>
                <w:sz w:val="13"/>
              </w:rPr>
              <w:t>I</w:t>
            </w:r>
          </w:p>
        </w:tc>
        <w:tc>
          <w:tcPr>
            <w:tcW w:w="1080" w:type="dxa"/>
          </w:tcPr>
          <w:p w14:paraId="55918552" w14:textId="77777777" w:rsidR="00683832" w:rsidRDefault="00000000">
            <w:r>
              <w:rPr>
                <w:sz w:val="13"/>
              </w:rPr>
              <w:t>C</w:t>
            </w:r>
          </w:p>
        </w:tc>
        <w:tc>
          <w:tcPr>
            <w:tcW w:w="1512" w:type="dxa"/>
          </w:tcPr>
          <w:p w14:paraId="4AB47693" w14:textId="77777777" w:rsidR="00683832" w:rsidRDefault="00000000">
            <w:r>
              <w:rPr>
                <w:sz w:val="13"/>
              </w:rPr>
              <w:t>I</w:t>
            </w:r>
          </w:p>
        </w:tc>
      </w:tr>
      <w:tr w:rsidR="00683832" w14:paraId="79B7D1CF" w14:textId="77777777">
        <w:trPr>
          <w:jc w:val="center"/>
        </w:trPr>
        <w:tc>
          <w:tcPr>
            <w:tcW w:w="2232" w:type="dxa"/>
          </w:tcPr>
          <w:p w14:paraId="13E4BD72" w14:textId="77777777" w:rsidR="00683832" w:rsidRDefault="00000000">
            <w:r>
              <w:rPr>
                <w:sz w:val="13"/>
              </w:rPr>
              <w:t>Retire obsolete intent</w:t>
            </w:r>
          </w:p>
        </w:tc>
        <w:tc>
          <w:tcPr>
            <w:tcW w:w="1152" w:type="dxa"/>
          </w:tcPr>
          <w:p w14:paraId="49447004" w14:textId="77777777" w:rsidR="00683832" w:rsidRDefault="00000000">
            <w:r>
              <w:rPr>
                <w:sz w:val="13"/>
              </w:rPr>
              <w:t>A/R</w:t>
            </w:r>
          </w:p>
        </w:tc>
        <w:tc>
          <w:tcPr>
            <w:tcW w:w="1152" w:type="dxa"/>
          </w:tcPr>
          <w:p w14:paraId="618A2CBB" w14:textId="77777777" w:rsidR="00683832" w:rsidRDefault="00000000">
            <w:r>
              <w:rPr>
                <w:sz w:val="13"/>
              </w:rPr>
              <w:t>C</w:t>
            </w:r>
          </w:p>
        </w:tc>
        <w:tc>
          <w:tcPr>
            <w:tcW w:w="1152" w:type="dxa"/>
          </w:tcPr>
          <w:p w14:paraId="0CE2F5A0" w14:textId="77777777" w:rsidR="00683832" w:rsidRDefault="00000000">
            <w:r>
              <w:rPr>
                <w:sz w:val="13"/>
              </w:rPr>
              <w:t>A/R</w:t>
            </w:r>
          </w:p>
        </w:tc>
        <w:tc>
          <w:tcPr>
            <w:tcW w:w="792" w:type="dxa"/>
          </w:tcPr>
          <w:p w14:paraId="79F5BFFB" w14:textId="77777777" w:rsidR="00683832" w:rsidRDefault="00000000">
            <w:r>
              <w:rPr>
                <w:sz w:val="13"/>
              </w:rPr>
              <w:t>I</w:t>
            </w:r>
          </w:p>
        </w:tc>
        <w:tc>
          <w:tcPr>
            <w:tcW w:w="1080" w:type="dxa"/>
          </w:tcPr>
          <w:p w14:paraId="63D2FD9D" w14:textId="77777777" w:rsidR="00683832" w:rsidRDefault="00000000">
            <w:r>
              <w:rPr>
                <w:sz w:val="13"/>
              </w:rPr>
              <w:t>I</w:t>
            </w:r>
          </w:p>
        </w:tc>
        <w:tc>
          <w:tcPr>
            <w:tcW w:w="1080" w:type="dxa"/>
          </w:tcPr>
          <w:p w14:paraId="30584C93" w14:textId="77777777" w:rsidR="00683832" w:rsidRDefault="00000000">
            <w:r>
              <w:rPr>
                <w:sz w:val="13"/>
              </w:rPr>
              <w:t>C</w:t>
            </w:r>
          </w:p>
        </w:tc>
        <w:tc>
          <w:tcPr>
            <w:tcW w:w="1512" w:type="dxa"/>
          </w:tcPr>
          <w:p w14:paraId="467E6364" w14:textId="77777777" w:rsidR="00683832" w:rsidRDefault="00000000">
            <w:r>
              <w:rPr>
                <w:sz w:val="13"/>
              </w:rPr>
              <w:t>C</w:t>
            </w:r>
          </w:p>
        </w:tc>
      </w:tr>
      <w:tr w:rsidR="00683832" w14:paraId="2049FA0A" w14:textId="77777777">
        <w:trPr>
          <w:jc w:val="center"/>
        </w:trPr>
        <w:tc>
          <w:tcPr>
            <w:tcW w:w="2232" w:type="dxa"/>
          </w:tcPr>
          <w:p w14:paraId="1BF8F447" w14:textId="77777777" w:rsidR="00683832" w:rsidRDefault="00000000">
            <w:r>
              <w:rPr>
                <w:sz w:val="13"/>
              </w:rPr>
              <w:t>Provide audit evidence</w:t>
            </w:r>
          </w:p>
        </w:tc>
        <w:tc>
          <w:tcPr>
            <w:tcW w:w="1152" w:type="dxa"/>
          </w:tcPr>
          <w:p w14:paraId="38C007DC" w14:textId="77777777" w:rsidR="00683832" w:rsidRDefault="00000000">
            <w:r>
              <w:rPr>
                <w:sz w:val="13"/>
              </w:rPr>
              <w:t>C</w:t>
            </w:r>
          </w:p>
        </w:tc>
        <w:tc>
          <w:tcPr>
            <w:tcW w:w="1152" w:type="dxa"/>
          </w:tcPr>
          <w:p w14:paraId="39FA4203" w14:textId="77777777" w:rsidR="00683832" w:rsidRDefault="00000000">
            <w:r>
              <w:rPr>
                <w:sz w:val="13"/>
              </w:rPr>
              <w:t>C</w:t>
            </w:r>
          </w:p>
        </w:tc>
        <w:tc>
          <w:tcPr>
            <w:tcW w:w="1152" w:type="dxa"/>
          </w:tcPr>
          <w:p w14:paraId="50C344AE" w14:textId="77777777" w:rsidR="00683832" w:rsidRDefault="00000000">
            <w:r>
              <w:rPr>
                <w:sz w:val="13"/>
              </w:rPr>
              <w:t>C</w:t>
            </w:r>
          </w:p>
        </w:tc>
        <w:tc>
          <w:tcPr>
            <w:tcW w:w="792" w:type="dxa"/>
          </w:tcPr>
          <w:p w14:paraId="6E2EAE03" w14:textId="77777777" w:rsidR="00683832" w:rsidRDefault="00000000">
            <w:r>
              <w:rPr>
                <w:sz w:val="13"/>
              </w:rPr>
              <w:t>C</w:t>
            </w:r>
          </w:p>
        </w:tc>
        <w:tc>
          <w:tcPr>
            <w:tcW w:w="1080" w:type="dxa"/>
          </w:tcPr>
          <w:p w14:paraId="0FD68B06" w14:textId="77777777" w:rsidR="00683832" w:rsidRDefault="00000000">
            <w:r>
              <w:rPr>
                <w:sz w:val="13"/>
              </w:rPr>
              <w:t>A/R</w:t>
            </w:r>
          </w:p>
        </w:tc>
        <w:tc>
          <w:tcPr>
            <w:tcW w:w="1080" w:type="dxa"/>
          </w:tcPr>
          <w:p w14:paraId="34A0283E" w14:textId="77777777" w:rsidR="00683832" w:rsidRDefault="00000000">
            <w:r>
              <w:rPr>
                <w:sz w:val="13"/>
              </w:rPr>
              <w:t>C</w:t>
            </w:r>
          </w:p>
        </w:tc>
        <w:tc>
          <w:tcPr>
            <w:tcW w:w="1512" w:type="dxa"/>
          </w:tcPr>
          <w:p w14:paraId="7F349BCD" w14:textId="77777777" w:rsidR="00683832" w:rsidRDefault="00000000">
            <w:r>
              <w:rPr>
                <w:sz w:val="13"/>
              </w:rPr>
              <w:t>C</w:t>
            </w:r>
          </w:p>
        </w:tc>
      </w:tr>
    </w:tbl>
    <w:p w14:paraId="510A2122" w14:textId="77777777" w:rsidR="00683832" w:rsidRDefault="00683832"/>
    <w:p w14:paraId="0CA5E47B" w14:textId="77777777" w:rsidR="00683832" w:rsidRDefault="00000000">
      <w:pPr>
        <w:pStyle w:val="Heading1"/>
      </w:pPr>
      <w:r>
        <w:t>13. Validation, Simulation, and Audit Mode</w:t>
      </w:r>
    </w:p>
    <w:p w14:paraId="533AEEF7" w14:textId="77777777" w:rsidR="00683832" w:rsidRDefault="00000000">
      <w:r>
        <w:t>Validation prevents the platform from compiling bad intent into bad rules. Validation must run at three points: before approval, before deployment, and after deployment during audit or enforcement monitoring.</w:t>
      </w:r>
    </w:p>
    <w:tbl>
      <w:tblPr>
        <w:tblStyle w:val="TableGrid"/>
        <w:tblW w:w="0" w:type="auto"/>
        <w:jc w:val="center"/>
        <w:tblLook w:val="04A0" w:firstRow="1" w:lastRow="0" w:firstColumn="1" w:lastColumn="0" w:noHBand="0" w:noVBand="1"/>
      </w:tblPr>
      <w:tblGrid>
        <w:gridCol w:w="2205"/>
        <w:gridCol w:w="5144"/>
        <w:gridCol w:w="2865"/>
      </w:tblGrid>
      <w:tr w:rsidR="00683832" w14:paraId="01D101C0" w14:textId="77777777">
        <w:trPr>
          <w:jc w:val="center"/>
        </w:trPr>
        <w:tc>
          <w:tcPr>
            <w:tcW w:w="2376" w:type="dxa"/>
            <w:shd w:val="clear" w:color="auto" w:fill="D9EAF7"/>
          </w:tcPr>
          <w:p w14:paraId="16EE60FC" w14:textId="77777777" w:rsidR="00683832" w:rsidRDefault="00000000">
            <w:r>
              <w:rPr>
                <w:b/>
                <w:sz w:val="14"/>
              </w:rPr>
              <w:t>Validation category</w:t>
            </w:r>
          </w:p>
        </w:tc>
        <w:tc>
          <w:tcPr>
            <w:tcW w:w="5760" w:type="dxa"/>
            <w:shd w:val="clear" w:color="auto" w:fill="D9EAF7"/>
          </w:tcPr>
          <w:p w14:paraId="520B6290" w14:textId="77777777" w:rsidR="00683832" w:rsidRDefault="00000000">
            <w:r>
              <w:rPr>
                <w:b/>
                <w:sz w:val="14"/>
              </w:rPr>
              <w:t>Checks</w:t>
            </w:r>
          </w:p>
        </w:tc>
        <w:tc>
          <w:tcPr>
            <w:tcW w:w="3024" w:type="dxa"/>
            <w:shd w:val="clear" w:color="auto" w:fill="D9EAF7"/>
          </w:tcPr>
          <w:p w14:paraId="19D0FEF0" w14:textId="77777777" w:rsidR="00683832" w:rsidRDefault="00000000">
            <w:r>
              <w:rPr>
                <w:b/>
                <w:sz w:val="14"/>
              </w:rPr>
              <w:t>Blocking condition</w:t>
            </w:r>
          </w:p>
        </w:tc>
      </w:tr>
      <w:tr w:rsidR="00683832" w14:paraId="71AF77EA" w14:textId="77777777">
        <w:trPr>
          <w:jc w:val="center"/>
        </w:trPr>
        <w:tc>
          <w:tcPr>
            <w:tcW w:w="2376" w:type="dxa"/>
          </w:tcPr>
          <w:p w14:paraId="4A3CDDF1" w14:textId="77777777" w:rsidR="00683832" w:rsidRDefault="00000000">
            <w:r>
              <w:rPr>
                <w:sz w:val="14"/>
              </w:rPr>
              <w:t>Completeness</w:t>
            </w:r>
          </w:p>
        </w:tc>
        <w:tc>
          <w:tcPr>
            <w:tcW w:w="5760" w:type="dxa"/>
          </w:tcPr>
          <w:p w14:paraId="1C1B536D" w14:textId="77777777" w:rsidR="00683832" w:rsidRDefault="00000000">
            <w:r>
              <w:rPr>
                <w:sz w:val="14"/>
              </w:rPr>
              <w:t>All required intent fields, owners, data class, profile tier, expiry, source and destination objects.</w:t>
            </w:r>
          </w:p>
        </w:tc>
        <w:tc>
          <w:tcPr>
            <w:tcW w:w="3024" w:type="dxa"/>
          </w:tcPr>
          <w:p w14:paraId="5F5C4427" w14:textId="77777777" w:rsidR="00683832" w:rsidRDefault="00000000">
            <w:r>
              <w:rPr>
                <w:sz w:val="14"/>
              </w:rPr>
              <w:t>Missing owner, missing expiry, unresolved object, or missing business purpose.</w:t>
            </w:r>
          </w:p>
        </w:tc>
      </w:tr>
      <w:tr w:rsidR="00683832" w14:paraId="1243BF49" w14:textId="77777777">
        <w:trPr>
          <w:jc w:val="center"/>
        </w:trPr>
        <w:tc>
          <w:tcPr>
            <w:tcW w:w="2376" w:type="dxa"/>
          </w:tcPr>
          <w:p w14:paraId="73982D7D" w14:textId="77777777" w:rsidR="00683832" w:rsidRDefault="00000000">
            <w:r>
              <w:rPr>
                <w:sz w:val="14"/>
              </w:rPr>
              <w:t>Object resolution</w:t>
            </w:r>
          </w:p>
        </w:tc>
        <w:tc>
          <w:tcPr>
            <w:tcW w:w="5760" w:type="dxa"/>
          </w:tcPr>
          <w:p w14:paraId="3015FA64" w14:textId="77777777" w:rsidR="00683832" w:rsidRDefault="00000000">
            <w:r>
              <w:rPr>
                <w:sz w:val="14"/>
              </w:rPr>
              <w:t>Source and destination resolve to current IP, FQDN, domain, App-ID, and NAT representation.</w:t>
            </w:r>
          </w:p>
        </w:tc>
        <w:tc>
          <w:tcPr>
            <w:tcW w:w="3024" w:type="dxa"/>
          </w:tcPr>
          <w:p w14:paraId="56338A0C" w14:textId="77777777" w:rsidR="00683832" w:rsidRDefault="00000000">
            <w:r>
              <w:rPr>
                <w:sz w:val="14"/>
              </w:rPr>
              <w:t>Unresolved object, stale object, ambiguous NAT mapping.</w:t>
            </w:r>
          </w:p>
        </w:tc>
      </w:tr>
      <w:tr w:rsidR="00683832" w14:paraId="2253286D" w14:textId="77777777">
        <w:trPr>
          <w:jc w:val="center"/>
        </w:trPr>
        <w:tc>
          <w:tcPr>
            <w:tcW w:w="2376" w:type="dxa"/>
          </w:tcPr>
          <w:p w14:paraId="4C0E0D97" w14:textId="77777777" w:rsidR="00683832" w:rsidRDefault="00000000">
            <w:r>
              <w:rPr>
                <w:sz w:val="14"/>
              </w:rPr>
              <w:t>Path logic</w:t>
            </w:r>
          </w:p>
        </w:tc>
        <w:tc>
          <w:tcPr>
            <w:tcW w:w="5760" w:type="dxa"/>
          </w:tcPr>
          <w:p w14:paraId="522C2AED" w14:textId="77777777" w:rsidR="00683832" w:rsidRDefault="00000000">
            <w:r>
              <w:rPr>
                <w:sz w:val="14"/>
              </w:rPr>
              <w:t>Correct route, firewall device group, zone pair, primary/backup site pair, and cloud boundary.</w:t>
            </w:r>
          </w:p>
        </w:tc>
        <w:tc>
          <w:tcPr>
            <w:tcW w:w="3024" w:type="dxa"/>
          </w:tcPr>
          <w:p w14:paraId="0377B479" w14:textId="77777777" w:rsidR="00683832" w:rsidRDefault="00000000">
            <w:r>
              <w:rPr>
                <w:sz w:val="14"/>
              </w:rPr>
              <w:t>No path found, multiple conflicting paths, unsupported enforcement point.</w:t>
            </w:r>
          </w:p>
        </w:tc>
      </w:tr>
      <w:tr w:rsidR="00683832" w14:paraId="0F28A260" w14:textId="77777777">
        <w:trPr>
          <w:jc w:val="center"/>
        </w:trPr>
        <w:tc>
          <w:tcPr>
            <w:tcW w:w="2376" w:type="dxa"/>
          </w:tcPr>
          <w:p w14:paraId="6B42A65A" w14:textId="77777777" w:rsidR="00683832" w:rsidRDefault="00000000">
            <w:r>
              <w:rPr>
                <w:sz w:val="14"/>
              </w:rPr>
              <w:t>Least privilege</w:t>
            </w:r>
          </w:p>
        </w:tc>
        <w:tc>
          <w:tcPr>
            <w:tcW w:w="5760" w:type="dxa"/>
          </w:tcPr>
          <w:p w14:paraId="76F4B2D8" w14:textId="77777777" w:rsidR="00683832" w:rsidRDefault="00000000">
            <w:r>
              <w:rPr>
                <w:sz w:val="14"/>
              </w:rPr>
              <w:t>No broader than dependency requires. No any-any, broad CIDR, wildcard domain unless exception.</w:t>
            </w:r>
          </w:p>
        </w:tc>
        <w:tc>
          <w:tcPr>
            <w:tcW w:w="3024" w:type="dxa"/>
          </w:tcPr>
          <w:p w14:paraId="247DF4E4" w14:textId="77777777" w:rsidR="00683832" w:rsidRDefault="00000000">
            <w:r>
              <w:rPr>
                <w:sz w:val="14"/>
              </w:rPr>
              <w:t>Overbroad source/destination/service without approved exception.</w:t>
            </w:r>
          </w:p>
        </w:tc>
      </w:tr>
      <w:tr w:rsidR="00683832" w14:paraId="227C244F" w14:textId="77777777">
        <w:trPr>
          <w:jc w:val="center"/>
        </w:trPr>
        <w:tc>
          <w:tcPr>
            <w:tcW w:w="2376" w:type="dxa"/>
          </w:tcPr>
          <w:p w14:paraId="24EA04A9" w14:textId="77777777" w:rsidR="00683832" w:rsidRDefault="00000000">
            <w:r>
              <w:rPr>
                <w:sz w:val="14"/>
              </w:rPr>
              <w:t>Duplicate and shadow</w:t>
            </w:r>
          </w:p>
        </w:tc>
        <w:tc>
          <w:tcPr>
            <w:tcW w:w="5760" w:type="dxa"/>
          </w:tcPr>
          <w:p w14:paraId="40C17B52" w14:textId="77777777" w:rsidR="00683832" w:rsidRDefault="00000000">
            <w:r>
              <w:rPr>
                <w:sz w:val="14"/>
              </w:rPr>
              <w:t>Detect existing allow/deny, redundant object, shadowed rule, order conflict.</w:t>
            </w:r>
          </w:p>
        </w:tc>
        <w:tc>
          <w:tcPr>
            <w:tcW w:w="3024" w:type="dxa"/>
          </w:tcPr>
          <w:p w14:paraId="59A4CDE8" w14:textId="77777777" w:rsidR="00683832" w:rsidRDefault="00000000">
            <w:r>
              <w:rPr>
                <w:sz w:val="14"/>
              </w:rPr>
              <w:t>New rule would be ineffective, redundant, or override a deny.</w:t>
            </w:r>
          </w:p>
        </w:tc>
      </w:tr>
      <w:tr w:rsidR="00683832" w14:paraId="1EE4B8F4" w14:textId="77777777">
        <w:trPr>
          <w:jc w:val="center"/>
        </w:trPr>
        <w:tc>
          <w:tcPr>
            <w:tcW w:w="2376" w:type="dxa"/>
          </w:tcPr>
          <w:p w14:paraId="0F89BB2D" w14:textId="77777777" w:rsidR="00683832" w:rsidRDefault="00000000">
            <w:r>
              <w:rPr>
                <w:sz w:val="14"/>
              </w:rPr>
              <w:t>Security profile compatibility</w:t>
            </w:r>
          </w:p>
        </w:tc>
        <w:tc>
          <w:tcPr>
            <w:tcW w:w="5760" w:type="dxa"/>
          </w:tcPr>
          <w:p w14:paraId="31DE63F9" w14:textId="77777777" w:rsidR="00683832" w:rsidRDefault="00000000">
            <w:r>
              <w:rPr>
                <w:sz w:val="14"/>
              </w:rPr>
              <w:t>Profile exists on target platform, controls supported, TLS/DLP feasible.</w:t>
            </w:r>
          </w:p>
        </w:tc>
        <w:tc>
          <w:tcPr>
            <w:tcW w:w="3024" w:type="dxa"/>
          </w:tcPr>
          <w:p w14:paraId="3BAE0AE5" w14:textId="77777777" w:rsidR="00683832" w:rsidRDefault="00000000">
            <w:r>
              <w:rPr>
                <w:sz w:val="14"/>
              </w:rPr>
              <w:t>Required profile not supported or disabled on target enforcement point.</w:t>
            </w:r>
          </w:p>
        </w:tc>
      </w:tr>
      <w:tr w:rsidR="00683832" w14:paraId="5C3C7356" w14:textId="77777777">
        <w:trPr>
          <w:jc w:val="center"/>
        </w:trPr>
        <w:tc>
          <w:tcPr>
            <w:tcW w:w="2376" w:type="dxa"/>
          </w:tcPr>
          <w:p w14:paraId="4798203D" w14:textId="77777777" w:rsidR="00683832" w:rsidRDefault="00000000">
            <w:r>
              <w:rPr>
                <w:sz w:val="14"/>
              </w:rPr>
              <w:t>App-ID confidence</w:t>
            </w:r>
          </w:p>
        </w:tc>
        <w:tc>
          <w:tcPr>
            <w:tcW w:w="5760" w:type="dxa"/>
          </w:tcPr>
          <w:p w14:paraId="32199575" w14:textId="77777777" w:rsidR="00683832" w:rsidRDefault="00000000">
            <w:r>
              <w:rPr>
                <w:sz w:val="14"/>
              </w:rPr>
              <w:t>App-ID exists, maps to expected traffic, fallback behavior known.</w:t>
            </w:r>
          </w:p>
        </w:tc>
        <w:tc>
          <w:tcPr>
            <w:tcW w:w="3024" w:type="dxa"/>
          </w:tcPr>
          <w:p w14:paraId="1A87866B" w14:textId="77777777" w:rsidR="00683832" w:rsidRDefault="00000000">
            <w:r>
              <w:rPr>
                <w:sz w:val="14"/>
              </w:rPr>
              <w:t>App-ID unavailable or known to overmatch/undermatch.</w:t>
            </w:r>
          </w:p>
        </w:tc>
      </w:tr>
      <w:tr w:rsidR="00683832" w14:paraId="2775E4A4" w14:textId="77777777">
        <w:trPr>
          <w:jc w:val="center"/>
        </w:trPr>
        <w:tc>
          <w:tcPr>
            <w:tcW w:w="2376" w:type="dxa"/>
          </w:tcPr>
          <w:p w14:paraId="16219A7D" w14:textId="77777777" w:rsidR="00683832" w:rsidRDefault="00000000">
            <w:r>
              <w:rPr>
                <w:sz w:val="14"/>
              </w:rPr>
              <w:t>Traffic comparison</w:t>
            </w:r>
          </w:p>
        </w:tc>
        <w:tc>
          <w:tcPr>
            <w:tcW w:w="5760" w:type="dxa"/>
          </w:tcPr>
          <w:p w14:paraId="223064A2" w14:textId="77777777" w:rsidR="00683832" w:rsidRDefault="00000000">
            <w:r>
              <w:rPr>
                <w:sz w:val="14"/>
              </w:rPr>
              <w:t>Audit-mode policy matches expected production traffic.</w:t>
            </w:r>
          </w:p>
        </w:tc>
        <w:tc>
          <w:tcPr>
            <w:tcW w:w="3024" w:type="dxa"/>
          </w:tcPr>
          <w:p w14:paraId="35916FAC" w14:textId="77777777" w:rsidR="00683832" w:rsidRDefault="00000000">
            <w:r>
              <w:rPr>
                <w:sz w:val="14"/>
              </w:rPr>
              <w:t>Material denied traffic for approved dependency or allowed traffic outside intent.</w:t>
            </w:r>
          </w:p>
        </w:tc>
      </w:tr>
      <w:tr w:rsidR="00683832" w14:paraId="15445603" w14:textId="77777777">
        <w:trPr>
          <w:jc w:val="center"/>
        </w:trPr>
        <w:tc>
          <w:tcPr>
            <w:tcW w:w="2376" w:type="dxa"/>
          </w:tcPr>
          <w:p w14:paraId="70D1222B" w14:textId="77777777" w:rsidR="00683832" w:rsidRDefault="00000000">
            <w:r>
              <w:rPr>
                <w:sz w:val="14"/>
              </w:rPr>
              <w:t>Rollback readiness</w:t>
            </w:r>
          </w:p>
        </w:tc>
        <w:tc>
          <w:tcPr>
            <w:tcW w:w="5760" w:type="dxa"/>
          </w:tcPr>
          <w:p w14:paraId="2218CD79" w14:textId="77777777" w:rsidR="00683832" w:rsidRDefault="00000000">
            <w:r>
              <w:rPr>
                <w:sz w:val="14"/>
              </w:rPr>
              <w:t>Previous state snapshot, change ID, owner, and rollback procedure.</w:t>
            </w:r>
          </w:p>
        </w:tc>
        <w:tc>
          <w:tcPr>
            <w:tcW w:w="3024" w:type="dxa"/>
          </w:tcPr>
          <w:p w14:paraId="2C8F6C8E" w14:textId="77777777" w:rsidR="00683832" w:rsidRDefault="00000000">
            <w:r>
              <w:rPr>
                <w:sz w:val="14"/>
              </w:rPr>
              <w:t>No rollback plan for production enforcement.</w:t>
            </w:r>
          </w:p>
        </w:tc>
      </w:tr>
      <w:tr w:rsidR="00683832" w14:paraId="0AADE5E7" w14:textId="77777777">
        <w:trPr>
          <w:jc w:val="center"/>
        </w:trPr>
        <w:tc>
          <w:tcPr>
            <w:tcW w:w="2376" w:type="dxa"/>
          </w:tcPr>
          <w:p w14:paraId="79A45D12" w14:textId="77777777" w:rsidR="00683832" w:rsidRDefault="00000000">
            <w:r>
              <w:rPr>
                <w:sz w:val="14"/>
              </w:rPr>
              <w:t>Audit evidence</w:t>
            </w:r>
          </w:p>
        </w:tc>
        <w:tc>
          <w:tcPr>
            <w:tcW w:w="5760" w:type="dxa"/>
          </w:tcPr>
          <w:p w14:paraId="31936D48" w14:textId="77777777" w:rsidR="00683832" w:rsidRDefault="00000000">
            <w:r>
              <w:rPr>
                <w:sz w:val="14"/>
              </w:rPr>
              <w:t>Intent, approvals, generated rules, logs, and validation results are linked.</w:t>
            </w:r>
          </w:p>
        </w:tc>
        <w:tc>
          <w:tcPr>
            <w:tcW w:w="3024" w:type="dxa"/>
          </w:tcPr>
          <w:p w14:paraId="7FD432CD" w14:textId="77777777" w:rsidR="00683832" w:rsidRDefault="00000000">
            <w:r>
              <w:rPr>
                <w:sz w:val="14"/>
              </w:rPr>
              <w:t>Cannot trace deployed rule back to approved intent.</w:t>
            </w:r>
          </w:p>
        </w:tc>
      </w:tr>
    </w:tbl>
    <w:p w14:paraId="4C59731C" w14:textId="77777777" w:rsidR="00683832" w:rsidRDefault="00683832"/>
    <w:p w14:paraId="1EA1C8C0" w14:textId="77777777" w:rsidR="00683832" w:rsidRDefault="00000000">
      <w:pPr>
        <w:pStyle w:val="Heading2"/>
      </w:pPr>
      <w:r>
        <w:t>13.1 Audit Mode Workflow</w:t>
      </w:r>
    </w:p>
    <w:p w14:paraId="3F9F1D7B" w14:textId="77777777" w:rsidR="00683832" w:rsidRDefault="00000000">
      <w:pPr>
        <w:ind w:left="360" w:hanging="360"/>
      </w:pPr>
      <w:r>
        <w:t>1. Generate candidate rules from approved intent but do not remove existing production rules.</w:t>
      </w:r>
    </w:p>
    <w:p w14:paraId="563AC635" w14:textId="77777777" w:rsidR="00683832" w:rsidRDefault="00000000">
      <w:pPr>
        <w:ind w:left="360" w:hanging="360"/>
      </w:pPr>
      <w:r>
        <w:lastRenderedPageBreak/>
        <w:t>2. Enable logging on candidate policy or simulate decision outcomes using firewall and policy-engine capabilities.</w:t>
      </w:r>
    </w:p>
    <w:p w14:paraId="27D2C6E2" w14:textId="77777777" w:rsidR="00683832" w:rsidRDefault="00000000">
      <w:pPr>
        <w:ind w:left="360" w:hanging="360"/>
      </w:pPr>
      <w:r>
        <w:t>3. Compare observed traffic against the candidate rule set for a defined observation window.</w:t>
      </w:r>
    </w:p>
    <w:p w14:paraId="5C248798" w14:textId="77777777" w:rsidR="00683832" w:rsidRDefault="00000000">
      <w:pPr>
        <w:ind w:left="360" w:hanging="360"/>
      </w:pPr>
      <w:r>
        <w:t>4. Classify mismatches as missing intent, stale existing rule, unauthorized traffic, path-model defect, object-model defect, or security-profile incompatibility.</w:t>
      </w:r>
    </w:p>
    <w:p w14:paraId="0072B49B" w14:textId="77777777" w:rsidR="00683832" w:rsidRDefault="00000000">
      <w:pPr>
        <w:ind w:left="360" w:hanging="360"/>
      </w:pPr>
      <w:r>
        <w:t>5. Resolve all blocking mismatches before enforce mode.</w:t>
      </w:r>
    </w:p>
    <w:p w14:paraId="4B873E61" w14:textId="77777777" w:rsidR="00683832" w:rsidRDefault="00000000">
      <w:pPr>
        <w:ind w:left="360" w:hanging="360"/>
      </w:pPr>
      <w:r>
        <w:t>6. Archive old production rules rather than immediately deleting them after cutover.</w:t>
      </w:r>
    </w:p>
    <w:p w14:paraId="1E70DF31" w14:textId="77777777" w:rsidR="00683832" w:rsidRDefault="00000000">
      <w:pPr>
        <w:ind w:left="360" w:hanging="360"/>
      </w:pPr>
      <w:r>
        <w:t>7. Complete post-cutover validation and close the change only after success criteria are met.</w:t>
      </w:r>
    </w:p>
    <w:p w14:paraId="6B2F1278" w14:textId="77777777" w:rsidR="00683832" w:rsidRDefault="00000000">
      <w:pPr>
        <w:pStyle w:val="Heading1"/>
      </w:pPr>
      <w:r>
        <w:t>14. Deployment, Drift Detection, and Reconciliation</w:t>
      </w:r>
    </w:p>
    <w:tbl>
      <w:tblPr>
        <w:tblStyle w:val="TableGrid"/>
        <w:tblW w:w="0" w:type="auto"/>
        <w:jc w:val="center"/>
        <w:tblLook w:val="04A0" w:firstRow="1" w:lastRow="0" w:firstColumn="1" w:lastColumn="0" w:noHBand="0" w:noVBand="1"/>
      </w:tblPr>
      <w:tblGrid>
        <w:gridCol w:w="2457"/>
        <w:gridCol w:w="3148"/>
        <w:gridCol w:w="4609"/>
      </w:tblGrid>
      <w:tr w:rsidR="00683832" w14:paraId="7499781B" w14:textId="77777777">
        <w:trPr>
          <w:jc w:val="center"/>
        </w:trPr>
        <w:tc>
          <w:tcPr>
            <w:tcW w:w="2592" w:type="dxa"/>
            <w:shd w:val="clear" w:color="auto" w:fill="D9EAF7"/>
          </w:tcPr>
          <w:p w14:paraId="07E4843A" w14:textId="77777777" w:rsidR="00683832" w:rsidRDefault="00000000">
            <w:r>
              <w:rPr>
                <w:b/>
                <w:sz w:val="15"/>
              </w:rPr>
              <w:t>Operational event</w:t>
            </w:r>
          </w:p>
        </w:tc>
        <w:tc>
          <w:tcPr>
            <w:tcW w:w="3384" w:type="dxa"/>
            <w:shd w:val="clear" w:color="auto" w:fill="D9EAF7"/>
          </w:tcPr>
          <w:p w14:paraId="64B157A5" w14:textId="77777777" w:rsidR="00683832" w:rsidRDefault="00000000">
            <w:r>
              <w:rPr>
                <w:b/>
                <w:sz w:val="15"/>
              </w:rPr>
              <w:t>Detection source</w:t>
            </w:r>
          </w:p>
        </w:tc>
        <w:tc>
          <w:tcPr>
            <w:tcW w:w="5040" w:type="dxa"/>
            <w:shd w:val="clear" w:color="auto" w:fill="D9EAF7"/>
          </w:tcPr>
          <w:p w14:paraId="027C4616" w14:textId="77777777" w:rsidR="00683832" w:rsidRDefault="00000000">
            <w:r>
              <w:rPr>
                <w:b/>
                <w:sz w:val="15"/>
              </w:rPr>
              <w:t>Response</w:t>
            </w:r>
          </w:p>
        </w:tc>
      </w:tr>
      <w:tr w:rsidR="00683832" w14:paraId="1190D264" w14:textId="77777777">
        <w:trPr>
          <w:jc w:val="center"/>
        </w:trPr>
        <w:tc>
          <w:tcPr>
            <w:tcW w:w="2592" w:type="dxa"/>
          </w:tcPr>
          <w:p w14:paraId="3EA193E7" w14:textId="77777777" w:rsidR="00683832" w:rsidRDefault="00000000">
            <w:r>
              <w:rPr>
                <w:sz w:val="15"/>
              </w:rPr>
              <w:t>Out-of-band rule change</w:t>
            </w:r>
          </w:p>
        </w:tc>
        <w:tc>
          <w:tcPr>
            <w:tcW w:w="3384" w:type="dxa"/>
          </w:tcPr>
          <w:p w14:paraId="57B3EBA5" w14:textId="77777777" w:rsidR="00683832" w:rsidRDefault="00000000">
            <w:r>
              <w:rPr>
                <w:sz w:val="15"/>
              </w:rPr>
              <w:t>Policy hash comparison, firewall manager audit logs.</w:t>
            </w:r>
          </w:p>
        </w:tc>
        <w:tc>
          <w:tcPr>
            <w:tcW w:w="5040" w:type="dxa"/>
          </w:tcPr>
          <w:p w14:paraId="2C63F3E8" w14:textId="77777777" w:rsidR="00683832" w:rsidRDefault="00000000">
            <w:r>
              <w:rPr>
                <w:sz w:val="15"/>
              </w:rPr>
              <w:t>Open drift incident; reconcile by reverting rule or creating approved intent if legitimate.</w:t>
            </w:r>
          </w:p>
        </w:tc>
      </w:tr>
      <w:tr w:rsidR="00683832" w14:paraId="661F63B3" w14:textId="77777777">
        <w:trPr>
          <w:jc w:val="center"/>
        </w:trPr>
        <w:tc>
          <w:tcPr>
            <w:tcW w:w="2592" w:type="dxa"/>
          </w:tcPr>
          <w:p w14:paraId="7BE40843" w14:textId="77777777" w:rsidR="00683832" w:rsidRDefault="00000000">
            <w:r>
              <w:rPr>
                <w:sz w:val="15"/>
              </w:rPr>
              <w:t>Generated rule manually edited</w:t>
            </w:r>
          </w:p>
        </w:tc>
        <w:tc>
          <w:tcPr>
            <w:tcW w:w="3384" w:type="dxa"/>
          </w:tcPr>
          <w:p w14:paraId="761DEC8B" w14:textId="77777777" w:rsidR="00683832" w:rsidRDefault="00000000">
            <w:r>
              <w:rPr>
                <w:sz w:val="15"/>
              </w:rPr>
              <w:t>Rule metadata/hash mismatch.</w:t>
            </w:r>
          </w:p>
        </w:tc>
        <w:tc>
          <w:tcPr>
            <w:tcW w:w="5040" w:type="dxa"/>
          </w:tcPr>
          <w:p w14:paraId="75089A96" w14:textId="77777777" w:rsidR="00683832" w:rsidRDefault="00000000">
            <w:r>
              <w:rPr>
                <w:sz w:val="15"/>
              </w:rPr>
              <w:t>Block future automation for that rule until reviewed; restore generated state or revise intent.</w:t>
            </w:r>
          </w:p>
        </w:tc>
      </w:tr>
      <w:tr w:rsidR="00683832" w14:paraId="2BDF05F1" w14:textId="77777777">
        <w:trPr>
          <w:jc w:val="center"/>
        </w:trPr>
        <w:tc>
          <w:tcPr>
            <w:tcW w:w="2592" w:type="dxa"/>
          </w:tcPr>
          <w:p w14:paraId="5D40C9EE" w14:textId="77777777" w:rsidR="00683832" w:rsidRDefault="00000000">
            <w:r>
              <w:rPr>
                <w:sz w:val="15"/>
              </w:rPr>
              <w:t>Object changed outside object workflow</w:t>
            </w:r>
          </w:p>
        </w:tc>
        <w:tc>
          <w:tcPr>
            <w:tcW w:w="3384" w:type="dxa"/>
          </w:tcPr>
          <w:p w14:paraId="198F8BA0" w14:textId="77777777" w:rsidR="00683832" w:rsidRDefault="00000000">
            <w:r>
              <w:rPr>
                <w:sz w:val="15"/>
              </w:rPr>
              <w:t>Object Library version mismatch or firewall manager audit.</w:t>
            </w:r>
          </w:p>
        </w:tc>
        <w:tc>
          <w:tcPr>
            <w:tcW w:w="5040" w:type="dxa"/>
          </w:tcPr>
          <w:p w14:paraId="32EC3CA3" w14:textId="77777777" w:rsidR="00683832" w:rsidRDefault="00000000">
            <w:r>
              <w:rPr>
                <w:sz w:val="15"/>
              </w:rPr>
              <w:t>Quarantine object from generation; require steward review.</w:t>
            </w:r>
          </w:p>
        </w:tc>
      </w:tr>
      <w:tr w:rsidR="00683832" w14:paraId="62EA458D" w14:textId="77777777">
        <w:trPr>
          <w:jc w:val="center"/>
        </w:trPr>
        <w:tc>
          <w:tcPr>
            <w:tcW w:w="2592" w:type="dxa"/>
          </w:tcPr>
          <w:p w14:paraId="25F3C864" w14:textId="77777777" w:rsidR="00683832" w:rsidRDefault="00000000">
            <w:r>
              <w:rPr>
                <w:sz w:val="15"/>
              </w:rPr>
              <w:t>Traffic denied for approved intent</w:t>
            </w:r>
          </w:p>
        </w:tc>
        <w:tc>
          <w:tcPr>
            <w:tcW w:w="3384" w:type="dxa"/>
          </w:tcPr>
          <w:p w14:paraId="145B7601" w14:textId="77777777" w:rsidR="00683832" w:rsidRDefault="00000000">
            <w:r>
              <w:rPr>
                <w:sz w:val="15"/>
              </w:rPr>
              <w:t>Firewall deny logs correlated to intent and app ID.</w:t>
            </w:r>
          </w:p>
        </w:tc>
        <w:tc>
          <w:tcPr>
            <w:tcW w:w="5040" w:type="dxa"/>
          </w:tcPr>
          <w:p w14:paraId="13CAB764" w14:textId="77777777" w:rsidR="00683832" w:rsidRDefault="00000000">
            <w:r>
              <w:rPr>
                <w:sz w:val="15"/>
              </w:rPr>
              <w:t>Investigate path logic, NAT, rule order, App-ID, or profile issue.</w:t>
            </w:r>
          </w:p>
        </w:tc>
      </w:tr>
      <w:tr w:rsidR="00683832" w14:paraId="67C6799B" w14:textId="77777777">
        <w:trPr>
          <w:jc w:val="center"/>
        </w:trPr>
        <w:tc>
          <w:tcPr>
            <w:tcW w:w="2592" w:type="dxa"/>
          </w:tcPr>
          <w:p w14:paraId="507B2456" w14:textId="77777777" w:rsidR="00683832" w:rsidRDefault="00000000">
            <w:r>
              <w:rPr>
                <w:sz w:val="15"/>
              </w:rPr>
              <w:t>Traffic allowed outside declared intent</w:t>
            </w:r>
          </w:p>
        </w:tc>
        <w:tc>
          <w:tcPr>
            <w:tcW w:w="3384" w:type="dxa"/>
          </w:tcPr>
          <w:p w14:paraId="1F2DE996" w14:textId="77777777" w:rsidR="00683832" w:rsidRDefault="00000000">
            <w:r>
              <w:rPr>
                <w:sz w:val="15"/>
              </w:rPr>
              <w:t>Firewall allow logs without matching intent ID.</w:t>
            </w:r>
          </w:p>
        </w:tc>
        <w:tc>
          <w:tcPr>
            <w:tcW w:w="5040" w:type="dxa"/>
          </w:tcPr>
          <w:p w14:paraId="3F66DA03" w14:textId="77777777" w:rsidR="00683832" w:rsidRDefault="00000000">
            <w:r>
              <w:rPr>
                <w:sz w:val="15"/>
              </w:rPr>
              <w:t>Classify as legacy rule, unmanaged rule, or unauthorized path; create migration or containment task.</w:t>
            </w:r>
          </w:p>
        </w:tc>
      </w:tr>
      <w:tr w:rsidR="00683832" w14:paraId="0497F5CF" w14:textId="77777777">
        <w:trPr>
          <w:jc w:val="center"/>
        </w:trPr>
        <w:tc>
          <w:tcPr>
            <w:tcW w:w="2592" w:type="dxa"/>
          </w:tcPr>
          <w:p w14:paraId="44342B51" w14:textId="77777777" w:rsidR="00683832" w:rsidRDefault="00000000">
            <w:r>
              <w:rPr>
                <w:sz w:val="15"/>
              </w:rPr>
              <w:t>Threat/IDS/DLP event on approved flow</w:t>
            </w:r>
          </w:p>
        </w:tc>
        <w:tc>
          <w:tcPr>
            <w:tcW w:w="3384" w:type="dxa"/>
          </w:tcPr>
          <w:p w14:paraId="206E8D82" w14:textId="77777777" w:rsidR="00683832" w:rsidRDefault="00000000">
            <w:r>
              <w:rPr>
                <w:sz w:val="15"/>
              </w:rPr>
              <w:t>Threat logs and SIEM correlation.</w:t>
            </w:r>
          </w:p>
        </w:tc>
        <w:tc>
          <w:tcPr>
            <w:tcW w:w="5040" w:type="dxa"/>
          </w:tcPr>
          <w:p w14:paraId="4C3767DA" w14:textId="77777777" w:rsidR="00683832" w:rsidRDefault="00000000">
            <w:r>
              <w:rPr>
                <w:sz w:val="15"/>
              </w:rPr>
              <w:t>SOC triage; security architecture may revise profile or suspend intent.</w:t>
            </w:r>
          </w:p>
        </w:tc>
      </w:tr>
      <w:tr w:rsidR="00683832" w14:paraId="5DF3AC75" w14:textId="77777777">
        <w:trPr>
          <w:jc w:val="center"/>
        </w:trPr>
        <w:tc>
          <w:tcPr>
            <w:tcW w:w="2592" w:type="dxa"/>
          </w:tcPr>
          <w:p w14:paraId="54BDB0FB" w14:textId="77777777" w:rsidR="00683832" w:rsidRDefault="00000000">
            <w:r>
              <w:rPr>
                <w:sz w:val="15"/>
              </w:rPr>
              <w:t>No hits for defined period</w:t>
            </w:r>
          </w:p>
        </w:tc>
        <w:tc>
          <w:tcPr>
            <w:tcW w:w="3384" w:type="dxa"/>
          </w:tcPr>
          <w:p w14:paraId="0C3B8286" w14:textId="77777777" w:rsidR="00683832" w:rsidRDefault="00000000">
            <w:r>
              <w:rPr>
                <w:sz w:val="15"/>
              </w:rPr>
              <w:t>Firewall hit counters and log analytics.</w:t>
            </w:r>
          </w:p>
        </w:tc>
        <w:tc>
          <w:tcPr>
            <w:tcW w:w="5040" w:type="dxa"/>
          </w:tcPr>
          <w:p w14:paraId="620B1363" w14:textId="77777777" w:rsidR="00683832" w:rsidRDefault="00000000">
            <w:r>
              <w:rPr>
                <w:sz w:val="15"/>
              </w:rPr>
              <w:t>Notify owner; initiate retirement workflow.</w:t>
            </w:r>
          </w:p>
        </w:tc>
      </w:tr>
      <w:tr w:rsidR="00683832" w14:paraId="62327097" w14:textId="77777777">
        <w:trPr>
          <w:jc w:val="center"/>
        </w:trPr>
        <w:tc>
          <w:tcPr>
            <w:tcW w:w="2592" w:type="dxa"/>
          </w:tcPr>
          <w:p w14:paraId="682BE921" w14:textId="77777777" w:rsidR="00683832" w:rsidRDefault="00000000">
            <w:r>
              <w:rPr>
                <w:sz w:val="15"/>
              </w:rPr>
              <w:t>Intent expired</w:t>
            </w:r>
          </w:p>
        </w:tc>
        <w:tc>
          <w:tcPr>
            <w:tcW w:w="3384" w:type="dxa"/>
          </w:tcPr>
          <w:p w14:paraId="779B9504" w14:textId="77777777" w:rsidR="00683832" w:rsidRDefault="00000000">
            <w:r>
              <w:rPr>
                <w:sz w:val="15"/>
              </w:rPr>
              <w:t>Intent repository lifecycle job.</w:t>
            </w:r>
          </w:p>
        </w:tc>
        <w:tc>
          <w:tcPr>
            <w:tcW w:w="5040" w:type="dxa"/>
          </w:tcPr>
          <w:p w14:paraId="26B0A83A" w14:textId="77777777" w:rsidR="00683832" w:rsidRDefault="00000000">
            <w:r>
              <w:rPr>
                <w:sz w:val="15"/>
              </w:rPr>
              <w:t>Disable or remove generated rules after notification period unless recertified.</w:t>
            </w:r>
          </w:p>
        </w:tc>
      </w:tr>
      <w:tr w:rsidR="00683832" w14:paraId="7298AEEB" w14:textId="77777777">
        <w:trPr>
          <w:jc w:val="center"/>
        </w:trPr>
        <w:tc>
          <w:tcPr>
            <w:tcW w:w="2592" w:type="dxa"/>
          </w:tcPr>
          <w:p w14:paraId="4416418C" w14:textId="77777777" w:rsidR="00683832" w:rsidRDefault="00000000">
            <w:r>
              <w:rPr>
                <w:sz w:val="15"/>
              </w:rPr>
              <w:t>Application decommissioned</w:t>
            </w:r>
          </w:p>
        </w:tc>
        <w:tc>
          <w:tcPr>
            <w:tcW w:w="3384" w:type="dxa"/>
          </w:tcPr>
          <w:p w14:paraId="24DD78E5" w14:textId="77777777" w:rsidR="00683832" w:rsidRDefault="00000000">
            <w:r>
              <w:rPr>
                <w:sz w:val="15"/>
              </w:rPr>
              <w:t>CMDB lifecycle event.</w:t>
            </w:r>
          </w:p>
        </w:tc>
        <w:tc>
          <w:tcPr>
            <w:tcW w:w="5040" w:type="dxa"/>
          </w:tcPr>
          <w:p w14:paraId="5F73A548" w14:textId="77777777" w:rsidR="00683832" w:rsidRDefault="00000000">
            <w:r>
              <w:rPr>
                <w:sz w:val="15"/>
              </w:rPr>
              <w:t>Retire all intents where app is source or destination.</w:t>
            </w:r>
          </w:p>
        </w:tc>
      </w:tr>
    </w:tbl>
    <w:p w14:paraId="667B5F8F" w14:textId="77777777" w:rsidR="00683832" w:rsidRDefault="00683832"/>
    <w:p w14:paraId="260DEA43" w14:textId="77777777" w:rsidR="00683832" w:rsidRDefault="00000000">
      <w:pPr>
        <w:pStyle w:val="Heading2"/>
      </w:pPr>
      <w:r>
        <w:t>14.1 Reconciliation States</w:t>
      </w:r>
    </w:p>
    <w:tbl>
      <w:tblPr>
        <w:tblStyle w:val="TableGrid"/>
        <w:tblW w:w="0" w:type="auto"/>
        <w:jc w:val="center"/>
        <w:tblLook w:val="04A0" w:firstRow="1" w:lastRow="0" w:firstColumn="1" w:lastColumn="0" w:noHBand="0" w:noVBand="1"/>
      </w:tblPr>
      <w:tblGrid>
        <w:gridCol w:w="1662"/>
        <w:gridCol w:w="4532"/>
        <w:gridCol w:w="4020"/>
      </w:tblGrid>
      <w:tr w:rsidR="00683832" w14:paraId="4C525A76" w14:textId="77777777">
        <w:trPr>
          <w:jc w:val="center"/>
        </w:trPr>
        <w:tc>
          <w:tcPr>
            <w:tcW w:w="1728" w:type="dxa"/>
            <w:shd w:val="clear" w:color="auto" w:fill="D9EAF7"/>
          </w:tcPr>
          <w:p w14:paraId="7EE0C2BC" w14:textId="77777777" w:rsidR="00683832" w:rsidRDefault="00000000">
            <w:r>
              <w:rPr>
                <w:b/>
                <w:sz w:val="16"/>
              </w:rPr>
              <w:t>State</w:t>
            </w:r>
          </w:p>
        </w:tc>
        <w:tc>
          <w:tcPr>
            <w:tcW w:w="4896" w:type="dxa"/>
            <w:shd w:val="clear" w:color="auto" w:fill="D9EAF7"/>
          </w:tcPr>
          <w:p w14:paraId="0F9BA18F" w14:textId="77777777" w:rsidR="00683832" w:rsidRDefault="00000000">
            <w:r>
              <w:rPr>
                <w:b/>
                <w:sz w:val="16"/>
              </w:rPr>
              <w:t>Meaning</w:t>
            </w:r>
          </w:p>
        </w:tc>
        <w:tc>
          <w:tcPr>
            <w:tcW w:w="4320" w:type="dxa"/>
            <w:shd w:val="clear" w:color="auto" w:fill="D9EAF7"/>
          </w:tcPr>
          <w:p w14:paraId="609196C8" w14:textId="77777777" w:rsidR="00683832" w:rsidRDefault="00000000">
            <w:r>
              <w:rPr>
                <w:b/>
                <w:sz w:val="16"/>
              </w:rPr>
              <w:t>Action</w:t>
            </w:r>
          </w:p>
        </w:tc>
      </w:tr>
      <w:tr w:rsidR="00683832" w14:paraId="36DB0375" w14:textId="77777777">
        <w:trPr>
          <w:jc w:val="center"/>
        </w:trPr>
        <w:tc>
          <w:tcPr>
            <w:tcW w:w="1728" w:type="dxa"/>
          </w:tcPr>
          <w:p w14:paraId="0E65389D" w14:textId="77777777" w:rsidR="00683832" w:rsidRDefault="00000000">
            <w:r>
              <w:rPr>
                <w:sz w:val="16"/>
              </w:rPr>
              <w:t>In sync</w:t>
            </w:r>
          </w:p>
        </w:tc>
        <w:tc>
          <w:tcPr>
            <w:tcW w:w="4896" w:type="dxa"/>
          </w:tcPr>
          <w:p w14:paraId="5C39870C" w14:textId="77777777" w:rsidR="00683832" w:rsidRDefault="00000000">
            <w:r>
              <w:rPr>
                <w:sz w:val="16"/>
              </w:rPr>
              <w:t>Deployed rules match current approved intent and object versions.</w:t>
            </w:r>
          </w:p>
        </w:tc>
        <w:tc>
          <w:tcPr>
            <w:tcW w:w="4320" w:type="dxa"/>
          </w:tcPr>
          <w:p w14:paraId="25FEB10D" w14:textId="77777777" w:rsidR="00683832" w:rsidRDefault="00000000">
            <w:r>
              <w:rPr>
                <w:sz w:val="16"/>
              </w:rPr>
              <w:t>No action.</w:t>
            </w:r>
          </w:p>
        </w:tc>
      </w:tr>
      <w:tr w:rsidR="00683832" w14:paraId="6724EF7B" w14:textId="77777777">
        <w:trPr>
          <w:jc w:val="center"/>
        </w:trPr>
        <w:tc>
          <w:tcPr>
            <w:tcW w:w="1728" w:type="dxa"/>
          </w:tcPr>
          <w:p w14:paraId="0B208124" w14:textId="77777777" w:rsidR="00683832" w:rsidRDefault="00000000">
            <w:r>
              <w:rPr>
                <w:sz w:val="16"/>
              </w:rPr>
              <w:t>Pending generation</w:t>
            </w:r>
          </w:p>
        </w:tc>
        <w:tc>
          <w:tcPr>
            <w:tcW w:w="4896" w:type="dxa"/>
          </w:tcPr>
          <w:p w14:paraId="7906E930" w14:textId="77777777" w:rsidR="00683832" w:rsidRDefault="00000000">
            <w:r>
              <w:rPr>
                <w:sz w:val="16"/>
              </w:rPr>
              <w:t>Intent approved but artifacts not yet generated.</w:t>
            </w:r>
          </w:p>
        </w:tc>
        <w:tc>
          <w:tcPr>
            <w:tcW w:w="4320" w:type="dxa"/>
          </w:tcPr>
          <w:p w14:paraId="192CCF99" w14:textId="77777777" w:rsidR="00683832" w:rsidRDefault="00000000">
            <w:r>
              <w:rPr>
                <w:sz w:val="16"/>
              </w:rPr>
              <w:t>Generate candidate artifacts.</w:t>
            </w:r>
          </w:p>
        </w:tc>
      </w:tr>
      <w:tr w:rsidR="00683832" w14:paraId="120B6100" w14:textId="77777777">
        <w:trPr>
          <w:jc w:val="center"/>
        </w:trPr>
        <w:tc>
          <w:tcPr>
            <w:tcW w:w="1728" w:type="dxa"/>
          </w:tcPr>
          <w:p w14:paraId="0F0425CB" w14:textId="77777777" w:rsidR="00683832" w:rsidRDefault="00000000">
            <w:r>
              <w:rPr>
                <w:sz w:val="16"/>
              </w:rPr>
              <w:t>Pending deployment</w:t>
            </w:r>
          </w:p>
        </w:tc>
        <w:tc>
          <w:tcPr>
            <w:tcW w:w="4896" w:type="dxa"/>
          </w:tcPr>
          <w:p w14:paraId="2D2A83A3" w14:textId="77777777" w:rsidR="00683832" w:rsidRDefault="00000000">
            <w:r>
              <w:rPr>
                <w:sz w:val="16"/>
              </w:rPr>
              <w:t>Artifacts generated but not deployed.</w:t>
            </w:r>
          </w:p>
        </w:tc>
        <w:tc>
          <w:tcPr>
            <w:tcW w:w="4320" w:type="dxa"/>
          </w:tcPr>
          <w:p w14:paraId="5308C21B" w14:textId="77777777" w:rsidR="00683832" w:rsidRDefault="00000000">
            <w:r>
              <w:rPr>
                <w:sz w:val="16"/>
              </w:rPr>
              <w:t>Schedule change or deploy through approved automation.</w:t>
            </w:r>
          </w:p>
        </w:tc>
      </w:tr>
      <w:tr w:rsidR="00683832" w14:paraId="3E2853DD" w14:textId="77777777">
        <w:trPr>
          <w:jc w:val="center"/>
        </w:trPr>
        <w:tc>
          <w:tcPr>
            <w:tcW w:w="1728" w:type="dxa"/>
          </w:tcPr>
          <w:p w14:paraId="5994F2A6" w14:textId="77777777" w:rsidR="00683832" w:rsidRDefault="00000000">
            <w:r>
              <w:rPr>
                <w:sz w:val="16"/>
              </w:rPr>
              <w:t>Audit mode</w:t>
            </w:r>
          </w:p>
        </w:tc>
        <w:tc>
          <w:tcPr>
            <w:tcW w:w="4896" w:type="dxa"/>
          </w:tcPr>
          <w:p w14:paraId="422DA63E" w14:textId="77777777" w:rsidR="00683832" w:rsidRDefault="00000000">
            <w:r>
              <w:rPr>
                <w:sz w:val="16"/>
              </w:rPr>
              <w:t>Artifacts deployed for observation but not sole enforcement source.</w:t>
            </w:r>
          </w:p>
        </w:tc>
        <w:tc>
          <w:tcPr>
            <w:tcW w:w="4320" w:type="dxa"/>
          </w:tcPr>
          <w:p w14:paraId="6C4F6D7D" w14:textId="77777777" w:rsidR="00683832" w:rsidRDefault="00000000">
            <w:r>
              <w:rPr>
                <w:sz w:val="16"/>
              </w:rPr>
              <w:t>Compare and resolve mismatches.</w:t>
            </w:r>
          </w:p>
        </w:tc>
      </w:tr>
      <w:tr w:rsidR="00683832" w14:paraId="74707462" w14:textId="77777777">
        <w:trPr>
          <w:jc w:val="center"/>
        </w:trPr>
        <w:tc>
          <w:tcPr>
            <w:tcW w:w="1728" w:type="dxa"/>
          </w:tcPr>
          <w:p w14:paraId="2C261E14" w14:textId="77777777" w:rsidR="00683832" w:rsidRDefault="00000000">
            <w:r>
              <w:rPr>
                <w:sz w:val="16"/>
              </w:rPr>
              <w:t>Drifted</w:t>
            </w:r>
          </w:p>
        </w:tc>
        <w:tc>
          <w:tcPr>
            <w:tcW w:w="4896" w:type="dxa"/>
          </w:tcPr>
          <w:p w14:paraId="4D5CA21B" w14:textId="77777777" w:rsidR="00683832" w:rsidRDefault="00000000">
            <w:r>
              <w:rPr>
                <w:sz w:val="16"/>
              </w:rPr>
              <w:t>Deployed rule or object differs from approved generated state.</w:t>
            </w:r>
          </w:p>
        </w:tc>
        <w:tc>
          <w:tcPr>
            <w:tcW w:w="4320" w:type="dxa"/>
          </w:tcPr>
          <w:p w14:paraId="75C3D287" w14:textId="77777777" w:rsidR="00683832" w:rsidRDefault="00000000">
            <w:r>
              <w:rPr>
                <w:sz w:val="16"/>
              </w:rPr>
              <w:t>Open drift case and reconcile.</w:t>
            </w:r>
          </w:p>
        </w:tc>
      </w:tr>
      <w:tr w:rsidR="00683832" w14:paraId="46AF3067" w14:textId="77777777">
        <w:trPr>
          <w:jc w:val="center"/>
        </w:trPr>
        <w:tc>
          <w:tcPr>
            <w:tcW w:w="1728" w:type="dxa"/>
          </w:tcPr>
          <w:p w14:paraId="192DD0CF" w14:textId="77777777" w:rsidR="00683832" w:rsidRDefault="00000000">
            <w:r>
              <w:rPr>
                <w:sz w:val="16"/>
              </w:rPr>
              <w:t>Expired</w:t>
            </w:r>
          </w:p>
        </w:tc>
        <w:tc>
          <w:tcPr>
            <w:tcW w:w="4896" w:type="dxa"/>
          </w:tcPr>
          <w:p w14:paraId="0DB05CC2" w14:textId="77777777" w:rsidR="00683832" w:rsidRDefault="00000000">
            <w:r>
              <w:rPr>
                <w:sz w:val="16"/>
              </w:rPr>
              <w:t>Intent end date passed.</w:t>
            </w:r>
          </w:p>
        </w:tc>
        <w:tc>
          <w:tcPr>
            <w:tcW w:w="4320" w:type="dxa"/>
          </w:tcPr>
          <w:p w14:paraId="41E343DC" w14:textId="77777777" w:rsidR="00683832" w:rsidRDefault="00000000">
            <w:r>
              <w:rPr>
                <w:sz w:val="16"/>
              </w:rPr>
              <w:t>Disable or remove artifacts unless recertified.</w:t>
            </w:r>
          </w:p>
        </w:tc>
      </w:tr>
      <w:tr w:rsidR="00683832" w14:paraId="34B0DA89" w14:textId="77777777">
        <w:trPr>
          <w:jc w:val="center"/>
        </w:trPr>
        <w:tc>
          <w:tcPr>
            <w:tcW w:w="1728" w:type="dxa"/>
          </w:tcPr>
          <w:p w14:paraId="49E0C552" w14:textId="77777777" w:rsidR="00683832" w:rsidRDefault="00000000">
            <w:r>
              <w:rPr>
                <w:sz w:val="16"/>
              </w:rPr>
              <w:t>Retirement pending</w:t>
            </w:r>
          </w:p>
        </w:tc>
        <w:tc>
          <w:tcPr>
            <w:tcW w:w="4896" w:type="dxa"/>
          </w:tcPr>
          <w:p w14:paraId="4EFEB5D4" w14:textId="77777777" w:rsidR="00683832" w:rsidRDefault="00000000">
            <w:r>
              <w:rPr>
                <w:sz w:val="16"/>
              </w:rPr>
              <w:t>Owner or lifecycle event requested removal.</w:t>
            </w:r>
          </w:p>
        </w:tc>
        <w:tc>
          <w:tcPr>
            <w:tcW w:w="4320" w:type="dxa"/>
          </w:tcPr>
          <w:p w14:paraId="1C925418" w14:textId="77777777" w:rsidR="00683832" w:rsidRDefault="00000000">
            <w:r>
              <w:rPr>
                <w:sz w:val="16"/>
              </w:rPr>
              <w:t>Stage removal, monitor, then delete.</w:t>
            </w:r>
          </w:p>
        </w:tc>
      </w:tr>
      <w:tr w:rsidR="00683832" w14:paraId="2A695E63" w14:textId="77777777">
        <w:trPr>
          <w:jc w:val="center"/>
        </w:trPr>
        <w:tc>
          <w:tcPr>
            <w:tcW w:w="1728" w:type="dxa"/>
          </w:tcPr>
          <w:p w14:paraId="7FBC8DFC" w14:textId="77777777" w:rsidR="00683832" w:rsidRDefault="00000000">
            <w:r>
              <w:rPr>
                <w:sz w:val="16"/>
              </w:rPr>
              <w:t>Exception active</w:t>
            </w:r>
          </w:p>
        </w:tc>
        <w:tc>
          <w:tcPr>
            <w:tcW w:w="4896" w:type="dxa"/>
          </w:tcPr>
          <w:p w14:paraId="7FA0030A" w14:textId="77777777" w:rsidR="00683832" w:rsidRDefault="00000000">
            <w:r>
              <w:rPr>
                <w:sz w:val="16"/>
              </w:rPr>
              <w:t>Policy violates standard but has risk acceptance.</w:t>
            </w:r>
          </w:p>
        </w:tc>
        <w:tc>
          <w:tcPr>
            <w:tcW w:w="4320" w:type="dxa"/>
          </w:tcPr>
          <w:p w14:paraId="38A198A2" w14:textId="77777777" w:rsidR="00683832" w:rsidRDefault="00000000">
            <w:r>
              <w:rPr>
                <w:sz w:val="16"/>
              </w:rPr>
              <w:t>Monitor expiry and compensating controls.</w:t>
            </w:r>
          </w:p>
        </w:tc>
      </w:tr>
      <w:tr w:rsidR="00683832" w14:paraId="2164DE3F" w14:textId="77777777">
        <w:trPr>
          <w:jc w:val="center"/>
        </w:trPr>
        <w:tc>
          <w:tcPr>
            <w:tcW w:w="1728" w:type="dxa"/>
          </w:tcPr>
          <w:p w14:paraId="2756C625" w14:textId="77777777" w:rsidR="00683832" w:rsidRDefault="00000000">
            <w:r>
              <w:rPr>
                <w:sz w:val="16"/>
              </w:rPr>
              <w:t>Blocked</w:t>
            </w:r>
          </w:p>
        </w:tc>
        <w:tc>
          <w:tcPr>
            <w:tcW w:w="4896" w:type="dxa"/>
          </w:tcPr>
          <w:p w14:paraId="46FC4C89" w14:textId="77777777" w:rsidR="00683832" w:rsidRDefault="00000000">
            <w:r>
              <w:rPr>
                <w:sz w:val="16"/>
              </w:rPr>
              <w:t>Validation or approval failure prevents deployment.</w:t>
            </w:r>
          </w:p>
        </w:tc>
        <w:tc>
          <w:tcPr>
            <w:tcW w:w="4320" w:type="dxa"/>
          </w:tcPr>
          <w:p w14:paraId="58110E77" w14:textId="77777777" w:rsidR="00683832" w:rsidRDefault="00000000">
            <w:r>
              <w:rPr>
                <w:sz w:val="16"/>
              </w:rPr>
              <w:t>Return to owner or security architecture.</w:t>
            </w:r>
          </w:p>
        </w:tc>
      </w:tr>
    </w:tbl>
    <w:p w14:paraId="35AEE9C2" w14:textId="77777777" w:rsidR="00683832" w:rsidRDefault="00683832"/>
    <w:p w14:paraId="124A8D46" w14:textId="77777777" w:rsidR="00683832" w:rsidRDefault="00000000">
      <w:pPr>
        <w:pStyle w:val="Heading1"/>
      </w:pPr>
      <w:r>
        <w:t>15. Lifecycle Management and Rule Retirement</w:t>
      </w:r>
    </w:p>
    <w:p w14:paraId="511A6915" w14:textId="77777777" w:rsidR="00683832" w:rsidRDefault="00000000">
      <w:r>
        <w:t>Lifecycle management prevents the re-creation of rule debt. Every intent must have an owner, a review frequency, an expiration or recertification date, and retirement conditions.</w:t>
      </w:r>
    </w:p>
    <w:p w14:paraId="7D3E1C5F" w14:textId="77777777" w:rsidR="00AF300F" w:rsidRDefault="00000000">
      <w:pPr>
        <w:pStyle w:val="Heading2"/>
      </w:pPr>
      <w:r>
        <w:t>15.1  Policy State Machine</w:t>
      </w:r>
    </w:p>
    <w:p w14:paraId="52D36F3B" w14:textId="77777777" w:rsidR="00AF300F" w:rsidRDefault="00000000">
      <w:r>
        <w:t>Every intent record and generated rule transitions through a defined set of states enforced by the system. No rule persists in an Active state indefinitely without recertification.</w:t>
      </w:r>
    </w:p>
    <w:p w14:paraId="145F1B0E" w14:textId="77777777" w:rsidR="00AF300F" w:rsidRDefault="00000000">
      <w:r>
        <w:t>DRAFT → PENDING_REVIEW → APPROVED → GENERATING → DISPATCHED → ACTIVE</w:t>
      </w:r>
    </w:p>
    <w:p w14:paraId="1F9D9BCA" w14:textId="77777777" w:rsidR="00AF300F" w:rsidRDefault="00000000">
      <w:r>
        <w:lastRenderedPageBreak/>
        <w:t xml:space="preserve">                                                                    |</w:t>
      </w:r>
    </w:p>
    <w:p w14:paraId="7C6E5498" w14:textId="77777777" w:rsidR="00AF300F" w:rsidRDefault="00000000">
      <w:r>
        <w:t xml:space="preserve">                                                               EXPIRING → RECERTIFIED (returns to ACTIVE)</w:t>
      </w:r>
    </w:p>
    <w:p w14:paraId="2FB03E9C" w14:textId="77777777" w:rsidR="00AF300F" w:rsidRDefault="00000000">
      <w:r>
        <w:t xml:space="preserve">                                                                    |</w:t>
      </w:r>
    </w:p>
    <w:p w14:paraId="175EB606" w14:textId="77777777" w:rsidR="00AF300F" w:rsidRDefault="00000000">
      <w:r>
        <w:t xml:space="preserve">                                                               EXPIRED → RETIRED</w:t>
      </w:r>
    </w:p>
    <w:p w14:paraId="2779C55E" w14:textId="77777777" w:rsidR="00AF300F" w:rsidRDefault="00000000">
      <w:pPr>
        <w:pStyle w:val="Heading2"/>
      </w:pPr>
      <w:r>
        <w:t>15.2  Automated Lifecycle Events</w:t>
      </w:r>
    </w:p>
    <w:p w14:paraId="0595820A" w14:textId="77777777" w:rsidR="00AF300F" w:rsidRDefault="00000000">
      <w:r>
        <w:t>The following events are system-triggered. No human action is required to initiate them.</w:t>
      </w:r>
    </w:p>
    <w:tbl>
      <w:tblPr>
        <w:tblStyle w:val="TableGrid"/>
        <w:tblW w:w="0" w:type="auto"/>
        <w:jc w:val="center"/>
        <w:tblLook w:val="04A0" w:firstRow="1" w:lastRow="0" w:firstColumn="1" w:lastColumn="0" w:noHBand="0" w:noVBand="1"/>
      </w:tblPr>
      <w:tblGrid>
        <w:gridCol w:w="2285"/>
        <w:gridCol w:w="3159"/>
        <w:gridCol w:w="2386"/>
        <w:gridCol w:w="2384"/>
      </w:tblGrid>
      <w:tr w:rsidR="00683832" w14:paraId="320BD3EB" w14:textId="77777777">
        <w:trPr>
          <w:jc w:val="center"/>
        </w:trPr>
        <w:tc>
          <w:tcPr>
            <w:tcW w:w="2448" w:type="dxa"/>
            <w:shd w:val="clear" w:color="auto" w:fill="D9EAF7"/>
          </w:tcPr>
          <w:p w14:paraId="53AA79C5" w14:textId="77777777" w:rsidR="00683832" w:rsidRDefault="00000000">
            <w:r>
              <w:rPr>
                <w:b/>
                <w:sz w:val="15"/>
              </w:rPr>
              <w:t>Lifecycle trigger</w:t>
            </w:r>
          </w:p>
        </w:tc>
        <w:tc>
          <w:tcPr>
            <w:tcW w:w="3456" w:type="dxa"/>
            <w:shd w:val="clear" w:color="auto" w:fill="D9EAF7"/>
          </w:tcPr>
          <w:p w14:paraId="4E0E66FD" w14:textId="77777777" w:rsidR="00683832" w:rsidRDefault="00000000">
            <w:r>
              <w:rPr>
                <w:b/>
                <w:sz w:val="15"/>
              </w:rPr>
              <w:t>Default action</w:t>
            </w:r>
          </w:p>
        </w:tc>
        <w:tc>
          <w:tcPr>
            <w:tcW w:w="2592" w:type="dxa"/>
            <w:shd w:val="clear" w:color="auto" w:fill="D9EAF7"/>
          </w:tcPr>
          <w:p w14:paraId="1991CB62" w14:textId="77777777" w:rsidR="00683832" w:rsidRDefault="00000000">
            <w:r>
              <w:rPr>
                <w:b/>
                <w:sz w:val="15"/>
              </w:rPr>
              <w:t>Owner notification</w:t>
            </w:r>
          </w:p>
        </w:tc>
        <w:tc>
          <w:tcPr>
            <w:tcW w:w="2592" w:type="dxa"/>
            <w:shd w:val="clear" w:color="auto" w:fill="D9EAF7"/>
          </w:tcPr>
          <w:p w14:paraId="09342F6B" w14:textId="77777777" w:rsidR="00683832" w:rsidRDefault="00000000">
            <w:r>
              <w:rPr>
                <w:b/>
                <w:sz w:val="15"/>
              </w:rPr>
              <w:t>Escalation</w:t>
            </w:r>
          </w:p>
        </w:tc>
      </w:tr>
      <w:tr w:rsidR="00683832" w14:paraId="266C37B2" w14:textId="77777777">
        <w:trPr>
          <w:jc w:val="center"/>
        </w:trPr>
        <w:tc>
          <w:tcPr>
            <w:tcW w:w="2448" w:type="dxa"/>
          </w:tcPr>
          <w:p w14:paraId="0ACDB31E" w14:textId="77777777" w:rsidR="00683832" w:rsidRDefault="00000000">
            <w:r>
              <w:rPr>
                <w:sz w:val="15"/>
              </w:rPr>
              <w:t>Expiration date approaching</w:t>
            </w:r>
          </w:p>
        </w:tc>
        <w:tc>
          <w:tcPr>
            <w:tcW w:w="3456" w:type="dxa"/>
          </w:tcPr>
          <w:p w14:paraId="105D4A16" w14:textId="77777777" w:rsidR="00683832" w:rsidRDefault="00000000">
            <w:r>
              <w:rPr>
                <w:sz w:val="15"/>
              </w:rPr>
              <w:t>Notify owner and request recertification.</w:t>
            </w:r>
          </w:p>
        </w:tc>
        <w:tc>
          <w:tcPr>
            <w:tcW w:w="2592" w:type="dxa"/>
          </w:tcPr>
          <w:p w14:paraId="65EFECB5" w14:textId="77777777" w:rsidR="00683832" w:rsidRDefault="00000000">
            <w:r>
              <w:rPr>
                <w:sz w:val="15"/>
              </w:rPr>
              <w:t>30, 14, and 7 days before expiry.</w:t>
            </w:r>
          </w:p>
        </w:tc>
        <w:tc>
          <w:tcPr>
            <w:tcW w:w="2592" w:type="dxa"/>
          </w:tcPr>
          <w:p w14:paraId="4058B6DE" w14:textId="77777777" w:rsidR="00683832" w:rsidRDefault="00000000">
            <w:r>
              <w:rPr>
                <w:sz w:val="15"/>
              </w:rPr>
              <w:t>Manager and security architecture if no response.</w:t>
            </w:r>
          </w:p>
        </w:tc>
      </w:tr>
      <w:tr w:rsidR="00683832" w14:paraId="2C6106B7" w14:textId="77777777">
        <w:trPr>
          <w:jc w:val="center"/>
        </w:trPr>
        <w:tc>
          <w:tcPr>
            <w:tcW w:w="2448" w:type="dxa"/>
          </w:tcPr>
          <w:p w14:paraId="20A1615C" w14:textId="77777777" w:rsidR="00683832" w:rsidRDefault="00000000">
            <w:r>
              <w:rPr>
                <w:sz w:val="15"/>
              </w:rPr>
              <w:t>Intent expired</w:t>
            </w:r>
          </w:p>
        </w:tc>
        <w:tc>
          <w:tcPr>
            <w:tcW w:w="3456" w:type="dxa"/>
          </w:tcPr>
          <w:p w14:paraId="6A20DB03" w14:textId="77777777" w:rsidR="00683832" w:rsidRDefault="00000000">
            <w:r>
              <w:rPr>
                <w:sz w:val="15"/>
              </w:rPr>
              <w:t>Disable or stage removal based on risk tier and change policy.</w:t>
            </w:r>
          </w:p>
        </w:tc>
        <w:tc>
          <w:tcPr>
            <w:tcW w:w="2592" w:type="dxa"/>
          </w:tcPr>
          <w:p w14:paraId="097F0511" w14:textId="77777777" w:rsidR="00683832" w:rsidRDefault="00000000">
            <w:r>
              <w:rPr>
                <w:sz w:val="15"/>
              </w:rPr>
              <w:t>On expiry date.</w:t>
            </w:r>
          </w:p>
        </w:tc>
        <w:tc>
          <w:tcPr>
            <w:tcW w:w="2592" w:type="dxa"/>
          </w:tcPr>
          <w:p w14:paraId="68F22421" w14:textId="77777777" w:rsidR="00683832" w:rsidRDefault="00000000">
            <w:r>
              <w:rPr>
                <w:sz w:val="15"/>
              </w:rPr>
              <w:t>Emergency restore only through break-glass.</w:t>
            </w:r>
          </w:p>
        </w:tc>
      </w:tr>
      <w:tr w:rsidR="00683832" w14:paraId="54D480DD" w14:textId="77777777">
        <w:trPr>
          <w:jc w:val="center"/>
        </w:trPr>
        <w:tc>
          <w:tcPr>
            <w:tcW w:w="2448" w:type="dxa"/>
          </w:tcPr>
          <w:p w14:paraId="214B7692" w14:textId="77777777" w:rsidR="00683832" w:rsidRDefault="00000000">
            <w:r>
              <w:rPr>
                <w:sz w:val="15"/>
              </w:rPr>
              <w:t>No hits for 90 days</w:t>
            </w:r>
          </w:p>
        </w:tc>
        <w:tc>
          <w:tcPr>
            <w:tcW w:w="3456" w:type="dxa"/>
          </w:tcPr>
          <w:p w14:paraId="67107B94" w14:textId="77777777" w:rsidR="00683832" w:rsidRDefault="00000000">
            <w:r>
              <w:rPr>
                <w:sz w:val="15"/>
              </w:rPr>
              <w:t>Classify as retirement candidate.</w:t>
            </w:r>
          </w:p>
        </w:tc>
        <w:tc>
          <w:tcPr>
            <w:tcW w:w="2592" w:type="dxa"/>
          </w:tcPr>
          <w:p w14:paraId="7E61D3F9" w14:textId="77777777" w:rsidR="00683832" w:rsidRDefault="00000000">
            <w:r>
              <w:rPr>
                <w:sz w:val="15"/>
              </w:rPr>
              <w:t>Owner receives evidence and proposed removal date.</w:t>
            </w:r>
          </w:p>
        </w:tc>
        <w:tc>
          <w:tcPr>
            <w:tcW w:w="2592" w:type="dxa"/>
          </w:tcPr>
          <w:p w14:paraId="0A0DF74A" w14:textId="77777777" w:rsidR="00683832" w:rsidRDefault="00000000">
            <w:r>
              <w:rPr>
                <w:sz w:val="15"/>
              </w:rPr>
              <w:t>Security architecture if owner disputes.</w:t>
            </w:r>
          </w:p>
        </w:tc>
      </w:tr>
      <w:tr w:rsidR="00683832" w14:paraId="6EE1B6AE" w14:textId="77777777">
        <w:trPr>
          <w:jc w:val="center"/>
        </w:trPr>
        <w:tc>
          <w:tcPr>
            <w:tcW w:w="2448" w:type="dxa"/>
          </w:tcPr>
          <w:p w14:paraId="776073DA" w14:textId="77777777" w:rsidR="00683832" w:rsidRDefault="00000000">
            <w:r>
              <w:rPr>
                <w:sz w:val="15"/>
              </w:rPr>
              <w:t>No hits for 180 days</w:t>
            </w:r>
          </w:p>
        </w:tc>
        <w:tc>
          <w:tcPr>
            <w:tcW w:w="3456" w:type="dxa"/>
          </w:tcPr>
          <w:p w14:paraId="4A495CAB" w14:textId="77777777" w:rsidR="00683832" w:rsidRDefault="00000000">
            <w:r>
              <w:rPr>
                <w:sz w:val="15"/>
              </w:rPr>
              <w:t>Retire unless approved exception.</w:t>
            </w:r>
          </w:p>
        </w:tc>
        <w:tc>
          <w:tcPr>
            <w:tcW w:w="2592" w:type="dxa"/>
          </w:tcPr>
          <w:p w14:paraId="7B74EA4D" w14:textId="77777777" w:rsidR="00683832" w:rsidRDefault="00000000">
            <w:r>
              <w:rPr>
                <w:sz w:val="15"/>
              </w:rPr>
              <w:t>Final notice.</w:t>
            </w:r>
          </w:p>
        </w:tc>
        <w:tc>
          <w:tcPr>
            <w:tcW w:w="2592" w:type="dxa"/>
          </w:tcPr>
          <w:p w14:paraId="4F4D988A" w14:textId="77777777" w:rsidR="00683832" w:rsidRDefault="00000000">
            <w:r>
              <w:rPr>
                <w:sz w:val="15"/>
              </w:rPr>
              <w:t>Risk acceptance required to retain.</w:t>
            </w:r>
          </w:p>
        </w:tc>
      </w:tr>
      <w:tr w:rsidR="00683832" w14:paraId="76A3C287" w14:textId="77777777">
        <w:trPr>
          <w:jc w:val="center"/>
        </w:trPr>
        <w:tc>
          <w:tcPr>
            <w:tcW w:w="2448" w:type="dxa"/>
          </w:tcPr>
          <w:p w14:paraId="642A152A" w14:textId="77777777" w:rsidR="00683832" w:rsidRDefault="00000000">
            <w:r>
              <w:rPr>
                <w:sz w:val="15"/>
              </w:rPr>
              <w:t>App decommissioned</w:t>
            </w:r>
          </w:p>
        </w:tc>
        <w:tc>
          <w:tcPr>
            <w:tcW w:w="3456" w:type="dxa"/>
          </w:tcPr>
          <w:p w14:paraId="3D7AD216" w14:textId="77777777" w:rsidR="00683832" w:rsidRDefault="00000000">
            <w:r>
              <w:rPr>
                <w:sz w:val="15"/>
              </w:rPr>
              <w:t>Retire all source/destination intents.</w:t>
            </w:r>
          </w:p>
        </w:tc>
        <w:tc>
          <w:tcPr>
            <w:tcW w:w="2592" w:type="dxa"/>
          </w:tcPr>
          <w:p w14:paraId="2BDA6A10" w14:textId="77777777" w:rsidR="00683832" w:rsidRDefault="00000000">
            <w:r>
              <w:rPr>
                <w:sz w:val="15"/>
              </w:rPr>
              <w:t>Decommission workflow owner.</w:t>
            </w:r>
          </w:p>
        </w:tc>
        <w:tc>
          <w:tcPr>
            <w:tcW w:w="2592" w:type="dxa"/>
          </w:tcPr>
          <w:p w14:paraId="7523BA02" w14:textId="77777777" w:rsidR="00683832" w:rsidRDefault="00000000">
            <w:r>
              <w:rPr>
                <w:sz w:val="15"/>
              </w:rPr>
              <w:t>Block decommission closure until dependent rules addressed.</w:t>
            </w:r>
          </w:p>
        </w:tc>
      </w:tr>
      <w:tr w:rsidR="00683832" w14:paraId="52736200" w14:textId="77777777">
        <w:trPr>
          <w:jc w:val="center"/>
        </w:trPr>
        <w:tc>
          <w:tcPr>
            <w:tcW w:w="2448" w:type="dxa"/>
          </w:tcPr>
          <w:p w14:paraId="036AB327" w14:textId="77777777" w:rsidR="00683832" w:rsidRDefault="00000000">
            <w:r>
              <w:rPr>
                <w:sz w:val="15"/>
              </w:rPr>
              <w:t>Owner changed</w:t>
            </w:r>
          </w:p>
        </w:tc>
        <w:tc>
          <w:tcPr>
            <w:tcW w:w="3456" w:type="dxa"/>
          </w:tcPr>
          <w:p w14:paraId="2F678742" w14:textId="77777777" w:rsidR="00683832" w:rsidRDefault="00000000">
            <w:r>
              <w:rPr>
                <w:sz w:val="15"/>
              </w:rPr>
              <w:t>Reassign intent ownership.</w:t>
            </w:r>
          </w:p>
        </w:tc>
        <w:tc>
          <w:tcPr>
            <w:tcW w:w="2592" w:type="dxa"/>
          </w:tcPr>
          <w:p w14:paraId="31BCA946" w14:textId="77777777" w:rsidR="00683832" w:rsidRDefault="00000000">
            <w:r>
              <w:rPr>
                <w:sz w:val="15"/>
              </w:rPr>
              <w:t>New and old owners.</w:t>
            </w:r>
          </w:p>
        </w:tc>
        <w:tc>
          <w:tcPr>
            <w:tcW w:w="2592" w:type="dxa"/>
          </w:tcPr>
          <w:p w14:paraId="2DB6A20C" w14:textId="77777777" w:rsidR="00683832" w:rsidRDefault="00000000">
            <w:r>
              <w:rPr>
                <w:sz w:val="15"/>
              </w:rPr>
              <w:t>Intent becomes non-compliant if no active owner.</w:t>
            </w:r>
          </w:p>
        </w:tc>
      </w:tr>
      <w:tr w:rsidR="00683832" w14:paraId="211DC4ED" w14:textId="77777777">
        <w:trPr>
          <w:jc w:val="center"/>
        </w:trPr>
        <w:tc>
          <w:tcPr>
            <w:tcW w:w="2448" w:type="dxa"/>
          </w:tcPr>
          <w:p w14:paraId="2F838A52" w14:textId="77777777" w:rsidR="00683832" w:rsidRDefault="00000000">
            <w:r>
              <w:rPr>
                <w:sz w:val="15"/>
              </w:rPr>
              <w:t>Data classification increased</w:t>
            </w:r>
          </w:p>
        </w:tc>
        <w:tc>
          <w:tcPr>
            <w:tcW w:w="3456" w:type="dxa"/>
          </w:tcPr>
          <w:p w14:paraId="645E29FA" w14:textId="77777777" w:rsidR="00683832" w:rsidRDefault="00000000">
            <w:r>
              <w:rPr>
                <w:sz w:val="15"/>
              </w:rPr>
              <w:t>Re-evaluate profile tier and approvals.</w:t>
            </w:r>
          </w:p>
        </w:tc>
        <w:tc>
          <w:tcPr>
            <w:tcW w:w="2592" w:type="dxa"/>
          </w:tcPr>
          <w:p w14:paraId="0B7D52E3" w14:textId="77777777" w:rsidR="00683832" w:rsidRDefault="00000000">
            <w:r>
              <w:rPr>
                <w:sz w:val="15"/>
              </w:rPr>
              <w:t>App owner and data owner.</w:t>
            </w:r>
          </w:p>
        </w:tc>
        <w:tc>
          <w:tcPr>
            <w:tcW w:w="2592" w:type="dxa"/>
          </w:tcPr>
          <w:p w14:paraId="61E173A1" w14:textId="77777777" w:rsidR="00683832" w:rsidRDefault="00000000">
            <w:r>
              <w:rPr>
                <w:sz w:val="15"/>
              </w:rPr>
              <w:t>Security architecture approval required.</w:t>
            </w:r>
          </w:p>
        </w:tc>
      </w:tr>
      <w:tr w:rsidR="00683832" w14:paraId="2E262B48" w14:textId="77777777">
        <w:trPr>
          <w:jc w:val="center"/>
        </w:trPr>
        <w:tc>
          <w:tcPr>
            <w:tcW w:w="2448" w:type="dxa"/>
          </w:tcPr>
          <w:p w14:paraId="0E187EFC" w14:textId="77777777" w:rsidR="00683832" w:rsidRDefault="00000000">
            <w:r>
              <w:rPr>
                <w:sz w:val="15"/>
              </w:rPr>
              <w:t>Threat event threshold exceeded</w:t>
            </w:r>
          </w:p>
        </w:tc>
        <w:tc>
          <w:tcPr>
            <w:tcW w:w="3456" w:type="dxa"/>
          </w:tcPr>
          <w:p w14:paraId="5CCC3694" w14:textId="77777777" w:rsidR="00683832" w:rsidRDefault="00000000">
            <w:r>
              <w:rPr>
                <w:sz w:val="15"/>
              </w:rPr>
              <w:t>Review intent and content profile.</w:t>
            </w:r>
          </w:p>
        </w:tc>
        <w:tc>
          <w:tcPr>
            <w:tcW w:w="2592" w:type="dxa"/>
          </w:tcPr>
          <w:p w14:paraId="2156ABFA" w14:textId="77777777" w:rsidR="00683832" w:rsidRDefault="00000000">
            <w:r>
              <w:rPr>
                <w:sz w:val="15"/>
              </w:rPr>
              <w:t>App owner and SOC.</w:t>
            </w:r>
          </w:p>
        </w:tc>
        <w:tc>
          <w:tcPr>
            <w:tcW w:w="2592" w:type="dxa"/>
          </w:tcPr>
          <w:p w14:paraId="151051FE" w14:textId="77777777" w:rsidR="00683832" w:rsidRDefault="00000000">
            <w:r>
              <w:rPr>
                <w:sz w:val="15"/>
              </w:rPr>
              <w:t>Potential suspend or tier increase.</w:t>
            </w:r>
          </w:p>
        </w:tc>
      </w:tr>
      <w:tr w:rsidR="00683832" w14:paraId="5FDDE274" w14:textId="77777777">
        <w:trPr>
          <w:jc w:val="center"/>
        </w:trPr>
        <w:tc>
          <w:tcPr>
            <w:tcW w:w="2448" w:type="dxa"/>
          </w:tcPr>
          <w:p w14:paraId="095730DE" w14:textId="77777777" w:rsidR="00683832" w:rsidRDefault="00000000">
            <w:r>
              <w:rPr>
                <w:sz w:val="15"/>
              </w:rPr>
              <w:t>Vendor contract ended</w:t>
            </w:r>
          </w:p>
        </w:tc>
        <w:tc>
          <w:tcPr>
            <w:tcW w:w="3456" w:type="dxa"/>
          </w:tcPr>
          <w:p w14:paraId="70FA619A" w14:textId="77777777" w:rsidR="00683832" w:rsidRDefault="00000000">
            <w:r>
              <w:rPr>
                <w:sz w:val="15"/>
              </w:rPr>
              <w:t>Retire external service intents.</w:t>
            </w:r>
          </w:p>
        </w:tc>
        <w:tc>
          <w:tcPr>
            <w:tcW w:w="2592" w:type="dxa"/>
          </w:tcPr>
          <w:p w14:paraId="507F508C" w14:textId="77777777" w:rsidR="00683832" w:rsidRDefault="00000000">
            <w:r>
              <w:rPr>
                <w:sz w:val="15"/>
              </w:rPr>
              <w:t>App owner and vendor owner.</w:t>
            </w:r>
          </w:p>
        </w:tc>
        <w:tc>
          <w:tcPr>
            <w:tcW w:w="2592" w:type="dxa"/>
          </w:tcPr>
          <w:p w14:paraId="3F41F196" w14:textId="77777777" w:rsidR="00683832" w:rsidRDefault="00000000">
            <w:r>
              <w:rPr>
                <w:sz w:val="15"/>
              </w:rPr>
              <w:t>GRC if external data transfer remains active.</w:t>
            </w:r>
          </w:p>
        </w:tc>
      </w:tr>
    </w:tbl>
    <w:p w14:paraId="5E45699C" w14:textId="77777777" w:rsidR="00683832" w:rsidRDefault="00683832"/>
    <w:p w14:paraId="27F16DF9" w14:textId="77777777" w:rsidR="00683832" w:rsidRDefault="00000000">
      <w:pPr>
        <w:pStyle w:val="Heading2"/>
      </w:pPr>
      <w:r>
        <w:t>15.1 Recertification Questions</w:t>
      </w:r>
    </w:p>
    <w:p w14:paraId="7414BD4D" w14:textId="77777777" w:rsidR="00683832" w:rsidRDefault="00000000">
      <w:pPr>
        <w:pStyle w:val="ListBullet"/>
      </w:pPr>
      <w:r>
        <w:t>Does the business function still require this communication?</w:t>
      </w:r>
    </w:p>
    <w:p w14:paraId="5AAF16A0" w14:textId="77777777" w:rsidR="00683832" w:rsidRDefault="00000000">
      <w:pPr>
        <w:pStyle w:val="ListBullet"/>
      </w:pPr>
      <w:r>
        <w:t>Is the source object still accurate and owned?</w:t>
      </w:r>
    </w:p>
    <w:p w14:paraId="0A03E872" w14:textId="77777777" w:rsidR="00683832" w:rsidRDefault="00000000">
      <w:pPr>
        <w:pStyle w:val="ListBullet"/>
      </w:pPr>
      <w:r>
        <w:t>Is the destination object still accurate and owned?</w:t>
      </w:r>
    </w:p>
    <w:p w14:paraId="52F91B9B" w14:textId="77777777" w:rsidR="00683832" w:rsidRDefault="00000000">
      <w:pPr>
        <w:pStyle w:val="ListBullet"/>
      </w:pPr>
      <w:r>
        <w:t>Are the protocol, port, FQDN, domain, or App-ID still correct?</w:t>
      </w:r>
    </w:p>
    <w:p w14:paraId="39A4DA02" w14:textId="77777777" w:rsidR="00683832" w:rsidRDefault="00000000">
      <w:pPr>
        <w:pStyle w:val="ListBullet"/>
      </w:pPr>
      <w:r>
        <w:t>Has the data classification changed?</w:t>
      </w:r>
    </w:p>
    <w:p w14:paraId="044C4A42" w14:textId="77777777" w:rsidR="00683832" w:rsidRDefault="00000000">
      <w:pPr>
        <w:pStyle w:val="ListBullet"/>
      </w:pPr>
      <w:r>
        <w:t>Has the exposure changed from internal to partner, SaaS, or internet?</w:t>
      </w:r>
    </w:p>
    <w:p w14:paraId="7DC97D0C" w14:textId="77777777" w:rsidR="00683832" w:rsidRDefault="00000000">
      <w:pPr>
        <w:pStyle w:val="ListBullet"/>
      </w:pPr>
      <w:r>
        <w:t>Is the assigned security content profile still appropriate?</w:t>
      </w:r>
    </w:p>
    <w:p w14:paraId="35CF229B" w14:textId="77777777" w:rsidR="00683832" w:rsidRDefault="00000000">
      <w:pPr>
        <w:pStyle w:val="ListBullet"/>
      </w:pPr>
      <w:r>
        <w:t>Were there threat, IDS/IPS, DLP, or policy violation events during the review period?</w:t>
      </w:r>
    </w:p>
    <w:p w14:paraId="666F67DA" w14:textId="77777777" w:rsidR="00683832" w:rsidRDefault="00000000">
      <w:pPr>
        <w:pStyle w:val="ListBullet"/>
      </w:pPr>
      <w:r>
        <w:t>Has the rule had legitimate hits during the review period?</w:t>
      </w:r>
    </w:p>
    <w:p w14:paraId="5AF00457" w14:textId="77777777" w:rsidR="00683832" w:rsidRDefault="00000000">
      <w:pPr>
        <w:pStyle w:val="ListBullet"/>
      </w:pPr>
      <w:r>
        <w:t>Can the intent be narrowed, split, downgraded, or retired?</w:t>
      </w:r>
    </w:p>
    <w:p w14:paraId="44E357E5" w14:textId="77777777" w:rsidR="00683832" w:rsidRDefault="00000000">
      <w:pPr>
        <w:pStyle w:val="Heading1"/>
      </w:pPr>
      <w:r>
        <w:t>16. Exceptions, Emergency Changes, and Break-Glass</w:t>
      </w:r>
    </w:p>
    <w:p w14:paraId="60AFC14F" w14:textId="77777777" w:rsidR="00683832" w:rsidRDefault="00000000">
      <w:r>
        <w:t>Exceptions are expected but must be explicit, narrow, time-bound, and auditable. An exception is not a failure of the model; an unmanaged exception is a failure of the model.</w:t>
      </w:r>
    </w:p>
    <w:tbl>
      <w:tblPr>
        <w:tblStyle w:val="TableGrid"/>
        <w:tblW w:w="0" w:type="auto"/>
        <w:jc w:val="center"/>
        <w:tblLook w:val="04A0" w:firstRow="1" w:lastRow="0" w:firstColumn="1" w:lastColumn="0" w:noHBand="0" w:noVBand="1"/>
      </w:tblPr>
      <w:tblGrid>
        <w:gridCol w:w="1973"/>
        <w:gridCol w:w="2714"/>
        <w:gridCol w:w="4013"/>
        <w:gridCol w:w="1514"/>
      </w:tblGrid>
      <w:tr w:rsidR="00683832" w14:paraId="45C9B34E" w14:textId="77777777">
        <w:trPr>
          <w:jc w:val="center"/>
        </w:trPr>
        <w:tc>
          <w:tcPr>
            <w:tcW w:w="2088" w:type="dxa"/>
            <w:shd w:val="clear" w:color="auto" w:fill="D9EAF7"/>
          </w:tcPr>
          <w:p w14:paraId="5197DABA" w14:textId="77777777" w:rsidR="00683832" w:rsidRDefault="00000000">
            <w:r>
              <w:rPr>
                <w:b/>
                <w:sz w:val="14"/>
              </w:rPr>
              <w:t>Exception type</w:t>
            </w:r>
          </w:p>
        </w:tc>
        <w:tc>
          <w:tcPr>
            <w:tcW w:w="2880" w:type="dxa"/>
            <w:shd w:val="clear" w:color="auto" w:fill="D9EAF7"/>
          </w:tcPr>
          <w:p w14:paraId="49AEE20B" w14:textId="77777777" w:rsidR="00683832" w:rsidRDefault="00000000">
            <w:r>
              <w:rPr>
                <w:b/>
                <w:sz w:val="14"/>
              </w:rPr>
              <w:t>Examples</w:t>
            </w:r>
          </w:p>
        </w:tc>
        <w:tc>
          <w:tcPr>
            <w:tcW w:w="4320" w:type="dxa"/>
            <w:shd w:val="clear" w:color="auto" w:fill="D9EAF7"/>
          </w:tcPr>
          <w:p w14:paraId="55229CFB" w14:textId="77777777" w:rsidR="00683832" w:rsidRDefault="00000000">
            <w:r>
              <w:rPr>
                <w:b/>
                <w:sz w:val="14"/>
              </w:rPr>
              <w:t>Required compensating controls</w:t>
            </w:r>
          </w:p>
        </w:tc>
        <w:tc>
          <w:tcPr>
            <w:tcW w:w="1584" w:type="dxa"/>
            <w:shd w:val="clear" w:color="auto" w:fill="D9EAF7"/>
          </w:tcPr>
          <w:p w14:paraId="2BED32FC" w14:textId="77777777" w:rsidR="00683832" w:rsidRDefault="00000000">
            <w:r>
              <w:rPr>
                <w:b/>
                <w:sz w:val="14"/>
              </w:rPr>
              <w:t>Maximum default duration</w:t>
            </w:r>
          </w:p>
        </w:tc>
      </w:tr>
      <w:tr w:rsidR="00683832" w14:paraId="04D234BC" w14:textId="77777777">
        <w:trPr>
          <w:jc w:val="center"/>
        </w:trPr>
        <w:tc>
          <w:tcPr>
            <w:tcW w:w="2088" w:type="dxa"/>
          </w:tcPr>
          <w:p w14:paraId="65F0954B" w14:textId="77777777" w:rsidR="00683832" w:rsidRDefault="00000000">
            <w:r>
              <w:rPr>
                <w:sz w:val="14"/>
              </w:rPr>
              <w:t>Raw IP exception</w:t>
            </w:r>
          </w:p>
        </w:tc>
        <w:tc>
          <w:tcPr>
            <w:tcW w:w="2880" w:type="dxa"/>
          </w:tcPr>
          <w:p w14:paraId="599C55E8" w14:textId="77777777" w:rsidR="00683832" w:rsidRDefault="00000000">
            <w:r>
              <w:rPr>
                <w:sz w:val="14"/>
              </w:rPr>
              <w:t>Destination cannot be represented by APP, FQDN, domain, or App-ID.</w:t>
            </w:r>
          </w:p>
        </w:tc>
        <w:tc>
          <w:tcPr>
            <w:tcW w:w="4320" w:type="dxa"/>
          </w:tcPr>
          <w:p w14:paraId="5D988231" w14:textId="77777777" w:rsidR="00683832" w:rsidRDefault="00000000">
            <w:r>
              <w:rPr>
                <w:sz w:val="14"/>
              </w:rPr>
              <w:t>Owner, justification, IPAM verification, shorter review interval.</w:t>
            </w:r>
          </w:p>
        </w:tc>
        <w:tc>
          <w:tcPr>
            <w:tcW w:w="1584" w:type="dxa"/>
          </w:tcPr>
          <w:p w14:paraId="3EC774A2" w14:textId="77777777" w:rsidR="00683832" w:rsidRDefault="00000000">
            <w:r>
              <w:rPr>
                <w:sz w:val="14"/>
              </w:rPr>
              <w:t>180 days</w:t>
            </w:r>
          </w:p>
        </w:tc>
      </w:tr>
      <w:tr w:rsidR="00683832" w14:paraId="22AFDDCC" w14:textId="77777777">
        <w:trPr>
          <w:jc w:val="center"/>
        </w:trPr>
        <w:tc>
          <w:tcPr>
            <w:tcW w:w="2088" w:type="dxa"/>
          </w:tcPr>
          <w:p w14:paraId="0F3DC786" w14:textId="77777777" w:rsidR="00683832" w:rsidRDefault="00000000">
            <w:r>
              <w:rPr>
                <w:sz w:val="14"/>
              </w:rPr>
              <w:t>Broad CIDR exception</w:t>
            </w:r>
          </w:p>
        </w:tc>
        <w:tc>
          <w:tcPr>
            <w:tcW w:w="2880" w:type="dxa"/>
          </w:tcPr>
          <w:p w14:paraId="501C0E22" w14:textId="77777777" w:rsidR="00683832" w:rsidRDefault="00000000">
            <w:r>
              <w:rPr>
                <w:sz w:val="14"/>
              </w:rPr>
              <w:t>Subnet-wide or network-zone-wide access.</w:t>
            </w:r>
          </w:p>
        </w:tc>
        <w:tc>
          <w:tcPr>
            <w:tcW w:w="4320" w:type="dxa"/>
          </w:tcPr>
          <w:p w14:paraId="5F571FDE" w14:textId="77777777" w:rsidR="00683832" w:rsidRDefault="00000000">
            <w:r>
              <w:rPr>
                <w:sz w:val="14"/>
              </w:rPr>
              <w:t>Architecture approval, segmentation plan, enhanced logging.</w:t>
            </w:r>
          </w:p>
        </w:tc>
        <w:tc>
          <w:tcPr>
            <w:tcW w:w="1584" w:type="dxa"/>
          </w:tcPr>
          <w:p w14:paraId="2C6E689B" w14:textId="77777777" w:rsidR="00683832" w:rsidRDefault="00000000">
            <w:r>
              <w:rPr>
                <w:sz w:val="14"/>
              </w:rPr>
              <w:t>90 days</w:t>
            </w:r>
          </w:p>
        </w:tc>
      </w:tr>
      <w:tr w:rsidR="00683832" w14:paraId="20746C34" w14:textId="77777777">
        <w:trPr>
          <w:jc w:val="center"/>
        </w:trPr>
        <w:tc>
          <w:tcPr>
            <w:tcW w:w="2088" w:type="dxa"/>
          </w:tcPr>
          <w:p w14:paraId="4FDCACA1" w14:textId="77777777" w:rsidR="00683832" w:rsidRDefault="00000000">
            <w:r>
              <w:rPr>
                <w:sz w:val="14"/>
              </w:rPr>
              <w:t>Wildcard domain exception</w:t>
            </w:r>
          </w:p>
        </w:tc>
        <w:tc>
          <w:tcPr>
            <w:tcW w:w="2880" w:type="dxa"/>
          </w:tcPr>
          <w:p w14:paraId="5FD78E4E" w14:textId="77777777" w:rsidR="00683832" w:rsidRDefault="00000000">
            <w:r>
              <w:rPr>
                <w:sz w:val="14"/>
              </w:rPr>
              <w:t>*.vendor.com or equivalent.</w:t>
            </w:r>
          </w:p>
        </w:tc>
        <w:tc>
          <w:tcPr>
            <w:tcW w:w="4320" w:type="dxa"/>
          </w:tcPr>
          <w:p w14:paraId="6B7B1CCD" w14:textId="77777777" w:rsidR="00683832" w:rsidRDefault="00000000">
            <w:r>
              <w:rPr>
                <w:sz w:val="14"/>
              </w:rPr>
              <w:t>Vendor justification, URL/category controls, DLP/TLS decision, shorter review.</w:t>
            </w:r>
          </w:p>
        </w:tc>
        <w:tc>
          <w:tcPr>
            <w:tcW w:w="1584" w:type="dxa"/>
          </w:tcPr>
          <w:p w14:paraId="6D0CD5D6" w14:textId="77777777" w:rsidR="00683832" w:rsidRDefault="00000000">
            <w:r>
              <w:rPr>
                <w:sz w:val="14"/>
              </w:rPr>
              <w:t>180 days</w:t>
            </w:r>
          </w:p>
        </w:tc>
      </w:tr>
      <w:tr w:rsidR="00683832" w14:paraId="12BD7FD7" w14:textId="77777777">
        <w:trPr>
          <w:jc w:val="center"/>
        </w:trPr>
        <w:tc>
          <w:tcPr>
            <w:tcW w:w="2088" w:type="dxa"/>
          </w:tcPr>
          <w:p w14:paraId="2D67CB4D" w14:textId="77777777" w:rsidR="00683832" w:rsidRDefault="00000000">
            <w:r>
              <w:rPr>
                <w:sz w:val="14"/>
              </w:rPr>
              <w:t>No inspection exception</w:t>
            </w:r>
          </w:p>
        </w:tc>
        <w:tc>
          <w:tcPr>
            <w:tcW w:w="2880" w:type="dxa"/>
          </w:tcPr>
          <w:p w14:paraId="01EF1C99" w14:textId="77777777" w:rsidR="00683832" w:rsidRDefault="00000000">
            <w:r>
              <w:rPr>
                <w:sz w:val="14"/>
              </w:rPr>
              <w:t>TLS pinning, technical incompatibility, privacy restriction.</w:t>
            </w:r>
          </w:p>
        </w:tc>
        <w:tc>
          <w:tcPr>
            <w:tcW w:w="4320" w:type="dxa"/>
          </w:tcPr>
          <w:p w14:paraId="4D28C1F8" w14:textId="77777777" w:rsidR="00683832" w:rsidRDefault="00000000">
            <w:r>
              <w:rPr>
                <w:sz w:val="14"/>
              </w:rPr>
              <w:t>Enhanced logging, SOC use case, risk acceptance, expiry.</w:t>
            </w:r>
          </w:p>
        </w:tc>
        <w:tc>
          <w:tcPr>
            <w:tcW w:w="1584" w:type="dxa"/>
          </w:tcPr>
          <w:p w14:paraId="2FA61D44" w14:textId="77777777" w:rsidR="00683832" w:rsidRDefault="00000000">
            <w:r>
              <w:rPr>
                <w:sz w:val="14"/>
              </w:rPr>
              <w:t>90 days</w:t>
            </w:r>
          </w:p>
        </w:tc>
      </w:tr>
      <w:tr w:rsidR="00683832" w14:paraId="21A2E44C" w14:textId="77777777">
        <w:trPr>
          <w:jc w:val="center"/>
        </w:trPr>
        <w:tc>
          <w:tcPr>
            <w:tcW w:w="2088" w:type="dxa"/>
          </w:tcPr>
          <w:p w14:paraId="0ADE0F2F" w14:textId="77777777" w:rsidR="00683832" w:rsidRDefault="00000000">
            <w:r>
              <w:rPr>
                <w:sz w:val="14"/>
              </w:rPr>
              <w:t>IDS/IPS alert-only</w:t>
            </w:r>
          </w:p>
        </w:tc>
        <w:tc>
          <w:tcPr>
            <w:tcW w:w="2880" w:type="dxa"/>
          </w:tcPr>
          <w:p w14:paraId="03F93AC5" w14:textId="77777777" w:rsidR="00683832" w:rsidRDefault="00000000">
            <w:r>
              <w:rPr>
                <w:sz w:val="14"/>
              </w:rPr>
              <w:t>Known false positive or app instability.</w:t>
            </w:r>
          </w:p>
        </w:tc>
        <w:tc>
          <w:tcPr>
            <w:tcW w:w="4320" w:type="dxa"/>
          </w:tcPr>
          <w:p w14:paraId="0B504FFE" w14:textId="77777777" w:rsidR="00683832" w:rsidRDefault="00000000">
            <w:r>
              <w:rPr>
                <w:sz w:val="14"/>
              </w:rPr>
              <w:t>Exception ticket, tuning plan, target enforce date.</w:t>
            </w:r>
          </w:p>
        </w:tc>
        <w:tc>
          <w:tcPr>
            <w:tcW w:w="1584" w:type="dxa"/>
          </w:tcPr>
          <w:p w14:paraId="23196E22" w14:textId="77777777" w:rsidR="00683832" w:rsidRDefault="00000000">
            <w:r>
              <w:rPr>
                <w:sz w:val="14"/>
              </w:rPr>
              <w:t>90 days</w:t>
            </w:r>
          </w:p>
        </w:tc>
      </w:tr>
      <w:tr w:rsidR="00683832" w14:paraId="32F11B73" w14:textId="77777777">
        <w:trPr>
          <w:jc w:val="center"/>
        </w:trPr>
        <w:tc>
          <w:tcPr>
            <w:tcW w:w="2088" w:type="dxa"/>
          </w:tcPr>
          <w:p w14:paraId="011CF834" w14:textId="77777777" w:rsidR="00683832" w:rsidRDefault="00000000">
            <w:r>
              <w:rPr>
                <w:sz w:val="14"/>
              </w:rPr>
              <w:t>Emergency access</w:t>
            </w:r>
          </w:p>
        </w:tc>
        <w:tc>
          <w:tcPr>
            <w:tcW w:w="2880" w:type="dxa"/>
          </w:tcPr>
          <w:p w14:paraId="4F6A8608" w14:textId="77777777" w:rsidR="00683832" w:rsidRDefault="00000000">
            <w:r>
              <w:rPr>
                <w:sz w:val="14"/>
              </w:rPr>
              <w:t>Incident or outage response.</w:t>
            </w:r>
          </w:p>
        </w:tc>
        <w:tc>
          <w:tcPr>
            <w:tcW w:w="4320" w:type="dxa"/>
          </w:tcPr>
          <w:p w14:paraId="44A4C204" w14:textId="77777777" w:rsidR="00683832" w:rsidRDefault="00000000">
            <w:r>
              <w:rPr>
                <w:sz w:val="14"/>
              </w:rPr>
              <w:t>Incident reference, exact scope, auto-expiry, post-incident review.</w:t>
            </w:r>
          </w:p>
        </w:tc>
        <w:tc>
          <w:tcPr>
            <w:tcW w:w="1584" w:type="dxa"/>
          </w:tcPr>
          <w:p w14:paraId="7FB3E1F9" w14:textId="77777777" w:rsidR="00683832" w:rsidRDefault="00000000">
            <w:r>
              <w:rPr>
                <w:sz w:val="14"/>
              </w:rPr>
              <w:t>24 to 168 hours</w:t>
            </w:r>
          </w:p>
        </w:tc>
      </w:tr>
      <w:tr w:rsidR="00683832" w14:paraId="4E8CA49D" w14:textId="77777777">
        <w:trPr>
          <w:jc w:val="center"/>
        </w:trPr>
        <w:tc>
          <w:tcPr>
            <w:tcW w:w="2088" w:type="dxa"/>
          </w:tcPr>
          <w:p w14:paraId="66B6C658" w14:textId="77777777" w:rsidR="00683832" w:rsidRDefault="00000000">
            <w:r>
              <w:rPr>
                <w:sz w:val="14"/>
              </w:rPr>
              <w:lastRenderedPageBreak/>
              <w:t>Privileged access exception</w:t>
            </w:r>
          </w:p>
        </w:tc>
        <w:tc>
          <w:tcPr>
            <w:tcW w:w="2880" w:type="dxa"/>
          </w:tcPr>
          <w:p w14:paraId="0CE40752" w14:textId="77777777" w:rsidR="00683832" w:rsidRDefault="00000000">
            <w:r>
              <w:rPr>
                <w:sz w:val="14"/>
              </w:rPr>
              <w:t>Admin traffic outside standard path.</w:t>
            </w:r>
          </w:p>
        </w:tc>
        <w:tc>
          <w:tcPr>
            <w:tcW w:w="4320" w:type="dxa"/>
          </w:tcPr>
          <w:p w14:paraId="22F9971A" w14:textId="77777777" w:rsidR="00683832" w:rsidRDefault="00000000">
            <w:r>
              <w:rPr>
                <w:sz w:val="14"/>
              </w:rPr>
              <w:t>PAM/jump host, enhanced logging, owner attestation.</w:t>
            </w:r>
          </w:p>
        </w:tc>
        <w:tc>
          <w:tcPr>
            <w:tcW w:w="1584" w:type="dxa"/>
          </w:tcPr>
          <w:p w14:paraId="5C2690C4" w14:textId="77777777" w:rsidR="00683832" w:rsidRDefault="00000000">
            <w:r>
              <w:rPr>
                <w:sz w:val="14"/>
              </w:rPr>
              <w:t>90 to 365 days depending risk</w:t>
            </w:r>
          </w:p>
        </w:tc>
      </w:tr>
      <w:tr w:rsidR="00683832" w14:paraId="4D9515C2" w14:textId="77777777">
        <w:trPr>
          <w:jc w:val="center"/>
        </w:trPr>
        <w:tc>
          <w:tcPr>
            <w:tcW w:w="2088" w:type="dxa"/>
          </w:tcPr>
          <w:p w14:paraId="04940D14" w14:textId="77777777" w:rsidR="00683832" w:rsidRDefault="00000000">
            <w:r>
              <w:rPr>
                <w:sz w:val="14"/>
              </w:rPr>
              <w:t>Legacy protocol exception</w:t>
            </w:r>
          </w:p>
        </w:tc>
        <w:tc>
          <w:tcPr>
            <w:tcW w:w="2880" w:type="dxa"/>
          </w:tcPr>
          <w:p w14:paraId="3EC67D46" w14:textId="77777777" w:rsidR="00683832" w:rsidRDefault="00000000">
            <w:r>
              <w:rPr>
                <w:sz w:val="14"/>
              </w:rPr>
              <w:t>Telnet, FTP, SMBv1, old TLS, custom protocol.</w:t>
            </w:r>
          </w:p>
        </w:tc>
        <w:tc>
          <w:tcPr>
            <w:tcW w:w="4320" w:type="dxa"/>
          </w:tcPr>
          <w:p w14:paraId="5FC0CB6E" w14:textId="77777777" w:rsidR="00683832" w:rsidRDefault="00000000">
            <w:r>
              <w:rPr>
                <w:sz w:val="14"/>
              </w:rPr>
              <w:t>Migration plan, threat monitoring, compensating segmentation.</w:t>
            </w:r>
          </w:p>
        </w:tc>
        <w:tc>
          <w:tcPr>
            <w:tcW w:w="1584" w:type="dxa"/>
          </w:tcPr>
          <w:p w14:paraId="02493579" w14:textId="77777777" w:rsidR="00683832" w:rsidRDefault="00000000">
            <w:r>
              <w:rPr>
                <w:sz w:val="14"/>
              </w:rPr>
              <w:t>90 to 180 days</w:t>
            </w:r>
          </w:p>
        </w:tc>
      </w:tr>
    </w:tbl>
    <w:p w14:paraId="6B709329" w14:textId="77777777" w:rsidR="00683832" w:rsidRDefault="00683832"/>
    <w:p w14:paraId="58CA7B03" w14:textId="77777777" w:rsidR="00683832" w:rsidRDefault="00000000">
      <w:pPr>
        <w:pStyle w:val="Heading2"/>
      </w:pPr>
      <w:r>
        <w:t>16.1 Emergency Change Flow</w:t>
      </w:r>
    </w:p>
    <w:p w14:paraId="6ADE0A50" w14:textId="77777777" w:rsidR="00683832" w:rsidRDefault="00000000">
      <w:pPr>
        <w:ind w:left="360" w:hanging="360"/>
      </w:pPr>
      <w:r>
        <w:t>1. Incident commander or delegated authority opens emergency intent request.</w:t>
      </w:r>
    </w:p>
    <w:p w14:paraId="633E924D" w14:textId="77777777" w:rsidR="00683832" w:rsidRDefault="00000000">
      <w:pPr>
        <w:ind w:left="360" w:hanging="360"/>
      </w:pPr>
      <w:r>
        <w:t>2. Requestor enters exact source, destination, service, business/incident purpose, and requested duration.</w:t>
      </w:r>
    </w:p>
    <w:p w14:paraId="727F7BE5" w14:textId="77777777" w:rsidR="00683832" w:rsidRDefault="00000000">
      <w:pPr>
        <w:ind w:left="360" w:hanging="360"/>
      </w:pPr>
      <w:r>
        <w:t>3. Workflow enforces short maximum expiration and enhanced logging.</w:t>
      </w:r>
    </w:p>
    <w:p w14:paraId="1FC0FDEC" w14:textId="77777777" w:rsidR="00683832" w:rsidRDefault="00000000">
      <w:pPr>
        <w:ind w:left="360" w:hanging="360"/>
      </w:pPr>
      <w:r>
        <w:t>4. Policy engine generates emergency rule with emergency tag and hard expiry.</w:t>
      </w:r>
    </w:p>
    <w:p w14:paraId="49DA18C8" w14:textId="77777777" w:rsidR="00683832" w:rsidRDefault="00000000">
      <w:pPr>
        <w:ind w:left="360" w:hanging="360"/>
      </w:pPr>
      <w:r>
        <w:t>5. SOC receives notification and monitors traffic during emergency window.</w:t>
      </w:r>
    </w:p>
    <w:p w14:paraId="4EF58686" w14:textId="77777777" w:rsidR="00683832" w:rsidRDefault="00000000">
      <w:pPr>
        <w:ind w:left="360" w:hanging="360"/>
      </w:pPr>
      <w:r>
        <w:t>6. Rule auto-expires or is manually retired at the end of the window.</w:t>
      </w:r>
    </w:p>
    <w:p w14:paraId="3C36A2AA" w14:textId="77777777" w:rsidR="00683832" w:rsidRDefault="00000000">
      <w:pPr>
        <w:ind w:left="360" w:hanging="360"/>
      </w:pPr>
      <w:r>
        <w:t>7. Post-incident review determines whether a standard intent request is required.</w:t>
      </w:r>
    </w:p>
    <w:p w14:paraId="170B2163" w14:textId="77777777" w:rsidR="00683832" w:rsidRDefault="00000000">
      <w:pPr>
        <w:pStyle w:val="Heading1"/>
      </w:pPr>
      <w:r>
        <w:t>17. Tooling and Integration Requirements</w:t>
      </w:r>
    </w:p>
    <w:tbl>
      <w:tblPr>
        <w:tblStyle w:val="TableGrid"/>
        <w:tblW w:w="0" w:type="auto"/>
        <w:jc w:val="center"/>
        <w:tblLook w:val="04A0" w:firstRow="1" w:lastRow="0" w:firstColumn="1" w:lastColumn="0" w:noHBand="0" w:noVBand="1"/>
      </w:tblPr>
      <w:tblGrid>
        <w:gridCol w:w="1890"/>
        <w:gridCol w:w="2209"/>
        <w:gridCol w:w="3058"/>
        <w:gridCol w:w="3057"/>
      </w:tblGrid>
      <w:tr w:rsidR="00683832" w14:paraId="2615CDC6" w14:textId="77777777">
        <w:trPr>
          <w:jc w:val="center"/>
        </w:trPr>
        <w:tc>
          <w:tcPr>
            <w:tcW w:w="2088" w:type="dxa"/>
            <w:shd w:val="clear" w:color="auto" w:fill="D9EAF7"/>
          </w:tcPr>
          <w:p w14:paraId="210C8D56" w14:textId="77777777" w:rsidR="00683832" w:rsidRDefault="00000000">
            <w:r>
              <w:rPr>
                <w:b/>
                <w:sz w:val="13"/>
              </w:rPr>
              <w:t>Tool / capability</w:t>
            </w:r>
          </w:p>
        </w:tc>
        <w:tc>
          <w:tcPr>
            <w:tcW w:w="2448" w:type="dxa"/>
            <w:shd w:val="clear" w:color="auto" w:fill="D9EAF7"/>
          </w:tcPr>
          <w:p w14:paraId="7996E2D2" w14:textId="77777777" w:rsidR="00683832" w:rsidRDefault="00000000">
            <w:r>
              <w:rPr>
                <w:b/>
                <w:sz w:val="13"/>
              </w:rPr>
              <w:t>Required role</w:t>
            </w:r>
          </w:p>
        </w:tc>
        <w:tc>
          <w:tcPr>
            <w:tcW w:w="3456" w:type="dxa"/>
            <w:shd w:val="clear" w:color="auto" w:fill="D9EAF7"/>
          </w:tcPr>
          <w:p w14:paraId="2C88968A" w14:textId="77777777" w:rsidR="00683832" w:rsidRDefault="00000000">
            <w:r>
              <w:rPr>
                <w:b/>
                <w:sz w:val="13"/>
              </w:rPr>
              <w:t>Minimum requirement</w:t>
            </w:r>
          </w:p>
        </w:tc>
        <w:tc>
          <w:tcPr>
            <w:tcW w:w="3456" w:type="dxa"/>
            <w:shd w:val="clear" w:color="auto" w:fill="D9EAF7"/>
          </w:tcPr>
          <w:p w14:paraId="0F03F68A" w14:textId="77777777" w:rsidR="00683832" w:rsidRDefault="00000000">
            <w:r>
              <w:rPr>
                <w:b/>
                <w:sz w:val="13"/>
              </w:rPr>
              <w:t>Preferred requirement</w:t>
            </w:r>
          </w:p>
        </w:tc>
      </w:tr>
      <w:tr w:rsidR="00683832" w14:paraId="63BC4DBE" w14:textId="77777777">
        <w:trPr>
          <w:jc w:val="center"/>
        </w:trPr>
        <w:tc>
          <w:tcPr>
            <w:tcW w:w="2088" w:type="dxa"/>
          </w:tcPr>
          <w:p w14:paraId="2D83DCE7" w14:textId="77777777" w:rsidR="00683832" w:rsidRDefault="00000000">
            <w:r>
              <w:rPr>
                <w:sz w:val="13"/>
              </w:rPr>
              <w:t>ServiceNow</w:t>
            </w:r>
          </w:p>
        </w:tc>
        <w:tc>
          <w:tcPr>
            <w:tcW w:w="2448" w:type="dxa"/>
          </w:tcPr>
          <w:p w14:paraId="36BE57B2" w14:textId="77777777" w:rsidR="00683832" w:rsidRDefault="00000000">
            <w:r>
              <w:rPr>
                <w:sz w:val="13"/>
              </w:rPr>
              <w:t>Intake, workflow, approvals, evidence, lifecycle tasks.</w:t>
            </w:r>
          </w:p>
        </w:tc>
        <w:tc>
          <w:tcPr>
            <w:tcW w:w="3456" w:type="dxa"/>
          </w:tcPr>
          <w:p w14:paraId="3F370FF8" w14:textId="77777777" w:rsidR="00683832" w:rsidRDefault="00000000">
            <w:r>
              <w:rPr>
                <w:sz w:val="13"/>
              </w:rPr>
              <w:t>Custom tables/forms for APP onboarding, intent, exceptions, recertification.</w:t>
            </w:r>
          </w:p>
        </w:tc>
        <w:tc>
          <w:tcPr>
            <w:tcW w:w="3456" w:type="dxa"/>
          </w:tcPr>
          <w:p w14:paraId="3E6C81CC" w14:textId="77777777" w:rsidR="00683832" w:rsidRDefault="00000000">
            <w:r>
              <w:rPr>
                <w:sz w:val="13"/>
              </w:rPr>
              <w:t>Bi-directional API with Object Library, validation engine, and policy engine.</w:t>
            </w:r>
          </w:p>
        </w:tc>
      </w:tr>
      <w:tr w:rsidR="00683832" w14:paraId="59F8ABFB" w14:textId="77777777">
        <w:trPr>
          <w:jc w:val="center"/>
        </w:trPr>
        <w:tc>
          <w:tcPr>
            <w:tcW w:w="2088" w:type="dxa"/>
          </w:tcPr>
          <w:p w14:paraId="49FF5BAC" w14:textId="77777777" w:rsidR="00683832" w:rsidRDefault="00000000">
            <w:r>
              <w:rPr>
                <w:sz w:val="13"/>
              </w:rPr>
              <w:t>CMDB / APM</w:t>
            </w:r>
          </w:p>
        </w:tc>
        <w:tc>
          <w:tcPr>
            <w:tcW w:w="2448" w:type="dxa"/>
          </w:tcPr>
          <w:p w14:paraId="646CB3AB" w14:textId="77777777" w:rsidR="00683832" w:rsidRDefault="00000000">
            <w:r>
              <w:rPr>
                <w:sz w:val="13"/>
              </w:rPr>
              <w:t>Application identity and lifecycle source.</w:t>
            </w:r>
          </w:p>
        </w:tc>
        <w:tc>
          <w:tcPr>
            <w:tcW w:w="3456" w:type="dxa"/>
          </w:tcPr>
          <w:p w14:paraId="39358D53" w14:textId="77777777" w:rsidR="00683832" w:rsidRDefault="00000000">
            <w:r>
              <w:rPr>
                <w:sz w:val="13"/>
              </w:rPr>
              <w:t>Read access to app ID, owner, business service, lifecycle status.</w:t>
            </w:r>
          </w:p>
        </w:tc>
        <w:tc>
          <w:tcPr>
            <w:tcW w:w="3456" w:type="dxa"/>
          </w:tcPr>
          <w:p w14:paraId="567B79B3" w14:textId="77777777" w:rsidR="00683832" w:rsidRDefault="00000000">
            <w:r>
              <w:rPr>
                <w:sz w:val="13"/>
              </w:rPr>
              <w:t>Event-driven updates to trigger object and intent review.</w:t>
            </w:r>
          </w:p>
        </w:tc>
      </w:tr>
      <w:tr w:rsidR="00683832" w14:paraId="503A1FE6" w14:textId="77777777">
        <w:trPr>
          <w:jc w:val="center"/>
        </w:trPr>
        <w:tc>
          <w:tcPr>
            <w:tcW w:w="2088" w:type="dxa"/>
          </w:tcPr>
          <w:p w14:paraId="33EAA1DD" w14:textId="77777777" w:rsidR="00683832" w:rsidRDefault="00000000">
            <w:r>
              <w:rPr>
                <w:sz w:val="13"/>
              </w:rPr>
              <w:t>CCD / data platform</w:t>
            </w:r>
          </w:p>
        </w:tc>
        <w:tc>
          <w:tcPr>
            <w:tcW w:w="2448" w:type="dxa"/>
          </w:tcPr>
          <w:p w14:paraId="4B50616B" w14:textId="77777777" w:rsidR="00683832" w:rsidRDefault="00000000">
            <w:r>
              <w:rPr>
                <w:sz w:val="13"/>
              </w:rPr>
              <w:t>Firewall enrichment and object analytics.</w:t>
            </w:r>
          </w:p>
        </w:tc>
        <w:tc>
          <w:tcPr>
            <w:tcW w:w="3456" w:type="dxa"/>
          </w:tcPr>
          <w:p w14:paraId="65B6204F" w14:textId="77777777" w:rsidR="00683832" w:rsidRDefault="00000000">
            <w:r>
              <w:rPr>
                <w:sz w:val="13"/>
              </w:rPr>
              <w:t>Ingest rules, objects, NATs, hit counts, logs, DNS, IPAM, host inventory.</w:t>
            </w:r>
          </w:p>
        </w:tc>
        <w:tc>
          <w:tcPr>
            <w:tcW w:w="3456" w:type="dxa"/>
          </w:tcPr>
          <w:p w14:paraId="170259C2" w14:textId="77777777" w:rsidR="00683832" w:rsidRDefault="00000000">
            <w:r>
              <w:rPr>
                <w:sz w:val="13"/>
              </w:rPr>
              <w:t>Graph model linking app, IP, DNS, NAT, dependency, intent, rule, and telemetry.</w:t>
            </w:r>
          </w:p>
        </w:tc>
      </w:tr>
      <w:tr w:rsidR="00683832" w14:paraId="3F2758B9" w14:textId="77777777">
        <w:trPr>
          <w:jc w:val="center"/>
        </w:trPr>
        <w:tc>
          <w:tcPr>
            <w:tcW w:w="2088" w:type="dxa"/>
          </w:tcPr>
          <w:p w14:paraId="60E68BC6" w14:textId="77777777" w:rsidR="00683832" w:rsidRDefault="00000000">
            <w:r>
              <w:rPr>
                <w:sz w:val="13"/>
              </w:rPr>
              <w:t>Application Object Library</w:t>
            </w:r>
          </w:p>
        </w:tc>
        <w:tc>
          <w:tcPr>
            <w:tcW w:w="2448" w:type="dxa"/>
          </w:tcPr>
          <w:p w14:paraId="078D273D" w14:textId="77777777" w:rsidR="00683832" w:rsidRDefault="00000000">
            <w:r>
              <w:rPr>
                <w:sz w:val="13"/>
              </w:rPr>
              <w:t>Authoritative object catalog.</w:t>
            </w:r>
          </w:p>
        </w:tc>
        <w:tc>
          <w:tcPr>
            <w:tcW w:w="3456" w:type="dxa"/>
          </w:tcPr>
          <w:p w14:paraId="4D270FBF" w14:textId="77777777" w:rsidR="00683832" w:rsidRDefault="00000000">
            <w:r>
              <w:rPr>
                <w:sz w:val="13"/>
              </w:rPr>
              <w:t>CRUD, versioning, ownership, approval state, API, audit history.</w:t>
            </w:r>
          </w:p>
        </w:tc>
        <w:tc>
          <w:tcPr>
            <w:tcW w:w="3456" w:type="dxa"/>
          </w:tcPr>
          <w:p w14:paraId="6E940241" w14:textId="77777777" w:rsidR="00683832" w:rsidRDefault="00000000">
            <w:r>
              <w:rPr>
                <w:sz w:val="13"/>
              </w:rPr>
              <w:t>Graph-backed dependency and path-aware object resolution.</w:t>
            </w:r>
          </w:p>
        </w:tc>
      </w:tr>
      <w:tr w:rsidR="00683832" w14:paraId="742AE751" w14:textId="77777777">
        <w:trPr>
          <w:jc w:val="center"/>
        </w:trPr>
        <w:tc>
          <w:tcPr>
            <w:tcW w:w="2088" w:type="dxa"/>
          </w:tcPr>
          <w:p w14:paraId="63837444" w14:textId="77777777" w:rsidR="00683832" w:rsidRDefault="00000000">
            <w:r>
              <w:rPr>
                <w:sz w:val="13"/>
              </w:rPr>
              <w:t>Policy engine / MPE</w:t>
            </w:r>
          </w:p>
        </w:tc>
        <w:tc>
          <w:tcPr>
            <w:tcW w:w="2448" w:type="dxa"/>
          </w:tcPr>
          <w:p w14:paraId="45104459" w14:textId="77777777" w:rsidR="00683832" w:rsidRDefault="00000000">
            <w:r>
              <w:rPr>
                <w:sz w:val="13"/>
              </w:rPr>
              <w:t>Intent compilation and multi-vendor generation.</w:t>
            </w:r>
          </w:p>
        </w:tc>
        <w:tc>
          <w:tcPr>
            <w:tcW w:w="3456" w:type="dxa"/>
          </w:tcPr>
          <w:p w14:paraId="1C1AD689" w14:textId="77777777" w:rsidR="00683832" w:rsidRDefault="00000000">
            <w:r>
              <w:rPr>
                <w:sz w:val="13"/>
              </w:rPr>
              <w:t>Generate Cisco and Palo Alto rule artifacts from approved intent.</w:t>
            </w:r>
          </w:p>
        </w:tc>
        <w:tc>
          <w:tcPr>
            <w:tcW w:w="3456" w:type="dxa"/>
          </w:tcPr>
          <w:p w14:paraId="4CA51531" w14:textId="77777777" w:rsidR="00683832" w:rsidRDefault="00000000">
            <w:r>
              <w:rPr>
                <w:sz w:val="13"/>
              </w:rPr>
              <w:t>Support L7 App-ID, IDS/IPS, DLP, threat profile, and content-inspection profiles.</w:t>
            </w:r>
          </w:p>
        </w:tc>
      </w:tr>
      <w:tr w:rsidR="00683832" w14:paraId="4002297E" w14:textId="77777777">
        <w:trPr>
          <w:jc w:val="center"/>
        </w:trPr>
        <w:tc>
          <w:tcPr>
            <w:tcW w:w="2088" w:type="dxa"/>
          </w:tcPr>
          <w:p w14:paraId="2CF90B8F" w14:textId="77777777" w:rsidR="00683832" w:rsidRDefault="00000000">
            <w:r>
              <w:rPr>
                <w:sz w:val="13"/>
              </w:rPr>
              <w:t>FMC / Cisco managers</w:t>
            </w:r>
          </w:p>
        </w:tc>
        <w:tc>
          <w:tcPr>
            <w:tcW w:w="2448" w:type="dxa"/>
          </w:tcPr>
          <w:p w14:paraId="693D2D9C" w14:textId="77777777" w:rsidR="00683832" w:rsidRDefault="00000000">
            <w:r>
              <w:rPr>
                <w:sz w:val="13"/>
              </w:rPr>
              <w:t>Cisco enforcement management.</w:t>
            </w:r>
          </w:p>
        </w:tc>
        <w:tc>
          <w:tcPr>
            <w:tcW w:w="3456" w:type="dxa"/>
          </w:tcPr>
          <w:p w14:paraId="6B0BB081" w14:textId="77777777" w:rsidR="00683832" w:rsidRDefault="00000000">
            <w:r>
              <w:rPr>
                <w:sz w:val="13"/>
              </w:rPr>
              <w:t>API-based rule, object, profile deployment and audit export.</w:t>
            </w:r>
          </w:p>
        </w:tc>
        <w:tc>
          <w:tcPr>
            <w:tcW w:w="3456" w:type="dxa"/>
          </w:tcPr>
          <w:p w14:paraId="3A7F4837" w14:textId="77777777" w:rsidR="00683832" w:rsidRDefault="00000000">
            <w:r>
              <w:rPr>
                <w:sz w:val="13"/>
              </w:rPr>
              <w:t>Metadata/tags and policy hash support.</w:t>
            </w:r>
          </w:p>
        </w:tc>
      </w:tr>
      <w:tr w:rsidR="00683832" w14:paraId="32016060" w14:textId="77777777">
        <w:trPr>
          <w:jc w:val="center"/>
        </w:trPr>
        <w:tc>
          <w:tcPr>
            <w:tcW w:w="2088" w:type="dxa"/>
          </w:tcPr>
          <w:p w14:paraId="2DFE9380" w14:textId="77777777" w:rsidR="00683832" w:rsidRDefault="00000000">
            <w:r>
              <w:rPr>
                <w:sz w:val="13"/>
              </w:rPr>
              <w:t>Panorama / Palo Alto managers</w:t>
            </w:r>
          </w:p>
        </w:tc>
        <w:tc>
          <w:tcPr>
            <w:tcW w:w="2448" w:type="dxa"/>
          </w:tcPr>
          <w:p w14:paraId="1A6D6F57" w14:textId="77777777" w:rsidR="00683832" w:rsidRDefault="00000000">
            <w:r>
              <w:rPr>
                <w:sz w:val="13"/>
              </w:rPr>
              <w:t>Palo Alto enforcement management.</w:t>
            </w:r>
          </w:p>
        </w:tc>
        <w:tc>
          <w:tcPr>
            <w:tcW w:w="3456" w:type="dxa"/>
          </w:tcPr>
          <w:p w14:paraId="73552E46" w14:textId="77777777" w:rsidR="00683832" w:rsidRDefault="00000000">
            <w:r>
              <w:rPr>
                <w:sz w:val="13"/>
              </w:rPr>
              <w:t>API-based rule, object, App-ID, profile deployment and audit export.</w:t>
            </w:r>
          </w:p>
        </w:tc>
        <w:tc>
          <w:tcPr>
            <w:tcW w:w="3456" w:type="dxa"/>
          </w:tcPr>
          <w:p w14:paraId="25DD332F" w14:textId="77777777" w:rsidR="00683832" w:rsidRDefault="00000000">
            <w:r>
              <w:rPr>
                <w:sz w:val="13"/>
              </w:rPr>
              <w:t>Rule lineage tags and profile compliance validation.</w:t>
            </w:r>
          </w:p>
        </w:tc>
      </w:tr>
      <w:tr w:rsidR="00683832" w14:paraId="57BADEEF" w14:textId="77777777">
        <w:trPr>
          <w:jc w:val="center"/>
        </w:trPr>
        <w:tc>
          <w:tcPr>
            <w:tcW w:w="2088" w:type="dxa"/>
          </w:tcPr>
          <w:p w14:paraId="79DB1598" w14:textId="77777777" w:rsidR="00683832" w:rsidRDefault="00000000">
            <w:r>
              <w:rPr>
                <w:sz w:val="13"/>
              </w:rPr>
              <w:t>SIEM / SOAR</w:t>
            </w:r>
          </w:p>
        </w:tc>
        <w:tc>
          <w:tcPr>
            <w:tcW w:w="2448" w:type="dxa"/>
          </w:tcPr>
          <w:p w14:paraId="64D85670" w14:textId="77777777" w:rsidR="00683832" w:rsidRDefault="00000000">
            <w:r>
              <w:rPr>
                <w:sz w:val="13"/>
              </w:rPr>
              <w:t>Monitoring, drift, threat events, evidence.</w:t>
            </w:r>
          </w:p>
        </w:tc>
        <w:tc>
          <w:tcPr>
            <w:tcW w:w="3456" w:type="dxa"/>
          </w:tcPr>
          <w:p w14:paraId="5A78E805" w14:textId="77777777" w:rsidR="00683832" w:rsidRDefault="00000000">
            <w:r>
              <w:rPr>
                <w:sz w:val="13"/>
              </w:rPr>
              <w:t>Correlate logs to intent ID and owner.</w:t>
            </w:r>
          </w:p>
        </w:tc>
        <w:tc>
          <w:tcPr>
            <w:tcW w:w="3456" w:type="dxa"/>
          </w:tcPr>
          <w:p w14:paraId="6B69DFC8" w14:textId="77777777" w:rsidR="00683832" w:rsidRDefault="00000000">
            <w:r>
              <w:rPr>
                <w:sz w:val="13"/>
              </w:rPr>
              <w:t>Automated drift cases, recertification evidence, and owner notifications.</w:t>
            </w:r>
          </w:p>
        </w:tc>
      </w:tr>
      <w:tr w:rsidR="00683832" w14:paraId="4E64A54F" w14:textId="77777777">
        <w:trPr>
          <w:jc w:val="center"/>
        </w:trPr>
        <w:tc>
          <w:tcPr>
            <w:tcW w:w="2088" w:type="dxa"/>
          </w:tcPr>
          <w:p w14:paraId="37076A97" w14:textId="77777777" w:rsidR="00683832" w:rsidRDefault="00000000">
            <w:r>
              <w:rPr>
                <w:sz w:val="13"/>
              </w:rPr>
              <w:t>DNS / IPAM</w:t>
            </w:r>
          </w:p>
        </w:tc>
        <w:tc>
          <w:tcPr>
            <w:tcW w:w="2448" w:type="dxa"/>
          </w:tcPr>
          <w:p w14:paraId="3290EEAF" w14:textId="77777777" w:rsidR="00683832" w:rsidRDefault="00000000">
            <w:r>
              <w:rPr>
                <w:sz w:val="13"/>
              </w:rPr>
              <w:t>Object resolution.</w:t>
            </w:r>
          </w:p>
        </w:tc>
        <w:tc>
          <w:tcPr>
            <w:tcW w:w="3456" w:type="dxa"/>
          </w:tcPr>
          <w:p w14:paraId="7D218284" w14:textId="77777777" w:rsidR="00683832" w:rsidRDefault="00000000">
            <w:r>
              <w:rPr>
                <w:sz w:val="13"/>
              </w:rPr>
              <w:t>API or scheduled export.</w:t>
            </w:r>
          </w:p>
        </w:tc>
        <w:tc>
          <w:tcPr>
            <w:tcW w:w="3456" w:type="dxa"/>
          </w:tcPr>
          <w:p w14:paraId="09990515" w14:textId="77777777" w:rsidR="00683832" w:rsidRDefault="00000000">
            <w:r>
              <w:rPr>
                <w:sz w:val="13"/>
              </w:rPr>
              <w:t>Near-real-time event integration.</w:t>
            </w:r>
          </w:p>
        </w:tc>
      </w:tr>
      <w:tr w:rsidR="00683832" w14:paraId="3D4289FD" w14:textId="77777777">
        <w:trPr>
          <w:jc w:val="center"/>
        </w:trPr>
        <w:tc>
          <w:tcPr>
            <w:tcW w:w="2088" w:type="dxa"/>
          </w:tcPr>
          <w:p w14:paraId="0626A7C3" w14:textId="77777777" w:rsidR="00683832" w:rsidRDefault="00000000">
            <w:r>
              <w:rPr>
                <w:sz w:val="13"/>
              </w:rPr>
              <w:t>Certificate / TLS tooling</w:t>
            </w:r>
          </w:p>
        </w:tc>
        <w:tc>
          <w:tcPr>
            <w:tcW w:w="2448" w:type="dxa"/>
          </w:tcPr>
          <w:p w14:paraId="13FE9213" w14:textId="77777777" w:rsidR="00683832" w:rsidRDefault="00000000">
            <w:r>
              <w:rPr>
                <w:sz w:val="13"/>
              </w:rPr>
              <w:t>TLS inspection decision support.</w:t>
            </w:r>
          </w:p>
        </w:tc>
        <w:tc>
          <w:tcPr>
            <w:tcW w:w="3456" w:type="dxa"/>
          </w:tcPr>
          <w:p w14:paraId="28369927" w14:textId="77777777" w:rsidR="00683832" w:rsidRDefault="00000000">
            <w:r>
              <w:rPr>
                <w:sz w:val="13"/>
              </w:rPr>
              <w:t>Certificate ownership and pinning exceptions.</w:t>
            </w:r>
          </w:p>
        </w:tc>
        <w:tc>
          <w:tcPr>
            <w:tcW w:w="3456" w:type="dxa"/>
          </w:tcPr>
          <w:p w14:paraId="519E3420" w14:textId="77777777" w:rsidR="00683832" w:rsidRDefault="00000000">
            <w:r>
              <w:rPr>
                <w:sz w:val="13"/>
              </w:rPr>
              <w:t>Automated decryption eligibility assessment.</w:t>
            </w:r>
          </w:p>
        </w:tc>
      </w:tr>
      <w:tr w:rsidR="00683832" w14:paraId="11995077" w14:textId="77777777">
        <w:trPr>
          <w:jc w:val="center"/>
        </w:trPr>
        <w:tc>
          <w:tcPr>
            <w:tcW w:w="2088" w:type="dxa"/>
          </w:tcPr>
          <w:p w14:paraId="3CB48AFF" w14:textId="77777777" w:rsidR="00683832" w:rsidRDefault="00000000">
            <w:r>
              <w:rPr>
                <w:sz w:val="13"/>
              </w:rPr>
              <w:t>DLP / data catalog</w:t>
            </w:r>
          </w:p>
        </w:tc>
        <w:tc>
          <w:tcPr>
            <w:tcW w:w="2448" w:type="dxa"/>
          </w:tcPr>
          <w:p w14:paraId="75453B8A" w14:textId="77777777" w:rsidR="00683832" w:rsidRDefault="00000000">
            <w:r>
              <w:rPr>
                <w:sz w:val="13"/>
              </w:rPr>
              <w:t>Data-aware inspection decisions.</w:t>
            </w:r>
          </w:p>
        </w:tc>
        <w:tc>
          <w:tcPr>
            <w:tcW w:w="3456" w:type="dxa"/>
          </w:tcPr>
          <w:p w14:paraId="7C0A1457" w14:textId="77777777" w:rsidR="00683832" w:rsidRDefault="00000000">
            <w:r>
              <w:rPr>
                <w:sz w:val="13"/>
              </w:rPr>
              <w:t>Manual or API data-classification input.</w:t>
            </w:r>
          </w:p>
        </w:tc>
        <w:tc>
          <w:tcPr>
            <w:tcW w:w="3456" w:type="dxa"/>
          </w:tcPr>
          <w:p w14:paraId="29BB4D82" w14:textId="77777777" w:rsidR="00683832" w:rsidRDefault="00000000">
            <w:r>
              <w:rPr>
                <w:sz w:val="13"/>
              </w:rPr>
              <w:t>Automated flow-to-data classification linkage.</w:t>
            </w:r>
          </w:p>
        </w:tc>
      </w:tr>
    </w:tbl>
    <w:p w14:paraId="41B0AFB6" w14:textId="77777777" w:rsidR="00683832" w:rsidRDefault="00683832"/>
    <w:p w14:paraId="3251A1B9" w14:textId="77777777" w:rsidR="00683832" w:rsidRDefault="00000000">
      <w:pPr>
        <w:pStyle w:val="Heading2"/>
      </w:pPr>
      <w:r>
        <w:t>17.1 Core APIs</w:t>
      </w:r>
    </w:p>
    <w:tbl>
      <w:tblPr>
        <w:tblStyle w:val="TableGrid"/>
        <w:tblW w:w="0" w:type="auto"/>
        <w:jc w:val="center"/>
        <w:tblLook w:val="04A0" w:firstRow="1" w:lastRow="0" w:firstColumn="1" w:lastColumn="0" w:noHBand="0" w:noVBand="1"/>
      </w:tblPr>
      <w:tblGrid>
        <w:gridCol w:w="2337"/>
        <w:gridCol w:w="2404"/>
        <w:gridCol w:w="5473"/>
      </w:tblGrid>
      <w:tr w:rsidR="00683832" w14:paraId="70A6884F" w14:textId="77777777">
        <w:trPr>
          <w:jc w:val="center"/>
        </w:trPr>
        <w:tc>
          <w:tcPr>
            <w:tcW w:w="2448" w:type="dxa"/>
            <w:shd w:val="clear" w:color="auto" w:fill="D9EAF7"/>
          </w:tcPr>
          <w:p w14:paraId="00B6106D" w14:textId="77777777" w:rsidR="00683832" w:rsidRDefault="00000000">
            <w:r>
              <w:rPr>
                <w:b/>
                <w:sz w:val="15"/>
              </w:rPr>
              <w:t>API</w:t>
            </w:r>
          </w:p>
        </w:tc>
        <w:tc>
          <w:tcPr>
            <w:tcW w:w="2592" w:type="dxa"/>
            <w:shd w:val="clear" w:color="auto" w:fill="D9EAF7"/>
          </w:tcPr>
          <w:p w14:paraId="63A0CD62" w14:textId="77777777" w:rsidR="00683832" w:rsidRDefault="00000000">
            <w:r>
              <w:rPr>
                <w:b/>
                <w:sz w:val="15"/>
              </w:rPr>
              <w:t>Consumer</w:t>
            </w:r>
          </w:p>
        </w:tc>
        <w:tc>
          <w:tcPr>
            <w:tcW w:w="6048" w:type="dxa"/>
            <w:shd w:val="clear" w:color="auto" w:fill="D9EAF7"/>
          </w:tcPr>
          <w:p w14:paraId="2AF413C0" w14:textId="77777777" w:rsidR="00683832" w:rsidRDefault="00000000">
            <w:r>
              <w:rPr>
                <w:b/>
                <w:sz w:val="15"/>
              </w:rPr>
              <w:t>Function</w:t>
            </w:r>
          </w:p>
        </w:tc>
      </w:tr>
      <w:tr w:rsidR="00683832" w14:paraId="6588B45A" w14:textId="77777777">
        <w:trPr>
          <w:jc w:val="center"/>
        </w:trPr>
        <w:tc>
          <w:tcPr>
            <w:tcW w:w="2448" w:type="dxa"/>
          </w:tcPr>
          <w:p w14:paraId="3FC83D8E" w14:textId="77777777" w:rsidR="00683832" w:rsidRDefault="00000000">
            <w:r>
              <w:rPr>
                <w:sz w:val="15"/>
              </w:rPr>
              <w:t>GET /objects/applications</w:t>
            </w:r>
          </w:p>
        </w:tc>
        <w:tc>
          <w:tcPr>
            <w:tcW w:w="2592" w:type="dxa"/>
          </w:tcPr>
          <w:p w14:paraId="7FEE37FD" w14:textId="77777777" w:rsidR="00683832" w:rsidRDefault="00000000">
            <w:r>
              <w:rPr>
                <w:sz w:val="15"/>
              </w:rPr>
              <w:t>ServiceNow, validation engine, policy engine</w:t>
            </w:r>
          </w:p>
        </w:tc>
        <w:tc>
          <w:tcPr>
            <w:tcW w:w="6048" w:type="dxa"/>
          </w:tcPr>
          <w:p w14:paraId="70E6E915" w14:textId="77777777" w:rsidR="00683832" w:rsidRDefault="00000000">
            <w:r>
              <w:rPr>
                <w:sz w:val="15"/>
              </w:rPr>
              <w:t>Return approved APP Objects and environment instances.</w:t>
            </w:r>
          </w:p>
        </w:tc>
      </w:tr>
      <w:tr w:rsidR="00683832" w14:paraId="0A8D871A" w14:textId="77777777">
        <w:trPr>
          <w:jc w:val="center"/>
        </w:trPr>
        <w:tc>
          <w:tcPr>
            <w:tcW w:w="2448" w:type="dxa"/>
          </w:tcPr>
          <w:p w14:paraId="487BC5EC" w14:textId="77777777" w:rsidR="00683832" w:rsidRDefault="00000000">
            <w:r>
              <w:rPr>
                <w:sz w:val="15"/>
              </w:rPr>
              <w:t>POST /objects/applications</w:t>
            </w:r>
          </w:p>
        </w:tc>
        <w:tc>
          <w:tcPr>
            <w:tcW w:w="2592" w:type="dxa"/>
          </w:tcPr>
          <w:p w14:paraId="4F64D7C9" w14:textId="77777777" w:rsidR="00683832" w:rsidRDefault="00000000">
            <w:r>
              <w:rPr>
                <w:sz w:val="15"/>
              </w:rPr>
              <w:t>Onboarding workflow</w:t>
            </w:r>
          </w:p>
        </w:tc>
        <w:tc>
          <w:tcPr>
            <w:tcW w:w="6048" w:type="dxa"/>
          </w:tcPr>
          <w:p w14:paraId="6AB706D2" w14:textId="77777777" w:rsidR="00683832" w:rsidRDefault="00000000">
            <w:r>
              <w:rPr>
                <w:sz w:val="15"/>
              </w:rPr>
              <w:t>Create candidate APP Object pending approval.</w:t>
            </w:r>
          </w:p>
        </w:tc>
      </w:tr>
      <w:tr w:rsidR="00683832" w14:paraId="417B2DB3" w14:textId="77777777">
        <w:trPr>
          <w:jc w:val="center"/>
        </w:trPr>
        <w:tc>
          <w:tcPr>
            <w:tcW w:w="2448" w:type="dxa"/>
          </w:tcPr>
          <w:p w14:paraId="728497A1" w14:textId="77777777" w:rsidR="00683832" w:rsidRDefault="00000000">
            <w:r>
              <w:rPr>
                <w:sz w:val="15"/>
              </w:rPr>
              <w:t>GET /objects/{id}/resolve</w:t>
            </w:r>
          </w:p>
        </w:tc>
        <w:tc>
          <w:tcPr>
            <w:tcW w:w="2592" w:type="dxa"/>
          </w:tcPr>
          <w:p w14:paraId="63B9FB9D" w14:textId="77777777" w:rsidR="00683832" w:rsidRDefault="00000000">
            <w:r>
              <w:rPr>
                <w:sz w:val="15"/>
              </w:rPr>
              <w:t>Policy engine</w:t>
            </w:r>
          </w:p>
        </w:tc>
        <w:tc>
          <w:tcPr>
            <w:tcW w:w="6048" w:type="dxa"/>
          </w:tcPr>
          <w:p w14:paraId="70F6A740" w14:textId="77777777" w:rsidR="00683832" w:rsidRDefault="00000000">
            <w:r>
              <w:rPr>
                <w:sz w:val="15"/>
              </w:rPr>
              <w:t>Resolve object to IPs, FQDNs, App-IDs, NAT addresses, and environment scope.</w:t>
            </w:r>
          </w:p>
        </w:tc>
      </w:tr>
      <w:tr w:rsidR="00683832" w14:paraId="70C1D298" w14:textId="77777777">
        <w:trPr>
          <w:jc w:val="center"/>
        </w:trPr>
        <w:tc>
          <w:tcPr>
            <w:tcW w:w="2448" w:type="dxa"/>
          </w:tcPr>
          <w:p w14:paraId="2D94F1C9" w14:textId="77777777" w:rsidR="00683832" w:rsidRDefault="00000000">
            <w:r>
              <w:rPr>
                <w:sz w:val="15"/>
              </w:rPr>
              <w:t>POST /path/resolve</w:t>
            </w:r>
          </w:p>
        </w:tc>
        <w:tc>
          <w:tcPr>
            <w:tcW w:w="2592" w:type="dxa"/>
          </w:tcPr>
          <w:p w14:paraId="460C89FB" w14:textId="77777777" w:rsidR="00683832" w:rsidRDefault="00000000">
            <w:r>
              <w:rPr>
                <w:sz w:val="15"/>
              </w:rPr>
              <w:t>Validation and policy engine</w:t>
            </w:r>
          </w:p>
        </w:tc>
        <w:tc>
          <w:tcPr>
            <w:tcW w:w="6048" w:type="dxa"/>
          </w:tcPr>
          <w:p w14:paraId="6A16337B" w14:textId="77777777" w:rsidR="00683832" w:rsidRDefault="00000000">
            <w:r>
              <w:rPr>
                <w:sz w:val="15"/>
              </w:rPr>
              <w:t>Return firewall device groups, zones, routing domains, NAT context, and enforcement order.</w:t>
            </w:r>
          </w:p>
        </w:tc>
      </w:tr>
      <w:tr w:rsidR="00683832" w14:paraId="6AD68D1D" w14:textId="77777777">
        <w:trPr>
          <w:jc w:val="center"/>
        </w:trPr>
        <w:tc>
          <w:tcPr>
            <w:tcW w:w="2448" w:type="dxa"/>
          </w:tcPr>
          <w:p w14:paraId="56B8F40C" w14:textId="77777777" w:rsidR="00683832" w:rsidRDefault="00000000">
            <w:r>
              <w:rPr>
                <w:sz w:val="15"/>
              </w:rPr>
              <w:t>POST /intent/validate</w:t>
            </w:r>
          </w:p>
        </w:tc>
        <w:tc>
          <w:tcPr>
            <w:tcW w:w="2592" w:type="dxa"/>
          </w:tcPr>
          <w:p w14:paraId="107760AE" w14:textId="77777777" w:rsidR="00683832" w:rsidRDefault="00000000">
            <w:r>
              <w:rPr>
                <w:sz w:val="15"/>
              </w:rPr>
              <w:t>ServiceNow workflow</w:t>
            </w:r>
          </w:p>
        </w:tc>
        <w:tc>
          <w:tcPr>
            <w:tcW w:w="6048" w:type="dxa"/>
          </w:tcPr>
          <w:p w14:paraId="4EC4B167" w14:textId="77777777" w:rsidR="00683832" w:rsidRDefault="00000000">
            <w:r>
              <w:rPr>
                <w:sz w:val="15"/>
              </w:rPr>
              <w:t>Run completeness, least-privilege, path, duplicate, shadow, and profile checks.</w:t>
            </w:r>
          </w:p>
        </w:tc>
      </w:tr>
      <w:tr w:rsidR="00683832" w14:paraId="2092E5B7" w14:textId="77777777">
        <w:trPr>
          <w:jc w:val="center"/>
        </w:trPr>
        <w:tc>
          <w:tcPr>
            <w:tcW w:w="2448" w:type="dxa"/>
          </w:tcPr>
          <w:p w14:paraId="43F0836D" w14:textId="77777777" w:rsidR="00683832" w:rsidRDefault="00000000">
            <w:r>
              <w:rPr>
                <w:sz w:val="15"/>
              </w:rPr>
              <w:t>POST /intent/generate</w:t>
            </w:r>
          </w:p>
        </w:tc>
        <w:tc>
          <w:tcPr>
            <w:tcW w:w="2592" w:type="dxa"/>
          </w:tcPr>
          <w:p w14:paraId="7CEECA08" w14:textId="77777777" w:rsidR="00683832" w:rsidRDefault="00000000">
            <w:r>
              <w:rPr>
                <w:sz w:val="15"/>
              </w:rPr>
              <w:t>Policy engine</w:t>
            </w:r>
          </w:p>
        </w:tc>
        <w:tc>
          <w:tcPr>
            <w:tcW w:w="6048" w:type="dxa"/>
          </w:tcPr>
          <w:p w14:paraId="6FC98226" w14:textId="77777777" w:rsidR="00683832" w:rsidRDefault="00000000">
            <w:r>
              <w:rPr>
                <w:sz w:val="15"/>
              </w:rPr>
              <w:t>Compile approved intent into candidate vendor-specific artifacts.</w:t>
            </w:r>
          </w:p>
        </w:tc>
      </w:tr>
      <w:tr w:rsidR="00683832" w14:paraId="5D016F89" w14:textId="77777777">
        <w:trPr>
          <w:jc w:val="center"/>
        </w:trPr>
        <w:tc>
          <w:tcPr>
            <w:tcW w:w="2448" w:type="dxa"/>
          </w:tcPr>
          <w:p w14:paraId="3E836556" w14:textId="77777777" w:rsidR="00683832" w:rsidRDefault="00000000">
            <w:r>
              <w:rPr>
                <w:sz w:val="15"/>
              </w:rPr>
              <w:t>POST /intent/deploy</w:t>
            </w:r>
          </w:p>
        </w:tc>
        <w:tc>
          <w:tcPr>
            <w:tcW w:w="2592" w:type="dxa"/>
          </w:tcPr>
          <w:p w14:paraId="51D37580" w14:textId="77777777" w:rsidR="00683832" w:rsidRDefault="00000000">
            <w:r>
              <w:rPr>
                <w:sz w:val="15"/>
              </w:rPr>
              <w:t>Deployment automation</w:t>
            </w:r>
          </w:p>
        </w:tc>
        <w:tc>
          <w:tcPr>
            <w:tcW w:w="6048" w:type="dxa"/>
          </w:tcPr>
          <w:p w14:paraId="384F8080" w14:textId="77777777" w:rsidR="00683832" w:rsidRDefault="00000000">
            <w:r>
              <w:rPr>
                <w:sz w:val="15"/>
              </w:rPr>
              <w:t>Deploy generated artifacts according to change window and approval state.</w:t>
            </w:r>
          </w:p>
        </w:tc>
      </w:tr>
      <w:tr w:rsidR="00683832" w14:paraId="78D92796" w14:textId="77777777">
        <w:trPr>
          <w:jc w:val="center"/>
        </w:trPr>
        <w:tc>
          <w:tcPr>
            <w:tcW w:w="2448" w:type="dxa"/>
          </w:tcPr>
          <w:p w14:paraId="1B20CE16" w14:textId="77777777" w:rsidR="00683832" w:rsidRDefault="00000000">
            <w:r>
              <w:rPr>
                <w:sz w:val="15"/>
              </w:rPr>
              <w:t>GET /intent/{id}/status</w:t>
            </w:r>
          </w:p>
        </w:tc>
        <w:tc>
          <w:tcPr>
            <w:tcW w:w="2592" w:type="dxa"/>
          </w:tcPr>
          <w:p w14:paraId="548EEA5F" w14:textId="77777777" w:rsidR="00683832" w:rsidRDefault="00000000">
            <w:r>
              <w:rPr>
                <w:sz w:val="15"/>
              </w:rPr>
              <w:t>ServiceNow, dashboards</w:t>
            </w:r>
          </w:p>
        </w:tc>
        <w:tc>
          <w:tcPr>
            <w:tcW w:w="6048" w:type="dxa"/>
          </w:tcPr>
          <w:p w14:paraId="09C22A30" w14:textId="77777777" w:rsidR="00683832" w:rsidRDefault="00000000">
            <w:r>
              <w:rPr>
                <w:sz w:val="15"/>
              </w:rPr>
              <w:t>Return lifecycle, deployment, drift, and telemetry status.</w:t>
            </w:r>
          </w:p>
        </w:tc>
      </w:tr>
      <w:tr w:rsidR="00683832" w14:paraId="147335F4" w14:textId="77777777">
        <w:trPr>
          <w:jc w:val="center"/>
        </w:trPr>
        <w:tc>
          <w:tcPr>
            <w:tcW w:w="2448" w:type="dxa"/>
          </w:tcPr>
          <w:p w14:paraId="3DD08F84" w14:textId="77777777" w:rsidR="00683832" w:rsidRDefault="00000000">
            <w:r>
              <w:rPr>
                <w:sz w:val="15"/>
              </w:rPr>
              <w:t>POST /telemetry/enrich</w:t>
            </w:r>
          </w:p>
        </w:tc>
        <w:tc>
          <w:tcPr>
            <w:tcW w:w="2592" w:type="dxa"/>
          </w:tcPr>
          <w:p w14:paraId="051E95B2" w14:textId="77777777" w:rsidR="00683832" w:rsidRDefault="00000000">
            <w:r>
              <w:rPr>
                <w:sz w:val="15"/>
              </w:rPr>
              <w:t>SIEM pipeline</w:t>
            </w:r>
          </w:p>
        </w:tc>
        <w:tc>
          <w:tcPr>
            <w:tcW w:w="6048" w:type="dxa"/>
          </w:tcPr>
          <w:p w14:paraId="01617FDF" w14:textId="77777777" w:rsidR="00683832" w:rsidRDefault="00000000">
            <w:r>
              <w:rPr>
                <w:sz w:val="15"/>
              </w:rPr>
              <w:t>Map firewall logs to intent ID, application ID, owner, and profile tier.</w:t>
            </w:r>
          </w:p>
        </w:tc>
      </w:tr>
      <w:tr w:rsidR="00683832" w14:paraId="7A5D002D" w14:textId="77777777">
        <w:trPr>
          <w:jc w:val="center"/>
        </w:trPr>
        <w:tc>
          <w:tcPr>
            <w:tcW w:w="2448" w:type="dxa"/>
          </w:tcPr>
          <w:p w14:paraId="22E97E00" w14:textId="77777777" w:rsidR="00683832" w:rsidRDefault="00000000">
            <w:r>
              <w:rPr>
                <w:sz w:val="15"/>
              </w:rPr>
              <w:t>POST /lifecycle/recertify</w:t>
            </w:r>
          </w:p>
        </w:tc>
        <w:tc>
          <w:tcPr>
            <w:tcW w:w="2592" w:type="dxa"/>
          </w:tcPr>
          <w:p w14:paraId="7293995B" w14:textId="77777777" w:rsidR="00683832" w:rsidRDefault="00000000">
            <w:r>
              <w:rPr>
                <w:sz w:val="15"/>
              </w:rPr>
              <w:t>Recertification workflow</w:t>
            </w:r>
          </w:p>
        </w:tc>
        <w:tc>
          <w:tcPr>
            <w:tcW w:w="6048" w:type="dxa"/>
          </w:tcPr>
          <w:p w14:paraId="236F27F7" w14:textId="77777777" w:rsidR="00683832" w:rsidRDefault="00000000">
            <w:r>
              <w:rPr>
                <w:sz w:val="15"/>
              </w:rPr>
              <w:t>Record owner attestation and continue/modify/retire disposition.</w:t>
            </w:r>
          </w:p>
        </w:tc>
      </w:tr>
    </w:tbl>
    <w:p w14:paraId="5CDCA932" w14:textId="77777777" w:rsidR="00683832" w:rsidRDefault="00683832"/>
    <w:p w14:paraId="1853BDE8" w14:textId="77777777" w:rsidR="00683832" w:rsidRDefault="00000000">
      <w:pPr>
        <w:pStyle w:val="Heading1"/>
      </w:pPr>
      <w:r>
        <w:lastRenderedPageBreak/>
        <w:t>18. Reporting, Metrics, and Audit Evidence</w:t>
      </w:r>
    </w:p>
    <w:p w14:paraId="5FA91F7B" w14:textId="77777777" w:rsidR="00683832" w:rsidRDefault="00000000">
      <w:pPr>
        <w:spacing w:before="160" w:after="160"/>
        <w:jc w:val="center"/>
      </w:pPr>
      <w:r>
        <w:rPr>
          <w:noProof/>
        </w:rPr>
        <w:drawing>
          <wp:inline distT="0" distB="0" distL="0" distR="0" wp14:anchorId="1DDB78CB" wp14:editId="07B5C04B">
            <wp:extent cx="6492240" cy="3654435"/>
            <wp:effectExtent l="0" t="0" r="0" b="0"/>
            <wp:docPr id="106" name="Fig06_Lifecycle" descr="Lifecycle, Governance, and Success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06_Lifecycle"/>
                    <pic:cNvPicPr>
                      <a:picLocks noChangeAspect="1" noChangeArrowheads="1"/>
                    </pic:cNvPicPr>
                  </pic:nvPicPr>
                  <pic:blipFill>
                    <a:blip r:embed="rId9"/>
                    <a:stretch>
                      <a:fillRect/>
                    </a:stretch>
                  </pic:blipFill>
                  <pic:spPr bwMode="auto">
                    <a:xfrm>
                      <a:off x="0" y="0"/>
                      <a:ext cx="6492240" cy="365443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209"/>
        <w:gridCol w:w="4709"/>
        <w:gridCol w:w="3296"/>
      </w:tblGrid>
      <w:tr w:rsidR="00683832" w14:paraId="7E27CDCE" w14:textId="77777777">
        <w:trPr>
          <w:jc w:val="center"/>
        </w:trPr>
        <w:tc>
          <w:tcPr>
            <w:tcW w:w="2376" w:type="dxa"/>
            <w:shd w:val="clear" w:color="auto" w:fill="D9EAF7"/>
          </w:tcPr>
          <w:p w14:paraId="7629A658" w14:textId="77777777" w:rsidR="00683832" w:rsidRDefault="00000000">
            <w:r>
              <w:rPr>
                <w:b/>
                <w:sz w:val="14"/>
              </w:rPr>
              <w:t>Metric</w:t>
            </w:r>
          </w:p>
        </w:tc>
        <w:tc>
          <w:tcPr>
            <w:tcW w:w="5184" w:type="dxa"/>
            <w:shd w:val="clear" w:color="auto" w:fill="D9EAF7"/>
          </w:tcPr>
          <w:p w14:paraId="36DF770E" w14:textId="77777777" w:rsidR="00683832" w:rsidRDefault="00000000">
            <w:r>
              <w:rPr>
                <w:b/>
                <w:sz w:val="14"/>
              </w:rPr>
              <w:t>Definition</w:t>
            </w:r>
          </w:p>
        </w:tc>
        <w:tc>
          <w:tcPr>
            <w:tcW w:w="3600" w:type="dxa"/>
            <w:shd w:val="clear" w:color="auto" w:fill="D9EAF7"/>
          </w:tcPr>
          <w:p w14:paraId="35E71BF1" w14:textId="77777777" w:rsidR="00683832" w:rsidRDefault="00000000">
            <w:r>
              <w:rPr>
                <w:b/>
                <w:sz w:val="14"/>
              </w:rPr>
              <w:t>Target / use</w:t>
            </w:r>
          </w:p>
        </w:tc>
      </w:tr>
      <w:tr w:rsidR="00683832" w14:paraId="7C9935C2" w14:textId="77777777">
        <w:trPr>
          <w:jc w:val="center"/>
        </w:trPr>
        <w:tc>
          <w:tcPr>
            <w:tcW w:w="2376" w:type="dxa"/>
          </w:tcPr>
          <w:p w14:paraId="580F4F32" w14:textId="77777777" w:rsidR="00683832" w:rsidRDefault="00000000">
            <w:r>
              <w:rPr>
                <w:sz w:val="14"/>
              </w:rPr>
              <w:t>Intent coverage</w:t>
            </w:r>
          </w:p>
        </w:tc>
        <w:tc>
          <w:tcPr>
            <w:tcW w:w="5184" w:type="dxa"/>
          </w:tcPr>
          <w:p w14:paraId="5E5E18A3" w14:textId="77777777" w:rsidR="00683832" w:rsidRDefault="00000000">
            <w:r>
              <w:rPr>
                <w:sz w:val="14"/>
              </w:rPr>
              <w:t>Percentage of active firewall allow rules mapped to approved intent.</w:t>
            </w:r>
          </w:p>
        </w:tc>
        <w:tc>
          <w:tcPr>
            <w:tcW w:w="3600" w:type="dxa"/>
          </w:tcPr>
          <w:p w14:paraId="5AE41F7F" w14:textId="77777777" w:rsidR="00683832" w:rsidRDefault="00000000">
            <w:r>
              <w:rPr>
                <w:sz w:val="14"/>
              </w:rPr>
              <w:t>Primary adoption KPI; target increases by rollout phase.</w:t>
            </w:r>
          </w:p>
        </w:tc>
      </w:tr>
      <w:tr w:rsidR="00683832" w14:paraId="2CC55B3D" w14:textId="77777777">
        <w:trPr>
          <w:jc w:val="center"/>
        </w:trPr>
        <w:tc>
          <w:tcPr>
            <w:tcW w:w="2376" w:type="dxa"/>
          </w:tcPr>
          <w:p w14:paraId="1CB03F87" w14:textId="77777777" w:rsidR="00683832" w:rsidRDefault="00000000">
            <w:r>
              <w:rPr>
                <w:sz w:val="14"/>
              </w:rPr>
              <w:t>Unmanaged rule count</w:t>
            </w:r>
          </w:p>
        </w:tc>
        <w:tc>
          <w:tcPr>
            <w:tcW w:w="5184" w:type="dxa"/>
          </w:tcPr>
          <w:p w14:paraId="3081CED3" w14:textId="77777777" w:rsidR="00683832" w:rsidRDefault="00000000">
            <w:r>
              <w:rPr>
                <w:sz w:val="14"/>
              </w:rPr>
              <w:t>Rules without intent ID or approved exception.</w:t>
            </w:r>
          </w:p>
        </w:tc>
        <w:tc>
          <w:tcPr>
            <w:tcW w:w="3600" w:type="dxa"/>
          </w:tcPr>
          <w:p w14:paraId="7EE831A4" w14:textId="77777777" w:rsidR="00683832" w:rsidRDefault="00000000">
            <w:r>
              <w:rPr>
                <w:sz w:val="14"/>
              </w:rPr>
              <w:t>Should decline each quarter.</w:t>
            </w:r>
          </w:p>
        </w:tc>
      </w:tr>
      <w:tr w:rsidR="00683832" w14:paraId="6D36D8F3" w14:textId="77777777">
        <w:trPr>
          <w:jc w:val="center"/>
        </w:trPr>
        <w:tc>
          <w:tcPr>
            <w:tcW w:w="2376" w:type="dxa"/>
          </w:tcPr>
          <w:p w14:paraId="2A49F3FA" w14:textId="77777777" w:rsidR="00683832" w:rsidRDefault="00000000">
            <w:r>
              <w:rPr>
                <w:sz w:val="14"/>
              </w:rPr>
              <w:t>Rule reduction</w:t>
            </w:r>
          </w:p>
        </w:tc>
        <w:tc>
          <w:tcPr>
            <w:tcW w:w="5184" w:type="dxa"/>
          </w:tcPr>
          <w:p w14:paraId="722175DD" w14:textId="77777777" w:rsidR="00683832" w:rsidRDefault="00000000">
            <w:r>
              <w:rPr>
                <w:sz w:val="14"/>
              </w:rPr>
              <w:t>Pre-intent vs post-consolidation active rule count.</w:t>
            </w:r>
          </w:p>
        </w:tc>
        <w:tc>
          <w:tcPr>
            <w:tcW w:w="3600" w:type="dxa"/>
          </w:tcPr>
          <w:p w14:paraId="08B39A65" w14:textId="77777777" w:rsidR="00683832" w:rsidRDefault="00000000">
            <w:r>
              <w:rPr>
                <w:sz w:val="14"/>
              </w:rPr>
              <w:t>Measures debt reduction.</w:t>
            </w:r>
          </w:p>
        </w:tc>
      </w:tr>
      <w:tr w:rsidR="00683832" w14:paraId="20C32D1D" w14:textId="77777777">
        <w:trPr>
          <w:jc w:val="center"/>
        </w:trPr>
        <w:tc>
          <w:tcPr>
            <w:tcW w:w="2376" w:type="dxa"/>
          </w:tcPr>
          <w:p w14:paraId="6C2DCE52" w14:textId="77777777" w:rsidR="00683832" w:rsidRDefault="00000000">
            <w:r>
              <w:rPr>
                <w:sz w:val="14"/>
              </w:rPr>
              <w:t>Object reduction</w:t>
            </w:r>
          </w:p>
        </w:tc>
        <w:tc>
          <w:tcPr>
            <w:tcW w:w="5184" w:type="dxa"/>
          </w:tcPr>
          <w:p w14:paraId="34511D4C" w14:textId="77777777" w:rsidR="00683832" w:rsidRDefault="00000000">
            <w:r>
              <w:rPr>
                <w:sz w:val="14"/>
              </w:rPr>
              <w:t>Duplicate/stale object reduction after Object Library normalization.</w:t>
            </w:r>
          </w:p>
        </w:tc>
        <w:tc>
          <w:tcPr>
            <w:tcW w:w="3600" w:type="dxa"/>
          </w:tcPr>
          <w:p w14:paraId="26DDA9AE" w14:textId="77777777" w:rsidR="00683832" w:rsidRDefault="00000000">
            <w:r>
              <w:rPr>
                <w:sz w:val="14"/>
              </w:rPr>
              <w:t>Measures object hygiene.</w:t>
            </w:r>
          </w:p>
        </w:tc>
      </w:tr>
      <w:tr w:rsidR="00683832" w14:paraId="322EC566" w14:textId="77777777">
        <w:trPr>
          <w:jc w:val="center"/>
        </w:trPr>
        <w:tc>
          <w:tcPr>
            <w:tcW w:w="2376" w:type="dxa"/>
          </w:tcPr>
          <w:p w14:paraId="7AA66E26" w14:textId="77777777" w:rsidR="00683832" w:rsidRDefault="00000000">
            <w:r>
              <w:rPr>
                <w:sz w:val="14"/>
              </w:rPr>
              <w:t>Drift events</w:t>
            </w:r>
          </w:p>
        </w:tc>
        <w:tc>
          <w:tcPr>
            <w:tcW w:w="5184" w:type="dxa"/>
          </w:tcPr>
          <w:p w14:paraId="5DDCA5FC" w14:textId="77777777" w:rsidR="00683832" w:rsidRDefault="00000000">
            <w:r>
              <w:rPr>
                <w:sz w:val="14"/>
              </w:rPr>
              <w:t>Out-of-band or changed rules detected per period.</w:t>
            </w:r>
          </w:p>
        </w:tc>
        <w:tc>
          <w:tcPr>
            <w:tcW w:w="3600" w:type="dxa"/>
          </w:tcPr>
          <w:p w14:paraId="74D889E3" w14:textId="77777777" w:rsidR="00683832" w:rsidRDefault="00000000">
            <w:r>
              <w:rPr>
                <w:sz w:val="14"/>
              </w:rPr>
              <w:t>Measures control adherence.</w:t>
            </w:r>
          </w:p>
        </w:tc>
      </w:tr>
      <w:tr w:rsidR="00683832" w14:paraId="0B536CAE" w14:textId="77777777">
        <w:trPr>
          <w:jc w:val="center"/>
        </w:trPr>
        <w:tc>
          <w:tcPr>
            <w:tcW w:w="2376" w:type="dxa"/>
          </w:tcPr>
          <w:p w14:paraId="47579E50" w14:textId="77777777" w:rsidR="00683832" w:rsidRDefault="00000000">
            <w:r>
              <w:rPr>
                <w:sz w:val="14"/>
              </w:rPr>
              <w:t>Expired intents</w:t>
            </w:r>
          </w:p>
        </w:tc>
        <w:tc>
          <w:tcPr>
            <w:tcW w:w="5184" w:type="dxa"/>
          </w:tcPr>
          <w:p w14:paraId="07614F1D" w14:textId="77777777" w:rsidR="00683832" w:rsidRDefault="00000000">
            <w:r>
              <w:rPr>
                <w:sz w:val="14"/>
              </w:rPr>
              <w:t>Intents past expiry without recertification.</w:t>
            </w:r>
          </w:p>
        </w:tc>
        <w:tc>
          <w:tcPr>
            <w:tcW w:w="3600" w:type="dxa"/>
          </w:tcPr>
          <w:p w14:paraId="3B24BC2A" w14:textId="77777777" w:rsidR="00683832" w:rsidRDefault="00000000">
            <w:r>
              <w:rPr>
                <w:sz w:val="14"/>
              </w:rPr>
              <w:t>Should be zero for production.</w:t>
            </w:r>
          </w:p>
        </w:tc>
      </w:tr>
      <w:tr w:rsidR="00683832" w14:paraId="72831056" w14:textId="77777777">
        <w:trPr>
          <w:jc w:val="center"/>
        </w:trPr>
        <w:tc>
          <w:tcPr>
            <w:tcW w:w="2376" w:type="dxa"/>
          </w:tcPr>
          <w:p w14:paraId="1A7D0563" w14:textId="77777777" w:rsidR="00683832" w:rsidRDefault="00000000">
            <w:r>
              <w:rPr>
                <w:sz w:val="14"/>
              </w:rPr>
              <w:t>No-hit retirement candidates</w:t>
            </w:r>
          </w:p>
        </w:tc>
        <w:tc>
          <w:tcPr>
            <w:tcW w:w="5184" w:type="dxa"/>
          </w:tcPr>
          <w:p w14:paraId="494466F4" w14:textId="77777777" w:rsidR="00683832" w:rsidRDefault="00000000">
            <w:r>
              <w:rPr>
                <w:sz w:val="14"/>
              </w:rPr>
              <w:t>Intents/rules with no observed hits for threshold period.</w:t>
            </w:r>
          </w:p>
        </w:tc>
        <w:tc>
          <w:tcPr>
            <w:tcW w:w="3600" w:type="dxa"/>
          </w:tcPr>
          <w:p w14:paraId="602E7D20" w14:textId="77777777" w:rsidR="00683832" w:rsidRDefault="00000000">
            <w:r>
              <w:rPr>
                <w:sz w:val="14"/>
              </w:rPr>
              <w:t>Feeds cleanup backlog.</w:t>
            </w:r>
          </w:p>
        </w:tc>
      </w:tr>
      <w:tr w:rsidR="00683832" w14:paraId="1E8070F8" w14:textId="77777777">
        <w:trPr>
          <w:jc w:val="center"/>
        </w:trPr>
        <w:tc>
          <w:tcPr>
            <w:tcW w:w="2376" w:type="dxa"/>
          </w:tcPr>
          <w:p w14:paraId="291699AC" w14:textId="77777777" w:rsidR="00683832" w:rsidRDefault="00000000">
            <w:r>
              <w:rPr>
                <w:sz w:val="14"/>
              </w:rPr>
              <w:t>Inspection compliance</w:t>
            </w:r>
          </w:p>
        </w:tc>
        <w:tc>
          <w:tcPr>
            <w:tcW w:w="5184" w:type="dxa"/>
          </w:tcPr>
          <w:p w14:paraId="63121AA6" w14:textId="77777777" w:rsidR="00683832" w:rsidRDefault="00000000">
            <w:r>
              <w:rPr>
                <w:sz w:val="14"/>
              </w:rPr>
              <w:t>Allowed intents with required security profile applied.</w:t>
            </w:r>
          </w:p>
        </w:tc>
        <w:tc>
          <w:tcPr>
            <w:tcW w:w="3600" w:type="dxa"/>
          </w:tcPr>
          <w:p w14:paraId="489530DD" w14:textId="77777777" w:rsidR="00683832" w:rsidRDefault="00000000">
            <w:r>
              <w:rPr>
                <w:sz w:val="14"/>
              </w:rPr>
              <w:t>Measures content-control adherence.</w:t>
            </w:r>
          </w:p>
        </w:tc>
      </w:tr>
      <w:tr w:rsidR="00683832" w14:paraId="5331765D" w14:textId="77777777">
        <w:trPr>
          <w:jc w:val="center"/>
        </w:trPr>
        <w:tc>
          <w:tcPr>
            <w:tcW w:w="2376" w:type="dxa"/>
          </w:tcPr>
          <w:p w14:paraId="407A9609" w14:textId="77777777" w:rsidR="00683832" w:rsidRDefault="00000000">
            <w:r>
              <w:rPr>
                <w:sz w:val="14"/>
              </w:rPr>
              <w:t>Exception volume</w:t>
            </w:r>
          </w:p>
        </w:tc>
        <w:tc>
          <w:tcPr>
            <w:tcW w:w="5184" w:type="dxa"/>
          </w:tcPr>
          <w:p w14:paraId="39DABD19" w14:textId="77777777" w:rsidR="00683832" w:rsidRDefault="00000000">
            <w:r>
              <w:rPr>
                <w:sz w:val="14"/>
              </w:rPr>
              <w:t>Active exceptions by type and age.</w:t>
            </w:r>
          </w:p>
        </w:tc>
        <w:tc>
          <w:tcPr>
            <w:tcW w:w="3600" w:type="dxa"/>
          </w:tcPr>
          <w:p w14:paraId="17953C28" w14:textId="77777777" w:rsidR="00683832" w:rsidRDefault="00000000">
            <w:r>
              <w:rPr>
                <w:sz w:val="14"/>
              </w:rPr>
              <w:t>Risk management metric.</w:t>
            </w:r>
          </w:p>
        </w:tc>
      </w:tr>
      <w:tr w:rsidR="00683832" w14:paraId="42992CB1" w14:textId="77777777">
        <w:trPr>
          <w:jc w:val="center"/>
        </w:trPr>
        <w:tc>
          <w:tcPr>
            <w:tcW w:w="2376" w:type="dxa"/>
          </w:tcPr>
          <w:p w14:paraId="2B96B197" w14:textId="77777777" w:rsidR="00683832" w:rsidRDefault="00000000">
            <w:r>
              <w:rPr>
                <w:sz w:val="14"/>
              </w:rPr>
              <w:t>Audit query time</w:t>
            </w:r>
          </w:p>
        </w:tc>
        <w:tc>
          <w:tcPr>
            <w:tcW w:w="5184" w:type="dxa"/>
          </w:tcPr>
          <w:p w14:paraId="4F27C599" w14:textId="77777777" w:rsidR="00683832" w:rsidRDefault="00000000">
            <w:r>
              <w:rPr>
                <w:sz w:val="14"/>
              </w:rPr>
              <w:t>Time to answer who can reach application X and why.</w:t>
            </w:r>
          </w:p>
        </w:tc>
        <w:tc>
          <w:tcPr>
            <w:tcW w:w="3600" w:type="dxa"/>
          </w:tcPr>
          <w:p w14:paraId="43D44CF5" w14:textId="77777777" w:rsidR="00683832" w:rsidRDefault="00000000">
            <w:r>
              <w:rPr>
                <w:sz w:val="14"/>
              </w:rPr>
              <w:t>Target under 5 minutes for onboarded apps.</w:t>
            </w:r>
          </w:p>
        </w:tc>
      </w:tr>
      <w:tr w:rsidR="00683832" w14:paraId="5A2B244D" w14:textId="77777777">
        <w:trPr>
          <w:jc w:val="center"/>
        </w:trPr>
        <w:tc>
          <w:tcPr>
            <w:tcW w:w="2376" w:type="dxa"/>
          </w:tcPr>
          <w:p w14:paraId="09546C67" w14:textId="77777777" w:rsidR="00683832" w:rsidRDefault="00000000">
            <w:r>
              <w:rPr>
                <w:sz w:val="14"/>
              </w:rPr>
              <w:t>Approval cycle time</w:t>
            </w:r>
          </w:p>
        </w:tc>
        <w:tc>
          <w:tcPr>
            <w:tcW w:w="5184" w:type="dxa"/>
          </w:tcPr>
          <w:p w14:paraId="06CF66B1" w14:textId="77777777" w:rsidR="00683832" w:rsidRDefault="00000000">
            <w:r>
              <w:rPr>
                <w:sz w:val="14"/>
              </w:rPr>
              <w:t>Time from completed request to approved intent.</w:t>
            </w:r>
          </w:p>
        </w:tc>
        <w:tc>
          <w:tcPr>
            <w:tcW w:w="3600" w:type="dxa"/>
          </w:tcPr>
          <w:p w14:paraId="5DA33B69" w14:textId="77777777" w:rsidR="00683832" w:rsidRDefault="00000000">
            <w:r>
              <w:rPr>
                <w:sz w:val="14"/>
              </w:rPr>
              <w:t>Measures process friction.</w:t>
            </w:r>
          </w:p>
        </w:tc>
      </w:tr>
      <w:tr w:rsidR="00683832" w14:paraId="1C946CAD" w14:textId="77777777">
        <w:trPr>
          <w:jc w:val="center"/>
        </w:trPr>
        <w:tc>
          <w:tcPr>
            <w:tcW w:w="2376" w:type="dxa"/>
          </w:tcPr>
          <w:p w14:paraId="441C9329" w14:textId="77777777" w:rsidR="00683832" w:rsidRDefault="00000000">
            <w:r>
              <w:rPr>
                <w:sz w:val="14"/>
              </w:rPr>
              <w:t>Emergency rule closure</w:t>
            </w:r>
          </w:p>
        </w:tc>
        <w:tc>
          <w:tcPr>
            <w:tcW w:w="5184" w:type="dxa"/>
          </w:tcPr>
          <w:p w14:paraId="17466909" w14:textId="77777777" w:rsidR="00683832" w:rsidRDefault="00000000">
            <w:r>
              <w:rPr>
                <w:sz w:val="14"/>
              </w:rPr>
              <w:t>Percentage of emergency rules closed by expiry.</w:t>
            </w:r>
          </w:p>
        </w:tc>
        <w:tc>
          <w:tcPr>
            <w:tcW w:w="3600" w:type="dxa"/>
          </w:tcPr>
          <w:p w14:paraId="03382948" w14:textId="77777777" w:rsidR="00683832" w:rsidRDefault="00000000">
            <w:r>
              <w:rPr>
                <w:sz w:val="14"/>
              </w:rPr>
              <w:t>Should be 100%.</w:t>
            </w:r>
          </w:p>
        </w:tc>
      </w:tr>
      <w:tr w:rsidR="00683832" w14:paraId="3509BAD6" w14:textId="77777777">
        <w:trPr>
          <w:jc w:val="center"/>
        </w:trPr>
        <w:tc>
          <w:tcPr>
            <w:tcW w:w="2376" w:type="dxa"/>
          </w:tcPr>
          <w:p w14:paraId="0519E133" w14:textId="77777777" w:rsidR="00683832" w:rsidRDefault="00000000">
            <w:r>
              <w:rPr>
                <w:sz w:val="14"/>
              </w:rPr>
              <w:t>Regulated-data external flows</w:t>
            </w:r>
          </w:p>
        </w:tc>
        <w:tc>
          <w:tcPr>
            <w:tcW w:w="5184" w:type="dxa"/>
          </w:tcPr>
          <w:p w14:paraId="4CE11C6C" w14:textId="77777777" w:rsidR="00683832" w:rsidRDefault="00000000">
            <w:r>
              <w:rPr>
                <w:sz w:val="14"/>
              </w:rPr>
              <w:t>Inventory of approved external flows carrying PHI/PII/PCI.</w:t>
            </w:r>
          </w:p>
        </w:tc>
        <w:tc>
          <w:tcPr>
            <w:tcW w:w="3600" w:type="dxa"/>
          </w:tcPr>
          <w:p w14:paraId="730C2C3B" w14:textId="77777777" w:rsidR="00683832" w:rsidRDefault="00000000">
            <w:r>
              <w:rPr>
                <w:sz w:val="14"/>
              </w:rPr>
              <w:t>Audit and data protection evidence.</w:t>
            </w:r>
          </w:p>
        </w:tc>
      </w:tr>
      <w:tr w:rsidR="00683832" w14:paraId="5D6A34A2" w14:textId="77777777">
        <w:trPr>
          <w:jc w:val="center"/>
        </w:trPr>
        <w:tc>
          <w:tcPr>
            <w:tcW w:w="2376" w:type="dxa"/>
          </w:tcPr>
          <w:p w14:paraId="515170B1" w14:textId="77777777" w:rsidR="00683832" w:rsidRDefault="00000000">
            <w:r>
              <w:rPr>
                <w:sz w:val="14"/>
              </w:rPr>
              <w:t>Profile downgrade exceptions</w:t>
            </w:r>
          </w:p>
        </w:tc>
        <w:tc>
          <w:tcPr>
            <w:tcW w:w="5184" w:type="dxa"/>
          </w:tcPr>
          <w:p w14:paraId="3C5D250C" w14:textId="77777777" w:rsidR="00683832" w:rsidRDefault="00000000">
            <w:r>
              <w:rPr>
                <w:sz w:val="14"/>
              </w:rPr>
              <w:t>Traffic using lower inspection than recommended.</w:t>
            </w:r>
          </w:p>
        </w:tc>
        <w:tc>
          <w:tcPr>
            <w:tcW w:w="3600" w:type="dxa"/>
          </w:tcPr>
          <w:p w14:paraId="5C6302AB" w14:textId="77777777" w:rsidR="00683832" w:rsidRDefault="00000000">
            <w:r>
              <w:rPr>
                <w:sz w:val="14"/>
              </w:rPr>
              <w:t>Risk reporting and remediation backlog.</w:t>
            </w:r>
          </w:p>
        </w:tc>
      </w:tr>
    </w:tbl>
    <w:p w14:paraId="4E7214E0" w14:textId="77777777" w:rsidR="00683832" w:rsidRDefault="00683832"/>
    <w:p w14:paraId="0997B00B" w14:textId="77777777" w:rsidR="00683832" w:rsidRDefault="00000000">
      <w:pPr>
        <w:pStyle w:val="Heading2"/>
      </w:pPr>
      <w:r>
        <w:t>18.1 Standard Audit Questions</w:t>
      </w:r>
    </w:p>
    <w:p w14:paraId="1B49413B" w14:textId="77777777" w:rsidR="00683832" w:rsidRDefault="00000000">
      <w:pPr>
        <w:pStyle w:val="ListBullet"/>
      </w:pPr>
      <w:r>
        <w:t>Which sources can reach a specific application in production?</w:t>
      </w:r>
    </w:p>
    <w:p w14:paraId="645846DA" w14:textId="77777777" w:rsidR="00683832" w:rsidRDefault="00000000">
      <w:pPr>
        <w:pStyle w:val="ListBullet"/>
      </w:pPr>
      <w:r>
        <w:t>Which applications can send traffic to an external FQDN, domain, SaaS app, or partner endpoint?</w:t>
      </w:r>
    </w:p>
    <w:p w14:paraId="29A311E8" w14:textId="77777777" w:rsidR="00683832" w:rsidRDefault="00000000">
      <w:pPr>
        <w:pStyle w:val="ListBullet"/>
      </w:pPr>
      <w:r>
        <w:t>Which rules allow traffic carrying PHI, PII, PCI, or financial data?</w:t>
      </w:r>
    </w:p>
    <w:p w14:paraId="6FF2BCA8" w14:textId="77777777" w:rsidR="00683832" w:rsidRDefault="00000000">
      <w:pPr>
        <w:pStyle w:val="ListBullet"/>
      </w:pPr>
      <w:r>
        <w:t>Which intents use no-inspection, no-decrypt, alert-only IDS/IPS, or DLP exceptions?</w:t>
      </w:r>
    </w:p>
    <w:p w14:paraId="4E3C6EE5" w14:textId="77777777" w:rsidR="00683832" w:rsidRDefault="00000000">
      <w:pPr>
        <w:pStyle w:val="ListBullet"/>
      </w:pPr>
      <w:r>
        <w:t>Which active rules have no owner, no expiration, or no recertification date?</w:t>
      </w:r>
    </w:p>
    <w:p w14:paraId="7F771663" w14:textId="77777777" w:rsidR="00683832" w:rsidRDefault="00000000">
      <w:pPr>
        <w:pStyle w:val="ListBullet"/>
      </w:pPr>
      <w:r>
        <w:t>Which out-of-band changes occurred during the audit period?</w:t>
      </w:r>
    </w:p>
    <w:p w14:paraId="16A2D3F2" w14:textId="77777777" w:rsidR="00683832" w:rsidRDefault="00000000">
      <w:pPr>
        <w:pStyle w:val="ListBullet"/>
      </w:pPr>
      <w:r>
        <w:t>Which rules are generated from a specific intent, and who approved that intent?</w:t>
      </w:r>
    </w:p>
    <w:p w14:paraId="7FA9A7AD" w14:textId="77777777" w:rsidR="00683832" w:rsidRDefault="00000000">
      <w:pPr>
        <w:pStyle w:val="ListBullet"/>
      </w:pPr>
      <w:r>
        <w:t>Which firewall device groups enforce a given application dependency?</w:t>
      </w:r>
    </w:p>
    <w:p w14:paraId="2A92A3F7" w14:textId="77777777" w:rsidR="00683832" w:rsidRDefault="00000000">
      <w:pPr>
        <w:pStyle w:val="ListBullet"/>
      </w:pPr>
      <w:r>
        <w:t>Which applications rely on a given infrastructure service?</w:t>
      </w:r>
    </w:p>
    <w:p w14:paraId="56A907FB" w14:textId="77777777" w:rsidR="00683832" w:rsidRDefault="00000000">
      <w:pPr>
        <w:pStyle w:val="ListBullet"/>
      </w:pPr>
      <w:r>
        <w:t>Which intents are due for recertification in the next 30, 60, or 90 days?</w:t>
      </w:r>
    </w:p>
    <w:p w14:paraId="2DA40C70" w14:textId="77777777" w:rsidR="00683832" w:rsidRDefault="00000000">
      <w:pPr>
        <w:pStyle w:val="Heading1"/>
      </w:pPr>
      <w:r>
        <w:lastRenderedPageBreak/>
        <w:t>19. Phased Implementation Plan</w:t>
      </w:r>
    </w:p>
    <w:tbl>
      <w:tblPr>
        <w:tblStyle w:val="TableGrid"/>
        <w:tblW w:w="0" w:type="auto"/>
        <w:jc w:val="center"/>
        <w:tblLook w:val="04A0" w:firstRow="1" w:lastRow="0" w:firstColumn="1" w:lastColumn="0" w:noHBand="0" w:noVBand="1"/>
      </w:tblPr>
      <w:tblGrid>
        <w:gridCol w:w="1728"/>
      </w:tblGrid>
      <w:tr w:rsidR="00683832" w14:paraId="039DBD0B" w14:textId="77777777">
        <w:trPr>
          <w:jc w:val="center"/>
        </w:trPr>
        <w:tc>
          <w:tcPr>
            <w:tcW w:w="1728" w:type="dxa"/>
            <w:shd w:val="clear" w:color="auto" w:fill="D9EAF7"/>
          </w:tcPr>
          <w:p w14:paraId="097DFFE1" w14:textId="77777777" w:rsidR="00AF300F" w:rsidRDefault="00000000">
            <w:r>
              <w:t>The following phases reflect the strict dependency order of the architecture. Each phase is gated — the next phase does not begin until the current phase exit criteria are met. Skipping phases or running them out of order produces unreliable policy output and is not supported.</w:t>
            </w:r>
          </w:p>
          <w:p w14:paraId="41CE1063" w14:textId="77777777" w:rsidR="00AF300F" w:rsidRDefault="00000000">
            <w:r>
              <w:rPr>
                <w:b/>
                <w:bCs/>
              </w:rPr>
              <w:t>Phase</w:t>
            </w:r>
          </w:p>
          <w:p w14:paraId="195781E8" w14:textId="77777777" w:rsidR="00AF300F" w:rsidRDefault="00000000">
            <w:r>
              <w:t>Deliverable</w:t>
            </w:r>
          </w:p>
          <w:p w14:paraId="4D1F4FE3" w14:textId="77777777" w:rsidR="00AF300F" w:rsidRDefault="00000000">
            <w:r>
              <w:t>Gate Criteria</w:t>
            </w:r>
          </w:p>
          <w:p w14:paraId="4548908E" w14:textId="77777777" w:rsidR="00AF300F" w:rsidRDefault="00000000">
            <w:r>
              <w:t>Enables</w:t>
            </w:r>
          </w:p>
          <w:p w14:paraId="0BDE704E" w14:textId="77777777" w:rsidR="00AF300F" w:rsidRDefault="00000000">
            <w:r>
              <w:t>0 — Data Foundation</w:t>
            </w:r>
          </w:p>
          <w:p w14:paraId="6F871635" w14:textId="77777777" w:rsidR="00AF300F" w:rsidRDefault="00000000">
            <w:r>
              <w:t>Accurate CMDB application records with ownership and classification. IPAM subnet-to-routing-domain mapping complete. NAT boundary documentation for all routing domain crossings.</w:t>
            </w:r>
          </w:p>
          <w:p w14:paraId="2C6BE019" w14:textId="77777777" w:rsidR="00AF300F" w:rsidRDefault="00000000">
            <w:r>
              <w:t>Zero unresolved binding ambiguities for in-scope applications. Complete routing domain topology documented. SNOW CMDB lookup returns valid data for all pilot applications.</w:t>
            </w:r>
          </w:p>
          <w:p w14:paraId="4180E7D6" w14:textId="77777777" w:rsidR="00AF300F" w:rsidRDefault="00000000">
            <w:r>
              <w:t>Object model population. SNOW CMDB integration.</w:t>
            </w:r>
          </w:p>
          <w:p w14:paraId="094AE4E5" w14:textId="77777777" w:rsidR="00AF300F" w:rsidRDefault="00000000">
            <w:r>
              <w:t>1 — Object Model</w:t>
            </w:r>
          </w:p>
          <w:p w14:paraId="193BEB1A" w14:textId="77777777" w:rsidR="00AF300F" w:rsidRDefault="00000000">
            <w:r>
              <w:t xml:space="preserve">Application Object Store populated for all in-scope applications. Tier </w:t>
            </w:r>
            <w:r>
              <w:lastRenderedPageBreak/>
              <w:t>1 and Tier 2 infrastructure service catalog defined with shared group names and port specifications. Shared service groups validated against observed infrastructure.</w:t>
            </w:r>
          </w:p>
          <w:p w14:paraId="2AB709FB" w14:textId="77777777" w:rsidR="00AF300F" w:rsidRDefault="00000000">
            <w:r>
              <w:t>All pilot applications have Application Object YAML generated. Shared service groups match observed infrastructure. Default policy derivation logic implemented in SNOW.</w:t>
            </w:r>
          </w:p>
          <w:p w14:paraId="4B06AB3D" w14:textId="77777777" w:rsidR="00AF300F" w:rsidRDefault="00000000">
            <w:r>
              <w:t>Dependency declaration. SNOW rule request intake.</w:t>
            </w:r>
          </w:p>
          <w:p w14:paraId="59E420D2" w14:textId="77777777" w:rsidR="00AF300F" w:rsidRDefault="00000000">
            <w:r>
              <w:t>2 — Dependency Model and SNOW Intake</w:t>
            </w:r>
          </w:p>
          <w:p w14:paraId="1FCBF414" w14:textId="77777777" w:rsidR="00AF300F" w:rsidRDefault="00000000">
            <w:r>
              <w:t>SNOW rule request form live with CMDB lookup, Object Store integration, Stage 1 rubric, and Stage 2 alignment check. Default infrastructure policy generating rules automatically. Tier 3 intent declaration workflow operational.</w:t>
            </w:r>
          </w:p>
          <w:p w14:paraId="6E5F6A4C" w14:textId="77777777" w:rsidR="00AF300F" w:rsidRDefault="00000000">
            <w:r>
              <w:t>First rule requests processed through SNOW with YAML objects generated. PA Workflow receiving Policy Abstract work orders. CMDB gap reporting active.</w:t>
            </w:r>
          </w:p>
          <w:p w14:paraId="5D7DC6F1" w14:textId="77777777" w:rsidR="00AF300F" w:rsidRDefault="00000000">
            <w:r>
              <w:t>Policy generation. Enforcement dispatch.</w:t>
            </w:r>
          </w:p>
          <w:p w14:paraId="3D45E398" w14:textId="77777777" w:rsidR="00AF300F" w:rsidRDefault="00000000">
            <w:r>
              <w:lastRenderedPageBreak/>
              <w:t>3 — Path Logic Model</w:t>
            </w:r>
          </w:p>
          <w:p w14:paraId="3D39021B" w14:textId="77777777" w:rsidR="00AF300F" w:rsidRDefault="00000000">
            <w:r>
              <w:t>NAT boundary definitions complete for all routing domain crossings. Enforcement point topology model implemented. Address representation at each hop validated for all in-scope source-destination pairs.</w:t>
            </w:r>
          </w:p>
          <w:p w14:paraId="4F128F03" w14:textId="77777777" w:rsidR="00AF300F" w:rsidRDefault="00000000">
            <w:r>
              <w:t>Path computation produces correct enforcement point list and address representations for all pilot flows. Multi-firewall rule generation validated against observed traffic.</w:t>
            </w:r>
          </w:p>
          <w:p w14:paraId="160551B1" w14:textId="77777777" w:rsidR="00AF300F" w:rsidRDefault="00000000">
            <w:r>
              <w:t>SPM dispatch. Full intent-based compilation.</w:t>
            </w:r>
          </w:p>
          <w:p w14:paraId="651BA07B" w14:textId="77777777" w:rsidR="00AF300F" w:rsidRDefault="00000000">
            <w:r>
              <w:t>4 — SPM Dispatch and Full Automation</w:t>
            </w:r>
          </w:p>
          <w:p w14:paraId="6FE87CD3" w14:textId="77777777" w:rsidR="00AF300F" w:rsidRDefault="00000000">
            <w:r>
              <w:t>SPM (Cisco Security Policy Manager) certified for first rule classes. SNOW-to-SPM API integration operational. Lifecycle state machine fully automated. Drift detection active.</w:t>
            </w:r>
          </w:p>
          <w:p w14:paraId="4509AB4E" w14:textId="77777777" w:rsidR="00AF300F" w:rsidRDefault="00000000">
            <w:r>
              <w:t>SPM dispatch producing correct rules for certified rule classes. Drift detection has zero false-negative rate for unauthorized changes. Full audit trail from SNOW request to enforcement rule.</w:t>
            </w:r>
          </w:p>
          <w:p w14:paraId="1EFDA488" w14:textId="77777777" w:rsidR="00AF300F" w:rsidRDefault="00000000">
            <w:r>
              <w:lastRenderedPageBreak/>
              <w:t>Full intent-based policy delivery at scale.</w:t>
            </w:r>
          </w:p>
        </w:tc>
      </w:tr>
    </w:tbl>
    <w:p w14:paraId="5569F4FC" w14:textId="77777777" w:rsidR="00683832" w:rsidRDefault="00683832"/>
    <w:p w14:paraId="5CE844E8" w14:textId="77777777" w:rsidR="00683832" w:rsidRDefault="00000000">
      <w:pPr>
        <w:pStyle w:val="Heading2"/>
      </w:pPr>
      <w:r>
        <w:t>19.1 Production Readiness Gates</w:t>
      </w:r>
    </w:p>
    <w:tbl>
      <w:tblPr>
        <w:tblStyle w:val="TableGrid"/>
        <w:tblW w:w="0" w:type="auto"/>
        <w:jc w:val="center"/>
        <w:tblLook w:val="04A0" w:firstRow="1" w:lastRow="0" w:firstColumn="1" w:lastColumn="0" w:noHBand="0" w:noVBand="1"/>
      </w:tblPr>
      <w:tblGrid>
        <w:gridCol w:w="2170"/>
        <w:gridCol w:w="8044"/>
      </w:tblGrid>
      <w:tr w:rsidR="00683832" w14:paraId="3D679410" w14:textId="77777777">
        <w:trPr>
          <w:jc w:val="center"/>
        </w:trPr>
        <w:tc>
          <w:tcPr>
            <w:tcW w:w="2304" w:type="dxa"/>
            <w:shd w:val="clear" w:color="auto" w:fill="D9EAF7"/>
          </w:tcPr>
          <w:p w14:paraId="55A85E8F" w14:textId="77777777" w:rsidR="00683832" w:rsidRDefault="00000000">
            <w:r>
              <w:rPr>
                <w:b/>
                <w:sz w:val="16"/>
              </w:rPr>
              <w:t>Gate</w:t>
            </w:r>
          </w:p>
        </w:tc>
        <w:tc>
          <w:tcPr>
            <w:tcW w:w="8784" w:type="dxa"/>
            <w:shd w:val="clear" w:color="auto" w:fill="D9EAF7"/>
          </w:tcPr>
          <w:p w14:paraId="37406B77" w14:textId="77777777" w:rsidR="00683832" w:rsidRDefault="00000000">
            <w:r>
              <w:rPr>
                <w:b/>
                <w:sz w:val="16"/>
              </w:rPr>
              <w:t>Requirement</w:t>
            </w:r>
          </w:p>
        </w:tc>
      </w:tr>
      <w:tr w:rsidR="00683832" w14:paraId="68E0222C" w14:textId="77777777">
        <w:trPr>
          <w:jc w:val="center"/>
        </w:trPr>
        <w:tc>
          <w:tcPr>
            <w:tcW w:w="2304" w:type="dxa"/>
          </w:tcPr>
          <w:p w14:paraId="49A80FDD" w14:textId="77777777" w:rsidR="00683832" w:rsidRDefault="00000000">
            <w:r>
              <w:rPr>
                <w:sz w:val="16"/>
              </w:rPr>
              <w:t>Object Library gate</w:t>
            </w:r>
          </w:p>
        </w:tc>
        <w:tc>
          <w:tcPr>
            <w:tcW w:w="8784" w:type="dxa"/>
          </w:tcPr>
          <w:p w14:paraId="4F757A42" w14:textId="77777777" w:rsidR="00683832" w:rsidRDefault="00000000">
            <w:r>
              <w:rPr>
                <w:sz w:val="16"/>
              </w:rPr>
              <w:t>In-scope applications, infrastructure services, external services, FQDNs, domains, addresses, services, and NAT mappings are approved and versioned.</w:t>
            </w:r>
          </w:p>
        </w:tc>
      </w:tr>
      <w:tr w:rsidR="00683832" w14:paraId="6C349482" w14:textId="77777777">
        <w:trPr>
          <w:jc w:val="center"/>
        </w:trPr>
        <w:tc>
          <w:tcPr>
            <w:tcW w:w="2304" w:type="dxa"/>
          </w:tcPr>
          <w:p w14:paraId="798BD6E9" w14:textId="77777777" w:rsidR="00683832" w:rsidRDefault="00000000">
            <w:r>
              <w:rPr>
                <w:sz w:val="16"/>
              </w:rPr>
              <w:t>Path Logic gate</w:t>
            </w:r>
          </w:p>
        </w:tc>
        <w:tc>
          <w:tcPr>
            <w:tcW w:w="8784" w:type="dxa"/>
          </w:tcPr>
          <w:p w14:paraId="04C09C30" w14:textId="77777777" w:rsidR="00683832" w:rsidRDefault="00000000">
            <w:r>
              <w:rPr>
                <w:sz w:val="16"/>
              </w:rPr>
              <w:t>Source/destination path resolution selects correct firewall device groups, zones, routing domains, and NAT representations.</w:t>
            </w:r>
          </w:p>
        </w:tc>
      </w:tr>
      <w:tr w:rsidR="00683832" w14:paraId="0B9DA9A6" w14:textId="77777777">
        <w:trPr>
          <w:jc w:val="center"/>
        </w:trPr>
        <w:tc>
          <w:tcPr>
            <w:tcW w:w="2304" w:type="dxa"/>
          </w:tcPr>
          <w:p w14:paraId="38322C79" w14:textId="77777777" w:rsidR="00683832" w:rsidRDefault="00000000">
            <w:r>
              <w:rPr>
                <w:sz w:val="16"/>
              </w:rPr>
              <w:t>Intake gate</w:t>
            </w:r>
          </w:p>
        </w:tc>
        <w:tc>
          <w:tcPr>
            <w:tcW w:w="8784" w:type="dxa"/>
          </w:tcPr>
          <w:p w14:paraId="77E0F180" w14:textId="77777777" w:rsidR="00683832" w:rsidRDefault="00000000">
            <w:r>
              <w:rPr>
                <w:sz w:val="16"/>
              </w:rPr>
              <w:t>ServiceNow intake collects source/destination object, service, purpose, data class, profile tier, and lifecycle without requiring manual firewall syntax.</w:t>
            </w:r>
          </w:p>
        </w:tc>
      </w:tr>
      <w:tr w:rsidR="00683832" w14:paraId="31F7D908" w14:textId="77777777">
        <w:trPr>
          <w:jc w:val="center"/>
        </w:trPr>
        <w:tc>
          <w:tcPr>
            <w:tcW w:w="2304" w:type="dxa"/>
          </w:tcPr>
          <w:p w14:paraId="3A81F961" w14:textId="77777777" w:rsidR="00683832" w:rsidRDefault="00000000">
            <w:r>
              <w:rPr>
                <w:sz w:val="16"/>
              </w:rPr>
              <w:t>Validation gate</w:t>
            </w:r>
          </w:p>
        </w:tc>
        <w:tc>
          <w:tcPr>
            <w:tcW w:w="8784" w:type="dxa"/>
          </w:tcPr>
          <w:p w14:paraId="2748E14C" w14:textId="77777777" w:rsidR="00683832" w:rsidRDefault="00000000">
            <w:r>
              <w:rPr>
                <w:sz w:val="16"/>
              </w:rPr>
              <w:t>Completeness, path, least privilege, shadow, duplicate, App-ID, and profile checks run automatically.</w:t>
            </w:r>
          </w:p>
        </w:tc>
      </w:tr>
      <w:tr w:rsidR="00683832" w14:paraId="1D843D6A" w14:textId="77777777">
        <w:trPr>
          <w:jc w:val="center"/>
        </w:trPr>
        <w:tc>
          <w:tcPr>
            <w:tcW w:w="2304" w:type="dxa"/>
          </w:tcPr>
          <w:p w14:paraId="0C4DD922" w14:textId="77777777" w:rsidR="00683832" w:rsidRDefault="00000000">
            <w:r>
              <w:rPr>
                <w:sz w:val="16"/>
              </w:rPr>
              <w:t>Approval gate</w:t>
            </w:r>
          </w:p>
        </w:tc>
        <w:tc>
          <w:tcPr>
            <w:tcW w:w="8784" w:type="dxa"/>
          </w:tcPr>
          <w:p w14:paraId="218F9CEF" w14:textId="77777777" w:rsidR="00683832" w:rsidRDefault="00000000">
            <w:r>
              <w:rPr>
                <w:sz w:val="16"/>
              </w:rPr>
              <w:t>Risk-based approval matrix is implemented and tested.</w:t>
            </w:r>
          </w:p>
        </w:tc>
      </w:tr>
      <w:tr w:rsidR="00683832" w14:paraId="5C202896" w14:textId="77777777">
        <w:trPr>
          <w:jc w:val="center"/>
        </w:trPr>
        <w:tc>
          <w:tcPr>
            <w:tcW w:w="2304" w:type="dxa"/>
          </w:tcPr>
          <w:p w14:paraId="7534D502" w14:textId="77777777" w:rsidR="00683832" w:rsidRDefault="00000000">
            <w:r>
              <w:rPr>
                <w:sz w:val="16"/>
              </w:rPr>
              <w:t>Generation gate</w:t>
            </w:r>
          </w:p>
        </w:tc>
        <w:tc>
          <w:tcPr>
            <w:tcW w:w="8784" w:type="dxa"/>
          </w:tcPr>
          <w:p w14:paraId="06DCB533" w14:textId="77777777" w:rsidR="00683832" w:rsidRDefault="00000000">
            <w:r>
              <w:rPr>
                <w:sz w:val="16"/>
              </w:rPr>
              <w:t>Policy engine can generate candidate vendor-specific rules and profile attachments with lineage metadata.</w:t>
            </w:r>
          </w:p>
        </w:tc>
      </w:tr>
      <w:tr w:rsidR="00683832" w14:paraId="0C2AAACC" w14:textId="77777777">
        <w:trPr>
          <w:jc w:val="center"/>
        </w:trPr>
        <w:tc>
          <w:tcPr>
            <w:tcW w:w="2304" w:type="dxa"/>
          </w:tcPr>
          <w:p w14:paraId="58C1F222" w14:textId="77777777" w:rsidR="00683832" w:rsidRDefault="00000000">
            <w:r>
              <w:rPr>
                <w:sz w:val="16"/>
              </w:rPr>
              <w:t>Telemetry gate</w:t>
            </w:r>
          </w:p>
        </w:tc>
        <w:tc>
          <w:tcPr>
            <w:tcW w:w="8784" w:type="dxa"/>
          </w:tcPr>
          <w:p w14:paraId="2372F4EB" w14:textId="77777777" w:rsidR="00683832" w:rsidRDefault="00000000">
            <w:r>
              <w:rPr>
                <w:sz w:val="16"/>
              </w:rPr>
              <w:t>Firewall logs and threat/content logs can be correlated to intent ID and owner.</w:t>
            </w:r>
          </w:p>
        </w:tc>
      </w:tr>
      <w:tr w:rsidR="00683832" w14:paraId="09A76979" w14:textId="77777777">
        <w:trPr>
          <w:jc w:val="center"/>
        </w:trPr>
        <w:tc>
          <w:tcPr>
            <w:tcW w:w="2304" w:type="dxa"/>
          </w:tcPr>
          <w:p w14:paraId="5BE71C44" w14:textId="77777777" w:rsidR="00683832" w:rsidRDefault="00000000">
            <w:r>
              <w:rPr>
                <w:sz w:val="16"/>
              </w:rPr>
              <w:t>Drift gate</w:t>
            </w:r>
          </w:p>
        </w:tc>
        <w:tc>
          <w:tcPr>
            <w:tcW w:w="8784" w:type="dxa"/>
          </w:tcPr>
          <w:p w14:paraId="4C343378" w14:textId="77777777" w:rsidR="00683832" w:rsidRDefault="00000000">
            <w:r>
              <w:rPr>
                <w:sz w:val="16"/>
              </w:rPr>
              <w:t>Out-of-band rule/object changes are detected and routed to reconciliation workflow.</w:t>
            </w:r>
          </w:p>
        </w:tc>
      </w:tr>
      <w:tr w:rsidR="00683832" w14:paraId="6804451F" w14:textId="77777777">
        <w:trPr>
          <w:jc w:val="center"/>
        </w:trPr>
        <w:tc>
          <w:tcPr>
            <w:tcW w:w="2304" w:type="dxa"/>
          </w:tcPr>
          <w:p w14:paraId="7686097E" w14:textId="77777777" w:rsidR="00683832" w:rsidRDefault="00000000">
            <w:r>
              <w:rPr>
                <w:sz w:val="16"/>
              </w:rPr>
              <w:t>Lifecycle gate</w:t>
            </w:r>
          </w:p>
        </w:tc>
        <w:tc>
          <w:tcPr>
            <w:tcW w:w="8784" w:type="dxa"/>
          </w:tcPr>
          <w:p w14:paraId="0F270C01" w14:textId="77777777" w:rsidR="00683832" w:rsidRDefault="00000000">
            <w:r>
              <w:rPr>
                <w:sz w:val="16"/>
              </w:rPr>
              <w:t>Expiry, recertification, no-hit, and decommission workflows are active.</w:t>
            </w:r>
          </w:p>
        </w:tc>
      </w:tr>
      <w:tr w:rsidR="00683832" w14:paraId="3D572A2A" w14:textId="77777777">
        <w:trPr>
          <w:jc w:val="center"/>
        </w:trPr>
        <w:tc>
          <w:tcPr>
            <w:tcW w:w="2304" w:type="dxa"/>
          </w:tcPr>
          <w:p w14:paraId="06DCB066" w14:textId="77777777" w:rsidR="00683832" w:rsidRDefault="00000000">
            <w:r>
              <w:rPr>
                <w:sz w:val="16"/>
              </w:rPr>
              <w:t>Runbook gate</w:t>
            </w:r>
          </w:p>
        </w:tc>
        <w:tc>
          <w:tcPr>
            <w:tcW w:w="8784" w:type="dxa"/>
          </w:tcPr>
          <w:p w14:paraId="5B67EF60" w14:textId="77777777" w:rsidR="00683832" w:rsidRDefault="00000000">
            <w:r>
              <w:rPr>
                <w:sz w:val="16"/>
              </w:rPr>
              <w:t>Operations can create, modify, retire, rollback, and investigate intents without vendor-only expertise.</w:t>
            </w:r>
          </w:p>
        </w:tc>
      </w:tr>
    </w:tbl>
    <w:p w14:paraId="53F96380" w14:textId="77777777" w:rsidR="00683832" w:rsidRDefault="00683832"/>
    <w:p w14:paraId="216B01F7" w14:textId="77777777" w:rsidR="00683832" w:rsidRDefault="00000000">
      <w:pPr>
        <w:pStyle w:val="Heading1"/>
      </w:pPr>
      <w:r>
        <w:t>20. Appendices</w:t>
      </w:r>
    </w:p>
    <w:p w14:paraId="213719C1" w14:textId="77777777" w:rsidR="00683832" w:rsidRDefault="00000000">
      <w:pPr>
        <w:pStyle w:val="Heading2"/>
      </w:pPr>
      <w:r>
        <w:t>Appendix A - Application Onboarding Form Template</w:t>
      </w:r>
    </w:p>
    <w:tbl>
      <w:tblPr>
        <w:tblStyle w:val="TableGrid"/>
        <w:tblW w:w="0" w:type="auto"/>
        <w:jc w:val="center"/>
        <w:tblLook w:val="04A0" w:firstRow="1" w:lastRow="0" w:firstColumn="1" w:lastColumn="0" w:noHBand="0" w:noVBand="1"/>
      </w:tblPr>
      <w:tblGrid>
        <w:gridCol w:w="1390"/>
        <w:gridCol w:w="3916"/>
        <w:gridCol w:w="1556"/>
        <w:gridCol w:w="3352"/>
      </w:tblGrid>
      <w:tr w:rsidR="00683832" w14:paraId="2EC5ED26" w14:textId="77777777">
        <w:trPr>
          <w:jc w:val="center"/>
        </w:trPr>
        <w:tc>
          <w:tcPr>
            <w:tcW w:w="1440" w:type="dxa"/>
            <w:shd w:val="clear" w:color="auto" w:fill="D9EAF7"/>
          </w:tcPr>
          <w:p w14:paraId="59E3BD5B" w14:textId="77777777" w:rsidR="00683832" w:rsidRDefault="00000000">
            <w:r>
              <w:rPr>
                <w:b/>
                <w:sz w:val="13"/>
              </w:rPr>
              <w:t>Section</w:t>
            </w:r>
          </w:p>
        </w:tc>
        <w:tc>
          <w:tcPr>
            <w:tcW w:w="4320" w:type="dxa"/>
            <w:shd w:val="clear" w:color="auto" w:fill="D9EAF7"/>
          </w:tcPr>
          <w:p w14:paraId="10E42766" w14:textId="77777777" w:rsidR="00683832" w:rsidRDefault="00000000">
            <w:r>
              <w:rPr>
                <w:b/>
                <w:sz w:val="13"/>
              </w:rPr>
              <w:t>Question / field</w:t>
            </w:r>
          </w:p>
        </w:tc>
        <w:tc>
          <w:tcPr>
            <w:tcW w:w="1656" w:type="dxa"/>
            <w:shd w:val="clear" w:color="auto" w:fill="D9EAF7"/>
          </w:tcPr>
          <w:p w14:paraId="1BC837A4" w14:textId="77777777" w:rsidR="00683832" w:rsidRDefault="00000000">
            <w:r>
              <w:rPr>
                <w:b/>
                <w:sz w:val="13"/>
              </w:rPr>
              <w:t>Field type</w:t>
            </w:r>
          </w:p>
        </w:tc>
        <w:tc>
          <w:tcPr>
            <w:tcW w:w="3672" w:type="dxa"/>
            <w:shd w:val="clear" w:color="auto" w:fill="D9EAF7"/>
          </w:tcPr>
          <w:p w14:paraId="6B0B6245" w14:textId="77777777" w:rsidR="00683832" w:rsidRDefault="00000000">
            <w:r>
              <w:rPr>
                <w:b/>
                <w:sz w:val="13"/>
              </w:rPr>
              <w:t>Validation</w:t>
            </w:r>
          </w:p>
        </w:tc>
      </w:tr>
      <w:tr w:rsidR="00683832" w14:paraId="584571CF" w14:textId="77777777">
        <w:trPr>
          <w:jc w:val="center"/>
        </w:trPr>
        <w:tc>
          <w:tcPr>
            <w:tcW w:w="1440" w:type="dxa"/>
          </w:tcPr>
          <w:p w14:paraId="7A279CD9" w14:textId="77777777" w:rsidR="00683832" w:rsidRDefault="00000000">
            <w:r>
              <w:rPr>
                <w:sz w:val="13"/>
              </w:rPr>
              <w:t>Identity</w:t>
            </w:r>
          </w:p>
        </w:tc>
        <w:tc>
          <w:tcPr>
            <w:tcW w:w="4320" w:type="dxa"/>
          </w:tcPr>
          <w:p w14:paraId="5CB92D10" w14:textId="77777777" w:rsidR="00683832" w:rsidRDefault="00000000">
            <w:r>
              <w:rPr>
                <w:sz w:val="13"/>
              </w:rPr>
              <w:t>What is the application ID?</w:t>
            </w:r>
          </w:p>
        </w:tc>
        <w:tc>
          <w:tcPr>
            <w:tcW w:w="1656" w:type="dxa"/>
          </w:tcPr>
          <w:p w14:paraId="47029EF2" w14:textId="77777777" w:rsidR="00683832" w:rsidRDefault="00000000">
            <w:r>
              <w:rPr>
                <w:sz w:val="13"/>
              </w:rPr>
              <w:t>Reference</w:t>
            </w:r>
          </w:p>
        </w:tc>
        <w:tc>
          <w:tcPr>
            <w:tcW w:w="3672" w:type="dxa"/>
          </w:tcPr>
          <w:p w14:paraId="4A98857A" w14:textId="77777777" w:rsidR="00683832" w:rsidRDefault="00000000">
            <w:r>
              <w:rPr>
                <w:sz w:val="13"/>
              </w:rPr>
              <w:t>Must exist or create new candidate.</w:t>
            </w:r>
          </w:p>
        </w:tc>
      </w:tr>
      <w:tr w:rsidR="00683832" w14:paraId="1C2D63B0" w14:textId="77777777">
        <w:trPr>
          <w:jc w:val="center"/>
        </w:trPr>
        <w:tc>
          <w:tcPr>
            <w:tcW w:w="1440" w:type="dxa"/>
          </w:tcPr>
          <w:p w14:paraId="7B2BFFE4" w14:textId="77777777" w:rsidR="00683832" w:rsidRDefault="00000000">
            <w:r>
              <w:rPr>
                <w:sz w:val="13"/>
              </w:rPr>
              <w:t>Identity</w:t>
            </w:r>
          </w:p>
        </w:tc>
        <w:tc>
          <w:tcPr>
            <w:tcW w:w="4320" w:type="dxa"/>
          </w:tcPr>
          <w:p w14:paraId="6204CB08" w14:textId="77777777" w:rsidR="00683832" w:rsidRDefault="00000000">
            <w:r>
              <w:rPr>
                <w:sz w:val="13"/>
              </w:rPr>
              <w:t>What is the canonical application name?</w:t>
            </w:r>
          </w:p>
        </w:tc>
        <w:tc>
          <w:tcPr>
            <w:tcW w:w="1656" w:type="dxa"/>
          </w:tcPr>
          <w:p w14:paraId="6CEDDFD3" w14:textId="77777777" w:rsidR="00683832" w:rsidRDefault="00000000">
            <w:r>
              <w:rPr>
                <w:sz w:val="13"/>
              </w:rPr>
              <w:t>Text</w:t>
            </w:r>
          </w:p>
        </w:tc>
        <w:tc>
          <w:tcPr>
            <w:tcW w:w="3672" w:type="dxa"/>
          </w:tcPr>
          <w:p w14:paraId="7CB08D65" w14:textId="77777777" w:rsidR="00683832" w:rsidRDefault="00000000">
            <w:r>
              <w:rPr>
                <w:sz w:val="13"/>
              </w:rPr>
              <w:t>Unique; no environment suffix.</w:t>
            </w:r>
          </w:p>
        </w:tc>
      </w:tr>
      <w:tr w:rsidR="00683832" w14:paraId="4DA839A6" w14:textId="77777777">
        <w:trPr>
          <w:jc w:val="center"/>
        </w:trPr>
        <w:tc>
          <w:tcPr>
            <w:tcW w:w="1440" w:type="dxa"/>
          </w:tcPr>
          <w:p w14:paraId="1456247E" w14:textId="77777777" w:rsidR="00683832" w:rsidRDefault="00000000">
            <w:r>
              <w:rPr>
                <w:sz w:val="13"/>
              </w:rPr>
              <w:t>Identity</w:t>
            </w:r>
          </w:p>
        </w:tc>
        <w:tc>
          <w:tcPr>
            <w:tcW w:w="4320" w:type="dxa"/>
          </w:tcPr>
          <w:p w14:paraId="47C2A92D" w14:textId="77777777" w:rsidR="00683832" w:rsidRDefault="00000000">
            <w:r>
              <w:rPr>
                <w:sz w:val="13"/>
              </w:rPr>
              <w:t>What aliases, legacy names, or DNS names are associated?</w:t>
            </w:r>
          </w:p>
        </w:tc>
        <w:tc>
          <w:tcPr>
            <w:tcW w:w="1656" w:type="dxa"/>
          </w:tcPr>
          <w:p w14:paraId="11E0EE0E" w14:textId="77777777" w:rsidR="00683832" w:rsidRDefault="00000000">
            <w:r>
              <w:rPr>
                <w:sz w:val="13"/>
              </w:rPr>
              <w:t>Text list</w:t>
            </w:r>
          </w:p>
        </w:tc>
        <w:tc>
          <w:tcPr>
            <w:tcW w:w="3672" w:type="dxa"/>
          </w:tcPr>
          <w:p w14:paraId="7D19463B" w14:textId="77777777" w:rsidR="00683832" w:rsidRDefault="00000000">
            <w:r>
              <w:rPr>
                <w:sz w:val="13"/>
              </w:rPr>
              <w:t>Used for duplicate detection.</w:t>
            </w:r>
          </w:p>
        </w:tc>
      </w:tr>
      <w:tr w:rsidR="00683832" w14:paraId="53C9273F" w14:textId="77777777">
        <w:trPr>
          <w:jc w:val="center"/>
        </w:trPr>
        <w:tc>
          <w:tcPr>
            <w:tcW w:w="1440" w:type="dxa"/>
          </w:tcPr>
          <w:p w14:paraId="49B864A7" w14:textId="77777777" w:rsidR="00683832" w:rsidRDefault="00000000">
            <w:r>
              <w:rPr>
                <w:sz w:val="13"/>
              </w:rPr>
              <w:t>Ownership</w:t>
            </w:r>
          </w:p>
        </w:tc>
        <w:tc>
          <w:tcPr>
            <w:tcW w:w="4320" w:type="dxa"/>
          </w:tcPr>
          <w:p w14:paraId="41FA4238" w14:textId="77777777" w:rsidR="00683832" w:rsidRDefault="00000000">
            <w:r>
              <w:rPr>
                <w:sz w:val="13"/>
              </w:rPr>
              <w:t>Who is the business owner?</w:t>
            </w:r>
          </w:p>
        </w:tc>
        <w:tc>
          <w:tcPr>
            <w:tcW w:w="1656" w:type="dxa"/>
          </w:tcPr>
          <w:p w14:paraId="38CB393C" w14:textId="77777777" w:rsidR="00683832" w:rsidRDefault="00000000">
            <w:r>
              <w:rPr>
                <w:sz w:val="13"/>
              </w:rPr>
              <w:t>User/group</w:t>
            </w:r>
          </w:p>
        </w:tc>
        <w:tc>
          <w:tcPr>
            <w:tcW w:w="3672" w:type="dxa"/>
          </w:tcPr>
          <w:p w14:paraId="675F72EF" w14:textId="77777777" w:rsidR="00683832" w:rsidRDefault="00000000">
            <w:r>
              <w:rPr>
                <w:sz w:val="13"/>
              </w:rPr>
              <w:t>Must be active.</w:t>
            </w:r>
          </w:p>
        </w:tc>
      </w:tr>
      <w:tr w:rsidR="00683832" w14:paraId="724DBF2F" w14:textId="77777777">
        <w:trPr>
          <w:jc w:val="center"/>
        </w:trPr>
        <w:tc>
          <w:tcPr>
            <w:tcW w:w="1440" w:type="dxa"/>
          </w:tcPr>
          <w:p w14:paraId="66F36F5B" w14:textId="77777777" w:rsidR="00683832" w:rsidRDefault="00000000">
            <w:r>
              <w:rPr>
                <w:sz w:val="13"/>
              </w:rPr>
              <w:t>Ownership</w:t>
            </w:r>
          </w:p>
        </w:tc>
        <w:tc>
          <w:tcPr>
            <w:tcW w:w="4320" w:type="dxa"/>
          </w:tcPr>
          <w:p w14:paraId="2403DD3D" w14:textId="77777777" w:rsidR="00683832" w:rsidRDefault="00000000">
            <w:r>
              <w:rPr>
                <w:sz w:val="13"/>
              </w:rPr>
              <w:t>Who is the technical owner?</w:t>
            </w:r>
          </w:p>
        </w:tc>
        <w:tc>
          <w:tcPr>
            <w:tcW w:w="1656" w:type="dxa"/>
          </w:tcPr>
          <w:p w14:paraId="434B2535" w14:textId="77777777" w:rsidR="00683832" w:rsidRDefault="00000000">
            <w:r>
              <w:rPr>
                <w:sz w:val="13"/>
              </w:rPr>
              <w:t>User/group</w:t>
            </w:r>
          </w:p>
        </w:tc>
        <w:tc>
          <w:tcPr>
            <w:tcW w:w="3672" w:type="dxa"/>
          </w:tcPr>
          <w:p w14:paraId="34DF3700" w14:textId="77777777" w:rsidR="00683832" w:rsidRDefault="00000000">
            <w:r>
              <w:rPr>
                <w:sz w:val="13"/>
              </w:rPr>
              <w:t>Must be active supportable group.</w:t>
            </w:r>
          </w:p>
        </w:tc>
      </w:tr>
      <w:tr w:rsidR="00683832" w14:paraId="60B4AC4A" w14:textId="77777777">
        <w:trPr>
          <w:jc w:val="center"/>
        </w:trPr>
        <w:tc>
          <w:tcPr>
            <w:tcW w:w="1440" w:type="dxa"/>
          </w:tcPr>
          <w:p w14:paraId="2BAC5327" w14:textId="77777777" w:rsidR="00683832" w:rsidRDefault="00000000">
            <w:r>
              <w:rPr>
                <w:sz w:val="13"/>
              </w:rPr>
              <w:t>Ownership</w:t>
            </w:r>
          </w:p>
        </w:tc>
        <w:tc>
          <w:tcPr>
            <w:tcW w:w="4320" w:type="dxa"/>
          </w:tcPr>
          <w:p w14:paraId="0CFEDA5C" w14:textId="77777777" w:rsidR="00683832" w:rsidRDefault="00000000">
            <w:r>
              <w:rPr>
                <w:sz w:val="13"/>
              </w:rPr>
              <w:t>Who is the data owner?</w:t>
            </w:r>
          </w:p>
        </w:tc>
        <w:tc>
          <w:tcPr>
            <w:tcW w:w="1656" w:type="dxa"/>
          </w:tcPr>
          <w:p w14:paraId="280BB113" w14:textId="77777777" w:rsidR="00683832" w:rsidRDefault="00000000">
            <w:r>
              <w:rPr>
                <w:sz w:val="13"/>
              </w:rPr>
              <w:t>User/group</w:t>
            </w:r>
          </w:p>
        </w:tc>
        <w:tc>
          <w:tcPr>
            <w:tcW w:w="3672" w:type="dxa"/>
          </w:tcPr>
          <w:p w14:paraId="6394DB79" w14:textId="77777777" w:rsidR="00683832" w:rsidRDefault="00000000">
            <w:r>
              <w:rPr>
                <w:sz w:val="13"/>
              </w:rPr>
              <w:t>Required for regulated data.</w:t>
            </w:r>
          </w:p>
        </w:tc>
      </w:tr>
      <w:tr w:rsidR="00683832" w14:paraId="07A51732" w14:textId="77777777">
        <w:trPr>
          <w:jc w:val="center"/>
        </w:trPr>
        <w:tc>
          <w:tcPr>
            <w:tcW w:w="1440" w:type="dxa"/>
          </w:tcPr>
          <w:p w14:paraId="0E426BFA" w14:textId="77777777" w:rsidR="00683832" w:rsidRDefault="00000000">
            <w:r>
              <w:rPr>
                <w:sz w:val="13"/>
              </w:rPr>
              <w:t>Hosting</w:t>
            </w:r>
          </w:p>
        </w:tc>
        <w:tc>
          <w:tcPr>
            <w:tcW w:w="4320" w:type="dxa"/>
          </w:tcPr>
          <w:p w14:paraId="2535082D" w14:textId="77777777" w:rsidR="00683832" w:rsidRDefault="00000000">
            <w:r>
              <w:rPr>
                <w:sz w:val="13"/>
              </w:rPr>
              <w:t>Where does the application run?</w:t>
            </w:r>
          </w:p>
        </w:tc>
        <w:tc>
          <w:tcPr>
            <w:tcW w:w="1656" w:type="dxa"/>
          </w:tcPr>
          <w:p w14:paraId="7E875C38" w14:textId="77777777" w:rsidR="00683832" w:rsidRDefault="00000000">
            <w:r>
              <w:rPr>
                <w:sz w:val="13"/>
              </w:rPr>
              <w:t>Choice multi-select</w:t>
            </w:r>
          </w:p>
        </w:tc>
        <w:tc>
          <w:tcPr>
            <w:tcW w:w="3672" w:type="dxa"/>
          </w:tcPr>
          <w:p w14:paraId="29E9C130" w14:textId="77777777" w:rsidR="00683832" w:rsidRDefault="00000000">
            <w:r>
              <w:rPr>
                <w:sz w:val="13"/>
              </w:rPr>
              <w:t>Data center, cloud, Kubernetes, mainframe, SaaS, partner.</w:t>
            </w:r>
          </w:p>
        </w:tc>
      </w:tr>
      <w:tr w:rsidR="00683832" w14:paraId="2704CC12" w14:textId="77777777">
        <w:trPr>
          <w:jc w:val="center"/>
        </w:trPr>
        <w:tc>
          <w:tcPr>
            <w:tcW w:w="1440" w:type="dxa"/>
          </w:tcPr>
          <w:p w14:paraId="63779AF3" w14:textId="77777777" w:rsidR="00683832" w:rsidRDefault="00000000">
            <w:r>
              <w:rPr>
                <w:sz w:val="13"/>
              </w:rPr>
              <w:t>Environment</w:t>
            </w:r>
          </w:p>
        </w:tc>
        <w:tc>
          <w:tcPr>
            <w:tcW w:w="4320" w:type="dxa"/>
          </w:tcPr>
          <w:p w14:paraId="7E80488C" w14:textId="77777777" w:rsidR="00683832" w:rsidRDefault="00000000">
            <w:r>
              <w:rPr>
                <w:sz w:val="13"/>
              </w:rPr>
              <w:t>Which environments exist?</w:t>
            </w:r>
          </w:p>
        </w:tc>
        <w:tc>
          <w:tcPr>
            <w:tcW w:w="1656" w:type="dxa"/>
          </w:tcPr>
          <w:p w14:paraId="1A6C0EC2" w14:textId="77777777" w:rsidR="00683832" w:rsidRDefault="00000000">
            <w:r>
              <w:rPr>
                <w:sz w:val="13"/>
              </w:rPr>
              <w:t>Choice multi-select</w:t>
            </w:r>
          </w:p>
        </w:tc>
        <w:tc>
          <w:tcPr>
            <w:tcW w:w="3672" w:type="dxa"/>
          </w:tcPr>
          <w:p w14:paraId="3E7EF188" w14:textId="77777777" w:rsidR="00683832" w:rsidRDefault="00000000">
            <w:r>
              <w:rPr>
                <w:sz w:val="13"/>
              </w:rPr>
              <w:t>Prod, non-prod, DR, dev, QA.</w:t>
            </w:r>
          </w:p>
        </w:tc>
      </w:tr>
      <w:tr w:rsidR="00683832" w14:paraId="0608EFB6" w14:textId="77777777">
        <w:trPr>
          <w:jc w:val="center"/>
        </w:trPr>
        <w:tc>
          <w:tcPr>
            <w:tcW w:w="1440" w:type="dxa"/>
          </w:tcPr>
          <w:p w14:paraId="7E1583F6" w14:textId="77777777" w:rsidR="00683832" w:rsidRDefault="00000000">
            <w:r>
              <w:rPr>
                <w:sz w:val="13"/>
              </w:rPr>
              <w:t>Network</w:t>
            </w:r>
          </w:p>
        </w:tc>
        <w:tc>
          <w:tcPr>
            <w:tcW w:w="4320" w:type="dxa"/>
          </w:tcPr>
          <w:p w14:paraId="1A7461C4" w14:textId="77777777" w:rsidR="00683832" w:rsidRDefault="00000000">
            <w:r>
              <w:rPr>
                <w:sz w:val="13"/>
              </w:rPr>
              <w:t>What VIPs or load balancers represent the app?</w:t>
            </w:r>
          </w:p>
        </w:tc>
        <w:tc>
          <w:tcPr>
            <w:tcW w:w="1656" w:type="dxa"/>
          </w:tcPr>
          <w:p w14:paraId="7DD7572B" w14:textId="77777777" w:rsidR="00683832" w:rsidRDefault="00000000">
            <w:r>
              <w:rPr>
                <w:sz w:val="13"/>
              </w:rPr>
              <w:t>IP/list</w:t>
            </w:r>
          </w:p>
        </w:tc>
        <w:tc>
          <w:tcPr>
            <w:tcW w:w="3672" w:type="dxa"/>
          </w:tcPr>
          <w:p w14:paraId="49380AF3" w14:textId="77777777" w:rsidR="00683832" w:rsidRDefault="00000000">
            <w:r>
              <w:rPr>
                <w:sz w:val="13"/>
              </w:rPr>
              <w:t>Validated against IPAM.</w:t>
            </w:r>
          </w:p>
        </w:tc>
      </w:tr>
      <w:tr w:rsidR="00683832" w14:paraId="361C7ACE" w14:textId="77777777">
        <w:trPr>
          <w:jc w:val="center"/>
        </w:trPr>
        <w:tc>
          <w:tcPr>
            <w:tcW w:w="1440" w:type="dxa"/>
          </w:tcPr>
          <w:p w14:paraId="1FE0CE05" w14:textId="77777777" w:rsidR="00683832" w:rsidRDefault="00000000">
            <w:r>
              <w:rPr>
                <w:sz w:val="13"/>
              </w:rPr>
              <w:t>Network</w:t>
            </w:r>
          </w:p>
        </w:tc>
        <w:tc>
          <w:tcPr>
            <w:tcW w:w="4320" w:type="dxa"/>
          </w:tcPr>
          <w:p w14:paraId="0E4C5270" w14:textId="77777777" w:rsidR="00683832" w:rsidRDefault="00000000">
            <w:r>
              <w:rPr>
                <w:sz w:val="13"/>
              </w:rPr>
              <w:t>What server IPs or subnets are associated?</w:t>
            </w:r>
          </w:p>
        </w:tc>
        <w:tc>
          <w:tcPr>
            <w:tcW w:w="1656" w:type="dxa"/>
          </w:tcPr>
          <w:p w14:paraId="21034424" w14:textId="77777777" w:rsidR="00683832" w:rsidRDefault="00000000">
            <w:r>
              <w:rPr>
                <w:sz w:val="13"/>
              </w:rPr>
              <w:t>IP/list</w:t>
            </w:r>
          </w:p>
        </w:tc>
        <w:tc>
          <w:tcPr>
            <w:tcW w:w="3672" w:type="dxa"/>
          </w:tcPr>
          <w:p w14:paraId="1559EE6D" w14:textId="77777777" w:rsidR="00683832" w:rsidRDefault="00000000">
            <w:r>
              <w:rPr>
                <w:sz w:val="13"/>
              </w:rPr>
              <w:t>Validated against IPAM/host inventory.</w:t>
            </w:r>
          </w:p>
        </w:tc>
      </w:tr>
      <w:tr w:rsidR="00683832" w14:paraId="763787CC" w14:textId="77777777">
        <w:trPr>
          <w:jc w:val="center"/>
        </w:trPr>
        <w:tc>
          <w:tcPr>
            <w:tcW w:w="1440" w:type="dxa"/>
          </w:tcPr>
          <w:p w14:paraId="7D9FF4F1" w14:textId="77777777" w:rsidR="00683832" w:rsidRDefault="00000000">
            <w:r>
              <w:rPr>
                <w:sz w:val="13"/>
              </w:rPr>
              <w:t>Network</w:t>
            </w:r>
          </w:p>
        </w:tc>
        <w:tc>
          <w:tcPr>
            <w:tcW w:w="4320" w:type="dxa"/>
          </w:tcPr>
          <w:p w14:paraId="7C84C605" w14:textId="77777777" w:rsidR="00683832" w:rsidRDefault="00000000">
            <w:r>
              <w:rPr>
                <w:sz w:val="13"/>
              </w:rPr>
              <w:t>Are NAT/SNAT/PAT addresses used?</w:t>
            </w:r>
          </w:p>
        </w:tc>
        <w:tc>
          <w:tcPr>
            <w:tcW w:w="1656" w:type="dxa"/>
          </w:tcPr>
          <w:p w14:paraId="0CADB36B" w14:textId="77777777" w:rsidR="00683832" w:rsidRDefault="00000000">
            <w:r>
              <w:rPr>
                <w:sz w:val="13"/>
              </w:rPr>
              <w:t>Yes/no + details</w:t>
            </w:r>
          </w:p>
        </w:tc>
        <w:tc>
          <w:tcPr>
            <w:tcW w:w="3672" w:type="dxa"/>
          </w:tcPr>
          <w:p w14:paraId="7EC8BE40" w14:textId="77777777" w:rsidR="00683832" w:rsidRDefault="00000000">
            <w:r>
              <w:rPr>
                <w:sz w:val="13"/>
              </w:rPr>
              <w:t>If yes, mapping required.</w:t>
            </w:r>
          </w:p>
        </w:tc>
      </w:tr>
      <w:tr w:rsidR="00683832" w14:paraId="74742030" w14:textId="77777777">
        <w:trPr>
          <w:jc w:val="center"/>
        </w:trPr>
        <w:tc>
          <w:tcPr>
            <w:tcW w:w="1440" w:type="dxa"/>
          </w:tcPr>
          <w:p w14:paraId="4B618256" w14:textId="77777777" w:rsidR="00683832" w:rsidRDefault="00000000">
            <w:r>
              <w:rPr>
                <w:sz w:val="13"/>
              </w:rPr>
              <w:t>DNS</w:t>
            </w:r>
          </w:p>
        </w:tc>
        <w:tc>
          <w:tcPr>
            <w:tcW w:w="4320" w:type="dxa"/>
          </w:tcPr>
          <w:p w14:paraId="76D2065D" w14:textId="77777777" w:rsidR="00683832" w:rsidRDefault="00000000">
            <w:r>
              <w:rPr>
                <w:sz w:val="13"/>
              </w:rPr>
              <w:t>What FQDNs or aliases represent the app?</w:t>
            </w:r>
          </w:p>
        </w:tc>
        <w:tc>
          <w:tcPr>
            <w:tcW w:w="1656" w:type="dxa"/>
          </w:tcPr>
          <w:p w14:paraId="724B17EA" w14:textId="77777777" w:rsidR="00683832" w:rsidRDefault="00000000">
            <w:r>
              <w:rPr>
                <w:sz w:val="13"/>
              </w:rPr>
              <w:t>FQDN/list</w:t>
            </w:r>
          </w:p>
        </w:tc>
        <w:tc>
          <w:tcPr>
            <w:tcW w:w="3672" w:type="dxa"/>
          </w:tcPr>
          <w:p w14:paraId="45E16F35" w14:textId="77777777" w:rsidR="00683832" w:rsidRDefault="00000000">
            <w:r>
              <w:rPr>
                <w:sz w:val="13"/>
              </w:rPr>
              <w:t>Validated against DNS.</w:t>
            </w:r>
          </w:p>
        </w:tc>
      </w:tr>
      <w:tr w:rsidR="00683832" w14:paraId="711322BF" w14:textId="77777777">
        <w:trPr>
          <w:jc w:val="center"/>
        </w:trPr>
        <w:tc>
          <w:tcPr>
            <w:tcW w:w="1440" w:type="dxa"/>
          </w:tcPr>
          <w:p w14:paraId="2603CCC5" w14:textId="77777777" w:rsidR="00683832" w:rsidRDefault="00000000">
            <w:r>
              <w:rPr>
                <w:sz w:val="13"/>
              </w:rPr>
              <w:t>Protocol</w:t>
            </w:r>
          </w:p>
        </w:tc>
        <w:tc>
          <w:tcPr>
            <w:tcW w:w="4320" w:type="dxa"/>
          </w:tcPr>
          <w:p w14:paraId="7AD37ACE" w14:textId="77777777" w:rsidR="00683832" w:rsidRDefault="00000000">
            <w:r>
              <w:rPr>
                <w:sz w:val="13"/>
              </w:rPr>
              <w:t>What protocols does the app expose?</w:t>
            </w:r>
          </w:p>
        </w:tc>
        <w:tc>
          <w:tcPr>
            <w:tcW w:w="1656" w:type="dxa"/>
          </w:tcPr>
          <w:p w14:paraId="1E1B177D" w14:textId="77777777" w:rsidR="00683832" w:rsidRDefault="00000000">
            <w:r>
              <w:rPr>
                <w:sz w:val="13"/>
              </w:rPr>
              <w:t>Service list</w:t>
            </w:r>
          </w:p>
        </w:tc>
        <w:tc>
          <w:tcPr>
            <w:tcW w:w="3672" w:type="dxa"/>
          </w:tcPr>
          <w:p w14:paraId="1060EA8F" w14:textId="77777777" w:rsidR="00683832" w:rsidRDefault="00000000">
            <w:r>
              <w:rPr>
                <w:sz w:val="13"/>
              </w:rPr>
              <w:t>Must use service catalog or request new service.</w:t>
            </w:r>
          </w:p>
        </w:tc>
      </w:tr>
      <w:tr w:rsidR="00683832" w14:paraId="52E1C2F5" w14:textId="77777777">
        <w:trPr>
          <w:jc w:val="center"/>
        </w:trPr>
        <w:tc>
          <w:tcPr>
            <w:tcW w:w="1440" w:type="dxa"/>
          </w:tcPr>
          <w:p w14:paraId="0628FF70" w14:textId="77777777" w:rsidR="00683832" w:rsidRDefault="00000000">
            <w:r>
              <w:rPr>
                <w:sz w:val="13"/>
              </w:rPr>
              <w:t>Dependencies</w:t>
            </w:r>
          </w:p>
        </w:tc>
        <w:tc>
          <w:tcPr>
            <w:tcW w:w="4320" w:type="dxa"/>
          </w:tcPr>
          <w:p w14:paraId="6DDC1D83" w14:textId="77777777" w:rsidR="00683832" w:rsidRDefault="00000000">
            <w:r>
              <w:rPr>
                <w:sz w:val="13"/>
              </w:rPr>
              <w:t>What upstream applications call this app?</w:t>
            </w:r>
          </w:p>
        </w:tc>
        <w:tc>
          <w:tcPr>
            <w:tcW w:w="1656" w:type="dxa"/>
          </w:tcPr>
          <w:p w14:paraId="306522C7" w14:textId="77777777" w:rsidR="00683832" w:rsidRDefault="00000000">
            <w:r>
              <w:rPr>
                <w:sz w:val="13"/>
              </w:rPr>
              <w:t>Object picker/list</w:t>
            </w:r>
          </w:p>
        </w:tc>
        <w:tc>
          <w:tcPr>
            <w:tcW w:w="3672" w:type="dxa"/>
          </w:tcPr>
          <w:p w14:paraId="32F3ED42" w14:textId="77777777" w:rsidR="00683832" w:rsidRDefault="00000000">
            <w:r>
              <w:rPr>
                <w:sz w:val="13"/>
              </w:rPr>
              <w:t>Object preferred over raw IP.</w:t>
            </w:r>
          </w:p>
        </w:tc>
      </w:tr>
      <w:tr w:rsidR="00683832" w14:paraId="13640E4A" w14:textId="77777777">
        <w:trPr>
          <w:jc w:val="center"/>
        </w:trPr>
        <w:tc>
          <w:tcPr>
            <w:tcW w:w="1440" w:type="dxa"/>
          </w:tcPr>
          <w:p w14:paraId="3A0123DF" w14:textId="77777777" w:rsidR="00683832" w:rsidRDefault="00000000">
            <w:r>
              <w:rPr>
                <w:sz w:val="13"/>
              </w:rPr>
              <w:t>Dependencies</w:t>
            </w:r>
          </w:p>
        </w:tc>
        <w:tc>
          <w:tcPr>
            <w:tcW w:w="4320" w:type="dxa"/>
          </w:tcPr>
          <w:p w14:paraId="58C9E6F2" w14:textId="77777777" w:rsidR="00683832" w:rsidRDefault="00000000">
            <w:r>
              <w:rPr>
                <w:sz w:val="13"/>
              </w:rPr>
              <w:t>What downstream services does this app call?</w:t>
            </w:r>
          </w:p>
        </w:tc>
        <w:tc>
          <w:tcPr>
            <w:tcW w:w="1656" w:type="dxa"/>
          </w:tcPr>
          <w:p w14:paraId="54ADAFF3" w14:textId="77777777" w:rsidR="00683832" w:rsidRDefault="00000000">
            <w:r>
              <w:rPr>
                <w:sz w:val="13"/>
              </w:rPr>
              <w:t>Object picker/list</w:t>
            </w:r>
          </w:p>
        </w:tc>
        <w:tc>
          <w:tcPr>
            <w:tcW w:w="3672" w:type="dxa"/>
          </w:tcPr>
          <w:p w14:paraId="2643D58B" w14:textId="77777777" w:rsidR="00683832" w:rsidRDefault="00000000">
            <w:r>
              <w:rPr>
                <w:sz w:val="13"/>
              </w:rPr>
              <w:t>Object preferred over raw IP.</w:t>
            </w:r>
          </w:p>
        </w:tc>
      </w:tr>
      <w:tr w:rsidR="00683832" w14:paraId="1AD6B51D" w14:textId="77777777">
        <w:trPr>
          <w:jc w:val="center"/>
        </w:trPr>
        <w:tc>
          <w:tcPr>
            <w:tcW w:w="1440" w:type="dxa"/>
          </w:tcPr>
          <w:p w14:paraId="0084E9BB" w14:textId="77777777" w:rsidR="00683832" w:rsidRDefault="00000000">
            <w:r>
              <w:rPr>
                <w:sz w:val="13"/>
              </w:rPr>
              <w:t>External</w:t>
            </w:r>
          </w:p>
        </w:tc>
        <w:tc>
          <w:tcPr>
            <w:tcW w:w="4320" w:type="dxa"/>
          </w:tcPr>
          <w:p w14:paraId="06074AEF" w14:textId="77777777" w:rsidR="00683832" w:rsidRDefault="00000000">
            <w:r>
              <w:rPr>
                <w:sz w:val="13"/>
              </w:rPr>
              <w:t>What external APIs, domains, FQDNs, or SaaS apps are used?</w:t>
            </w:r>
          </w:p>
        </w:tc>
        <w:tc>
          <w:tcPr>
            <w:tcW w:w="1656" w:type="dxa"/>
          </w:tcPr>
          <w:p w14:paraId="60D25571" w14:textId="77777777" w:rsidR="00683832" w:rsidRDefault="00000000">
            <w:r>
              <w:rPr>
                <w:sz w:val="13"/>
              </w:rPr>
              <w:t>Object picker/list</w:t>
            </w:r>
          </w:p>
        </w:tc>
        <w:tc>
          <w:tcPr>
            <w:tcW w:w="3672" w:type="dxa"/>
          </w:tcPr>
          <w:p w14:paraId="0024B23E" w14:textId="77777777" w:rsidR="00683832" w:rsidRDefault="00000000">
            <w:r>
              <w:rPr>
                <w:sz w:val="13"/>
              </w:rPr>
              <w:t>External object required.</w:t>
            </w:r>
          </w:p>
        </w:tc>
      </w:tr>
      <w:tr w:rsidR="00683832" w14:paraId="00996091" w14:textId="77777777">
        <w:trPr>
          <w:jc w:val="center"/>
        </w:trPr>
        <w:tc>
          <w:tcPr>
            <w:tcW w:w="1440" w:type="dxa"/>
          </w:tcPr>
          <w:p w14:paraId="39EEE30B" w14:textId="77777777" w:rsidR="00683832" w:rsidRDefault="00000000">
            <w:r>
              <w:rPr>
                <w:sz w:val="13"/>
              </w:rPr>
              <w:t>Risk</w:t>
            </w:r>
          </w:p>
        </w:tc>
        <w:tc>
          <w:tcPr>
            <w:tcW w:w="4320" w:type="dxa"/>
          </w:tcPr>
          <w:p w14:paraId="1C88E621" w14:textId="77777777" w:rsidR="00683832" w:rsidRDefault="00000000">
            <w:r>
              <w:rPr>
                <w:sz w:val="13"/>
              </w:rPr>
              <w:t>What data classifications are processed?</w:t>
            </w:r>
          </w:p>
        </w:tc>
        <w:tc>
          <w:tcPr>
            <w:tcW w:w="1656" w:type="dxa"/>
          </w:tcPr>
          <w:p w14:paraId="4AF13E41" w14:textId="77777777" w:rsidR="00683832" w:rsidRDefault="00000000">
            <w:r>
              <w:rPr>
                <w:sz w:val="13"/>
              </w:rPr>
              <w:t>Choice multi-select</w:t>
            </w:r>
          </w:p>
        </w:tc>
        <w:tc>
          <w:tcPr>
            <w:tcW w:w="3672" w:type="dxa"/>
          </w:tcPr>
          <w:p w14:paraId="23EE1B48" w14:textId="77777777" w:rsidR="00683832" w:rsidRDefault="00000000">
            <w:r>
              <w:rPr>
                <w:sz w:val="13"/>
              </w:rPr>
              <w:t>Cannot be blank.</w:t>
            </w:r>
          </w:p>
        </w:tc>
      </w:tr>
      <w:tr w:rsidR="00683832" w14:paraId="11237261" w14:textId="77777777">
        <w:trPr>
          <w:jc w:val="center"/>
        </w:trPr>
        <w:tc>
          <w:tcPr>
            <w:tcW w:w="1440" w:type="dxa"/>
          </w:tcPr>
          <w:p w14:paraId="171A5220" w14:textId="77777777" w:rsidR="00683832" w:rsidRDefault="00000000">
            <w:r>
              <w:rPr>
                <w:sz w:val="13"/>
              </w:rPr>
              <w:t>Risk</w:t>
            </w:r>
          </w:p>
        </w:tc>
        <w:tc>
          <w:tcPr>
            <w:tcW w:w="4320" w:type="dxa"/>
          </w:tcPr>
          <w:p w14:paraId="67CD58FC" w14:textId="77777777" w:rsidR="00683832" w:rsidRDefault="00000000">
            <w:r>
              <w:rPr>
                <w:sz w:val="13"/>
              </w:rPr>
              <w:t>Is the app internet-facing?</w:t>
            </w:r>
          </w:p>
        </w:tc>
        <w:tc>
          <w:tcPr>
            <w:tcW w:w="1656" w:type="dxa"/>
          </w:tcPr>
          <w:p w14:paraId="4BDBAC33" w14:textId="77777777" w:rsidR="00683832" w:rsidRDefault="00000000">
            <w:r>
              <w:rPr>
                <w:sz w:val="13"/>
              </w:rPr>
              <w:t>Yes/no</w:t>
            </w:r>
          </w:p>
        </w:tc>
        <w:tc>
          <w:tcPr>
            <w:tcW w:w="3672" w:type="dxa"/>
          </w:tcPr>
          <w:p w14:paraId="456A1138" w14:textId="77777777" w:rsidR="00683832" w:rsidRDefault="00000000">
            <w:r>
              <w:rPr>
                <w:sz w:val="13"/>
              </w:rPr>
              <w:t>If yes, security architecture review.</w:t>
            </w:r>
          </w:p>
        </w:tc>
      </w:tr>
      <w:tr w:rsidR="00683832" w14:paraId="2D27CA89" w14:textId="77777777">
        <w:trPr>
          <w:jc w:val="center"/>
        </w:trPr>
        <w:tc>
          <w:tcPr>
            <w:tcW w:w="1440" w:type="dxa"/>
          </w:tcPr>
          <w:p w14:paraId="17E7AF55" w14:textId="77777777" w:rsidR="00683832" w:rsidRDefault="00000000">
            <w:r>
              <w:rPr>
                <w:sz w:val="13"/>
              </w:rPr>
              <w:t>Inspection</w:t>
            </w:r>
          </w:p>
        </w:tc>
        <w:tc>
          <w:tcPr>
            <w:tcW w:w="4320" w:type="dxa"/>
          </w:tcPr>
          <w:p w14:paraId="2E3E1D48" w14:textId="77777777" w:rsidR="00683832" w:rsidRDefault="00000000">
            <w:r>
              <w:rPr>
                <w:sz w:val="13"/>
              </w:rPr>
              <w:t>What inspection tier is required?</w:t>
            </w:r>
          </w:p>
        </w:tc>
        <w:tc>
          <w:tcPr>
            <w:tcW w:w="1656" w:type="dxa"/>
          </w:tcPr>
          <w:p w14:paraId="1FF61EFC" w14:textId="77777777" w:rsidR="00683832" w:rsidRDefault="00000000">
            <w:r>
              <w:rPr>
                <w:sz w:val="13"/>
              </w:rPr>
              <w:t>Choice</w:t>
            </w:r>
          </w:p>
        </w:tc>
        <w:tc>
          <w:tcPr>
            <w:tcW w:w="3672" w:type="dxa"/>
          </w:tcPr>
          <w:p w14:paraId="400F7C7E" w14:textId="77777777" w:rsidR="00683832" w:rsidRDefault="00000000">
            <w:r>
              <w:rPr>
                <w:sz w:val="13"/>
              </w:rPr>
              <w:t>Recommended by policy; downgrade requires exception.</w:t>
            </w:r>
          </w:p>
        </w:tc>
      </w:tr>
      <w:tr w:rsidR="00683832" w14:paraId="73141E92" w14:textId="77777777">
        <w:trPr>
          <w:jc w:val="center"/>
        </w:trPr>
        <w:tc>
          <w:tcPr>
            <w:tcW w:w="1440" w:type="dxa"/>
          </w:tcPr>
          <w:p w14:paraId="6A91BEA9" w14:textId="77777777" w:rsidR="00683832" w:rsidRDefault="00000000">
            <w:r>
              <w:rPr>
                <w:sz w:val="13"/>
              </w:rPr>
              <w:t>Lifecycle</w:t>
            </w:r>
          </w:p>
        </w:tc>
        <w:tc>
          <w:tcPr>
            <w:tcW w:w="4320" w:type="dxa"/>
          </w:tcPr>
          <w:p w14:paraId="744C51E0" w14:textId="77777777" w:rsidR="00683832" w:rsidRDefault="00000000">
            <w:r>
              <w:rPr>
                <w:sz w:val="13"/>
              </w:rPr>
              <w:t>What is the review frequency?</w:t>
            </w:r>
          </w:p>
        </w:tc>
        <w:tc>
          <w:tcPr>
            <w:tcW w:w="1656" w:type="dxa"/>
          </w:tcPr>
          <w:p w14:paraId="2EEE0193" w14:textId="77777777" w:rsidR="00683832" w:rsidRDefault="00000000">
            <w:r>
              <w:rPr>
                <w:sz w:val="13"/>
              </w:rPr>
              <w:t>Choice</w:t>
            </w:r>
          </w:p>
        </w:tc>
        <w:tc>
          <w:tcPr>
            <w:tcW w:w="3672" w:type="dxa"/>
          </w:tcPr>
          <w:p w14:paraId="7BBF4056" w14:textId="77777777" w:rsidR="00683832" w:rsidRDefault="00000000">
            <w:r>
              <w:rPr>
                <w:sz w:val="13"/>
              </w:rPr>
              <w:t>Defaults by risk.</w:t>
            </w:r>
          </w:p>
        </w:tc>
      </w:tr>
      <w:tr w:rsidR="00683832" w14:paraId="691B7F90" w14:textId="77777777">
        <w:trPr>
          <w:jc w:val="center"/>
        </w:trPr>
        <w:tc>
          <w:tcPr>
            <w:tcW w:w="1440" w:type="dxa"/>
          </w:tcPr>
          <w:p w14:paraId="65E5C6A4" w14:textId="77777777" w:rsidR="00683832" w:rsidRDefault="00000000">
            <w:r>
              <w:rPr>
                <w:sz w:val="13"/>
              </w:rPr>
              <w:t>Lifecycle</w:t>
            </w:r>
          </w:p>
        </w:tc>
        <w:tc>
          <w:tcPr>
            <w:tcW w:w="4320" w:type="dxa"/>
          </w:tcPr>
          <w:p w14:paraId="3B02684E" w14:textId="77777777" w:rsidR="00683832" w:rsidRDefault="00000000">
            <w:r>
              <w:rPr>
                <w:sz w:val="13"/>
              </w:rPr>
              <w:t>Is there a known sunset date?</w:t>
            </w:r>
          </w:p>
        </w:tc>
        <w:tc>
          <w:tcPr>
            <w:tcW w:w="1656" w:type="dxa"/>
          </w:tcPr>
          <w:p w14:paraId="6668534C" w14:textId="77777777" w:rsidR="00683832" w:rsidRDefault="00000000">
            <w:r>
              <w:rPr>
                <w:sz w:val="13"/>
              </w:rPr>
              <w:t>Date</w:t>
            </w:r>
          </w:p>
        </w:tc>
        <w:tc>
          <w:tcPr>
            <w:tcW w:w="3672" w:type="dxa"/>
          </w:tcPr>
          <w:p w14:paraId="4B507814" w14:textId="77777777" w:rsidR="00683832" w:rsidRDefault="00000000">
            <w:r>
              <w:rPr>
                <w:sz w:val="13"/>
              </w:rPr>
              <w:t>Optional but recommended.</w:t>
            </w:r>
          </w:p>
        </w:tc>
      </w:tr>
    </w:tbl>
    <w:p w14:paraId="5EF9B185" w14:textId="77777777" w:rsidR="00683832" w:rsidRDefault="00683832"/>
    <w:p w14:paraId="2C1C1EF9" w14:textId="77777777" w:rsidR="00683832" w:rsidRDefault="00000000">
      <w:pPr>
        <w:pStyle w:val="Heading2"/>
      </w:pPr>
      <w:r>
        <w:t>Appendix B - Intent Request Form Template</w:t>
      </w:r>
    </w:p>
    <w:tbl>
      <w:tblPr>
        <w:tblStyle w:val="TableGrid"/>
        <w:tblW w:w="0" w:type="auto"/>
        <w:jc w:val="center"/>
        <w:tblLook w:val="04A0" w:firstRow="1" w:lastRow="0" w:firstColumn="1" w:lastColumn="0" w:noHBand="0" w:noVBand="1"/>
      </w:tblPr>
      <w:tblGrid>
        <w:gridCol w:w="2409"/>
        <w:gridCol w:w="4332"/>
        <w:gridCol w:w="3473"/>
      </w:tblGrid>
      <w:tr w:rsidR="00683832" w14:paraId="4D12E1B1" w14:textId="77777777">
        <w:trPr>
          <w:jc w:val="center"/>
        </w:trPr>
        <w:tc>
          <w:tcPr>
            <w:tcW w:w="2592" w:type="dxa"/>
            <w:shd w:val="clear" w:color="auto" w:fill="D9EAF7"/>
          </w:tcPr>
          <w:p w14:paraId="4DDD0043" w14:textId="77777777" w:rsidR="00683832" w:rsidRDefault="00000000">
            <w:r>
              <w:rPr>
                <w:b/>
                <w:sz w:val="15"/>
              </w:rPr>
              <w:t>Field</w:t>
            </w:r>
          </w:p>
        </w:tc>
        <w:tc>
          <w:tcPr>
            <w:tcW w:w="4752" w:type="dxa"/>
            <w:shd w:val="clear" w:color="auto" w:fill="D9EAF7"/>
          </w:tcPr>
          <w:p w14:paraId="325FE0F5" w14:textId="77777777" w:rsidR="00683832" w:rsidRDefault="00000000">
            <w:r>
              <w:rPr>
                <w:b/>
                <w:sz w:val="15"/>
              </w:rPr>
              <w:t>Description</w:t>
            </w:r>
          </w:p>
        </w:tc>
        <w:tc>
          <w:tcPr>
            <w:tcW w:w="3744" w:type="dxa"/>
            <w:shd w:val="clear" w:color="auto" w:fill="D9EAF7"/>
          </w:tcPr>
          <w:p w14:paraId="2345EFF2" w14:textId="77777777" w:rsidR="00683832" w:rsidRDefault="00000000">
            <w:r>
              <w:rPr>
                <w:b/>
                <w:sz w:val="15"/>
              </w:rPr>
              <w:t>Required validation</w:t>
            </w:r>
          </w:p>
        </w:tc>
      </w:tr>
      <w:tr w:rsidR="00683832" w14:paraId="07FF6A1A" w14:textId="77777777">
        <w:trPr>
          <w:jc w:val="center"/>
        </w:trPr>
        <w:tc>
          <w:tcPr>
            <w:tcW w:w="2592" w:type="dxa"/>
          </w:tcPr>
          <w:p w14:paraId="686927C7" w14:textId="77777777" w:rsidR="00683832" w:rsidRDefault="00000000">
            <w:r>
              <w:rPr>
                <w:sz w:val="15"/>
              </w:rPr>
              <w:t>Source object</w:t>
            </w:r>
          </w:p>
        </w:tc>
        <w:tc>
          <w:tcPr>
            <w:tcW w:w="4752" w:type="dxa"/>
          </w:tcPr>
          <w:p w14:paraId="2527ED63" w14:textId="77777777" w:rsidR="00683832" w:rsidRDefault="00000000">
            <w:r>
              <w:rPr>
                <w:sz w:val="15"/>
              </w:rPr>
              <w:t>Application, infrastructure, group, address, or other approved source.</w:t>
            </w:r>
          </w:p>
        </w:tc>
        <w:tc>
          <w:tcPr>
            <w:tcW w:w="3744" w:type="dxa"/>
          </w:tcPr>
          <w:p w14:paraId="07CABE9E" w14:textId="77777777" w:rsidR="00683832" w:rsidRDefault="00000000">
            <w:r>
              <w:rPr>
                <w:sz w:val="15"/>
              </w:rPr>
              <w:t>Must be active and approved in Object Library.</w:t>
            </w:r>
          </w:p>
        </w:tc>
      </w:tr>
      <w:tr w:rsidR="00683832" w14:paraId="533F9870" w14:textId="77777777">
        <w:trPr>
          <w:jc w:val="center"/>
        </w:trPr>
        <w:tc>
          <w:tcPr>
            <w:tcW w:w="2592" w:type="dxa"/>
          </w:tcPr>
          <w:p w14:paraId="6C960B7C" w14:textId="77777777" w:rsidR="00683832" w:rsidRDefault="00000000">
            <w:r>
              <w:rPr>
                <w:sz w:val="15"/>
              </w:rPr>
              <w:t>Destination object</w:t>
            </w:r>
          </w:p>
        </w:tc>
        <w:tc>
          <w:tcPr>
            <w:tcW w:w="4752" w:type="dxa"/>
          </w:tcPr>
          <w:p w14:paraId="53437C0C" w14:textId="77777777" w:rsidR="00683832" w:rsidRDefault="00000000">
            <w:r>
              <w:rPr>
                <w:sz w:val="15"/>
              </w:rPr>
              <w:t>Application, infrastructure, external, FQDN, domain, App-ID, or address.</w:t>
            </w:r>
          </w:p>
        </w:tc>
        <w:tc>
          <w:tcPr>
            <w:tcW w:w="3744" w:type="dxa"/>
          </w:tcPr>
          <w:p w14:paraId="5EFAB6B1" w14:textId="77777777" w:rsidR="00683832" w:rsidRDefault="00000000">
            <w:r>
              <w:rPr>
                <w:sz w:val="15"/>
              </w:rPr>
              <w:t>Must be approved or submitted through object onboarding.</w:t>
            </w:r>
          </w:p>
        </w:tc>
      </w:tr>
      <w:tr w:rsidR="00683832" w14:paraId="6FF2109A" w14:textId="77777777">
        <w:trPr>
          <w:jc w:val="center"/>
        </w:trPr>
        <w:tc>
          <w:tcPr>
            <w:tcW w:w="2592" w:type="dxa"/>
          </w:tcPr>
          <w:p w14:paraId="49C7EF5B" w14:textId="77777777" w:rsidR="00683832" w:rsidRDefault="00000000">
            <w:r>
              <w:rPr>
                <w:sz w:val="15"/>
              </w:rPr>
              <w:t>Service</w:t>
            </w:r>
          </w:p>
        </w:tc>
        <w:tc>
          <w:tcPr>
            <w:tcW w:w="4752" w:type="dxa"/>
          </w:tcPr>
          <w:p w14:paraId="16365AC4" w14:textId="77777777" w:rsidR="00683832" w:rsidRDefault="00000000">
            <w:r>
              <w:rPr>
                <w:sz w:val="15"/>
              </w:rPr>
              <w:t>Protocol, port, App-ID, FQDN, domain, or service catalog object.</w:t>
            </w:r>
          </w:p>
        </w:tc>
        <w:tc>
          <w:tcPr>
            <w:tcW w:w="3744" w:type="dxa"/>
          </w:tcPr>
          <w:p w14:paraId="3E44C97A" w14:textId="77777777" w:rsidR="00683832" w:rsidRDefault="00000000">
            <w:r>
              <w:rPr>
                <w:sz w:val="15"/>
              </w:rPr>
              <w:t>Must be specific; any service requires exception.</w:t>
            </w:r>
          </w:p>
        </w:tc>
      </w:tr>
      <w:tr w:rsidR="00683832" w14:paraId="6790F5FE" w14:textId="77777777">
        <w:trPr>
          <w:jc w:val="center"/>
        </w:trPr>
        <w:tc>
          <w:tcPr>
            <w:tcW w:w="2592" w:type="dxa"/>
          </w:tcPr>
          <w:p w14:paraId="3473E87F" w14:textId="77777777" w:rsidR="00683832" w:rsidRDefault="00000000">
            <w:r>
              <w:rPr>
                <w:sz w:val="15"/>
              </w:rPr>
              <w:t>Direction</w:t>
            </w:r>
          </w:p>
        </w:tc>
        <w:tc>
          <w:tcPr>
            <w:tcW w:w="4752" w:type="dxa"/>
          </w:tcPr>
          <w:p w14:paraId="5DAB100D" w14:textId="77777777" w:rsidR="00683832" w:rsidRDefault="00000000">
            <w:r>
              <w:rPr>
                <w:sz w:val="15"/>
              </w:rPr>
              <w:t>Source-to-destination or bidirectional.</w:t>
            </w:r>
          </w:p>
        </w:tc>
        <w:tc>
          <w:tcPr>
            <w:tcW w:w="3744" w:type="dxa"/>
          </w:tcPr>
          <w:p w14:paraId="06939A3E" w14:textId="77777777" w:rsidR="00683832" w:rsidRDefault="00000000">
            <w:r>
              <w:rPr>
                <w:sz w:val="15"/>
              </w:rPr>
              <w:t>Bidirectional requires justification.</w:t>
            </w:r>
          </w:p>
        </w:tc>
      </w:tr>
      <w:tr w:rsidR="00683832" w14:paraId="107B8C39" w14:textId="77777777">
        <w:trPr>
          <w:jc w:val="center"/>
        </w:trPr>
        <w:tc>
          <w:tcPr>
            <w:tcW w:w="2592" w:type="dxa"/>
          </w:tcPr>
          <w:p w14:paraId="3F39F753" w14:textId="77777777" w:rsidR="00683832" w:rsidRDefault="00000000">
            <w:r>
              <w:rPr>
                <w:sz w:val="15"/>
              </w:rPr>
              <w:t>Environment</w:t>
            </w:r>
          </w:p>
        </w:tc>
        <w:tc>
          <w:tcPr>
            <w:tcW w:w="4752" w:type="dxa"/>
          </w:tcPr>
          <w:p w14:paraId="2DD21421" w14:textId="77777777" w:rsidR="00683832" w:rsidRDefault="00000000">
            <w:r>
              <w:rPr>
                <w:sz w:val="15"/>
              </w:rPr>
              <w:t>Prod, non-prod, DR, or scoped environment.</w:t>
            </w:r>
          </w:p>
        </w:tc>
        <w:tc>
          <w:tcPr>
            <w:tcW w:w="3744" w:type="dxa"/>
          </w:tcPr>
          <w:p w14:paraId="6F5AFBD2" w14:textId="77777777" w:rsidR="00683832" w:rsidRDefault="00000000">
            <w:r>
              <w:rPr>
                <w:sz w:val="15"/>
              </w:rPr>
              <w:t>Prod requires production change controls.</w:t>
            </w:r>
          </w:p>
        </w:tc>
      </w:tr>
      <w:tr w:rsidR="00683832" w14:paraId="6B0B9431" w14:textId="77777777">
        <w:trPr>
          <w:jc w:val="center"/>
        </w:trPr>
        <w:tc>
          <w:tcPr>
            <w:tcW w:w="2592" w:type="dxa"/>
          </w:tcPr>
          <w:p w14:paraId="6EBF0D98" w14:textId="77777777" w:rsidR="00683832" w:rsidRDefault="00000000">
            <w:r>
              <w:rPr>
                <w:sz w:val="15"/>
              </w:rPr>
              <w:t>Business purpose</w:t>
            </w:r>
          </w:p>
        </w:tc>
        <w:tc>
          <w:tcPr>
            <w:tcW w:w="4752" w:type="dxa"/>
          </w:tcPr>
          <w:p w14:paraId="32796479" w14:textId="77777777" w:rsidR="00683832" w:rsidRDefault="00000000">
            <w:r>
              <w:rPr>
                <w:sz w:val="15"/>
              </w:rPr>
              <w:t>Plain-language purpose of the communication.</w:t>
            </w:r>
          </w:p>
        </w:tc>
        <w:tc>
          <w:tcPr>
            <w:tcW w:w="3744" w:type="dxa"/>
          </w:tcPr>
          <w:p w14:paraId="7610514B" w14:textId="77777777" w:rsidR="00683832" w:rsidRDefault="00000000">
            <w:r>
              <w:rPr>
                <w:sz w:val="15"/>
              </w:rPr>
              <w:t>Must explain why the communication exists.</w:t>
            </w:r>
          </w:p>
        </w:tc>
      </w:tr>
      <w:tr w:rsidR="00683832" w14:paraId="4A93E970" w14:textId="77777777">
        <w:trPr>
          <w:jc w:val="center"/>
        </w:trPr>
        <w:tc>
          <w:tcPr>
            <w:tcW w:w="2592" w:type="dxa"/>
          </w:tcPr>
          <w:p w14:paraId="36411602" w14:textId="77777777" w:rsidR="00683832" w:rsidRDefault="00000000">
            <w:r>
              <w:rPr>
                <w:sz w:val="15"/>
              </w:rPr>
              <w:t>Data classification</w:t>
            </w:r>
          </w:p>
        </w:tc>
        <w:tc>
          <w:tcPr>
            <w:tcW w:w="4752" w:type="dxa"/>
          </w:tcPr>
          <w:p w14:paraId="79F62E74" w14:textId="77777777" w:rsidR="00683832" w:rsidRDefault="00000000">
            <w:r>
              <w:rPr>
                <w:sz w:val="15"/>
              </w:rPr>
              <w:t>Data carried or accessed by this flow.</w:t>
            </w:r>
          </w:p>
        </w:tc>
        <w:tc>
          <w:tcPr>
            <w:tcW w:w="3744" w:type="dxa"/>
          </w:tcPr>
          <w:p w14:paraId="74610F46" w14:textId="77777777" w:rsidR="00683832" w:rsidRDefault="00000000">
            <w:r>
              <w:rPr>
                <w:sz w:val="15"/>
              </w:rPr>
              <w:t>Defaults from objects; cannot downgrade automatically.</w:t>
            </w:r>
          </w:p>
        </w:tc>
      </w:tr>
      <w:tr w:rsidR="00683832" w14:paraId="25287DD0" w14:textId="77777777">
        <w:trPr>
          <w:jc w:val="center"/>
        </w:trPr>
        <w:tc>
          <w:tcPr>
            <w:tcW w:w="2592" w:type="dxa"/>
          </w:tcPr>
          <w:p w14:paraId="276F5504" w14:textId="77777777" w:rsidR="00683832" w:rsidRDefault="00000000">
            <w:r>
              <w:rPr>
                <w:sz w:val="15"/>
              </w:rPr>
              <w:t>Security profile tier</w:t>
            </w:r>
          </w:p>
        </w:tc>
        <w:tc>
          <w:tcPr>
            <w:tcW w:w="4752" w:type="dxa"/>
          </w:tcPr>
          <w:p w14:paraId="751D406F" w14:textId="77777777" w:rsidR="00683832" w:rsidRDefault="00000000">
            <w:r>
              <w:rPr>
                <w:sz w:val="15"/>
              </w:rPr>
              <w:t>Threat/content profile to apply.</w:t>
            </w:r>
          </w:p>
        </w:tc>
        <w:tc>
          <w:tcPr>
            <w:tcW w:w="3744" w:type="dxa"/>
          </w:tcPr>
          <w:p w14:paraId="7E3DD530" w14:textId="77777777" w:rsidR="00683832" w:rsidRDefault="00000000">
            <w:r>
              <w:rPr>
                <w:sz w:val="15"/>
              </w:rPr>
              <w:t>Recommended by decision logic; exception required to lower tier.</w:t>
            </w:r>
          </w:p>
        </w:tc>
      </w:tr>
      <w:tr w:rsidR="00683832" w14:paraId="20967236" w14:textId="77777777">
        <w:trPr>
          <w:jc w:val="center"/>
        </w:trPr>
        <w:tc>
          <w:tcPr>
            <w:tcW w:w="2592" w:type="dxa"/>
          </w:tcPr>
          <w:p w14:paraId="1D6F5348" w14:textId="77777777" w:rsidR="00683832" w:rsidRDefault="00000000">
            <w:r>
              <w:rPr>
                <w:sz w:val="15"/>
              </w:rPr>
              <w:t>TLS inspection decision</w:t>
            </w:r>
          </w:p>
        </w:tc>
        <w:tc>
          <w:tcPr>
            <w:tcW w:w="4752" w:type="dxa"/>
          </w:tcPr>
          <w:p w14:paraId="52DAA5E8" w14:textId="77777777" w:rsidR="00683832" w:rsidRDefault="00000000">
            <w:r>
              <w:rPr>
                <w:sz w:val="15"/>
              </w:rPr>
              <w:t>Enabled, disabled, conditional, prohibited.</w:t>
            </w:r>
          </w:p>
        </w:tc>
        <w:tc>
          <w:tcPr>
            <w:tcW w:w="3744" w:type="dxa"/>
          </w:tcPr>
          <w:p w14:paraId="291B8A54" w14:textId="77777777" w:rsidR="00683832" w:rsidRDefault="00000000">
            <w:r>
              <w:rPr>
                <w:sz w:val="15"/>
              </w:rPr>
              <w:t>Disabled/prohibited requires reason.</w:t>
            </w:r>
          </w:p>
        </w:tc>
      </w:tr>
      <w:tr w:rsidR="00683832" w14:paraId="357B7EB1" w14:textId="77777777">
        <w:trPr>
          <w:jc w:val="center"/>
        </w:trPr>
        <w:tc>
          <w:tcPr>
            <w:tcW w:w="2592" w:type="dxa"/>
          </w:tcPr>
          <w:p w14:paraId="46A85636" w14:textId="77777777" w:rsidR="00683832" w:rsidRDefault="00000000">
            <w:r>
              <w:rPr>
                <w:sz w:val="15"/>
              </w:rPr>
              <w:lastRenderedPageBreak/>
              <w:t>Requested start</w:t>
            </w:r>
          </w:p>
        </w:tc>
        <w:tc>
          <w:tcPr>
            <w:tcW w:w="4752" w:type="dxa"/>
          </w:tcPr>
          <w:p w14:paraId="4300323B" w14:textId="77777777" w:rsidR="00683832" w:rsidRDefault="00000000">
            <w:r>
              <w:rPr>
                <w:sz w:val="15"/>
              </w:rPr>
              <w:t>Effective date.</w:t>
            </w:r>
          </w:p>
        </w:tc>
        <w:tc>
          <w:tcPr>
            <w:tcW w:w="3744" w:type="dxa"/>
          </w:tcPr>
          <w:p w14:paraId="7993C863" w14:textId="77777777" w:rsidR="00683832" w:rsidRDefault="00000000">
            <w:r>
              <w:rPr>
                <w:sz w:val="15"/>
              </w:rPr>
              <w:t>Cannot predate approval except emergency.</w:t>
            </w:r>
          </w:p>
        </w:tc>
      </w:tr>
      <w:tr w:rsidR="00683832" w14:paraId="11C820DF" w14:textId="77777777">
        <w:trPr>
          <w:jc w:val="center"/>
        </w:trPr>
        <w:tc>
          <w:tcPr>
            <w:tcW w:w="2592" w:type="dxa"/>
          </w:tcPr>
          <w:p w14:paraId="5DB82889" w14:textId="77777777" w:rsidR="00683832" w:rsidRDefault="00000000">
            <w:r>
              <w:rPr>
                <w:sz w:val="15"/>
              </w:rPr>
              <w:t>Requested expiration</w:t>
            </w:r>
          </w:p>
        </w:tc>
        <w:tc>
          <w:tcPr>
            <w:tcW w:w="4752" w:type="dxa"/>
          </w:tcPr>
          <w:p w14:paraId="7CF8009C" w14:textId="77777777" w:rsidR="00683832" w:rsidRDefault="00000000">
            <w:r>
              <w:rPr>
                <w:sz w:val="15"/>
              </w:rPr>
              <w:t>Expiration or recertification date.</w:t>
            </w:r>
          </w:p>
        </w:tc>
        <w:tc>
          <w:tcPr>
            <w:tcW w:w="3744" w:type="dxa"/>
          </w:tcPr>
          <w:p w14:paraId="513C4FA4" w14:textId="77777777" w:rsidR="00683832" w:rsidRDefault="00000000">
            <w:r>
              <w:rPr>
                <w:sz w:val="15"/>
              </w:rPr>
              <w:t>Bounded by risk tier maximum.</w:t>
            </w:r>
          </w:p>
        </w:tc>
      </w:tr>
      <w:tr w:rsidR="00683832" w14:paraId="1C66DF45" w14:textId="77777777">
        <w:trPr>
          <w:jc w:val="center"/>
        </w:trPr>
        <w:tc>
          <w:tcPr>
            <w:tcW w:w="2592" w:type="dxa"/>
          </w:tcPr>
          <w:p w14:paraId="45A1B9C4" w14:textId="77777777" w:rsidR="00683832" w:rsidRDefault="00000000">
            <w:r>
              <w:rPr>
                <w:sz w:val="15"/>
              </w:rPr>
              <w:t>Evidence</w:t>
            </w:r>
          </w:p>
        </w:tc>
        <w:tc>
          <w:tcPr>
            <w:tcW w:w="4752" w:type="dxa"/>
          </w:tcPr>
          <w:p w14:paraId="68607B3A" w14:textId="77777777" w:rsidR="00683832" w:rsidRDefault="00000000">
            <w:r>
              <w:rPr>
                <w:sz w:val="15"/>
              </w:rPr>
              <w:t>Diagram, test plan, vendor docs, exception evidence.</w:t>
            </w:r>
          </w:p>
        </w:tc>
        <w:tc>
          <w:tcPr>
            <w:tcW w:w="3744" w:type="dxa"/>
          </w:tcPr>
          <w:p w14:paraId="586456E8" w14:textId="77777777" w:rsidR="00683832" w:rsidRDefault="00000000">
            <w:r>
              <w:rPr>
                <w:sz w:val="15"/>
              </w:rPr>
              <w:t>Required for high-risk or external flows.</w:t>
            </w:r>
          </w:p>
        </w:tc>
      </w:tr>
    </w:tbl>
    <w:p w14:paraId="31901D81" w14:textId="77777777" w:rsidR="00683832" w:rsidRDefault="00683832"/>
    <w:p w14:paraId="00C8A3A0" w14:textId="77777777" w:rsidR="00683832" w:rsidRDefault="00000000">
      <w:pPr>
        <w:pStyle w:val="Heading2"/>
      </w:pPr>
      <w:r>
        <w:t>Appendix C - Security Profile Exception Form Template</w:t>
      </w:r>
    </w:p>
    <w:tbl>
      <w:tblPr>
        <w:tblStyle w:val="TableGrid"/>
        <w:tblW w:w="0" w:type="auto"/>
        <w:jc w:val="center"/>
        <w:tblLook w:val="04A0" w:firstRow="1" w:lastRow="0" w:firstColumn="1" w:lastColumn="0" w:noHBand="0" w:noVBand="1"/>
      </w:tblPr>
      <w:tblGrid>
        <w:gridCol w:w="2709"/>
        <w:gridCol w:w="7505"/>
      </w:tblGrid>
      <w:tr w:rsidR="00683832" w14:paraId="0F158747" w14:textId="77777777">
        <w:trPr>
          <w:jc w:val="center"/>
        </w:trPr>
        <w:tc>
          <w:tcPr>
            <w:tcW w:w="2880" w:type="dxa"/>
            <w:shd w:val="clear" w:color="auto" w:fill="D9EAF7"/>
          </w:tcPr>
          <w:p w14:paraId="2C39E8B9" w14:textId="77777777" w:rsidR="00683832" w:rsidRDefault="00000000">
            <w:r>
              <w:rPr>
                <w:b/>
                <w:sz w:val="15"/>
              </w:rPr>
              <w:t>Field</w:t>
            </w:r>
          </w:p>
        </w:tc>
        <w:tc>
          <w:tcPr>
            <w:tcW w:w="8208" w:type="dxa"/>
            <w:shd w:val="clear" w:color="auto" w:fill="D9EAF7"/>
          </w:tcPr>
          <w:p w14:paraId="44A1D281" w14:textId="77777777" w:rsidR="00683832" w:rsidRDefault="00000000">
            <w:r>
              <w:rPr>
                <w:b/>
                <w:sz w:val="15"/>
              </w:rPr>
              <w:t>Required content</w:t>
            </w:r>
          </w:p>
        </w:tc>
      </w:tr>
      <w:tr w:rsidR="00683832" w14:paraId="5E98F19B" w14:textId="77777777">
        <w:trPr>
          <w:jc w:val="center"/>
        </w:trPr>
        <w:tc>
          <w:tcPr>
            <w:tcW w:w="2880" w:type="dxa"/>
          </w:tcPr>
          <w:p w14:paraId="47F379DF" w14:textId="77777777" w:rsidR="00683832" w:rsidRDefault="00000000">
            <w:r>
              <w:rPr>
                <w:sz w:val="15"/>
              </w:rPr>
              <w:t>Exception type</w:t>
            </w:r>
          </w:p>
        </w:tc>
        <w:tc>
          <w:tcPr>
            <w:tcW w:w="8208" w:type="dxa"/>
          </w:tcPr>
          <w:p w14:paraId="62973A00" w14:textId="77777777" w:rsidR="00683832" w:rsidRDefault="00000000">
            <w:r>
              <w:rPr>
                <w:sz w:val="15"/>
              </w:rPr>
              <w:t>No inspection, no decrypt, IDS/IPS alert-only, DLP disabled, broad domain, raw IP, legacy protocol, other.</w:t>
            </w:r>
          </w:p>
        </w:tc>
      </w:tr>
      <w:tr w:rsidR="00683832" w14:paraId="1B92EE6A" w14:textId="77777777">
        <w:trPr>
          <w:jc w:val="center"/>
        </w:trPr>
        <w:tc>
          <w:tcPr>
            <w:tcW w:w="2880" w:type="dxa"/>
          </w:tcPr>
          <w:p w14:paraId="2C79BED2" w14:textId="77777777" w:rsidR="00683832" w:rsidRDefault="00000000">
            <w:r>
              <w:rPr>
                <w:sz w:val="15"/>
              </w:rPr>
              <w:t>Technical reason</w:t>
            </w:r>
          </w:p>
        </w:tc>
        <w:tc>
          <w:tcPr>
            <w:tcW w:w="8208" w:type="dxa"/>
          </w:tcPr>
          <w:p w14:paraId="559A4D43" w14:textId="77777777" w:rsidR="00683832" w:rsidRDefault="00000000">
            <w:r>
              <w:rPr>
                <w:sz w:val="15"/>
              </w:rPr>
              <w:t>Specific technical incompatibility or business reason. Generic convenience is not acceptable.</w:t>
            </w:r>
          </w:p>
        </w:tc>
      </w:tr>
      <w:tr w:rsidR="00683832" w14:paraId="08518C37" w14:textId="77777777">
        <w:trPr>
          <w:jc w:val="center"/>
        </w:trPr>
        <w:tc>
          <w:tcPr>
            <w:tcW w:w="2880" w:type="dxa"/>
          </w:tcPr>
          <w:p w14:paraId="6ED121A3" w14:textId="77777777" w:rsidR="00683832" w:rsidRDefault="00000000">
            <w:r>
              <w:rPr>
                <w:sz w:val="15"/>
              </w:rPr>
              <w:t>Affected intent IDs</w:t>
            </w:r>
          </w:p>
        </w:tc>
        <w:tc>
          <w:tcPr>
            <w:tcW w:w="8208" w:type="dxa"/>
          </w:tcPr>
          <w:p w14:paraId="68044ED7" w14:textId="77777777" w:rsidR="00683832" w:rsidRDefault="00000000">
            <w:r>
              <w:rPr>
                <w:sz w:val="15"/>
              </w:rPr>
              <w:t>All impacted intent records.</w:t>
            </w:r>
          </w:p>
        </w:tc>
      </w:tr>
      <w:tr w:rsidR="00683832" w14:paraId="59B6F577" w14:textId="77777777">
        <w:trPr>
          <w:jc w:val="center"/>
        </w:trPr>
        <w:tc>
          <w:tcPr>
            <w:tcW w:w="2880" w:type="dxa"/>
          </w:tcPr>
          <w:p w14:paraId="3B7CC1FE" w14:textId="77777777" w:rsidR="00683832" w:rsidRDefault="00000000">
            <w:r>
              <w:rPr>
                <w:sz w:val="15"/>
              </w:rPr>
              <w:t>Affected applications</w:t>
            </w:r>
          </w:p>
        </w:tc>
        <w:tc>
          <w:tcPr>
            <w:tcW w:w="8208" w:type="dxa"/>
          </w:tcPr>
          <w:p w14:paraId="3C2B06F7" w14:textId="77777777" w:rsidR="00683832" w:rsidRDefault="00000000">
            <w:r>
              <w:rPr>
                <w:sz w:val="15"/>
              </w:rPr>
              <w:t>All source and destination objects.</w:t>
            </w:r>
          </w:p>
        </w:tc>
      </w:tr>
      <w:tr w:rsidR="00683832" w14:paraId="2C3019A3" w14:textId="77777777">
        <w:trPr>
          <w:jc w:val="center"/>
        </w:trPr>
        <w:tc>
          <w:tcPr>
            <w:tcW w:w="2880" w:type="dxa"/>
          </w:tcPr>
          <w:p w14:paraId="5AF3B7DC" w14:textId="77777777" w:rsidR="00683832" w:rsidRDefault="00000000">
            <w:r>
              <w:rPr>
                <w:sz w:val="15"/>
              </w:rPr>
              <w:t>Data classification</w:t>
            </w:r>
          </w:p>
        </w:tc>
        <w:tc>
          <w:tcPr>
            <w:tcW w:w="8208" w:type="dxa"/>
          </w:tcPr>
          <w:p w14:paraId="52E166C3" w14:textId="77777777" w:rsidR="00683832" w:rsidRDefault="00000000">
            <w:r>
              <w:rPr>
                <w:sz w:val="15"/>
              </w:rPr>
              <w:t>Data exposed by the exception.</w:t>
            </w:r>
          </w:p>
        </w:tc>
      </w:tr>
      <w:tr w:rsidR="00683832" w14:paraId="2E0A5BF1" w14:textId="77777777">
        <w:trPr>
          <w:jc w:val="center"/>
        </w:trPr>
        <w:tc>
          <w:tcPr>
            <w:tcW w:w="2880" w:type="dxa"/>
          </w:tcPr>
          <w:p w14:paraId="4C54510A" w14:textId="77777777" w:rsidR="00683832" w:rsidRDefault="00000000">
            <w:r>
              <w:rPr>
                <w:sz w:val="15"/>
              </w:rPr>
              <w:t>Compensating controls</w:t>
            </w:r>
          </w:p>
        </w:tc>
        <w:tc>
          <w:tcPr>
            <w:tcW w:w="8208" w:type="dxa"/>
          </w:tcPr>
          <w:p w14:paraId="59B5C9C4" w14:textId="77777777" w:rsidR="00683832" w:rsidRDefault="00000000">
            <w:r>
              <w:rPr>
                <w:sz w:val="15"/>
              </w:rPr>
              <w:t>Logging, SOC detection, segmentation, monitoring, owner review, manual control.</w:t>
            </w:r>
          </w:p>
        </w:tc>
      </w:tr>
      <w:tr w:rsidR="00683832" w14:paraId="07DB0AB9" w14:textId="77777777">
        <w:trPr>
          <w:jc w:val="center"/>
        </w:trPr>
        <w:tc>
          <w:tcPr>
            <w:tcW w:w="2880" w:type="dxa"/>
          </w:tcPr>
          <w:p w14:paraId="5E75EA11" w14:textId="77777777" w:rsidR="00683832" w:rsidRDefault="00000000">
            <w:r>
              <w:rPr>
                <w:sz w:val="15"/>
              </w:rPr>
              <w:t>Risk owner</w:t>
            </w:r>
          </w:p>
        </w:tc>
        <w:tc>
          <w:tcPr>
            <w:tcW w:w="8208" w:type="dxa"/>
          </w:tcPr>
          <w:p w14:paraId="6CA16CE2" w14:textId="77777777" w:rsidR="00683832" w:rsidRDefault="00000000">
            <w:r>
              <w:rPr>
                <w:sz w:val="15"/>
              </w:rPr>
              <w:t>Named person or group accepting residual risk.</w:t>
            </w:r>
          </w:p>
        </w:tc>
      </w:tr>
      <w:tr w:rsidR="00683832" w14:paraId="4090EEFD" w14:textId="77777777">
        <w:trPr>
          <w:jc w:val="center"/>
        </w:trPr>
        <w:tc>
          <w:tcPr>
            <w:tcW w:w="2880" w:type="dxa"/>
          </w:tcPr>
          <w:p w14:paraId="79370EFB" w14:textId="77777777" w:rsidR="00683832" w:rsidRDefault="00000000">
            <w:r>
              <w:rPr>
                <w:sz w:val="15"/>
              </w:rPr>
              <w:t>Expiration date</w:t>
            </w:r>
          </w:p>
        </w:tc>
        <w:tc>
          <w:tcPr>
            <w:tcW w:w="8208" w:type="dxa"/>
          </w:tcPr>
          <w:p w14:paraId="5046A0BA" w14:textId="77777777" w:rsidR="00683832" w:rsidRDefault="00000000">
            <w:r>
              <w:rPr>
                <w:sz w:val="15"/>
              </w:rPr>
              <w:t>Short-lived; cannot exceed exception policy maximum without escalation.</w:t>
            </w:r>
          </w:p>
        </w:tc>
      </w:tr>
      <w:tr w:rsidR="00683832" w14:paraId="1640BD0D" w14:textId="77777777">
        <w:trPr>
          <w:jc w:val="center"/>
        </w:trPr>
        <w:tc>
          <w:tcPr>
            <w:tcW w:w="2880" w:type="dxa"/>
          </w:tcPr>
          <w:p w14:paraId="132D3D93" w14:textId="77777777" w:rsidR="00683832" w:rsidRDefault="00000000">
            <w:r>
              <w:rPr>
                <w:sz w:val="15"/>
              </w:rPr>
              <w:t>Exit plan</w:t>
            </w:r>
          </w:p>
        </w:tc>
        <w:tc>
          <w:tcPr>
            <w:tcW w:w="8208" w:type="dxa"/>
          </w:tcPr>
          <w:p w14:paraId="499FE5D3" w14:textId="77777777" w:rsidR="00683832" w:rsidRDefault="00000000">
            <w:r>
              <w:rPr>
                <w:sz w:val="15"/>
              </w:rPr>
              <w:t>Required remediation or migration path to remove exception.</w:t>
            </w:r>
          </w:p>
        </w:tc>
      </w:tr>
      <w:tr w:rsidR="00683832" w14:paraId="4182BFFC" w14:textId="77777777">
        <w:trPr>
          <w:jc w:val="center"/>
        </w:trPr>
        <w:tc>
          <w:tcPr>
            <w:tcW w:w="2880" w:type="dxa"/>
          </w:tcPr>
          <w:p w14:paraId="4CA156B1" w14:textId="77777777" w:rsidR="00683832" w:rsidRDefault="00000000">
            <w:r>
              <w:rPr>
                <w:sz w:val="15"/>
              </w:rPr>
              <w:t>Approval evidence</w:t>
            </w:r>
          </w:p>
        </w:tc>
        <w:tc>
          <w:tcPr>
            <w:tcW w:w="8208" w:type="dxa"/>
          </w:tcPr>
          <w:p w14:paraId="64879C44" w14:textId="77777777" w:rsidR="00683832" w:rsidRDefault="00000000">
            <w:r>
              <w:rPr>
                <w:sz w:val="15"/>
              </w:rPr>
              <w:t>Security architecture, data owner, risk owner, and change references.</w:t>
            </w:r>
          </w:p>
        </w:tc>
      </w:tr>
    </w:tbl>
    <w:p w14:paraId="500BF3DF" w14:textId="77777777" w:rsidR="00683832" w:rsidRDefault="00683832"/>
    <w:p w14:paraId="75979D3B" w14:textId="77777777" w:rsidR="00683832" w:rsidRDefault="00000000">
      <w:pPr>
        <w:pStyle w:val="Heading2"/>
      </w:pPr>
      <w:r>
        <w:t>Appendix D - Operator Runbooks</w:t>
      </w:r>
    </w:p>
    <w:tbl>
      <w:tblPr>
        <w:tblStyle w:val="TableGrid"/>
        <w:tblW w:w="0" w:type="auto"/>
        <w:jc w:val="center"/>
        <w:tblLook w:val="04A0" w:firstRow="1" w:lastRow="0" w:firstColumn="1" w:lastColumn="0" w:noHBand="0" w:noVBand="1"/>
      </w:tblPr>
      <w:tblGrid>
        <w:gridCol w:w="2051"/>
        <w:gridCol w:w="8163"/>
      </w:tblGrid>
      <w:tr w:rsidR="00683832" w14:paraId="0141B5A5" w14:textId="77777777">
        <w:trPr>
          <w:jc w:val="center"/>
        </w:trPr>
        <w:tc>
          <w:tcPr>
            <w:tcW w:w="2160" w:type="dxa"/>
            <w:shd w:val="clear" w:color="auto" w:fill="D9EAF7"/>
          </w:tcPr>
          <w:p w14:paraId="5477DDDD" w14:textId="77777777" w:rsidR="00683832" w:rsidRDefault="00000000">
            <w:r>
              <w:rPr>
                <w:b/>
                <w:sz w:val="15"/>
              </w:rPr>
              <w:t>Runbook</w:t>
            </w:r>
          </w:p>
        </w:tc>
        <w:tc>
          <w:tcPr>
            <w:tcW w:w="8928" w:type="dxa"/>
            <w:shd w:val="clear" w:color="auto" w:fill="D9EAF7"/>
          </w:tcPr>
          <w:p w14:paraId="158743D3" w14:textId="77777777" w:rsidR="00683832" w:rsidRDefault="00000000">
            <w:r>
              <w:rPr>
                <w:b/>
                <w:sz w:val="15"/>
              </w:rPr>
              <w:t>Steps</w:t>
            </w:r>
          </w:p>
        </w:tc>
      </w:tr>
      <w:tr w:rsidR="00683832" w14:paraId="4192AE92" w14:textId="77777777">
        <w:trPr>
          <w:jc w:val="center"/>
        </w:trPr>
        <w:tc>
          <w:tcPr>
            <w:tcW w:w="2160" w:type="dxa"/>
          </w:tcPr>
          <w:p w14:paraId="50E23310" w14:textId="77777777" w:rsidR="00683832" w:rsidRDefault="00000000">
            <w:r>
              <w:rPr>
                <w:sz w:val="15"/>
              </w:rPr>
              <w:t>Create new intent</w:t>
            </w:r>
          </w:p>
        </w:tc>
        <w:tc>
          <w:tcPr>
            <w:tcW w:w="8928" w:type="dxa"/>
          </w:tcPr>
          <w:p w14:paraId="10CDC887" w14:textId="77777777" w:rsidR="00683832" w:rsidRDefault="00000000">
            <w:r>
              <w:rPr>
                <w:sz w:val="15"/>
              </w:rPr>
              <w:t>Confirm objects exist; validate dependency; run policy validation; obtain approvals; generate candidate rules; deploy to audit or enforce; verify logs; close change.</w:t>
            </w:r>
          </w:p>
        </w:tc>
      </w:tr>
      <w:tr w:rsidR="00683832" w14:paraId="11F1A54A" w14:textId="77777777">
        <w:trPr>
          <w:jc w:val="center"/>
        </w:trPr>
        <w:tc>
          <w:tcPr>
            <w:tcW w:w="2160" w:type="dxa"/>
          </w:tcPr>
          <w:p w14:paraId="333FF47A" w14:textId="77777777" w:rsidR="00683832" w:rsidRDefault="00000000">
            <w:r>
              <w:rPr>
                <w:sz w:val="15"/>
              </w:rPr>
              <w:t>Modify intent</w:t>
            </w:r>
          </w:p>
        </w:tc>
        <w:tc>
          <w:tcPr>
            <w:tcW w:w="8928" w:type="dxa"/>
          </w:tcPr>
          <w:p w14:paraId="3792B334" w14:textId="77777777" w:rsidR="00683832" w:rsidRDefault="00000000">
            <w:r>
              <w:rPr>
                <w:sz w:val="15"/>
              </w:rPr>
              <w:t>Open existing intent; compare changed fields; run impact analysis; re-route approvals if risk increases; generate delta; deploy; verify; update lineage.</w:t>
            </w:r>
          </w:p>
        </w:tc>
      </w:tr>
      <w:tr w:rsidR="00683832" w14:paraId="318DBCE4" w14:textId="77777777">
        <w:trPr>
          <w:jc w:val="center"/>
        </w:trPr>
        <w:tc>
          <w:tcPr>
            <w:tcW w:w="2160" w:type="dxa"/>
          </w:tcPr>
          <w:p w14:paraId="7E5EC1B9" w14:textId="77777777" w:rsidR="00683832" w:rsidRDefault="00000000">
            <w:r>
              <w:rPr>
                <w:sz w:val="15"/>
              </w:rPr>
              <w:t>Retire intent</w:t>
            </w:r>
          </w:p>
        </w:tc>
        <w:tc>
          <w:tcPr>
            <w:tcW w:w="8928" w:type="dxa"/>
          </w:tcPr>
          <w:p w14:paraId="143ADF1B" w14:textId="77777777" w:rsidR="00683832" w:rsidRDefault="00000000">
            <w:r>
              <w:rPr>
                <w:sz w:val="15"/>
              </w:rPr>
              <w:t>Confirm no business need; review hit data; notify owner; stage disable; monitor; delete generated artifacts; archive evidence.</w:t>
            </w:r>
          </w:p>
        </w:tc>
      </w:tr>
      <w:tr w:rsidR="00683832" w14:paraId="2E6F806E" w14:textId="77777777">
        <w:trPr>
          <w:jc w:val="center"/>
        </w:trPr>
        <w:tc>
          <w:tcPr>
            <w:tcW w:w="2160" w:type="dxa"/>
          </w:tcPr>
          <w:p w14:paraId="25944581" w14:textId="77777777" w:rsidR="00683832" w:rsidRDefault="00000000">
            <w:r>
              <w:rPr>
                <w:sz w:val="15"/>
              </w:rPr>
              <w:t>Respond to drift</w:t>
            </w:r>
          </w:p>
        </w:tc>
        <w:tc>
          <w:tcPr>
            <w:tcW w:w="8928" w:type="dxa"/>
          </w:tcPr>
          <w:p w14:paraId="443B3510" w14:textId="77777777" w:rsidR="00683832" w:rsidRDefault="00000000">
            <w:r>
              <w:rPr>
                <w:sz w:val="15"/>
              </w:rPr>
              <w:t>Identify changed rule/object; compare to approved intent; determine legitimate vs unauthorized; revert or create approved intent; document root cause.</w:t>
            </w:r>
          </w:p>
        </w:tc>
      </w:tr>
      <w:tr w:rsidR="00683832" w14:paraId="2E9D4641" w14:textId="77777777">
        <w:trPr>
          <w:jc w:val="center"/>
        </w:trPr>
        <w:tc>
          <w:tcPr>
            <w:tcW w:w="2160" w:type="dxa"/>
          </w:tcPr>
          <w:p w14:paraId="069EB8BB" w14:textId="77777777" w:rsidR="00683832" w:rsidRDefault="00000000">
            <w:r>
              <w:rPr>
                <w:sz w:val="15"/>
              </w:rPr>
              <w:t>Handle emergency</w:t>
            </w:r>
          </w:p>
        </w:tc>
        <w:tc>
          <w:tcPr>
            <w:tcW w:w="8928" w:type="dxa"/>
          </w:tcPr>
          <w:p w14:paraId="12219D53" w14:textId="77777777" w:rsidR="00683832" w:rsidRDefault="00000000">
            <w:r>
              <w:rPr>
                <w:sz w:val="15"/>
              </w:rPr>
              <w:t>Create emergency intent; apply short expiry; deploy with enhanced logging; notify SOC; conduct post-incident review; retire or convert to normal intent.</w:t>
            </w:r>
          </w:p>
        </w:tc>
      </w:tr>
      <w:tr w:rsidR="00683832" w14:paraId="46C30817" w14:textId="77777777">
        <w:trPr>
          <w:jc w:val="center"/>
        </w:trPr>
        <w:tc>
          <w:tcPr>
            <w:tcW w:w="2160" w:type="dxa"/>
          </w:tcPr>
          <w:p w14:paraId="629D01EE" w14:textId="77777777" w:rsidR="00683832" w:rsidRDefault="00000000">
            <w:r>
              <w:rPr>
                <w:sz w:val="15"/>
              </w:rPr>
              <w:t>Investigate denied traffic</w:t>
            </w:r>
          </w:p>
        </w:tc>
        <w:tc>
          <w:tcPr>
            <w:tcW w:w="8928" w:type="dxa"/>
          </w:tcPr>
          <w:p w14:paraId="3C5FEAE4" w14:textId="77777777" w:rsidR="00683832" w:rsidRDefault="00000000">
            <w:r>
              <w:rPr>
                <w:sz w:val="15"/>
              </w:rPr>
              <w:t>Map deny log to source/destination; check object resolution, path logic, rule order, NAT, App-ID, profile, and expiry; remediate through intent revision.</w:t>
            </w:r>
          </w:p>
        </w:tc>
      </w:tr>
      <w:tr w:rsidR="00683832" w14:paraId="56CCE8CB" w14:textId="77777777">
        <w:trPr>
          <w:jc w:val="center"/>
        </w:trPr>
        <w:tc>
          <w:tcPr>
            <w:tcW w:w="2160" w:type="dxa"/>
          </w:tcPr>
          <w:p w14:paraId="431A3D56" w14:textId="77777777" w:rsidR="00683832" w:rsidRDefault="00000000">
            <w:r>
              <w:rPr>
                <w:sz w:val="15"/>
              </w:rPr>
              <w:t>Investigate allowed traffic outside intent</w:t>
            </w:r>
          </w:p>
        </w:tc>
        <w:tc>
          <w:tcPr>
            <w:tcW w:w="8928" w:type="dxa"/>
          </w:tcPr>
          <w:p w14:paraId="60AFE40E" w14:textId="77777777" w:rsidR="00683832" w:rsidRDefault="00000000">
            <w:r>
              <w:rPr>
                <w:sz w:val="15"/>
              </w:rPr>
              <w:t>Identify legacy or unmanaged rule; classify as required, unauthorized, or stale; migrate to intent, block, or retire.</w:t>
            </w:r>
          </w:p>
        </w:tc>
      </w:tr>
      <w:tr w:rsidR="00683832" w14:paraId="67AAE1E1" w14:textId="77777777">
        <w:trPr>
          <w:jc w:val="center"/>
        </w:trPr>
        <w:tc>
          <w:tcPr>
            <w:tcW w:w="2160" w:type="dxa"/>
          </w:tcPr>
          <w:p w14:paraId="0E0B8951" w14:textId="77777777" w:rsidR="00683832" w:rsidRDefault="00000000">
            <w:r>
              <w:rPr>
                <w:sz w:val="15"/>
              </w:rPr>
              <w:t>Perform recertification</w:t>
            </w:r>
          </w:p>
        </w:tc>
        <w:tc>
          <w:tcPr>
            <w:tcW w:w="8928" w:type="dxa"/>
          </w:tcPr>
          <w:p w14:paraId="6B9FAC89" w14:textId="77777777" w:rsidR="00683832" w:rsidRDefault="00000000">
            <w:r>
              <w:rPr>
                <w:sz w:val="15"/>
              </w:rPr>
              <w:t>Send owner evidence; capture continue/modify/retire decision; adjust profile if risk changed; update next review date.</w:t>
            </w:r>
          </w:p>
        </w:tc>
      </w:tr>
    </w:tbl>
    <w:p w14:paraId="21A853F9" w14:textId="77777777" w:rsidR="00683832" w:rsidRDefault="00683832"/>
    <w:p w14:paraId="51AA4C20" w14:textId="77777777" w:rsidR="00683832" w:rsidRDefault="00000000">
      <w:pPr>
        <w:pStyle w:val="Heading2"/>
      </w:pPr>
      <w:r>
        <w:t>Appendix E - Glossary</w:t>
      </w:r>
    </w:p>
    <w:tbl>
      <w:tblPr>
        <w:tblStyle w:val="TableGrid"/>
        <w:tblW w:w="0" w:type="auto"/>
        <w:jc w:val="center"/>
        <w:tblLook w:val="04A0" w:firstRow="1" w:lastRow="0" w:firstColumn="1" w:lastColumn="0" w:noHBand="0" w:noVBand="1"/>
      </w:tblPr>
      <w:tblGrid>
        <w:gridCol w:w="2701"/>
        <w:gridCol w:w="7513"/>
      </w:tblGrid>
      <w:tr w:rsidR="00683832" w14:paraId="2C169418" w14:textId="77777777">
        <w:trPr>
          <w:jc w:val="center"/>
        </w:trPr>
        <w:tc>
          <w:tcPr>
            <w:tcW w:w="2880" w:type="dxa"/>
            <w:shd w:val="clear" w:color="auto" w:fill="D9EAF7"/>
          </w:tcPr>
          <w:p w14:paraId="0D374B35" w14:textId="77777777" w:rsidR="00683832" w:rsidRDefault="00000000">
            <w:r>
              <w:rPr>
                <w:b/>
                <w:sz w:val="16"/>
              </w:rPr>
              <w:t>Term</w:t>
            </w:r>
          </w:p>
        </w:tc>
        <w:tc>
          <w:tcPr>
            <w:tcW w:w="8208" w:type="dxa"/>
            <w:shd w:val="clear" w:color="auto" w:fill="D9EAF7"/>
          </w:tcPr>
          <w:p w14:paraId="1D4CF318" w14:textId="77777777" w:rsidR="00683832" w:rsidRDefault="00000000">
            <w:r>
              <w:rPr>
                <w:b/>
                <w:sz w:val="16"/>
              </w:rPr>
              <w:t>Definition</w:t>
            </w:r>
          </w:p>
        </w:tc>
      </w:tr>
      <w:tr w:rsidR="00683832" w14:paraId="2766EE16" w14:textId="77777777">
        <w:trPr>
          <w:jc w:val="center"/>
        </w:trPr>
        <w:tc>
          <w:tcPr>
            <w:tcW w:w="2880" w:type="dxa"/>
          </w:tcPr>
          <w:p w14:paraId="793C3548" w14:textId="77777777" w:rsidR="00683832" w:rsidRDefault="00000000">
            <w:r>
              <w:rPr>
                <w:sz w:val="16"/>
              </w:rPr>
              <w:t>Application Object Library</w:t>
            </w:r>
          </w:p>
        </w:tc>
        <w:tc>
          <w:tcPr>
            <w:tcW w:w="8208" w:type="dxa"/>
          </w:tcPr>
          <w:p w14:paraId="15D4FFD3" w14:textId="77777777" w:rsidR="00683832" w:rsidRDefault="00000000">
            <w:r>
              <w:rPr>
                <w:sz w:val="16"/>
              </w:rPr>
              <w:t>Versioned catalog of applications, services, addresses, FQDNs, domains, App-IDs, profiles, and path objects used for intent authoring.</w:t>
            </w:r>
          </w:p>
        </w:tc>
      </w:tr>
      <w:tr w:rsidR="00683832" w14:paraId="6ADF5A2F" w14:textId="77777777">
        <w:trPr>
          <w:jc w:val="center"/>
        </w:trPr>
        <w:tc>
          <w:tcPr>
            <w:tcW w:w="2880" w:type="dxa"/>
          </w:tcPr>
          <w:p w14:paraId="32C890D1" w14:textId="77777777" w:rsidR="00683832" w:rsidRDefault="00000000">
            <w:r>
              <w:rPr>
                <w:sz w:val="16"/>
              </w:rPr>
              <w:t>APP Object</w:t>
            </w:r>
          </w:p>
        </w:tc>
        <w:tc>
          <w:tcPr>
            <w:tcW w:w="8208" w:type="dxa"/>
          </w:tcPr>
          <w:p w14:paraId="53687F10" w14:textId="77777777" w:rsidR="00683832" w:rsidRDefault="00000000">
            <w:r>
              <w:rPr>
                <w:sz w:val="16"/>
              </w:rPr>
              <w:t>Canonical policy object representing an internal application and its environment-specific identities.</w:t>
            </w:r>
          </w:p>
        </w:tc>
      </w:tr>
      <w:tr w:rsidR="00683832" w14:paraId="209519D2" w14:textId="77777777">
        <w:trPr>
          <w:jc w:val="center"/>
        </w:trPr>
        <w:tc>
          <w:tcPr>
            <w:tcW w:w="2880" w:type="dxa"/>
          </w:tcPr>
          <w:p w14:paraId="1593A0F5" w14:textId="77777777" w:rsidR="00683832" w:rsidRDefault="00000000">
            <w:r>
              <w:rPr>
                <w:sz w:val="16"/>
              </w:rPr>
              <w:t>Dependency</w:t>
            </w:r>
          </w:p>
        </w:tc>
        <w:tc>
          <w:tcPr>
            <w:tcW w:w="8208" w:type="dxa"/>
          </w:tcPr>
          <w:p w14:paraId="5B928F6C" w14:textId="77777777" w:rsidR="00683832" w:rsidRDefault="00000000">
            <w:r>
              <w:rPr>
                <w:sz w:val="16"/>
              </w:rPr>
              <w:t>A declared or observed communication relationship that may become an approved intent.</w:t>
            </w:r>
          </w:p>
        </w:tc>
      </w:tr>
      <w:tr w:rsidR="00683832" w14:paraId="23066079" w14:textId="77777777">
        <w:trPr>
          <w:jc w:val="center"/>
        </w:trPr>
        <w:tc>
          <w:tcPr>
            <w:tcW w:w="2880" w:type="dxa"/>
          </w:tcPr>
          <w:p w14:paraId="130C633C" w14:textId="77777777" w:rsidR="00683832" w:rsidRDefault="00000000">
            <w:r>
              <w:rPr>
                <w:sz w:val="16"/>
              </w:rPr>
              <w:t>Intent</w:t>
            </w:r>
          </w:p>
        </w:tc>
        <w:tc>
          <w:tcPr>
            <w:tcW w:w="8208" w:type="dxa"/>
          </w:tcPr>
          <w:p w14:paraId="5D47B562" w14:textId="77777777" w:rsidR="00683832" w:rsidRDefault="00000000">
            <w:r>
              <w:rPr>
                <w:sz w:val="16"/>
              </w:rPr>
              <w:t>Approved declaration of allowed communication, business purpose, security profile, owner, and lifecycle.</w:t>
            </w:r>
          </w:p>
        </w:tc>
      </w:tr>
      <w:tr w:rsidR="00683832" w14:paraId="603C136B" w14:textId="77777777">
        <w:trPr>
          <w:jc w:val="center"/>
        </w:trPr>
        <w:tc>
          <w:tcPr>
            <w:tcW w:w="2880" w:type="dxa"/>
          </w:tcPr>
          <w:p w14:paraId="46AFBCB3" w14:textId="77777777" w:rsidR="00683832" w:rsidRDefault="00000000">
            <w:r>
              <w:rPr>
                <w:sz w:val="16"/>
              </w:rPr>
              <w:t>Policy Decision Point</w:t>
            </w:r>
          </w:p>
        </w:tc>
        <w:tc>
          <w:tcPr>
            <w:tcW w:w="8208" w:type="dxa"/>
          </w:tcPr>
          <w:p w14:paraId="5EE70873" w14:textId="77777777" w:rsidR="00683832" w:rsidRDefault="00000000">
            <w:r>
              <w:rPr>
                <w:sz w:val="16"/>
              </w:rPr>
              <w:t>Component that evaluates intent and context to determine allowed behavior.</w:t>
            </w:r>
          </w:p>
        </w:tc>
      </w:tr>
      <w:tr w:rsidR="00683832" w14:paraId="4675CAB1" w14:textId="77777777">
        <w:trPr>
          <w:jc w:val="center"/>
        </w:trPr>
        <w:tc>
          <w:tcPr>
            <w:tcW w:w="2880" w:type="dxa"/>
          </w:tcPr>
          <w:p w14:paraId="7BC1E26F" w14:textId="77777777" w:rsidR="00683832" w:rsidRDefault="00000000">
            <w:r>
              <w:rPr>
                <w:sz w:val="16"/>
              </w:rPr>
              <w:t>Policy Enforcement Point</w:t>
            </w:r>
          </w:p>
        </w:tc>
        <w:tc>
          <w:tcPr>
            <w:tcW w:w="8208" w:type="dxa"/>
          </w:tcPr>
          <w:p w14:paraId="5818B21C" w14:textId="77777777" w:rsidR="00683832" w:rsidRDefault="00000000">
            <w:r>
              <w:rPr>
                <w:sz w:val="16"/>
              </w:rPr>
              <w:t>Firewall, gateway, or other control that enforces generated policy.</w:t>
            </w:r>
          </w:p>
        </w:tc>
      </w:tr>
      <w:tr w:rsidR="00683832" w14:paraId="636B999F" w14:textId="77777777">
        <w:trPr>
          <w:jc w:val="center"/>
        </w:trPr>
        <w:tc>
          <w:tcPr>
            <w:tcW w:w="2880" w:type="dxa"/>
          </w:tcPr>
          <w:p w14:paraId="2FEDBF12" w14:textId="77777777" w:rsidR="00683832" w:rsidRDefault="00000000">
            <w:r>
              <w:rPr>
                <w:sz w:val="16"/>
              </w:rPr>
              <w:t>Path Logic Model</w:t>
            </w:r>
          </w:p>
        </w:tc>
        <w:tc>
          <w:tcPr>
            <w:tcW w:w="8208" w:type="dxa"/>
          </w:tcPr>
          <w:p w14:paraId="4EC7D60D" w14:textId="77777777" w:rsidR="00683832" w:rsidRDefault="00000000">
            <w:r>
              <w:rPr>
                <w:sz w:val="16"/>
              </w:rPr>
              <w:t>Topology model that determines the firewall path, zones, device groups, NAT context, and address representation.</w:t>
            </w:r>
          </w:p>
        </w:tc>
      </w:tr>
      <w:tr w:rsidR="00683832" w14:paraId="5722692B" w14:textId="77777777">
        <w:trPr>
          <w:jc w:val="center"/>
        </w:trPr>
        <w:tc>
          <w:tcPr>
            <w:tcW w:w="2880" w:type="dxa"/>
          </w:tcPr>
          <w:p w14:paraId="31F14DFE" w14:textId="77777777" w:rsidR="00683832" w:rsidRDefault="00000000">
            <w:r>
              <w:rPr>
                <w:sz w:val="16"/>
              </w:rPr>
              <w:t>Security Content Profile</w:t>
            </w:r>
          </w:p>
        </w:tc>
        <w:tc>
          <w:tcPr>
            <w:tcW w:w="8208" w:type="dxa"/>
          </w:tcPr>
          <w:p w14:paraId="1149CBF6" w14:textId="77777777" w:rsidR="00683832" w:rsidRDefault="00000000">
            <w:r>
              <w:rPr>
                <w:sz w:val="16"/>
              </w:rPr>
              <w:t>Bundle of inspection and logging controls applied to allowed traffic.</w:t>
            </w:r>
          </w:p>
        </w:tc>
      </w:tr>
      <w:tr w:rsidR="00683832" w14:paraId="22036F5B" w14:textId="77777777">
        <w:trPr>
          <w:jc w:val="center"/>
        </w:trPr>
        <w:tc>
          <w:tcPr>
            <w:tcW w:w="2880" w:type="dxa"/>
          </w:tcPr>
          <w:p w14:paraId="5E29776D" w14:textId="77777777" w:rsidR="00683832" w:rsidRDefault="00000000">
            <w:r>
              <w:rPr>
                <w:sz w:val="16"/>
              </w:rPr>
              <w:t>Drift</w:t>
            </w:r>
          </w:p>
        </w:tc>
        <w:tc>
          <w:tcPr>
            <w:tcW w:w="8208" w:type="dxa"/>
          </w:tcPr>
          <w:p w14:paraId="77D78482" w14:textId="77777777" w:rsidR="00683832" w:rsidRDefault="00000000">
            <w:r>
              <w:rPr>
                <w:sz w:val="16"/>
              </w:rPr>
              <w:t>Difference between deployed enforcement state and approved generated state.</w:t>
            </w:r>
          </w:p>
        </w:tc>
      </w:tr>
      <w:tr w:rsidR="00683832" w14:paraId="0836DC7B" w14:textId="77777777">
        <w:trPr>
          <w:jc w:val="center"/>
        </w:trPr>
        <w:tc>
          <w:tcPr>
            <w:tcW w:w="2880" w:type="dxa"/>
          </w:tcPr>
          <w:p w14:paraId="78D3C0E9" w14:textId="77777777" w:rsidR="00683832" w:rsidRDefault="00000000">
            <w:r>
              <w:rPr>
                <w:sz w:val="16"/>
              </w:rPr>
              <w:t>Audit mode</w:t>
            </w:r>
          </w:p>
        </w:tc>
        <w:tc>
          <w:tcPr>
            <w:tcW w:w="8208" w:type="dxa"/>
          </w:tcPr>
          <w:p w14:paraId="6E9C9617" w14:textId="77777777" w:rsidR="00683832" w:rsidRDefault="00000000">
            <w:r>
              <w:rPr>
                <w:sz w:val="16"/>
              </w:rPr>
              <w:t>Observation mode used to compare intent-generated policy to current production behavior before enforcement.</w:t>
            </w:r>
          </w:p>
        </w:tc>
      </w:tr>
      <w:tr w:rsidR="00683832" w14:paraId="5F6F19F1" w14:textId="77777777">
        <w:trPr>
          <w:jc w:val="center"/>
        </w:trPr>
        <w:tc>
          <w:tcPr>
            <w:tcW w:w="2880" w:type="dxa"/>
          </w:tcPr>
          <w:p w14:paraId="3BB5125B" w14:textId="77777777" w:rsidR="00683832" w:rsidRDefault="00000000">
            <w:r>
              <w:rPr>
                <w:sz w:val="16"/>
              </w:rPr>
              <w:t>Rule lineage</w:t>
            </w:r>
          </w:p>
        </w:tc>
        <w:tc>
          <w:tcPr>
            <w:tcW w:w="8208" w:type="dxa"/>
          </w:tcPr>
          <w:p w14:paraId="2C8E0553" w14:textId="77777777" w:rsidR="00683832" w:rsidRDefault="00000000">
            <w:r>
              <w:rPr>
                <w:sz w:val="16"/>
              </w:rPr>
              <w:t>Metadata linking generated rule artifacts to the intent, dependency, object versions, approvals, and owners that created them.</w:t>
            </w:r>
          </w:p>
        </w:tc>
      </w:tr>
    </w:tbl>
    <w:p w14:paraId="444315C2" w14:textId="77777777" w:rsidR="00683832" w:rsidRDefault="00683832"/>
    <w:p w14:paraId="5CA679D5" w14:textId="77777777" w:rsidR="00683832" w:rsidRDefault="00000000">
      <w:pPr>
        <w:pStyle w:val="Heading2"/>
      </w:pPr>
      <w:r>
        <w:t>Appendix F - Document References</w:t>
      </w:r>
    </w:p>
    <w:tbl>
      <w:tblPr>
        <w:tblStyle w:val="TableGrid"/>
        <w:tblW w:w="0" w:type="auto"/>
        <w:jc w:val="center"/>
        <w:tblLook w:val="04A0" w:firstRow="1" w:lastRow="0" w:firstColumn="1" w:lastColumn="0" w:noHBand="0" w:noVBand="1"/>
      </w:tblPr>
      <w:tblGrid>
        <w:gridCol w:w="4908"/>
        <w:gridCol w:w="5306"/>
      </w:tblGrid>
      <w:tr w:rsidR="00683832" w14:paraId="3016D18A" w14:textId="77777777">
        <w:trPr>
          <w:jc w:val="center"/>
        </w:trPr>
        <w:tc>
          <w:tcPr>
            <w:tcW w:w="5328" w:type="dxa"/>
            <w:shd w:val="clear" w:color="auto" w:fill="D9EAF7"/>
          </w:tcPr>
          <w:p w14:paraId="799CCFB8" w14:textId="77777777" w:rsidR="00683832" w:rsidRDefault="00000000">
            <w:r>
              <w:rPr>
                <w:b/>
                <w:sz w:val="16"/>
              </w:rPr>
              <w:t>Reference</w:t>
            </w:r>
          </w:p>
        </w:tc>
        <w:tc>
          <w:tcPr>
            <w:tcW w:w="5760" w:type="dxa"/>
            <w:shd w:val="clear" w:color="auto" w:fill="D9EAF7"/>
          </w:tcPr>
          <w:p w14:paraId="0FD9C2E7" w14:textId="77777777" w:rsidR="00683832" w:rsidRDefault="00000000">
            <w:r>
              <w:rPr>
                <w:b/>
                <w:sz w:val="16"/>
              </w:rPr>
              <w:t>Use in this blueprint</w:t>
            </w:r>
          </w:p>
        </w:tc>
      </w:tr>
      <w:tr w:rsidR="00683832" w14:paraId="0436CD47" w14:textId="77777777">
        <w:trPr>
          <w:jc w:val="center"/>
        </w:trPr>
        <w:tc>
          <w:tcPr>
            <w:tcW w:w="5328" w:type="dxa"/>
          </w:tcPr>
          <w:p w14:paraId="767168C1" w14:textId="77777777" w:rsidR="00683832" w:rsidRDefault="00000000">
            <w:r>
              <w:rPr>
                <w:sz w:val="16"/>
              </w:rPr>
              <w:t>Intent-Based Security Policy: Declaring Outcomes Instead of Enumerating Rules, Working Draft v0.2, May 2026.</w:t>
            </w:r>
          </w:p>
        </w:tc>
        <w:tc>
          <w:tcPr>
            <w:tcW w:w="5760" w:type="dxa"/>
          </w:tcPr>
          <w:p w14:paraId="77CCBB35" w14:textId="77777777" w:rsidR="00683832" w:rsidRDefault="00000000">
            <w:r>
              <w:rPr>
                <w:sz w:val="16"/>
              </w:rPr>
              <w:t>Conceptual basis for intent as the source of truth and firewall rules as generated artifacts.</w:t>
            </w:r>
          </w:p>
        </w:tc>
      </w:tr>
      <w:tr w:rsidR="00683832" w14:paraId="69003BDE" w14:textId="77777777">
        <w:trPr>
          <w:jc w:val="center"/>
        </w:trPr>
        <w:tc>
          <w:tcPr>
            <w:tcW w:w="5328" w:type="dxa"/>
          </w:tcPr>
          <w:p w14:paraId="456DDB5C" w14:textId="77777777" w:rsidR="00683832" w:rsidRDefault="00000000">
            <w:r>
              <w:rPr>
                <w:sz w:val="16"/>
              </w:rPr>
              <w:t>Cisco Mesh Policy Engine Proof-of-Concept Scoping Document, Working Draft v0.1, May 2026.</w:t>
            </w:r>
          </w:p>
        </w:tc>
        <w:tc>
          <w:tcPr>
            <w:tcW w:w="5760" w:type="dxa"/>
          </w:tcPr>
          <w:p w14:paraId="2285259A" w14:textId="77777777" w:rsidR="00683832" w:rsidRDefault="00000000">
            <w:r>
              <w:rPr>
                <w:sz w:val="16"/>
              </w:rPr>
              <w:t>Operational basis for MPE validation, Application Object Library, Path Logic Model, ServiceNow intake redesign, and L7 roadmap requirements.</w:t>
            </w:r>
          </w:p>
        </w:tc>
      </w:tr>
      <w:tr w:rsidR="00683832" w14:paraId="37FD1F0A" w14:textId="77777777">
        <w:trPr>
          <w:jc w:val="center"/>
        </w:trPr>
        <w:tc>
          <w:tcPr>
            <w:tcW w:w="5328" w:type="dxa"/>
          </w:tcPr>
          <w:p w14:paraId="490592F5" w14:textId="77777777" w:rsidR="00683832" w:rsidRDefault="00000000">
            <w:r>
              <w:rPr>
                <w:sz w:val="16"/>
              </w:rPr>
              <w:t>NIST SP 800-207, Zero Trust Architecture.</w:t>
            </w:r>
          </w:p>
        </w:tc>
        <w:tc>
          <w:tcPr>
            <w:tcW w:w="5760" w:type="dxa"/>
          </w:tcPr>
          <w:p w14:paraId="75E39CA3" w14:textId="77777777" w:rsidR="00683832" w:rsidRDefault="00000000">
            <w:r>
              <w:rPr>
                <w:sz w:val="16"/>
              </w:rPr>
              <w:t>Terminology for Policy Decision Point and Policy Enforcement Point.</w:t>
            </w:r>
          </w:p>
        </w:tc>
      </w:tr>
      <w:tr w:rsidR="00683832" w14:paraId="7513A5AD" w14:textId="77777777">
        <w:trPr>
          <w:jc w:val="center"/>
        </w:trPr>
        <w:tc>
          <w:tcPr>
            <w:tcW w:w="5328" w:type="dxa"/>
          </w:tcPr>
          <w:p w14:paraId="049C85FF" w14:textId="77777777" w:rsidR="00683832" w:rsidRDefault="00000000">
            <w:r>
              <w:rPr>
                <w:sz w:val="16"/>
              </w:rPr>
              <w:lastRenderedPageBreak/>
              <w:t>Firewall vendor management documentation for Cisco Secure Firewall, Cisco Security Cloud Control, Cisco MPE, Palo Alto Panorama, and other supported platforms.</w:t>
            </w:r>
          </w:p>
        </w:tc>
        <w:tc>
          <w:tcPr>
            <w:tcW w:w="5760" w:type="dxa"/>
          </w:tcPr>
          <w:p w14:paraId="03CD466E" w14:textId="77777777" w:rsidR="00683832" w:rsidRDefault="00000000">
            <w:r>
              <w:rPr>
                <w:sz w:val="16"/>
              </w:rPr>
              <w:t>Implementation-specific APIs, rule generation behavior, and content profile capabilities.</w:t>
            </w:r>
          </w:p>
        </w:tc>
      </w:tr>
    </w:tbl>
    <w:p w14:paraId="0DC7D523" w14:textId="77777777" w:rsidR="00683832" w:rsidRDefault="00683832"/>
    <w:p w14:paraId="464859C9" w14:textId="77777777" w:rsidR="00683832" w:rsidRDefault="00000000">
      <w:pPr>
        <w:pStyle w:val="Heading2"/>
      </w:pPr>
      <w:r>
        <w:t>Appendix G - Reference Architecture Text Diagram</w:t>
      </w:r>
    </w:p>
    <w:p w14:paraId="60A94517" w14:textId="77777777" w:rsidR="00683832" w:rsidRDefault="00000000">
      <w:pPr>
        <w:spacing w:after="80"/>
      </w:pPr>
      <w:r>
        <w:t xml:space="preserve">Text representation of the reference architecture data flow. See </w:t>
      </w:r>
      <w:r>
        <w:rPr>
          <w:b/>
          <w:bCs/>
        </w:rPr>
        <w:t>Section 4</w:t>
      </w:r>
      <w:r>
        <w:t xml:space="preserve"> and Figure 3 for the visual diagram.</w:t>
      </w:r>
    </w:p>
    <w:p w14:paraId="58CC71B9" w14:textId="77777777" w:rsidR="00300037" w:rsidRDefault="00300037">
      <w:pPr>
        <w:spacing w:after="80"/>
      </w:pPr>
    </w:p>
    <w:p w14:paraId="3633B567" w14:textId="77777777" w:rsidR="00683832" w:rsidRDefault="00000000" w:rsidP="00300037">
      <w:pPr>
        <w:pStyle w:val="CodeBlock"/>
        <w:jc w:val="center"/>
      </w:pPr>
      <w:r>
        <w:t>Application owner / requestor</w:t>
      </w:r>
      <w:r>
        <w:br/>
        <w:t xml:space="preserve">        |</w:t>
      </w:r>
      <w:r>
        <w:br/>
        <w:t xml:space="preserve">        v</w:t>
      </w:r>
      <w:r>
        <w:br/>
        <w:t>ServiceNow Intent Intake  &lt;----&gt;  CMDB / Application Portfolio</w:t>
      </w:r>
      <w:r>
        <w:br/>
        <w:t xml:space="preserve">        |                              |</w:t>
      </w:r>
      <w:r>
        <w:br/>
        <w:t xml:space="preserve">        v                              v</w:t>
      </w:r>
      <w:r>
        <w:br/>
        <w:t>Intent Repository  &lt;----&gt;  Application Object Library  &lt;----&gt; IPAM / DNS / Host Master / NAT maps</w:t>
      </w:r>
      <w:r>
        <w:br/>
        <w:t xml:space="preserve">        |                              |</w:t>
      </w:r>
      <w:r>
        <w:br/>
        <w:t xml:space="preserve">        v                              v</w:t>
      </w:r>
      <w:r>
        <w:br/>
        <w:t>Policy Validation Engine  &lt;----&gt;  Path Logic Model / Topology Graph</w:t>
      </w:r>
      <w:r>
        <w:br/>
        <w:t xml:space="preserve">        |</w:t>
      </w:r>
      <w:r>
        <w:br/>
        <w:t xml:space="preserve">        v</w:t>
      </w:r>
      <w:r>
        <w:br/>
        <w:t>Policy Generation Engine / MPE</w:t>
      </w:r>
      <w:r>
        <w:br/>
        <w:t xml:space="preserve">        |</w:t>
      </w:r>
      <w:r>
        <w:br/>
        <w:t xml:space="preserve">        +--&gt; Cisco FMC / Security Cloud Control / Cisco Secure Firewall</w:t>
      </w:r>
      <w:r>
        <w:br/>
        <w:t xml:space="preserve">        +--&gt; Palo Alto Panorama / NGFW</w:t>
      </w:r>
      <w:r>
        <w:br/>
        <w:t xml:space="preserve">        +--&gt; Other firewall managers where supported</w:t>
      </w:r>
      <w:r>
        <w:br/>
        <w:t xml:space="preserve">        |</w:t>
      </w:r>
      <w:r>
        <w:br/>
        <w:t xml:space="preserve">        v</w:t>
      </w:r>
      <w:r>
        <w:br/>
        <w:t>Firewall enforcement points with rule lineage metadata</w:t>
      </w:r>
      <w:r>
        <w:br/>
        <w:t xml:space="preserve">        |</w:t>
      </w:r>
      <w:r>
        <w:br/>
        <w:t xml:space="preserve">        v</w:t>
      </w:r>
      <w:r>
        <w:br/>
        <w:t>Telemetry: firewall logs, threat logs, IDS/IPS, DLP, URL, App-ID, SIEM, data lake</w:t>
      </w:r>
      <w:r>
        <w:br/>
        <w:t xml:space="preserve">        |</w:t>
      </w:r>
      <w:r>
        <w:br/>
        <w:t xml:space="preserve">        v</w:t>
      </w:r>
      <w:r>
        <w:br/>
        <w:t>Drift, no-hit, violation, and recertification workflows</w:t>
      </w:r>
      <w:r>
        <w:br/>
      </w:r>
    </w:p>
    <w:p w14:paraId="78C2F92C" w14:textId="77777777" w:rsidR="00683832" w:rsidRDefault="00683832"/>
    <w:sectPr w:rsidR="00683832"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CC7ED" w14:textId="77777777" w:rsidR="002912D9" w:rsidRDefault="002912D9">
      <w:pPr>
        <w:spacing w:after="0" w:line="240" w:lineRule="auto"/>
      </w:pPr>
      <w:r>
        <w:separator/>
      </w:r>
    </w:p>
  </w:endnote>
  <w:endnote w:type="continuationSeparator" w:id="0">
    <w:p w14:paraId="1B0CC77E" w14:textId="77777777" w:rsidR="002912D9" w:rsidRDefault="00291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D9EB0" w14:textId="77777777" w:rsidR="002912D9" w:rsidRDefault="002912D9">
      <w:pPr>
        <w:spacing w:after="0" w:line="240" w:lineRule="auto"/>
      </w:pPr>
      <w:r>
        <w:separator/>
      </w:r>
    </w:p>
  </w:footnote>
  <w:footnote w:type="continuationSeparator" w:id="0">
    <w:p w14:paraId="470ED7E8" w14:textId="77777777" w:rsidR="002912D9" w:rsidRDefault="002912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5792450">
    <w:abstractNumId w:val="8"/>
  </w:num>
  <w:num w:numId="2" w16cid:durableId="1682199901">
    <w:abstractNumId w:val="6"/>
  </w:num>
  <w:num w:numId="3" w16cid:durableId="2055736890">
    <w:abstractNumId w:val="5"/>
  </w:num>
  <w:num w:numId="4" w16cid:durableId="955454017">
    <w:abstractNumId w:val="4"/>
  </w:num>
  <w:num w:numId="5" w16cid:durableId="715658980">
    <w:abstractNumId w:val="7"/>
  </w:num>
  <w:num w:numId="6" w16cid:durableId="781388265">
    <w:abstractNumId w:val="3"/>
  </w:num>
  <w:num w:numId="7" w16cid:durableId="1860964939">
    <w:abstractNumId w:val="2"/>
  </w:num>
  <w:num w:numId="8" w16cid:durableId="791825225">
    <w:abstractNumId w:val="1"/>
  </w:num>
  <w:num w:numId="9" w16cid:durableId="116859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000"/>
    <w:rsid w:val="002912D9"/>
    <w:rsid w:val="0029639D"/>
    <w:rsid w:val="00300037"/>
    <w:rsid w:val="00326F90"/>
    <w:rsid w:val="005E598F"/>
    <w:rsid w:val="00683832"/>
    <w:rsid w:val="00731EC8"/>
    <w:rsid w:val="00805232"/>
    <w:rsid w:val="00AA1D8D"/>
    <w:rsid w:val="00AF300F"/>
    <w:rsid w:val="00B47730"/>
    <w:rsid w:val="00CA15BF"/>
    <w:rsid w:val="00CB0664"/>
    <w:rsid w:val="00F27191"/>
    <w:rsid w:val="00F424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992EE"/>
  <w14:defaultImageDpi w14:val="300"/>
  <w15:docId w15:val="{4B7AD8B4-0F1D-594C-A05B-EAE6AC133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pPr>
    <w:rPr>
      <w:rFonts w:ascii="Courier New" w:eastAsia="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9253</Words>
  <Characters>60796</Characters>
  <Application>Microsoft Office Word</Application>
  <DocSecurity>0</DocSecurity>
  <Lines>2251</Lines>
  <Paragraphs>1667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Intent-Based Firewall Rule Management Process Blueprint</dc:title>
  <dc:subject>Implementation blueprint for application onboarding, object modeling, dependency mapping, rule generation, security content enforcement, and lifecycle management.</dc:subject>
  <dc:creator>Michael J. Martin</dc:creator>
  <cp:keywords>intent-based policy, firewall, rule management, application onboarding, object library, ServiceNow, MPE, IDS, IPS, DLP, content inspection</cp:keywords>
  <dc:description>Generated working draft for review and refinement.</dc:description>
  <cp:lastModifiedBy>Sam Martin</cp:lastModifiedBy>
  <cp:revision>2</cp:revision>
  <dcterms:created xsi:type="dcterms:W3CDTF">2026-05-19T17:42:00Z</dcterms:created>
  <dcterms:modified xsi:type="dcterms:W3CDTF">2026-05-19T17:42:00Z</dcterms:modified>
  <cp:category/>
</cp:coreProperties>
</file>