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10F5" w14:textId="77777777" w:rsidR="0002744B" w:rsidRDefault="00000000">
      <w:pPr>
        <w:jc w:val="center"/>
      </w:pPr>
      <w:r>
        <w:rPr>
          <w:b/>
          <w:bCs/>
          <w:sz w:val="32"/>
          <w:szCs w:val="32"/>
        </w:rPr>
        <w:t>Identity-Driven Zero Trust in Legacy Private Application Environments:</w:t>
      </w:r>
    </w:p>
    <w:p w14:paraId="120D7813" w14:textId="77777777" w:rsidR="0002744B" w:rsidRDefault="00000000">
      <w:pPr>
        <w:spacing w:after="200"/>
        <w:jc w:val="center"/>
      </w:pPr>
      <w:r>
        <w:rPr>
          <w:b/>
          <w:bCs/>
          <w:sz w:val="32"/>
          <w:szCs w:val="32"/>
        </w:rPr>
        <w:t>Architectural Reality, Operational Constraints, and a Progressive Path Forward</w:t>
      </w:r>
    </w:p>
    <w:p w14:paraId="29C4280D" w14:textId="77777777" w:rsidR="0002744B" w:rsidRDefault="00000000">
      <w:pPr>
        <w:spacing w:after="40"/>
        <w:jc w:val="center"/>
      </w:pPr>
      <w:r>
        <w:t>Michael J Martin</w:t>
      </w:r>
    </w:p>
    <w:p w14:paraId="65414892" w14:textId="77777777" w:rsidR="0002744B" w:rsidRDefault="00000000">
      <w:pPr>
        <w:spacing w:after="40"/>
        <w:jc w:val="center"/>
      </w:pPr>
      <w:r>
        <w:t>Outlan.net</w:t>
      </w:r>
    </w:p>
    <w:p w14:paraId="1489FEAE" w14:textId="77777777" w:rsidR="0002744B" w:rsidRDefault="00000000">
      <w:pPr>
        <w:spacing w:after="200"/>
        <w:jc w:val="center"/>
      </w:pPr>
      <w:r>
        <w:t>Version 1.0 — February 2026</w:t>
      </w:r>
    </w:p>
    <w:p w14:paraId="0CFC136F" w14:textId="77777777" w:rsidR="0002744B" w:rsidRDefault="00000000">
      <w:pPr>
        <w:spacing w:after="40"/>
        <w:jc w:val="center"/>
      </w:pPr>
      <w:r>
        <w:rPr>
          <w:sz w:val="20"/>
          <w:szCs w:val="20"/>
        </w:rPr>
        <w:t>Classification: Academic Working Paper — Enterprise Distribution</w:t>
      </w:r>
    </w:p>
    <w:p w14:paraId="3D8241F8" w14:textId="77777777" w:rsidR="0002744B" w:rsidRDefault="00000000">
      <w:pPr>
        <w:spacing w:after="40"/>
        <w:jc w:val="center"/>
      </w:pPr>
      <w:r>
        <w:rPr>
          <w:b/>
          <w:bCs/>
          <w:sz w:val="20"/>
          <w:szCs w:val="20"/>
        </w:rPr>
        <w:t>Keywords:</w:t>
      </w:r>
      <w:r>
        <w:rPr>
          <w:sz w:val="20"/>
          <w:szCs w:val="20"/>
        </w:rPr>
        <w:t xml:space="preserve"> Zero Trust; ZTNA; JWT; </w:t>
      </w:r>
      <w:proofErr w:type="spellStart"/>
      <w:r>
        <w:rPr>
          <w:sz w:val="20"/>
          <w:szCs w:val="20"/>
        </w:rPr>
        <w:t>mTLS</w:t>
      </w:r>
      <w:proofErr w:type="spellEnd"/>
      <w:r>
        <w:rPr>
          <w:sz w:val="20"/>
          <w:szCs w:val="20"/>
        </w:rPr>
        <w:t>; Identity Propagation; Legacy Architecture; BeyondCorp; Authorization; PKI; SPIFFE</w:t>
      </w:r>
    </w:p>
    <w:p w14:paraId="4929AD39" w14:textId="77777777" w:rsidR="0002744B" w:rsidRDefault="00000000">
      <w:pPr>
        <w:spacing w:after="300"/>
        <w:jc w:val="center"/>
      </w:pPr>
      <w:r>
        <w:rPr>
          <w:sz w:val="20"/>
          <w:szCs w:val="20"/>
        </w:rPr>
        <w:t>Status: Final Draft — Integrated Edition</w:t>
      </w:r>
    </w:p>
    <w:p w14:paraId="5EE72D49" w14:textId="77777777" w:rsidR="0002744B" w:rsidRDefault="00000000">
      <w:pPr>
        <w:spacing w:after="120"/>
        <w:jc w:val="center"/>
      </w:pPr>
      <w:r>
        <w:rPr>
          <w:b/>
          <w:bCs/>
        </w:rPr>
        <w:t>Abstract</w:t>
      </w:r>
    </w:p>
    <w:p w14:paraId="65C13198" w14:textId="77777777" w:rsidR="0002744B" w:rsidRDefault="00000000">
      <w:pPr>
        <w:spacing w:after="200" w:line="276" w:lineRule="auto"/>
        <w:ind w:left="360" w:right="360"/>
        <w:jc w:val="both"/>
      </w:pPr>
      <w:r>
        <w:rPr>
          <w:sz w:val="20"/>
          <w:szCs w:val="20"/>
        </w:rPr>
        <w:t xml:space="preserve">This paper rigorously examines the implementation gap between identity-driven Zero Trust theory and operational reality in non-containerized, private application environments that depend on bi-directional private connectivity, legacy web tiers, SSH-based operations, and heterogeneous third-party integrations. We decompose the identity stack into its constituent technical primitives — identity issuance, context acquisition, claim transport, transport-level workload authentication, brokerage, authorization, and identity propagation — and analyze where and why these primitives fail to compose cleanly in legacy estates. We use Forrester's early Zero Trust framing of the extended enterprise [1] and Google's BeyondCorp architecture [2] as conceptual anchors, not as blueprints, and derive a set of falsifiable criteria for evaluating vendor claims, system designs, and implementation maturity. The result is a prescriptive progression model focused on measurable risk reduction without overstating what brokerage can deliver when applications cannot consume identity context natively. This integrated edition incorporates full technical appendices — including state machines for </w:t>
      </w:r>
      <w:proofErr w:type="spellStart"/>
      <w:r>
        <w:rPr>
          <w:sz w:val="20"/>
          <w:szCs w:val="20"/>
        </w:rPr>
        <w:t>mTLS</w:t>
      </w:r>
      <w:proofErr w:type="spellEnd"/>
      <w:r>
        <w:rPr>
          <w:sz w:val="20"/>
          <w:szCs w:val="20"/>
        </w:rPr>
        <w:t xml:space="preserve"> certificate lifecycle, JWT issuance and validation, and per-request authorization flows — into the main body of the paper.</w:t>
      </w:r>
    </w:p>
    <w:p w14:paraId="3F987986" w14:textId="77777777" w:rsidR="0002744B" w:rsidRDefault="00000000">
      <w:pPr>
        <w:pageBreakBefore/>
        <w:spacing w:before="360" w:after="160"/>
      </w:pPr>
      <w:r>
        <w:rPr>
          <w:b/>
          <w:bCs/>
          <w:sz w:val="26"/>
          <w:szCs w:val="26"/>
        </w:rPr>
        <w:lastRenderedPageBreak/>
        <w:t>1. PROBLEM STATEMENT: WHY ZTNA CONVERSATIONS COLLAPSE IN PRACTICE</w:t>
      </w:r>
    </w:p>
    <w:p w14:paraId="577AD355" w14:textId="77777777" w:rsidR="0002744B" w:rsidRDefault="00000000">
      <w:pPr>
        <w:spacing w:before="280" w:after="120"/>
      </w:pPr>
      <w:r>
        <w:rPr>
          <w:b/>
          <w:bCs/>
        </w:rPr>
        <w:t>1.1 The Recurring Confusion Is Structural, Not Educational</w:t>
      </w:r>
    </w:p>
    <w:p w14:paraId="1E0A52ED" w14:textId="77777777" w:rsidR="0002744B" w:rsidRDefault="00000000">
      <w:pPr>
        <w:spacing w:after="120" w:line="276" w:lineRule="auto"/>
        <w:jc w:val="both"/>
      </w:pPr>
      <w:r>
        <w:t>Most engineers do not get "stuck" on Zero Trust because they cannot understand TLS, tokens, or PKI. They get stuck because typical ZTNA discourse compresses multiple, independently complex planes into one word: identity. In production environments, identity is not a single artifact; it is a composite of (a) who the user is, (b) what device they are using, (c) what workload is acting, (d) what context/risk signals apply, and (e) what authorization policy should govern each action.</w:t>
      </w:r>
    </w:p>
    <w:p w14:paraId="0D1C08EB" w14:textId="77777777" w:rsidR="0002744B" w:rsidRDefault="00000000">
      <w:pPr>
        <w:spacing w:after="120" w:line="276" w:lineRule="auto"/>
        <w:jc w:val="both"/>
      </w:pPr>
      <w:r>
        <w:t>When vendors or architects equate "identity-aware access" with "Zero Trust," they implicitly claim that these planes have been integrated end-to-end. That claim is only true when applications can consume and enforce identity context at the point where actions occur. In legacy estates, the action boundary is often inside monoliths, databases, and operational shells that cannot consume modern context.</w:t>
      </w:r>
    </w:p>
    <w:p w14:paraId="078EE967" w14:textId="77777777" w:rsidR="0002744B" w:rsidRDefault="00000000">
      <w:pPr>
        <w:spacing w:before="280" w:after="120"/>
      </w:pPr>
      <w:r>
        <w:rPr>
          <w:b/>
          <w:bCs/>
        </w:rPr>
        <w:t>1.2 ZTNA as a Product Category vs. Zero Trust as an Architectural Discipline</w:t>
      </w:r>
    </w:p>
    <w:p w14:paraId="109CD994" w14:textId="77777777" w:rsidR="0002744B" w:rsidRDefault="00000000">
      <w:pPr>
        <w:spacing w:after="120" w:line="276" w:lineRule="auto"/>
        <w:jc w:val="both"/>
      </w:pPr>
      <w:r>
        <w:t>Zero Trust is a discipline. ZTNA is an access mediation pattern typically implemented by a broker that sits between a client and an application. Brokerage can be valuable while still being incomplete relative to the Zero Trust ideal. The practical question is not "does ZTNA work," but "which properties does this deployment achieve, which properties does it not achieve, and what is the residual risk envelope after deployment." This paper treats Zero Trust properties as testable and decomposable rather than as marketing outcomes.</w:t>
      </w:r>
    </w:p>
    <w:p w14:paraId="6C53CF57" w14:textId="77777777" w:rsidR="0002744B" w:rsidRDefault="00000000">
      <w:pPr>
        <w:spacing w:before="280" w:after="120"/>
      </w:pPr>
      <w:r>
        <w:rPr>
          <w:b/>
          <w:bCs/>
        </w:rPr>
        <w:t>1.3 The ZT-Native vs. Legacy Split Is the Central Axis of Feasibility</w:t>
      </w:r>
    </w:p>
    <w:p w14:paraId="66462EDE" w14:textId="77777777" w:rsidR="0002744B" w:rsidRDefault="00000000">
      <w:pPr>
        <w:spacing w:after="120" w:line="276" w:lineRule="auto"/>
        <w:jc w:val="both"/>
      </w:pPr>
      <w:r>
        <w:t>A ZT-native application estate is one where applications (or a consistent application layer such as gateways/sidecars) consume identity claims, enforce authorization per request, and propagate identity to downstream tiers. A legacy estate is one where applications assume network location trust, rely on coarse session semantics, and use shared service accounts. Many "Zero Trust" initiatives fail because they assume a ZT-native control model while operating in a legacy substrate.</w:t>
      </w:r>
    </w:p>
    <w:p w14:paraId="2D80FB01" w14:textId="77777777" w:rsidR="0002744B" w:rsidRDefault="00000000">
      <w:pPr>
        <w:spacing w:before="360" w:after="160"/>
      </w:pPr>
      <w:r>
        <w:rPr>
          <w:b/>
          <w:bCs/>
          <w:sz w:val="26"/>
          <w:szCs w:val="26"/>
        </w:rPr>
        <w:t>2. ZERO TRUST ORIGINS AND BEYONDCORP: ANCHORS, NOT BLUEPRINTS</w:t>
      </w:r>
    </w:p>
    <w:p w14:paraId="482A0E9C" w14:textId="77777777" w:rsidR="0002744B" w:rsidRDefault="00000000">
      <w:pPr>
        <w:spacing w:before="280" w:after="120"/>
      </w:pPr>
      <w:r>
        <w:rPr>
          <w:b/>
          <w:bCs/>
        </w:rPr>
        <w:t>2.1 Forrester's Extended Enterprise Framing</w:t>
      </w:r>
    </w:p>
    <w:p w14:paraId="107F47D3" w14:textId="77777777" w:rsidR="0002744B" w:rsidRDefault="00000000">
      <w:pPr>
        <w:spacing w:after="120" w:line="276" w:lineRule="auto"/>
        <w:jc w:val="both"/>
      </w:pPr>
      <w:r>
        <w:t>Forrester's 2011 articulation of Zero Trust addressed the extended enterprise: a world where employees, contractors, partners, and services extend beyond traditional boundaries and where "inside" is no longer a meaningful predicate for trust [1]. The core move was to treat the network as hostile by default and to move controls closer to data and identity. Importantly, this framing does not claim a single mechanism; it argues for a control strategy that includes least privilege, strong authentication, segmentation, monitoring, and policy-driven access.</w:t>
      </w:r>
    </w:p>
    <w:p w14:paraId="7DF31243" w14:textId="77777777" w:rsidR="0002744B" w:rsidRDefault="00000000">
      <w:pPr>
        <w:spacing w:before="280" w:after="120"/>
      </w:pPr>
      <w:r>
        <w:rPr>
          <w:b/>
          <w:bCs/>
        </w:rPr>
        <w:t xml:space="preserve">2.2 </w:t>
      </w:r>
      <w:proofErr w:type="spellStart"/>
      <w:r>
        <w:rPr>
          <w:b/>
          <w:bCs/>
        </w:rPr>
        <w:t>BeyondCorp's</w:t>
      </w:r>
      <w:proofErr w:type="spellEnd"/>
      <w:r>
        <w:rPr>
          <w:b/>
          <w:bCs/>
        </w:rPr>
        <w:t xml:space="preserve"> Operationalization: What Makes It Hard to Replicate</w:t>
      </w:r>
    </w:p>
    <w:p w14:paraId="71107F69" w14:textId="77777777" w:rsidR="0002744B" w:rsidRDefault="00000000">
      <w:pPr>
        <w:spacing w:after="120" w:line="276" w:lineRule="auto"/>
        <w:jc w:val="both"/>
      </w:pPr>
      <w:r>
        <w:lastRenderedPageBreak/>
        <w:t>BeyondCorp is frequently cited as proof that Zero Trust is achievable at scale [2]. The lesson is correct, but the inference often is not. BeyondCorp succeeded because Google owned the entire dependency chain: device inventory, endpoint enforcement, application exposure patterns, proxy control, and continuous engineering iteration. BeyondCorp assumes that identity can be evaluated at request time using a combination of user identity, device identity (often certificate-anchored), and trust inference. This is not merely an access front door; it is a fabric of governance and telemetry that supports per-request decisions.</w:t>
      </w:r>
    </w:p>
    <w:p w14:paraId="20F4CEB7" w14:textId="77777777" w:rsidR="0002744B" w:rsidRDefault="00000000">
      <w:pPr>
        <w:spacing w:before="280" w:after="120"/>
      </w:pPr>
      <w:r>
        <w:rPr>
          <w:b/>
          <w:bCs/>
        </w:rPr>
        <w:t xml:space="preserve">2.3 The Key Difference: Identity Continues </w:t>
      </w:r>
      <w:proofErr w:type="gramStart"/>
      <w:r>
        <w:rPr>
          <w:b/>
          <w:bCs/>
        </w:rPr>
        <w:t>Into</w:t>
      </w:r>
      <w:proofErr w:type="gramEnd"/>
      <w:r>
        <w:rPr>
          <w:b/>
          <w:bCs/>
        </w:rPr>
        <w:t xml:space="preserve"> the Application Layer</w:t>
      </w:r>
    </w:p>
    <w:p w14:paraId="6AAB07C9" w14:textId="77777777" w:rsidR="0002744B" w:rsidRDefault="00000000">
      <w:pPr>
        <w:spacing w:after="120" w:line="276" w:lineRule="auto"/>
        <w:jc w:val="both"/>
      </w:pPr>
      <w:r>
        <w:t>In BeyondCorp, identity does not terminate at the edge. It is evaluated per request by an access control engine and is integrated with inventory-derived device trust [2]. In many enterprise ZTNA deployments, identity terminates at a broker and is not consumed by backend services. The distinction matters because the primary threat in mature environments is not only unauthorized entry; it is abuse after entry — lateral movement, privilege expansion, and unauthorized data operations.</w:t>
      </w:r>
    </w:p>
    <w:p w14:paraId="3E56AAE6" w14:textId="77777777" w:rsidR="0002744B" w:rsidRDefault="00000000">
      <w:pPr>
        <w:spacing w:after="120" w:line="276" w:lineRule="auto"/>
        <w:jc w:val="both"/>
      </w:pPr>
      <w:r>
        <w:t>In many enterprise ZTNA deployments, identity terminates at a broker and is not consumed by backend services. The primary threat is not only unauthorized entry — it is abuse after entry.</w:t>
      </w:r>
    </w:p>
    <w:p w14:paraId="1DE6FD38" w14:textId="77777777" w:rsidR="0002744B" w:rsidRDefault="00000000">
      <w:pPr>
        <w:spacing w:before="360" w:after="160"/>
      </w:pPr>
      <w:r>
        <w:rPr>
          <w:b/>
          <w:bCs/>
          <w:sz w:val="26"/>
          <w:szCs w:val="26"/>
        </w:rPr>
        <w:t>3. DECOMPOSING THE IDENTITY STACK INTO VERIFIABLE PRIMITIVES</w:t>
      </w:r>
    </w:p>
    <w:p w14:paraId="418D01A5" w14:textId="77777777" w:rsidR="0002744B" w:rsidRDefault="00000000">
      <w:pPr>
        <w:spacing w:before="280" w:after="120"/>
      </w:pPr>
      <w:r>
        <w:rPr>
          <w:b/>
          <w:bCs/>
        </w:rPr>
        <w:t>3.1 Identity Issuance vs. Identity Consumption</w:t>
      </w:r>
    </w:p>
    <w:p w14:paraId="5984E889" w14:textId="77777777" w:rsidR="0002744B" w:rsidRDefault="00000000">
      <w:pPr>
        <w:spacing w:after="120" w:line="276" w:lineRule="auto"/>
        <w:jc w:val="both"/>
      </w:pPr>
      <w:r>
        <w:t>Identity issuance answers: who is asserting identity and under what conditions? Identity consumption answers: where is that identity evaluated to permit or deny a specific action? Issuance commonly happens at an IdP (OIDC/SAML). Consumption must happen at the application boundary where authorization decisions are meaningful. A token that is issued but not consumed is not an access control; it is an unutilized assertion.</w:t>
      </w:r>
    </w:p>
    <w:p w14:paraId="5AD9C88D" w14:textId="77777777" w:rsidR="0002744B" w:rsidRDefault="00000000">
      <w:pPr>
        <w:spacing w:after="120" w:line="276" w:lineRule="auto"/>
        <w:jc w:val="both"/>
      </w:pPr>
      <w:r>
        <w:rPr>
          <w:i/>
          <w:iCs/>
          <w:sz w:val="20"/>
          <w:szCs w:val="20"/>
        </w:rPr>
        <w:t>For implementation details on IdP context aggregation and token construction flows, see Appendix D.</w:t>
      </w:r>
    </w:p>
    <w:p w14:paraId="6FEFC1EE" w14:textId="77777777" w:rsidR="0002744B" w:rsidRDefault="00000000">
      <w:pPr>
        <w:spacing w:before="280" w:after="120"/>
      </w:pPr>
      <w:r>
        <w:rPr>
          <w:b/>
          <w:bCs/>
        </w:rPr>
        <w:t>3.2 Claim Transport vs. Transport Security</w:t>
      </w:r>
    </w:p>
    <w:p w14:paraId="5BEFB933" w14:textId="77777777" w:rsidR="0002744B" w:rsidRDefault="00000000">
      <w:pPr>
        <w:spacing w:after="120" w:line="276" w:lineRule="auto"/>
        <w:jc w:val="both"/>
      </w:pPr>
      <w:r>
        <w:t xml:space="preserve">JWTs are claim transport artifacts: signed statements carrying attributes (subject, audience, scopes, groups, risk markers). </w:t>
      </w:r>
      <w:proofErr w:type="spellStart"/>
      <w:r>
        <w:t>mTLS</w:t>
      </w:r>
      <w:proofErr w:type="spellEnd"/>
      <w:r>
        <w:t xml:space="preserve"> is a transport-level mechanism that authenticates endpoints (typically workloads) and encrypts the channel. These are orthogonal layers. Confusing them yields false conclusions such as "</w:t>
      </w:r>
      <w:proofErr w:type="spellStart"/>
      <w:r>
        <w:t>mTLS</w:t>
      </w:r>
      <w:proofErr w:type="spellEnd"/>
      <w:r>
        <w:t xml:space="preserve"> replaces JWT" or "JWT replaces </w:t>
      </w:r>
      <w:proofErr w:type="spellStart"/>
      <w:r>
        <w:t>mTLS</w:t>
      </w:r>
      <w:proofErr w:type="spellEnd"/>
      <w:r>
        <w:t xml:space="preserve">." In reality: JWT helps a service reason about user context; </w:t>
      </w:r>
      <w:proofErr w:type="spellStart"/>
      <w:r>
        <w:t>mTLS</w:t>
      </w:r>
      <w:proofErr w:type="spellEnd"/>
      <w:r>
        <w:t xml:space="preserve"> helps a service reason about the calling workload's authenticity. Full technical detail on each mechanism is provided in Appendix B (</w:t>
      </w:r>
      <w:proofErr w:type="spellStart"/>
      <w:r>
        <w:t>mTLS</w:t>
      </w:r>
      <w:proofErr w:type="spellEnd"/>
      <w:r>
        <w:t>) and Appendix C (JWT).</w:t>
      </w:r>
    </w:p>
    <w:p w14:paraId="16A0CF8B" w14:textId="77777777" w:rsidR="0002744B" w:rsidRDefault="00000000">
      <w:pPr>
        <w:spacing w:after="120" w:line="276" w:lineRule="auto"/>
        <w:jc w:val="both"/>
      </w:pPr>
      <w:r>
        <w:rPr>
          <w:i/>
          <w:iCs/>
          <w:sz w:val="20"/>
          <w:szCs w:val="20"/>
        </w:rPr>
        <w:t xml:space="preserve">For detailed JWT issuance and validation state machines, see Appendix C. For </w:t>
      </w:r>
      <w:proofErr w:type="spellStart"/>
      <w:r>
        <w:rPr>
          <w:i/>
          <w:iCs/>
          <w:sz w:val="20"/>
          <w:szCs w:val="20"/>
        </w:rPr>
        <w:t>mTLS</w:t>
      </w:r>
      <w:proofErr w:type="spellEnd"/>
      <w:r>
        <w:rPr>
          <w:i/>
          <w:iCs/>
          <w:sz w:val="20"/>
          <w:szCs w:val="20"/>
        </w:rPr>
        <w:t xml:space="preserve"> certificate lifecycle and handshake flows, see Appendix B.</w:t>
      </w:r>
    </w:p>
    <w:p w14:paraId="3246BE32" w14:textId="77777777" w:rsidR="0002744B" w:rsidRDefault="00000000">
      <w:pPr>
        <w:spacing w:before="280" w:after="120"/>
      </w:pPr>
      <w:r>
        <w:rPr>
          <w:b/>
          <w:bCs/>
        </w:rPr>
        <w:t>3.3 Brokerage vs. Propagation</w:t>
      </w:r>
    </w:p>
    <w:p w14:paraId="5EFB4E91" w14:textId="77777777" w:rsidR="0002744B" w:rsidRDefault="00000000">
      <w:pPr>
        <w:spacing w:after="120" w:line="276" w:lineRule="auto"/>
        <w:jc w:val="both"/>
      </w:pPr>
      <w:r>
        <w:t xml:space="preserve">Brokerage mediates access across a boundary. Propagation maintains identity across multiple tiers. Brokerage can exist without propagation. In legacy systems, brokerage often becomes the terminal consumer of identity. In ZT-native systems, brokerage is optional because identity is enforced </w:t>
      </w:r>
      <w:r>
        <w:lastRenderedPageBreak/>
        <w:t>continuously by the app fabric. The architectural comparison between brokerage-centric and ZT-native models is examined in full in Appendix H.</w:t>
      </w:r>
    </w:p>
    <w:p w14:paraId="6A01F8AD" w14:textId="77777777" w:rsidR="0002744B" w:rsidRDefault="00000000">
      <w:pPr>
        <w:spacing w:after="120" w:line="276" w:lineRule="auto"/>
        <w:jc w:val="both"/>
      </w:pPr>
      <w:r>
        <w:rPr>
          <w:i/>
          <w:iCs/>
          <w:sz w:val="20"/>
          <w:szCs w:val="20"/>
        </w:rPr>
        <w:t>For comparative analysis of brokerage-centric vs ZT-native architectures, see Appendix H.</w:t>
      </w:r>
    </w:p>
    <w:p w14:paraId="68ADE32E" w14:textId="77777777" w:rsidR="0002744B" w:rsidRDefault="00000000">
      <w:pPr>
        <w:spacing w:before="360" w:after="160"/>
      </w:pPr>
      <w:r>
        <w:rPr>
          <w:b/>
          <w:bCs/>
          <w:sz w:val="26"/>
          <w:szCs w:val="26"/>
        </w:rPr>
        <w:t>4. IDENTITY PROVIDERS AND CONTEXT: WHERE CLAIMS ACTUALLY COME FROM</w:t>
      </w:r>
    </w:p>
    <w:p w14:paraId="71F14FD9" w14:textId="77777777" w:rsidR="0002744B" w:rsidRDefault="00000000">
      <w:pPr>
        <w:spacing w:before="280" w:after="120"/>
      </w:pPr>
      <w:r>
        <w:rPr>
          <w:b/>
          <w:bCs/>
        </w:rPr>
        <w:t>4.1 The IdP Does Not Magically Know Context</w:t>
      </w:r>
    </w:p>
    <w:p w14:paraId="51912680" w14:textId="77777777" w:rsidR="0002744B" w:rsidRDefault="00000000">
      <w:pPr>
        <w:spacing w:after="120" w:line="276" w:lineRule="auto"/>
        <w:jc w:val="both"/>
      </w:pPr>
      <w:r>
        <w:t>An IdP issues tokens, but the quality of those tokens depends on the sources feeding the IdP. Context such as device compliance, risk, posture, location anomaly, and authentication strength is not invented; it is derived from sensors and systems of record. Therefore, any claim about "context-aware access" must be grounded in a data lineage model: which systems produce which signals, at what cadence, with what integrity guarantees, and with what failure modes.</w:t>
      </w:r>
    </w:p>
    <w:p w14:paraId="487EE147" w14:textId="77777777" w:rsidR="0002744B" w:rsidRDefault="00000000">
      <w:pPr>
        <w:spacing w:after="120" w:line="276" w:lineRule="auto"/>
        <w:jc w:val="both"/>
      </w:pPr>
      <w:r>
        <w:rPr>
          <w:i/>
          <w:iCs/>
          <w:sz w:val="20"/>
          <w:szCs w:val="20"/>
        </w:rPr>
        <w:t>For a complete IdP context aggregation flow showing how directory, device management, risk engines, and federation sources combine to produce tokens, see Appendix D.</w:t>
      </w:r>
    </w:p>
    <w:p w14:paraId="46954665" w14:textId="77777777" w:rsidR="0002744B" w:rsidRDefault="00000000">
      <w:pPr>
        <w:spacing w:before="280" w:after="120"/>
      </w:pPr>
      <w:r>
        <w:rPr>
          <w:b/>
          <w:bCs/>
        </w:rPr>
        <w:t>4.2 Primary Sources of Context and Typical Acquisition Models</w:t>
      </w:r>
    </w:p>
    <w:p w14:paraId="67BA7638" w14:textId="77777777" w:rsidR="0002744B" w:rsidRDefault="00000000">
      <w:pPr>
        <w:spacing w:after="120" w:line="276" w:lineRule="auto"/>
        <w:jc w:val="both"/>
      </w:pPr>
      <w:r>
        <w:t xml:space="preserve">Common sources </w:t>
      </w:r>
      <w:proofErr w:type="gramStart"/>
      <w:r>
        <w:t>include:</w:t>
      </w:r>
      <w:proofErr w:type="gramEnd"/>
      <w:r>
        <w:t xml:space="preserve"> directory services (users, groups, org roles), endpoint management (compliance state, OS version, encryption), EDR telemetry (risk score, suspicious behavior), network signals (impossible travel, ASN anomalies), and PAM systems (elevation state). The following table summarizes typical IdP context sources and their contributions:</w:t>
      </w:r>
    </w:p>
    <w:p w14:paraId="775620E6" w14:textId="77777777" w:rsidR="0002744B" w:rsidRDefault="00000000">
      <w:pPr>
        <w:spacing w:after="120" w:line="276" w:lineRule="auto"/>
        <w:jc w:val="both"/>
      </w:pPr>
      <w:r>
        <w:t>Directory (AD/LDAP/Entra): user principal name, groups, organizational unit, department, manager, employee ID.</w:t>
      </w:r>
    </w:p>
    <w:p w14:paraId="3E392099" w14:textId="77777777" w:rsidR="0002744B" w:rsidRDefault="00000000">
      <w:pPr>
        <w:spacing w:after="120" w:line="276" w:lineRule="auto"/>
        <w:jc w:val="both"/>
      </w:pPr>
      <w:r>
        <w:t>Device Management (MDM/EPP): device ID, compliance status, OS version, patch level, disk encryption, jailbreak/root detection.</w:t>
      </w:r>
    </w:p>
    <w:p w14:paraId="30A46FF7" w14:textId="77777777" w:rsidR="0002744B" w:rsidRDefault="00000000">
      <w:pPr>
        <w:spacing w:after="120" w:line="276" w:lineRule="auto"/>
        <w:jc w:val="both"/>
      </w:pPr>
      <w:r>
        <w:t>Risk Engine: sign-in risk score, anomaly flags (impossible travel, unusual location, credential leak detection), session risk.</w:t>
      </w:r>
    </w:p>
    <w:p w14:paraId="2F681D2A" w14:textId="77777777" w:rsidR="0002744B" w:rsidRDefault="00000000">
      <w:pPr>
        <w:spacing w:after="120" w:line="276" w:lineRule="auto"/>
        <w:jc w:val="both"/>
      </w:pPr>
      <w:r>
        <w:t>Federation Metadata: upstream IdP assertions, federated attributes, home realm information.</w:t>
      </w:r>
    </w:p>
    <w:p w14:paraId="4833A435" w14:textId="77777777" w:rsidR="0002744B" w:rsidRDefault="00000000">
      <w:pPr>
        <w:spacing w:after="120" w:line="276" w:lineRule="auto"/>
        <w:jc w:val="both"/>
      </w:pPr>
      <w:r>
        <w:t>Acquisition typically occurs through one or more of: endpoint agents (MDM/EDR), API integrations/service feeds (SCIM, vendor APIs), event streams (SIEM/SOAR), and directory synchronization. Each introduces failure classes: agent coverage gaps, API staleness, schema drift, identity mapping errors, and risk model false positives.</w:t>
      </w:r>
    </w:p>
    <w:p w14:paraId="002F57D4" w14:textId="77777777" w:rsidR="0002744B" w:rsidRDefault="00000000">
      <w:pPr>
        <w:spacing w:before="280" w:after="120"/>
      </w:pPr>
      <w:r>
        <w:rPr>
          <w:b/>
          <w:bCs/>
        </w:rPr>
        <w:t>4.3 Context Is Time-Sensitive; Tokens Are Snapshots</w:t>
      </w:r>
    </w:p>
    <w:p w14:paraId="334919F0" w14:textId="77777777" w:rsidR="0002744B" w:rsidRDefault="00000000">
      <w:pPr>
        <w:spacing w:after="120" w:line="276" w:lineRule="auto"/>
        <w:jc w:val="both"/>
      </w:pPr>
      <w:r>
        <w:t>Most access tokens represent a snapshot at issuance time. This creates a mismatch between continuously changing risk and discrete token lifetimes. Short-lived tokens reduce exposure but increase operational dependency on refresh flows and session continuity. Long-lived tokens reduce operational friction but allow stale context. Any design must state explicitly: what is the token TTL, what events trigger re-authentication or step-up, and how quickly can risk changes be reflected in enforcement.</w:t>
      </w:r>
    </w:p>
    <w:p w14:paraId="1674CF54" w14:textId="77777777" w:rsidR="0002744B" w:rsidRDefault="00000000">
      <w:pPr>
        <w:spacing w:before="360" w:after="160"/>
      </w:pPr>
      <w:r>
        <w:rPr>
          <w:b/>
          <w:bCs/>
          <w:sz w:val="26"/>
          <w:szCs w:val="26"/>
        </w:rPr>
        <w:lastRenderedPageBreak/>
        <w:t>5. JWT IN PRODUCTION: WHAT IT ENABLES, WHAT IT CANNOT, AND WHERE IT TERMINATES</w:t>
      </w:r>
    </w:p>
    <w:p w14:paraId="1A4281CA" w14:textId="77777777" w:rsidR="0002744B" w:rsidRDefault="00000000">
      <w:pPr>
        <w:spacing w:before="280" w:after="120"/>
      </w:pPr>
      <w:r>
        <w:rPr>
          <w:b/>
          <w:bCs/>
        </w:rPr>
        <w:t>5.1 JWT Enables Portable User Claims — Only If Validated Downstream</w:t>
      </w:r>
    </w:p>
    <w:p w14:paraId="0479E5AC" w14:textId="77777777" w:rsidR="0002744B" w:rsidRDefault="00000000">
      <w:pPr>
        <w:spacing w:after="120" w:line="276" w:lineRule="auto"/>
        <w:jc w:val="both"/>
      </w:pPr>
      <w:r>
        <w:t>JWT enables applications and gateways to validate user claims without re-contacting the IdP on every request. This supports horizontal scaling and decouples runtime authorization from centralized session stores. However, JWT only contributes to security if the consumer validates: signature (using trusted keys), issuer, audience, expiration, and — critically — authorization semantics (scopes/roles) bound to an action. A JWT passed through systems that do not validate it is not an enforcement primitive. The complete per-request JWT validation state machine is provided in Appendix C.3.</w:t>
      </w:r>
    </w:p>
    <w:p w14:paraId="536CAF4E" w14:textId="77777777" w:rsidR="0002744B" w:rsidRDefault="00000000">
      <w:pPr>
        <w:spacing w:after="120" w:line="276" w:lineRule="auto"/>
        <w:jc w:val="both"/>
      </w:pPr>
      <w:r>
        <w:rPr>
          <w:i/>
          <w:iCs/>
          <w:sz w:val="20"/>
          <w:szCs w:val="20"/>
        </w:rPr>
        <w:t>For the complete per-request JWT validation state machine showing signature verification, claims validation, and policy evaluation, see Appendix C.</w:t>
      </w:r>
    </w:p>
    <w:p w14:paraId="0B8E298B" w14:textId="77777777" w:rsidR="0002744B" w:rsidRDefault="00000000">
      <w:pPr>
        <w:spacing w:before="280" w:after="120"/>
      </w:pPr>
      <w:r>
        <w:rPr>
          <w:b/>
          <w:bCs/>
        </w:rPr>
        <w:t>5.2 Audience Restriction Is the Line Between "Token" and "Bearer Credential"</w:t>
      </w:r>
    </w:p>
    <w:p w14:paraId="67DC63AE" w14:textId="77777777" w:rsidR="0002744B" w:rsidRDefault="00000000">
      <w:pPr>
        <w:spacing w:after="120" w:line="276" w:lineRule="auto"/>
        <w:jc w:val="both"/>
      </w:pPr>
      <w:r>
        <w:t>In robust systems, audience restriction ensures a token minted for one service cannot be replayed to another. Legacy "token forwarding" patterns often violate this by pushing a user token across tiers without exchanging or re-scoping it. This expands blast radius: any tier that can read the token can reuse it, and any downstream service that accepts it becomes a confused deputy. A defensible architecture requires either token exchange per hop or strict audience enforcement with bounded trusted intermediaries. Token exchange patterns including OAuth 2.0 Token Exchange (RFC 8693) are examined in Appendix C.</w:t>
      </w:r>
    </w:p>
    <w:p w14:paraId="0CE8EE2B" w14:textId="77777777" w:rsidR="0002744B" w:rsidRDefault="00000000">
      <w:pPr>
        <w:spacing w:after="120" w:line="276" w:lineRule="auto"/>
        <w:jc w:val="both"/>
      </w:pPr>
      <w:r>
        <w:rPr>
          <w:i/>
          <w:iCs/>
          <w:sz w:val="20"/>
          <w:szCs w:val="20"/>
        </w:rPr>
        <w:t>For token exchange patterns and propagation strategies including OAuth 2.0 Token Exchange (RFC 8693), see Appendix G.</w:t>
      </w:r>
    </w:p>
    <w:p w14:paraId="5F05A6EF" w14:textId="77777777" w:rsidR="0002744B" w:rsidRDefault="00000000">
      <w:pPr>
        <w:spacing w:after="120" w:line="276" w:lineRule="auto"/>
        <w:jc w:val="both"/>
      </w:pPr>
      <w:r>
        <w:t>A JWT passed through systems that do not validate it is not an enforcement primitive. Audience restriction is the line between a token and a bearer credential.</w:t>
      </w:r>
    </w:p>
    <w:p w14:paraId="76E20B51" w14:textId="77777777" w:rsidR="0002744B" w:rsidRDefault="00000000">
      <w:pPr>
        <w:spacing w:before="280" w:after="120"/>
      </w:pPr>
      <w:r>
        <w:rPr>
          <w:b/>
          <w:bCs/>
        </w:rPr>
        <w:t>5.3 ZT-Native vs. Legacy Impact</w:t>
      </w:r>
    </w:p>
    <w:p w14:paraId="58D9233A" w14:textId="77777777" w:rsidR="0002744B" w:rsidRDefault="00000000">
      <w:pPr>
        <w:spacing w:after="120" w:line="276" w:lineRule="auto"/>
        <w:jc w:val="both"/>
      </w:pPr>
      <w:r>
        <w:rPr>
          <w:b/>
          <w:bCs/>
        </w:rPr>
        <w:t>ZT-native:</w:t>
      </w:r>
      <w:r>
        <w:t xml:space="preserve"> services validate JWTs at each boundary, exchange tokens for downstream audiences, and use claims to enforce per-request policy. Legacy: the broker validates JWTs, the backend does not, and identity becomes implicit trust in the broker. In that case, JWT is an ingress control, not an architectural transformation.</w:t>
      </w:r>
    </w:p>
    <w:p w14:paraId="1D294B34" w14:textId="77777777" w:rsidR="0002744B" w:rsidRDefault="00000000">
      <w:pPr>
        <w:spacing w:before="360" w:after="160"/>
      </w:pPr>
      <w:r>
        <w:rPr>
          <w:b/>
          <w:bCs/>
          <w:sz w:val="26"/>
          <w:szCs w:val="26"/>
        </w:rPr>
        <w:t>6. MTLS IN PRODUCTION: WORKLOAD AUTHENTICITY, NOT BUSINESS CONTEXT</w:t>
      </w:r>
    </w:p>
    <w:p w14:paraId="5436C947" w14:textId="77777777" w:rsidR="0002744B" w:rsidRDefault="00000000">
      <w:pPr>
        <w:spacing w:before="280" w:after="120"/>
      </w:pPr>
      <w:r>
        <w:rPr>
          <w:b/>
          <w:bCs/>
        </w:rPr>
        <w:t xml:space="preserve">6.1 </w:t>
      </w:r>
      <w:proofErr w:type="spellStart"/>
      <w:r>
        <w:rPr>
          <w:b/>
          <w:bCs/>
        </w:rPr>
        <w:t>mTLS</w:t>
      </w:r>
      <w:proofErr w:type="spellEnd"/>
      <w:r>
        <w:rPr>
          <w:b/>
          <w:bCs/>
        </w:rPr>
        <w:t xml:space="preserve"> Enables Machine-to-Machine Authentication and Channel Security</w:t>
      </w:r>
    </w:p>
    <w:p w14:paraId="54D49C42" w14:textId="77777777" w:rsidR="0002744B" w:rsidRDefault="00000000">
      <w:pPr>
        <w:spacing w:after="120" w:line="276" w:lineRule="auto"/>
        <w:jc w:val="both"/>
      </w:pPr>
      <w:proofErr w:type="spellStart"/>
      <w:r>
        <w:t>mTLS</w:t>
      </w:r>
      <w:proofErr w:type="spellEnd"/>
      <w:r>
        <w:t xml:space="preserve"> binds a connection to cryptographic identity anchored in a CA. It prevents endpoint impersonation (absent key compromise), provides confidentiality and integrity, and supports workload-level allow/deny by certificate identity. This is foundational for service-to-service trust, partner system authentication, and high-assurance internal connectivity. The complete </w:t>
      </w:r>
      <w:proofErr w:type="spellStart"/>
      <w:r>
        <w:t>mTLS</w:t>
      </w:r>
      <w:proofErr w:type="spellEnd"/>
      <w:r>
        <w:t xml:space="preserve"> handshake state machine is provided in Appendix B.3.</w:t>
      </w:r>
    </w:p>
    <w:p w14:paraId="7B7B664A" w14:textId="77777777" w:rsidR="0002744B" w:rsidRDefault="00000000">
      <w:pPr>
        <w:spacing w:after="120" w:line="276" w:lineRule="auto"/>
        <w:jc w:val="both"/>
      </w:pPr>
      <w:r>
        <w:rPr>
          <w:i/>
          <w:iCs/>
          <w:sz w:val="20"/>
          <w:szCs w:val="20"/>
        </w:rPr>
        <w:t xml:space="preserve">For the complete </w:t>
      </w:r>
      <w:proofErr w:type="spellStart"/>
      <w:r>
        <w:rPr>
          <w:i/>
          <w:iCs/>
          <w:sz w:val="20"/>
          <w:szCs w:val="20"/>
        </w:rPr>
        <w:t>mTLS</w:t>
      </w:r>
      <w:proofErr w:type="spellEnd"/>
      <w:r>
        <w:rPr>
          <w:i/>
          <w:iCs/>
          <w:sz w:val="20"/>
          <w:szCs w:val="20"/>
        </w:rPr>
        <w:t xml:space="preserve"> handshake state machine and connection-level authentication flow, see Appendix B.</w:t>
      </w:r>
    </w:p>
    <w:p w14:paraId="48102EAD" w14:textId="77777777" w:rsidR="0002744B" w:rsidRDefault="00000000">
      <w:pPr>
        <w:spacing w:before="280" w:after="120"/>
      </w:pPr>
      <w:r>
        <w:rPr>
          <w:b/>
          <w:bCs/>
        </w:rPr>
        <w:lastRenderedPageBreak/>
        <w:t>6.2 User Identity in SAN: Possible, but Limited and Often Inferential in Practice</w:t>
      </w:r>
    </w:p>
    <w:p w14:paraId="2FDB7E30" w14:textId="77777777" w:rsidR="0002744B" w:rsidRDefault="00000000">
      <w:pPr>
        <w:shd w:val="clear" w:color="auto" w:fill="F5F5F5"/>
        <w:ind w:left="360"/>
      </w:pPr>
      <w:r>
        <w:rPr>
          <w:rFonts w:ascii="Consolas" w:eastAsia="Consolas" w:hAnsi="Consolas" w:cs="Consolas"/>
          <w:sz w:val="17"/>
          <w:szCs w:val="17"/>
        </w:rPr>
        <w:t>Client certificates can encode user identifiers in SAN fields. This can provide strong, phishing-resistant authentication when keys are hardware-bound. However, the certificate does not inherently carry dynamic authorization context (roles, scopes, step-up state, risk). Downstream systems typically treat certificate identity as a principal name, not as a richly attributed subject. Thus, user identity via SAN is authenticated identity, but it is usually not contextual identity.</w:t>
      </w:r>
    </w:p>
    <w:p w14:paraId="1284BB07" w14:textId="77777777" w:rsidR="0002744B" w:rsidRDefault="00000000">
      <w:pPr>
        <w:spacing w:before="280" w:after="120"/>
      </w:pPr>
      <w:r>
        <w:rPr>
          <w:b/>
          <w:bCs/>
        </w:rPr>
        <w:t>6.3 Lifecycle Is the Real Cost Center</w:t>
      </w:r>
    </w:p>
    <w:p w14:paraId="0907A8E1" w14:textId="77777777" w:rsidR="0002744B" w:rsidRDefault="00000000">
      <w:pPr>
        <w:spacing w:after="120" w:line="276" w:lineRule="auto"/>
        <w:jc w:val="both"/>
      </w:pPr>
      <w:proofErr w:type="spellStart"/>
      <w:r>
        <w:t>mTLS</w:t>
      </w:r>
      <w:proofErr w:type="spellEnd"/>
      <w:r>
        <w:t xml:space="preserve"> maturity is less about cryptography and more about lifecycle: issuance automation, rotation, revocation/OCSP behavior, trust bundle distribution, and key protection. In legacy estates with manual certificate handling, </w:t>
      </w:r>
      <w:proofErr w:type="spellStart"/>
      <w:r>
        <w:t>mTLS</w:t>
      </w:r>
      <w:proofErr w:type="spellEnd"/>
      <w:r>
        <w:t xml:space="preserve"> can increase outage risk. In ZT-native estates with automated lifecycle, </w:t>
      </w:r>
      <w:proofErr w:type="spellStart"/>
      <w:r>
        <w:t>mTLS</w:t>
      </w:r>
      <w:proofErr w:type="spellEnd"/>
      <w:r>
        <w:t xml:space="preserve"> enables granular workload policies and reduces lateral movement via impersonation constraints. The full certificate lifecycle state machine is detailed in Appendix B.2.</w:t>
      </w:r>
    </w:p>
    <w:p w14:paraId="05E66F19" w14:textId="77777777" w:rsidR="0002744B" w:rsidRDefault="00000000">
      <w:pPr>
        <w:spacing w:after="120" w:line="276" w:lineRule="auto"/>
        <w:jc w:val="both"/>
      </w:pPr>
      <w:r>
        <w:rPr>
          <w:i/>
          <w:iCs/>
          <w:sz w:val="20"/>
          <w:szCs w:val="20"/>
        </w:rPr>
        <w:t>For the certificate lifecycle state machine showing automated issuance, renewal, and revocation patterns in ZT-native environments, see Appendix B.</w:t>
      </w:r>
    </w:p>
    <w:p w14:paraId="7440BDC3" w14:textId="77777777" w:rsidR="0002744B" w:rsidRDefault="00000000">
      <w:pPr>
        <w:spacing w:before="360" w:after="160"/>
      </w:pPr>
      <w:r>
        <w:rPr>
          <w:b/>
          <w:bCs/>
          <w:sz w:val="26"/>
          <w:szCs w:val="26"/>
        </w:rPr>
        <w:t>7. AUTHORIZATION AND INTENT: WHERE ZERO TRUST BECOMES REAL (OR FAILS)</w:t>
      </w:r>
    </w:p>
    <w:p w14:paraId="72BCDE11" w14:textId="77777777" w:rsidR="0002744B" w:rsidRDefault="00000000">
      <w:pPr>
        <w:spacing w:before="280" w:after="120"/>
      </w:pPr>
      <w:r>
        <w:rPr>
          <w:b/>
          <w:bCs/>
        </w:rPr>
        <w:t>7.1 Intent Is an Application-Layer Concept</w:t>
      </w:r>
    </w:p>
    <w:p w14:paraId="52A038AC" w14:textId="77777777" w:rsidR="0002744B" w:rsidRDefault="00000000">
      <w:pPr>
        <w:spacing w:after="120" w:line="276" w:lineRule="auto"/>
        <w:jc w:val="both"/>
      </w:pPr>
      <w:r>
        <w:t>Intent is the action: the specific operation attempted — HTTP method + path + payload, SQL statement category, SSH command class, file access, or transactional state transition. Transport mechanisms do not know intent. They establish who is talking; they do not interpret what is being done. Therefore, any claim that a transport control "enforces intent" is a category error.</w:t>
      </w:r>
    </w:p>
    <w:p w14:paraId="67AAFA1F" w14:textId="77777777" w:rsidR="0002744B" w:rsidRDefault="00000000">
      <w:pPr>
        <w:spacing w:after="120" w:line="276" w:lineRule="auto"/>
        <w:jc w:val="both"/>
      </w:pPr>
      <w:r>
        <w:rPr>
          <w:i/>
          <w:iCs/>
          <w:sz w:val="20"/>
          <w:szCs w:val="20"/>
        </w:rPr>
        <w:t>For a detailed breakdown of how intent is derived from requests and evaluated in per-request authorization flows, see Appendix F.</w:t>
      </w:r>
    </w:p>
    <w:p w14:paraId="254A56B9" w14:textId="77777777" w:rsidR="0002744B" w:rsidRDefault="00000000">
      <w:pPr>
        <w:spacing w:before="280" w:after="120"/>
      </w:pPr>
      <w:r>
        <w:rPr>
          <w:b/>
          <w:bCs/>
        </w:rPr>
        <w:t>7.2 Authorization Requires Three Inputs: Identity, Action, Policy</w:t>
      </w:r>
    </w:p>
    <w:p w14:paraId="2FEDBA6B" w14:textId="77777777" w:rsidR="0002744B" w:rsidRDefault="00000000">
      <w:pPr>
        <w:spacing w:after="120" w:line="276" w:lineRule="auto"/>
        <w:jc w:val="both"/>
      </w:pPr>
      <w:r>
        <w:t xml:space="preserve">Authorization is the evaluation function f(identity, action, context) → {allow, deny, step-up, log}. Identity can be derived from JWT (user claims), </w:t>
      </w:r>
      <w:proofErr w:type="spellStart"/>
      <w:r>
        <w:t>mTLS</w:t>
      </w:r>
      <w:proofErr w:type="spellEnd"/>
      <w:r>
        <w:t xml:space="preserve"> (workload identity), or both. Action must be observable at the enforcement point. Policy must exist in a form that can be evaluated deterministically. Absent any one input, authorization degrades into coarse trust (e.g., session-level allow) or static perimeter rules.</w:t>
      </w:r>
    </w:p>
    <w:p w14:paraId="4E157216" w14:textId="77777777" w:rsidR="0002744B" w:rsidRDefault="00000000">
      <w:pPr>
        <w:spacing w:after="120" w:line="276" w:lineRule="auto"/>
        <w:jc w:val="both"/>
      </w:pPr>
      <w:r>
        <w:rPr>
          <w:i/>
          <w:iCs/>
          <w:sz w:val="20"/>
          <w:szCs w:val="20"/>
        </w:rPr>
        <w:t>For the complete per-request authorization state machine covering identity verification, intent derivation, policy evaluation, and obligation enforcement, see Appendix F.</w:t>
      </w:r>
    </w:p>
    <w:p w14:paraId="27C6A051" w14:textId="77777777" w:rsidR="0002744B" w:rsidRDefault="00000000">
      <w:pPr>
        <w:spacing w:after="120" w:line="276" w:lineRule="auto"/>
        <w:jc w:val="both"/>
      </w:pPr>
      <w:r>
        <w:t>Common enforcement points and their authorization capabilities are as follows. Application code offers the richest context and understands business semantics, enabling complex rules such as "only resource owner can delete." API gateways provide centralized enforcement for coarse-grained rules. Policy engines (OPA, Cedar, XACML) allow centralized policy authoring with services calling the engine on subject, action, and resource. Database row-level security filters queries based on session variables or JWT claims passed via connection properties. PAM systems control privileged access to infrastructure and enforce time-based or approval-based grants.</w:t>
      </w:r>
    </w:p>
    <w:p w14:paraId="0A01139A" w14:textId="77777777" w:rsidR="0002744B" w:rsidRDefault="00000000">
      <w:pPr>
        <w:spacing w:before="280" w:after="120"/>
      </w:pPr>
      <w:r>
        <w:rPr>
          <w:b/>
          <w:bCs/>
        </w:rPr>
        <w:lastRenderedPageBreak/>
        <w:t>7.3 ZT-Native vs. Legacy Impact</w:t>
      </w:r>
    </w:p>
    <w:p w14:paraId="6659BC0E" w14:textId="77777777" w:rsidR="0002744B" w:rsidRDefault="00000000">
      <w:pPr>
        <w:spacing w:after="120" w:line="276" w:lineRule="auto"/>
        <w:jc w:val="both"/>
      </w:pPr>
      <w:r>
        <w:rPr>
          <w:b/>
          <w:bCs/>
        </w:rPr>
        <w:t>ZT-native:</w:t>
      </w:r>
      <w:r>
        <w:t xml:space="preserve"> per-request authorization is built into gateways and services; policies are testable; identity propagates and is validated at each hop. Legacy: authorization is often evaluated once at login, or embedded in monolith code paths, or expressed as coarse app roles; downstream systems cannot reason about user identity, so intent enforcement is partial or absent.</w:t>
      </w:r>
    </w:p>
    <w:p w14:paraId="1B905F5F" w14:textId="77777777" w:rsidR="0002744B" w:rsidRDefault="00000000">
      <w:pPr>
        <w:spacing w:before="360" w:after="160"/>
      </w:pPr>
      <w:r>
        <w:rPr>
          <w:b/>
          <w:bCs/>
          <w:sz w:val="26"/>
          <w:szCs w:val="26"/>
        </w:rPr>
        <w:t>8. IDENTITY PROPAGATION ACROSS TIERS: THE MISSING MIDDLE IN MOST ZTNA PROGRAMS</w:t>
      </w:r>
    </w:p>
    <w:p w14:paraId="0CA783C6" w14:textId="77777777" w:rsidR="0002744B" w:rsidRDefault="00000000">
      <w:pPr>
        <w:spacing w:before="280" w:after="120"/>
      </w:pPr>
      <w:r>
        <w:rPr>
          <w:b/>
          <w:bCs/>
        </w:rPr>
        <w:t>8.1 Why Propagation Matters</w:t>
      </w:r>
    </w:p>
    <w:p w14:paraId="1177089E" w14:textId="77777777" w:rsidR="0002744B" w:rsidRDefault="00000000">
      <w:pPr>
        <w:spacing w:after="120" w:line="276" w:lineRule="auto"/>
        <w:jc w:val="both"/>
      </w:pPr>
      <w:r>
        <w:t>If identity terminates at ingress, downstream tiers operate on service identity or shared accounts. That eliminates per-tier accountability and prevents least privilege at deeper layers. Propagation is the mechanism that keeps user identity available to middleware and data layers so that policies can be applied where the sensitive action occurs — for example, at data access.</w:t>
      </w:r>
    </w:p>
    <w:p w14:paraId="1E924607" w14:textId="77777777" w:rsidR="0002744B" w:rsidRDefault="00000000">
      <w:pPr>
        <w:spacing w:after="120" w:line="276" w:lineRule="auto"/>
        <w:jc w:val="both"/>
      </w:pPr>
      <w:r>
        <w:rPr>
          <w:i/>
          <w:iCs/>
          <w:sz w:val="20"/>
          <w:szCs w:val="20"/>
        </w:rPr>
        <w:t>For multi-tier request flows showing how identity propagates from UI through API layers to database with token exchange and validation at each hop, see Appendix G.</w:t>
      </w:r>
    </w:p>
    <w:p w14:paraId="6C954FF5" w14:textId="77777777" w:rsidR="0002744B" w:rsidRDefault="00000000">
      <w:pPr>
        <w:spacing w:before="280" w:after="120"/>
      </w:pPr>
      <w:r>
        <w:rPr>
          <w:b/>
          <w:bCs/>
        </w:rPr>
        <w:t>8.2 Propagation Patterns and Their Failure Modes</w:t>
      </w:r>
    </w:p>
    <w:p w14:paraId="37296CE8" w14:textId="77777777" w:rsidR="0002744B" w:rsidRDefault="00000000">
      <w:pPr>
        <w:spacing w:after="120" w:line="276" w:lineRule="auto"/>
        <w:jc w:val="both"/>
      </w:pPr>
      <w:r>
        <w:t>Token forwarding is simple but increases blast radius and violates audience constraints if misused. Token exchange is more secure but requires uniform OAuth infrastructure, consistent service identities, and operational discipline. Header injection is fragile unless cryptographically protected and validated. Legacy systems often force a translation approach — mapping identity to internal session variables — that loses cryptographic verifiability and increases coupling.</w:t>
      </w:r>
    </w:p>
    <w:p w14:paraId="4B43C058" w14:textId="77777777" w:rsidR="0002744B" w:rsidRDefault="00000000">
      <w:pPr>
        <w:spacing w:after="120" w:line="276" w:lineRule="auto"/>
        <w:jc w:val="both"/>
      </w:pPr>
      <w:r>
        <w:rPr>
          <w:i/>
          <w:iCs/>
          <w:sz w:val="20"/>
          <w:szCs w:val="20"/>
        </w:rPr>
        <w:t>For detailed comparison of token forwarding, token exchange, and service-principal-plus-context patterns with their respective failure modes, see Appendix G.</w:t>
      </w:r>
    </w:p>
    <w:p w14:paraId="0136D56D" w14:textId="77777777" w:rsidR="0002744B" w:rsidRDefault="00000000">
      <w:pPr>
        <w:spacing w:after="120" w:line="276" w:lineRule="auto"/>
        <w:jc w:val="both"/>
      </w:pPr>
      <w:r>
        <w:t xml:space="preserve">Database-level propagation mechanisms vary by platform. PostgreSQL supports row-level security (RLS) using </w:t>
      </w:r>
      <w:proofErr w:type="spellStart"/>
      <w:r>
        <w:t>current_user</w:t>
      </w:r>
      <w:proofErr w:type="spellEnd"/>
      <w:r>
        <w:t xml:space="preserve"> or session variables (SET </w:t>
      </w:r>
      <w:proofErr w:type="spellStart"/>
      <w:r>
        <w:t>app.user_id</w:t>
      </w:r>
      <w:proofErr w:type="spellEnd"/>
      <w:r>
        <w:t>). Oracle provides Virtual Private Database (VPD) with application context via DBMS_SESSION.SET_CONTEXT. SQL Server uses row-level security with SESSION_CONTEXT (</w:t>
      </w:r>
      <w:proofErr w:type="spellStart"/>
      <w:r>
        <w:t>sp_set_session_context</w:t>
      </w:r>
      <w:proofErr w:type="spellEnd"/>
      <w:r>
        <w:t>). Snowflake supports session parameters and role-based access control with user context via CURRENT_USER().</w:t>
      </w:r>
    </w:p>
    <w:p w14:paraId="2FA667D4" w14:textId="77777777" w:rsidR="0002744B" w:rsidRDefault="00000000">
      <w:pPr>
        <w:spacing w:before="280" w:after="120"/>
      </w:pPr>
      <w:r>
        <w:rPr>
          <w:b/>
          <w:bCs/>
        </w:rPr>
        <w:t>8.3 ZT-Native vs. Legacy Impact</w:t>
      </w:r>
    </w:p>
    <w:p w14:paraId="1DE9F075" w14:textId="77777777" w:rsidR="0002744B" w:rsidRDefault="00000000">
      <w:pPr>
        <w:spacing w:after="120" w:line="276" w:lineRule="auto"/>
        <w:jc w:val="both"/>
      </w:pPr>
      <w:r>
        <w:rPr>
          <w:b/>
          <w:bCs/>
        </w:rPr>
        <w:t>ZT-native:</w:t>
      </w:r>
      <w:r>
        <w:t xml:space="preserve"> propagation is explicit; every tier validates and </w:t>
      </w:r>
      <w:proofErr w:type="gramStart"/>
      <w:r>
        <w:t>logs</w:t>
      </w:r>
      <w:proofErr w:type="gramEnd"/>
      <w:r>
        <w:t xml:space="preserve"> identity; database policies can leverage session identity. Legacy: propagation often stops at the broker; databases see only service accounts; logs cannot attribute actions to users without correlation gymnastics.</w:t>
      </w:r>
    </w:p>
    <w:p w14:paraId="32BA7F93" w14:textId="77777777" w:rsidR="0002744B" w:rsidRDefault="00000000">
      <w:pPr>
        <w:spacing w:after="120" w:line="276" w:lineRule="auto"/>
        <w:jc w:val="both"/>
      </w:pPr>
      <w:r>
        <w:rPr>
          <w:i/>
          <w:iCs/>
          <w:sz w:val="20"/>
          <w:szCs w:val="20"/>
        </w:rPr>
        <w:t>For database-level identity propagation mechanisms including PostgreSQL RLS, Oracle VPD, SQL Server SESSION_CONTEXT, and Snowflake session parameters, see Appendix G.</w:t>
      </w:r>
    </w:p>
    <w:p w14:paraId="37BCFC0A" w14:textId="77777777" w:rsidR="0002744B" w:rsidRDefault="00000000">
      <w:pPr>
        <w:spacing w:before="360" w:after="160"/>
      </w:pPr>
      <w:r>
        <w:rPr>
          <w:b/>
          <w:bCs/>
          <w:sz w:val="26"/>
          <w:szCs w:val="26"/>
        </w:rPr>
        <w:t>9. ZTNA BROKERAGE MODELS: WHAT THEY TRULY ACHIEVE AND WHERE THEY MUST BE BOUNDED</w:t>
      </w:r>
    </w:p>
    <w:p w14:paraId="681DCE5B" w14:textId="77777777" w:rsidR="0002744B" w:rsidRDefault="00000000">
      <w:pPr>
        <w:spacing w:before="280" w:after="120"/>
      </w:pPr>
      <w:r>
        <w:rPr>
          <w:b/>
          <w:bCs/>
        </w:rPr>
        <w:t>9.1 Brokerage as Exposure Reduction and Access Mediation</w:t>
      </w:r>
    </w:p>
    <w:p w14:paraId="5A825C90" w14:textId="77777777" w:rsidR="0002744B" w:rsidRDefault="00000000">
      <w:pPr>
        <w:spacing w:after="120" w:line="276" w:lineRule="auto"/>
        <w:jc w:val="both"/>
      </w:pPr>
      <w:r>
        <w:lastRenderedPageBreak/>
        <w:t>Brokerage is extremely effective at reducing exposure. It can remove inbound attack surface, eliminate direct reachability, enforce MFA, and centralize access policy. These are tangible improvements, especially when the alternative is VPN-based network-level access with broad lateral reach.</w:t>
      </w:r>
    </w:p>
    <w:p w14:paraId="5625E28B" w14:textId="77777777" w:rsidR="0002744B" w:rsidRDefault="00000000">
      <w:pPr>
        <w:spacing w:after="120" w:line="276" w:lineRule="auto"/>
        <w:jc w:val="both"/>
      </w:pPr>
      <w:r>
        <w:rPr>
          <w:i/>
          <w:iCs/>
          <w:sz w:val="20"/>
          <w:szCs w:val="20"/>
        </w:rPr>
        <w:t>For the complete broker request flow showing session checks, IdP authentication, policy evaluation, and backend connection establishment, see Appendix E.</w:t>
      </w:r>
    </w:p>
    <w:p w14:paraId="0670CD5C" w14:textId="77777777" w:rsidR="0002744B" w:rsidRDefault="00000000">
      <w:pPr>
        <w:spacing w:before="280" w:after="120"/>
      </w:pPr>
      <w:r>
        <w:rPr>
          <w:b/>
          <w:bCs/>
        </w:rPr>
        <w:t>9.2 The Broker as a New Trust Anchor</w:t>
      </w:r>
    </w:p>
    <w:p w14:paraId="3082F440" w14:textId="77777777" w:rsidR="0002744B" w:rsidRDefault="00000000">
      <w:pPr>
        <w:spacing w:after="120" w:line="276" w:lineRule="auto"/>
        <w:jc w:val="both"/>
      </w:pPr>
      <w:r>
        <w:t xml:space="preserve">When backends cannot consume identity, the broker becomes the trust anchor: "if traffic comes from the broker, trust it." This is not inherently wrong, but it is a different security model than identity-native enforcement. The residual risk is dominated by broker compromise, misconfiguration, or over-broad broker-to-backend privileges. A mature design therefore constrains broker blast radius using segmentation, </w:t>
      </w:r>
      <w:proofErr w:type="spellStart"/>
      <w:r>
        <w:t>mTLS</w:t>
      </w:r>
      <w:proofErr w:type="spellEnd"/>
      <w:r>
        <w:t xml:space="preserve"> from broker to backend, and least privilege backend permissions.</w:t>
      </w:r>
    </w:p>
    <w:p w14:paraId="2AE10D13" w14:textId="77777777" w:rsidR="0002744B" w:rsidRDefault="00000000">
      <w:pPr>
        <w:spacing w:before="280" w:after="120"/>
      </w:pPr>
      <w:r>
        <w:rPr>
          <w:b/>
          <w:bCs/>
        </w:rPr>
        <w:t>9.3 ZT-Native vs. Legacy Impact</w:t>
      </w:r>
    </w:p>
    <w:p w14:paraId="16BF52DE" w14:textId="77777777" w:rsidR="0002744B" w:rsidRDefault="00000000">
      <w:pPr>
        <w:spacing w:after="120" w:line="276" w:lineRule="auto"/>
        <w:jc w:val="both"/>
      </w:pPr>
      <w:r>
        <w:rPr>
          <w:b/>
          <w:bCs/>
        </w:rPr>
        <w:t>ZT-native:</w:t>
      </w:r>
      <w:r>
        <w:t xml:space="preserve"> brokerage complements app-layer enforcement; identity continues and is validated. Legacy: brokerage may be the only identity-consuming component; internal controls must compensate via segmentation, monitoring, and selective modernization.</w:t>
      </w:r>
    </w:p>
    <w:p w14:paraId="44DAD4A2" w14:textId="77777777" w:rsidR="0002744B" w:rsidRDefault="00000000">
      <w:pPr>
        <w:spacing w:after="120" w:line="276" w:lineRule="auto"/>
        <w:jc w:val="both"/>
      </w:pPr>
      <w:r>
        <w:rPr>
          <w:i/>
          <w:iCs/>
          <w:sz w:val="20"/>
          <w:szCs w:val="20"/>
        </w:rPr>
        <w:t>For architectural comparison contrasting brokered legacy models, ZT-native end-to-end flows, and hybrid broker-plus-propagation patterns, see Appendix H.</w:t>
      </w:r>
    </w:p>
    <w:p w14:paraId="1A1C175B" w14:textId="77777777" w:rsidR="0002744B" w:rsidRDefault="00000000">
      <w:pPr>
        <w:spacing w:before="360" w:after="160"/>
      </w:pPr>
      <w:r>
        <w:rPr>
          <w:b/>
          <w:bCs/>
          <w:sz w:val="26"/>
          <w:szCs w:val="26"/>
        </w:rPr>
        <w:t>10. PRIVATE-TO-PRIVATE CONNECTIVITY AND THIRD-PARTY INTEGRATION: THE HARDEST CASE</w:t>
      </w:r>
    </w:p>
    <w:p w14:paraId="42B8C2FE" w14:textId="77777777" w:rsidR="0002744B" w:rsidRDefault="00000000">
      <w:pPr>
        <w:spacing w:before="280" w:after="120"/>
      </w:pPr>
      <w:r>
        <w:rPr>
          <w:b/>
          <w:bCs/>
        </w:rPr>
        <w:t>10.1 Why This Case Breaks Common ZTNA Assumptions</w:t>
      </w:r>
    </w:p>
    <w:p w14:paraId="451D684F" w14:textId="77777777" w:rsidR="0002744B" w:rsidRDefault="00000000">
      <w:pPr>
        <w:spacing w:after="120" w:line="276" w:lineRule="auto"/>
        <w:jc w:val="both"/>
      </w:pPr>
      <w:r>
        <w:t>Private-to-private integrations often require bi-directional connectivity, long-lived sessions, and non-HTTP protocols. They rely on IP allowlists, static API keys, or shared credentials. These assumptions conflict with per-request identity enforcement. Moreover, third parties may not adopt your IdP, token formats, or certificate authorities, making federation and trust establishment non-trivial.</w:t>
      </w:r>
    </w:p>
    <w:p w14:paraId="143776F8" w14:textId="77777777" w:rsidR="0002744B" w:rsidRDefault="00000000">
      <w:pPr>
        <w:spacing w:before="280" w:after="120"/>
      </w:pPr>
      <w:r>
        <w:rPr>
          <w:b/>
          <w:bCs/>
        </w:rPr>
        <w:t>10.2 Practical Trust Patterns</w:t>
      </w:r>
    </w:p>
    <w:p w14:paraId="2EDBBA86" w14:textId="77777777" w:rsidR="0002744B" w:rsidRDefault="00000000">
      <w:pPr>
        <w:spacing w:after="120" w:line="276" w:lineRule="auto"/>
        <w:jc w:val="both"/>
      </w:pPr>
      <w:r>
        <w:t xml:space="preserve">The defensible baseline is to treat each third-party integration as its own security domain with explicit trust contracts. For machine integrations, </w:t>
      </w:r>
      <w:proofErr w:type="spellStart"/>
      <w:r>
        <w:t>mTLS</w:t>
      </w:r>
      <w:proofErr w:type="spellEnd"/>
      <w:r>
        <w:t xml:space="preserve"> with mutual authentication anchored in a dedicated CA (or cross-signed intermediate) can provide strong peer identity if lifecycle is managed. For human access, brokerage with IdP federation can provide strong authentication, but backend identity propagation may still be absent if legacy. Appendix B provides </w:t>
      </w:r>
      <w:proofErr w:type="spellStart"/>
      <w:r>
        <w:t>mTLS</w:t>
      </w:r>
      <w:proofErr w:type="spellEnd"/>
      <w:r>
        <w:t>-based third-party integration patterns with scoped workload identities.</w:t>
      </w:r>
    </w:p>
    <w:p w14:paraId="3E8F6386" w14:textId="77777777" w:rsidR="0002744B" w:rsidRDefault="00000000">
      <w:pPr>
        <w:spacing w:after="120" w:line="276" w:lineRule="auto"/>
        <w:jc w:val="both"/>
      </w:pPr>
      <w:r>
        <w:rPr>
          <w:i/>
          <w:iCs/>
          <w:sz w:val="20"/>
          <w:szCs w:val="20"/>
        </w:rPr>
        <w:t xml:space="preserve">For </w:t>
      </w:r>
      <w:proofErr w:type="spellStart"/>
      <w:r>
        <w:rPr>
          <w:i/>
          <w:iCs/>
          <w:sz w:val="20"/>
          <w:szCs w:val="20"/>
        </w:rPr>
        <w:t>mTLS</w:t>
      </w:r>
      <w:proofErr w:type="spellEnd"/>
      <w:r>
        <w:rPr>
          <w:i/>
          <w:iCs/>
          <w:sz w:val="20"/>
          <w:szCs w:val="20"/>
        </w:rPr>
        <w:t>-based third-party integration patterns with scoped workload identities, see Appendix B.</w:t>
      </w:r>
    </w:p>
    <w:p w14:paraId="1DE9D20A" w14:textId="77777777" w:rsidR="0002744B" w:rsidRDefault="00000000">
      <w:pPr>
        <w:spacing w:before="280" w:after="120"/>
      </w:pPr>
      <w:r>
        <w:rPr>
          <w:b/>
          <w:bCs/>
        </w:rPr>
        <w:t>10.3 Residual Risks and Controls</w:t>
      </w:r>
    </w:p>
    <w:p w14:paraId="2E2B929D" w14:textId="77777777" w:rsidR="0002744B" w:rsidRDefault="00000000">
      <w:pPr>
        <w:spacing w:after="120" w:line="276" w:lineRule="auto"/>
        <w:jc w:val="both"/>
      </w:pPr>
      <w:r>
        <w:t xml:space="preserve">Residual risks include credential replay inside partner networks, over-broad partner entitlements, and indirect escalation via trusted integration paths. Controls include scoped network paths, strict allowlists </w:t>
      </w:r>
      <w:r>
        <w:lastRenderedPageBreak/>
        <w:t>by service identity, rate limiting, protocol-aware inspection where feasible, and continuous telemetry with anomaly detection focused on integration-specific baselines.</w:t>
      </w:r>
    </w:p>
    <w:p w14:paraId="58A467BA" w14:textId="77777777" w:rsidR="0002744B" w:rsidRDefault="00000000">
      <w:pPr>
        <w:spacing w:before="360" w:after="160"/>
      </w:pPr>
      <w:r>
        <w:rPr>
          <w:b/>
          <w:bCs/>
          <w:sz w:val="26"/>
          <w:szCs w:val="26"/>
        </w:rPr>
        <w:t>11. COMPARATIVE MODEL ANALYSIS: ZTNA, MICROSEGMENTATION, SASE/SSE, IBN, SECURE OBSCURED EDGE</w:t>
      </w:r>
    </w:p>
    <w:p w14:paraId="362C2A7B" w14:textId="77777777" w:rsidR="0002744B" w:rsidRDefault="00000000">
      <w:pPr>
        <w:spacing w:before="280" w:after="120"/>
      </w:pPr>
      <w:r>
        <w:rPr>
          <w:b/>
          <w:bCs/>
        </w:rPr>
        <w:t>11.1 ZTNA</w:t>
      </w:r>
    </w:p>
    <w:p w14:paraId="57667757" w14:textId="77777777" w:rsidR="0002744B" w:rsidRDefault="00000000">
      <w:pPr>
        <w:spacing w:after="120" w:line="276" w:lineRule="auto"/>
        <w:jc w:val="both"/>
      </w:pPr>
      <w:r>
        <w:t>ZTNA primarily addresses user-to-application access mediation. Its strongest contributions are authentication strength, exposure reduction, and centralized access policy. It does not inherently deliver intra-application least privilege unless identity propagates and authorization is enforced downstream.</w:t>
      </w:r>
    </w:p>
    <w:p w14:paraId="10FD2976" w14:textId="77777777" w:rsidR="0002744B" w:rsidRDefault="00000000">
      <w:pPr>
        <w:spacing w:after="120" w:line="276" w:lineRule="auto"/>
        <w:jc w:val="both"/>
      </w:pPr>
      <w:r>
        <w:rPr>
          <w:i/>
          <w:iCs/>
          <w:sz w:val="20"/>
          <w:szCs w:val="20"/>
        </w:rPr>
        <w:t>For detailed ZTNA broker architecture, capabilities, and limitations, see Appendix E.</w:t>
      </w:r>
    </w:p>
    <w:p w14:paraId="5B2C5A13" w14:textId="77777777" w:rsidR="0002744B" w:rsidRDefault="00000000">
      <w:pPr>
        <w:spacing w:before="280" w:after="120"/>
      </w:pPr>
      <w:r>
        <w:rPr>
          <w:b/>
          <w:bCs/>
        </w:rPr>
        <w:t>11.2 Microsegmentation</w:t>
      </w:r>
    </w:p>
    <w:p w14:paraId="4F886C4F" w14:textId="77777777" w:rsidR="0002744B" w:rsidRDefault="00000000">
      <w:pPr>
        <w:spacing w:after="120" w:line="276" w:lineRule="auto"/>
        <w:jc w:val="both"/>
      </w:pPr>
      <w:r>
        <w:t>Microsegmentation constrains east-west connectivity, reducing lateral movement at the network plane. It is powerful even for legacy systems because it does not require application changes. However, it enforces connectivity, not intent. A compromised workload with legitimate network access can still perform unauthorized actions if the application and data layers lack authorization controls.</w:t>
      </w:r>
    </w:p>
    <w:p w14:paraId="3FAFF1A2" w14:textId="77777777" w:rsidR="0002744B" w:rsidRDefault="00000000">
      <w:pPr>
        <w:spacing w:before="280" w:after="120"/>
      </w:pPr>
      <w:r>
        <w:rPr>
          <w:b/>
          <w:bCs/>
        </w:rPr>
        <w:t>11.3 SASE/SSE</w:t>
      </w:r>
    </w:p>
    <w:p w14:paraId="5BD5B302" w14:textId="77777777" w:rsidR="0002744B" w:rsidRDefault="00000000">
      <w:pPr>
        <w:spacing w:after="120" w:line="276" w:lineRule="auto"/>
        <w:jc w:val="both"/>
      </w:pPr>
      <w:r>
        <w:t xml:space="preserve">SASE/SSE centralizes policy enforcement in cloud-delivered services, often improving user-to-internet and user-to-SaaS controls. It overlaps with ZTNA for remote </w:t>
      </w:r>
      <w:proofErr w:type="gramStart"/>
      <w:r>
        <w:t>access, but</w:t>
      </w:r>
      <w:proofErr w:type="gramEnd"/>
      <w:r>
        <w:t xml:space="preserve"> does not solve private-to-private and non-HTTP legacy protocol challenges by default. Its value depends on routing feasibility, latency tolerance, and inspection needs.</w:t>
      </w:r>
    </w:p>
    <w:p w14:paraId="304147CB" w14:textId="77777777" w:rsidR="0002744B" w:rsidRDefault="00000000">
      <w:pPr>
        <w:spacing w:before="280" w:after="120"/>
      </w:pPr>
      <w:r>
        <w:rPr>
          <w:b/>
          <w:bCs/>
        </w:rPr>
        <w:t>11.4 Intent-Based Networking (IBN)</w:t>
      </w:r>
    </w:p>
    <w:p w14:paraId="536BF815" w14:textId="77777777" w:rsidR="0002744B" w:rsidRDefault="00000000">
      <w:pPr>
        <w:spacing w:after="120" w:line="276" w:lineRule="auto"/>
        <w:jc w:val="both"/>
      </w:pPr>
      <w:r>
        <w:t>IBN typically refers to automating network configurations based on high-level objectives. This can reduce operational errors and speed segmentation changes, but it does not compute business intent. Application-layer intent requires action visibility and identity claims at the point of enforcement.</w:t>
      </w:r>
    </w:p>
    <w:p w14:paraId="70192673" w14:textId="77777777" w:rsidR="0002744B" w:rsidRDefault="00000000">
      <w:pPr>
        <w:spacing w:before="280" w:after="120"/>
      </w:pPr>
      <w:r>
        <w:rPr>
          <w:b/>
          <w:bCs/>
        </w:rPr>
        <w:t>11.5 Secure Obscured Edge</w:t>
      </w:r>
    </w:p>
    <w:p w14:paraId="0FE50E67" w14:textId="77777777" w:rsidR="0002744B" w:rsidRDefault="00000000">
      <w:pPr>
        <w:spacing w:after="120" w:line="276" w:lineRule="auto"/>
        <w:jc w:val="both"/>
      </w:pPr>
      <w:r>
        <w:t>Secure Obscured Edge approaches reduce discoverability by eliminating inbound exposure and requiring outbound-established tunnels. This reduces opportunistic scanning and some classes of direct exploitation. However, obscurity does not replace authentication or authorization. Once a credentialed actor is inside the tunnel, the same authorization and lateral movement questions apply.</w:t>
      </w:r>
    </w:p>
    <w:p w14:paraId="61664C60" w14:textId="77777777" w:rsidR="0002744B" w:rsidRDefault="00000000">
      <w:pPr>
        <w:spacing w:before="360" w:after="160"/>
      </w:pPr>
      <w:r>
        <w:rPr>
          <w:b/>
          <w:bCs/>
          <w:sz w:val="26"/>
          <w:szCs w:val="26"/>
        </w:rPr>
        <w:t>12. FAILURE MODES AND COUNTERARGUMENTS</w:t>
      </w:r>
    </w:p>
    <w:p w14:paraId="2C8CD93D" w14:textId="77777777" w:rsidR="0002744B" w:rsidRDefault="00000000">
      <w:pPr>
        <w:spacing w:before="280" w:after="120"/>
      </w:pPr>
      <w:r>
        <w:rPr>
          <w:b/>
          <w:bCs/>
        </w:rPr>
        <w:t>12.1 "Brokerage is enough — why require downstream identity?"</w:t>
      </w:r>
    </w:p>
    <w:p w14:paraId="3276D540" w14:textId="77777777" w:rsidR="0002744B" w:rsidRDefault="00000000">
      <w:pPr>
        <w:shd w:val="clear" w:color="auto" w:fill="F5F5F5"/>
        <w:ind w:left="360"/>
      </w:pPr>
      <w:r>
        <w:rPr>
          <w:rFonts w:ascii="Consolas" w:eastAsia="Consolas" w:hAnsi="Consolas" w:cs="Consolas"/>
          <w:sz w:val="17"/>
          <w:szCs w:val="17"/>
        </w:rPr>
        <w:t xml:space="preserve">Brokerage can be sufficient for certain threat models: if the primary risk is unauthorized ingress and if backend systems are tightly segmented with minimal lateral paths, then brokered authentication may substantially reduce risk. The counterargument is that many high-impact incidents involve post-access abuse. Without downstream identity, you cannot </w:t>
      </w:r>
      <w:r>
        <w:rPr>
          <w:rFonts w:ascii="Consolas" w:eastAsia="Consolas" w:hAnsi="Consolas" w:cs="Consolas"/>
          <w:sz w:val="17"/>
          <w:szCs w:val="17"/>
        </w:rPr>
        <w:lastRenderedPageBreak/>
        <w:t xml:space="preserve">implement least privilege at the data/action layer, and you cannot attribute actions cleanly. </w:t>
      </w:r>
      <w:proofErr w:type="gramStart"/>
      <w:r>
        <w:rPr>
          <w:rFonts w:ascii="Consolas" w:eastAsia="Consolas" w:hAnsi="Consolas" w:cs="Consolas"/>
          <w:sz w:val="17"/>
          <w:szCs w:val="17"/>
        </w:rPr>
        <w:t>Therefore</w:t>
      </w:r>
      <w:proofErr w:type="gramEnd"/>
      <w:r>
        <w:rPr>
          <w:rFonts w:ascii="Consolas" w:eastAsia="Consolas" w:hAnsi="Consolas" w:cs="Consolas"/>
          <w:sz w:val="17"/>
          <w:szCs w:val="17"/>
        </w:rPr>
        <w:t xml:space="preserve"> brokerage is necessary but not generally sufficient for high-assurance environments.</w:t>
      </w:r>
    </w:p>
    <w:p w14:paraId="13DFB4CC" w14:textId="77777777" w:rsidR="0002744B" w:rsidRDefault="00000000">
      <w:pPr>
        <w:spacing w:after="120" w:line="276" w:lineRule="auto"/>
        <w:jc w:val="both"/>
      </w:pPr>
      <w:r>
        <w:rPr>
          <w:i/>
          <w:iCs/>
          <w:sz w:val="20"/>
          <w:szCs w:val="20"/>
        </w:rPr>
        <w:t>For comparative blast radius, audit traceability, and policy enforcement analysis between brokered-only and identity-propagated architectures, see Appendix H.</w:t>
      </w:r>
    </w:p>
    <w:p w14:paraId="0827A099" w14:textId="77777777" w:rsidR="0002744B" w:rsidRDefault="00000000">
      <w:pPr>
        <w:spacing w:before="280" w:after="120"/>
      </w:pPr>
      <w:r>
        <w:rPr>
          <w:b/>
          <w:bCs/>
        </w:rPr>
        <w:t>12.2 "</w:t>
      </w:r>
      <w:proofErr w:type="spellStart"/>
      <w:r>
        <w:rPr>
          <w:b/>
          <w:bCs/>
        </w:rPr>
        <w:t>mTLS</w:t>
      </w:r>
      <w:proofErr w:type="spellEnd"/>
      <w:r>
        <w:rPr>
          <w:b/>
          <w:bCs/>
        </w:rPr>
        <w:t xml:space="preserve"> can carry user identity; JWT is redundant"</w:t>
      </w:r>
    </w:p>
    <w:p w14:paraId="7348C0AE" w14:textId="77777777" w:rsidR="0002744B" w:rsidRDefault="00000000">
      <w:pPr>
        <w:shd w:val="clear" w:color="auto" w:fill="F5F5F5"/>
        <w:ind w:left="360"/>
      </w:pPr>
      <w:r>
        <w:rPr>
          <w:rFonts w:ascii="Consolas" w:eastAsia="Consolas" w:hAnsi="Consolas" w:cs="Consolas"/>
          <w:sz w:val="17"/>
          <w:szCs w:val="17"/>
        </w:rPr>
        <w:t>Client certificates can authenticate users strongly, but do not naturally carry dynamic claims or session context. If the environment can support certificate issuance and revocation at user scale, and if authorization can be expressed using static identities, JWT may be minimized. However, most enterprises require dynamic claims (roles, scopes, elevation state) and federation with SaaS ecosystems, where JWT is a practical claim transport. A layered approach — certificate-based authentication feeding short-lived tokens — often provides both strength and flexibility.</w:t>
      </w:r>
    </w:p>
    <w:p w14:paraId="4914CEC4" w14:textId="77777777" w:rsidR="0002744B" w:rsidRDefault="00000000">
      <w:pPr>
        <w:spacing w:after="120" w:line="276" w:lineRule="auto"/>
        <w:jc w:val="both"/>
      </w:pPr>
      <w:r>
        <w:rPr>
          <w:i/>
          <w:iCs/>
          <w:sz w:val="20"/>
          <w:szCs w:val="20"/>
        </w:rPr>
        <w:t xml:space="preserve">For detailed capabilities and non-capabilities of </w:t>
      </w:r>
      <w:proofErr w:type="spellStart"/>
      <w:r>
        <w:rPr>
          <w:i/>
          <w:iCs/>
          <w:sz w:val="20"/>
          <w:szCs w:val="20"/>
        </w:rPr>
        <w:t>mTLS</w:t>
      </w:r>
      <w:proofErr w:type="spellEnd"/>
      <w:r>
        <w:rPr>
          <w:i/>
          <w:iCs/>
          <w:sz w:val="20"/>
          <w:szCs w:val="20"/>
        </w:rPr>
        <w:t xml:space="preserve"> user identity encoding in SAN fields, see Appendix B.</w:t>
      </w:r>
    </w:p>
    <w:p w14:paraId="3E4D2346" w14:textId="77777777" w:rsidR="0002744B" w:rsidRDefault="00000000">
      <w:pPr>
        <w:spacing w:before="280" w:after="120"/>
      </w:pPr>
      <w:r>
        <w:rPr>
          <w:b/>
          <w:bCs/>
        </w:rPr>
        <w:t>12.3 "Zero Trust is impossible in legacy environments"</w:t>
      </w:r>
    </w:p>
    <w:p w14:paraId="304F07C0" w14:textId="77777777" w:rsidR="0002744B" w:rsidRDefault="00000000">
      <w:pPr>
        <w:spacing w:after="120" w:line="276" w:lineRule="auto"/>
        <w:jc w:val="both"/>
      </w:pPr>
      <w:r>
        <w:t xml:space="preserve">The correct claim is narrower: </w:t>
      </w:r>
      <w:proofErr w:type="gramStart"/>
      <w:r>
        <w:t>identity-native</w:t>
      </w:r>
      <w:proofErr w:type="gramEnd"/>
      <w:r>
        <w:t xml:space="preserve"> Zero Trust is difficult without application support. Risk reduction via Zero Trust principles remains achievable through staged controls: exposure reduction, strong authentication, segmentation, selective workload identity, and focused modernization. The goal is not purity; it is measurable reduction in implicit trust and blast radius.</w:t>
      </w:r>
    </w:p>
    <w:p w14:paraId="62E929FD" w14:textId="77777777" w:rsidR="0002744B" w:rsidRDefault="00000000">
      <w:pPr>
        <w:spacing w:before="360" w:after="160"/>
      </w:pPr>
      <w:r>
        <w:rPr>
          <w:b/>
          <w:bCs/>
          <w:sz w:val="26"/>
          <w:szCs w:val="26"/>
        </w:rPr>
        <w:t>13. A PRESCRIPTIVE PROGRESSION MODEL WITH MEASURABLE OUTCOMES</w:t>
      </w:r>
    </w:p>
    <w:p w14:paraId="25FCB590" w14:textId="77777777" w:rsidR="0002744B" w:rsidRDefault="00000000">
      <w:pPr>
        <w:spacing w:after="120" w:line="276" w:lineRule="auto"/>
        <w:jc w:val="both"/>
      </w:pPr>
      <w:r>
        <w:t>The following five-phase model provides a structured path from perimeter-dependent architectures toward distributed identity-native enforcement. Each phase specifies measurable outcomes and key metrics.</w:t>
      </w:r>
    </w:p>
    <w:p w14:paraId="6ACE294E" w14:textId="77777777" w:rsidR="0002744B" w:rsidRDefault="00000000">
      <w:pPr>
        <w:spacing w:before="280" w:after="120"/>
      </w:pPr>
      <w:r>
        <w:rPr>
          <w:b/>
          <w:bCs/>
        </w:rPr>
        <w:t>13.1 Phase 1: Boundary Hardening and Exposure Reduction</w:t>
      </w:r>
    </w:p>
    <w:p w14:paraId="021386EE" w14:textId="77777777" w:rsidR="0002744B" w:rsidRDefault="00000000">
      <w:pPr>
        <w:spacing w:after="120" w:line="276" w:lineRule="auto"/>
        <w:jc w:val="both"/>
      </w:pPr>
      <w:r>
        <w:t>Outcomes: Eliminate broad VPN access; remove inbound exposure where possible; introduce centralized authentication; establish baseline telemetry.</w:t>
      </w:r>
    </w:p>
    <w:p w14:paraId="422C1A06" w14:textId="77777777" w:rsidR="0002744B" w:rsidRDefault="00000000">
      <w:pPr>
        <w:spacing w:after="120" w:line="276" w:lineRule="auto"/>
        <w:jc w:val="both"/>
      </w:pPr>
      <w:r>
        <w:t>Metrics: Count of exposed services; VPN routes reduced; MFA coverage; time-to-revoke access; number of access paths per role.</w:t>
      </w:r>
    </w:p>
    <w:p w14:paraId="30EF2F8D" w14:textId="77777777" w:rsidR="0002744B" w:rsidRDefault="00000000">
      <w:pPr>
        <w:spacing w:before="280" w:after="120"/>
      </w:pPr>
      <w:r>
        <w:rPr>
          <w:b/>
          <w:bCs/>
        </w:rPr>
        <w:t>13.2 Phase 2: Brokered Identity Enforcement for User-to-App Access</w:t>
      </w:r>
    </w:p>
    <w:p w14:paraId="62FFF6C2" w14:textId="77777777" w:rsidR="0002744B" w:rsidRDefault="00000000">
      <w:pPr>
        <w:spacing w:after="120" w:line="276" w:lineRule="auto"/>
        <w:jc w:val="both"/>
      </w:pPr>
      <w:r>
        <w:t>Outcomes: Enforce identity at ingress with device posture gating; consolidate remote access pathways; implement session logging for administrative access.</w:t>
      </w:r>
    </w:p>
    <w:p w14:paraId="10AA55B5" w14:textId="77777777" w:rsidR="0002744B" w:rsidRDefault="00000000">
      <w:pPr>
        <w:spacing w:after="120" w:line="276" w:lineRule="auto"/>
        <w:jc w:val="both"/>
      </w:pPr>
      <w:r>
        <w:t>Metrics: Percentage of apps behind broker; number of direct admin entry points eliminated; session recording coverage.</w:t>
      </w:r>
    </w:p>
    <w:p w14:paraId="71A6C370" w14:textId="77777777" w:rsidR="0002744B" w:rsidRDefault="00000000">
      <w:pPr>
        <w:spacing w:after="120" w:line="276" w:lineRule="auto"/>
        <w:jc w:val="both"/>
      </w:pPr>
      <w:r>
        <w:rPr>
          <w:i/>
          <w:iCs/>
          <w:sz w:val="20"/>
          <w:szCs w:val="20"/>
        </w:rPr>
        <w:t>For implementation guidance on broker deployment, policy evaluation, and traffic proxying, see Appendix E.</w:t>
      </w:r>
    </w:p>
    <w:p w14:paraId="25A492DB" w14:textId="77777777" w:rsidR="0002744B" w:rsidRDefault="00000000">
      <w:pPr>
        <w:spacing w:before="280" w:after="120"/>
      </w:pPr>
      <w:r>
        <w:rPr>
          <w:b/>
          <w:bCs/>
        </w:rPr>
        <w:t>13.3 Phase 3: Selective Workload Identity (</w:t>
      </w:r>
      <w:proofErr w:type="spellStart"/>
      <w:r>
        <w:rPr>
          <w:b/>
          <w:bCs/>
        </w:rPr>
        <w:t>mTLS</w:t>
      </w:r>
      <w:proofErr w:type="spellEnd"/>
      <w:r>
        <w:rPr>
          <w:b/>
          <w:bCs/>
        </w:rPr>
        <w:t>) for Critical Integrations</w:t>
      </w:r>
    </w:p>
    <w:p w14:paraId="35A29614" w14:textId="77777777" w:rsidR="0002744B" w:rsidRDefault="00000000">
      <w:pPr>
        <w:spacing w:after="120" w:line="276" w:lineRule="auto"/>
        <w:jc w:val="both"/>
      </w:pPr>
      <w:r>
        <w:t>Outcomes: Strong peer authentication for high-risk service links and third-party machine integrations; begin automated certificate lifecycle.</w:t>
      </w:r>
    </w:p>
    <w:p w14:paraId="396451C9" w14:textId="77777777" w:rsidR="0002744B" w:rsidRDefault="00000000">
      <w:pPr>
        <w:spacing w:after="120" w:line="276" w:lineRule="auto"/>
        <w:jc w:val="both"/>
      </w:pPr>
      <w:r>
        <w:lastRenderedPageBreak/>
        <w:t xml:space="preserve">Metrics: Percent of critical links using </w:t>
      </w:r>
      <w:proofErr w:type="spellStart"/>
      <w:r>
        <w:t>mTLS</w:t>
      </w:r>
      <w:proofErr w:type="spellEnd"/>
      <w:r>
        <w:t>; rotation frequency; certificate issuance latency; revocation SLA.</w:t>
      </w:r>
    </w:p>
    <w:p w14:paraId="58A261A9" w14:textId="77777777" w:rsidR="0002744B" w:rsidRDefault="00000000">
      <w:pPr>
        <w:spacing w:after="120" w:line="276" w:lineRule="auto"/>
        <w:jc w:val="both"/>
      </w:pPr>
      <w:r>
        <w:rPr>
          <w:i/>
          <w:iCs/>
          <w:sz w:val="20"/>
          <w:szCs w:val="20"/>
        </w:rPr>
        <w:t>For automated certificate lifecycle implementation patterns and workload identity deployment strategies, see Appendix B.</w:t>
      </w:r>
    </w:p>
    <w:p w14:paraId="688981D5" w14:textId="77777777" w:rsidR="0002744B" w:rsidRDefault="00000000">
      <w:pPr>
        <w:spacing w:before="280" w:after="120"/>
      </w:pPr>
      <w:r>
        <w:rPr>
          <w:b/>
          <w:bCs/>
        </w:rPr>
        <w:t>13.4 Phase 4: Targeted Application Modernization</w:t>
      </w:r>
    </w:p>
    <w:p w14:paraId="7E46C8BA" w14:textId="77777777" w:rsidR="0002744B" w:rsidRDefault="00000000">
      <w:pPr>
        <w:spacing w:after="120" w:line="276" w:lineRule="auto"/>
        <w:jc w:val="both"/>
      </w:pPr>
      <w:r>
        <w:t>Outcomes: Introduce gateways or middleware that can validate tokens; implement per-request authorization for high-value actions; reduce shared service accounts.</w:t>
      </w:r>
    </w:p>
    <w:p w14:paraId="7C8F8D8A" w14:textId="77777777" w:rsidR="0002744B" w:rsidRDefault="00000000">
      <w:pPr>
        <w:spacing w:after="120" w:line="276" w:lineRule="auto"/>
        <w:jc w:val="both"/>
      </w:pPr>
      <w:r>
        <w:t>Metrics: Number of services validating JWT; authorization decision coverage; reduction of shared credentials; audit attribution completeness.</w:t>
      </w:r>
    </w:p>
    <w:p w14:paraId="2A35DEA5" w14:textId="77777777" w:rsidR="0002744B" w:rsidRDefault="00000000">
      <w:pPr>
        <w:spacing w:after="120" w:line="276" w:lineRule="auto"/>
        <w:jc w:val="both"/>
      </w:pPr>
      <w:r>
        <w:t>For JWT validation integration patterns and per-request authorization implementation, see Appendices C and F.</w:t>
      </w:r>
    </w:p>
    <w:p w14:paraId="6FAB2EFD" w14:textId="77777777" w:rsidR="0002744B" w:rsidRDefault="00000000">
      <w:pPr>
        <w:spacing w:before="280" w:after="120"/>
      </w:pPr>
      <w:r>
        <w:rPr>
          <w:b/>
          <w:bCs/>
        </w:rPr>
        <w:t>13.5 Phase 5: Distributed Identity-Native Enforcement</w:t>
      </w:r>
    </w:p>
    <w:p w14:paraId="153691F4" w14:textId="77777777" w:rsidR="0002744B" w:rsidRDefault="00000000">
      <w:pPr>
        <w:spacing w:after="120" w:line="276" w:lineRule="auto"/>
        <w:jc w:val="both"/>
      </w:pPr>
      <w:r>
        <w:t>Outcomes: Identity propagation across tiers; token exchange per hop; policy-as-code; automated policy testing.</w:t>
      </w:r>
    </w:p>
    <w:p w14:paraId="698A02CC" w14:textId="77777777" w:rsidR="0002744B" w:rsidRDefault="00000000">
      <w:pPr>
        <w:spacing w:after="120" w:line="276" w:lineRule="auto"/>
        <w:jc w:val="both"/>
      </w:pPr>
      <w:r>
        <w:t>Metrics: Per-tier enforcement coverage; policy change failure rate; mean time to diagnose authorization failures; least-privilege score (connectivity + privilege).</w:t>
      </w:r>
    </w:p>
    <w:p w14:paraId="6E9A3F0C" w14:textId="77777777" w:rsidR="0002744B" w:rsidRDefault="00000000">
      <w:pPr>
        <w:spacing w:after="120" w:line="276" w:lineRule="auto"/>
        <w:jc w:val="both"/>
      </w:pPr>
      <w:r>
        <w:t>For end-to-end identity propagation patterns including token exchange, database-level identity consumption, and distributed authorization, see Appendices G and H.</w:t>
      </w:r>
    </w:p>
    <w:p w14:paraId="2E71A1A0" w14:textId="77777777" w:rsidR="0002744B" w:rsidRDefault="00000000">
      <w:pPr>
        <w:spacing w:before="360" w:after="160"/>
      </w:pPr>
      <w:r>
        <w:rPr>
          <w:b/>
          <w:bCs/>
          <w:sz w:val="26"/>
          <w:szCs w:val="26"/>
        </w:rPr>
        <w:t>14. VENDOR EVALUATION CRITERIA: TURNING CLAIMS INTO TESTABLE QUESTIONS</w:t>
      </w:r>
    </w:p>
    <w:p w14:paraId="5852511D" w14:textId="77777777" w:rsidR="0002744B" w:rsidRDefault="00000000">
      <w:pPr>
        <w:spacing w:after="120" w:line="276" w:lineRule="auto"/>
        <w:jc w:val="both"/>
      </w:pPr>
      <w:r>
        <w:t>A vendor evaluation should avoid feature checklists and instead test architectural properties. Key questions include:</w:t>
      </w:r>
    </w:p>
    <w:p w14:paraId="68FEA524" w14:textId="77777777" w:rsidR="0002744B" w:rsidRDefault="00000000">
      <w:pPr>
        <w:pStyle w:val="ListParagraph"/>
        <w:numPr>
          <w:ilvl w:val="0"/>
          <w:numId w:val="2"/>
        </w:numPr>
        <w:spacing w:after="60" w:line="276" w:lineRule="auto"/>
        <w:jc w:val="both"/>
      </w:pPr>
      <w:r>
        <w:t>Where is user identity validated — only at broker or also in backend?</w:t>
      </w:r>
    </w:p>
    <w:p w14:paraId="0C124D98" w14:textId="77777777" w:rsidR="0002744B" w:rsidRDefault="00000000">
      <w:pPr>
        <w:pStyle w:val="ListParagraph"/>
        <w:numPr>
          <w:ilvl w:val="0"/>
          <w:numId w:val="2"/>
        </w:numPr>
        <w:spacing w:after="60" w:line="276" w:lineRule="auto"/>
        <w:jc w:val="both"/>
      </w:pPr>
      <w:r>
        <w:t>Can the system support token exchange and audience scoping?</w:t>
      </w:r>
    </w:p>
    <w:p w14:paraId="353768D5" w14:textId="77777777" w:rsidR="0002744B" w:rsidRDefault="00000000">
      <w:pPr>
        <w:pStyle w:val="ListParagraph"/>
        <w:numPr>
          <w:ilvl w:val="0"/>
          <w:numId w:val="2"/>
        </w:numPr>
        <w:spacing w:after="60" w:line="276" w:lineRule="auto"/>
        <w:jc w:val="both"/>
      </w:pPr>
      <w:r>
        <w:t xml:space="preserve">How does it integrate with IdP context sources, and what signals are </w:t>
      </w:r>
      <w:proofErr w:type="gramStart"/>
      <w:r>
        <w:t>first-party</w:t>
      </w:r>
      <w:proofErr w:type="gramEnd"/>
      <w:r>
        <w:t xml:space="preserve"> vs. third-party?</w:t>
      </w:r>
    </w:p>
    <w:p w14:paraId="29BD7817" w14:textId="77777777" w:rsidR="0002744B" w:rsidRDefault="00000000">
      <w:pPr>
        <w:pStyle w:val="ListParagraph"/>
        <w:numPr>
          <w:ilvl w:val="0"/>
          <w:numId w:val="2"/>
        </w:numPr>
        <w:spacing w:after="60" w:line="276" w:lineRule="auto"/>
        <w:jc w:val="both"/>
      </w:pPr>
      <w:r>
        <w:t>Does it provide workload identity automation, or does it assume PKI maturity?</w:t>
      </w:r>
    </w:p>
    <w:p w14:paraId="64B4D37C" w14:textId="77777777" w:rsidR="0002744B" w:rsidRDefault="00000000">
      <w:pPr>
        <w:pStyle w:val="ListParagraph"/>
        <w:numPr>
          <w:ilvl w:val="0"/>
          <w:numId w:val="2"/>
        </w:numPr>
        <w:spacing w:after="60" w:line="276" w:lineRule="auto"/>
        <w:jc w:val="both"/>
      </w:pPr>
      <w:r>
        <w:t>What is the failure behavior — do outages fail open or fail closed?</w:t>
      </w:r>
    </w:p>
    <w:p w14:paraId="082220AE" w14:textId="77777777" w:rsidR="0002744B" w:rsidRDefault="00000000">
      <w:pPr>
        <w:pStyle w:val="ListParagraph"/>
        <w:numPr>
          <w:ilvl w:val="0"/>
          <w:numId w:val="2"/>
        </w:numPr>
        <w:spacing w:after="60" w:line="276" w:lineRule="auto"/>
        <w:jc w:val="both"/>
      </w:pPr>
      <w:r>
        <w:t>How is broker blast radius constrained?</w:t>
      </w:r>
    </w:p>
    <w:p w14:paraId="204C6484" w14:textId="77777777" w:rsidR="0002744B" w:rsidRDefault="00000000">
      <w:pPr>
        <w:pStyle w:val="ListParagraph"/>
        <w:numPr>
          <w:ilvl w:val="0"/>
          <w:numId w:val="2"/>
        </w:numPr>
        <w:spacing w:after="60" w:line="276" w:lineRule="auto"/>
        <w:jc w:val="both"/>
      </w:pPr>
      <w:r>
        <w:t>What is the operational burden of certificate and policy lifecycle?</w:t>
      </w:r>
    </w:p>
    <w:p w14:paraId="2DB8E35C" w14:textId="77777777" w:rsidR="0002744B" w:rsidRDefault="00000000">
      <w:pPr>
        <w:spacing w:after="120" w:line="276" w:lineRule="auto"/>
        <w:jc w:val="both"/>
      </w:pPr>
      <w:r>
        <w:t>A defensible procurement process should include adversarial testing: attempt token replay, audience confusion, header injection, broker-to-backend pivoting, and policy bypass under partial telemetry conditions. The point is not to "break" the product; it is to map residual risk to your environment. State machines and flow analyses in Appendices B through C support the design of such test scenarios.</w:t>
      </w:r>
    </w:p>
    <w:p w14:paraId="28F71E3C" w14:textId="77777777" w:rsidR="0002744B" w:rsidRDefault="00000000">
      <w:pPr>
        <w:spacing w:before="360" w:after="160"/>
      </w:pPr>
      <w:r>
        <w:rPr>
          <w:b/>
          <w:bCs/>
          <w:sz w:val="26"/>
          <w:szCs w:val="26"/>
        </w:rPr>
        <w:t>15. CONCLUSION</w:t>
      </w:r>
    </w:p>
    <w:p w14:paraId="2B4FA729" w14:textId="77777777" w:rsidR="0002744B" w:rsidRDefault="00000000">
      <w:pPr>
        <w:spacing w:after="120" w:line="276" w:lineRule="auto"/>
        <w:jc w:val="both"/>
      </w:pPr>
      <w:r>
        <w:lastRenderedPageBreak/>
        <w:t>Forrester's Zero Trust framing [1] and Google's BeyondCorp implementation [2] are consistent in philosophy but divergent in feasibility across legacy estates. The central mistake in most programs is treating brokerage as identity-native enforcement. Brokerage is valuable; it is not equivalent. A credible Zero Trust program decomposes identity layers, states which layers are achievable without application change, and invests in governance maturity so that deeper identity-native controls can be adopted selectively without destabilizing operations.</w:t>
      </w:r>
    </w:p>
    <w:p w14:paraId="29CC8EB0" w14:textId="77777777" w:rsidR="0002744B" w:rsidRDefault="00000000">
      <w:pPr>
        <w:spacing w:after="120" w:line="276" w:lineRule="auto"/>
        <w:jc w:val="both"/>
      </w:pPr>
      <w:r>
        <w:t>Brokerage is valuable; it is not equivalent to identity-native enforcement. A credible Zero Trust program decomposes identity layers and states which are achievable without application change.</w:t>
      </w:r>
    </w:p>
    <w:p w14:paraId="278AB1A8" w14:textId="77777777" w:rsidR="0002744B" w:rsidRDefault="00000000">
      <w:pPr>
        <w:spacing w:after="120" w:line="276" w:lineRule="auto"/>
        <w:jc w:val="both"/>
      </w:pPr>
      <w:r>
        <w:t>The technical appendices in this integrated edition provide the implementation-level detail — state machines, issuance flows, validation flows, and architectural comparisons — needed to move from conceptual framework to operational deployment. Readers should treat the main body and appendices as a unified reference rather than separate documents.</w:t>
      </w:r>
    </w:p>
    <w:p w14:paraId="0ECE4AF5" w14:textId="77777777" w:rsidR="0002744B" w:rsidRDefault="00000000">
      <w:pPr>
        <w:pageBreakBefore/>
        <w:spacing w:before="360" w:after="160"/>
      </w:pPr>
      <w:r>
        <w:rPr>
          <w:b/>
          <w:bCs/>
          <w:sz w:val="26"/>
          <w:szCs w:val="26"/>
        </w:rPr>
        <w:lastRenderedPageBreak/>
        <w:t>REFERENCES</w:t>
      </w:r>
    </w:p>
    <w:p w14:paraId="1B1E5313" w14:textId="77777777" w:rsidR="0002744B" w:rsidRDefault="00000000">
      <w:pPr>
        <w:shd w:val="clear" w:color="auto" w:fill="F5F5F5"/>
        <w:ind w:left="360"/>
      </w:pPr>
      <w:r>
        <w:rPr>
          <w:rFonts w:ascii="Consolas" w:eastAsia="Consolas" w:hAnsi="Consolas" w:cs="Consolas"/>
          <w:sz w:val="17"/>
          <w:szCs w:val="17"/>
        </w:rPr>
        <w:t>[1] John Kindervag, "Applying Zero Trust to the Extended Enterprise," Forrester Research, 2011.</w:t>
      </w:r>
    </w:p>
    <w:p w14:paraId="7565D0F9" w14:textId="77777777" w:rsidR="0002744B" w:rsidRDefault="00000000">
      <w:pPr>
        <w:shd w:val="clear" w:color="auto" w:fill="F5F5F5"/>
        <w:ind w:left="360"/>
      </w:pPr>
      <w:r>
        <w:rPr>
          <w:rFonts w:ascii="Consolas" w:eastAsia="Consolas" w:hAnsi="Consolas" w:cs="Consolas"/>
          <w:sz w:val="17"/>
          <w:szCs w:val="17"/>
        </w:rPr>
        <w:t>[2] Rory Ward and Betsy Beyer, "BeyondCorp: A New Approach to Enterprise Security," USENIX ;</w:t>
      </w:r>
      <w:proofErr w:type="gramStart"/>
      <w:r>
        <w:rPr>
          <w:rFonts w:ascii="Consolas" w:eastAsia="Consolas" w:hAnsi="Consolas" w:cs="Consolas"/>
          <w:sz w:val="17"/>
          <w:szCs w:val="17"/>
        </w:rPr>
        <w:t>login:,</w:t>
      </w:r>
      <w:proofErr w:type="gramEnd"/>
      <w:r>
        <w:rPr>
          <w:rFonts w:ascii="Consolas" w:eastAsia="Consolas" w:hAnsi="Consolas" w:cs="Consolas"/>
          <w:sz w:val="17"/>
          <w:szCs w:val="17"/>
        </w:rPr>
        <w:t xml:space="preserve"> Vol. 39, No. 6, 2014.</w:t>
      </w:r>
    </w:p>
    <w:p w14:paraId="5E0ECED3" w14:textId="77777777" w:rsidR="0002744B" w:rsidRDefault="00000000">
      <w:pPr>
        <w:shd w:val="clear" w:color="auto" w:fill="F5F5F5"/>
        <w:ind w:left="360"/>
      </w:pPr>
      <w:r>
        <w:rPr>
          <w:rFonts w:ascii="Consolas" w:eastAsia="Consolas" w:hAnsi="Consolas" w:cs="Consolas"/>
          <w:sz w:val="17"/>
          <w:szCs w:val="17"/>
        </w:rPr>
        <w:t>[3] NIST Special Publication 800-207, "Zero Trust Architecture," Rose, S. et al., 2020.</w:t>
      </w:r>
    </w:p>
    <w:p w14:paraId="792163EB" w14:textId="77777777" w:rsidR="0002744B" w:rsidRDefault="00000000">
      <w:pPr>
        <w:shd w:val="clear" w:color="auto" w:fill="F5F5F5"/>
        <w:ind w:left="360"/>
      </w:pPr>
      <w:r>
        <w:rPr>
          <w:rFonts w:ascii="Consolas" w:eastAsia="Consolas" w:hAnsi="Consolas" w:cs="Consolas"/>
          <w:sz w:val="17"/>
          <w:szCs w:val="17"/>
        </w:rPr>
        <w:t xml:space="preserve">[4] IETF RFC 7519, "JSON Web Token (JWT)," Jones, M., Bradley, J. &amp; </w:t>
      </w:r>
      <w:proofErr w:type="spellStart"/>
      <w:r>
        <w:rPr>
          <w:rFonts w:ascii="Consolas" w:eastAsia="Consolas" w:hAnsi="Consolas" w:cs="Consolas"/>
          <w:sz w:val="17"/>
          <w:szCs w:val="17"/>
        </w:rPr>
        <w:t>Sakimura</w:t>
      </w:r>
      <w:proofErr w:type="spellEnd"/>
      <w:r>
        <w:rPr>
          <w:rFonts w:ascii="Consolas" w:eastAsia="Consolas" w:hAnsi="Consolas" w:cs="Consolas"/>
          <w:sz w:val="17"/>
          <w:szCs w:val="17"/>
        </w:rPr>
        <w:t>, N., 2015.</w:t>
      </w:r>
    </w:p>
    <w:p w14:paraId="11032476" w14:textId="77777777" w:rsidR="0002744B" w:rsidRDefault="00000000">
      <w:pPr>
        <w:shd w:val="clear" w:color="auto" w:fill="F5F5F5"/>
        <w:ind w:left="360"/>
      </w:pPr>
      <w:r>
        <w:rPr>
          <w:rFonts w:ascii="Consolas" w:eastAsia="Consolas" w:hAnsi="Consolas" w:cs="Consolas"/>
          <w:sz w:val="17"/>
          <w:szCs w:val="17"/>
        </w:rPr>
        <w:t>[5] IETF RFC 8693, "OAuth 2.0 Token Exchange," Jones, M. et al., 2020.</w:t>
      </w:r>
    </w:p>
    <w:p w14:paraId="409A8089" w14:textId="77777777" w:rsidR="0002744B" w:rsidRDefault="00000000">
      <w:pPr>
        <w:shd w:val="clear" w:color="auto" w:fill="F5F5F5"/>
        <w:ind w:left="360"/>
      </w:pPr>
      <w:r>
        <w:rPr>
          <w:rFonts w:ascii="Consolas" w:eastAsia="Consolas" w:hAnsi="Consolas" w:cs="Consolas"/>
          <w:sz w:val="17"/>
          <w:szCs w:val="17"/>
        </w:rPr>
        <w:t>[6] SPIFFE Project, "Secure Production Identity Framework for Everyone," Cloud Native Computing Foundation, 2023.</w:t>
      </w:r>
    </w:p>
    <w:p w14:paraId="0241CE0E" w14:textId="77777777" w:rsidR="0002744B" w:rsidRDefault="00000000">
      <w:pPr>
        <w:shd w:val="clear" w:color="auto" w:fill="F5F5F5"/>
        <w:ind w:left="360"/>
      </w:pPr>
      <w:r>
        <w:rPr>
          <w:rFonts w:ascii="Consolas" w:eastAsia="Consolas" w:hAnsi="Consolas" w:cs="Consolas"/>
          <w:sz w:val="17"/>
          <w:szCs w:val="17"/>
        </w:rPr>
        <w:t>[7] FIDO Alliance, "FIDO2 Specification: Web Authentication (</w:t>
      </w:r>
      <w:proofErr w:type="spellStart"/>
      <w:r>
        <w:rPr>
          <w:rFonts w:ascii="Consolas" w:eastAsia="Consolas" w:hAnsi="Consolas" w:cs="Consolas"/>
          <w:sz w:val="17"/>
          <w:szCs w:val="17"/>
        </w:rPr>
        <w:t>WebAuthn</w:t>
      </w:r>
      <w:proofErr w:type="spellEnd"/>
      <w:r>
        <w:rPr>
          <w:rFonts w:ascii="Consolas" w:eastAsia="Consolas" w:hAnsi="Consolas" w:cs="Consolas"/>
          <w:sz w:val="17"/>
          <w:szCs w:val="17"/>
        </w:rPr>
        <w:t>) and CTAP," 2021.</w:t>
      </w:r>
    </w:p>
    <w:p w14:paraId="318AB119" w14:textId="77777777" w:rsidR="0002744B" w:rsidRDefault="00000000">
      <w:pPr>
        <w:shd w:val="clear" w:color="auto" w:fill="F5F5F5"/>
        <w:ind w:left="360"/>
      </w:pPr>
      <w:r>
        <w:rPr>
          <w:rFonts w:ascii="Consolas" w:eastAsia="Consolas" w:hAnsi="Consolas" w:cs="Consolas"/>
          <w:sz w:val="17"/>
          <w:szCs w:val="17"/>
        </w:rPr>
        <w:t>[8] NIST SP 800-57 Rev. 5, "Recommendations for Key Management — Part 1: General," 2019.</w:t>
      </w:r>
    </w:p>
    <w:p w14:paraId="30B8E6E6" w14:textId="77777777" w:rsidR="0002744B" w:rsidRDefault="00000000">
      <w:pPr>
        <w:pageBreakBefore/>
        <w:spacing w:before="360" w:after="160"/>
      </w:pPr>
      <w:r>
        <w:rPr>
          <w:b/>
          <w:bCs/>
          <w:sz w:val="26"/>
          <w:szCs w:val="26"/>
        </w:rPr>
        <w:lastRenderedPageBreak/>
        <w:t>APPENDIX B — MUTUAL TLS (MTLS) IN A ZERO TRUST ARCHITECTURE</w:t>
      </w:r>
    </w:p>
    <w:p w14:paraId="407ED5BA" w14:textId="77777777" w:rsidR="0002744B" w:rsidRDefault="00000000">
      <w:pPr>
        <w:spacing w:after="120" w:line="276" w:lineRule="auto"/>
        <w:jc w:val="both"/>
      </w:pPr>
      <w:proofErr w:type="spellStart"/>
      <w:r>
        <w:t>mTLS</w:t>
      </w:r>
      <w:proofErr w:type="spellEnd"/>
      <w:r>
        <w:t xml:space="preserve"> is the foundational mechanism for establishing authenticated, confidential channels between workloads and between users and edge components. It provides strong machine identity, but it is not a complete Zero Trust control plane by itself.</w:t>
      </w:r>
    </w:p>
    <w:p w14:paraId="5CDA280B" w14:textId="77777777" w:rsidR="0002744B" w:rsidRDefault="00000000">
      <w:pPr>
        <w:spacing w:before="280" w:after="120"/>
      </w:pPr>
      <w:r>
        <w:rPr>
          <w:b/>
          <w:bCs/>
        </w:rPr>
        <w:t xml:space="preserve">B.1 Conceptual Role of </w:t>
      </w:r>
      <w:proofErr w:type="spellStart"/>
      <w:r>
        <w:rPr>
          <w:b/>
          <w:bCs/>
        </w:rPr>
        <w:t>mTLS</w:t>
      </w:r>
      <w:proofErr w:type="spellEnd"/>
    </w:p>
    <w:p w14:paraId="383F2848" w14:textId="77777777" w:rsidR="0002744B" w:rsidRDefault="00000000">
      <w:pPr>
        <w:spacing w:after="120" w:line="276" w:lineRule="auto"/>
        <w:jc w:val="both"/>
      </w:pPr>
      <w:r>
        <w:t xml:space="preserve">At its core, </w:t>
      </w:r>
      <w:proofErr w:type="spellStart"/>
      <w:r>
        <w:t>mTLS</w:t>
      </w:r>
      <w:proofErr w:type="spellEnd"/>
      <w:r>
        <w:t xml:space="preserve"> extends traditional TLS by requiring both endpoints to present and validate X.509 certificates:</w:t>
      </w:r>
    </w:p>
    <w:p w14:paraId="69F9166A" w14:textId="77777777" w:rsidR="0002744B" w:rsidRDefault="00000000">
      <w:pPr>
        <w:pStyle w:val="ListParagraph"/>
        <w:numPr>
          <w:ilvl w:val="0"/>
          <w:numId w:val="2"/>
        </w:numPr>
        <w:spacing w:after="60" w:line="276" w:lineRule="auto"/>
        <w:jc w:val="both"/>
      </w:pPr>
      <w:r>
        <w:t>Each endpoint proves possession of a private key bound to an identity encoded in its certificate (CN/SAN, SPIFFE ID, URI, etc.).</w:t>
      </w:r>
    </w:p>
    <w:p w14:paraId="13DDCC8F" w14:textId="77777777" w:rsidR="0002744B" w:rsidRDefault="00000000">
      <w:pPr>
        <w:pStyle w:val="ListParagraph"/>
        <w:numPr>
          <w:ilvl w:val="0"/>
          <w:numId w:val="2"/>
        </w:numPr>
        <w:spacing w:after="60" w:line="276" w:lineRule="auto"/>
        <w:jc w:val="both"/>
      </w:pPr>
      <w:r>
        <w:t>Both endpoints validate the peer's certificate chain against a trusted root CA and apply local policy (e.g., allowed issuers, allowed SAN patterns).</w:t>
      </w:r>
    </w:p>
    <w:p w14:paraId="3EFD3A94" w14:textId="77777777" w:rsidR="0002744B" w:rsidRDefault="00000000">
      <w:pPr>
        <w:pStyle w:val="ListParagraph"/>
        <w:numPr>
          <w:ilvl w:val="0"/>
          <w:numId w:val="2"/>
        </w:numPr>
        <w:spacing w:after="60" w:line="276" w:lineRule="auto"/>
        <w:jc w:val="both"/>
      </w:pPr>
      <w:r>
        <w:t>Once mutual authentication succeeds, the TLS stack derives symmetric session keys and exposes a secure, authenticated channel to the application.</w:t>
      </w:r>
    </w:p>
    <w:p w14:paraId="13BD1530" w14:textId="77777777" w:rsidR="0002744B" w:rsidRDefault="00000000">
      <w:pPr>
        <w:spacing w:after="120" w:line="276" w:lineRule="auto"/>
        <w:jc w:val="both"/>
      </w:pPr>
      <w:r>
        <w:t xml:space="preserve">Important nuance: </w:t>
      </w:r>
      <w:proofErr w:type="spellStart"/>
      <w:r>
        <w:t>mTLS</w:t>
      </w:r>
      <w:proofErr w:type="spellEnd"/>
      <w:r>
        <w:t xml:space="preserve"> operates strictly at the transport layer; the application only sees a "trusted peer" unless it explicitly inspects certificate attributes or is fronted by a sidecar/mesh that translates workload identity into higher-level policy signals.</w:t>
      </w:r>
    </w:p>
    <w:p w14:paraId="57E2889C" w14:textId="77777777" w:rsidR="0002744B" w:rsidRDefault="00000000">
      <w:pPr>
        <w:spacing w:before="280" w:after="120"/>
      </w:pPr>
      <w:r>
        <w:rPr>
          <w:b/>
          <w:bCs/>
        </w:rPr>
        <w:t>B.2 Certificate Lifecycle State Machine</w:t>
      </w:r>
    </w:p>
    <w:p w14:paraId="289FAF07" w14:textId="77777777" w:rsidR="0002744B" w:rsidRDefault="00000000">
      <w:pPr>
        <w:spacing w:after="120" w:line="276" w:lineRule="auto"/>
        <w:jc w:val="both"/>
      </w:pPr>
      <w:r>
        <w:t>In ZT-native environments, certificate lifecycle is short, automated, and policy-driven rather than manual and annual. The following state machine describes the complete lifecycle:</w:t>
      </w:r>
    </w:p>
    <w:p w14:paraId="110A57AB"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KeyNotPresent</w:t>
      </w:r>
      <w:proofErr w:type="spellEnd"/>
      <w:r>
        <w:rPr>
          <w:rFonts w:ascii="Consolas" w:eastAsia="Consolas" w:hAnsi="Consolas" w:cs="Consolas"/>
          <w:sz w:val="17"/>
          <w:szCs w:val="17"/>
        </w:rPr>
        <w:t>]</w:t>
      </w:r>
    </w:p>
    <w:p w14:paraId="54D1F078" w14:textId="77777777" w:rsidR="0002744B" w:rsidRDefault="00000000">
      <w:pPr>
        <w:shd w:val="clear" w:color="auto" w:fill="F5F5F5"/>
        <w:ind w:left="360"/>
      </w:pPr>
      <w:r>
        <w:rPr>
          <w:rFonts w:ascii="Consolas" w:eastAsia="Consolas" w:hAnsi="Consolas" w:cs="Consolas"/>
          <w:sz w:val="17"/>
          <w:szCs w:val="17"/>
        </w:rPr>
        <w:t xml:space="preserve">  | (generate asymmetric key pair: RSA/EC)</w:t>
      </w:r>
    </w:p>
    <w:p w14:paraId="15031206" w14:textId="77777777" w:rsidR="0002744B" w:rsidRDefault="00000000">
      <w:pPr>
        <w:shd w:val="clear" w:color="auto" w:fill="F5F5F5"/>
        <w:ind w:left="360"/>
      </w:pPr>
      <w:r>
        <w:rPr>
          <w:rFonts w:ascii="Consolas" w:eastAsia="Consolas" w:hAnsi="Consolas" w:cs="Consolas"/>
          <w:sz w:val="17"/>
          <w:szCs w:val="17"/>
        </w:rPr>
        <w:t xml:space="preserve">  v</w:t>
      </w:r>
    </w:p>
    <w:p w14:paraId="31D72F45"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KeyGenerated</w:t>
      </w:r>
      <w:proofErr w:type="spellEnd"/>
      <w:r>
        <w:rPr>
          <w:rFonts w:ascii="Consolas" w:eastAsia="Consolas" w:hAnsi="Consolas" w:cs="Consolas"/>
          <w:sz w:val="17"/>
          <w:szCs w:val="17"/>
        </w:rPr>
        <w:t>]</w:t>
      </w:r>
    </w:p>
    <w:p w14:paraId="273D41A9" w14:textId="77777777" w:rsidR="0002744B" w:rsidRDefault="00000000">
      <w:pPr>
        <w:shd w:val="clear" w:color="auto" w:fill="F5F5F5"/>
        <w:ind w:left="360"/>
      </w:pPr>
      <w:r>
        <w:rPr>
          <w:rFonts w:ascii="Consolas" w:eastAsia="Consolas" w:hAnsi="Consolas" w:cs="Consolas"/>
          <w:sz w:val="17"/>
          <w:szCs w:val="17"/>
        </w:rPr>
        <w:t xml:space="preserve">  | (construct CSR: subject, SAN, SPIFFE ID, extensions)</w:t>
      </w:r>
    </w:p>
    <w:p w14:paraId="740CB0D4" w14:textId="77777777" w:rsidR="0002744B" w:rsidRDefault="00000000">
      <w:pPr>
        <w:shd w:val="clear" w:color="auto" w:fill="F5F5F5"/>
        <w:ind w:left="360"/>
      </w:pPr>
      <w:r>
        <w:rPr>
          <w:rFonts w:ascii="Consolas" w:eastAsia="Consolas" w:hAnsi="Consolas" w:cs="Consolas"/>
          <w:sz w:val="17"/>
          <w:szCs w:val="17"/>
        </w:rPr>
        <w:t xml:space="preserve">  v</w:t>
      </w:r>
    </w:p>
    <w:p w14:paraId="25E8BD50"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CSRCreated</w:t>
      </w:r>
      <w:proofErr w:type="spellEnd"/>
      <w:r>
        <w:rPr>
          <w:rFonts w:ascii="Consolas" w:eastAsia="Consolas" w:hAnsi="Consolas" w:cs="Consolas"/>
          <w:sz w:val="17"/>
          <w:szCs w:val="17"/>
        </w:rPr>
        <w:t>]</w:t>
      </w:r>
    </w:p>
    <w:p w14:paraId="6CB3691F" w14:textId="77777777" w:rsidR="0002744B" w:rsidRDefault="00000000">
      <w:pPr>
        <w:shd w:val="clear" w:color="auto" w:fill="F5F5F5"/>
        <w:ind w:left="360"/>
      </w:pPr>
      <w:r>
        <w:rPr>
          <w:rFonts w:ascii="Consolas" w:eastAsia="Consolas" w:hAnsi="Consolas" w:cs="Consolas"/>
          <w:sz w:val="17"/>
          <w:szCs w:val="17"/>
        </w:rPr>
        <w:t xml:space="preserve">  | (submit CSR to CA over authenticated channel)</w:t>
      </w:r>
    </w:p>
    <w:p w14:paraId="39D4B9E8" w14:textId="77777777" w:rsidR="0002744B" w:rsidRDefault="00000000">
      <w:pPr>
        <w:shd w:val="clear" w:color="auto" w:fill="F5F5F5"/>
        <w:ind w:left="360"/>
      </w:pPr>
      <w:r>
        <w:rPr>
          <w:rFonts w:ascii="Consolas" w:eastAsia="Consolas" w:hAnsi="Consolas" w:cs="Consolas"/>
          <w:sz w:val="17"/>
          <w:szCs w:val="17"/>
        </w:rPr>
        <w:t xml:space="preserve">  v</w:t>
      </w:r>
    </w:p>
    <w:p w14:paraId="30ECC5A2"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PendingIssuance</w:t>
      </w:r>
      <w:proofErr w:type="spellEnd"/>
      <w:r>
        <w:rPr>
          <w:rFonts w:ascii="Consolas" w:eastAsia="Consolas" w:hAnsi="Consolas" w:cs="Consolas"/>
          <w:sz w:val="17"/>
          <w:szCs w:val="17"/>
        </w:rPr>
        <w:t>]</w:t>
      </w:r>
    </w:p>
    <w:p w14:paraId="0666B537" w14:textId="77777777" w:rsidR="0002744B" w:rsidRDefault="00000000">
      <w:pPr>
        <w:shd w:val="clear" w:color="auto" w:fill="F5F5F5"/>
        <w:ind w:left="360"/>
      </w:pPr>
      <w:r>
        <w:rPr>
          <w:rFonts w:ascii="Consolas" w:eastAsia="Consolas" w:hAnsi="Consolas" w:cs="Consolas"/>
          <w:sz w:val="17"/>
          <w:szCs w:val="17"/>
        </w:rPr>
        <w:t xml:space="preserve">  | (CA applies issuance policy:</w:t>
      </w:r>
    </w:p>
    <w:p w14:paraId="2D42BEE5" w14:textId="77777777" w:rsidR="0002744B" w:rsidRDefault="00000000">
      <w:pPr>
        <w:shd w:val="clear" w:color="auto" w:fill="F5F5F5"/>
        <w:ind w:left="360"/>
      </w:pPr>
      <w:r>
        <w:rPr>
          <w:rFonts w:ascii="Consolas" w:eastAsia="Consolas" w:hAnsi="Consolas" w:cs="Consolas"/>
          <w:sz w:val="17"/>
          <w:szCs w:val="17"/>
        </w:rPr>
        <w:t xml:space="preserve">  |   - caller identity</w:t>
      </w:r>
    </w:p>
    <w:p w14:paraId="74A22EB4" w14:textId="77777777" w:rsidR="0002744B" w:rsidRDefault="00000000">
      <w:pPr>
        <w:shd w:val="clear" w:color="auto" w:fill="F5F5F5"/>
        <w:ind w:left="360"/>
      </w:pPr>
      <w:r>
        <w:rPr>
          <w:rFonts w:ascii="Consolas" w:eastAsia="Consolas" w:hAnsi="Consolas" w:cs="Consolas"/>
          <w:sz w:val="17"/>
          <w:szCs w:val="17"/>
        </w:rPr>
        <w:t xml:space="preserve">  |   - namespace/tenant constraints</w:t>
      </w:r>
    </w:p>
    <w:p w14:paraId="0CE6B597" w14:textId="77777777" w:rsidR="0002744B" w:rsidRDefault="00000000">
      <w:pPr>
        <w:shd w:val="clear" w:color="auto" w:fill="F5F5F5"/>
        <w:ind w:left="360"/>
      </w:pPr>
      <w:r>
        <w:rPr>
          <w:rFonts w:ascii="Consolas" w:eastAsia="Consolas" w:hAnsi="Consolas" w:cs="Consolas"/>
          <w:sz w:val="17"/>
          <w:szCs w:val="17"/>
        </w:rPr>
        <w:t xml:space="preserve">  |   - allowed SAN/URI patterns</w:t>
      </w:r>
    </w:p>
    <w:p w14:paraId="09D121A0" w14:textId="77777777" w:rsidR="0002744B" w:rsidRDefault="00000000">
      <w:pPr>
        <w:shd w:val="clear" w:color="auto" w:fill="F5F5F5"/>
        <w:ind w:left="360"/>
      </w:pPr>
      <w:r>
        <w:rPr>
          <w:rFonts w:ascii="Consolas" w:eastAsia="Consolas" w:hAnsi="Consolas" w:cs="Consolas"/>
          <w:sz w:val="17"/>
          <w:szCs w:val="17"/>
        </w:rPr>
        <w:t xml:space="preserve">  |   - key usage / EKU)</w:t>
      </w:r>
    </w:p>
    <w:p w14:paraId="37039A58" w14:textId="77777777" w:rsidR="0002744B" w:rsidRDefault="00000000">
      <w:pPr>
        <w:shd w:val="clear" w:color="auto" w:fill="F5F5F5"/>
        <w:ind w:left="360"/>
      </w:pPr>
      <w:r>
        <w:rPr>
          <w:rFonts w:ascii="Consolas" w:eastAsia="Consolas" w:hAnsi="Consolas" w:cs="Consolas"/>
          <w:sz w:val="17"/>
          <w:szCs w:val="17"/>
        </w:rPr>
        <w:t xml:space="preserve">  v</w:t>
      </w:r>
    </w:p>
    <w:p w14:paraId="2044E3A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CertIssued</w:t>
      </w:r>
      <w:proofErr w:type="spellEnd"/>
      <w:r>
        <w:rPr>
          <w:rFonts w:ascii="Consolas" w:eastAsia="Consolas" w:hAnsi="Consolas" w:cs="Consolas"/>
          <w:sz w:val="17"/>
          <w:szCs w:val="17"/>
        </w:rPr>
        <w:t>]</w:t>
      </w:r>
    </w:p>
    <w:p w14:paraId="0DDF6F84" w14:textId="77777777" w:rsidR="0002744B" w:rsidRDefault="00000000">
      <w:pPr>
        <w:shd w:val="clear" w:color="auto" w:fill="F5F5F5"/>
        <w:ind w:left="360"/>
      </w:pPr>
      <w:r>
        <w:rPr>
          <w:rFonts w:ascii="Consolas" w:eastAsia="Consolas" w:hAnsi="Consolas" w:cs="Consolas"/>
          <w:sz w:val="17"/>
          <w:szCs w:val="17"/>
        </w:rPr>
        <w:t xml:space="preserve">  | (return leaf cert + chain to requester)</w:t>
      </w:r>
    </w:p>
    <w:p w14:paraId="4FC5E49B" w14:textId="77777777" w:rsidR="0002744B" w:rsidRDefault="00000000">
      <w:pPr>
        <w:shd w:val="clear" w:color="auto" w:fill="F5F5F5"/>
        <w:ind w:left="360"/>
      </w:pPr>
      <w:r>
        <w:rPr>
          <w:rFonts w:ascii="Consolas" w:eastAsia="Consolas" w:hAnsi="Consolas" w:cs="Consolas"/>
          <w:sz w:val="17"/>
          <w:szCs w:val="17"/>
        </w:rPr>
        <w:t xml:space="preserve">  v</w:t>
      </w:r>
    </w:p>
    <w:p w14:paraId="75DFFD59"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CertActive</w:t>
      </w:r>
      <w:proofErr w:type="spellEnd"/>
      <w:r>
        <w:rPr>
          <w:rFonts w:ascii="Consolas" w:eastAsia="Consolas" w:hAnsi="Consolas" w:cs="Consolas"/>
          <w:sz w:val="17"/>
          <w:szCs w:val="17"/>
        </w:rPr>
        <w:t>]</w:t>
      </w:r>
    </w:p>
    <w:p w14:paraId="2D0746E1" w14:textId="77777777" w:rsidR="0002744B" w:rsidRDefault="00000000">
      <w:pPr>
        <w:shd w:val="clear" w:color="auto" w:fill="F5F5F5"/>
        <w:ind w:left="360"/>
      </w:pPr>
      <w:r>
        <w:rPr>
          <w:rFonts w:ascii="Consolas" w:eastAsia="Consolas" w:hAnsi="Consolas" w:cs="Consolas"/>
          <w:sz w:val="17"/>
          <w:szCs w:val="17"/>
        </w:rPr>
        <w:t xml:space="preserve">  |--(time passes, validity window shrinking)--&gt; [</w:t>
      </w:r>
      <w:proofErr w:type="spellStart"/>
      <w:r>
        <w:rPr>
          <w:rFonts w:ascii="Consolas" w:eastAsia="Consolas" w:hAnsi="Consolas" w:cs="Consolas"/>
          <w:sz w:val="17"/>
          <w:szCs w:val="17"/>
        </w:rPr>
        <w:t>CertNearingExpiry</w:t>
      </w:r>
      <w:proofErr w:type="spellEnd"/>
      <w:r>
        <w:rPr>
          <w:rFonts w:ascii="Consolas" w:eastAsia="Consolas" w:hAnsi="Consolas" w:cs="Consolas"/>
          <w:sz w:val="17"/>
          <w:szCs w:val="17"/>
        </w:rPr>
        <w:t>]</w:t>
      </w:r>
    </w:p>
    <w:p w14:paraId="0B36EFD9" w14:textId="77777777" w:rsidR="0002744B" w:rsidRDefault="00000000">
      <w:pPr>
        <w:shd w:val="clear" w:color="auto" w:fill="F5F5F5"/>
        <w:ind w:left="360"/>
      </w:pPr>
      <w:r>
        <w:rPr>
          <w:rFonts w:ascii="Consolas" w:eastAsia="Consolas" w:hAnsi="Consolas" w:cs="Consolas"/>
          <w:sz w:val="17"/>
          <w:szCs w:val="17"/>
        </w:rPr>
        <w:t xml:space="preserve">  |                                                     |</w:t>
      </w:r>
    </w:p>
    <w:p w14:paraId="559BFD98" w14:textId="77777777" w:rsidR="0002744B" w:rsidRDefault="00000000">
      <w:pPr>
        <w:shd w:val="clear" w:color="auto" w:fill="F5F5F5"/>
        <w:ind w:left="360"/>
      </w:pPr>
      <w:r>
        <w:rPr>
          <w:rFonts w:ascii="Consolas" w:eastAsia="Consolas" w:hAnsi="Consolas" w:cs="Consolas"/>
          <w:sz w:val="17"/>
          <w:szCs w:val="17"/>
        </w:rPr>
        <w:t xml:space="preserve">  |                                               (auto-</w:t>
      </w:r>
      <w:proofErr w:type="gramStart"/>
      <w:r>
        <w:rPr>
          <w:rFonts w:ascii="Consolas" w:eastAsia="Consolas" w:hAnsi="Consolas" w:cs="Consolas"/>
          <w:sz w:val="17"/>
          <w:szCs w:val="17"/>
        </w:rPr>
        <w:t>renew:</w:t>
      </w:r>
      <w:proofErr w:type="gramEnd"/>
      <w:r>
        <w:rPr>
          <w:rFonts w:ascii="Consolas" w:eastAsia="Consolas" w:hAnsi="Consolas" w:cs="Consolas"/>
          <w:sz w:val="17"/>
          <w:szCs w:val="17"/>
        </w:rPr>
        <w:t xml:space="preserve"> new CSR,</w:t>
      </w:r>
    </w:p>
    <w:p w14:paraId="5C5C9F09" w14:textId="77777777" w:rsidR="0002744B" w:rsidRDefault="00000000">
      <w:pPr>
        <w:shd w:val="clear" w:color="auto" w:fill="F5F5F5"/>
        <w:ind w:left="360"/>
      </w:pPr>
      <w:r>
        <w:rPr>
          <w:rFonts w:ascii="Consolas" w:eastAsia="Consolas" w:hAnsi="Consolas" w:cs="Consolas"/>
          <w:sz w:val="17"/>
          <w:szCs w:val="17"/>
        </w:rPr>
        <w:t xml:space="preserve">  |                                                same or updated identity)</w:t>
      </w:r>
    </w:p>
    <w:p w14:paraId="684E0EE8" w14:textId="77777777" w:rsidR="0002744B" w:rsidRDefault="00000000">
      <w:pPr>
        <w:shd w:val="clear" w:color="auto" w:fill="F5F5F5"/>
        <w:ind w:left="360"/>
      </w:pPr>
      <w:r>
        <w:rPr>
          <w:rFonts w:ascii="Consolas" w:eastAsia="Consolas" w:hAnsi="Consolas" w:cs="Consolas"/>
          <w:sz w:val="17"/>
          <w:szCs w:val="17"/>
        </w:rPr>
        <w:t xml:space="preserve">  |                                                     v</w:t>
      </w:r>
    </w:p>
    <w:p w14:paraId="159ED70A" w14:textId="77777777" w:rsidR="0002744B" w:rsidRDefault="00000000">
      <w:pPr>
        <w:shd w:val="clear" w:color="auto" w:fill="F5F5F5"/>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RenewalInProgress</w:t>
      </w:r>
      <w:proofErr w:type="spellEnd"/>
      <w:r>
        <w:rPr>
          <w:rFonts w:ascii="Consolas" w:eastAsia="Consolas" w:hAnsi="Consolas" w:cs="Consolas"/>
          <w:sz w:val="17"/>
          <w:szCs w:val="17"/>
        </w:rPr>
        <w:t>]</w:t>
      </w:r>
    </w:p>
    <w:p w14:paraId="09AC5EAC" w14:textId="77777777" w:rsidR="0002744B" w:rsidRDefault="00000000">
      <w:pPr>
        <w:shd w:val="clear" w:color="auto" w:fill="F5F5F5"/>
        <w:ind w:left="360"/>
      </w:pPr>
      <w:r>
        <w:rPr>
          <w:rFonts w:ascii="Consolas" w:eastAsia="Consolas" w:hAnsi="Consolas" w:cs="Consolas"/>
          <w:sz w:val="17"/>
          <w:szCs w:val="17"/>
        </w:rPr>
        <w:t xml:space="preserve">  |                                                     |</w:t>
      </w:r>
    </w:p>
    <w:p w14:paraId="34B89D44" w14:textId="77777777" w:rsidR="0002744B" w:rsidRDefault="00000000">
      <w:pPr>
        <w:shd w:val="clear" w:color="auto" w:fill="F5F5F5"/>
        <w:ind w:left="360"/>
      </w:pPr>
      <w:r>
        <w:rPr>
          <w:rFonts w:ascii="Consolas" w:eastAsia="Consolas" w:hAnsi="Consolas" w:cs="Consolas"/>
          <w:sz w:val="17"/>
          <w:szCs w:val="17"/>
        </w:rPr>
        <w:t xml:space="preserve">  |&lt;---------------------------------------------------[</w:t>
      </w:r>
      <w:proofErr w:type="spellStart"/>
      <w:r>
        <w:rPr>
          <w:rFonts w:ascii="Consolas" w:eastAsia="Consolas" w:hAnsi="Consolas" w:cs="Consolas"/>
          <w:sz w:val="17"/>
          <w:szCs w:val="17"/>
        </w:rPr>
        <w:t>RenewedCertActive</w:t>
      </w:r>
      <w:proofErr w:type="spellEnd"/>
      <w:r>
        <w:rPr>
          <w:rFonts w:ascii="Consolas" w:eastAsia="Consolas" w:hAnsi="Consolas" w:cs="Consolas"/>
          <w:sz w:val="17"/>
          <w:szCs w:val="17"/>
        </w:rPr>
        <w:t>]</w:t>
      </w:r>
    </w:p>
    <w:p w14:paraId="2975F6B2" w14:textId="77777777" w:rsidR="0002744B" w:rsidRDefault="00000000">
      <w:pPr>
        <w:shd w:val="clear" w:color="auto" w:fill="F5F5F5"/>
        <w:ind w:left="360"/>
      </w:pPr>
      <w:r>
        <w:rPr>
          <w:rFonts w:ascii="Consolas" w:eastAsia="Consolas" w:hAnsi="Consolas" w:cs="Consolas"/>
          <w:sz w:val="17"/>
          <w:szCs w:val="17"/>
        </w:rPr>
        <w:t xml:space="preserve">  |</w:t>
      </w:r>
    </w:p>
    <w:p w14:paraId="2D85DEF6" w14:textId="77777777" w:rsidR="0002744B" w:rsidRDefault="00000000">
      <w:pPr>
        <w:shd w:val="clear" w:color="auto" w:fill="F5F5F5"/>
        <w:ind w:left="360"/>
      </w:pPr>
      <w:r>
        <w:rPr>
          <w:rFonts w:ascii="Consolas" w:eastAsia="Consolas" w:hAnsi="Consolas" w:cs="Consolas"/>
          <w:sz w:val="17"/>
          <w:szCs w:val="17"/>
        </w:rPr>
        <w:lastRenderedPageBreak/>
        <w:t xml:space="preserve">  |--(admin revocation / key compromise / posture change)--&gt; [</w:t>
      </w:r>
      <w:proofErr w:type="spellStart"/>
      <w:r>
        <w:rPr>
          <w:rFonts w:ascii="Consolas" w:eastAsia="Consolas" w:hAnsi="Consolas" w:cs="Consolas"/>
          <w:sz w:val="17"/>
          <w:szCs w:val="17"/>
        </w:rPr>
        <w:t>CertRevoked</w:t>
      </w:r>
      <w:proofErr w:type="spellEnd"/>
      <w:r>
        <w:rPr>
          <w:rFonts w:ascii="Consolas" w:eastAsia="Consolas" w:hAnsi="Consolas" w:cs="Consolas"/>
          <w:sz w:val="17"/>
          <w:szCs w:val="17"/>
        </w:rPr>
        <w:t>]</w:t>
      </w:r>
    </w:p>
    <w:p w14:paraId="03C7441C" w14:textId="77777777" w:rsidR="0002744B" w:rsidRDefault="00000000">
      <w:pPr>
        <w:spacing w:after="120" w:line="276" w:lineRule="auto"/>
        <w:jc w:val="both"/>
      </w:pPr>
      <w:r>
        <w:t>Key design points for architects:</w:t>
      </w:r>
    </w:p>
    <w:p w14:paraId="0E8C9741" w14:textId="77777777" w:rsidR="0002744B" w:rsidRDefault="00000000">
      <w:pPr>
        <w:pStyle w:val="ListParagraph"/>
        <w:numPr>
          <w:ilvl w:val="0"/>
          <w:numId w:val="2"/>
        </w:numPr>
        <w:spacing w:after="60" w:line="276" w:lineRule="auto"/>
        <w:jc w:val="both"/>
      </w:pPr>
      <w:r>
        <w:t>Short-lived certificates (hours to days) drastically reduce the value of stolen keys and force operational automation.</w:t>
      </w:r>
    </w:p>
    <w:p w14:paraId="42934B1D" w14:textId="77777777" w:rsidR="0002744B" w:rsidRDefault="00000000">
      <w:pPr>
        <w:pStyle w:val="ListParagraph"/>
        <w:numPr>
          <w:ilvl w:val="0"/>
          <w:numId w:val="2"/>
        </w:numPr>
        <w:spacing w:after="60" w:line="276" w:lineRule="auto"/>
        <w:jc w:val="both"/>
      </w:pPr>
      <w:r>
        <w:t>Central CA policy enforces namespace and identity hygiene (e.g., a workload in namespace 'payments' can only get spiffe://corp/app/payments/*).</w:t>
      </w:r>
    </w:p>
    <w:p w14:paraId="27B581B6" w14:textId="77777777" w:rsidR="0002744B" w:rsidRDefault="00000000">
      <w:pPr>
        <w:pStyle w:val="ListParagraph"/>
        <w:numPr>
          <w:ilvl w:val="0"/>
          <w:numId w:val="2"/>
        </w:numPr>
        <w:spacing w:after="60" w:line="276" w:lineRule="auto"/>
        <w:jc w:val="both"/>
      </w:pPr>
      <w:r>
        <w:t>Revocation typically relies on fast rotation plus tight lifetimes rather than heavy CRL/OCSP use; meshes often sidestep OCSP entirely in favor of 'just reissue.'</w:t>
      </w:r>
    </w:p>
    <w:p w14:paraId="793DE55A" w14:textId="77777777" w:rsidR="0002744B" w:rsidRDefault="00000000">
      <w:pPr>
        <w:pStyle w:val="ListParagraph"/>
        <w:numPr>
          <w:ilvl w:val="0"/>
          <w:numId w:val="2"/>
        </w:numPr>
        <w:spacing w:after="60" w:line="276" w:lineRule="auto"/>
        <w:jc w:val="both"/>
      </w:pPr>
      <w:r>
        <w:t>Legacy patterns often collapse this entire state machine into '</w:t>
      </w:r>
      <w:proofErr w:type="spellStart"/>
      <w:r>
        <w:t>CertActive</w:t>
      </w:r>
      <w:proofErr w:type="spellEnd"/>
      <w:r>
        <w:t xml:space="preserve"> for years, then a painful manual renewal,' which is incompatible with Zero Trust assumptions.</w:t>
      </w:r>
    </w:p>
    <w:p w14:paraId="56949D6A" w14:textId="77777777" w:rsidR="0002744B" w:rsidRDefault="00000000">
      <w:pPr>
        <w:spacing w:before="280" w:after="120"/>
      </w:pPr>
      <w:r>
        <w:rPr>
          <w:b/>
          <w:bCs/>
        </w:rPr>
        <w:t xml:space="preserve">B.3 Connection-Level </w:t>
      </w:r>
      <w:proofErr w:type="spellStart"/>
      <w:r>
        <w:rPr>
          <w:b/>
          <w:bCs/>
        </w:rPr>
        <w:t>mTLS</w:t>
      </w:r>
      <w:proofErr w:type="spellEnd"/>
      <w:r>
        <w:rPr>
          <w:b/>
          <w:bCs/>
        </w:rPr>
        <w:t xml:space="preserve"> Handshake State Machine</w:t>
      </w:r>
    </w:p>
    <w:p w14:paraId="1E67BEC1"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ConnInit</w:t>
      </w:r>
      <w:proofErr w:type="spellEnd"/>
      <w:r>
        <w:rPr>
          <w:rFonts w:ascii="Consolas" w:eastAsia="Consolas" w:hAnsi="Consolas" w:cs="Consolas"/>
          <w:sz w:val="17"/>
          <w:szCs w:val="17"/>
        </w:rPr>
        <w:t>]</w:t>
      </w:r>
    </w:p>
    <w:p w14:paraId="0D0DC463" w14:textId="77777777" w:rsidR="0002744B" w:rsidRDefault="00000000">
      <w:pPr>
        <w:shd w:val="clear" w:color="auto" w:fill="F5F5F5"/>
        <w:ind w:left="360"/>
      </w:pPr>
      <w:r>
        <w:rPr>
          <w:rFonts w:ascii="Consolas" w:eastAsia="Consolas" w:hAnsi="Consolas" w:cs="Consolas"/>
          <w:sz w:val="17"/>
          <w:szCs w:val="17"/>
        </w:rPr>
        <w:t xml:space="preserve">  | (TCP 3-way handshake complete)</w:t>
      </w:r>
    </w:p>
    <w:p w14:paraId="6433CE5F" w14:textId="77777777" w:rsidR="0002744B" w:rsidRDefault="00000000">
      <w:pPr>
        <w:shd w:val="clear" w:color="auto" w:fill="F5F5F5"/>
        <w:ind w:left="360"/>
      </w:pPr>
      <w:r>
        <w:rPr>
          <w:rFonts w:ascii="Consolas" w:eastAsia="Consolas" w:hAnsi="Consolas" w:cs="Consolas"/>
          <w:sz w:val="17"/>
          <w:szCs w:val="17"/>
        </w:rPr>
        <w:t xml:space="preserve">  | (client sends </w:t>
      </w:r>
      <w:proofErr w:type="spellStart"/>
      <w:r>
        <w:rPr>
          <w:rFonts w:ascii="Consolas" w:eastAsia="Consolas" w:hAnsi="Consolas" w:cs="Consolas"/>
          <w:sz w:val="17"/>
          <w:szCs w:val="17"/>
        </w:rPr>
        <w:t>ClientHello</w:t>
      </w:r>
      <w:proofErr w:type="spellEnd"/>
      <w:r>
        <w:rPr>
          <w:rFonts w:ascii="Consolas" w:eastAsia="Consolas" w:hAnsi="Consolas" w:cs="Consolas"/>
          <w:sz w:val="17"/>
          <w:szCs w:val="17"/>
        </w:rPr>
        <w:t xml:space="preserve"> with SNI, cipher suites, ALPN)</w:t>
      </w:r>
    </w:p>
    <w:p w14:paraId="32810C7F" w14:textId="77777777" w:rsidR="0002744B" w:rsidRDefault="00000000">
      <w:pPr>
        <w:shd w:val="clear" w:color="auto" w:fill="F5F5F5"/>
        <w:ind w:left="360"/>
      </w:pPr>
      <w:r>
        <w:rPr>
          <w:rFonts w:ascii="Consolas" w:eastAsia="Consolas" w:hAnsi="Consolas" w:cs="Consolas"/>
          <w:sz w:val="17"/>
          <w:szCs w:val="17"/>
        </w:rPr>
        <w:t xml:space="preserve">  v</w:t>
      </w:r>
    </w:p>
    <w:p w14:paraId="1BC932E4"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ServerHello</w:t>
      </w:r>
      <w:proofErr w:type="spellEnd"/>
      <w:r>
        <w:rPr>
          <w:rFonts w:ascii="Consolas" w:eastAsia="Consolas" w:hAnsi="Consolas" w:cs="Consolas"/>
          <w:sz w:val="17"/>
          <w:szCs w:val="17"/>
        </w:rPr>
        <w:t>]</w:t>
      </w:r>
    </w:p>
    <w:p w14:paraId="10B204A3" w14:textId="77777777" w:rsidR="0002744B" w:rsidRDefault="00000000">
      <w:pPr>
        <w:shd w:val="clear" w:color="auto" w:fill="F5F5F5"/>
        <w:ind w:left="360"/>
      </w:pPr>
      <w:r>
        <w:rPr>
          <w:rFonts w:ascii="Consolas" w:eastAsia="Consolas" w:hAnsi="Consolas" w:cs="Consolas"/>
          <w:sz w:val="17"/>
          <w:szCs w:val="17"/>
        </w:rPr>
        <w:t xml:space="preserve">  | (server selects cipher, ALPN; sends </w:t>
      </w:r>
      <w:proofErr w:type="spellStart"/>
      <w:r>
        <w:rPr>
          <w:rFonts w:ascii="Consolas" w:eastAsia="Consolas" w:hAnsi="Consolas" w:cs="Consolas"/>
          <w:sz w:val="17"/>
          <w:szCs w:val="17"/>
        </w:rPr>
        <w:t>ServerHello</w:t>
      </w:r>
      <w:proofErr w:type="spellEnd"/>
      <w:r>
        <w:rPr>
          <w:rFonts w:ascii="Consolas" w:eastAsia="Consolas" w:hAnsi="Consolas" w:cs="Consolas"/>
          <w:sz w:val="17"/>
          <w:szCs w:val="17"/>
        </w:rPr>
        <w:t xml:space="preserve"> + Certificate chain)</w:t>
      </w:r>
    </w:p>
    <w:p w14:paraId="18689059" w14:textId="77777777" w:rsidR="0002744B" w:rsidRDefault="00000000">
      <w:pPr>
        <w:shd w:val="clear" w:color="auto" w:fill="F5F5F5"/>
        <w:ind w:left="360"/>
      </w:pPr>
      <w:r>
        <w:rPr>
          <w:rFonts w:ascii="Consolas" w:eastAsia="Consolas" w:hAnsi="Consolas" w:cs="Consolas"/>
          <w:sz w:val="17"/>
          <w:szCs w:val="17"/>
        </w:rPr>
        <w:t xml:space="preserve">  v</w:t>
      </w:r>
    </w:p>
    <w:p w14:paraId="7E766378"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ServerCertValidate</w:t>
      </w:r>
      <w:proofErr w:type="spellEnd"/>
      <w:r>
        <w:rPr>
          <w:rFonts w:ascii="Consolas" w:eastAsia="Consolas" w:hAnsi="Consolas" w:cs="Consolas"/>
          <w:sz w:val="17"/>
          <w:szCs w:val="17"/>
        </w:rPr>
        <w:t>]</w:t>
      </w:r>
    </w:p>
    <w:p w14:paraId="1ED2FB31" w14:textId="77777777" w:rsidR="0002744B" w:rsidRDefault="00000000">
      <w:pPr>
        <w:shd w:val="clear" w:color="auto" w:fill="F5F5F5"/>
        <w:ind w:left="360"/>
      </w:pPr>
      <w:r>
        <w:rPr>
          <w:rFonts w:ascii="Consolas" w:eastAsia="Consolas" w:hAnsi="Consolas" w:cs="Consolas"/>
          <w:sz w:val="17"/>
          <w:szCs w:val="17"/>
        </w:rPr>
        <w:t xml:space="preserve">  | (client validates:</w:t>
      </w:r>
    </w:p>
    <w:p w14:paraId="1EFB3F60" w14:textId="77777777" w:rsidR="0002744B" w:rsidRDefault="00000000">
      <w:pPr>
        <w:shd w:val="clear" w:color="auto" w:fill="F5F5F5"/>
        <w:ind w:left="360"/>
      </w:pPr>
      <w:r>
        <w:rPr>
          <w:rFonts w:ascii="Consolas" w:eastAsia="Consolas" w:hAnsi="Consolas" w:cs="Consolas"/>
          <w:sz w:val="17"/>
          <w:szCs w:val="17"/>
        </w:rPr>
        <w:t xml:space="preserve">  |   - signature chain to trusted CA</w:t>
      </w:r>
    </w:p>
    <w:p w14:paraId="27BAFEAC" w14:textId="77777777" w:rsidR="0002744B" w:rsidRDefault="00000000">
      <w:pPr>
        <w:shd w:val="clear" w:color="auto" w:fill="F5F5F5"/>
        <w:ind w:left="360"/>
      </w:pPr>
      <w:r>
        <w:rPr>
          <w:rFonts w:ascii="Consolas" w:eastAsia="Consolas" w:hAnsi="Consolas" w:cs="Consolas"/>
          <w:sz w:val="17"/>
          <w:szCs w:val="17"/>
        </w:rPr>
        <w:t xml:space="preserve">  |   - validity period</w:t>
      </w:r>
    </w:p>
    <w:p w14:paraId="4BC8DA2F" w14:textId="77777777" w:rsidR="0002744B" w:rsidRDefault="00000000">
      <w:pPr>
        <w:shd w:val="clear" w:color="auto" w:fill="F5F5F5"/>
        <w:ind w:left="360"/>
      </w:pPr>
      <w:r>
        <w:rPr>
          <w:rFonts w:ascii="Consolas" w:eastAsia="Consolas" w:hAnsi="Consolas" w:cs="Consolas"/>
          <w:sz w:val="17"/>
          <w:szCs w:val="17"/>
        </w:rPr>
        <w:t xml:space="preserve">  |   - revocation status (optional)</w:t>
      </w:r>
    </w:p>
    <w:p w14:paraId="736724C6" w14:textId="77777777" w:rsidR="0002744B" w:rsidRDefault="00000000">
      <w:pPr>
        <w:shd w:val="clear" w:color="auto" w:fill="F5F5F5"/>
        <w:ind w:left="360"/>
      </w:pPr>
      <w:r>
        <w:rPr>
          <w:rFonts w:ascii="Consolas" w:eastAsia="Consolas" w:hAnsi="Consolas" w:cs="Consolas"/>
          <w:sz w:val="17"/>
          <w:szCs w:val="17"/>
        </w:rPr>
        <w:t xml:space="preserve">  |   - hostname/SAN match or SPIFFE URI)</w:t>
      </w:r>
    </w:p>
    <w:p w14:paraId="56FAA8C1" w14:textId="77777777" w:rsidR="0002744B" w:rsidRDefault="00000000">
      <w:pPr>
        <w:shd w:val="clear" w:color="auto" w:fill="F5F5F5"/>
        <w:ind w:left="360"/>
      </w:pPr>
      <w:r>
        <w:rPr>
          <w:rFonts w:ascii="Consolas" w:eastAsia="Consolas" w:hAnsi="Consolas" w:cs="Consolas"/>
          <w:sz w:val="17"/>
          <w:szCs w:val="17"/>
        </w:rPr>
        <w:t xml:space="preserve">  v</w:t>
      </w:r>
    </w:p>
    <w:p w14:paraId="6928D272"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ServerAuthResult</w:t>
      </w:r>
      <w:proofErr w:type="spellEnd"/>
      <w:r>
        <w:rPr>
          <w:rFonts w:ascii="Consolas" w:eastAsia="Consolas" w:hAnsi="Consolas" w:cs="Consolas"/>
          <w:sz w:val="17"/>
          <w:szCs w:val="17"/>
        </w:rPr>
        <w:t>]</w:t>
      </w:r>
    </w:p>
    <w:p w14:paraId="5E1E538D" w14:textId="77777777" w:rsidR="0002744B" w:rsidRDefault="00000000">
      <w:pPr>
        <w:shd w:val="clear" w:color="auto" w:fill="F5F5F5"/>
        <w:ind w:left="360"/>
      </w:pPr>
      <w:r>
        <w:rPr>
          <w:rFonts w:ascii="Consolas" w:eastAsia="Consolas" w:hAnsi="Consolas" w:cs="Consolas"/>
          <w:sz w:val="17"/>
          <w:szCs w:val="17"/>
        </w:rPr>
        <w:t xml:space="preserve">  |--(validation failed)----&gt; [</w:t>
      </w:r>
      <w:proofErr w:type="spellStart"/>
      <w:r>
        <w:rPr>
          <w:rFonts w:ascii="Consolas" w:eastAsia="Consolas" w:hAnsi="Consolas" w:cs="Consolas"/>
          <w:sz w:val="17"/>
          <w:szCs w:val="17"/>
        </w:rPr>
        <w:t>ConnFail</w:t>
      </w:r>
      <w:proofErr w:type="spellEnd"/>
      <w:r>
        <w:rPr>
          <w:rFonts w:ascii="Consolas" w:eastAsia="Consolas" w:hAnsi="Consolas" w:cs="Consolas"/>
          <w:sz w:val="17"/>
          <w:szCs w:val="17"/>
        </w:rPr>
        <w:t>]</w:t>
      </w:r>
    </w:p>
    <w:p w14:paraId="4C7836E4" w14:textId="77777777" w:rsidR="0002744B" w:rsidRDefault="00000000">
      <w:pPr>
        <w:shd w:val="clear" w:color="auto" w:fill="F5F5F5"/>
        <w:ind w:left="360"/>
      </w:pPr>
      <w:r>
        <w:rPr>
          <w:rFonts w:ascii="Consolas" w:eastAsia="Consolas" w:hAnsi="Consolas" w:cs="Consolas"/>
          <w:sz w:val="17"/>
          <w:szCs w:val="17"/>
        </w:rPr>
        <w:t xml:space="preserve">  |</w:t>
      </w:r>
    </w:p>
    <w:p w14:paraId="3ADEAD88" w14:textId="77777777" w:rsidR="0002744B" w:rsidRDefault="00000000">
      <w:pPr>
        <w:shd w:val="clear" w:color="auto" w:fill="F5F5F5"/>
        <w:ind w:left="360"/>
      </w:pPr>
      <w:r>
        <w:rPr>
          <w:rFonts w:ascii="Consolas" w:eastAsia="Consolas" w:hAnsi="Consolas" w:cs="Consolas"/>
          <w:sz w:val="17"/>
          <w:szCs w:val="17"/>
        </w:rPr>
        <w:t xml:space="preserve">  |--(validation succeeded)-&gt; [</w:t>
      </w:r>
      <w:proofErr w:type="spellStart"/>
      <w:r>
        <w:rPr>
          <w:rFonts w:ascii="Consolas" w:eastAsia="Consolas" w:hAnsi="Consolas" w:cs="Consolas"/>
          <w:sz w:val="17"/>
          <w:szCs w:val="17"/>
        </w:rPr>
        <w:t>ServerAuthOK</w:t>
      </w:r>
      <w:proofErr w:type="spellEnd"/>
      <w:r>
        <w:rPr>
          <w:rFonts w:ascii="Consolas" w:eastAsia="Consolas" w:hAnsi="Consolas" w:cs="Consolas"/>
          <w:sz w:val="17"/>
          <w:szCs w:val="17"/>
        </w:rPr>
        <w:t>]</w:t>
      </w:r>
    </w:p>
    <w:p w14:paraId="0BB4190B" w14:textId="77777777" w:rsidR="0002744B" w:rsidRDefault="00000000">
      <w:pPr>
        <w:shd w:val="clear" w:color="auto" w:fill="F5F5F5"/>
        <w:ind w:left="360"/>
      </w:pPr>
      <w:r>
        <w:rPr>
          <w:rFonts w:ascii="Consolas" w:eastAsia="Consolas" w:hAnsi="Consolas" w:cs="Consolas"/>
          <w:sz w:val="17"/>
          <w:szCs w:val="17"/>
        </w:rPr>
        <w:t xml:space="preserve">  |</w:t>
      </w:r>
    </w:p>
    <w:p w14:paraId="17317E49" w14:textId="77777777" w:rsidR="0002744B" w:rsidRDefault="00000000">
      <w:pPr>
        <w:shd w:val="clear" w:color="auto" w:fill="F5F5F5"/>
        <w:ind w:left="360"/>
      </w:pPr>
      <w:r>
        <w:rPr>
          <w:rFonts w:ascii="Consolas" w:eastAsia="Consolas" w:hAnsi="Consolas" w:cs="Consolas"/>
          <w:sz w:val="17"/>
          <w:szCs w:val="17"/>
        </w:rPr>
        <w:t xml:space="preserve">  |   (server sends </w:t>
      </w:r>
      <w:proofErr w:type="spellStart"/>
      <w:r>
        <w:rPr>
          <w:rFonts w:ascii="Consolas" w:eastAsia="Consolas" w:hAnsi="Consolas" w:cs="Consolas"/>
          <w:sz w:val="17"/>
          <w:szCs w:val="17"/>
        </w:rPr>
        <w:t>CertificateRequest</w:t>
      </w:r>
      <w:proofErr w:type="spellEnd"/>
      <w:r>
        <w:rPr>
          <w:rFonts w:ascii="Consolas" w:eastAsia="Consolas" w:hAnsi="Consolas" w:cs="Consolas"/>
          <w:sz w:val="17"/>
          <w:szCs w:val="17"/>
        </w:rPr>
        <w:t>)</w:t>
      </w:r>
    </w:p>
    <w:p w14:paraId="60C66E57" w14:textId="77777777" w:rsidR="0002744B" w:rsidRDefault="00000000">
      <w:pPr>
        <w:shd w:val="clear" w:color="auto" w:fill="F5F5F5"/>
        <w:ind w:left="360"/>
      </w:pPr>
      <w:r>
        <w:rPr>
          <w:rFonts w:ascii="Consolas" w:eastAsia="Consolas" w:hAnsi="Consolas" w:cs="Consolas"/>
          <w:sz w:val="17"/>
          <w:szCs w:val="17"/>
        </w:rPr>
        <w:t xml:space="preserve">  v</w:t>
      </w:r>
    </w:p>
    <w:p w14:paraId="3783E5C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ClientCertSend</w:t>
      </w:r>
      <w:proofErr w:type="spellEnd"/>
      <w:r>
        <w:rPr>
          <w:rFonts w:ascii="Consolas" w:eastAsia="Consolas" w:hAnsi="Consolas" w:cs="Consolas"/>
          <w:sz w:val="17"/>
          <w:szCs w:val="17"/>
        </w:rPr>
        <w:t>]</w:t>
      </w:r>
    </w:p>
    <w:p w14:paraId="5A1406BF" w14:textId="77777777" w:rsidR="0002744B" w:rsidRDefault="00000000">
      <w:pPr>
        <w:shd w:val="clear" w:color="auto" w:fill="F5F5F5"/>
        <w:ind w:left="360"/>
      </w:pPr>
      <w:r>
        <w:rPr>
          <w:rFonts w:ascii="Consolas" w:eastAsia="Consolas" w:hAnsi="Consolas" w:cs="Consolas"/>
          <w:sz w:val="17"/>
          <w:szCs w:val="17"/>
        </w:rPr>
        <w:t xml:space="preserve">  | (client sends certificate chain + key exchange params)</w:t>
      </w:r>
    </w:p>
    <w:p w14:paraId="4D53B157" w14:textId="77777777" w:rsidR="0002744B" w:rsidRDefault="00000000">
      <w:pPr>
        <w:shd w:val="clear" w:color="auto" w:fill="F5F5F5"/>
        <w:ind w:left="360"/>
      </w:pPr>
      <w:r>
        <w:rPr>
          <w:rFonts w:ascii="Consolas" w:eastAsia="Consolas" w:hAnsi="Consolas" w:cs="Consolas"/>
          <w:sz w:val="17"/>
          <w:szCs w:val="17"/>
        </w:rPr>
        <w:t xml:space="preserve">  v</w:t>
      </w:r>
    </w:p>
    <w:p w14:paraId="1EC73C49"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ClientCertValidate</w:t>
      </w:r>
      <w:proofErr w:type="spellEnd"/>
      <w:r>
        <w:rPr>
          <w:rFonts w:ascii="Consolas" w:eastAsia="Consolas" w:hAnsi="Consolas" w:cs="Consolas"/>
          <w:sz w:val="17"/>
          <w:szCs w:val="17"/>
        </w:rPr>
        <w:t>]</w:t>
      </w:r>
    </w:p>
    <w:p w14:paraId="5C6082A7" w14:textId="77777777" w:rsidR="0002744B" w:rsidRDefault="00000000">
      <w:pPr>
        <w:shd w:val="clear" w:color="auto" w:fill="F5F5F5"/>
        <w:ind w:left="360"/>
      </w:pPr>
      <w:r>
        <w:rPr>
          <w:rFonts w:ascii="Consolas" w:eastAsia="Consolas" w:hAnsi="Consolas" w:cs="Consolas"/>
          <w:sz w:val="17"/>
          <w:szCs w:val="17"/>
        </w:rPr>
        <w:t xml:space="preserve">  | (server validates client:</w:t>
      </w:r>
    </w:p>
    <w:p w14:paraId="7D811B1A" w14:textId="77777777" w:rsidR="0002744B" w:rsidRDefault="00000000">
      <w:pPr>
        <w:shd w:val="clear" w:color="auto" w:fill="F5F5F5"/>
        <w:ind w:left="360"/>
      </w:pPr>
      <w:r>
        <w:rPr>
          <w:rFonts w:ascii="Consolas" w:eastAsia="Consolas" w:hAnsi="Consolas" w:cs="Consolas"/>
          <w:sz w:val="17"/>
          <w:szCs w:val="17"/>
        </w:rPr>
        <w:t xml:space="preserve">  |   - chain to trusted CA</w:t>
      </w:r>
    </w:p>
    <w:p w14:paraId="5CF9BDDD" w14:textId="77777777" w:rsidR="0002744B" w:rsidRDefault="00000000">
      <w:pPr>
        <w:shd w:val="clear" w:color="auto" w:fill="F5F5F5"/>
        <w:ind w:left="360"/>
      </w:pPr>
      <w:r>
        <w:rPr>
          <w:rFonts w:ascii="Consolas" w:eastAsia="Consolas" w:hAnsi="Consolas" w:cs="Consolas"/>
          <w:sz w:val="17"/>
          <w:szCs w:val="17"/>
        </w:rPr>
        <w:t xml:space="preserve">  |   - SAN/URI allowed?</w:t>
      </w:r>
    </w:p>
    <w:p w14:paraId="73F5A637" w14:textId="77777777" w:rsidR="0002744B" w:rsidRDefault="00000000">
      <w:pPr>
        <w:shd w:val="clear" w:color="auto" w:fill="F5F5F5"/>
        <w:ind w:left="360"/>
      </w:pPr>
      <w:r>
        <w:rPr>
          <w:rFonts w:ascii="Consolas" w:eastAsia="Consolas" w:hAnsi="Consolas" w:cs="Consolas"/>
          <w:sz w:val="17"/>
          <w:szCs w:val="17"/>
        </w:rPr>
        <w:t xml:space="preserve">  |   - not expired / revoked)</w:t>
      </w:r>
    </w:p>
    <w:p w14:paraId="31F69181" w14:textId="77777777" w:rsidR="0002744B" w:rsidRDefault="00000000">
      <w:pPr>
        <w:shd w:val="clear" w:color="auto" w:fill="F5F5F5"/>
        <w:ind w:left="360"/>
      </w:pPr>
      <w:r>
        <w:rPr>
          <w:rFonts w:ascii="Consolas" w:eastAsia="Consolas" w:hAnsi="Consolas" w:cs="Consolas"/>
          <w:sz w:val="17"/>
          <w:szCs w:val="17"/>
        </w:rPr>
        <w:t xml:space="preserve">  v</w:t>
      </w:r>
    </w:p>
    <w:p w14:paraId="5B38CFB6"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MutualAuthResult</w:t>
      </w:r>
      <w:proofErr w:type="spellEnd"/>
      <w:r>
        <w:rPr>
          <w:rFonts w:ascii="Consolas" w:eastAsia="Consolas" w:hAnsi="Consolas" w:cs="Consolas"/>
          <w:sz w:val="17"/>
          <w:szCs w:val="17"/>
        </w:rPr>
        <w:t>]</w:t>
      </w:r>
    </w:p>
    <w:p w14:paraId="2D856EC2" w14:textId="77777777" w:rsidR="0002744B" w:rsidRDefault="00000000">
      <w:pPr>
        <w:shd w:val="clear" w:color="auto" w:fill="F5F5F5"/>
        <w:ind w:left="360"/>
      </w:pPr>
      <w:r>
        <w:rPr>
          <w:rFonts w:ascii="Consolas" w:eastAsia="Consolas" w:hAnsi="Consolas" w:cs="Consolas"/>
          <w:sz w:val="17"/>
          <w:szCs w:val="17"/>
        </w:rPr>
        <w:t xml:space="preserve">  |--(failed)--&gt; [</w:t>
      </w:r>
      <w:proofErr w:type="spellStart"/>
      <w:r>
        <w:rPr>
          <w:rFonts w:ascii="Consolas" w:eastAsia="Consolas" w:hAnsi="Consolas" w:cs="Consolas"/>
          <w:sz w:val="17"/>
          <w:szCs w:val="17"/>
        </w:rPr>
        <w:t>ConnFail</w:t>
      </w:r>
      <w:proofErr w:type="spellEnd"/>
      <w:r>
        <w:rPr>
          <w:rFonts w:ascii="Consolas" w:eastAsia="Consolas" w:hAnsi="Consolas" w:cs="Consolas"/>
          <w:sz w:val="17"/>
          <w:szCs w:val="17"/>
        </w:rPr>
        <w:t>]</w:t>
      </w:r>
    </w:p>
    <w:p w14:paraId="72F6C2B1" w14:textId="77777777" w:rsidR="0002744B" w:rsidRDefault="00000000">
      <w:pPr>
        <w:shd w:val="clear" w:color="auto" w:fill="F5F5F5"/>
        <w:ind w:left="360"/>
      </w:pPr>
      <w:r>
        <w:rPr>
          <w:rFonts w:ascii="Consolas" w:eastAsia="Consolas" w:hAnsi="Consolas" w:cs="Consolas"/>
          <w:sz w:val="17"/>
          <w:szCs w:val="17"/>
        </w:rPr>
        <w:t xml:space="preserve">  |</w:t>
      </w:r>
    </w:p>
    <w:p w14:paraId="7F9805AB" w14:textId="77777777" w:rsidR="0002744B" w:rsidRDefault="00000000">
      <w:pPr>
        <w:shd w:val="clear" w:color="auto" w:fill="F5F5F5"/>
        <w:ind w:left="360"/>
      </w:pPr>
      <w:r>
        <w:rPr>
          <w:rFonts w:ascii="Consolas" w:eastAsia="Consolas" w:hAnsi="Consolas" w:cs="Consolas"/>
          <w:sz w:val="17"/>
          <w:szCs w:val="17"/>
        </w:rPr>
        <w:t xml:space="preserve">  |--(succeeded)--&gt; [</w:t>
      </w:r>
      <w:proofErr w:type="spellStart"/>
      <w:r>
        <w:rPr>
          <w:rFonts w:ascii="Consolas" w:eastAsia="Consolas" w:hAnsi="Consolas" w:cs="Consolas"/>
          <w:sz w:val="17"/>
          <w:szCs w:val="17"/>
        </w:rPr>
        <w:t>MutualAuthOK</w:t>
      </w:r>
      <w:proofErr w:type="spellEnd"/>
      <w:r>
        <w:rPr>
          <w:rFonts w:ascii="Consolas" w:eastAsia="Consolas" w:hAnsi="Consolas" w:cs="Consolas"/>
          <w:sz w:val="17"/>
          <w:szCs w:val="17"/>
        </w:rPr>
        <w:t>]</w:t>
      </w:r>
    </w:p>
    <w:p w14:paraId="061E7D9E" w14:textId="77777777" w:rsidR="0002744B" w:rsidRDefault="00000000">
      <w:pPr>
        <w:shd w:val="clear" w:color="auto" w:fill="F5F5F5"/>
        <w:ind w:left="360"/>
      </w:pPr>
      <w:r>
        <w:rPr>
          <w:rFonts w:ascii="Consolas" w:eastAsia="Consolas" w:hAnsi="Consolas" w:cs="Consolas"/>
          <w:sz w:val="17"/>
          <w:szCs w:val="17"/>
        </w:rPr>
        <w:t xml:space="preserve">  |</w:t>
      </w:r>
    </w:p>
    <w:p w14:paraId="5AC5B9B0" w14:textId="77777777" w:rsidR="0002744B" w:rsidRDefault="00000000">
      <w:pPr>
        <w:shd w:val="clear" w:color="auto" w:fill="F5F5F5"/>
        <w:ind w:left="360"/>
      </w:pPr>
      <w:r>
        <w:rPr>
          <w:rFonts w:ascii="Consolas" w:eastAsia="Consolas" w:hAnsi="Consolas" w:cs="Consolas"/>
          <w:sz w:val="17"/>
          <w:szCs w:val="17"/>
        </w:rPr>
        <w:t xml:space="preserve">  |  (derive session keys, exchange Finished)</w:t>
      </w:r>
    </w:p>
    <w:p w14:paraId="6E7183FB" w14:textId="77777777" w:rsidR="0002744B" w:rsidRDefault="00000000">
      <w:pPr>
        <w:shd w:val="clear" w:color="auto" w:fill="F5F5F5"/>
        <w:ind w:left="360"/>
      </w:pPr>
      <w:r>
        <w:rPr>
          <w:rFonts w:ascii="Consolas" w:eastAsia="Consolas" w:hAnsi="Consolas" w:cs="Consolas"/>
          <w:sz w:val="17"/>
          <w:szCs w:val="17"/>
        </w:rPr>
        <w:t xml:space="preserve">  v</w:t>
      </w:r>
    </w:p>
    <w:p w14:paraId="13E1155E"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SecureChannelEstablished</w:t>
      </w:r>
      <w:proofErr w:type="spellEnd"/>
      <w:r>
        <w:rPr>
          <w:rFonts w:ascii="Consolas" w:eastAsia="Consolas" w:hAnsi="Consolas" w:cs="Consolas"/>
          <w:sz w:val="17"/>
          <w:szCs w:val="17"/>
        </w:rPr>
        <w:t>]</w:t>
      </w:r>
    </w:p>
    <w:p w14:paraId="3CFD8141" w14:textId="77777777" w:rsidR="0002744B" w:rsidRDefault="00000000">
      <w:pPr>
        <w:spacing w:before="280" w:after="120"/>
      </w:pPr>
      <w:r>
        <w:rPr>
          <w:b/>
          <w:bCs/>
        </w:rPr>
        <w:t xml:space="preserve">B.4 What </w:t>
      </w:r>
      <w:proofErr w:type="spellStart"/>
      <w:r>
        <w:rPr>
          <w:b/>
          <w:bCs/>
        </w:rPr>
        <w:t>mTLS</w:t>
      </w:r>
      <w:proofErr w:type="spellEnd"/>
      <w:r>
        <w:rPr>
          <w:b/>
          <w:bCs/>
        </w:rPr>
        <w:t xml:space="preserve"> Provides and What It Does Not</w:t>
      </w:r>
    </w:p>
    <w:p w14:paraId="645466BD" w14:textId="77777777" w:rsidR="0002744B" w:rsidRDefault="00000000">
      <w:pPr>
        <w:spacing w:after="120" w:line="276" w:lineRule="auto"/>
        <w:jc w:val="both"/>
      </w:pPr>
      <w:r>
        <w:rPr>
          <w:b/>
          <w:bCs/>
        </w:rPr>
        <w:t>Capabilities:</w:t>
      </w:r>
    </w:p>
    <w:p w14:paraId="14F64F7B" w14:textId="77777777" w:rsidR="0002744B" w:rsidRDefault="00000000">
      <w:pPr>
        <w:pStyle w:val="ListParagraph"/>
        <w:numPr>
          <w:ilvl w:val="0"/>
          <w:numId w:val="2"/>
        </w:numPr>
        <w:spacing w:after="60" w:line="276" w:lineRule="auto"/>
        <w:jc w:val="both"/>
      </w:pPr>
      <w:r>
        <w:t>Machine and workload authentication based on certificate identity.</w:t>
      </w:r>
    </w:p>
    <w:p w14:paraId="4853EDF6" w14:textId="77777777" w:rsidR="0002744B" w:rsidRDefault="00000000">
      <w:pPr>
        <w:pStyle w:val="ListParagraph"/>
        <w:numPr>
          <w:ilvl w:val="0"/>
          <w:numId w:val="2"/>
        </w:numPr>
        <w:spacing w:after="60" w:line="276" w:lineRule="auto"/>
        <w:jc w:val="both"/>
      </w:pPr>
      <w:r>
        <w:lastRenderedPageBreak/>
        <w:t>Channel confidentiality and integrity between the two endpoints.</w:t>
      </w:r>
    </w:p>
    <w:p w14:paraId="56DCCCC2" w14:textId="77777777" w:rsidR="0002744B" w:rsidRDefault="00000000">
      <w:pPr>
        <w:pStyle w:val="ListParagraph"/>
        <w:numPr>
          <w:ilvl w:val="0"/>
          <w:numId w:val="2"/>
        </w:numPr>
        <w:spacing w:after="60" w:line="276" w:lineRule="auto"/>
        <w:jc w:val="both"/>
      </w:pPr>
      <w:r>
        <w:t>Resistance to impersonation and some MITM forms, assuming CA hygiene and key protection.</w:t>
      </w:r>
    </w:p>
    <w:p w14:paraId="6FA818DF" w14:textId="77777777" w:rsidR="0002744B" w:rsidRDefault="00000000">
      <w:pPr>
        <w:spacing w:after="120" w:line="276" w:lineRule="auto"/>
        <w:jc w:val="both"/>
      </w:pPr>
      <w:r>
        <w:t>Non-capabilities (must be provided elsewhere):</w:t>
      </w:r>
    </w:p>
    <w:p w14:paraId="1ECF2085" w14:textId="77777777" w:rsidR="0002744B" w:rsidRDefault="00000000">
      <w:pPr>
        <w:pStyle w:val="ListParagraph"/>
        <w:numPr>
          <w:ilvl w:val="0"/>
          <w:numId w:val="2"/>
        </w:numPr>
        <w:spacing w:after="60" w:line="276" w:lineRule="auto"/>
        <w:jc w:val="both"/>
      </w:pPr>
      <w:r>
        <w:t>User identity and contextual claims (groups, device posture, risk).</w:t>
      </w:r>
    </w:p>
    <w:p w14:paraId="0B1F4B63" w14:textId="77777777" w:rsidR="0002744B" w:rsidRDefault="00000000">
      <w:pPr>
        <w:pStyle w:val="ListParagraph"/>
        <w:numPr>
          <w:ilvl w:val="0"/>
          <w:numId w:val="2"/>
        </w:numPr>
        <w:spacing w:after="60" w:line="276" w:lineRule="auto"/>
        <w:jc w:val="both"/>
      </w:pPr>
      <w:r>
        <w:t>Business intent understanding (e.g., what API method is being invoked).</w:t>
      </w:r>
    </w:p>
    <w:p w14:paraId="4A9BC9DD" w14:textId="77777777" w:rsidR="0002744B" w:rsidRDefault="00000000">
      <w:pPr>
        <w:pStyle w:val="ListParagraph"/>
        <w:numPr>
          <w:ilvl w:val="0"/>
          <w:numId w:val="2"/>
        </w:numPr>
        <w:spacing w:after="60" w:line="276" w:lineRule="auto"/>
        <w:jc w:val="both"/>
      </w:pPr>
      <w:r>
        <w:t>Authorization decisions and least privilege enforcement.</w:t>
      </w:r>
    </w:p>
    <w:p w14:paraId="559C0644" w14:textId="77777777" w:rsidR="0002744B" w:rsidRDefault="00000000">
      <w:pPr>
        <w:pStyle w:val="ListParagraph"/>
        <w:numPr>
          <w:ilvl w:val="0"/>
          <w:numId w:val="2"/>
        </w:numPr>
        <w:spacing w:after="60" w:line="276" w:lineRule="auto"/>
        <w:jc w:val="both"/>
      </w:pPr>
      <w:r>
        <w:t>Continuous risk evaluation beyond certificate validity.</w:t>
      </w:r>
    </w:p>
    <w:p w14:paraId="5DA93685" w14:textId="77777777" w:rsidR="0002744B" w:rsidRDefault="00000000">
      <w:pPr>
        <w:spacing w:after="120" w:line="276" w:lineRule="auto"/>
        <w:jc w:val="both"/>
      </w:pPr>
      <w:r>
        <w:t>Even if user identifiers are encoded in SANs, they are static identifiers and not a substitute for dynamic, context-rich application tokens.</w:t>
      </w:r>
    </w:p>
    <w:p w14:paraId="3F9D61A9" w14:textId="77777777" w:rsidR="0002744B" w:rsidRDefault="00000000">
      <w:pPr>
        <w:spacing w:before="280" w:after="120"/>
      </w:pPr>
      <w:r>
        <w:rPr>
          <w:b/>
          <w:bCs/>
        </w:rPr>
        <w:t>B.5 ZT-Native vs. Legacy Usage Patterns</w:t>
      </w:r>
    </w:p>
    <w:p w14:paraId="13B865F7" w14:textId="77777777" w:rsidR="0002744B" w:rsidRDefault="00000000">
      <w:pPr>
        <w:spacing w:after="120" w:line="276" w:lineRule="auto"/>
        <w:jc w:val="both"/>
      </w:pPr>
      <w:r>
        <w:t>In a ZT-native application stack:</w:t>
      </w:r>
    </w:p>
    <w:p w14:paraId="242C78D8" w14:textId="77777777" w:rsidR="0002744B" w:rsidRDefault="00000000">
      <w:pPr>
        <w:pStyle w:val="ListParagraph"/>
        <w:numPr>
          <w:ilvl w:val="0"/>
          <w:numId w:val="2"/>
        </w:numPr>
        <w:spacing w:after="60" w:line="276" w:lineRule="auto"/>
        <w:jc w:val="both"/>
      </w:pPr>
      <w:r>
        <w:t>Each workload (pod, VM, function) has a unique, short-lived certificate bound to a scoped identity.</w:t>
      </w:r>
    </w:p>
    <w:p w14:paraId="5924AE37" w14:textId="77777777" w:rsidR="0002744B" w:rsidRDefault="00000000">
      <w:pPr>
        <w:pStyle w:val="ListParagraph"/>
        <w:numPr>
          <w:ilvl w:val="0"/>
          <w:numId w:val="2"/>
        </w:numPr>
        <w:spacing w:after="60" w:line="276" w:lineRule="auto"/>
        <w:jc w:val="both"/>
      </w:pPr>
      <w:r>
        <w:t>Automated issuance and rotation are built into the platform (e.g., mesh CA, cloud CA, internal PKI integrated with orchestrator).</w:t>
      </w:r>
    </w:p>
    <w:p w14:paraId="6F3C5336" w14:textId="77777777" w:rsidR="0002744B" w:rsidRDefault="00000000">
      <w:pPr>
        <w:pStyle w:val="ListParagraph"/>
        <w:numPr>
          <w:ilvl w:val="0"/>
          <w:numId w:val="2"/>
        </w:numPr>
        <w:spacing w:after="60" w:line="276" w:lineRule="auto"/>
        <w:jc w:val="both"/>
      </w:pPr>
      <w:r>
        <w:t xml:space="preserve">Authorization policies (at mesh, gateway, or service level) consume the </w:t>
      </w:r>
      <w:proofErr w:type="spellStart"/>
      <w:r>
        <w:t>mTLS</w:t>
      </w:r>
      <w:proofErr w:type="spellEnd"/>
      <w:r>
        <w:t xml:space="preserve"> identity to enforce explicit allow-lists for east-west calls.</w:t>
      </w:r>
    </w:p>
    <w:p w14:paraId="785139A5" w14:textId="77777777" w:rsidR="0002744B" w:rsidRDefault="00000000">
      <w:pPr>
        <w:spacing w:after="120" w:line="276" w:lineRule="auto"/>
        <w:jc w:val="both"/>
      </w:pPr>
      <w:r>
        <w:t>Illustrative ZT-native call:</w:t>
      </w:r>
    </w:p>
    <w:p w14:paraId="5F1D7908" w14:textId="77777777" w:rsidR="0002744B" w:rsidRDefault="00000000">
      <w:pPr>
        <w:shd w:val="clear" w:color="auto" w:fill="F5F5F5"/>
        <w:ind w:left="360"/>
      </w:pPr>
      <w:r>
        <w:rPr>
          <w:rFonts w:ascii="Consolas" w:eastAsia="Consolas" w:hAnsi="Consolas" w:cs="Consolas"/>
          <w:sz w:val="17"/>
          <w:szCs w:val="17"/>
        </w:rPr>
        <w:t>Service A (spiffe://corp/app/payments/api)</w:t>
      </w:r>
    </w:p>
    <w:p w14:paraId="08B91F1F" w14:textId="77777777" w:rsidR="0002744B" w:rsidRDefault="00000000">
      <w:pPr>
        <w:shd w:val="clear" w:color="auto" w:fill="F5F5F5"/>
        <w:ind w:left="360"/>
      </w:pPr>
      <w:r>
        <w:rPr>
          <w:rFonts w:ascii="Consolas" w:eastAsia="Consolas" w:hAnsi="Consolas" w:cs="Consolas"/>
          <w:sz w:val="17"/>
          <w:szCs w:val="17"/>
        </w:rPr>
        <w:t xml:space="preserve">  |</w:t>
      </w:r>
    </w:p>
    <w:p w14:paraId="40EB9B5D" w14:textId="77777777" w:rsidR="0002744B" w:rsidRDefault="00000000">
      <w:pPr>
        <w:shd w:val="clear" w:color="auto" w:fill="F5F5F5"/>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with workload identity</w:t>
      </w:r>
    </w:p>
    <w:p w14:paraId="29B413FB" w14:textId="77777777" w:rsidR="0002744B" w:rsidRDefault="00000000">
      <w:pPr>
        <w:shd w:val="clear" w:color="auto" w:fill="F5F5F5"/>
        <w:ind w:left="360"/>
      </w:pPr>
      <w:r>
        <w:rPr>
          <w:rFonts w:ascii="Consolas" w:eastAsia="Consolas" w:hAnsi="Consolas" w:cs="Consolas"/>
          <w:sz w:val="17"/>
          <w:szCs w:val="17"/>
        </w:rPr>
        <w:t xml:space="preserve">  v</w:t>
      </w:r>
    </w:p>
    <w:p w14:paraId="7C6F4BD0" w14:textId="77777777" w:rsidR="0002744B" w:rsidRDefault="00000000">
      <w:pPr>
        <w:shd w:val="clear" w:color="auto" w:fill="F5F5F5"/>
        <w:ind w:left="360"/>
      </w:pPr>
      <w:r>
        <w:rPr>
          <w:rFonts w:ascii="Consolas" w:eastAsia="Consolas" w:hAnsi="Consolas" w:cs="Consolas"/>
          <w:sz w:val="17"/>
          <w:szCs w:val="17"/>
        </w:rPr>
        <w:t>Service B (spiffe://corp/app/payments/ledger)</w:t>
      </w:r>
    </w:p>
    <w:p w14:paraId="54BC5D47" w14:textId="77777777" w:rsidR="0002744B" w:rsidRDefault="00000000">
      <w:pPr>
        <w:shd w:val="clear" w:color="auto" w:fill="F5F5F5"/>
        <w:ind w:left="360"/>
      </w:pPr>
      <w:r>
        <w:rPr>
          <w:rFonts w:ascii="Consolas" w:eastAsia="Consolas" w:hAnsi="Consolas" w:cs="Consolas"/>
          <w:sz w:val="17"/>
          <w:szCs w:val="17"/>
        </w:rPr>
        <w:t xml:space="preserve">Policy: allow if </w:t>
      </w:r>
      <w:proofErr w:type="spellStart"/>
      <w:r>
        <w:rPr>
          <w:rFonts w:ascii="Consolas" w:eastAsia="Consolas" w:hAnsi="Consolas" w:cs="Consolas"/>
          <w:sz w:val="17"/>
          <w:szCs w:val="17"/>
        </w:rPr>
        <w:t>caller.spiffe_id</w:t>
      </w:r>
      <w:proofErr w:type="spellEnd"/>
      <w:r>
        <w:rPr>
          <w:rFonts w:ascii="Consolas" w:eastAsia="Consolas" w:hAnsi="Consolas" w:cs="Consolas"/>
          <w:sz w:val="17"/>
          <w:szCs w:val="17"/>
        </w:rPr>
        <w:t xml:space="preserve"> in {spiffe://corp/app/payments/api}</w:t>
      </w:r>
    </w:p>
    <w:p w14:paraId="59534A3A" w14:textId="77777777" w:rsidR="0002744B" w:rsidRDefault="00000000">
      <w:pPr>
        <w:shd w:val="clear" w:color="auto" w:fill="F5F5F5"/>
        <w:ind w:left="360"/>
      </w:pPr>
      <w:r>
        <w:rPr>
          <w:rFonts w:ascii="Consolas" w:eastAsia="Consolas" w:hAnsi="Consolas" w:cs="Consolas"/>
          <w:sz w:val="17"/>
          <w:szCs w:val="17"/>
        </w:rPr>
        <w:t xml:space="preserve">        and </w:t>
      </w:r>
      <w:proofErr w:type="spellStart"/>
      <w:r>
        <w:rPr>
          <w:rFonts w:ascii="Consolas" w:eastAsia="Consolas" w:hAnsi="Consolas" w:cs="Consolas"/>
          <w:sz w:val="17"/>
          <w:szCs w:val="17"/>
        </w:rPr>
        <w:t>callee.spiffe_id</w:t>
      </w:r>
      <w:proofErr w:type="spellEnd"/>
      <w:r>
        <w:rPr>
          <w:rFonts w:ascii="Consolas" w:eastAsia="Consolas" w:hAnsi="Consolas" w:cs="Consolas"/>
          <w:sz w:val="17"/>
          <w:szCs w:val="17"/>
        </w:rPr>
        <w:t xml:space="preserve"> == spiffe://corp/app/payments/ledger</w:t>
      </w:r>
    </w:p>
    <w:p w14:paraId="6B538050" w14:textId="77777777" w:rsidR="0002744B" w:rsidRDefault="00000000">
      <w:pPr>
        <w:spacing w:after="120" w:line="276" w:lineRule="auto"/>
        <w:jc w:val="both"/>
      </w:pPr>
      <w:r>
        <w:t>In a legacy architecture:</w:t>
      </w:r>
    </w:p>
    <w:p w14:paraId="7D6E76D1" w14:textId="77777777" w:rsidR="0002744B" w:rsidRDefault="00000000">
      <w:pPr>
        <w:pStyle w:val="ListParagraph"/>
        <w:numPr>
          <w:ilvl w:val="0"/>
          <w:numId w:val="2"/>
        </w:numPr>
        <w:spacing w:after="60" w:line="276" w:lineRule="auto"/>
        <w:jc w:val="both"/>
      </w:pPr>
      <w:r>
        <w:t>Certificates are often long-lived and reused across many instances or even multiple applications.</w:t>
      </w:r>
    </w:p>
    <w:p w14:paraId="11D13693" w14:textId="77777777" w:rsidR="0002744B" w:rsidRDefault="00000000">
      <w:pPr>
        <w:pStyle w:val="ListParagraph"/>
        <w:numPr>
          <w:ilvl w:val="0"/>
          <w:numId w:val="2"/>
        </w:numPr>
        <w:spacing w:after="60" w:line="276" w:lineRule="auto"/>
        <w:jc w:val="both"/>
      </w:pPr>
      <w:r>
        <w:t>There is little or no automated lifecycle management; issuance and renewal are manual processes.</w:t>
      </w:r>
    </w:p>
    <w:p w14:paraId="2227689D" w14:textId="77777777" w:rsidR="0002744B" w:rsidRDefault="00000000">
      <w:pPr>
        <w:pStyle w:val="ListParagraph"/>
        <w:numPr>
          <w:ilvl w:val="0"/>
          <w:numId w:val="2"/>
        </w:numPr>
        <w:spacing w:after="60" w:line="276" w:lineRule="auto"/>
        <w:jc w:val="both"/>
      </w:pPr>
      <w:r>
        <w:t xml:space="preserve">Backend systems often trust any connection that successfully completes </w:t>
      </w:r>
      <w:proofErr w:type="spellStart"/>
      <w:r>
        <w:t>mTLS</w:t>
      </w:r>
      <w:proofErr w:type="spellEnd"/>
      <w:r>
        <w:t>, regardless of which workload owns which certificate.</w:t>
      </w:r>
    </w:p>
    <w:p w14:paraId="5CE52640" w14:textId="77777777" w:rsidR="0002744B" w:rsidRDefault="00000000">
      <w:pPr>
        <w:spacing w:after="120" w:line="276" w:lineRule="auto"/>
        <w:jc w:val="both"/>
      </w:pPr>
      <w:r>
        <w:t xml:space="preserve">Result: </w:t>
      </w:r>
      <w:proofErr w:type="spellStart"/>
      <w:r>
        <w:t>mTLS</w:t>
      </w:r>
      <w:proofErr w:type="spellEnd"/>
      <w:r>
        <w:t xml:space="preserve"> is reduced to "transport hardening" rather than a signal driving workload-aware policy and least privilege.</w:t>
      </w:r>
    </w:p>
    <w:p w14:paraId="5DF94F92" w14:textId="77777777" w:rsidR="0002744B" w:rsidRDefault="00000000">
      <w:pPr>
        <w:pageBreakBefore/>
        <w:spacing w:before="360" w:after="160"/>
      </w:pPr>
      <w:r>
        <w:rPr>
          <w:b/>
          <w:bCs/>
          <w:sz w:val="26"/>
          <w:szCs w:val="26"/>
        </w:rPr>
        <w:lastRenderedPageBreak/>
        <w:t>APPENDIX C — JSON WEB TOKENS (JWT) IN ZERO TRUST IDENTITY FLOWS</w:t>
      </w:r>
    </w:p>
    <w:p w14:paraId="406E8A93" w14:textId="77777777" w:rsidR="0002744B" w:rsidRDefault="00000000">
      <w:pPr>
        <w:spacing w:after="120" w:line="276" w:lineRule="auto"/>
        <w:jc w:val="both"/>
      </w:pPr>
      <w:r>
        <w:t xml:space="preserve">JWT is the dominant application-layer mechanism for carrying user identity, contextual attributes, and security claims across distributed architectures. Unlike </w:t>
      </w:r>
      <w:proofErr w:type="spellStart"/>
      <w:r>
        <w:t>mTLS</w:t>
      </w:r>
      <w:proofErr w:type="spellEnd"/>
      <w:r>
        <w:t>, which authenticates machines at the transport layer, JWT provides portable, stateless user identity at Layer 7.</w:t>
      </w:r>
    </w:p>
    <w:p w14:paraId="6BC710E0" w14:textId="77777777" w:rsidR="0002744B" w:rsidRDefault="00000000">
      <w:pPr>
        <w:spacing w:before="280" w:after="120"/>
      </w:pPr>
      <w:r>
        <w:rPr>
          <w:b/>
          <w:bCs/>
        </w:rPr>
        <w:t>C.1 Conceptual Role of JWT</w:t>
      </w:r>
    </w:p>
    <w:p w14:paraId="4EDF5BA8" w14:textId="77777777" w:rsidR="0002744B" w:rsidRDefault="00000000">
      <w:pPr>
        <w:spacing w:after="120" w:line="276" w:lineRule="auto"/>
        <w:jc w:val="both"/>
      </w:pPr>
      <w:r>
        <w:t>A JSON Web Token is a self-contained, digitally signed data structure that encodes:</w:t>
      </w:r>
    </w:p>
    <w:p w14:paraId="69CC26A7" w14:textId="77777777" w:rsidR="0002744B" w:rsidRDefault="00000000">
      <w:pPr>
        <w:pStyle w:val="ListParagraph"/>
        <w:numPr>
          <w:ilvl w:val="0"/>
          <w:numId w:val="2"/>
        </w:numPr>
        <w:spacing w:after="60" w:line="276" w:lineRule="auto"/>
        <w:jc w:val="both"/>
      </w:pPr>
      <w:r>
        <w:t>Identity — who the user or client is (subject, issuer).</w:t>
      </w:r>
    </w:p>
    <w:p w14:paraId="57F3C0B7" w14:textId="77777777" w:rsidR="0002744B" w:rsidRDefault="00000000">
      <w:pPr>
        <w:pStyle w:val="ListParagraph"/>
        <w:numPr>
          <w:ilvl w:val="0"/>
          <w:numId w:val="2"/>
        </w:numPr>
        <w:spacing w:after="60" w:line="276" w:lineRule="auto"/>
        <w:jc w:val="both"/>
      </w:pPr>
      <w:r>
        <w:t>Context — what environment the user is in (device posture, IP, risk score, group memberships).</w:t>
      </w:r>
    </w:p>
    <w:p w14:paraId="3D350379" w14:textId="77777777" w:rsidR="0002744B" w:rsidRDefault="00000000">
      <w:pPr>
        <w:pStyle w:val="ListParagraph"/>
        <w:numPr>
          <w:ilvl w:val="0"/>
          <w:numId w:val="2"/>
        </w:numPr>
        <w:spacing w:after="60" w:line="276" w:lineRule="auto"/>
        <w:jc w:val="both"/>
      </w:pPr>
      <w:r>
        <w:t>Authorization hints — what the token may be used for (scopes, audience restrictions, roles).</w:t>
      </w:r>
    </w:p>
    <w:p w14:paraId="35D30E60" w14:textId="77777777" w:rsidR="0002744B" w:rsidRDefault="00000000">
      <w:pPr>
        <w:spacing w:after="120" w:line="276" w:lineRule="auto"/>
        <w:jc w:val="both"/>
      </w:pPr>
      <w:r>
        <w:t>JWTs operate at the application layer; they are consumed by web apps, API gateways, microservices, and SaaS platforms, not by network or transport components. Critically, a JWT is an assertion, not an access control mechanism. It carries context and proof-of-authentication but does not by itself enforce policy; receiving systems must validate the token and make authorization decisions based on claims.</w:t>
      </w:r>
    </w:p>
    <w:p w14:paraId="7CDB5568" w14:textId="77777777" w:rsidR="0002744B" w:rsidRDefault="00000000">
      <w:pPr>
        <w:spacing w:before="280" w:after="120"/>
      </w:pPr>
      <w:r>
        <w:rPr>
          <w:b/>
          <w:bCs/>
        </w:rPr>
        <w:t>C.2 JWT Issuance Flow</w:t>
      </w:r>
    </w:p>
    <w:p w14:paraId="05688380" w14:textId="77777777" w:rsidR="0002744B" w:rsidRDefault="00000000">
      <w:pPr>
        <w:spacing w:after="120" w:line="276" w:lineRule="auto"/>
        <w:jc w:val="both"/>
      </w:pPr>
      <w:r>
        <w:t>The IdP (Identity Provider) is responsible for constructing, signing, and issuing JWTs after authenticating the user and aggregating contextual signals.</w:t>
      </w:r>
    </w:p>
    <w:p w14:paraId="15897DC6"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UnauthenticatedUser</w:t>
      </w:r>
      <w:proofErr w:type="spellEnd"/>
      <w:r>
        <w:rPr>
          <w:rFonts w:ascii="Consolas" w:eastAsia="Consolas" w:hAnsi="Consolas" w:cs="Consolas"/>
          <w:sz w:val="17"/>
          <w:szCs w:val="17"/>
        </w:rPr>
        <w:t>]</w:t>
      </w:r>
    </w:p>
    <w:p w14:paraId="56AAD837" w14:textId="77777777" w:rsidR="0002744B" w:rsidRDefault="00000000">
      <w:pPr>
        <w:shd w:val="clear" w:color="auto" w:fill="F5F5F5"/>
        <w:ind w:left="360"/>
      </w:pPr>
      <w:r>
        <w:rPr>
          <w:rFonts w:ascii="Consolas" w:eastAsia="Consolas" w:hAnsi="Consolas" w:cs="Consolas"/>
          <w:sz w:val="17"/>
          <w:szCs w:val="17"/>
        </w:rPr>
        <w:t xml:space="preserve">  | (submit credentials: password, MFA, </w:t>
      </w:r>
      <w:proofErr w:type="spellStart"/>
      <w:r>
        <w:rPr>
          <w:rFonts w:ascii="Consolas" w:eastAsia="Consolas" w:hAnsi="Consolas" w:cs="Consolas"/>
          <w:sz w:val="17"/>
          <w:szCs w:val="17"/>
        </w:rPr>
        <w:t>WebAuthn</w:t>
      </w:r>
      <w:proofErr w:type="spellEnd"/>
      <w:r>
        <w:rPr>
          <w:rFonts w:ascii="Consolas" w:eastAsia="Consolas" w:hAnsi="Consolas" w:cs="Consolas"/>
          <w:sz w:val="17"/>
          <w:szCs w:val="17"/>
        </w:rPr>
        <w:t>, device cert)</w:t>
      </w:r>
    </w:p>
    <w:p w14:paraId="7335942A" w14:textId="77777777" w:rsidR="0002744B" w:rsidRDefault="00000000">
      <w:pPr>
        <w:shd w:val="clear" w:color="auto" w:fill="F5F5F5"/>
        <w:ind w:left="360"/>
      </w:pPr>
      <w:r>
        <w:rPr>
          <w:rFonts w:ascii="Consolas" w:eastAsia="Consolas" w:hAnsi="Consolas" w:cs="Consolas"/>
          <w:sz w:val="17"/>
          <w:szCs w:val="17"/>
        </w:rPr>
        <w:t xml:space="preserve">  v</w:t>
      </w:r>
    </w:p>
    <w:p w14:paraId="6981F575"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IdP_AuthnInProgress</w:t>
      </w:r>
      <w:proofErr w:type="spellEnd"/>
      <w:r>
        <w:rPr>
          <w:rFonts w:ascii="Consolas" w:eastAsia="Consolas" w:hAnsi="Consolas" w:cs="Consolas"/>
          <w:sz w:val="17"/>
          <w:szCs w:val="17"/>
        </w:rPr>
        <w:t>]</w:t>
      </w:r>
    </w:p>
    <w:p w14:paraId="39B2806A" w14:textId="77777777" w:rsidR="0002744B" w:rsidRDefault="00000000">
      <w:pPr>
        <w:shd w:val="clear" w:color="auto" w:fill="F5F5F5"/>
        <w:ind w:left="360"/>
      </w:pPr>
      <w:r>
        <w:rPr>
          <w:rFonts w:ascii="Consolas" w:eastAsia="Consolas" w:hAnsi="Consolas" w:cs="Consolas"/>
          <w:sz w:val="17"/>
          <w:szCs w:val="17"/>
        </w:rPr>
        <w:t xml:space="preserve">  | (verify credentials against directory, FIDO2 origin, etc.)</w:t>
      </w:r>
    </w:p>
    <w:p w14:paraId="0FF54677" w14:textId="77777777" w:rsidR="0002744B" w:rsidRDefault="00000000">
      <w:pPr>
        <w:shd w:val="clear" w:color="auto" w:fill="F5F5F5"/>
        <w:ind w:left="360"/>
      </w:pPr>
      <w:r>
        <w:rPr>
          <w:rFonts w:ascii="Consolas" w:eastAsia="Consolas" w:hAnsi="Consolas" w:cs="Consolas"/>
          <w:sz w:val="17"/>
          <w:szCs w:val="17"/>
        </w:rPr>
        <w:t xml:space="preserve">  v</w:t>
      </w:r>
    </w:p>
    <w:p w14:paraId="4F9D028B"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CredentialValidation</w:t>
      </w:r>
      <w:proofErr w:type="spellEnd"/>
      <w:r>
        <w:rPr>
          <w:rFonts w:ascii="Consolas" w:eastAsia="Consolas" w:hAnsi="Consolas" w:cs="Consolas"/>
          <w:sz w:val="17"/>
          <w:szCs w:val="17"/>
        </w:rPr>
        <w:t>]</w:t>
      </w:r>
    </w:p>
    <w:p w14:paraId="55777AFE" w14:textId="77777777" w:rsidR="0002744B" w:rsidRDefault="00000000">
      <w:pPr>
        <w:shd w:val="clear" w:color="auto" w:fill="F5F5F5"/>
        <w:ind w:left="360"/>
      </w:pPr>
      <w:r>
        <w:rPr>
          <w:rFonts w:ascii="Consolas" w:eastAsia="Consolas" w:hAnsi="Consolas" w:cs="Consolas"/>
          <w:sz w:val="17"/>
          <w:szCs w:val="17"/>
        </w:rPr>
        <w:t xml:space="preserve">  |--(invalid credentials / failed MFA / high risk)--&gt; [</w:t>
      </w:r>
      <w:proofErr w:type="spellStart"/>
      <w:r>
        <w:rPr>
          <w:rFonts w:ascii="Consolas" w:eastAsia="Consolas" w:hAnsi="Consolas" w:cs="Consolas"/>
          <w:sz w:val="17"/>
          <w:szCs w:val="17"/>
        </w:rPr>
        <w:t>AuthnFailed</w:t>
      </w:r>
      <w:proofErr w:type="spellEnd"/>
      <w:r>
        <w:rPr>
          <w:rFonts w:ascii="Consolas" w:eastAsia="Consolas" w:hAnsi="Consolas" w:cs="Consolas"/>
          <w:sz w:val="17"/>
          <w:szCs w:val="17"/>
        </w:rPr>
        <w:t>]</w:t>
      </w:r>
    </w:p>
    <w:p w14:paraId="63B63CB6" w14:textId="77777777" w:rsidR="0002744B" w:rsidRDefault="00000000">
      <w:pPr>
        <w:shd w:val="clear" w:color="auto" w:fill="F5F5F5"/>
        <w:ind w:left="360"/>
      </w:pPr>
      <w:r>
        <w:rPr>
          <w:rFonts w:ascii="Consolas" w:eastAsia="Consolas" w:hAnsi="Consolas" w:cs="Consolas"/>
          <w:sz w:val="17"/>
          <w:szCs w:val="17"/>
        </w:rPr>
        <w:t xml:space="preserve">  |</w:t>
      </w:r>
    </w:p>
    <w:p w14:paraId="6143F52C" w14:textId="77777777" w:rsidR="0002744B" w:rsidRDefault="00000000">
      <w:pPr>
        <w:shd w:val="clear" w:color="auto" w:fill="F5F5F5"/>
        <w:ind w:left="360"/>
      </w:pPr>
      <w:r>
        <w:rPr>
          <w:rFonts w:ascii="Consolas" w:eastAsia="Consolas" w:hAnsi="Consolas" w:cs="Consolas"/>
          <w:sz w:val="17"/>
          <w:szCs w:val="17"/>
        </w:rPr>
        <w:t xml:space="preserve">  |--(credentials valid)--&gt; [</w:t>
      </w:r>
      <w:proofErr w:type="spellStart"/>
      <w:r>
        <w:rPr>
          <w:rFonts w:ascii="Consolas" w:eastAsia="Consolas" w:hAnsi="Consolas" w:cs="Consolas"/>
          <w:sz w:val="17"/>
          <w:szCs w:val="17"/>
        </w:rPr>
        <w:t>IdentityVerified</w:t>
      </w:r>
      <w:proofErr w:type="spellEnd"/>
      <w:r>
        <w:rPr>
          <w:rFonts w:ascii="Consolas" w:eastAsia="Consolas" w:hAnsi="Consolas" w:cs="Consolas"/>
          <w:sz w:val="17"/>
          <w:szCs w:val="17"/>
        </w:rPr>
        <w:t>]</w:t>
      </w:r>
    </w:p>
    <w:p w14:paraId="072177C6" w14:textId="77777777" w:rsidR="0002744B" w:rsidRDefault="00000000">
      <w:pPr>
        <w:shd w:val="clear" w:color="auto" w:fill="F5F5F5"/>
        <w:ind w:left="360"/>
      </w:pPr>
      <w:r>
        <w:rPr>
          <w:rFonts w:ascii="Consolas" w:eastAsia="Consolas" w:hAnsi="Consolas" w:cs="Consolas"/>
          <w:sz w:val="17"/>
          <w:szCs w:val="17"/>
        </w:rPr>
        <w:t xml:space="preserve">  |</w:t>
      </w:r>
    </w:p>
    <w:p w14:paraId="29FC91CA" w14:textId="77777777" w:rsidR="0002744B" w:rsidRDefault="00000000">
      <w:pPr>
        <w:shd w:val="clear" w:color="auto" w:fill="F5F5F5"/>
        <w:ind w:left="360"/>
      </w:pPr>
      <w:r>
        <w:rPr>
          <w:rFonts w:ascii="Consolas" w:eastAsia="Consolas" w:hAnsi="Consolas" w:cs="Consolas"/>
          <w:sz w:val="17"/>
          <w:szCs w:val="17"/>
        </w:rPr>
        <w:t xml:space="preserve">  | (fan-out to attribute sources)</w:t>
      </w:r>
    </w:p>
    <w:p w14:paraId="5971C853" w14:textId="77777777" w:rsidR="0002744B" w:rsidRDefault="00000000">
      <w:pPr>
        <w:shd w:val="clear" w:color="auto" w:fill="F5F5F5"/>
        <w:ind w:left="360"/>
      </w:pPr>
      <w:r>
        <w:rPr>
          <w:rFonts w:ascii="Consolas" w:eastAsia="Consolas" w:hAnsi="Consolas" w:cs="Consolas"/>
          <w:sz w:val="17"/>
          <w:szCs w:val="17"/>
        </w:rPr>
        <w:t xml:space="preserve">  v</w:t>
      </w:r>
    </w:p>
    <w:p w14:paraId="7D1EFF1A"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AttributeGathering</w:t>
      </w:r>
      <w:proofErr w:type="spellEnd"/>
      <w:r>
        <w:rPr>
          <w:rFonts w:ascii="Consolas" w:eastAsia="Consolas" w:hAnsi="Consolas" w:cs="Consolas"/>
          <w:sz w:val="17"/>
          <w:szCs w:val="17"/>
        </w:rPr>
        <w:t>]</w:t>
      </w:r>
    </w:p>
    <w:p w14:paraId="292D7851" w14:textId="77777777" w:rsidR="0002744B" w:rsidRDefault="00000000">
      <w:pPr>
        <w:shd w:val="clear" w:color="auto" w:fill="F5F5F5"/>
        <w:ind w:left="360"/>
      </w:pPr>
      <w:r>
        <w:rPr>
          <w:rFonts w:ascii="Consolas" w:eastAsia="Consolas" w:hAnsi="Consolas" w:cs="Consolas"/>
          <w:sz w:val="17"/>
          <w:szCs w:val="17"/>
        </w:rPr>
        <w:t xml:space="preserve">  |</w:t>
      </w:r>
    </w:p>
    <w:p w14:paraId="506D763E" w14:textId="77777777" w:rsidR="0002744B" w:rsidRDefault="00000000">
      <w:pPr>
        <w:shd w:val="clear" w:color="auto" w:fill="F5F5F5"/>
        <w:ind w:left="360"/>
      </w:pPr>
      <w:r>
        <w:rPr>
          <w:rFonts w:ascii="Consolas" w:eastAsia="Consolas" w:hAnsi="Consolas" w:cs="Consolas"/>
          <w:sz w:val="17"/>
          <w:szCs w:val="17"/>
        </w:rPr>
        <w:t xml:space="preserve">  | - Directory (AD/LDAP/Entra) for groups, roles, dept</w:t>
      </w:r>
    </w:p>
    <w:p w14:paraId="125E18EB" w14:textId="77777777" w:rsidR="0002744B" w:rsidRDefault="00000000">
      <w:pPr>
        <w:shd w:val="clear" w:color="auto" w:fill="F5F5F5"/>
        <w:ind w:left="360"/>
      </w:pPr>
      <w:r>
        <w:rPr>
          <w:rFonts w:ascii="Consolas" w:eastAsia="Consolas" w:hAnsi="Consolas" w:cs="Consolas"/>
          <w:sz w:val="17"/>
          <w:szCs w:val="17"/>
        </w:rPr>
        <w:t xml:space="preserve">  | - MDM/EPP for device posture, OS patch level, disk encryption</w:t>
      </w:r>
    </w:p>
    <w:p w14:paraId="3EEEB488" w14:textId="77777777" w:rsidR="0002744B" w:rsidRDefault="00000000">
      <w:pPr>
        <w:shd w:val="clear" w:color="auto" w:fill="F5F5F5"/>
        <w:ind w:left="360"/>
      </w:pPr>
      <w:r>
        <w:rPr>
          <w:rFonts w:ascii="Consolas" w:eastAsia="Consolas" w:hAnsi="Consolas" w:cs="Consolas"/>
          <w:sz w:val="17"/>
          <w:szCs w:val="17"/>
        </w:rPr>
        <w:t xml:space="preserve">  | - Risk engine for sign-in anomaly, impossible travel, breach detection</w:t>
      </w:r>
    </w:p>
    <w:p w14:paraId="669091FB" w14:textId="77777777" w:rsidR="0002744B" w:rsidRDefault="00000000">
      <w:pPr>
        <w:shd w:val="clear" w:color="auto" w:fill="F5F5F5"/>
        <w:ind w:left="360"/>
      </w:pPr>
      <w:r>
        <w:rPr>
          <w:rFonts w:ascii="Consolas" w:eastAsia="Consolas" w:hAnsi="Consolas" w:cs="Consolas"/>
          <w:sz w:val="17"/>
          <w:szCs w:val="17"/>
        </w:rPr>
        <w:t xml:space="preserve">  | - Federation sources for upstream identity assertions (SAML, OIDC)</w:t>
      </w:r>
    </w:p>
    <w:p w14:paraId="533D3C73" w14:textId="77777777" w:rsidR="0002744B" w:rsidRDefault="00000000">
      <w:pPr>
        <w:shd w:val="clear" w:color="auto" w:fill="F5F5F5"/>
        <w:ind w:left="360"/>
      </w:pPr>
      <w:r>
        <w:rPr>
          <w:rFonts w:ascii="Consolas" w:eastAsia="Consolas" w:hAnsi="Consolas" w:cs="Consolas"/>
          <w:sz w:val="17"/>
          <w:szCs w:val="17"/>
        </w:rPr>
        <w:t xml:space="preserve">  v</w:t>
      </w:r>
    </w:p>
    <w:p w14:paraId="6F44E1B0"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ContextAssembled</w:t>
      </w:r>
      <w:proofErr w:type="spellEnd"/>
      <w:r>
        <w:rPr>
          <w:rFonts w:ascii="Consolas" w:eastAsia="Consolas" w:hAnsi="Consolas" w:cs="Consolas"/>
          <w:sz w:val="17"/>
          <w:szCs w:val="17"/>
        </w:rPr>
        <w:t>]</w:t>
      </w:r>
    </w:p>
    <w:p w14:paraId="40931BF1" w14:textId="77777777" w:rsidR="0002744B" w:rsidRDefault="00000000">
      <w:pPr>
        <w:shd w:val="clear" w:color="auto" w:fill="F5F5F5"/>
        <w:ind w:left="360"/>
      </w:pPr>
      <w:r>
        <w:rPr>
          <w:rFonts w:ascii="Consolas" w:eastAsia="Consolas" w:hAnsi="Consolas" w:cs="Consolas"/>
          <w:sz w:val="17"/>
          <w:szCs w:val="17"/>
        </w:rPr>
        <w:t xml:space="preserve">  |</w:t>
      </w:r>
    </w:p>
    <w:p w14:paraId="66A3C1E4" w14:textId="77777777" w:rsidR="0002744B" w:rsidRDefault="00000000">
      <w:pPr>
        <w:shd w:val="clear" w:color="auto" w:fill="F5F5F5"/>
        <w:ind w:left="360"/>
      </w:pPr>
      <w:r>
        <w:rPr>
          <w:rFonts w:ascii="Consolas" w:eastAsia="Consolas" w:hAnsi="Consolas" w:cs="Consolas"/>
          <w:sz w:val="17"/>
          <w:szCs w:val="17"/>
        </w:rPr>
        <w:t xml:space="preserve">  | (apply token issuance policy:</w:t>
      </w:r>
    </w:p>
    <w:p w14:paraId="335243C3" w14:textId="77777777" w:rsidR="0002744B" w:rsidRDefault="00000000">
      <w:pPr>
        <w:shd w:val="clear" w:color="auto" w:fill="F5F5F5"/>
        <w:ind w:left="360"/>
      </w:pPr>
      <w:r>
        <w:rPr>
          <w:rFonts w:ascii="Consolas" w:eastAsia="Consolas" w:hAnsi="Consolas" w:cs="Consolas"/>
          <w:sz w:val="17"/>
          <w:szCs w:val="17"/>
        </w:rPr>
        <w:t xml:space="preserve">  |   - token lifetime (5 min - 1 </w:t>
      </w:r>
      <w:proofErr w:type="spellStart"/>
      <w:r>
        <w:rPr>
          <w:rFonts w:ascii="Consolas" w:eastAsia="Consolas" w:hAnsi="Consolas" w:cs="Consolas"/>
          <w:sz w:val="17"/>
          <w:szCs w:val="17"/>
        </w:rPr>
        <w:t>hr</w:t>
      </w:r>
      <w:proofErr w:type="spellEnd"/>
      <w:r>
        <w:rPr>
          <w:rFonts w:ascii="Consolas" w:eastAsia="Consolas" w:hAnsi="Consolas" w:cs="Consolas"/>
          <w:sz w:val="17"/>
          <w:szCs w:val="17"/>
        </w:rPr>
        <w:t>)</w:t>
      </w:r>
    </w:p>
    <w:p w14:paraId="75FE53F2" w14:textId="77777777" w:rsidR="0002744B" w:rsidRDefault="00000000">
      <w:pPr>
        <w:shd w:val="clear" w:color="auto" w:fill="F5F5F5"/>
        <w:ind w:left="360"/>
      </w:pPr>
      <w:r>
        <w:rPr>
          <w:rFonts w:ascii="Consolas" w:eastAsia="Consolas" w:hAnsi="Consolas" w:cs="Consolas"/>
          <w:sz w:val="17"/>
          <w:szCs w:val="17"/>
        </w:rPr>
        <w:t xml:space="preserve">  |   - audience restrictions</w:t>
      </w:r>
    </w:p>
    <w:p w14:paraId="38E76F63" w14:textId="77777777" w:rsidR="0002744B" w:rsidRDefault="00000000">
      <w:pPr>
        <w:shd w:val="clear" w:color="auto" w:fill="F5F5F5"/>
        <w:ind w:left="360"/>
      </w:pPr>
      <w:r>
        <w:rPr>
          <w:rFonts w:ascii="Consolas" w:eastAsia="Consolas" w:hAnsi="Consolas" w:cs="Consolas"/>
          <w:sz w:val="17"/>
          <w:szCs w:val="17"/>
        </w:rPr>
        <w:t xml:space="preserve">  |   - scopes / permissions</w:t>
      </w:r>
    </w:p>
    <w:p w14:paraId="21A90833" w14:textId="77777777" w:rsidR="0002744B" w:rsidRDefault="00000000">
      <w:pPr>
        <w:shd w:val="clear" w:color="auto" w:fill="F5F5F5"/>
        <w:ind w:left="360"/>
      </w:pPr>
      <w:r>
        <w:rPr>
          <w:rFonts w:ascii="Consolas" w:eastAsia="Consolas" w:hAnsi="Consolas" w:cs="Consolas"/>
          <w:sz w:val="17"/>
          <w:szCs w:val="17"/>
        </w:rPr>
        <w:t xml:space="preserve">  |   - conditional access rules)</w:t>
      </w:r>
    </w:p>
    <w:p w14:paraId="6CAC6132" w14:textId="77777777" w:rsidR="0002744B" w:rsidRDefault="00000000">
      <w:pPr>
        <w:shd w:val="clear" w:color="auto" w:fill="F5F5F5"/>
        <w:ind w:left="360"/>
      </w:pPr>
      <w:r>
        <w:rPr>
          <w:rFonts w:ascii="Consolas" w:eastAsia="Consolas" w:hAnsi="Consolas" w:cs="Consolas"/>
          <w:sz w:val="17"/>
          <w:szCs w:val="17"/>
        </w:rPr>
        <w:t xml:space="preserve">  v</w:t>
      </w:r>
    </w:p>
    <w:p w14:paraId="2C199EB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TokenPolicyApplied</w:t>
      </w:r>
      <w:proofErr w:type="spellEnd"/>
      <w:r>
        <w:rPr>
          <w:rFonts w:ascii="Consolas" w:eastAsia="Consolas" w:hAnsi="Consolas" w:cs="Consolas"/>
          <w:sz w:val="17"/>
          <w:szCs w:val="17"/>
        </w:rPr>
        <w:t>]</w:t>
      </w:r>
    </w:p>
    <w:p w14:paraId="6DEBC84C" w14:textId="77777777" w:rsidR="0002744B" w:rsidRDefault="00000000">
      <w:pPr>
        <w:shd w:val="clear" w:color="auto" w:fill="F5F5F5"/>
        <w:ind w:left="360"/>
      </w:pPr>
      <w:r>
        <w:rPr>
          <w:rFonts w:ascii="Consolas" w:eastAsia="Consolas" w:hAnsi="Consolas" w:cs="Consolas"/>
          <w:sz w:val="17"/>
          <w:szCs w:val="17"/>
        </w:rPr>
        <w:t xml:space="preserve">  |</w:t>
      </w:r>
    </w:p>
    <w:p w14:paraId="096FED52" w14:textId="77777777" w:rsidR="0002744B" w:rsidRDefault="00000000">
      <w:pPr>
        <w:shd w:val="clear" w:color="auto" w:fill="F5F5F5"/>
        <w:ind w:left="360"/>
      </w:pPr>
      <w:r>
        <w:rPr>
          <w:rFonts w:ascii="Consolas" w:eastAsia="Consolas" w:hAnsi="Consolas" w:cs="Consolas"/>
          <w:sz w:val="17"/>
          <w:szCs w:val="17"/>
        </w:rPr>
        <w:t xml:space="preserve">  | (construct JWT:</w:t>
      </w:r>
    </w:p>
    <w:p w14:paraId="25F010DF" w14:textId="77777777" w:rsidR="0002744B" w:rsidRDefault="00000000">
      <w:pPr>
        <w:shd w:val="clear" w:color="auto" w:fill="F5F5F5"/>
        <w:ind w:left="360"/>
      </w:pPr>
      <w:r>
        <w:rPr>
          <w:rFonts w:ascii="Consolas" w:eastAsia="Consolas" w:hAnsi="Consolas" w:cs="Consolas"/>
          <w:sz w:val="17"/>
          <w:szCs w:val="17"/>
        </w:rPr>
        <w:t xml:space="preserve">  |  header {</w:t>
      </w:r>
      <w:proofErr w:type="spellStart"/>
      <w:r>
        <w:rPr>
          <w:rFonts w:ascii="Consolas" w:eastAsia="Consolas" w:hAnsi="Consolas" w:cs="Consolas"/>
          <w:sz w:val="17"/>
          <w:szCs w:val="17"/>
        </w:rPr>
        <w:t>alg</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typ</w:t>
      </w:r>
      <w:proofErr w:type="spellEnd"/>
      <w:r>
        <w:rPr>
          <w:rFonts w:ascii="Consolas" w:eastAsia="Consolas" w:hAnsi="Consolas" w:cs="Consolas"/>
          <w:sz w:val="17"/>
          <w:szCs w:val="17"/>
        </w:rPr>
        <w:t>, kid},</w:t>
      </w:r>
    </w:p>
    <w:p w14:paraId="05C409B1" w14:textId="77777777" w:rsidR="0002744B" w:rsidRDefault="00000000">
      <w:pPr>
        <w:shd w:val="clear" w:color="auto" w:fill="F5F5F5"/>
        <w:ind w:left="360"/>
      </w:pPr>
      <w:r>
        <w:rPr>
          <w:rFonts w:ascii="Consolas" w:eastAsia="Consolas" w:hAnsi="Consolas" w:cs="Consolas"/>
          <w:sz w:val="17"/>
          <w:szCs w:val="17"/>
        </w:rPr>
        <w:lastRenderedPageBreak/>
        <w:t xml:space="preserve">  |  claims {</w:t>
      </w:r>
      <w:proofErr w:type="spellStart"/>
      <w:r>
        <w:rPr>
          <w:rFonts w:ascii="Consolas" w:eastAsia="Consolas" w:hAnsi="Consolas" w:cs="Consolas"/>
          <w:sz w:val="17"/>
          <w:szCs w:val="17"/>
        </w:rPr>
        <w:t>iss</w:t>
      </w:r>
      <w:proofErr w:type="spellEnd"/>
      <w:r>
        <w:rPr>
          <w:rFonts w:ascii="Consolas" w:eastAsia="Consolas" w:hAnsi="Consolas" w:cs="Consolas"/>
          <w:sz w:val="17"/>
          <w:szCs w:val="17"/>
        </w:rPr>
        <w:t xml:space="preserve">, sub, </w:t>
      </w:r>
      <w:proofErr w:type="spellStart"/>
      <w:r>
        <w:rPr>
          <w:rFonts w:ascii="Consolas" w:eastAsia="Consolas" w:hAnsi="Consolas" w:cs="Consolas"/>
          <w:sz w:val="17"/>
          <w:szCs w:val="17"/>
        </w:rPr>
        <w:t>aud</w:t>
      </w:r>
      <w:proofErr w:type="spellEnd"/>
      <w:r>
        <w:rPr>
          <w:rFonts w:ascii="Consolas" w:eastAsia="Consolas" w:hAnsi="Consolas" w:cs="Consolas"/>
          <w:sz w:val="17"/>
          <w:szCs w:val="17"/>
        </w:rPr>
        <w:t xml:space="preserve">, exp, groups, </w:t>
      </w:r>
      <w:proofErr w:type="spellStart"/>
      <w:r>
        <w:rPr>
          <w:rFonts w:ascii="Consolas" w:eastAsia="Consolas" w:hAnsi="Consolas" w:cs="Consolas"/>
          <w:sz w:val="17"/>
          <w:szCs w:val="17"/>
        </w:rPr>
        <w:t>device_id</w:t>
      </w:r>
      <w:proofErr w:type="spellEnd"/>
      <w:r>
        <w:rPr>
          <w:rFonts w:ascii="Consolas" w:eastAsia="Consolas" w:hAnsi="Consolas" w:cs="Consolas"/>
          <w:sz w:val="17"/>
          <w:szCs w:val="17"/>
        </w:rPr>
        <w:t>, risk},</w:t>
      </w:r>
    </w:p>
    <w:p w14:paraId="4CB47423" w14:textId="77777777" w:rsidR="0002744B" w:rsidRDefault="00000000">
      <w:pPr>
        <w:shd w:val="clear" w:color="auto" w:fill="F5F5F5"/>
        <w:ind w:left="360"/>
      </w:pPr>
      <w:r>
        <w:rPr>
          <w:rFonts w:ascii="Consolas" w:eastAsia="Consolas" w:hAnsi="Consolas" w:cs="Consolas"/>
          <w:sz w:val="17"/>
          <w:szCs w:val="17"/>
        </w:rPr>
        <w:t xml:space="preserve">  |  signature = sign(</w:t>
      </w:r>
      <w:proofErr w:type="spellStart"/>
      <w:r>
        <w:rPr>
          <w:rFonts w:ascii="Consolas" w:eastAsia="Consolas" w:hAnsi="Consolas" w:cs="Consolas"/>
          <w:sz w:val="17"/>
          <w:szCs w:val="17"/>
        </w:rPr>
        <w:t>header.claims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privkey</w:t>
      </w:r>
      <w:proofErr w:type="spellEnd"/>
      <w:r>
        <w:rPr>
          <w:rFonts w:ascii="Consolas" w:eastAsia="Consolas" w:hAnsi="Consolas" w:cs="Consolas"/>
          <w:sz w:val="17"/>
          <w:szCs w:val="17"/>
        </w:rPr>
        <w:t>))</w:t>
      </w:r>
    </w:p>
    <w:p w14:paraId="41D83C54" w14:textId="77777777" w:rsidR="0002744B" w:rsidRDefault="00000000">
      <w:pPr>
        <w:shd w:val="clear" w:color="auto" w:fill="F5F5F5"/>
        <w:ind w:left="360"/>
      </w:pPr>
      <w:r>
        <w:rPr>
          <w:rFonts w:ascii="Consolas" w:eastAsia="Consolas" w:hAnsi="Consolas" w:cs="Consolas"/>
          <w:sz w:val="17"/>
          <w:szCs w:val="17"/>
        </w:rPr>
        <w:t xml:space="preserve">  v</w:t>
      </w:r>
    </w:p>
    <w:p w14:paraId="1F8F45A6"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JWT_Constructed</w:t>
      </w:r>
      <w:proofErr w:type="spellEnd"/>
      <w:r>
        <w:rPr>
          <w:rFonts w:ascii="Consolas" w:eastAsia="Consolas" w:hAnsi="Consolas" w:cs="Consolas"/>
          <w:sz w:val="17"/>
          <w:szCs w:val="17"/>
        </w:rPr>
        <w:t>]</w:t>
      </w:r>
    </w:p>
    <w:p w14:paraId="566FB0B1" w14:textId="77777777" w:rsidR="0002744B" w:rsidRDefault="00000000">
      <w:pPr>
        <w:shd w:val="clear" w:color="auto" w:fill="F5F5F5"/>
        <w:ind w:left="360"/>
      </w:pPr>
      <w:r>
        <w:rPr>
          <w:rFonts w:ascii="Consolas" w:eastAsia="Consolas" w:hAnsi="Consolas" w:cs="Consolas"/>
          <w:sz w:val="17"/>
          <w:szCs w:val="17"/>
        </w:rPr>
        <w:t xml:space="preserve">  |</w:t>
      </w:r>
    </w:p>
    <w:p w14:paraId="15DA69C5" w14:textId="77777777" w:rsidR="0002744B" w:rsidRDefault="00000000">
      <w:pPr>
        <w:shd w:val="clear" w:color="auto" w:fill="F5F5F5"/>
        <w:ind w:left="360"/>
      </w:pPr>
      <w:r>
        <w:rPr>
          <w:rFonts w:ascii="Consolas" w:eastAsia="Consolas" w:hAnsi="Consolas" w:cs="Consolas"/>
          <w:sz w:val="17"/>
          <w:szCs w:val="17"/>
        </w:rPr>
        <w:t xml:space="preserve">  | (sign with RSA/EC private key)</w:t>
      </w:r>
    </w:p>
    <w:p w14:paraId="77185A84" w14:textId="77777777" w:rsidR="0002744B" w:rsidRDefault="00000000">
      <w:pPr>
        <w:shd w:val="clear" w:color="auto" w:fill="F5F5F5"/>
        <w:ind w:left="360"/>
      </w:pPr>
      <w:r>
        <w:rPr>
          <w:rFonts w:ascii="Consolas" w:eastAsia="Consolas" w:hAnsi="Consolas" w:cs="Consolas"/>
          <w:sz w:val="17"/>
          <w:szCs w:val="17"/>
        </w:rPr>
        <w:t xml:space="preserve">  v</w:t>
      </w:r>
    </w:p>
    <w:p w14:paraId="7C5583BE"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JWT_Issued</w:t>
      </w:r>
      <w:proofErr w:type="spellEnd"/>
      <w:r>
        <w:rPr>
          <w:rFonts w:ascii="Consolas" w:eastAsia="Consolas" w:hAnsi="Consolas" w:cs="Consolas"/>
          <w:sz w:val="17"/>
          <w:szCs w:val="17"/>
        </w:rPr>
        <w:t>]</w:t>
      </w:r>
    </w:p>
    <w:p w14:paraId="77AC11B9" w14:textId="77777777" w:rsidR="0002744B" w:rsidRDefault="00000000">
      <w:pPr>
        <w:shd w:val="clear" w:color="auto" w:fill="F5F5F5"/>
        <w:ind w:left="360"/>
      </w:pPr>
      <w:r>
        <w:rPr>
          <w:rFonts w:ascii="Consolas" w:eastAsia="Consolas" w:hAnsi="Consolas" w:cs="Consolas"/>
          <w:sz w:val="17"/>
          <w:szCs w:val="17"/>
        </w:rPr>
        <w:t xml:space="preserve">  |</w:t>
      </w:r>
    </w:p>
    <w:p w14:paraId="1F30D03C" w14:textId="77777777" w:rsidR="0002744B" w:rsidRDefault="00000000">
      <w:pPr>
        <w:shd w:val="clear" w:color="auto" w:fill="F5F5F5"/>
        <w:ind w:left="360"/>
      </w:pPr>
      <w:r>
        <w:rPr>
          <w:rFonts w:ascii="Consolas" w:eastAsia="Consolas" w:hAnsi="Consolas" w:cs="Consolas"/>
          <w:sz w:val="17"/>
          <w:szCs w:val="17"/>
        </w:rPr>
        <w:t xml:space="preserve">  | (redirect or POST token to client/app)</w:t>
      </w:r>
    </w:p>
    <w:p w14:paraId="2EB1422C" w14:textId="77777777" w:rsidR="0002744B" w:rsidRDefault="00000000">
      <w:pPr>
        <w:shd w:val="clear" w:color="auto" w:fill="F5F5F5"/>
        <w:ind w:left="360"/>
      </w:pPr>
      <w:r>
        <w:rPr>
          <w:rFonts w:ascii="Consolas" w:eastAsia="Consolas" w:hAnsi="Consolas" w:cs="Consolas"/>
          <w:sz w:val="17"/>
          <w:szCs w:val="17"/>
        </w:rPr>
        <w:t xml:space="preserve">  v</w:t>
      </w:r>
    </w:p>
    <w:p w14:paraId="61446A8C"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ClientHoldingJWT</w:t>
      </w:r>
      <w:proofErr w:type="spellEnd"/>
      <w:r>
        <w:rPr>
          <w:rFonts w:ascii="Consolas" w:eastAsia="Consolas" w:hAnsi="Consolas" w:cs="Consolas"/>
          <w:sz w:val="17"/>
          <w:szCs w:val="17"/>
        </w:rPr>
        <w:t>]</w:t>
      </w:r>
    </w:p>
    <w:p w14:paraId="18B87187" w14:textId="77777777" w:rsidR="0002744B" w:rsidRDefault="00000000">
      <w:pPr>
        <w:spacing w:after="120" w:line="276" w:lineRule="auto"/>
        <w:jc w:val="both"/>
      </w:pPr>
      <w:r>
        <w:t>Key technical points:</w:t>
      </w:r>
    </w:p>
    <w:p w14:paraId="76E7F466" w14:textId="77777777" w:rsidR="0002744B" w:rsidRDefault="00000000">
      <w:pPr>
        <w:pStyle w:val="ListParagraph"/>
        <w:numPr>
          <w:ilvl w:val="0"/>
          <w:numId w:val="2"/>
        </w:numPr>
        <w:spacing w:after="60" w:line="276" w:lineRule="auto"/>
        <w:jc w:val="both"/>
      </w:pPr>
      <w:r>
        <w:t>The IdP queries multiple authoritative sources during [</w:t>
      </w:r>
      <w:proofErr w:type="spellStart"/>
      <w:r>
        <w:t>AttributeGathering</w:t>
      </w:r>
      <w:proofErr w:type="spellEnd"/>
      <w:r>
        <w:t>] to build a comprehensive identity snapshot.</w:t>
      </w:r>
    </w:p>
    <w:p w14:paraId="3B97DB46" w14:textId="77777777" w:rsidR="0002744B" w:rsidRDefault="00000000">
      <w:pPr>
        <w:pStyle w:val="ListParagraph"/>
        <w:numPr>
          <w:ilvl w:val="0"/>
          <w:numId w:val="2"/>
        </w:numPr>
        <w:spacing w:after="60" w:line="276" w:lineRule="auto"/>
        <w:jc w:val="both"/>
      </w:pPr>
      <w:r>
        <w:t>Token lifetime is deliberately short (minutes to hours) in ZT-native designs, forcing frequent re-validation and keeping context fresh.</w:t>
      </w:r>
    </w:p>
    <w:p w14:paraId="4BC3EDC3" w14:textId="77777777" w:rsidR="0002744B" w:rsidRDefault="00000000">
      <w:pPr>
        <w:pStyle w:val="ListParagraph"/>
        <w:numPr>
          <w:ilvl w:val="0"/>
          <w:numId w:val="2"/>
        </w:numPr>
        <w:spacing w:after="60" w:line="276" w:lineRule="auto"/>
        <w:jc w:val="both"/>
      </w:pPr>
      <w:r>
        <w:t>Signature algorithms (RS256, ES256) ensure receiving applications can validate tokens using the IdP's public key (exposed via JWKS endpoint) without contacting the IdP on every request.</w:t>
      </w:r>
    </w:p>
    <w:p w14:paraId="368529CE" w14:textId="77777777" w:rsidR="0002744B" w:rsidRDefault="00000000">
      <w:pPr>
        <w:spacing w:before="280" w:after="120"/>
      </w:pPr>
      <w:r>
        <w:rPr>
          <w:b/>
          <w:bCs/>
        </w:rPr>
        <w:t>C.3 JWT Validation State Machine (Per Request)</w:t>
      </w:r>
    </w:p>
    <w:p w14:paraId="2DA1A71E" w14:textId="77777777" w:rsidR="0002744B" w:rsidRDefault="00000000">
      <w:pPr>
        <w:spacing w:after="120" w:line="276" w:lineRule="auto"/>
        <w:jc w:val="both"/>
      </w:pPr>
      <w:r>
        <w:t>Each service or tier that receives a JWT must independently validate the token before trusting its claims. This state machine executes at every service boundary in a ZT-native architecture.</w:t>
      </w:r>
    </w:p>
    <w:p w14:paraId="2D94F73A"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RequestReceived</w:t>
      </w:r>
      <w:proofErr w:type="spellEnd"/>
      <w:r>
        <w:rPr>
          <w:rFonts w:ascii="Consolas" w:eastAsia="Consolas" w:hAnsi="Consolas" w:cs="Consolas"/>
          <w:sz w:val="17"/>
          <w:szCs w:val="17"/>
        </w:rPr>
        <w:t>]</w:t>
      </w:r>
    </w:p>
    <w:p w14:paraId="46DD30EE" w14:textId="77777777" w:rsidR="0002744B" w:rsidRDefault="00000000">
      <w:pPr>
        <w:shd w:val="clear" w:color="auto" w:fill="F5F5F5"/>
        <w:ind w:left="360"/>
      </w:pPr>
      <w:r>
        <w:rPr>
          <w:rFonts w:ascii="Consolas" w:eastAsia="Consolas" w:hAnsi="Consolas" w:cs="Consolas"/>
          <w:sz w:val="17"/>
          <w:szCs w:val="17"/>
        </w:rPr>
        <w:t xml:space="preserve">  | (extract Authorization: Bearer &lt;JWT&gt; from HTTP header or cookie)</w:t>
      </w:r>
    </w:p>
    <w:p w14:paraId="2EAAF187" w14:textId="77777777" w:rsidR="0002744B" w:rsidRDefault="00000000">
      <w:pPr>
        <w:shd w:val="clear" w:color="auto" w:fill="F5F5F5"/>
        <w:ind w:left="360"/>
      </w:pPr>
      <w:r>
        <w:rPr>
          <w:rFonts w:ascii="Consolas" w:eastAsia="Consolas" w:hAnsi="Consolas" w:cs="Consolas"/>
          <w:sz w:val="17"/>
          <w:szCs w:val="17"/>
        </w:rPr>
        <w:t xml:space="preserve">  v</w:t>
      </w:r>
    </w:p>
    <w:p w14:paraId="6F00A46D"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TokenPresent</w:t>
      </w:r>
      <w:proofErr w:type="spellEnd"/>
      <w:r>
        <w:rPr>
          <w:rFonts w:ascii="Consolas" w:eastAsia="Consolas" w:hAnsi="Consolas" w:cs="Consolas"/>
          <w:sz w:val="17"/>
          <w:szCs w:val="17"/>
        </w:rPr>
        <w:t>?]</w:t>
      </w:r>
    </w:p>
    <w:p w14:paraId="06B0E861" w14:textId="77777777" w:rsidR="0002744B" w:rsidRDefault="00000000">
      <w:pPr>
        <w:shd w:val="clear" w:color="auto" w:fill="F5F5F5"/>
        <w:ind w:left="360"/>
      </w:pPr>
      <w:r>
        <w:rPr>
          <w:rFonts w:ascii="Consolas" w:eastAsia="Consolas" w:hAnsi="Consolas" w:cs="Consolas"/>
          <w:sz w:val="17"/>
          <w:szCs w:val="17"/>
        </w:rPr>
        <w:t xml:space="preserve">  |--(no token present)--&gt; [Reject_401_Unauthorized]</w:t>
      </w:r>
    </w:p>
    <w:p w14:paraId="4BCF919A" w14:textId="77777777" w:rsidR="0002744B" w:rsidRDefault="00000000">
      <w:pPr>
        <w:shd w:val="clear" w:color="auto" w:fill="F5F5F5"/>
        <w:ind w:left="360"/>
      </w:pPr>
      <w:r>
        <w:rPr>
          <w:rFonts w:ascii="Consolas" w:eastAsia="Consolas" w:hAnsi="Consolas" w:cs="Consolas"/>
          <w:sz w:val="17"/>
          <w:szCs w:val="17"/>
        </w:rPr>
        <w:t xml:space="preserve">  |</w:t>
      </w:r>
    </w:p>
    <w:p w14:paraId="75119BE8" w14:textId="77777777" w:rsidR="0002744B" w:rsidRDefault="00000000">
      <w:pPr>
        <w:shd w:val="clear" w:color="auto" w:fill="F5F5F5"/>
        <w:ind w:left="360"/>
      </w:pPr>
      <w:r>
        <w:rPr>
          <w:rFonts w:ascii="Consolas" w:eastAsia="Consolas" w:hAnsi="Consolas" w:cs="Consolas"/>
          <w:sz w:val="17"/>
          <w:szCs w:val="17"/>
        </w:rPr>
        <w:t xml:space="preserve">  |--(token present)--&gt; [</w:t>
      </w:r>
      <w:proofErr w:type="spellStart"/>
      <w:r>
        <w:rPr>
          <w:rFonts w:ascii="Consolas" w:eastAsia="Consolas" w:hAnsi="Consolas" w:cs="Consolas"/>
          <w:sz w:val="17"/>
          <w:szCs w:val="17"/>
        </w:rPr>
        <w:t>ParseToken</w:t>
      </w:r>
      <w:proofErr w:type="spellEnd"/>
      <w:r>
        <w:rPr>
          <w:rFonts w:ascii="Consolas" w:eastAsia="Consolas" w:hAnsi="Consolas" w:cs="Consolas"/>
          <w:sz w:val="17"/>
          <w:szCs w:val="17"/>
        </w:rPr>
        <w:t>]</w:t>
      </w:r>
    </w:p>
    <w:p w14:paraId="3F9700C0" w14:textId="77777777" w:rsidR="0002744B" w:rsidRDefault="00000000">
      <w:pPr>
        <w:shd w:val="clear" w:color="auto" w:fill="F5F5F5"/>
        <w:ind w:left="360"/>
      </w:pPr>
      <w:r>
        <w:rPr>
          <w:rFonts w:ascii="Consolas" w:eastAsia="Consolas" w:hAnsi="Consolas" w:cs="Consolas"/>
          <w:sz w:val="17"/>
          <w:szCs w:val="17"/>
        </w:rPr>
        <w:t xml:space="preserve">  |</w:t>
      </w:r>
    </w:p>
    <w:p w14:paraId="1F04AE21" w14:textId="77777777" w:rsidR="0002744B" w:rsidRDefault="00000000">
      <w:pPr>
        <w:shd w:val="clear" w:color="auto" w:fill="F5F5F5"/>
        <w:ind w:left="360"/>
      </w:pPr>
      <w:r>
        <w:rPr>
          <w:rFonts w:ascii="Consolas" w:eastAsia="Consolas" w:hAnsi="Consolas" w:cs="Consolas"/>
          <w:sz w:val="17"/>
          <w:szCs w:val="17"/>
        </w:rPr>
        <w:t xml:space="preserve">  | (decode base64url </w:t>
      </w:r>
      <w:proofErr w:type="spellStart"/>
      <w:r>
        <w:rPr>
          <w:rFonts w:ascii="Consolas" w:eastAsia="Consolas" w:hAnsi="Consolas" w:cs="Consolas"/>
          <w:sz w:val="17"/>
          <w:szCs w:val="17"/>
        </w:rPr>
        <w:t>header.payload</w:t>
      </w:r>
      <w:proofErr w:type="spellEnd"/>
      <w:r>
        <w:rPr>
          <w:rFonts w:ascii="Consolas" w:eastAsia="Consolas" w:hAnsi="Consolas" w:cs="Consolas"/>
          <w:sz w:val="17"/>
          <w:szCs w:val="17"/>
        </w:rPr>
        <w:t>)</w:t>
      </w:r>
    </w:p>
    <w:p w14:paraId="1198DC71" w14:textId="77777777" w:rsidR="0002744B" w:rsidRDefault="00000000">
      <w:pPr>
        <w:shd w:val="clear" w:color="auto" w:fill="F5F5F5"/>
        <w:ind w:left="360"/>
      </w:pPr>
      <w:r>
        <w:rPr>
          <w:rFonts w:ascii="Consolas" w:eastAsia="Consolas" w:hAnsi="Consolas" w:cs="Consolas"/>
          <w:sz w:val="17"/>
          <w:szCs w:val="17"/>
        </w:rPr>
        <w:t xml:space="preserve">  v</w:t>
      </w:r>
    </w:p>
    <w:p w14:paraId="304D9439"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HeaderAndClaimsExtracted</w:t>
      </w:r>
      <w:proofErr w:type="spellEnd"/>
      <w:r>
        <w:rPr>
          <w:rFonts w:ascii="Consolas" w:eastAsia="Consolas" w:hAnsi="Consolas" w:cs="Consolas"/>
          <w:sz w:val="17"/>
          <w:szCs w:val="17"/>
        </w:rPr>
        <w:t>]</w:t>
      </w:r>
    </w:p>
    <w:p w14:paraId="2B3C18E3" w14:textId="77777777" w:rsidR="0002744B" w:rsidRDefault="00000000">
      <w:pPr>
        <w:shd w:val="clear" w:color="auto" w:fill="F5F5F5"/>
        <w:ind w:left="360"/>
      </w:pPr>
      <w:r>
        <w:rPr>
          <w:rFonts w:ascii="Consolas" w:eastAsia="Consolas" w:hAnsi="Consolas" w:cs="Consolas"/>
          <w:sz w:val="17"/>
          <w:szCs w:val="17"/>
        </w:rPr>
        <w:t xml:space="preserve">  |</w:t>
      </w:r>
    </w:p>
    <w:p w14:paraId="3B938F90" w14:textId="77777777" w:rsidR="0002744B" w:rsidRDefault="00000000">
      <w:pPr>
        <w:shd w:val="clear" w:color="auto" w:fill="F5F5F5"/>
        <w:ind w:left="360"/>
      </w:pPr>
      <w:r>
        <w:rPr>
          <w:rFonts w:ascii="Consolas" w:eastAsia="Consolas" w:hAnsi="Consolas" w:cs="Consolas"/>
          <w:sz w:val="17"/>
          <w:szCs w:val="17"/>
        </w:rPr>
        <w:t xml:space="preserve">  | (fetch JWKS from IdP if not cached, select key by kid)</w:t>
      </w:r>
    </w:p>
    <w:p w14:paraId="26F74BA6" w14:textId="77777777" w:rsidR="0002744B" w:rsidRDefault="00000000">
      <w:pPr>
        <w:shd w:val="clear" w:color="auto" w:fill="F5F5F5"/>
        <w:ind w:left="360"/>
      </w:pPr>
      <w:r>
        <w:rPr>
          <w:rFonts w:ascii="Consolas" w:eastAsia="Consolas" w:hAnsi="Consolas" w:cs="Consolas"/>
          <w:sz w:val="17"/>
          <w:szCs w:val="17"/>
        </w:rPr>
        <w:t xml:space="preserve">  v</w:t>
      </w:r>
    </w:p>
    <w:p w14:paraId="781DEBF4"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SignatureValidation</w:t>
      </w:r>
      <w:proofErr w:type="spellEnd"/>
      <w:r>
        <w:rPr>
          <w:rFonts w:ascii="Consolas" w:eastAsia="Consolas" w:hAnsi="Consolas" w:cs="Consolas"/>
          <w:sz w:val="17"/>
          <w:szCs w:val="17"/>
        </w:rPr>
        <w:t>]</w:t>
      </w:r>
    </w:p>
    <w:p w14:paraId="2EF1E8E0" w14:textId="77777777" w:rsidR="0002744B" w:rsidRDefault="00000000">
      <w:pPr>
        <w:shd w:val="clear" w:color="auto" w:fill="F5F5F5"/>
        <w:ind w:left="360"/>
      </w:pPr>
      <w:r>
        <w:rPr>
          <w:rFonts w:ascii="Consolas" w:eastAsia="Consolas" w:hAnsi="Consolas" w:cs="Consolas"/>
          <w:sz w:val="17"/>
          <w:szCs w:val="17"/>
        </w:rPr>
        <w:t xml:space="preserve">  |</w:t>
      </w:r>
    </w:p>
    <w:p w14:paraId="117FAF52" w14:textId="77777777" w:rsidR="0002744B" w:rsidRDefault="00000000">
      <w:pPr>
        <w:shd w:val="clear" w:color="auto" w:fill="F5F5F5"/>
        <w:ind w:left="360"/>
      </w:pPr>
      <w:r>
        <w:rPr>
          <w:rFonts w:ascii="Consolas" w:eastAsia="Consolas" w:hAnsi="Consolas" w:cs="Consolas"/>
          <w:sz w:val="17"/>
          <w:szCs w:val="17"/>
        </w:rPr>
        <w:t xml:space="preserve">  | (verify signature using public key)</w:t>
      </w:r>
    </w:p>
    <w:p w14:paraId="6A759D60" w14:textId="77777777" w:rsidR="0002744B" w:rsidRDefault="00000000">
      <w:pPr>
        <w:shd w:val="clear" w:color="auto" w:fill="F5F5F5"/>
        <w:ind w:left="360"/>
      </w:pPr>
      <w:r>
        <w:rPr>
          <w:rFonts w:ascii="Consolas" w:eastAsia="Consolas" w:hAnsi="Consolas" w:cs="Consolas"/>
          <w:sz w:val="17"/>
          <w:szCs w:val="17"/>
        </w:rPr>
        <w:t xml:space="preserve">  v</w:t>
      </w:r>
    </w:p>
    <w:p w14:paraId="3D235BBE"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SignatureValid</w:t>
      </w:r>
      <w:proofErr w:type="spellEnd"/>
      <w:r>
        <w:rPr>
          <w:rFonts w:ascii="Consolas" w:eastAsia="Consolas" w:hAnsi="Consolas" w:cs="Consolas"/>
          <w:sz w:val="17"/>
          <w:szCs w:val="17"/>
        </w:rPr>
        <w:t>?]</w:t>
      </w:r>
    </w:p>
    <w:p w14:paraId="10836922" w14:textId="77777777" w:rsidR="0002744B" w:rsidRDefault="00000000">
      <w:pPr>
        <w:shd w:val="clear" w:color="auto" w:fill="F5F5F5"/>
        <w:ind w:left="360"/>
      </w:pPr>
      <w:r>
        <w:rPr>
          <w:rFonts w:ascii="Consolas" w:eastAsia="Consolas" w:hAnsi="Consolas" w:cs="Consolas"/>
          <w:sz w:val="17"/>
          <w:szCs w:val="17"/>
        </w:rPr>
        <w:t xml:space="preserve">  |--(invalid)--&gt; [Reject_401_Unauthorized]</w:t>
      </w:r>
    </w:p>
    <w:p w14:paraId="1C65006A" w14:textId="77777777" w:rsidR="0002744B" w:rsidRDefault="00000000">
      <w:pPr>
        <w:shd w:val="clear" w:color="auto" w:fill="F5F5F5"/>
        <w:ind w:left="360"/>
      </w:pPr>
      <w:r>
        <w:rPr>
          <w:rFonts w:ascii="Consolas" w:eastAsia="Consolas" w:hAnsi="Consolas" w:cs="Consolas"/>
          <w:sz w:val="17"/>
          <w:szCs w:val="17"/>
        </w:rPr>
        <w:t xml:space="preserve">  |</w:t>
      </w:r>
    </w:p>
    <w:p w14:paraId="69CDABC9" w14:textId="77777777" w:rsidR="0002744B" w:rsidRDefault="00000000">
      <w:pPr>
        <w:shd w:val="clear" w:color="auto" w:fill="F5F5F5"/>
        <w:ind w:left="360"/>
      </w:pPr>
      <w:r>
        <w:rPr>
          <w:rFonts w:ascii="Consolas" w:eastAsia="Consolas" w:hAnsi="Consolas" w:cs="Consolas"/>
          <w:sz w:val="17"/>
          <w:szCs w:val="17"/>
        </w:rPr>
        <w:t xml:space="preserve">  |--(valid)--&gt; [</w:t>
      </w:r>
      <w:proofErr w:type="spellStart"/>
      <w:r>
        <w:rPr>
          <w:rFonts w:ascii="Consolas" w:eastAsia="Consolas" w:hAnsi="Consolas" w:cs="Consolas"/>
          <w:sz w:val="17"/>
          <w:szCs w:val="17"/>
        </w:rPr>
        <w:t>ClaimsValidation</w:t>
      </w:r>
      <w:proofErr w:type="spellEnd"/>
      <w:r>
        <w:rPr>
          <w:rFonts w:ascii="Consolas" w:eastAsia="Consolas" w:hAnsi="Consolas" w:cs="Consolas"/>
          <w:sz w:val="17"/>
          <w:szCs w:val="17"/>
        </w:rPr>
        <w:t>]</w:t>
      </w:r>
    </w:p>
    <w:p w14:paraId="12443097" w14:textId="77777777" w:rsidR="0002744B" w:rsidRDefault="00000000">
      <w:pPr>
        <w:shd w:val="clear" w:color="auto" w:fill="F5F5F5"/>
        <w:ind w:left="360"/>
      </w:pPr>
      <w:r>
        <w:rPr>
          <w:rFonts w:ascii="Consolas" w:eastAsia="Consolas" w:hAnsi="Consolas" w:cs="Consolas"/>
          <w:sz w:val="17"/>
          <w:szCs w:val="17"/>
        </w:rPr>
        <w:t xml:space="preserve">  |</w:t>
      </w:r>
    </w:p>
    <w:p w14:paraId="5D08B9EA" w14:textId="77777777" w:rsidR="0002744B" w:rsidRDefault="00000000">
      <w:pPr>
        <w:shd w:val="clear" w:color="auto" w:fill="F5F5F5"/>
        <w:ind w:left="360"/>
      </w:pPr>
      <w:r>
        <w:rPr>
          <w:rFonts w:ascii="Consolas" w:eastAsia="Consolas" w:hAnsi="Consolas" w:cs="Consolas"/>
          <w:sz w:val="17"/>
          <w:szCs w:val="17"/>
        </w:rPr>
        <w:t xml:space="preserve">  | (check:</w:t>
      </w:r>
    </w:p>
    <w:p w14:paraId="32D13487" w14:textId="77777777" w:rsidR="0002744B" w:rsidRDefault="00000000">
      <w:pPr>
        <w:shd w:val="clear" w:color="auto" w:fill="F5F5F5"/>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iss</w:t>
      </w:r>
      <w:proofErr w:type="spellEnd"/>
      <w:r>
        <w:rPr>
          <w:rFonts w:ascii="Consolas" w:eastAsia="Consolas" w:hAnsi="Consolas" w:cs="Consolas"/>
          <w:sz w:val="17"/>
          <w:szCs w:val="17"/>
        </w:rPr>
        <w:t xml:space="preserve"> == expected issuer</w:t>
      </w:r>
    </w:p>
    <w:p w14:paraId="1ED8F5D0" w14:textId="77777777" w:rsidR="0002744B" w:rsidRDefault="00000000">
      <w:pPr>
        <w:shd w:val="clear" w:color="auto" w:fill="F5F5F5"/>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aud</w:t>
      </w:r>
      <w:proofErr w:type="spellEnd"/>
      <w:r>
        <w:rPr>
          <w:rFonts w:ascii="Consolas" w:eastAsia="Consolas" w:hAnsi="Consolas" w:cs="Consolas"/>
          <w:sz w:val="17"/>
          <w:szCs w:val="17"/>
        </w:rPr>
        <w:t xml:space="preserve"> contains this service</w:t>
      </w:r>
    </w:p>
    <w:p w14:paraId="045AED14" w14:textId="77777777" w:rsidR="0002744B" w:rsidRDefault="00000000">
      <w:pPr>
        <w:shd w:val="clear" w:color="auto" w:fill="F5F5F5"/>
        <w:ind w:left="360"/>
      </w:pPr>
      <w:r>
        <w:rPr>
          <w:rFonts w:ascii="Consolas" w:eastAsia="Consolas" w:hAnsi="Consolas" w:cs="Consolas"/>
          <w:sz w:val="17"/>
          <w:szCs w:val="17"/>
        </w:rPr>
        <w:t xml:space="preserve">  |  exp &gt; now</w:t>
      </w:r>
    </w:p>
    <w:p w14:paraId="2F45DACE" w14:textId="77777777" w:rsidR="0002744B" w:rsidRDefault="00000000">
      <w:pPr>
        <w:shd w:val="clear" w:color="auto" w:fill="F5F5F5"/>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nbf</w:t>
      </w:r>
      <w:proofErr w:type="spellEnd"/>
      <w:r>
        <w:rPr>
          <w:rFonts w:ascii="Consolas" w:eastAsia="Consolas" w:hAnsi="Consolas" w:cs="Consolas"/>
          <w:sz w:val="17"/>
          <w:szCs w:val="17"/>
        </w:rPr>
        <w:t xml:space="preserve"> &lt;= now</w:t>
      </w:r>
    </w:p>
    <w:p w14:paraId="25E7CFB4" w14:textId="77777777" w:rsidR="0002744B" w:rsidRDefault="00000000">
      <w:pPr>
        <w:shd w:val="clear" w:color="auto" w:fill="F5F5F5"/>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jti</w:t>
      </w:r>
      <w:proofErr w:type="spellEnd"/>
      <w:r>
        <w:rPr>
          <w:rFonts w:ascii="Consolas" w:eastAsia="Consolas" w:hAnsi="Consolas" w:cs="Consolas"/>
          <w:sz w:val="17"/>
          <w:szCs w:val="17"/>
        </w:rPr>
        <w:t xml:space="preserve"> not replayed (optional)</w:t>
      </w:r>
    </w:p>
    <w:p w14:paraId="4917EF14" w14:textId="77777777" w:rsidR="0002744B" w:rsidRDefault="00000000">
      <w:pPr>
        <w:shd w:val="clear" w:color="auto" w:fill="F5F5F5"/>
        <w:ind w:left="360"/>
      </w:pPr>
      <w:r>
        <w:rPr>
          <w:rFonts w:ascii="Consolas" w:eastAsia="Consolas" w:hAnsi="Consolas" w:cs="Consolas"/>
          <w:sz w:val="17"/>
          <w:szCs w:val="17"/>
        </w:rPr>
        <w:t xml:space="preserve">  |  custom claims as needed)</w:t>
      </w:r>
    </w:p>
    <w:p w14:paraId="363B9F11" w14:textId="77777777" w:rsidR="0002744B" w:rsidRDefault="00000000">
      <w:pPr>
        <w:shd w:val="clear" w:color="auto" w:fill="F5F5F5"/>
        <w:ind w:left="360"/>
      </w:pPr>
      <w:r>
        <w:rPr>
          <w:rFonts w:ascii="Consolas" w:eastAsia="Consolas" w:hAnsi="Consolas" w:cs="Consolas"/>
          <w:sz w:val="17"/>
          <w:szCs w:val="17"/>
        </w:rPr>
        <w:t xml:space="preserve">  v</w:t>
      </w:r>
    </w:p>
    <w:p w14:paraId="28522FFC"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ClaimsValid</w:t>
      </w:r>
      <w:proofErr w:type="spellEnd"/>
      <w:r>
        <w:rPr>
          <w:rFonts w:ascii="Consolas" w:eastAsia="Consolas" w:hAnsi="Consolas" w:cs="Consolas"/>
          <w:sz w:val="17"/>
          <w:szCs w:val="17"/>
        </w:rPr>
        <w:t>?]</w:t>
      </w:r>
    </w:p>
    <w:p w14:paraId="7407A418" w14:textId="77777777" w:rsidR="0002744B" w:rsidRDefault="00000000">
      <w:pPr>
        <w:shd w:val="clear" w:color="auto" w:fill="F5F5F5"/>
        <w:ind w:left="360"/>
      </w:pPr>
      <w:r>
        <w:rPr>
          <w:rFonts w:ascii="Consolas" w:eastAsia="Consolas" w:hAnsi="Consolas" w:cs="Consolas"/>
          <w:sz w:val="17"/>
          <w:szCs w:val="17"/>
        </w:rPr>
        <w:t xml:space="preserve">  |--(no)--&gt; [Reject_403_Forbidden]</w:t>
      </w:r>
    </w:p>
    <w:p w14:paraId="642F2CD8" w14:textId="77777777" w:rsidR="0002744B" w:rsidRDefault="00000000">
      <w:pPr>
        <w:shd w:val="clear" w:color="auto" w:fill="F5F5F5"/>
        <w:ind w:left="360"/>
      </w:pPr>
      <w:r>
        <w:rPr>
          <w:rFonts w:ascii="Consolas" w:eastAsia="Consolas" w:hAnsi="Consolas" w:cs="Consolas"/>
          <w:sz w:val="17"/>
          <w:szCs w:val="17"/>
        </w:rPr>
        <w:t xml:space="preserve">  |</w:t>
      </w:r>
    </w:p>
    <w:p w14:paraId="00D84BB1" w14:textId="77777777" w:rsidR="0002744B" w:rsidRDefault="00000000">
      <w:pPr>
        <w:shd w:val="clear" w:color="auto" w:fill="F5F5F5"/>
        <w:ind w:left="360"/>
      </w:pPr>
      <w:r>
        <w:rPr>
          <w:rFonts w:ascii="Consolas" w:eastAsia="Consolas" w:hAnsi="Consolas" w:cs="Consolas"/>
          <w:sz w:val="17"/>
          <w:szCs w:val="17"/>
        </w:rPr>
        <w:lastRenderedPageBreak/>
        <w:t xml:space="preserve">  |--(yes)--&gt; [</w:t>
      </w:r>
      <w:proofErr w:type="spellStart"/>
      <w:r>
        <w:rPr>
          <w:rFonts w:ascii="Consolas" w:eastAsia="Consolas" w:hAnsi="Consolas" w:cs="Consolas"/>
          <w:sz w:val="17"/>
          <w:szCs w:val="17"/>
        </w:rPr>
        <w:t>PolicyEvaluation</w:t>
      </w:r>
      <w:proofErr w:type="spellEnd"/>
      <w:r>
        <w:rPr>
          <w:rFonts w:ascii="Consolas" w:eastAsia="Consolas" w:hAnsi="Consolas" w:cs="Consolas"/>
          <w:sz w:val="17"/>
          <w:szCs w:val="17"/>
        </w:rPr>
        <w:t>]</w:t>
      </w:r>
    </w:p>
    <w:p w14:paraId="04DC6406" w14:textId="77777777" w:rsidR="0002744B" w:rsidRDefault="00000000">
      <w:pPr>
        <w:shd w:val="clear" w:color="auto" w:fill="F5F5F5"/>
        <w:ind w:left="360"/>
      </w:pPr>
      <w:r>
        <w:rPr>
          <w:rFonts w:ascii="Consolas" w:eastAsia="Consolas" w:hAnsi="Consolas" w:cs="Consolas"/>
          <w:sz w:val="17"/>
          <w:szCs w:val="17"/>
        </w:rPr>
        <w:t xml:space="preserve">  |</w:t>
      </w:r>
    </w:p>
    <w:p w14:paraId="15F5FFCB" w14:textId="77777777" w:rsidR="0002744B" w:rsidRDefault="00000000">
      <w:pPr>
        <w:shd w:val="clear" w:color="auto" w:fill="F5F5F5"/>
        <w:ind w:left="360"/>
      </w:pPr>
      <w:r>
        <w:rPr>
          <w:rFonts w:ascii="Consolas" w:eastAsia="Consolas" w:hAnsi="Consolas" w:cs="Consolas"/>
          <w:sz w:val="17"/>
          <w:szCs w:val="17"/>
        </w:rPr>
        <w:t xml:space="preserve">  | (evaluate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w:t>
      </w:r>
    </w:p>
    <w:p w14:paraId="1962C3E8" w14:textId="77777777" w:rsidR="0002744B" w:rsidRDefault="00000000">
      <w:pPr>
        <w:shd w:val="clear" w:color="auto" w:fill="F5F5F5"/>
        <w:ind w:left="360"/>
      </w:pPr>
      <w:r>
        <w:rPr>
          <w:rFonts w:ascii="Consolas" w:eastAsia="Consolas" w:hAnsi="Consolas" w:cs="Consolas"/>
          <w:sz w:val="17"/>
          <w:szCs w:val="17"/>
        </w:rPr>
        <w:t xml:space="preserve">  |  RBAC: roles -&gt; permissions</w:t>
      </w:r>
    </w:p>
    <w:p w14:paraId="7D02557A" w14:textId="77777777" w:rsidR="0002744B" w:rsidRDefault="00000000">
      <w:pPr>
        <w:shd w:val="clear" w:color="auto" w:fill="F5F5F5"/>
        <w:ind w:left="360"/>
      </w:pPr>
      <w:r>
        <w:rPr>
          <w:rFonts w:ascii="Consolas" w:eastAsia="Consolas" w:hAnsi="Consolas" w:cs="Consolas"/>
          <w:sz w:val="17"/>
          <w:szCs w:val="17"/>
        </w:rPr>
        <w:t xml:space="preserve">  |  ABAC: attributes + resource + action</w:t>
      </w:r>
    </w:p>
    <w:p w14:paraId="5D96368A" w14:textId="77777777" w:rsidR="0002744B" w:rsidRDefault="00000000">
      <w:pPr>
        <w:shd w:val="clear" w:color="auto" w:fill="F5F5F5"/>
        <w:ind w:left="360"/>
      </w:pPr>
      <w:r>
        <w:rPr>
          <w:rFonts w:ascii="Consolas" w:eastAsia="Consolas" w:hAnsi="Consolas" w:cs="Consolas"/>
          <w:sz w:val="17"/>
          <w:szCs w:val="17"/>
        </w:rPr>
        <w:t xml:space="preserve">  |  intent-specific rules)</w:t>
      </w:r>
    </w:p>
    <w:p w14:paraId="66B73CE6" w14:textId="77777777" w:rsidR="0002744B" w:rsidRDefault="00000000">
      <w:pPr>
        <w:shd w:val="clear" w:color="auto" w:fill="F5F5F5"/>
        <w:ind w:left="360"/>
      </w:pPr>
      <w:r>
        <w:rPr>
          <w:rFonts w:ascii="Consolas" w:eastAsia="Consolas" w:hAnsi="Consolas" w:cs="Consolas"/>
          <w:sz w:val="17"/>
          <w:szCs w:val="17"/>
        </w:rPr>
        <w:t xml:space="preserve">  v</w:t>
      </w:r>
    </w:p>
    <w:p w14:paraId="1EA82B8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AuthorizationDecision</w:t>
      </w:r>
      <w:proofErr w:type="spellEnd"/>
      <w:r>
        <w:rPr>
          <w:rFonts w:ascii="Consolas" w:eastAsia="Consolas" w:hAnsi="Consolas" w:cs="Consolas"/>
          <w:sz w:val="17"/>
          <w:szCs w:val="17"/>
        </w:rPr>
        <w:t>]</w:t>
      </w:r>
    </w:p>
    <w:p w14:paraId="349BC4EC" w14:textId="77777777" w:rsidR="0002744B" w:rsidRDefault="00000000">
      <w:pPr>
        <w:shd w:val="clear" w:color="auto" w:fill="F5F5F5"/>
        <w:ind w:left="360"/>
      </w:pPr>
      <w:r>
        <w:rPr>
          <w:rFonts w:ascii="Consolas" w:eastAsia="Consolas" w:hAnsi="Consolas" w:cs="Consolas"/>
          <w:sz w:val="17"/>
          <w:szCs w:val="17"/>
        </w:rPr>
        <w:t xml:space="preserve">  |--(deny)--&gt; [Reject_403_Forbidden]</w:t>
      </w:r>
    </w:p>
    <w:p w14:paraId="56DE5F82" w14:textId="77777777" w:rsidR="0002744B" w:rsidRDefault="00000000">
      <w:pPr>
        <w:shd w:val="clear" w:color="auto" w:fill="F5F5F5"/>
        <w:ind w:left="360"/>
      </w:pPr>
      <w:r>
        <w:rPr>
          <w:rFonts w:ascii="Consolas" w:eastAsia="Consolas" w:hAnsi="Consolas" w:cs="Consolas"/>
          <w:sz w:val="17"/>
          <w:szCs w:val="17"/>
        </w:rPr>
        <w:t xml:space="preserve">  |</w:t>
      </w:r>
    </w:p>
    <w:p w14:paraId="2C02ECE6" w14:textId="77777777" w:rsidR="0002744B" w:rsidRDefault="00000000">
      <w:pPr>
        <w:shd w:val="clear" w:color="auto" w:fill="F5F5F5"/>
        <w:ind w:left="360"/>
      </w:pPr>
      <w:r>
        <w:rPr>
          <w:rFonts w:ascii="Consolas" w:eastAsia="Consolas" w:hAnsi="Consolas" w:cs="Consolas"/>
          <w:sz w:val="17"/>
          <w:szCs w:val="17"/>
        </w:rPr>
        <w:t xml:space="preserve">  |--(allow)--&gt; [</w:t>
      </w:r>
      <w:proofErr w:type="spellStart"/>
      <w:r>
        <w:rPr>
          <w:rFonts w:ascii="Consolas" w:eastAsia="Consolas" w:hAnsi="Consolas" w:cs="Consolas"/>
          <w:sz w:val="17"/>
          <w:szCs w:val="17"/>
        </w:rPr>
        <w:t>AllowRequest</w:t>
      </w:r>
      <w:proofErr w:type="spellEnd"/>
      <w:r>
        <w:rPr>
          <w:rFonts w:ascii="Consolas" w:eastAsia="Consolas" w:hAnsi="Consolas" w:cs="Consolas"/>
          <w:sz w:val="17"/>
          <w:szCs w:val="17"/>
        </w:rPr>
        <w:t>]</w:t>
      </w:r>
    </w:p>
    <w:p w14:paraId="0746F1E6" w14:textId="77777777" w:rsidR="0002744B" w:rsidRDefault="00000000">
      <w:pPr>
        <w:spacing w:after="120" w:line="276" w:lineRule="auto"/>
        <w:jc w:val="both"/>
      </w:pPr>
      <w:r>
        <w:t>Architectural implications:</w:t>
      </w:r>
    </w:p>
    <w:p w14:paraId="47BABCD3" w14:textId="77777777" w:rsidR="0002744B" w:rsidRDefault="00000000">
      <w:pPr>
        <w:pStyle w:val="ListParagraph"/>
        <w:numPr>
          <w:ilvl w:val="0"/>
          <w:numId w:val="2"/>
        </w:numPr>
        <w:spacing w:after="60" w:line="276" w:lineRule="auto"/>
        <w:jc w:val="both"/>
      </w:pPr>
      <w:r>
        <w:t>In ZT-native systems, every microservice, API, and database proxy repeats this entire flow; there is no implicit trust between tiers.</w:t>
      </w:r>
    </w:p>
    <w:p w14:paraId="61EAD44D" w14:textId="77777777" w:rsidR="0002744B" w:rsidRDefault="00000000">
      <w:pPr>
        <w:pStyle w:val="ListParagraph"/>
        <w:numPr>
          <w:ilvl w:val="0"/>
          <w:numId w:val="2"/>
        </w:numPr>
        <w:spacing w:after="60" w:line="276" w:lineRule="auto"/>
        <w:jc w:val="both"/>
      </w:pPr>
      <w:r>
        <w:t>Short token lifetimes mean that [</w:t>
      </w:r>
      <w:proofErr w:type="spellStart"/>
      <w:r>
        <w:t>ClaimsValid</w:t>
      </w:r>
      <w:proofErr w:type="spellEnd"/>
      <w:r>
        <w:t>?] frequently fails on exp, triggering token refresh or reauthentication flows.</w:t>
      </w:r>
    </w:p>
    <w:p w14:paraId="08DF6C29" w14:textId="77777777" w:rsidR="0002744B" w:rsidRDefault="00000000">
      <w:pPr>
        <w:pStyle w:val="ListParagraph"/>
        <w:numPr>
          <w:ilvl w:val="0"/>
          <w:numId w:val="2"/>
        </w:numPr>
        <w:spacing w:after="60" w:line="276" w:lineRule="auto"/>
        <w:jc w:val="both"/>
      </w:pPr>
      <w:r>
        <w:t>Token exchange patterns (e.g., OAuth 2.0 Token Exchange RFC 8693) allow services to convert user tokens into service-scoped tokens while preserving user context claims.</w:t>
      </w:r>
    </w:p>
    <w:p w14:paraId="7E4520BB" w14:textId="77777777" w:rsidR="0002744B" w:rsidRDefault="00000000">
      <w:pPr>
        <w:spacing w:before="280" w:after="120"/>
      </w:pPr>
      <w:r>
        <w:rPr>
          <w:b/>
          <w:bCs/>
        </w:rPr>
        <w:t>C.4 What JWT Provides and What It Does Not</w:t>
      </w:r>
    </w:p>
    <w:p w14:paraId="3D059CD8" w14:textId="77777777" w:rsidR="0002744B" w:rsidRDefault="00000000">
      <w:pPr>
        <w:spacing w:after="120" w:line="276" w:lineRule="auto"/>
        <w:jc w:val="both"/>
      </w:pPr>
      <w:r>
        <w:rPr>
          <w:b/>
          <w:bCs/>
        </w:rPr>
        <w:t>Capabilities:</w:t>
      </w:r>
    </w:p>
    <w:p w14:paraId="1B5EEE80" w14:textId="77777777" w:rsidR="0002744B" w:rsidRDefault="00000000">
      <w:pPr>
        <w:pStyle w:val="ListParagraph"/>
        <w:numPr>
          <w:ilvl w:val="0"/>
          <w:numId w:val="2"/>
        </w:numPr>
        <w:spacing w:after="60" w:line="276" w:lineRule="auto"/>
        <w:jc w:val="both"/>
      </w:pPr>
      <w:r>
        <w:t>Portable user identity and contextual attributes across distributed services.</w:t>
      </w:r>
    </w:p>
    <w:p w14:paraId="23F06AC9" w14:textId="77777777" w:rsidR="0002744B" w:rsidRDefault="00000000">
      <w:pPr>
        <w:pStyle w:val="ListParagraph"/>
        <w:numPr>
          <w:ilvl w:val="0"/>
          <w:numId w:val="2"/>
        </w:numPr>
        <w:spacing w:after="60" w:line="276" w:lineRule="auto"/>
        <w:jc w:val="both"/>
      </w:pPr>
      <w:r>
        <w:t>Stateless validation without requiring database lookups or IdP callbacks on every request.</w:t>
      </w:r>
    </w:p>
    <w:p w14:paraId="593D6308" w14:textId="77777777" w:rsidR="0002744B" w:rsidRDefault="00000000">
      <w:pPr>
        <w:pStyle w:val="ListParagraph"/>
        <w:numPr>
          <w:ilvl w:val="0"/>
          <w:numId w:val="2"/>
        </w:numPr>
        <w:spacing w:after="60" w:line="276" w:lineRule="auto"/>
        <w:jc w:val="both"/>
      </w:pPr>
      <w:r>
        <w:t>Federation support across organizational boundaries (e.g., B2B scenarios).</w:t>
      </w:r>
    </w:p>
    <w:p w14:paraId="230D04B9" w14:textId="77777777" w:rsidR="0002744B" w:rsidRDefault="00000000">
      <w:pPr>
        <w:pStyle w:val="ListParagraph"/>
        <w:numPr>
          <w:ilvl w:val="0"/>
          <w:numId w:val="2"/>
        </w:numPr>
        <w:spacing w:after="60" w:line="276" w:lineRule="auto"/>
        <w:jc w:val="both"/>
      </w:pPr>
      <w:r>
        <w:t>Rich claims transport for RBAC, ABAC, and fine-grained authorization.</w:t>
      </w:r>
    </w:p>
    <w:p w14:paraId="457AE661" w14:textId="77777777" w:rsidR="0002744B" w:rsidRDefault="00000000">
      <w:pPr>
        <w:spacing w:after="120" w:line="276" w:lineRule="auto"/>
        <w:jc w:val="both"/>
      </w:pPr>
      <w:r>
        <w:rPr>
          <w:b/>
          <w:bCs/>
        </w:rPr>
        <w:t>Non-capabilities:</w:t>
      </w:r>
    </w:p>
    <w:p w14:paraId="16E4E16C" w14:textId="77777777" w:rsidR="0002744B" w:rsidRDefault="00000000">
      <w:pPr>
        <w:pStyle w:val="ListParagraph"/>
        <w:numPr>
          <w:ilvl w:val="0"/>
          <w:numId w:val="2"/>
        </w:numPr>
        <w:spacing w:after="60" w:line="276" w:lineRule="auto"/>
        <w:jc w:val="both"/>
      </w:pPr>
      <w:r>
        <w:t xml:space="preserve">Machine or workload identity (use </w:t>
      </w:r>
      <w:proofErr w:type="spellStart"/>
      <w:r>
        <w:t>mTLS</w:t>
      </w:r>
      <w:proofErr w:type="spellEnd"/>
      <w:r>
        <w:t xml:space="preserve"> or workload tokens for that).</w:t>
      </w:r>
    </w:p>
    <w:p w14:paraId="65A898F7" w14:textId="77777777" w:rsidR="0002744B" w:rsidRDefault="00000000">
      <w:pPr>
        <w:pStyle w:val="ListParagraph"/>
        <w:numPr>
          <w:ilvl w:val="0"/>
          <w:numId w:val="2"/>
        </w:numPr>
        <w:spacing w:after="60" w:line="276" w:lineRule="auto"/>
        <w:jc w:val="both"/>
      </w:pPr>
      <w:r>
        <w:t>Transport encryption (JWT content is base64-encoded, not encrypted unless using JWE; tokens must always travel over TLS).</w:t>
      </w:r>
    </w:p>
    <w:p w14:paraId="1001266E" w14:textId="77777777" w:rsidR="0002744B" w:rsidRDefault="00000000">
      <w:pPr>
        <w:pStyle w:val="ListParagraph"/>
        <w:numPr>
          <w:ilvl w:val="0"/>
          <w:numId w:val="2"/>
        </w:numPr>
        <w:spacing w:after="60" w:line="276" w:lineRule="auto"/>
        <w:jc w:val="both"/>
      </w:pPr>
      <w:r>
        <w:t>Policy enforcement by itself; the token is data, not a policy decision point.</w:t>
      </w:r>
    </w:p>
    <w:p w14:paraId="172C169E" w14:textId="77777777" w:rsidR="0002744B" w:rsidRDefault="00000000">
      <w:pPr>
        <w:pStyle w:val="ListParagraph"/>
        <w:numPr>
          <w:ilvl w:val="0"/>
          <w:numId w:val="2"/>
        </w:numPr>
        <w:spacing w:after="60" w:line="276" w:lineRule="auto"/>
        <w:jc w:val="both"/>
      </w:pPr>
      <w:r>
        <w:t>Proof of system authenticity; a stolen or leaked JWT is still a valid token until expiry.</w:t>
      </w:r>
    </w:p>
    <w:p w14:paraId="116C57E9" w14:textId="77777777" w:rsidR="0002744B" w:rsidRDefault="00000000">
      <w:pPr>
        <w:spacing w:after="120" w:line="276" w:lineRule="auto"/>
        <w:jc w:val="both"/>
      </w:pPr>
      <w:r>
        <w:t>JWT carries context. It does not enforce policy. Enforcement happens in application code, API gateways, and policy engines that consume the JWT's claims.</w:t>
      </w:r>
    </w:p>
    <w:p w14:paraId="04753514" w14:textId="77777777" w:rsidR="0002744B" w:rsidRDefault="00000000">
      <w:pPr>
        <w:spacing w:before="280" w:after="120"/>
      </w:pPr>
      <w:r>
        <w:rPr>
          <w:b/>
          <w:bCs/>
        </w:rPr>
        <w:t>C.5 ZT-Native vs. Legacy JWT Usage</w:t>
      </w:r>
    </w:p>
    <w:p w14:paraId="1F81F2EB" w14:textId="77777777" w:rsidR="0002744B" w:rsidRDefault="00000000">
      <w:pPr>
        <w:spacing w:after="120" w:line="276" w:lineRule="auto"/>
        <w:jc w:val="both"/>
      </w:pPr>
      <w:r>
        <w:rPr>
          <w:b/>
          <w:bCs/>
        </w:rPr>
        <w:t>ZT-native:</w:t>
      </w:r>
    </w:p>
    <w:p w14:paraId="5750F31E" w14:textId="77777777" w:rsidR="0002744B" w:rsidRDefault="00000000">
      <w:pPr>
        <w:pStyle w:val="ListParagraph"/>
        <w:numPr>
          <w:ilvl w:val="0"/>
          <w:numId w:val="2"/>
        </w:numPr>
        <w:spacing w:after="60" w:line="276" w:lineRule="auto"/>
        <w:jc w:val="both"/>
      </w:pPr>
      <w:r>
        <w:t>JWT is validated and re-evaluated at every service boundary.</w:t>
      </w:r>
    </w:p>
    <w:p w14:paraId="578BA641" w14:textId="77777777" w:rsidR="0002744B" w:rsidRDefault="00000000">
      <w:pPr>
        <w:pStyle w:val="ListParagraph"/>
        <w:numPr>
          <w:ilvl w:val="0"/>
          <w:numId w:val="2"/>
        </w:numPr>
        <w:spacing w:after="60" w:line="276" w:lineRule="auto"/>
        <w:jc w:val="both"/>
      </w:pPr>
      <w:r>
        <w:t>Audience restrictions (</w:t>
      </w:r>
      <w:proofErr w:type="spellStart"/>
      <w:r>
        <w:t>aud</w:t>
      </w:r>
      <w:proofErr w:type="spellEnd"/>
      <w:r>
        <w:t xml:space="preserve"> claim) are strictly enforced; a token minted for the UI tier cannot be reused by the database tier.</w:t>
      </w:r>
    </w:p>
    <w:p w14:paraId="2375FC15" w14:textId="77777777" w:rsidR="0002744B" w:rsidRDefault="00000000">
      <w:pPr>
        <w:pStyle w:val="ListParagraph"/>
        <w:numPr>
          <w:ilvl w:val="0"/>
          <w:numId w:val="2"/>
        </w:numPr>
        <w:spacing w:after="60" w:line="276" w:lineRule="auto"/>
        <w:jc w:val="both"/>
      </w:pPr>
      <w:r>
        <w:t>Claims (groups, device posture, risk score) are evaluated against dynamic policy engines, not just role checks.</w:t>
      </w:r>
    </w:p>
    <w:p w14:paraId="00547DC3" w14:textId="77777777" w:rsidR="0002744B" w:rsidRDefault="00000000">
      <w:pPr>
        <w:pStyle w:val="ListParagraph"/>
        <w:numPr>
          <w:ilvl w:val="0"/>
          <w:numId w:val="2"/>
        </w:numPr>
        <w:spacing w:after="60" w:line="276" w:lineRule="auto"/>
        <w:jc w:val="both"/>
      </w:pPr>
      <w:r>
        <w:t>Token exchange occurs between tiers to maintain user context while scoping access appropriately.</w:t>
      </w:r>
    </w:p>
    <w:p w14:paraId="446943EF" w14:textId="77777777" w:rsidR="0002744B" w:rsidRDefault="00000000">
      <w:pPr>
        <w:pStyle w:val="ListParagraph"/>
        <w:numPr>
          <w:ilvl w:val="0"/>
          <w:numId w:val="2"/>
        </w:numPr>
        <w:spacing w:after="60" w:line="276" w:lineRule="auto"/>
        <w:jc w:val="both"/>
      </w:pPr>
      <w:r>
        <w:lastRenderedPageBreak/>
        <w:t>Short lifetimes (5–15 minutes) are the norm, forcing continuous re-validation.</w:t>
      </w:r>
    </w:p>
    <w:p w14:paraId="155FF41B" w14:textId="77777777" w:rsidR="0002744B" w:rsidRDefault="00000000">
      <w:pPr>
        <w:spacing w:after="120" w:line="276" w:lineRule="auto"/>
        <w:jc w:val="both"/>
      </w:pPr>
      <w:r>
        <w:rPr>
          <w:b/>
          <w:bCs/>
        </w:rPr>
        <w:t>Legacy:</w:t>
      </w:r>
    </w:p>
    <w:p w14:paraId="1D246E3A" w14:textId="77777777" w:rsidR="0002744B" w:rsidRDefault="00000000">
      <w:pPr>
        <w:pStyle w:val="ListParagraph"/>
        <w:numPr>
          <w:ilvl w:val="0"/>
          <w:numId w:val="2"/>
        </w:numPr>
        <w:spacing w:after="60" w:line="276" w:lineRule="auto"/>
        <w:jc w:val="both"/>
      </w:pPr>
      <w:r>
        <w:t>The broker or edge gateway validates the JWT once and terminates it, converting it into an opaque session or a shared backend credential.</w:t>
      </w:r>
    </w:p>
    <w:p w14:paraId="19A56650" w14:textId="77777777" w:rsidR="0002744B" w:rsidRDefault="00000000">
      <w:pPr>
        <w:pStyle w:val="ListParagraph"/>
        <w:numPr>
          <w:ilvl w:val="0"/>
          <w:numId w:val="2"/>
        </w:numPr>
        <w:spacing w:after="60" w:line="276" w:lineRule="auto"/>
        <w:jc w:val="both"/>
      </w:pPr>
      <w:r>
        <w:t>Backend tiers never see or validate user identity; they rely on network trust or shared service accounts.</w:t>
      </w:r>
    </w:p>
    <w:p w14:paraId="7952CA39" w14:textId="77777777" w:rsidR="0002744B" w:rsidRDefault="00000000">
      <w:pPr>
        <w:pStyle w:val="ListParagraph"/>
        <w:numPr>
          <w:ilvl w:val="0"/>
          <w:numId w:val="2"/>
        </w:numPr>
        <w:spacing w:after="60" w:line="276" w:lineRule="auto"/>
        <w:jc w:val="both"/>
      </w:pPr>
      <w:r>
        <w:t>Token lifetimes are often long (hours to days), reducing security but simplifying integration with systems that cannot handle token refresh.</w:t>
      </w:r>
    </w:p>
    <w:p w14:paraId="7824F1A0" w14:textId="77777777" w:rsidR="0002744B" w:rsidRDefault="00000000">
      <w:pPr>
        <w:pStyle w:val="ListParagraph"/>
        <w:numPr>
          <w:ilvl w:val="0"/>
          <w:numId w:val="2"/>
        </w:numPr>
        <w:spacing w:after="60" w:line="276" w:lineRule="auto"/>
        <w:jc w:val="both"/>
      </w:pPr>
      <w:r>
        <w:t>Databases use shared credentials, making user-level audit trails and least privilege impossible.</w:t>
      </w:r>
    </w:p>
    <w:p w14:paraId="3C569052" w14:textId="77777777" w:rsidR="0002744B" w:rsidRDefault="00000000">
      <w:pPr>
        <w:spacing w:after="120" w:line="276" w:lineRule="auto"/>
        <w:jc w:val="both"/>
      </w:pPr>
      <w:r>
        <w:t>Result: JWT strengthens ingress authentication but does not transform downstream authorization into a continuous, identity-aware process.</w:t>
      </w:r>
    </w:p>
    <w:p w14:paraId="5FEB63BE" w14:textId="77777777" w:rsidR="0002744B" w:rsidRDefault="00000000">
      <w:pPr>
        <w:pageBreakBefore/>
        <w:spacing w:before="360" w:after="160"/>
      </w:pPr>
      <w:r>
        <w:rPr>
          <w:b/>
          <w:bCs/>
          <w:sz w:val="26"/>
          <w:szCs w:val="26"/>
        </w:rPr>
        <w:lastRenderedPageBreak/>
        <w:t>APPENDIX D — IDENTITY PROVIDER (IDP) AND CONTEXT GENERATION</w:t>
      </w:r>
    </w:p>
    <w:p w14:paraId="645E5493" w14:textId="77777777" w:rsidR="0002744B" w:rsidRDefault="00000000">
      <w:pPr>
        <w:spacing w:after="120" w:line="276" w:lineRule="auto"/>
        <w:jc w:val="both"/>
      </w:pPr>
      <w:r>
        <w:t>The Identity Provider is the trust root for user identity and the aggregation engine for contextual attributes. It is responsible for authenticating users, gathering signals from multiple authoritative sources, evaluating risk, and issuing cryptographically signed identity assertions (JWTs, SAML assertions).</w:t>
      </w:r>
    </w:p>
    <w:p w14:paraId="11DF8277" w14:textId="77777777" w:rsidR="0002744B" w:rsidRDefault="00000000">
      <w:pPr>
        <w:spacing w:before="280" w:after="120"/>
      </w:pPr>
      <w:r>
        <w:rPr>
          <w:b/>
          <w:bCs/>
        </w:rPr>
        <w:t>D.1 Conceptual Role of the IdP</w:t>
      </w:r>
    </w:p>
    <w:p w14:paraId="469CDAC2" w14:textId="77777777" w:rsidR="0002744B" w:rsidRDefault="00000000">
      <w:pPr>
        <w:spacing w:after="120" w:line="276" w:lineRule="auto"/>
        <w:jc w:val="both"/>
      </w:pPr>
      <w:r>
        <w:t>An IdP sits at the intersection of multiple identity, security, and risk systems:</w:t>
      </w:r>
    </w:p>
    <w:p w14:paraId="0A8121EA" w14:textId="77777777" w:rsidR="0002744B" w:rsidRDefault="00000000">
      <w:pPr>
        <w:pStyle w:val="ListParagraph"/>
        <w:numPr>
          <w:ilvl w:val="0"/>
          <w:numId w:val="2"/>
        </w:numPr>
        <w:spacing w:after="60" w:line="276" w:lineRule="auto"/>
        <w:jc w:val="both"/>
      </w:pPr>
      <w:r>
        <w:t>Directory services (Active Directory, LDAP, Entra ID, Google Workspace) provide core identity, group memberships, and organizational attributes.</w:t>
      </w:r>
    </w:p>
    <w:p w14:paraId="16FED4E5" w14:textId="77777777" w:rsidR="0002744B" w:rsidRDefault="00000000">
      <w:pPr>
        <w:pStyle w:val="ListParagraph"/>
        <w:numPr>
          <w:ilvl w:val="0"/>
          <w:numId w:val="2"/>
        </w:numPr>
        <w:spacing w:after="60" w:line="276" w:lineRule="auto"/>
        <w:jc w:val="both"/>
      </w:pPr>
      <w:r>
        <w:t>Device management platforms (Intune, Jamf, Workspace ONE) provide device posture, OS patch levels, encryption status, jailbreak detection.</w:t>
      </w:r>
    </w:p>
    <w:p w14:paraId="493A0239" w14:textId="77777777" w:rsidR="0002744B" w:rsidRDefault="00000000">
      <w:pPr>
        <w:pStyle w:val="ListParagraph"/>
        <w:numPr>
          <w:ilvl w:val="0"/>
          <w:numId w:val="2"/>
        </w:numPr>
        <w:spacing w:after="60" w:line="276" w:lineRule="auto"/>
        <w:jc w:val="both"/>
      </w:pPr>
      <w:r>
        <w:t>Risk and threat intelligence feeds (UEBA platforms, breach databases, sign-in anomaly detectors) provide real-time risk scoring.</w:t>
      </w:r>
    </w:p>
    <w:p w14:paraId="517424EA" w14:textId="77777777" w:rsidR="0002744B" w:rsidRDefault="00000000">
      <w:pPr>
        <w:pStyle w:val="ListParagraph"/>
        <w:numPr>
          <w:ilvl w:val="0"/>
          <w:numId w:val="2"/>
        </w:numPr>
        <w:spacing w:after="60" w:line="276" w:lineRule="auto"/>
        <w:jc w:val="both"/>
      </w:pPr>
      <w:r>
        <w:t>Federation sources (upstream SAML IdPs, OIDC providers) enable cross-organizational trust chains.</w:t>
      </w:r>
    </w:p>
    <w:p w14:paraId="6FB90789" w14:textId="77777777" w:rsidR="0002744B" w:rsidRDefault="00000000">
      <w:pPr>
        <w:pStyle w:val="ListParagraph"/>
        <w:numPr>
          <w:ilvl w:val="0"/>
          <w:numId w:val="2"/>
        </w:numPr>
        <w:spacing w:after="60" w:line="276" w:lineRule="auto"/>
        <w:jc w:val="both"/>
      </w:pPr>
      <w:r>
        <w:t>The IdP synthesizes these inputs into a single, signed token that applications can trust and evaluate.</w:t>
      </w:r>
    </w:p>
    <w:p w14:paraId="28630D81" w14:textId="77777777" w:rsidR="0002744B" w:rsidRDefault="00000000">
      <w:pPr>
        <w:spacing w:before="280" w:after="120"/>
      </w:pPr>
      <w:r>
        <w:rPr>
          <w:b/>
          <w:bCs/>
        </w:rPr>
        <w:t>D.2 IdP Context Aggregation and Token Construction Flow</w:t>
      </w:r>
    </w:p>
    <w:p w14:paraId="7B09D5B7" w14:textId="77777777" w:rsidR="0002744B" w:rsidRDefault="00000000">
      <w:pPr>
        <w:spacing w:after="120" w:line="276" w:lineRule="auto"/>
        <w:jc w:val="both"/>
      </w:pPr>
      <w:r>
        <w:t>This flow illustrates the internal pipeline an IdP executes when a user attempts authentication.</w:t>
      </w:r>
    </w:p>
    <w:p w14:paraId="4358D51A"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AuthnRequestReceived</w:t>
      </w:r>
      <w:proofErr w:type="spellEnd"/>
      <w:r>
        <w:rPr>
          <w:rFonts w:ascii="Consolas" w:eastAsia="Consolas" w:hAnsi="Consolas" w:cs="Consolas"/>
          <w:sz w:val="17"/>
          <w:szCs w:val="17"/>
        </w:rPr>
        <w:t>]</w:t>
      </w:r>
    </w:p>
    <w:p w14:paraId="41F41798" w14:textId="77777777" w:rsidR="0002744B" w:rsidRDefault="00000000">
      <w:pPr>
        <w:shd w:val="clear" w:color="auto" w:fill="F5F5F5"/>
        <w:ind w:left="360"/>
      </w:pPr>
      <w:r>
        <w:rPr>
          <w:rFonts w:ascii="Consolas" w:eastAsia="Consolas" w:hAnsi="Consolas" w:cs="Consolas"/>
          <w:sz w:val="17"/>
          <w:szCs w:val="17"/>
        </w:rPr>
        <w:t xml:space="preserve">| (OIDC authorize request, SAML </w:t>
      </w:r>
      <w:proofErr w:type="spellStart"/>
      <w:r>
        <w:rPr>
          <w:rFonts w:ascii="Consolas" w:eastAsia="Consolas" w:hAnsi="Consolas" w:cs="Consolas"/>
          <w:sz w:val="17"/>
          <w:szCs w:val="17"/>
        </w:rPr>
        <w:t>AuthnRequest</w:t>
      </w:r>
      <w:proofErr w:type="spellEnd"/>
      <w:r>
        <w:rPr>
          <w:rFonts w:ascii="Consolas" w:eastAsia="Consolas" w:hAnsi="Consolas" w:cs="Consolas"/>
          <w:sz w:val="17"/>
          <w:szCs w:val="17"/>
        </w:rPr>
        <w:t>, or native login)</w:t>
      </w:r>
    </w:p>
    <w:p w14:paraId="4C39F131" w14:textId="77777777" w:rsidR="0002744B" w:rsidRDefault="00000000">
      <w:pPr>
        <w:shd w:val="clear" w:color="auto" w:fill="F5F5F5"/>
        <w:ind w:left="360"/>
      </w:pPr>
      <w:r>
        <w:rPr>
          <w:rFonts w:ascii="Consolas" w:eastAsia="Consolas" w:hAnsi="Consolas" w:cs="Consolas"/>
          <w:sz w:val="17"/>
          <w:szCs w:val="17"/>
        </w:rPr>
        <w:t>v</w:t>
      </w:r>
    </w:p>
    <w:p w14:paraId="65E6CFD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PrimaryAuthn</w:t>
      </w:r>
      <w:proofErr w:type="spellEnd"/>
      <w:r>
        <w:rPr>
          <w:rFonts w:ascii="Consolas" w:eastAsia="Consolas" w:hAnsi="Consolas" w:cs="Consolas"/>
          <w:sz w:val="17"/>
          <w:szCs w:val="17"/>
        </w:rPr>
        <w:t>]</w:t>
      </w:r>
    </w:p>
    <w:p w14:paraId="62C18D81" w14:textId="77777777" w:rsidR="0002744B" w:rsidRDefault="00000000">
      <w:pPr>
        <w:shd w:val="clear" w:color="auto" w:fill="F5F5F5"/>
        <w:ind w:left="360"/>
      </w:pPr>
      <w:r>
        <w:rPr>
          <w:rFonts w:ascii="Consolas" w:eastAsia="Consolas" w:hAnsi="Consolas" w:cs="Consolas"/>
          <w:sz w:val="17"/>
          <w:szCs w:val="17"/>
        </w:rPr>
        <w:t>| (validate primary credential:</w:t>
      </w:r>
    </w:p>
    <w:p w14:paraId="365E727E" w14:textId="77777777" w:rsidR="0002744B" w:rsidRDefault="00000000">
      <w:pPr>
        <w:shd w:val="clear" w:color="auto" w:fill="F5F5F5"/>
        <w:ind w:left="360"/>
      </w:pPr>
      <w:r>
        <w:rPr>
          <w:rFonts w:ascii="Consolas" w:eastAsia="Consolas" w:hAnsi="Consolas" w:cs="Consolas"/>
          <w:sz w:val="17"/>
          <w:szCs w:val="17"/>
        </w:rPr>
        <w:t>| - password + hash comparison</w:t>
      </w:r>
    </w:p>
    <w:p w14:paraId="605B2370" w14:textId="77777777" w:rsidR="0002744B" w:rsidRDefault="00000000">
      <w:pPr>
        <w:shd w:val="clear" w:color="auto" w:fill="F5F5F5"/>
        <w:ind w:left="360"/>
      </w:pPr>
      <w:r>
        <w:rPr>
          <w:rFonts w:ascii="Consolas" w:eastAsia="Consolas" w:hAnsi="Consolas" w:cs="Consolas"/>
          <w:sz w:val="17"/>
          <w:szCs w:val="17"/>
        </w:rPr>
        <w:t xml:space="preserve">| - FIDO2 </w:t>
      </w:r>
      <w:proofErr w:type="spellStart"/>
      <w:r>
        <w:rPr>
          <w:rFonts w:ascii="Consolas" w:eastAsia="Consolas" w:hAnsi="Consolas" w:cs="Consolas"/>
          <w:sz w:val="17"/>
          <w:szCs w:val="17"/>
        </w:rPr>
        <w:t>WebAuthn</w:t>
      </w:r>
      <w:proofErr w:type="spellEnd"/>
      <w:r>
        <w:rPr>
          <w:rFonts w:ascii="Consolas" w:eastAsia="Consolas" w:hAnsi="Consolas" w:cs="Consolas"/>
          <w:sz w:val="17"/>
          <w:szCs w:val="17"/>
        </w:rPr>
        <w:t xml:space="preserve"> challenge</w:t>
      </w:r>
    </w:p>
    <w:p w14:paraId="236B6D76" w14:textId="77777777" w:rsidR="0002744B" w:rsidRDefault="00000000">
      <w:pPr>
        <w:shd w:val="clear" w:color="auto" w:fill="F5F5F5"/>
        <w:ind w:left="360"/>
      </w:pPr>
      <w:r>
        <w:rPr>
          <w:rFonts w:ascii="Consolas" w:eastAsia="Consolas" w:hAnsi="Consolas" w:cs="Consolas"/>
          <w:sz w:val="17"/>
          <w:szCs w:val="17"/>
        </w:rPr>
        <w:t>| - client certificate</w:t>
      </w:r>
    </w:p>
    <w:p w14:paraId="6B52FF50" w14:textId="77777777" w:rsidR="0002744B" w:rsidRDefault="00000000">
      <w:pPr>
        <w:shd w:val="clear" w:color="auto" w:fill="F5F5F5"/>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passwordless</w:t>
      </w:r>
      <w:proofErr w:type="spellEnd"/>
      <w:r>
        <w:rPr>
          <w:rFonts w:ascii="Consolas" w:eastAsia="Consolas" w:hAnsi="Consolas" w:cs="Consolas"/>
          <w:sz w:val="17"/>
          <w:szCs w:val="17"/>
        </w:rPr>
        <w:t xml:space="preserve"> magic link)</w:t>
      </w:r>
    </w:p>
    <w:p w14:paraId="6A1989C9" w14:textId="77777777" w:rsidR="0002744B" w:rsidRDefault="00000000">
      <w:pPr>
        <w:shd w:val="clear" w:color="auto" w:fill="F5F5F5"/>
        <w:ind w:left="360"/>
      </w:pPr>
      <w:r>
        <w:rPr>
          <w:rFonts w:ascii="Consolas" w:eastAsia="Consolas" w:hAnsi="Consolas" w:cs="Consolas"/>
          <w:sz w:val="17"/>
          <w:szCs w:val="17"/>
        </w:rPr>
        <w:t>v</w:t>
      </w:r>
    </w:p>
    <w:p w14:paraId="70C7C93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PrimaryAuthnResult</w:t>
      </w:r>
      <w:proofErr w:type="spellEnd"/>
      <w:r>
        <w:rPr>
          <w:rFonts w:ascii="Consolas" w:eastAsia="Consolas" w:hAnsi="Consolas" w:cs="Consolas"/>
          <w:sz w:val="17"/>
          <w:szCs w:val="17"/>
        </w:rPr>
        <w:t>]</w:t>
      </w:r>
    </w:p>
    <w:p w14:paraId="3B805EF0" w14:textId="77777777" w:rsidR="0002744B" w:rsidRDefault="00000000">
      <w:pPr>
        <w:shd w:val="clear" w:color="auto" w:fill="F5F5F5"/>
        <w:ind w:left="360"/>
      </w:pPr>
      <w:r>
        <w:rPr>
          <w:rFonts w:ascii="Consolas" w:eastAsia="Consolas" w:hAnsi="Consolas" w:cs="Consolas"/>
          <w:sz w:val="17"/>
          <w:szCs w:val="17"/>
        </w:rPr>
        <w:t>|--(failed)———————————————&gt; [</w:t>
      </w:r>
      <w:proofErr w:type="spellStart"/>
      <w:r>
        <w:rPr>
          <w:rFonts w:ascii="Consolas" w:eastAsia="Consolas" w:hAnsi="Consolas" w:cs="Consolas"/>
          <w:sz w:val="17"/>
          <w:szCs w:val="17"/>
        </w:rPr>
        <w:t>AuthnFailed</w:t>
      </w:r>
      <w:proofErr w:type="spellEnd"/>
      <w:r>
        <w:rPr>
          <w:rFonts w:ascii="Consolas" w:eastAsia="Consolas" w:hAnsi="Consolas" w:cs="Consolas"/>
          <w:sz w:val="17"/>
          <w:szCs w:val="17"/>
        </w:rPr>
        <w:t>]</w:t>
      </w:r>
    </w:p>
    <w:p w14:paraId="46C6EA24" w14:textId="77777777" w:rsidR="0002744B" w:rsidRDefault="00000000">
      <w:pPr>
        <w:shd w:val="clear" w:color="auto" w:fill="F5F5F5"/>
        <w:ind w:left="360"/>
      </w:pPr>
      <w:r>
        <w:rPr>
          <w:rFonts w:ascii="Consolas" w:eastAsia="Consolas" w:hAnsi="Consolas" w:cs="Consolas"/>
          <w:sz w:val="17"/>
          <w:szCs w:val="17"/>
        </w:rPr>
        <w:t>|</w:t>
      </w:r>
    </w:p>
    <w:p w14:paraId="58112F75" w14:textId="77777777" w:rsidR="0002744B" w:rsidRDefault="00000000">
      <w:pPr>
        <w:shd w:val="clear" w:color="auto" w:fill="F5F5F5"/>
        <w:ind w:left="360"/>
      </w:pPr>
      <w:r>
        <w:rPr>
          <w:rFonts w:ascii="Consolas" w:eastAsia="Consolas" w:hAnsi="Consolas" w:cs="Consolas"/>
          <w:sz w:val="17"/>
          <w:szCs w:val="17"/>
        </w:rPr>
        <w:t>|--(succeeded)——————————————&gt; [</w:t>
      </w:r>
      <w:proofErr w:type="spellStart"/>
      <w:r>
        <w:rPr>
          <w:rFonts w:ascii="Consolas" w:eastAsia="Consolas" w:hAnsi="Consolas" w:cs="Consolas"/>
          <w:sz w:val="17"/>
          <w:szCs w:val="17"/>
        </w:rPr>
        <w:t>IdentityVerified</w:t>
      </w:r>
      <w:proofErr w:type="spellEnd"/>
      <w:r>
        <w:rPr>
          <w:rFonts w:ascii="Consolas" w:eastAsia="Consolas" w:hAnsi="Consolas" w:cs="Consolas"/>
          <w:sz w:val="17"/>
          <w:szCs w:val="17"/>
        </w:rPr>
        <w:t>]</w:t>
      </w:r>
    </w:p>
    <w:p w14:paraId="2656872E" w14:textId="77777777" w:rsidR="0002744B" w:rsidRDefault="00000000">
      <w:pPr>
        <w:shd w:val="clear" w:color="auto" w:fill="F5F5F5"/>
        <w:ind w:left="360"/>
      </w:pPr>
      <w:r>
        <w:rPr>
          <w:rFonts w:ascii="Consolas" w:eastAsia="Consolas" w:hAnsi="Consolas" w:cs="Consolas"/>
          <w:sz w:val="17"/>
          <w:szCs w:val="17"/>
        </w:rPr>
        <w:t>|</w:t>
      </w:r>
    </w:p>
    <w:p w14:paraId="608CA3DC" w14:textId="77777777" w:rsidR="0002744B" w:rsidRDefault="00000000">
      <w:pPr>
        <w:shd w:val="clear" w:color="auto" w:fill="F5F5F5"/>
        <w:ind w:left="360"/>
      </w:pPr>
      <w:r>
        <w:rPr>
          <w:rFonts w:ascii="Consolas" w:eastAsia="Consolas" w:hAnsi="Consolas" w:cs="Consolas"/>
          <w:sz w:val="17"/>
          <w:szCs w:val="17"/>
        </w:rPr>
        <w:t>| (begin attribute aggregation)</w:t>
      </w:r>
    </w:p>
    <w:p w14:paraId="0E7718F3" w14:textId="77777777" w:rsidR="0002744B" w:rsidRDefault="00000000">
      <w:pPr>
        <w:shd w:val="clear" w:color="auto" w:fill="F5F5F5"/>
        <w:ind w:left="360"/>
      </w:pPr>
      <w:r>
        <w:rPr>
          <w:rFonts w:ascii="Consolas" w:eastAsia="Consolas" w:hAnsi="Consolas" w:cs="Consolas"/>
          <w:sz w:val="17"/>
          <w:szCs w:val="17"/>
        </w:rPr>
        <w:t>v</w:t>
      </w:r>
    </w:p>
    <w:p w14:paraId="0A04D695"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DirectoryQuery</w:t>
      </w:r>
      <w:proofErr w:type="spellEnd"/>
      <w:r>
        <w:rPr>
          <w:rFonts w:ascii="Consolas" w:eastAsia="Consolas" w:hAnsi="Consolas" w:cs="Consolas"/>
          <w:sz w:val="17"/>
          <w:szCs w:val="17"/>
        </w:rPr>
        <w:t>]</w:t>
      </w:r>
    </w:p>
    <w:p w14:paraId="76A8BD5C" w14:textId="77777777" w:rsidR="0002744B" w:rsidRDefault="00000000">
      <w:pPr>
        <w:shd w:val="clear" w:color="auto" w:fill="F5F5F5"/>
        <w:ind w:left="360"/>
      </w:pPr>
      <w:r>
        <w:rPr>
          <w:rFonts w:ascii="Consolas" w:eastAsia="Consolas" w:hAnsi="Consolas" w:cs="Consolas"/>
          <w:sz w:val="17"/>
          <w:szCs w:val="17"/>
        </w:rPr>
        <w:t>| (LDAP/AD: groups, dept, title, manager)</w:t>
      </w:r>
    </w:p>
    <w:p w14:paraId="42756B35" w14:textId="77777777" w:rsidR="0002744B" w:rsidRDefault="00000000">
      <w:pPr>
        <w:shd w:val="clear" w:color="auto" w:fill="F5F5F5"/>
        <w:ind w:left="360"/>
      </w:pPr>
      <w:r>
        <w:rPr>
          <w:rFonts w:ascii="Consolas" w:eastAsia="Consolas" w:hAnsi="Consolas" w:cs="Consolas"/>
          <w:sz w:val="17"/>
          <w:szCs w:val="17"/>
        </w:rPr>
        <w:t>v</w:t>
      </w:r>
    </w:p>
    <w:p w14:paraId="2D9EA29A"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DevicePostureQuery</w:t>
      </w:r>
      <w:proofErr w:type="spellEnd"/>
      <w:r>
        <w:rPr>
          <w:rFonts w:ascii="Consolas" w:eastAsia="Consolas" w:hAnsi="Consolas" w:cs="Consolas"/>
          <w:sz w:val="17"/>
          <w:szCs w:val="17"/>
        </w:rPr>
        <w:t>]</w:t>
      </w:r>
    </w:p>
    <w:p w14:paraId="39D0B953" w14:textId="77777777" w:rsidR="0002744B" w:rsidRDefault="00000000">
      <w:pPr>
        <w:shd w:val="clear" w:color="auto" w:fill="F5F5F5"/>
        <w:ind w:left="360"/>
      </w:pPr>
      <w:r>
        <w:rPr>
          <w:rFonts w:ascii="Consolas" w:eastAsia="Consolas" w:hAnsi="Consolas" w:cs="Consolas"/>
          <w:sz w:val="17"/>
          <w:szCs w:val="17"/>
        </w:rPr>
        <w:t>| (MDM: device ID, compliance state,</w:t>
      </w:r>
    </w:p>
    <w:p w14:paraId="176274A7" w14:textId="77777777" w:rsidR="0002744B" w:rsidRDefault="00000000">
      <w:pPr>
        <w:shd w:val="clear" w:color="auto" w:fill="F5F5F5"/>
        <w:ind w:left="360"/>
      </w:pPr>
      <w:r>
        <w:rPr>
          <w:rFonts w:ascii="Consolas" w:eastAsia="Consolas" w:hAnsi="Consolas" w:cs="Consolas"/>
          <w:sz w:val="17"/>
          <w:szCs w:val="17"/>
        </w:rPr>
        <w:t>| OS version, encryption status)</w:t>
      </w:r>
    </w:p>
    <w:p w14:paraId="3721F9CB" w14:textId="77777777" w:rsidR="0002744B" w:rsidRDefault="00000000">
      <w:pPr>
        <w:shd w:val="clear" w:color="auto" w:fill="F5F5F5"/>
        <w:ind w:left="360"/>
      </w:pPr>
      <w:r>
        <w:rPr>
          <w:rFonts w:ascii="Consolas" w:eastAsia="Consolas" w:hAnsi="Consolas" w:cs="Consolas"/>
          <w:sz w:val="17"/>
          <w:szCs w:val="17"/>
        </w:rPr>
        <w:t>v</w:t>
      </w:r>
    </w:p>
    <w:p w14:paraId="2D78B365"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RiskEvaluation</w:t>
      </w:r>
      <w:proofErr w:type="spellEnd"/>
      <w:r>
        <w:rPr>
          <w:rFonts w:ascii="Consolas" w:eastAsia="Consolas" w:hAnsi="Consolas" w:cs="Consolas"/>
          <w:sz w:val="17"/>
          <w:szCs w:val="17"/>
        </w:rPr>
        <w:t>]</w:t>
      </w:r>
    </w:p>
    <w:p w14:paraId="0A86EA95" w14:textId="77777777" w:rsidR="0002744B" w:rsidRDefault="00000000">
      <w:pPr>
        <w:shd w:val="clear" w:color="auto" w:fill="F5F5F5"/>
        <w:ind w:left="360"/>
      </w:pPr>
      <w:r>
        <w:rPr>
          <w:rFonts w:ascii="Consolas" w:eastAsia="Consolas" w:hAnsi="Consolas" w:cs="Consolas"/>
          <w:sz w:val="17"/>
          <w:szCs w:val="17"/>
        </w:rPr>
        <w:t>| (sign-in velocity, geo-improbable travel,</w:t>
      </w:r>
    </w:p>
    <w:p w14:paraId="74E21524" w14:textId="77777777" w:rsidR="0002744B" w:rsidRDefault="00000000">
      <w:pPr>
        <w:shd w:val="clear" w:color="auto" w:fill="F5F5F5"/>
        <w:ind w:left="360"/>
      </w:pPr>
      <w:r>
        <w:rPr>
          <w:rFonts w:ascii="Consolas" w:eastAsia="Consolas" w:hAnsi="Consolas" w:cs="Consolas"/>
          <w:sz w:val="17"/>
          <w:szCs w:val="17"/>
        </w:rPr>
        <w:t>| known compromised credential check,</w:t>
      </w:r>
    </w:p>
    <w:p w14:paraId="2051FD11" w14:textId="77777777" w:rsidR="0002744B" w:rsidRDefault="00000000">
      <w:pPr>
        <w:shd w:val="clear" w:color="auto" w:fill="F5F5F5"/>
        <w:ind w:left="360"/>
      </w:pPr>
      <w:r>
        <w:rPr>
          <w:rFonts w:ascii="Consolas" w:eastAsia="Consolas" w:hAnsi="Consolas" w:cs="Consolas"/>
          <w:sz w:val="17"/>
          <w:szCs w:val="17"/>
        </w:rPr>
        <w:t>| behavioral anomaly score)</w:t>
      </w:r>
    </w:p>
    <w:p w14:paraId="046639BD" w14:textId="77777777" w:rsidR="0002744B" w:rsidRDefault="00000000">
      <w:pPr>
        <w:shd w:val="clear" w:color="auto" w:fill="F5F5F5"/>
        <w:ind w:left="360"/>
      </w:pPr>
      <w:r>
        <w:rPr>
          <w:rFonts w:ascii="Consolas" w:eastAsia="Consolas" w:hAnsi="Consolas" w:cs="Consolas"/>
          <w:sz w:val="17"/>
          <w:szCs w:val="17"/>
        </w:rPr>
        <w:lastRenderedPageBreak/>
        <w:t>v</w:t>
      </w:r>
    </w:p>
    <w:p w14:paraId="60C1C2DA"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FederationLookup</w:t>
      </w:r>
      <w:proofErr w:type="spellEnd"/>
      <w:r>
        <w:rPr>
          <w:rFonts w:ascii="Consolas" w:eastAsia="Consolas" w:hAnsi="Consolas" w:cs="Consolas"/>
          <w:sz w:val="17"/>
          <w:szCs w:val="17"/>
        </w:rPr>
        <w:t>]</w:t>
      </w:r>
    </w:p>
    <w:p w14:paraId="045D1212" w14:textId="77777777" w:rsidR="0002744B" w:rsidRDefault="00000000">
      <w:pPr>
        <w:shd w:val="clear" w:color="auto" w:fill="F5F5F5"/>
        <w:ind w:left="360"/>
      </w:pPr>
      <w:r>
        <w:rPr>
          <w:rFonts w:ascii="Consolas" w:eastAsia="Consolas" w:hAnsi="Consolas" w:cs="Consolas"/>
          <w:sz w:val="17"/>
          <w:szCs w:val="17"/>
        </w:rPr>
        <w:t>| (if user from external IdP,</w:t>
      </w:r>
    </w:p>
    <w:p w14:paraId="018AED19" w14:textId="77777777" w:rsidR="0002744B" w:rsidRDefault="00000000">
      <w:pPr>
        <w:shd w:val="clear" w:color="auto" w:fill="F5F5F5"/>
        <w:ind w:left="360"/>
      </w:pPr>
      <w:r>
        <w:rPr>
          <w:rFonts w:ascii="Consolas" w:eastAsia="Consolas" w:hAnsi="Consolas" w:cs="Consolas"/>
          <w:sz w:val="17"/>
          <w:szCs w:val="17"/>
        </w:rPr>
        <w:t>| consume upstream SAML/OIDC assertions)</w:t>
      </w:r>
    </w:p>
    <w:p w14:paraId="49B6802B" w14:textId="77777777" w:rsidR="0002744B" w:rsidRDefault="00000000">
      <w:pPr>
        <w:shd w:val="clear" w:color="auto" w:fill="F5F5F5"/>
        <w:ind w:left="360"/>
      </w:pPr>
      <w:r>
        <w:rPr>
          <w:rFonts w:ascii="Consolas" w:eastAsia="Consolas" w:hAnsi="Consolas" w:cs="Consolas"/>
          <w:sz w:val="17"/>
          <w:szCs w:val="17"/>
        </w:rPr>
        <w:t>v</w:t>
      </w:r>
    </w:p>
    <w:p w14:paraId="795FD247"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AttributesCollected</w:t>
      </w:r>
      <w:proofErr w:type="spellEnd"/>
      <w:r>
        <w:rPr>
          <w:rFonts w:ascii="Consolas" w:eastAsia="Consolas" w:hAnsi="Consolas" w:cs="Consolas"/>
          <w:sz w:val="17"/>
          <w:szCs w:val="17"/>
        </w:rPr>
        <w:t>]</w:t>
      </w:r>
    </w:p>
    <w:p w14:paraId="6C12DF3B" w14:textId="77777777" w:rsidR="0002744B" w:rsidRDefault="00000000">
      <w:pPr>
        <w:shd w:val="clear" w:color="auto" w:fill="F5F5F5"/>
        <w:ind w:left="360"/>
      </w:pPr>
      <w:r>
        <w:rPr>
          <w:rFonts w:ascii="Consolas" w:eastAsia="Consolas" w:hAnsi="Consolas" w:cs="Consolas"/>
          <w:sz w:val="17"/>
          <w:szCs w:val="17"/>
        </w:rPr>
        <w:t>|</w:t>
      </w:r>
    </w:p>
    <w:p w14:paraId="2B0ADAF0" w14:textId="77777777" w:rsidR="0002744B" w:rsidRDefault="00000000">
      <w:pPr>
        <w:shd w:val="clear" w:color="auto" w:fill="F5F5F5"/>
        <w:ind w:left="360"/>
      </w:pPr>
      <w:r>
        <w:rPr>
          <w:rFonts w:ascii="Consolas" w:eastAsia="Consolas" w:hAnsi="Consolas" w:cs="Consolas"/>
          <w:sz w:val="17"/>
          <w:szCs w:val="17"/>
        </w:rPr>
        <w:t>| (aggregate into single context object)</w:t>
      </w:r>
    </w:p>
    <w:p w14:paraId="5A7DF071" w14:textId="77777777" w:rsidR="0002744B" w:rsidRDefault="00000000">
      <w:pPr>
        <w:shd w:val="clear" w:color="auto" w:fill="F5F5F5"/>
        <w:ind w:left="360"/>
      </w:pPr>
      <w:r>
        <w:rPr>
          <w:rFonts w:ascii="Consolas" w:eastAsia="Consolas" w:hAnsi="Consolas" w:cs="Consolas"/>
          <w:sz w:val="17"/>
          <w:szCs w:val="17"/>
        </w:rPr>
        <w:t>v</w:t>
      </w:r>
    </w:p>
    <w:p w14:paraId="2C7E154A"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ConditionalAccessPolicyEval</w:t>
      </w:r>
      <w:proofErr w:type="spellEnd"/>
      <w:r>
        <w:rPr>
          <w:rFonts w:ascii="Consolas" w:eastAsia="Consolas" w:hAnsi="Consolas" w:cs="Consolas"/>
          <w:sz w:val="17"/>
          <w:szCs w:val="17"/>
        </w:rPr>
        <w:t>]</w:t>
      </w:r>
    </w:p>
    <w:p w14:paraId="7C03837B" w14:textId="77777777" w:rsidR="0002744B" w:rsidRDefault="00000000">
      <w:pPr>
        <w:shd w:val="clear" w:color="auto" w:fill="F5F5F5"/>
        <w:ind w:left="360"/>
      </w:pPr>
      <w:r>
        <w:rPr>
          <w:rFonts w:ascii="Consolas" w:eastAsia="Consolas" w:hAnsi="Consolas" w:cs="Consolas"/>
          <w:sz w:val="17"/>
          <w:szCs w:val="17"/>
        </w:rPr>
        <w:t>| (check policies:</w:t>
      </w:r>
    </w:p>
    <w:p w14:paraId="2DD81074" w14:textId="77777777" w:rsidR="0002744B" w:rsidRDefault="00000000">
      <w:pPr>
        <w:shd w:val="clear" w:color="auto" w:fill="F5F5F5"/>
        <w:ind w:left="360"/>
      </w:pPr>
      <w:r>
        <w:rPr>
          <w:rFonts w:ascii="Consolas" w:eastAsia="Consolas" w:hAnsi="Consolas" w:cs="Consolas"/>
          <w:sz w:val="17"/>
          <w:szCs w:val="17"/>
        </w:rPr>
        <w:t>| - require MFA for sensitive apps</w:t>
      </w:r>
    </w:p>
    <w:p w14:paraId="54FBF4E7" w14:textId="77777777" w:rsidR="0002744B" w:rsidRDefault="00000000">
      <w:pPr>
        <w:shd w:val="clear" w:color="auto" w:fill="F5F5F5"/>
        <w:ind w:left="360"/>
      </w:pPr>
      <w:r>
        <w:rPr>
          <w:rFonts w:ascii="Consolas" w:eastAsia="Consolas" w:hAnsi="Consolas" w:cs="Consolas"/>
          <w:sz w:val="17"/>
          <w:szCs w:val="17"/>
        </w:rPr>
        <w:t>| - block from untrusted locations</w:t>
      </w:r>
    </w:p>
    <w:p w14:paraId="60EF15B0" w14:textId="77777777" w:rsidR="0002744B" w:rsidRDefault="00000000">
      <w:pPr>
        <w:shd w:val="clear" w:color="auto" w:fill="F5F5F5"/>
        <w:ind w:left="360"/>
      </w:pPr>
      <w:r>
        <w:rPr>
          <w:rFonts w:ascii="Consolas" w:eastAsia="Consolas" w:hAnsi="Consolas" w:cs="Consolas"/>
          <w:sz w:val="17"/>
          <w:szCs w:val="17"/>
        </w:rPr>
        <w:t>| - require compliant device</w:t>
      </w:r>
    </w:p>
    <w:p w14:paraId="4F1FDDA0" w14:textId="77777777" w:rsidR="0002744B" w:rsidRDefault="00000000">
      <w:pPr>
        <w:shd w:val="clear" w:color="auto" w:fill="F5F5F5"/>
        <w:ind w:left="360"/>
      </w:pPr>
      <w:r>
        <w:rPr>
          <w:rFonts w:ascii="Consolas" w:eastAsia="Consolas" w:hAnsi="Consolas" w:cs="Consolas"/>
          <w:sz w:val="17"/>
          <w:szCs w:val="17"/>
        </w:rPr>
        <w:t>| - step-up auth for high-risk actions)</w:t>
      </w:r>
    </w:p>
    <w:p w14:paraId="1486110E" w14:textId="77777777" w:rsidR="0002744B" w:rsidRDefault="00000000">
      <w:pPr>
        <w:shd w:val="clear" w:color="auto" w:fill="F5F5F5"/>
        <w:ind w:left="360"/>
      </w:pPr>
      <w:r>
        <w:rPr>
          <w:rFonts w:ascii="Consolas" w:eastAsia="Consolas" w:hAnsi="Consolas" w:cs="Consolas"/>
          <w:sz w:val="17"/>
          <w:szCs w:val="17"/>
        </w:rPr>
        <w:t>v</w:t>
      </w:r>
    </w:p>
    <w:p w14:paraId="7648F5F6"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PolicyDecision</w:t>
      </w:r>
      <w:proofErr w:type="spellEnd"/>
      <w:r>
        <w:rPr>
          <w:rFonts w:ascii="Consolas" w:eastAsia="Consolas" w:hAnsi="Consolas" w:cs="Consolas"/>
          <w:sz w:val="17"/>
          <w:szCs w:val="17"/>
        </w:rPr>
        <w:t>]</w:t>
      </w:r>
    </w:p>
    <w:p w14:paraId="6810E131" w14:textId="77777777" w:rsidR="0002744B" w:rsidRDefault="00000000">
      <w:pPr>
        <w:shd w:val="clear" w:color="auto" w:fill="F5F5F5"/>
        <w:ind w:left="360"/>
      </w:pPr>
      <w:r>
        <w:rPr>
          <w:rFonts w:ascii="Consolas" w:eastAsia="Consolas" w:hAnsi="Consolas" w:cs="Consolas"/>
          <w:sz w:val="17"/>
          <w:szCs w:val="17"/>
        </w:rPr>
        <w:t>|--(block)—-&gt; [</w:t>
      </w:r>
      <w:proofErr w:type="spellStart"/>
      <w:r>
        <w:rPr>
          <w:rFonts w:ascii="Consolas" w:eastAsia="Consolas" w:hAnsi="Consolas" w:cs="Consolas"/>
          <w:sz w:val="17"/>
          <w:szCs w:val="17"/>
        </w:rPr>
        <w:t>AccessDenied</w:t>
      </w:r>
      <w:proofErr w:type="spellEnd"/>
      <w:r>
        <w:rPr>
          <w:rFonts w:ascii="Consolas" w:eastAsia="Consolas" w:hAnsi="Consolas" w:cs="Consolas"/>
          <w:sz w:val="17"/>
          <w:szCs w:val="17"/>
        </w:rPr>
        <w:t>]</w:t>
      </w:r>
    </w:p>
    <w:p w14:paraId="6A9BF455" w14:textId="77777777" w:rsidR="0002744B" w:rsidRDefault="00000000">
      <w:pPr>
        <w:shd w:val="clear" w:color="auto" w:fill="F5F5F5"/>
        <w:ind w:left="360"/>
      </w:pPr>
      <w:r>
        <w:rPr>
          <w:rFonts w:ascii="Consolas" w:eastAsia="Consolas" w:hAnsi="Consolas" w:cs="Consolas"/>
          <w:sz w:val="17"/>
          <w:szCs w:val="17"/>
        </w:rPr>
        <w:t>|--(require step-up)—-&gt; [</w:t>
      </w:r>
      <w:proofErr w:type="spellStart"/>
      <w:r>
        <w:rPr>
          <w:rFonts w:ascii="Consolas" w:eastAsia="Consolas" w:hAnsi="Consolas" w:cs="Consolas"/>
          <w:sz w:val="17"/>
          <w:szCs w:val="17"/>
        </w:rPr>
        <w:t>TriggerStepUpAuthn</w:t>
      </w:r>
      <w:proofErr w:type="spellEnd"/>
      <w:r>
        <w:rPr>
          <w:rFonts w:ascii="Consolas" w:eastAsia="Consolas" w:hAnsi="Consolas" w:cs="Consolas"/>
          <w:sz w:val="17"/>
          <w:szCs w:val="17"/>
        </w:rPr>
        <w:t>]</w:t>
      </w:r>
    </w:p>
    <w:p w14:paraId="7BF9516B" w14:textId="77777777" w:rsidR="0002744B" w:rsidRDefault="00000000">
      <w:pPr>
        <w:shd w:val="clear" w:color="auto" w:fill="F5F5F5"/>
        <w:ind w:left="360"/>
      </w:pPr>
      <w:r>
        <w:rPr>
          <w:rFonts w:ascii="Consolas" w:eastAsia="Consolas" w:hAnsi="Consolas" w:cs="Consolas"/>
          <w:sz w:val="17"/>
          <w:szCs w:val="17"/>
        </w:rPr>
        <w:t>|</w:t>
      </w:r>
    </w:p>
    <w:p w14:paraId="26B56F55" w14:textId="77777777" w:rsidR="0002744B" w:rsidRDefault="00000000">
      <w:pPr>
        <w:shd w:val="clear" w:color="auto" w:fill="F5F5F5"/>
        <w:ind w:left="360"/>
      </w:pPr>
      <w:r>
        <w:rPr>
          <w:rFonts w:ascii="Consolas" w:eastAsia="Consolas" w:hAnsi="Consolas" w:cs="Consolas"/>
          <w:sz w:val="17"/>
          <w:szCs w:val="17"/>
        </w:rPr>
        <w:t>|--(allow)—-&gt; [</w:t>
      </w:r>
      <w:proofErr w:type="spellStart"/>
      <w:r>
        <w:rPr>
          <w:rFonts w:ascii="Consolas" w:eastAsia="Consolas" w:hAnsi="Consolas" w:cs="Consolas"/>
          <w:sz w:val="17"/>
          <w:szCs w:val="17"/>
        </w:rPr>
        <w:t>TokenIssuanceRulesApplied</w:t>
      </w:r>
      <w:proofErr w:type="spellEnd"/>
      <w:r>
        <w:rPr>
          <w:rFonts w:ascii="Consolas" w:eastAsia="Consolas" w:hAnsi="Consolas" w:cs="Consolas"/>
          <w:sz w:val="17"/>
          <w:szCs w:val="17"/>
        </w:rPr>
        <w:t>]</w:t>
      </w:r>
    </w:p>
    <w:p w14:paraId="197CD44B" w14:textId="77777777" w:rsidR="0002744B" w:rsidRDefault="00000000">
      <w:pPr>
        <w:shd w:val="clear" w:color="auto" w:fill="F5F5F5"/>
        <w:ind w:left="360"/>
      </w:pPr>
      <w:r>
        <w:rPr>
          <w:rFonts w:ascii="Consolas" w:eastAsia="Consolas" w:hAnsi="Consolas" w:cs="Consolas"/>
          <w:sz w:val="17"/>
          <w:szCs w:val="17"/>
        </w:rPr>
        <w:t>|</w:t>
      </w:r>
    </w:p>
    <w:p w14:paraId="64E8EE80" w14:textId="77777777" w:rsidR="0002744B" w:rsidRDefault="00000000">
      <w:pPr>
        <w:shd w:val="clear" w:color="auto" w:fill="F5F5F5"/>
        <w:ind w:left="360"/>
      </w:pPr>
      <w:r>
        <w:rPr>
          <w:rFonts w:ascii="Consolas" w:eastAsia="Consolas" w:hAnsi="Consolas" w:cs="Consolas"/>
          <w:sz w:val="17"/>
          <w:szCs w:val="17"/>
        </w:rPr>
        <w:t>| (set token lifetime,</w:t>
      </w:r>
    </w:p>
    <w:p w14:paraId="5712999D" w14:textId="77777777" w:rsidR="0002744B" w:rsidRDefault="00000000">
      <w:pPr>
        <w:shd w:val="clear" w:color="auto" w:fill="F5F5F5"/>
        <w:ind w:left="360"/>
      </w:pPr>
      <w:r>
        <w:rPr>
          <w:rFonts w:ascii="Consolas" w:eastAsia="Consolas" w:hAnsi="Consolas" w:cs="Consolas"/>
          <w:sz w:val="17"/>
          <w:szCs w:val="17"/>
        </w:rPr>
        <w:t>| audience, scopes,</w:t>
      </w:r>
    </w:p>
    <w:p w14:paraId="7F9BF233" w14:textId="77777777" w:rsidR="0002744B" w:rsidRDefault="00000000">
      <w:pPr>
        <w:shd w:val="clear" w:color="auto" w:fill="F5F5F5"/>
        <w:ind w:left="360"/>
      </w:pPr>
      <w:r>
        <w:rPr>
          <w:rFonts w:ascii="Consolas" w:eastAsia="Consolas" w:hAnsi="Consolas" w:cs="Consolas"/>
          <w:sz w:val="17"/>
          <w:szCs w:val="17"/>
        </w:rPr>
        <w:t>| custom claims)</w:t>
      </w:r>
    </w:p>
    <w:p w14:paraId="1CA78A63" w14:textId="77777777" w:rsidR="0002744B" w:rsidRDefault="00000000">
      <w:pPr>
        <w:shd w:val="clear" w:color="auto" w:fill="F5F5F5"/>
        <w:ind w:left="360"/>
      </w:pPr>
      <w:r>
        <w:rPr>
          <w:rFonts w:ascii="Consolas" w:eastAsia="Consolas" w:hAnsi="Consolas" w:cs="Consolas"/>
          <w:sz w:val="17"/>
          <w:szCs w:val="17"/>
        </w:rPr>
        <w:t>v</w:t>
      </w:r>
    </w:p>
    <w:p w14:paraId="6274B52E"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ClaimsConstructed</w:t>
      </w:r>
      <w:proofErr w:type="spellEnd"/>
      <w:r>
        <w:rPr>
          <w:rFonts w:ascii="Consolas" w:eastAsia="Consolas" w:hAnsi="Consolas" w:cs="Consolas"/>
          <w:sz w:val="17"/>
          <w:szCs w:val="17"/>
        </w:rPr>
        <w:t>]</w:t>
      </w:r>
    </w:p>
    <w:p w14:paraId="32578EE9" w14:textId="77777777" w:rsidR="0002744B" w:rsidRDefault="00000000">
      <w:pPr>
        <w:shd w:val="clear" w:color="auto" w:fill="F5F5F5"/>
        <w:ind w:left="360"/>
      </w:pPr>
      <w:r>
        <w:rPr>
          <w:rFonts w:ascii="Consolas" w:eastAsia="Consolas" w:hAnsi="Consolas" w:cs="Consolas"/>
          <w:sz w:val="17"/>
          <w:szCs w:val="17"/>
        </w:rPr>
        <w:t>|</w:t>
      </w:r>
    </w:p>
    <w:p w14:paraId="64125B61" w14:textId="77777777" w:rsidR="0002744B" w:rsidRDefault="00000000">
      <w:pPr>
        <w:shd w:val="clear" w:color="auto" w:fill="F5F5F5"/>
        <w:ind w:left="360"/>
      </w:pPr>
      <w:r>
        <w:rPr>
          <w:rFonts w:ascii="Consolas" w:eastAsia="Consolas" w:hAnsi="Consolas" w:cs="Consolas"/>
          <w:sz w:val="17"/>
          <w:szCs w:val="17"/>
        </w:rPr>
        <w:t>| (sign JWT or SAML assertion</w:t>
      </w:r>
    </w:p>
    <w:p w14:paraId="2F48972B" w14:textId="77777777" w:rsidR="0002744B" w:rsidRDefault="00000000">
      <w:pPr>
        <w:shd w:val="clear" w:color="auto" w:fill="F5F5F5"/>
        <w:ind w:left="360"/>
      </w:pPr>
      <w:r>
        <w:rPr>
          <w:rFonts w:ascii="Consolas" w:eastAsia="Consolas" w:hAnsi="Consolas" w:cs="Consolas"/>
          <w:sz w:val="17"/>
          <w:szCs w:val="17"/>
        </w:rPr>
        <w:t>| with IdP private key)</w:t>
      </w:r>
    </w:p>
    <w:p w14:paraId="0EDC1AED" w14:textId="77777777" w:rsidR="0002744B" w:rsidRDefault="00000000">
      <w:pPr>
        <w:shd w:val="clear" w:color="auto" w:fill="F5F5F5"/>
        <w:ind w:left="360"/>
      </w:pPr>
      <w:r>
        <w:rPr>
          <w:rFonts w:ascii="Consolas" w:eastAsia="Consolas" w:hAnsi="Consolas" w:cs="Consolas"/>
          <w:sz w:val="17"/>
          <w:szCs w:val="17"/>
        </w:rPr>
        <w:t>v</w:t>
      </w:r>
    </w:p>
    <w:p w14:paraId="2D01A275"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AssertionIssued</w:t>
      </w:r>
      <w:proofErr w:type="spellEnd"/>
      <w:r>
        <w:rPr>
          <w:rFonts w:ascii="Consolas" w:eastAsia="Consolas" w:hAnsi="Consolas" w:cs="Consolas"/>
          <w:sz w:val="17"/>
          <w:szCs w:val="17"/>
        </w:rPr>
        <w:t>]</w:t>
      </w:r>
    </w:p>
    <w:p w14:paraId="32C22A5C" w14:textId="77777777" w:rsidR="0002744B" w:rsidRDefault="00000000">
      <w:pPr>
        <w:shd w:val="clear" w:color="auto" w:fill="F5F5F5"/>
        <w:ind w:left="360"/>
      </w:pPr>
      <w:r>
        <w:rPr>
          <w:rFonts w:ascii="Consolas" w:eastAsia="Consolas" w:hAnsi="Consolas" w:cs="Consolas"/>
          <w:sz w:val="17"/>
          <w:szCs w:val="17"/>
        </w:rPr>
        <w:t>|</w:t>
      </w:r>
    </w:p>
    <w:p w14:paraId="5DDFECAD" w14:textId="77777777" w:rsidR="0002744B" w:rsidRDefault="00000000">
      <w:pPr>
        <w:shd w:val="clear" w:color="auto" w:fill="F5F5F5"/>
        <w:ind w:left="360"/>
      </w:pPr>
      <w:r>
        <w:rPr>
          <w:rFonts w:ascii="Consolas" w:eastAsia="Consolas" w:hAnsi="Consolas" w:cs="Consolas"/>
          <w:sz w:val="17"/>
          <w:szCs w:val="17"/>
        </w:rPr>
        <w:t>| (redirect to app with token)</w:t>
      </w:r>
    </w:p>
    <w:p w14:paraId="7287A035" w14:textId="77777777" w:rsidR="0002744B" w:rsidRDefault="00000000">
      <w:pPr>
        <w:shd w:val="clear" w:color="auto" w:fill="F5F5F5"/>
        <w:ind w:left="360"/>
      </w:pPr>
      <w:r>
        <w:rPr>
          <w:rFonts w:ascii="Consolas" w:eastAsia="Consolas" w:hAnsi="Consolas" w:cs="Consolas"/>
          <w:sz w:val="17"/>
          <w:szCs w:val="17"/>
        </w:rPr>
        <w:t>v</w:t>
      </w:r>
    </w:p>
    <w:p w14:paraId="5819F8A7"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AppOrBrokerReceivesToken</w:t>
      </w:r>
      <w:proofErr w:type="spellEnd"/>
      <w:r>
        <w:rPr>
          <w:rFonts w:ascii="Consolas" w:eastAsia="Consolas" w:hAnsi="Consolas" w:cs="Consolas"/>
          <w:sz w:val="17"/>
          <w:szCs w:val="17"/>
        </w:rPr>
        <w:t>]</w:t>
      </w:r>
    </w:p>
    <w:p w14:paraId="776511FB" w14:textId="77777777" w:rsidR="0002744B" w:rsidRDefault="00000000">
      <w:pPr>
        <w:spacing w:after="120" w:line="276" w:lineRule="auto"/>
        <w:jc w:val="both"/>
      </w:pPr>
      <w:r>
        <w:t>Key architectural insights:</w:t>
      </w:r>
    </w:p>
    <w:p w14:paraId="7B6FB8ED" w14:textId="77777777" w:rsidR="0002744B" w:rsidRDefault="00000000">
      <w:pPr>
        <w:pStyle w:val="ListParagraph"/>
        <w:numPr>
          <w:ilvl w:val="0"/>
          <w:numId w:val="2"/>
        </w:numPr>
        <w:spacing w:after="60" w:line="276" w:lineRule="auto"/>
        <w:jc w:val="both"/>
      </w:pPr>
      <w:r>
        <w:t>The token is a snapshot of identity and context at authentication time; it does not automatically reflect mid-session changes (e.g., device becoming non-compliant, user added to new group).</w:t>
      </w:r>
    </w:p>
    <w:p w14:paraId="081647EC" w14:textId="77777777" w:rsidR="0002744B" w:rsidRDefault="00000000">
      <w:pPr>
        <w:pStyle w:val="ListParagraph"/>
        <w:numPr>
          <w:ilvl w:val="0"/>
          <w:numId w:val="2"/>
        </w:numPr>
        <w:spacing w:after="60" w:line="276" w:lineRule="auto"/>
        <w:jc w:val="both"/>
      </w:pPr>
      <w:r>
        <w:t>Continuous Access Evaluation (CAE) extensions can push revocation events or trigger token reevaluation, but most systems rely on short token lifetimes to limit stale-context windows.</w:t>
      </w:r>
    </w:p>
    <w:p w14:paraId="59D1EAE5" w14:textId="77777777" w:rsidR="0002744B" w:rsidRDefault="00000000">
      <w:pPr>
        <w:pStyle w:val="ListParagraph"/>
        <w:numPr>
          <w:ilvl w:val="0"/>
          <w:numId w:val="2"/>
        </w:numPr>
        <w:spacing w:after="60" w:line="276" w:lineRule="auto"/>
        <w:jc w:val="both"/>
      </w:pPr>
      <w:r>
        <w:t>Policy decisions at the IdP level (Conditional Access) are pre-authorization checks; they control whether a token is issued, not whether every downstream API call is allowed.</w:t>
      </w:r>
    </w:p>
    <w:p w14:paraId="652D3BF0" w14:textId="77777777" w:rsidR="0002744B" w:rsidRDefault="00000000">
      <w:pPr>
        <w:spacing w:before="280" w:after="120"/>
      </w:pPr>
      <w:r>
        <w:rPr>
          <w:b/>
          <w:bCs/>
        </w:rPr>
        <w:t>D.3 Sources of Context and Their Contribution</w:t>
      </w:r>
    </w:p>
    <w:p w14:paraId="136163D8" w14:textId="77777777" w:rsidR="0002744B" w:rsidRDefault="00000000">
      <w:pPr>
        <w:spacing w:after="120"/>
        <w:jc w:val="center"/>
      </w:pPr>
      <w:r>
        <w:rPr>
          <w:i/>
          <w:iCs/>
          <w:sz w:val="20"/>
          <w:szCs w:val="20"/>
        </w:rPr>
        <w:t>Table 1: IdP context sources and their typical contributions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928"/>
      </w:tblGrid>
      <w:tr w:rsidR="0002744B" w14:paraId="735BB4A8" w14:textId="77777777">
        <w:tblPrEx>
          <w:tblCellMar>
            <w:top w:w="0" w:type="dxa"/>
            <w:bottom w:w="0" w:type="dxa"/>
          </w:tblCellMar>
        </w:tblPrEx>
        <w:tc>
          <w:tcPr>
            <w:tcW w:w="4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1A402066" w14:textId="77777777" w:rsidR="0002744B" w:rsidRDefault="00000000">
            <w:pPr>
              <w:spacing w:after="40"/>
            </w:pPr>
            <w:r>
              <w:rPr>
                <w:b/>
                <w:bCs/>
                <w:sz w:val="19"/>
                <w:szCs w:val="19"/>
              </w:rPr>
              <w:t>Source</w:t>
            </w:r>
          </w:p>
        </w:tc>
        <w:tc>
          <w:tcPr>
            <w:tcW w:w="49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927B51C" w14:textId="77777777" w:rsidR="0002744B" w:rsidRDefault="00000000">
            <w:pPr>
              <w:spacing w:after="40"/>
            </w:pPr>
            <w:r>
              <w:rPr>
                <w:b/>
                <w:bCs/>
                <w:sz w:val="19"/>
                <w:szCs w:val="19"/>
              </w:rPr>
              <w:t>Attributes Contributed</w:t>
            </w:r>
          </w:p>
        </w:tc>
      </w:tr>
      <w:tr w:rsidR="0002744B" w14:paraId="3CBCA2A1"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2E87CB" w14:textId="77777777" w:rsidR="0002744B" w:rsidRDefault="00000000">
            <w:pPr>
              <w:spacing w:after="40"/>
            </w:pPr>
            <w:r>
              <w:rPr>
                <w:sz w:val="19"/>
                <w:szCs w:val="19"/>
              </w:rPr>
              <w:t>Directory (AD/LDAP/Entra)</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1C4CD7" w14:textId="77777777" w:rsidR="0002744B" w:rsidRDefault="00000000">
            <w:pPr>
              <w:spacing w:after="40"/>
            </w:pPr>
            <w:r>
              <w:rPr>
                <w:sz w:val="19"/>
                <w:szCs w:val="19"/>
              </w:rPr>
              <w:t>User principal name, groups, organizational unit, department, manager, employee ID</w:t>
            </w:r>
          </w:p>
        </w:tc>
      </w:tr>
      <w:tr w:rsidR="0002744B" w14:paraId="323462B6"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B7E21E" w14:textId="77777777" w:rsidR="0002744B" w:rsidRDefault="00000000">
            <w:pPr>
              <w:spacing w:after="40"/>
            </w:pPr>
            <w:r>
              <w:rPr>
                <w:sz w:val="19"/>
                <w:szCs w:val="19"/>
              </w:rPr>
              <w:t>Device Management (MDM/EPP)</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6A5464" w14:textId="77777777" w:rsidR="0002744B" w:rsidRDefault="00000000">
            <w:pPr>
              <w:spacing w:after="40"/>
            </w:pPr>
            <w:r>
              <w:rPr>
                <w:sz w:val="19"/>
                <w:szCs w:val="19"/>
              </w:rPr>
              <w:t>Device ID, compliance status, OS version, patch level, disk encryption enabled, jailbreak/root detection</w:t>
            </w:r>
          </w:p>
        </w:tc>
      </w:tr>
      <w:tr w:rsidR="0002744B" w14:paraId="05114D8F"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BBA68D" w14:textId="77777777" w:rsidR="0002744B" w:rsidRDefault="00000000">
            <w:pPr>
              <w:spacing w:after="40"/>
            </w:pPr>
            <w:r>
              <w:rPr>
                <w:sz w:val="19"/>
                <w:szCs w:val="19"/>
              </w:rPr>
              <w:t>Risk Engine</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F13F2C" w14:textId="77777777" w:rsidR="0002744B" w:rsidRDefault="00000000">
            <w:pPr>
              <w:spacing w:after="40"/>
            </w:pPr>
            <w:r>
              <w:rPr>
                <w:sz w:val="19"/>
                <w:szCs w:val="19"/>
              </w:rPr>
              <w:t>Sign-in risk score, anomaly flags (impossible travel, unusual location, credential leak detection), session risk</w:t>
            </w:r>
          </w:p>
        </w:tc>
      </w:tr>
      <w:tr w:rsidR="0002744B" w14:paraId="07C7580F" w14:textId="77777777">
        <w:tblPrEx>
          <w:tblCellMar>
            <w:top w:w="0" w:type="dxa"/>
            <w:bottom w:w="0" w:type="dxa"/>
          </w:tblCellMar>
        </w:tblPrEx>
        <w:tc>
          <w:tcPr>
            <w:tcW w:w="4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3D920DF" w14:textId="77777777" w:rsidR="0002744B" w:rsidRDefault="00000000">
            <w:pPr>
              <w:spacing w:after="40"/>
            </w:pPr>
            <w:r>
              <w:rPr>
                <w:sz w:val="19"/>
                <w:szCs w:val="19"/>
              </w:rPr>
              <w:lastRenderedPageBreak/>
              <w:t>Federation Metadata</w:t>
            </w:r>
          </w:p>
        </w:tc>
        <w:tc>
          <w:tcPr>
            <w:tcW w:w="49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BCECE26" w14:textId="77777777" w:rsidR="0002744B" w:rsidRDefault="00000000">
            <w:pPr>
              <w:spacing w:after="40"/>
            </w:pPr>
            <w:r>
              <w:rPr>
                <w:sz w:val="19"/>
                <w:szCs w:val="19"/>
              </w:rPr>
              <w:t>Upstream IdP assertions, federated attributes, home realm information</w:t>
            </w:r>
          </w:p>
        </w:tc>
      </w:tr>
    </w:tbl>
    <w:p w14:paraId="0589D92C" w14:textId="77777777" w:rsidR="0002744B" w:rsidRDefault="00000000">
      <w:pPr>
        <w:spacing w:before="280" w:after="120"/>
      </w:pPr>
      <w:r>
        <w:rPr>
          <w:b/>
          <w:bCs/>
        </w:rPr>
        <w:t>D.4 ZT-Native vs Legacy IdP Integration</w:t>
      </w:r>
    </w:p>
    <w:p w14:paraId="145D166C" w14:textId="77777777" w:rsidR="0002744B" w:rsidRDefault="00000000">
      <w:pPr>
        <w:spacing w:after="120" w:line="276" w:lineRule="auto"/>
        <w:jc w:val="both"/>
      </w:pPr>
      <w:r>
        <w:rPr>
          <w:b/>
          <w:bCs/>
        </w:rPr>
        <w:t>ZT-native:</w:t>
      </w:r>
    </w:p>
    <w:p w14:paraId="5231F1DE" w14:textId="77777777" w:rsidR="0002744B" w:rsidRDefault="00000000">
      <w:pPr>
        <w:pStyle w:val="ListParagraph"/>
        <w:numPr>
          <w:ilvl w:val="0"/>
          <w:numId w:val="2"/>
        </w:numPr>
        <w:spacing w:after="60" w:line="276" w:lineRule="auto"/>
        <w:jc w:val="both"/>
      </w:pPr>
      <w:r>
        <w:t xml:space="preserve">Applications consume IdP claims directly and continuously; every API call or database query can reference </w:t>
      </w:r>
      <w:proofErr w:type="spellStart"/>
      <w:r>
        <w:t>device_compliant</w:t>
      </w:r>
      <w:proofErr w:type="spellEnd"/>
      <w:r>
        <w:t xml:space="preserve">, </w:t>
      </w:r>
      <w:proofErr w:type="spellStart"/>
      <w:r>
        <w:t>risk_level</w:t>
      </w:r>
      <w:proofErr w:type="spellEnd"/>
      <w:r>
        <w:t>, or groups from the token.</w:t>
      </w:r>
    </w:p>
    <w:p w14:paraId="6118BA2C" w14:textId="77777777" w:rsidR="0002744B" w:rsidRDefault="00000000">
      <w:pPr>
        <w:pStyle w:val="ListParagraph"/>
        <w:numPr>
          <w:ilvl w:val="0"/>
          <w:numId w:val="2"/>
        </w:numPr>
        <w:spacing w:after="60" w:line="276" w:lineRule="auto"/>
        <w:jc w:val="both"/>
      </w:pPr>
      <w:r>
        <w:t>Short token lifetimes force frequent re-aggregation of context, keeping policies responsive to changing conditions.</w:t>
      </w:r>
    </w:p>
    <w:p w14:paraId="0CAB12BD" w14:textId="77777777" w:rsidR="0002744B" w:rsidRDefault="00000000">
      <w:pPr>
        <w:pStyle w:val="ListParagraph"/>
        <w:numPr>
          <w:ilvl w:val="0"/>
          <w:numId w:val="2"/>
        </w:numPr>
        <w:spacing w:after="60" w:line="276" w:lineRule="auto"/>
        <w:jc w:val="both"/>
      </w:pPr>
      <w:r>
        <w:t>Conditional Access policies integrate with application logic, not just perimeter access decisions.</w:t>
      </w:r>
    </w:p>
    <w:p w14:paraId="19FA8D97" w14:textId="77777777" w:rsidR="0002744B" w:rsidRDefault="00000000">
      <w:pPr>
        <w:spacing w:after="120" w:line="276" w:lineRule="auto"/>
        <w:jc w:val="both"/>
      </w:pPr>
      <w:r>
        <w:rPr>
          <w:b/>
          <w:bCs/>
        </w:rPr>
        <w:t>Legacy:</w:t>
      </w:r>
    </w:p>
    <w:p w14:paraId="3C16A4C9" w14:textId="77777777" w:rsidR="0002744B" w:rsidRDefault="00000000">
      <w:pPr>
        <w:pStyle w:val="ListParagraph"/>
        <w:numPr>
          <w:ilvl w:val="0"/>
          <w:numId w:val="2"/>
        </w:numPr>
        <w:spacing w:after="60" w:line="276" w:lineRule="auto"/>
        <w:jc w:val="both"/>
      </w:pPr>
      <w:r>
        <w:t>Identity is often terminated at the broker; backend applications never see contextual claims and cannot enforce device posture or risk-aware policies.</w:t>
      </w:r>
    </w:p>
    <w:p w14:paraId="4BBC7F12" w14:textId="77777777" w:rsidR="0002744B" w:rsidRDefault="00000000">
      <w:pPr>
        <w:pStyle w:val="ListParagraph"/>
        <w:numPr>
          <w:ilvl w:val="0"/>
          <w:numId w:val="2"/>
        </w:numPr>
        <w:spacing w:after="60" w:line="276" w:lineRule="auto"/>
        <w:jc w:val="both"/>
      </w:pPr>
      <w:r>
        <w:t>Token lifetimes are long, and mid-session risk changes (e.g., device loses compliance) do not affect active sessions.</w:t>
      </w:r>
    </w:p>
    <w:p w14:paraId="1963BD64" w14:textId="77777777" w:rsidR="0002744B" w:rsidRDefault="00000000">
      <w:pPr>
        <w:pStyle w:val="ListParagraph"/>
        <w:numPr>
          <w:ilvl w:val="0"/>
          <w:numId w:val="2"/>
        </w:numPr>
        <w:spacing w:after="60" w:line="276" w:lineRule="auto"/>
        <w:jc w:val="both"/>
      </w:pPr>
      <w:r>
        <w:t xml:space="preserve">Authorization is binary (logged in or not) rather than continuous and </w:t>
      </w:r>
      <w:proofErr w:type="gramStart"/>
      <w:r>
        <w:t>attribute-driven</w:t>
      </w:r>
      <w:proofErr w:type="gramEnd"/>
      <w:r>
        <w:t>.</w:t>
      </w:r>
    </w:p>
    <w:p w14:paraId="226575BA" w14:textId="77777777" w:rsidR="0002744B" w:rsidRDefault="00000000">
      <w:pPr>
        <w:pageBreakBefore/>
        <w:spacing w:before="360" w:after="160"/>
      </w:pPr>
      <w:r>
        <w:rPr>
          <w:b/>
          <w:bCs/>
          <w:sz w:val="26"/>
          <w:szCs w:val="26"/>
        </w:rPr>
        <w:lastRenderedPageBreak/>
        <w:t>APPENDIX E — IDENTITY BROKER AND ZTNA BROKER ARCHITECTURE</w:t>
      </w:r>
    </w:p>
    <w:p w14:paraId="29623697" w14:textId="77777777" w:rsidR="0002744B" w:rsidRDefault="00000000">
      <w:pPr>
        <w:spacing w:after="120" w:line="276" w:lineRule="auto"/>
        <w:jc w:val="both"/>
      </w:pPr>
      <w:r>
        <w:t>An identity broker (or ZTNA broker) mediates access between users and applications by authenticating users via an IdP, applying centralized access policy, and proxying traffic. It is a critical control point but not a complete Zero Trust architecture by itself.</w:t>
      </w:r>
    </w:p>
    <w:p w14:paraId="37D5066A" w14:textId="77777777" w:rsidR="0002744B" w:rsidRDefault="00000000">
      <w:pPr>
        <w:spacing w:before="280" w:after="120"/>
      </w:pPr>
      <w:r>
        <w:rPr>
          <w:b/>
          <w:bCs/>
        </w:rPr>
        <w:t>E.1 Conceptual Role of the Broker</w:t>
      </w:r>
    </w:p>
    <w:p w14:paraId="0263D5E5" w14:textId="77777777" w:rsidR="0002744B" w:rsidRDefault="00000000">
      <w:pPr>
        <w:spacing w:after="120" w:line="276" w:lineRule="auto"/>
        <w:jc w:val="both"/>
      </w:pPr>
      <w:r>
        <w:t>The broker acts as a policy enforcement gateway between untrusted networks (internet, remote endpoints) and private applications. It provides:</w:t>
      </w:r>
    </w:p>
    <w:p w14:paraId="4B116D4F" w14:textId="77777777" w:rsidR="0002744B" w:rsidRDefault="00000000">
      <w:pPr>
        <w:pStyle w:val="ListParagraph"/>
        <w:numPr>
          <w:ilvl w:val="0"/>
          <w:numId w:val="2"/>
        </w:numPr>
        <w:spacing w:after="60" w:line="276" w:lineRule="auto"/>
        <w:jc w:val="both"/>
      </w:pPr>
      <w:r>
        <w:t xml:space="preserve">Attack surface reduction by hiding application endpoints behind the broker; applications are not directly </w:t>
      </w:r>
      <w:proofErr w:type="gramStart"/>
      <w:r>
        <w:t>internet-routable</w:t>
      </w:r>
      <w:proofErr w:type="gramEnd"/>
      <w:r>
        <w:t>.</w:t>
      </w:r>
    </w:p>
    <w:p w14:paraId="769B559A" w14:textId="77777777" w:rsidR="0002744B" w:rsidRDefault="00000000">
      <w:pPr>
        <w:pStyle w:val="ListParagraph"/>
        <w:numPr>
          <w:ilvl w:val="0"/>
          <w:numId w:val="2"/>
        </w:numPr>
        <w:spacing w:after="60" w:line="276" w:lineRule="auto"/>
        <w:jc w:val="both"/>
      </w:pPr>
      <w:r>
        <w:t>Strong authentication by delegating to an IdP and enforcing MFA, device posture, and Conditional Access.</w:t>
      </w:r>
    </w:p>
    <w:p w14:paraId="402FE6FD" w14:textId="77777777" w:rsidR="0002744B" w:rsidRDefault="00000000">
      <w:pPr>
        <w:pStyle w:val="ListParagraph"/>
        <w:numPr>
          <w:ilvl w:val="0"/>
          <w:numId w:val="2"/>
        </w:numPr>
        <w:spacing w:after="60" w:line="276" w:lineRule="auto"/>
        <w:jc w:val="both"/>
      </w:pPr>
      <w:r>
        <w:t>Centralized policy for ingress, eliminating per-application authentication integration (apps can remain legacy with no OIDC/SAML support).</w:t>
      </w:r>
    </w:p>
    <w:p w14:paraId="08BD3D13" w14:textId="77777777" w:rsidR="0002744B" w:rsidRDefault="00000000">
      <w:pPr>
        <w:pStyle w:val="ListParagraph"/>
        <w:numPr>
          <w:ilvl w:val="0"/>
          <w:numId w:val="2"/>
        </w:numPr>
        <w:spacing w:after="60" w:line="276" w:lineRule="auto"/>
        <w:jc w:val="both"/>
      </w:pPr>
      <w:r>
        <w:t>However, the broker operates primarily at the edge; it does not inherently provide identity propagation, workload-to-workload identity, or application-layer authorization deep inside the stack.</w:t>
      </w:r>
    </w:p>
    <w:p w14:paraId="5EDCA81D" w14:textId="77777777" w:rsidR="0002744B" w:rsidRDefault="00000000">
      <w:pPr>
        <w:spacing w:before="280" w:after="120"/>
      </w:pPr>
      <w:r>
        <w:rPr>
          <w:b/>
          <w:bCs/>
        </w:rPr>
        <w:t>E.2 Broker Request Flow</w:t>
      </w:r>
    </w:p>
    <w:p w14:paraId="522A52CD"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UserConnectsToBroker</w:t>
      </w:r>
      <w:proofErr w:type="spellEnd"/>
      <w:r>
        <w:rPr>
          <w:rFonts w:ascii="Consolas" w:eastAsia="Consolas" w:hAnsi="Consolas" w:cs="Consolas"/>
          <w:sz w:val="17"/>
          <w:szCs w:val="17"/>
        </w:rPr>
        <w:t>]</w:t>
      </w:r>
    </w:p>
    <w:p w14:paraId="3CB75C63" w14:textId="77777777" w:rsidR="0002744B" w:rsidRDefault="00000000">
      <w:pPr>
        <w:shd w:val="clear" w:color="auto" w:fill="F5F5F5"/>
        <w:ind w:left="360"/>
      </w:pPr>
      <w:r>
        <w:rPr>
          <w:rFonts w:ascii="Consolas" w:eastAsia="Consolas" w:hAnsi="Consolas" w:cs="Consolas"/>
          <w:sz w:val="17"/>
          <w:szCs w:val="17"/>
        </w:rPr>
        <w:t>| (HTTPS to broker FQDN, e.g., access.corp.com)</w:t>
      </w:r>
    </w:p>
    <w:p w14:paraId="61601A9A" w14:textId="77777777" w:rsidR="0002744B" w:rsidRDefault="00000000">
      <w:pPr>
        <w:shd w:val="clear" w:color="auto" w:fill="F5F5F5"/>
        <w:ind w:left="360"/>
      </w:pPr>
      <w:r>
        <w:rPr>
          <w:rFonts w:ascii="Consolas" w:eastAsia="Consolas" w:hAnsi="Consolas" w:cs="Consolas"/>
          <w:sz w:val="17"/>
          <w:szCs w:val="17"/>
        </w:rPr>
        <w:t>| (or via lightweight client agent with tunnel)</w:t>
      </w:r>
    </w:p>
    <w:p w14:paraId="3EE98194" w14:textId="77777777" w:rsidR="0002744B" w:rsidRDefault="00000000">
      <w:pPr>
        <w:shd w:val="clear" w:color="auto" w:fill="F5F5F5"/>
        <w:ind w:left="360"/>
      </w:pPr>
      <w:r>
        <w:rPr>
          <w:rFonts w:ascii="Consolas" w:eastAsia="Consolas" w:hAnsi="Consolas" w:cs="Consolas"/>
          <w:sz w:val="17"/>
          <w:szCs w:val="17"/>
        </w:rPr>
        <w:t>v</w:t>
      </w:r>
    </w:p>
    <w:p w14:paraId="1F1CD95E"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BrokerSessionCheck</w:t>
      </w:r>
      <w:proofErr w:type="spellEnd"/>
      <w:r>
        <w:rPr>
          <w:rFonts w:ascii="Consolas" w:eastAsia="Consolas" w:hAnsi="Consolas" w:cs="Consolas"/>
          <w:sz w:val="17"/>
          <w:szCs w:val="17"/>
        </w:rPr>
        <w:t>]</w:t>
      </w:r>
    </w:p>
    <w:p w14:paraId="30CBB361" w14:textId="77777777" w:rsidR="0002744B" w:rsidRDefault="00000000">
      <w:pPr>
        <w:shd w:val="clear" w:color="auto" w:fill="F5F5F5"/>
        <w:ind w:left="360"/>
      </w:pPr>
      <w:r>
        <w:rPr>
          <w:rFonts w:ascii="Consolas" w:eastAsia="Consolas" w:hAnsi="Consolas" w:cs="Consolas"/>
          <w:sz w:val="17"/>
          <w:szCs w:val="17"/>
        </w:rPr>
        <w:t>| (does user have valid session cookie / cached token?)</w:t>
      </w:r>
    </w:p>
    <w:p w14:paraId="11AD6DFA" w14:textId="77777777" w:rsidR="0002744B" w:rsidRDefault="00000000">
      <w:pPr>
        <w:shd w:val="clear" w:color="auto" w:fill="F5F5F5"/>
        <w:ind w:left="360"/>
      </w:pPr>
      <w:r>
        <w:rPr>
          <w:rFonts w:ascii="Consolas" w:eastAsia="Consolas" w:hAnsi="Consolas" w:cs="Consolas"/>
          <w:sz w:val="17"/>
          <w:szCs w:val="17"/>
        </w:rPr>
        <w:t>v</w:t>
      </w:r>
    </w:p>
    <w:p w14:paraId="4560CC36"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SessionState</w:t>
      </w:r>
      <w:proofErr w:type="spellEnd"/>
      <w:r>
        <w:rPr>
          <w:rFonts w:ascii="Consolas" w:eastAsia="Consolas" w:hAnsi="Consolas" w:cs="Consolas"/>
          <w:sz w:val="17"/>
          <w:szCs w:val="17"/>
        </w:rPr>
        <w:t>]</w:t>
      </w:r>
    </w:p>
    <w:p w14:paraId="2D871CE5" w14:textId="77777777" w:rsidR="0002744B" w:rsidRDefault="00000000">
      <w:pPr>
        <w:shd w:val="clear" w:color="auto" w:fill="F5F5F5"/>
        <w:ind w:left="360"/>
      </w:pPr>
      <w:r>
        <w:rPr>
          <w:rFonts w:ascii="Consolas" w:eastAsia="Consolas" w:hAnsi="Consolas" w:cs="Consolas"/>
          <w:sz w:val="17"/>
          <w:szCs w:val="17"/>
        </w:rPr>
        <w:t>|--(no valid session)————————————&gt; [</w:t>
      </w:r>
      <w:proofErr w:type="spellStart"/>
      <w:r>
        <w:rPr>
          <w:rFonts w:ascii="Consolas" w:eastAsia="Consolas" w:hAnsi="Consolas" w:cs="Consolas"/>
          <w:sz w:val="17"/>
          <w:szCs w:val="17"/>
        </w:rPr>
        <w:t>RedirectToIdP</w:t>
      </w:r>
      <w:proofErr w:type="spellEnd"/>
      <w:r>
        <w:rPr>
          <w:rFonts w:ascii="Consolas" w:eastAsia="Consolas" w:hAnsi="Consolas" w:cs="Consolas"/>
          <w:sz w:val="17"/>
          <w:szCs w:val="17"/>
        </w:rPr>
        <w:t>]</w:t>
      </w:r>
    </w:p>
    <w:p w14:paraId="336C3889" w14:textId="77777777" w:rsidR="0002744B" w:rsidRDefault="00000000">
      <w:pPr>
        <w:shd w:val="clear" w:color="auto" w:fill="F5F5F5"/>
        <w:ind w:left="360"/>
      </w:pPr>
      <w:r>
        <w:rPr>
          <w:rFonts w:ascii="Consolas" w:eastAsia="Consolas" w:hAnsi="Consolas" w:cs="Consolas"/>
          <w:sz w:val="17"/>
          <w:szCs w:val="17"/>
        </w:rPr>
        <w:t>| |</w:t>
      </w:r>
    </w:p>
    <w:p w14:paraId="59C1B436" w14:textId="77777777" w:rsidR="0002744B" w:rsidRDefault="00000000">
      <w:pPr>
        <w:shd w:val="clear" w:color="auto" w:fill="F5F5F5"/>
        <w:ind w:left="360"/>
      </w:pPr>
      <w:r>
        <w:rPr>
          <w:rFonts w:ascii="Consolas" w:eastAsia="Consolas" w:hAnsi="Consolas" w:cs="Consolas"/>
          <w:sz w:val="17"/>
          <w:szCs w:val="17"/>
        </w:rPr>
        <w:t>| | (OIDC/SAML authentication request)</w:t>
      </w:r>
    </w:p>
    <w:p w14:paraId="772B70A7" w14:textId="77777777" w:rsidR="0002744B" w:rsidRDefault="00000000">
      <w:pPr>
        <w:shd w:val="clear" w:color="auto" w:fill="F5F5F5"/>
        <w:ind w:left="360"/>
      </w:pPr>
      <w:r>
        <w:rPr>
          <w:rFonts w:ascii="Consolas" w:eastAsia="Consolas" w:hAnsi="Consolas" w:cs="Consolas"/>
          <w:sz w:val="17"/>
          <w:szCs w:val="17"/>
        </w:rPr>
        <w:t>| v</w:t>
      </w:r>
    </w:p>
    <w:p w14:paraId="588DAC3B" w14:textId="77777777" w:rsidR="0002744B" w:rsidRDefault="00000000">
      <w:pPr>
        <w:shd w:val="clear" w:color="auto" w:fill="F5F5F5"/>
        <w:ind w:left="360"/>
      </w:pPr>
      <w:r>
        <w:rPr>
          <w:rFonts w:ascii="Consolas" w:eastAsia="Consolas" w:hAnsi="Consolas" w:cs="Consolas"/>
          <w:sz w:val="17"/>
          <w:szCs w:val="17"/>
        </w:rPr>
        <w:t>| [</w:t>
      </w:r>
      <w:proofErr w:type="spellStart"/>
      <w:r>
        <w:rPr>
          <w:rFonts w:ascii="Consolas" w:eastAsia="Consolas" w:hAnsi="Consolas" w:cs="Consolas"/>
          <w:sz w:val="17"/>
          <w:szCs w:val="17"/>
        </w:rPr>
        <w:t>IdP_AuthnFlow</w:t>
      </w:r>
      <w:proofErr w:type="spellEnd"/>
      <w:r>
        <w:rPr>
          <w:rFonts w:ascii="Consolas" w:eastAsia="Consolas" w:hAnsi="Consolas" w:cs="Consolas"/>
          <w:sz w:val="17"/>
          <w:szCs w:val="17"/>
        </w:rPr>
        <w:t>] (see Appendix D)</w:t>
      </w:r>
    </w:p>
    <w:p w14:paraId="4E152D1F" w14:textId="77777777" w:rsidR="0002744B" w:rsidRDefault="00000000">
      <w:pPr>
        <w:shd w:val="clear" w:color="auto" w:fill="F5F5F5"/>
        <w:ind w:left="360"/>
      </w:pPr>
      <w:r>
        <w:rPr>
          <w:rFonts w:ascii="Consolas" w:eastAsia="Consolas" w:hAnsi="Consolas" w:cs="Consolas"/>
          <w:sz w:val="17"/>
          <w:szCs w:val="17"/>
        </w:rPr>
        <w:t>| |</w:t>
      </w:r>
    </w:p>
    <w:p w14:paraId="1D70E85D" w14:textId="77777777" w:rsidR="0002744B" w:rsidRDefault="00000000">
      <w:pPr>
        <w:shd w:val="clear" w:color="auto" w:fill="F5F5F5"/>
        <w:ind w:left="360"/>
      </w:pPr>
      <w:r>
        <w:rPr>
          <w:rFonts w:ascii="Consolas" w:eastAsia="Consolas" w:hAnsi="Consolas" w:cs="Consolas"/>
          <w:sz w:val="17"/>
          <w:szCs w:val="17"/>
        </w:rPr>
        <w:t>| | (IdP issues JWT/SAML assertion)</w:t>
      </w:r>
    </w:p>
    <w:p w14:paraId="0F8EF30F" w14:textId="77777777" w:rsidR="0002744B" w:rsidRDefault="00000000">
      <w:pPr>
        <w:shd w:val="clear" w:color="auto" w:fill="F5F5F5"/>
        <w:ind w:left="360"/>
      </w:pPr>
      <w:r>
        <w:rPr>
          <w:rFonts w:ascii="Consolas" w:eastAsia="Consolas" w:hAnsi="Consolas" w:cs="Consolas"/>
          <w:sz w:val="17"/>
          <w:szCs w:val="17"/>
        </w:rPr>
        <w:t>| v</w:t>
      </w:r>
    </w:p>
    <w:p w14:paraId="7A0F2D8F" w14:textId="77777777" w:rsidR="0002744B" w:rsidRDefault="00000000">
      <w:pPr>
        <w:shd w:val="clear" w:color="auto" w:fill="F5F5F5"/>
        <w:ind w:left="360"/>
      </w:pPr>
      <w:r>
        <w:rPr>
          <w:rFonts w:ascii="Consolas" w:eastAsia="Consolas" w:hAnsi="Consolas" w:cs="Consolas"/>
          <w:sz w:val="17"/>
          <w:szCs w:val="17"/>
        </w:rPr>
        <w:t>| [</w:t>
      </w:r>
      <w:proofErr w:type="spellStart"/>
      <w:r>
        <w:rPr>
          <w:rFonts w:ascii="Consolas" w:eastAsia="Consolas" w:hAnsi="Consolas" w:cs="Consolas"/>
          <w:sz w:val="17"/>
          <w:szCs w:val="17"/>
        </w:rPr>
        <w:t>IdP_RedirectBackToBroker</w:t>
      </w:r>
      <w:proofErr w:type="spellEnd"/>
      <w:r>
        <w:rPr>
          <w:rFonts w:ascii="Consolas" w:eastAsia="Consolas" w:hAnsi="Consolas" w:cs="Consolas"/>
          <w:sz w:val="17"/>
          <w:szCs w:val="17"/>
        </w:rPr>
        <w:t>]</w:t>
      </w:r>
    </w:p>
    <w:p w14:paraId="3353C01C" w14:textId="77777777" w:rsidR="0002744B" w:rsidRDefault="00000000">
      <w:pPr>
        <w:shd w:val="clear" w:color="auto" w:fill="F5F5F5"/>
        <w:ind w:left="360"/>
      </w:pPr>
      <w:r>
        <w:rPr>
          <w:rFonts w:ascii="Consolas" w:eastAsia="Consolas" w:hAnsi="Consolas" w:cs="Consolas"/>
          <w:sz w:val="17"/>
          <w:szCs w:val="17"/>
        </w:rPr>
        <w:t>| |</w:t>
      </w:r>
    </w:p>
    <w:p w14:paraId="2EFDC113" w14:textId="77777777" w:rsidR="0002744B" w:rsidRDefault="00000000">
      <w:pPr>
        <w:shd w:val="clear" w:color="auto" w:fill="F5F5F5"/>
        <w:ind w:left="360"/>
      </w:pPr>
      <w:r>
        <w:rPr>
          <w:rFonts w:ascii="Consolas" w:eastAsia="Consolas" w:hAnsi="Consolas" w:cs="Consolas"/>
          <w:sz w:val="17"/>
          <w:szCs w:val="17"/>
        </w:rPr>
        <w:t>|&lt;————————————————————--+</w:t>
      </w:r>
    </w:p>
    <w:p w14:paraId="57E4B3A4" w14:textId="77777777" w:rsidR="0002744B" w:rsidRDefault="00000000">
      <w:pPr>
        <w:shd w:val="clear" w:color="auto" w:fill="F5F5F5"/>
        <w:ind w:left="360"/>
      </w:pPr>
      <w:r>
        <w:rPr>
          <w:rFonts w:ascii="Consolas" w:eastAsia="Consolas" w:hAnsi="Consolas" w:cs="Consolas"/>
          <w:sz w:val="17"/>
          <w:szCs w:val="17"/>
        </w:rPr>
        <w:t>|</w:t>
      </w:r>
    </w:p>
    <w:p w14:paraId="7BCC8E30" w14:textId="77777777" w:rsidR="0002744B" w:rsidRDefault="00000000">
      <w:pPr>
        <w:shd w:val="clear" w:color="auto" w:fill="F5F5F5"/>
        <w:ind w:left="360"/>
      </w:pPr>
      <w:r>
        <w:rPr>
          <w:rFonts w:ascii="Consolas" w:eastAsia="Consolas" w:hAnsi="Consolas" w:cs="Consolas"/>
          <w:sz w:val="17"/>
          <w:szCs w:val="17"/>
        </w:rPr>
        <w:t>|--(valid session or new token received)——————-&gt; [</w:t>
      </w:r>
      <w:proofErr w:type="spellStart"/>
      <w:r>
        <w:rPr>
          <w:rFonts w:ascii="Consolas" w:eastAsia="Consolas" w:hAnsi="Consolas" w:cs="Consolas"/>
          <w:sz w:val="17"/>
          <w:szCs w:val="17"/>
        </w:rPr>
        <w:t>BrokerTokenValidation</w:t>
      </w:r>
      <w:proofErr w:type="spellEnd"/>
      <w:r>
        <w:rPr>
          <w:rFonts w:ascii="Consolas" w:eastAsia="Consolas" w:hAnsi="Consolas" w:cs="Consolas"/>
          <w:sz w:val="17"/>
          <w:szCs w:val="17"/>
        </w:rPr>
        <w:t>]</w:t>
      </w:r>
    </w:p>
    <w:p w14:paraId="7177D20D" w14:textId="77777777" w:rsidR="0002744B" w:rsidRDefault="00000000">
      <w:pPr>
        <w:shd w:val="clear" w:color="auto" w:fill="F5F5F5"/>
        <w:ind w:left="360"/>
      </w:pPr>
      <w:r>
        <w:rPr>
          <w:rFonts w:ascii="Consolas" w:eastAsia="Consolas" w:hAnsi="Consolas" w:cs="Consolas"/>
          <w:sz w:val="17"/>
          <w:szCs w:val="17"/>
        </w:rPr>
        <w:t>|</w:t>
      </w:r>
    </w:p>
    <w:p w14:paraId="1CC23E6D" w14:textId="77777777" w:rsidR="0002744B" w:rsidRDefault="00000000">
      <w:pPr>
        <w:shd w:val="clear" w:color="auto" w:fill="F5F5F5"/>
        <w:ind w:left="360"/>
      </w:pPr>
      <w:r>
        <w:rPr>
          <w:rFonts w:ascii="Consolas" w:eastAsia="Consolas" w:hAnsi="Consolas" w:cs="Consolas"/>
          <w:sz w:val="17"/>
          <w:szCs w:val="17"/>
        </w:rPr>
        <w:t>| (validate token signature,</w:t>
      </w:r>
    </w:p>
    <w:p w14:paraId="62E19F42" w14:textId="77777777" w:rsidR="0002744B" w:rsidRDefault="00000000">
      <w:pPr>
        <w:shd w:val="clear" w:color="auto" w:fill="F5F5F5"/>
        <w:ind w:left="360"/>
      </w:pPr>
      <w:r>
        <w:rPr>
          <w:rFonts w:ascii="Consolas" w:eastAsia="Consolas" w:hAnsi="Consolas" w:cs="Consolas"/>
          <w:sz w:val="17"/>
          <w:szCs w:val="17"/>
        </w:rPr>
        <w:t>| issuer, audience, expiry)</w:t>
      </w:r>
    </w:p>
    <w:p w14:paraId="04A781A5" w14:textId="77777777" w:rsidR="0002744B" w:rsidRDefault="00000000">
      <w:pPr>
        <w:shd w:val="clear" w:color="auto" w:fill="F5F5F5"/>
        <w:ind w:left="360"/>
      </w:pPr>
      <w:r>
        <w:rPr>
          <w:rFonts w:ascii="Consolas" w:eastAsia="Consolas" w:hAnsi="Consolas" w:cs="Consolas"/>
          <w:sz w:val="17"/>
          <w:szCs w:val="17"/>
        </w:rPr>
        <w:t>v</w:t>
      </w:r>
    </w:p>
    <w:p w14:paraId="2925422D"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TokenValid</w:t>
      </w:r>
      <w:proofErr w:type="spellEnd"/>
      <w:r>
        <w:rPr>
          <w:rFonts w:ascii="Consolas" w:eastAsia="Consolas" w:hAnsi="Consolas" w:cs="Consolas"/>
          <w:sz w:val="17"/>
          <w:szCs w:val="17"/>
        </w:rPr>
        <w:t>?]</w:t>
      </w:r>
    </w:p>
    <w:p w14:paraId="15688AC6" w14:textId="77777777" w:rsidR="0002744B" w:rsidRDefault="00000000">
      <w:pPr>
        <w:shd w:val="clear" w:color="auto" w:fill="F5F5F5"/>
        <w:ind w:left="360"/>
      </w:pPr>
      <w:r>
        <w:rPr>
          <w:rFonts w:ascii="Consolas" w:eastAsia="Consolas" w:hAnsi="Consolas" w:cs="Consolas"/>
          <w:sz w:val="17"/>
          <w:szCs w:val="17"/>
        </w:rPr>
        <w:t>|--(no)—&gt; [</w:t>
      </w:r>
      <w:proofErr w:type="spellStart"/>
      <w:r>
        <w:rPr>
          <w:rFonts w:ascii="Consolas" w:eastAsia="Consolas" w:hAnsi="Consolas" w:cs="Consolas"/>
          <w:sz w:val="17"/>
          <w:szCs w:val="17"/>
        </w:rPr>
        <w:t>RejectUser</w:t>
      </w:r>
      <w:proofErr w:type="spellEnd"/>
      <w:r>
        <w:rPr>
          <w:rFonts w:ascii="Consolas" w:eastAsia="Consolas" w:hAnsi="Consolas" w:cs="Consolas"/>
          <w:sz w:val="17"/>
          <w:szCs w:val="17"/>
        </w:rPr>
        <w:t>]</w:t>
      </w:r>
    </w:p>
    <w:p w14:paraId="66A079E9" w14:textId="77777777" w:rsidR="0002744B" w:rsidRDefault="00000000">
      <w:pPr>
        <w:shd w:val="clear" w:color="auto" w:fill="F5F5F5"/>
        <w:ind w:left="360"/>
      </w:pPr>
      <w:r>
        <w:rPr>
          <w:rFonts w:ascii="Consolas" w:eastAsia="Consolas" w:hAnsi="Consolas" w:cs="Consolas"/>
          <w:sz w:val="17"/>
          <w:szCs w:val="17"/>
        </w:rPr>
        <w:t>|</w:t>
      </w:r>
    </w:p>
    <w:p w14:paraId="3571D163" w14:textId="77777777" w:rsidR="0002744B" w:rsidRDefault="00000000">
      <w:pPr>
        <w:shd w:val="clear" w:color="auto" w:fill="F5F5F5"/>
        <w:ind w:left="360"/>
      </w:pPr>
      <w:r>
        <w:rPr>
          <w:rFonts w:ascii="Consolas" w:eastAsia="Consolas" w:hAnsi="Consolas" w:cs="Consolas"/>
          <w:sz w:val="17"/>
          <w:szCs w:val="17"/>
        </w:rPr>
        <w:t>|--(yes)—&gt; [</w:t>
      </w:r>
      <w:proofErr w:type="spellStart"/>
      <w:r>
        <w:rPr>
          <w:rFonts w:ascii="Consolas" w:eastAsia="Consolas" w:hAnsi="Consolas" w:cs="Consolas"/>
          <w:sz w:val="17"/>
          <w:szCs w:val="17"/>
        </w:rPr>
        <w:t>BrokerPolicyEvaluation</w:t>
      </w:r>
      <w:proofErr w:type="spellEnd"/>
      <w:r>
        <w:rPr>
          <w:rFonts w:ascii="Consolas" w:eastAsia="Consolas" w:hAnsi="Consolas" w:cs="Consolas"/>
          <w:sz w:val="17"/>
          <w:szCs w:val="17"/>
        </w:rPr>
        <w:t>]</w:t>
      </w:r>
    </w:p>
    <w:p w14:paraId="6A7A9276" w14:textId="77777777" w:rsidR="0002744B" w:rsidRDefault="00000000">
      <w:pPr>
        <w:shd w:val="clear" w:color="auto" w:fill="F5F5F5"/>
        <w:ind w:left="360"/>
      </w:pPr>
      <w:r>
        <w:rPr>
          <w:rFonts w:ascii="Consolas" w:eastAsia="Consolas" w:hAnsi="Consolas" w:cs="Consolas"/>
          <w:sz w:val="17"/>
          <w:szCs w:val="17"/>
        </w:rPr>
        <w:t>|</w:t>
      </w:r>
    </w:p>
    <w:p w14:paraId="7B51AE5A" w14:textId="77777777" w:rsidR="0002744B" w:rsidRDefault="00000000">
      <w:pPr>
        <w:shd w:val="clear" w:color="auto" w:fill="F5F5F5"/>
        <w:ind w:left="360"/>
      </w:pPr>
      <w:r>
        <w:rPr>
          <w:rFonts w:ascii="Consolas" w:eastAsia="Consolas" w:hAnsi="Consolas" w:cs="Consolas"/>
          <w:sz w:val="17"/>
          <w:szCs w:val="17"/>
        </w:rPr>
        <w:t>| (evaluate:</w:t>
      </w:r>
    </w:p>
    <w:p w14:paraId="079AABB5" w14:textId="77777777" w:rsidR="0002744B" w:rsidRDefault="00000000">
      <w:pPr>
        <w:shd w:val="clear" w:color="auto" w:fill="F5F5F5"/>
        <w:ind w:left="360"/>
      </w:pPr>
      <w:r>
        <w:rPr>
          <w:rFonts w:ascii="Consolas" w:eastAsia="Consolas" w:hAnsi="Consolas" w:cs="Consolas"/>
          <w:sz w:val="17"/>
          <w:szCs w:val="17"/>
        </w:rPr>
        <w:t>| - user group membership</w:t>
      </w:r>
    </w:p>
    <w:p w14:paraId="53B9FFB7" w14:textId="77777777" w:rsidR="0002744B" w:rsidRDefault="00000000">
      <w:pPr>
        <w:shd w:val="clear" w:color="auto" w:fill="F5F5F5"/>
        <w:ind w:left="360"/>
      </w:pPr>
      <w:r>
        <w:rPr>
          <w:rFonts w:ascii="Consolas" w:eastAsia="Consolas" w:hAnsi="Consolas" w:cs="Consolas"/>
          <w:sz w:val="17"/>
          <w:szCs w:val="17"/>
        </w:rPr>
        <w:lastRenderedPageBreak/>
        <w:t>| - device posture / compliance</w:t>
      </w:r>
    </w:p>
    <w:p w14:paraId="2193FBD4" w14:textId="77777777" w:rsidR="0002744B" w:rsidRDefault="00000000">
      <w:pPr>
        <w:shd w:val="clear" w:color="auto" w:fill="F5F5F5"/>
        <w:ind w:left="360"/>
      </w:pPr>
      <w:r>
        <w:rPr>
          <w:rFonts w:ascii="Consolas" w:eastAsia="Consolas" w:hAnsi="Consolas" w:cs="Consolas"/>
          <w:sz w:val="17"/>
          <w:szCs w:val="17"/>
        </w:rPr>
        <w:t>| - geo / IP restrictions</w:t>
      </w:r>
    </w:p>
    <w:p w14:paraId="4530C084" w14:textId="77777777" w:rsidR="0002744B" w:rsidRDefault="00000000">
      <w:pPr>
        <w:shd w:val="clear" w:color="auto" w:fill="F5F5F5"/>
        <w:ind w:left="360"/>
      </w:pPr>
      <w:r>
        <w:rPr>
          <w:rFonts w:ascii="Consolas" w:eastAsia="Consolas" w:hAnsi="Consolas" w:cs="Consolas"/>
          <w:sz w:val="17"/>
          <w:szCs w:val="17"/>
        </w:rPr>
        <w:t>| - time-of-day policies</w:t>
      </w:r>
    </w:p>
    <w:p w14:paraId="7A56733F" w14:textId="77777777" w:rsidR="0002744B" w:rsidRDefault="00000000">
      <w:pPr>
        <w:shd w:val="clear" w:color="auto" w:fill="F5F5F5"/>
        <w:ind w:left="360"/>
      </w:pPr>
      <w:r>
        <w:rPr>
          <w:rFonts w:ascii="Consolas" w:eastAsia="Consolas" w:hAnsi="Consolas" w:cs="Consolas"/>
          <w:sz w:val="17"/>
          <w:szCs w:val="17"/>
        </w:rPr>
        <w:t>| - app-specific allow-lists)</w:t>
      </w:r>
    </w:p>
    <w:p w14:paraId="61903C49" w14:textId="77777777" w:rsidR="0002744B" w:rsidRDefault="00000000">
      <w:pPr>
        <w:shd w:val="clear" w:color="auto" w:fill="F5F5F5"/>
        <w:ind w:left="360"/>
      </w:pPr>
      <w:r>
        <w:rPr>
          <w:rFonts w:ascii="Consolas" w:eastAsia="Consolas" w:hAnsi="Consolas" w:cs="Consolas"/>
          <w:sz w:val="17"/>
          <w:szCs w:val="17"/>
        </w:rPr>
        <w:t>v</w:t>
      </w:r>
    </w:p>
    <w:p w14:paraId="756594DB"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AccessDecision</w:t>
      </w:r>
      <w:proofErr w:type="spellEnd"/>
      <w:r>
        <w:rPr>
          <w:rFonts w:ascii="Consolas" w:eastAsia="Consolas" w:hAnsi="Consolas" w:cs="Consolas"/>
          <w:sz w:val="17"/>
          <w:szCs w:val="17"/>
        </w:rPr>
        <w:t>]</w:t>
      </w:r>
    </w:p>
    <w:p w14:paraId="550C9BAE" w14:textId="77777777" w:rsidR="0002744B" w:rsidRDefault="00000000">
      <w:pPr>
        <w:shd w:val="clear" w:color="auto" w:fill="F5F5F5"/>
        <w:ind w:left="360"/>
      </w:pPr>
      <w:r>
        <w:rPr>
          <w:rFonts w:ascii="Consolas" w:eastAsia="Consolas" w:hAnsi="Consolas" w:cs="Consolas"/>
          <w:sz w:val="17"/>
          <w:szCs w:val="17"/>
        </w:rPr>
        <w:t>|--(deny)—&gt; [</w:t>
      </w:r>
      <w:proofErr w:type="spellStart"/>
      <w:r>
        <w:rPr>
          <w:rFonts w:ascii="Consolas" w:eastAsia="Consolas" w:hAnsi="Consolas" w:cs="Consolas"/>
          <w:sz w:val="17"/>
          <w:szCs w:val="17"/>
        </w:rPr>
        <w:t>RejectUser</w:t>
      </w:r>
      <w:proofErr w:type="spellEnd"/>
      <w:r>
        <w:rPr>
          <w:rFonts w:ascii="Consolas" w:eastAsia="Consolas" w:hAnsi="Consolas" w:cs="Consolas"/>
          <w:sz w:val="17"/>
          <w:szCs w:val="17"/>
        </w:rPr>
        <w:t>]</w:t>
      </w:r>
    </w:p>
    <w:p w14:paraId="5FBD4171" w14:textId="77777777" w:rsidR="0002744B" w:rsidRDefault="00000000">
      <w:pPr>
        <w:shd w:val="clear" w:color="auto" w:fill="F5F5F5"/>
        <w:ind w:left="360"/>
      </w:pPr>
      <w:r>
        <w:rPr>
          <w:rFonts w:ascii="Consolas" w:eastAsia="Consolas" w:hAnsi="Consolas" w:cs="Consolas"/>
          <w:sz w:val="17"/>
          <w:szCs w:val="17"/>
        </w:rPr>
        <w:t>| (403 page or API error)</w:t>
      </w:r>
    </w:p>
    <w:p w14:paraId="7A848714" w14:textId="77777777" w:rsidR="0002744B" w:rsidRDefault="00000000">
      <w:pPr>
        <w:shd w:val="clear" w:color="auto" w:fill="F5F5F5"/>
        <w:ind w:left="360"/>
      </w:pPr>
      <w:r>
        <w:rPr>
          <w:rFonts w:ascii="Consolas" w:eastAsia="Consolas" w:hAnsi="Consolas" w:cs="Consolas"/>
          <w:sz w:val="17"/>
          <w:szCs w:val="17"/>
        </w:rPr>
        <w:t>|</w:t>
      </w:r>
    </w:p>
    <w:p w14:paraId="493F1435" w14:textId="77777777" w:rsidR="0002744B" w:rsidRDefault="00000000">
      <w:pPr>
        <w:shd w:val="clear" w:color="auto" w:fill="F5F5F5"/>
        <w:ind w:left="360"/>
      </w:pPr>
      <w:r>
        <w:rPr>
          <w:rFonts w:ascii="Consolas" w:eastAsia="Consolas" w:hAnsi="Consolas" w:cs="Consolas"/>
          <w:sz w:val="17"/>
          <w:szCs w:val="17"/>
        </w:rPr>
        <w:t>|--(allow)—&gt; [</w:t>
      </w:r>
      <w:proofErr w:type="spellStart"/>
      <w:r>
        <w:rPr>
          <w:rFonts w:ascii="Consolas" w:eastAsia="Consolas" w:hAnsi="Consolas" w:cs="Consolas"/>
          <w:sz w:val="17"/>
          <w:szCs w:val="17"/>
        </w:rPr>
        <w:t>SelectConnector</w:t>
      </w:r>
      <w:proofErr w:type="spellEnd"/>
      <w:r>
        <w:rPr>
          <w:rFonts w:ascii="Consolas" w:eastAsia="Consolas" w:hAnsi="Consolas" w:cs="Consolas"/>
          <w:sz w:val="17"/>
          <w:szCs w:val="17"/>
        </w:rPr>
        <w:t>]</w:t>
      </w:r>
    </w:p>
    <w:p w14:paraId="13F71E88" w14:textId="77777777" w:rsidR="0002744B" w:rsidRDefault="00000000">
      <w:pPr>
        <w:shd w:val="clear" w:color="auto" w:fill="F5F5F5"/>
        <w:ind w:left="360"/>
      </w:pPr>
      <w:r>
        <w:rPr>
          <w:rFonts w:ascii="Consolas" w:eastAsia="Consolas" w:hAnsi="Consolas" w:cs="Consolas"/>
          <w:sz w:val="17"/>
          <w:szCs w:val="17"/>
        </w:rPr>
        <w:t>|</w:t>
      </w:r>
    </w:p>
    <w:p w14:paraId="0A5B02C1" w14:textId="77777777" w:rsidR="0002744B" w:rsidRDefault="00000000">
      <w:pPr>
        <w:shd w:val="clear" w:color="auto" w:fill="F5F5F5"/>
        <w:ind w:left="360"/>
      </w:pPr>
      <w:r>
        <w:rPr>
          <w:rFonts w:ascii="Consolas" w:eastAsia="Consolas" w:hAnsi="Consolas" w:cs="Consolas"/>
          <w:sz w:val="17"/>
          <w:szCs w:val="17"/>
        </w:rPr>
        <w:t>| (route to appropriate</w:t>
      </w:r>
    </w:p>
    <w:p w14:paraId="60855431" w14:textId="77777777" w:rsidR="0002744B" w:rsidRDefault="00000000">
      <w:pPr>
        <w:shd w:val="clear" w:color="auto" w:fill="F5F5F5"/>
        <w:ind w:left="360"/>
      </w:pPr>
      <w:r>
        <w:rPr>
          <w:rFonts w:ascii="Consolas" w:eastAsia="Consolas" w:hAnsi="Consolas" w:cs="Consolas"/>
          <w:sz w:val="17"/>
          <w:szCs w:val="17"/>
        </w:rPr>
        <w:t>| backend connector:</w:t>
      </w:r>
    </w:p>
    <w:p w14:paraId="75FBD0D6" w14:textId="77777777" w:rsidR="0002744B" w:rsidRDefault="00000000">
      <w:pPr>
        <w:shd w:val="clear" w:color="auto" w:fill="F5F5F5"/>
        <w:ind w:left="360"/>
      </w:pPr>
      <w:r>
        <w:rPr>
          <w:rFonts w:ascii="Consolas" w:eastAsia="Consolas" w:hAnsi="Consolas" w:cs="Consolas"/>
          <w:sz w:val="17"/>
          <w:szCs w:val="17"/>
        </w:rPr>
        <w:t>| VM agent, pod sidecar,</w:t>
      </w:r>
    </w:p>
    <w:p w14:paraId="5887974E" w14:textId="77777777" w:rsidR="0002744B" w:rsidRDefault="00000000">
      <w:pPr>
        <w:shd w:val="clear" w:color="auto" w:fill="F5F5F5"/>
        <w:ind w:left="360"/>
      </w:pPr>
      <w:r>
        <w:rPr>
          <w:rFonts w:ascii="Consolas" w:eastAsia="Consolas" w:hAnsi="Consolas" w:cs="Consolas"/>
          <w:sz w:val="17"/>
          <w:szCs w:val="17"/>
        </w:rPr>
        <w:t>| legacy IPsec tunnel)</w:t>
      </w:r>
    </w:p>
    <w:p w14:paraId="64C46506" w14:textId="77777777" w:rsidR="0002744B" w:rsidRDefault="00000000">
      <w:pPr>
        <w:shd w:val="clear" w:color="auto" w:fill="F5F5F5"/>
        <w:ind w:left="360"/>
      </w:pPr>
      <w:r>
        <w:rPr>
          <w:rFonts w:ascii="Consolas" w:eastAsia="Consolas" w:hAnsi="Consolas" w:cs="Consolas"/>
          <w:sz w:val="17"/>
          <w:szCs w:val="17"/>
        </w:rPr>
        <w:t>v</w:t>
      </w:r>
    </w:p>
    <w:p w14:paraId="5D648147"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EstablishBackendConnection</w:t>
      </w:r>
      <w:proofErr w:type="spellEnd"/>
      <w:r>
        <w:rPr>
          <w:rFonts w:ascii="Consolas" w:eastAsia="Consolas" w:hAnsi="Consolas" w:cs="Consolas"/>
          <w:sz w:val="17"/>
          <w:szCs w:val="17"/>
        </w:rPr>
        <w:t>]</w:t>
      </w:r>
    </w:p>
    <w:p w14:paraId="73C0626C" w14:textId="77777777" w:rsidR="0002744B" w:rsidRDefault="00000000">
      <w:pPr>
        <w:shd w:val="clear" w:color="auto" w:fill="F5F5F5"/>
        <w:ind w:left="360"/>
      </w:pPr>
      <w:r>
        <w:rPr>
          <w:rFonts w:ascii="Consolas" w:eastAsia="Consolas" w:hAnsi="Consolas" w:cs="Consolas"/>
          <w:sz w:val="17"/>
          <w:szCs w:val="17"/>
        </w:rPr>
        <w:t>|</w:t>
      </w:r>
    </w:p>
    <w:p w14:paraId="368CBD13" w14:textId="77777777" w:rsidR="0002744B" w:rsidRDefault="00000000">
      <w:pPr>
        <w:shd w:val="clear" w:color="auto" w:fill="F5F5F5"/>
        <w:ind w:left="360"/>
      </w:pPr>
      <w:r>
        <w:rPr>
          <w:rFonts w:ascii="Consolas" w:eastAsia="Consolas" w:hAnsi="Consolas" w:cs="Consolas"/>
          <w:sz w:val="17"/>
          <w:szCs w:val="17"/>
        </w:rPr>
        <w:t xml:space="preserve">| (optional: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to app,</w:t>
      </w:r>
    </w:p>
    <w:p w14:paraId="503E54D9" w14:textId="77777777" w:rsidR="0002744B" w:rsidRDefault="00000000">
      <w:pPr>
        <w:shd w:val="clear" w:color="auto" w:fill="F5F5F5"/>
        <w:ind w:left="360"/>
      </w:pPr>
      <w:r>
        <w:rPr>
          <w:rFonts w:ascii="Consolas" w:eastAsia="Consolas" w:hAnsi="Consolas" w:cs="Consolas"/>
          <w:sz w:val="17"/>
          <w:szCs w:val="17"/>
        </w:rPr>
        <w:t>| header injection with</w:t>
      </w:r>
    </w:p>
    <w:p w14:paraId="0249E599" w14:textId="77777777" w:rsidR="0002744B" w:rsidRDefault="00000000">
      <w:pPr>
        <w:shd w:val="clear" w:color="auto" w:fill="F5F5F5"/>
        <w:ind w:left="360"/>
      </w:pPr>
      <w:r>
        <w:rPr>
          <w:rFonts w:ascii="Consolas" w:eastAsia="Consolas" w:hAnsi="Consolas" w:cs="Consolas"/>
          <w:sz w:val="17"/>
          <w:szCs w:val="17"/>
        </w:rPr>
        <w:t>| user context)</w:t>
      </w:r>
    </w:p>
    <w:p w14:paraId="67F9CD1C" w14:textId="77777777" w:rsidR="0002744B" w:rsidRDefault="00000000">
      <w:pPr>
        <w:shd w:val="clear" w:color="auto" w:fill="F5F5F5"/>
        <w:ind w:left="360"/>
      </w:pPr>
      <w:r>
        <w:rPr>
          <w:rFonts w:ascii="Consolas" w:eastAsia="Consolas" w:hAnsi="Consolas" w:cs="Consolas"/>
          <w:sz w:val="17"/>
          <w:szCs w:val="17"/>
        </w:rPr>
        <w:t>v</w:t>
      </w:r>
    </w:p>
    <w:p w14:paraId="753EA3A8"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TrafficProxying</w:t>
      </w:r>
      <w:proofErr w:type="spellEnd"/>
      <w:r>
        <w:rPr>
          <w:rFonts w:ascii="Consolas" w:eastAsia="Consolas" w:hAnsi="Consolas" w:cs="Consolas"/>
          <w:sz w:val="17"/>
          <w:szCs w:val="17"/>
        </w:rPr>
        <w:t>]</w:t>
      </w:r>
    </w:p>
    <w:p w14:paraId="7F1957DE" w14:textId="77777777" w:rsidR="0002744B" w:rsidRDefault="00000000">
      <w:pPr>
        <w:shd w:val="clear" w:color="auto" w:fill="F5F5F5"/>
        <w:ind w:left="360"/>
      </w:pPr>
      <w:r>
        <w:rPr>
          <w:rFonts w:ascii="Consolas" w:eastAsia="Consolas" w:hAnsi="Consolas" w:cs="Consolas"/>
          <w:sz w:val="17"/>
          <w:szCs w:val="17"/>
        </w:rPr>
        <w:t>|</w:t>
      </w:r>
    </w:p>
    <w:p w14:paraId="0A4CD8F6" w14:textId="77777777" w:rsidR="0002744B" w:rsidRDefault="00000000">
      <w:pPr>
        <w:shd w:val="clear" w:color="auto" w:fill="F5F5F5"/>
        <w:ind w:left="360"/>
      </w:pPr>
      <w:r>
        <w:rPr>
          <w:rFonts w:ascii="Consolas" w:eastAsia="Consolas" w:hAnsi="Consolas" w:cs="Consolas"/>
          <w:sz w:val="17"/>
          <w:szCs w:val="17"/>
        </w:rPr>
        <w:t>| (inspect, log,</w:t>
      </w:r>
    </w:p>
    <w:p w14:paraId="412C0BD7" w14:textId="77777777" w:rsidR="0002744B" w:rsidRDefault="00000000">
      <w:pPr>
        <w:shd w:val="clear" w:color="auto" w:fill="F5F5F5"/>
        <w:ind w:left="360"/>
      </w:pPr>
      <w:r>
        <w:rPr>
          <w:rFonts w:ascii="Consolas" w:eastAsia="Consolas" w:hAnsi="Consolas" w:cs="Consolas"/>
          <w:sz w:val="17"/>
          <w:szCs w:val="17"/>
        </w:rPr>
        <w:t>| apply inline controls)</w:t>
      </w:r>
    </w:p>
    <w:p w14:paraId="51CF12F7" w14:textId="77777777" w:rsidR="0002744B" w:rsidRDefault="00000000">
      <w:pPr>
        <w:shd w:val="clear" w:color="auto" w:fill="F5F5F5"/>
        <w:ind w:left="360"/>
      </w:pPr>
      <w:r>
        <w:rPr>
          <w:rFonts w:ascii="Consolas" w:eastAsia="Consolas" w:hAnsi="Consolas" w:cs="Consolas"/>
          <w:sz w:val="17"/>
          <w:szCs w:val="17"/>
        </w:rPr>
        <w:t>v</w:t>
      </w:r>
    </w:p>
    <w:p w14:paraId="10178219"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BrokerSessionActive</w:t>
      </w:r>
      <w:proofErr w:type="spellEnd"/>
      <w:r>
        <w:rPr>
          <w:rFonts w:ascii="Consolas" w:eastAsia="Consolas" w:hAnsi="Consolas" w:cs="Consolas"/>
          <w:sz w:val="17"/>
          <w:szCs w:val="17"/>
        </w:rPr>
        <w:t>]</w:t>
      </w:r>
    </w:p>
    <w:p w14:paraId="70E6AFED" w14:textId="77777777" w:rsidR="0002744B" w:rsidRDefault="00000000">
      <w:pPr>
        <w:spacing w:before="280" w:after="120"/>
      </w:pPr>
      <w:r>
        <w:rPr>
          <w:b/>
          <w:bCs/>
        </w:rPr>
        <w:t>E.3 What the Broker Provides</w:t>
      </w:r>
    </w:p>
    <w:p w14:paraId="5CF815CD" w14:textId="77777777" w:rsidR="0002744B" w:rsidRDefault="00000000">
      <w:pPr>
        <w:spacing w:after="120" w:line="276" w:lineRule="auto"/>
        <w:jc w:val="both"/>
      </w:pPr>
      <w:r>
        <w:t>Reduced attack surface: Applications are not exposed directly to the internet; DNS records point to the broker, not backend servers.</w:t>
      </w:r>
    </w:p>
    <w:p w14:paraId="3469394F" w14:textId="77777777" w:rsidR="0002744B" w:rsidRDefault="00000000">
      <w:pPr>
        <w:spacing w:after="120" w:line="276" w:lineRule="auto"/>
        <w:jc w:val="both"/>
      </w:pPr>
      <w:r>
        <w:t>Strong ingress authentication: Centralized IdP integration with MFA, device checks, and Conditional Access.</w:t>
      </w:r>
    </w:p>
    <w:p w14:paraId="43C84B63" w14:textId="77777777" w:rsidR="0002744B" w:rsidRDefault="00000000">
      <w:pPr>
        <w:spacing w:after="120" w:line="276" w:lineRule="auto"/>
        <w:jc w:val="both"/>
      </w:pPr>
      <w:r>
        <w:t>Centralized access policy: Administrators define policies once at the broker rather than modifying each application.</w:t>
      </w:r>
    </w:p>
    <w:p w14:paraId="7600FDF0" w14:textId="77777777" w:rsidR="0002744B" w:rsidRDefault="00000000">
      <w:pPr>
        <w:spacing w:after="120" w:line="276" w:lineRule="auto"/>
        <w:jc w:val="both"/>
      </w:pPr>
      <w:r>
        <w:t>Protocol translation and header injection: Broker can insert X-Forwarded-User, X-Device-ID, or similar headers to provide some identity context to legacy apps.</w:t>
      </w:r>
    </w:p>
    <w:p w14:paraId="1F1ACC63" w14:textId="77777777" w:rsidR="0002744B" w:rsidRDefault="00000000">
      <w:pPr>
        <w:spacing w:before="280" w:after="120"/>
      </w:pPr>
      <w:r>
        <w:rPr>
          <w:b/>
          <w:bCs/>
        </w:rPr>
        <w:t>E.4 What the Broker Does Not Provide</w:t>
      </w:r>
    </w:p>
    <w:p w14:paraId="621FB087" w14:textId="77777777" w:rsidR="0002744B" w:rsidRDefault="00000000">
      <w:pPr>
        <w:spacing w:after="120" w:line="276" w:lineRule="auto"/>
        <w:jc w:val="both"/>
      </w:pPr>
      <w:r>
        <w:t xml:space="preserve">Downstream workload identity: The broker provides user identity, but backend services typically do not have their own </w:t>
      </w:r>
      <w:proofErr w:type="spellStart"/>
      <w:r>
        <w:t>mTLS</w:t>
      </w:r>
      <w:proofErr w:type="spellEnd"/>
      <w:r>
        <w:t xml:space="preserve"> certificates or workload tokens for east–west calls.</w:t>
      </w:r>
    </w:p>
    <w:p w14:paraId="74C41E94" w14:textId="77777777" w:rsidR="0002744B" w:rsidRDefault="00000000">
      <w:pPr>
        <w:spacing w:after="120" w:line="276" w:lineRule="auto"/>
        <w:jc w:val="both"/>
      </w:pPr>
      <w:r>
        <w:t>Application-layer authorization logic: The broker makes coarse-grained access decisions (allow user X to reach app Y), but it does not understand API-level intent (which endpoints, methods, or data the user should access).</w:t>
      </w:r>
    </w:p>
    <w:p w14:paraId="22D6176B" w14:textId="77777777" w:rsidR="0002744B" w:rsidRDefault="00000000">
      <w:pPr>
        <w:spacing w:after="120" w:line="276" w:lineRule="auto"/>
        <w:jc w:val="both"/>
      </w:pPr>
      <w:r>
        <w:t>Per-request business intent enforcement: Once a session is open, most brokers proxy traffic without re-evaluating every HTTP request against fine-grained policy.</w:t>
      </w:r>
    </w:p>
    <w:p w14:paraId="0A4D1CE5" w14:textId="77777777" w:rsidR="0002744B" w:rsidRDefault="00000000">
      <w:pPr>
        <w:spacing w:before="280" w:after="120"/>
      </w:pPr>
      <w:r>
        <w:rPr>
          <w:b/>
          <w:bCs/>
        </w:rPr>
        <w:t>E.5 ZT-Native vs Legacy Broker Usage</w:t>
      </w:r>
    </w:p>
    <w:p w14:paraId="4B5A396F" w14:textId="77777777" w:rsidR="0002744B" w:rsidRDefault="00000000">
      <w:pPr>
        <w:spacing w:after="120" w:line="276" w:lineRule="auto"/>
        <w:jc w:val="both"/>
      </w:pPr>
      <w:r>
        <w:rPr>
          <w:b/>
          <w:bCs/>
        </w:rPr>
        <w:t>ZT-native:</w:t>
      </w:r>
    </w:p>
    <w:p w14:paraId="5F5A32A9" w14:textId="77777777" w:rsidR="0002744B" w:rsidRDefault="00000000">
      <w:pPr>
        <w:pStyle w:val="ListParagraph"/>
        <w:numPr>
          <w:ilvl w:val="0"/>
          <w:numId w:val="2"/>
        </w:numPr>
        <w:spacing w:after="60" w:line="276" w:lineRule="auto"/>
        <w:jc w:val="both"/>
      </w:pPr>
      <w:r>
        <w:lastRenderedPageBreak/>
        <w:t>The broker is one policy enforcement point among many; identity continues beyond the broker into application tiers via JWTs, token exchange, or propagated headers.</w:t>
      </w:r>
    </w:p>
    <w:p w14:paraId="22566758" w14:textId="77777777" w:rsidR="0002744B" w:rsidRDefault="00000000">
      <w:pPr>
        <w:pStyle w:val="ListParagraph"/>
        <w:numPr>
          <w:ilvl w:val="0"/>
          <w:numId w:val="2"/>
        </w:numPr>
        <w:spacing w:after="60" w:line="276" w:lineRule="auto"/>
        <w:jc w:val="both"/>
      </w:pPr>
      <w:r>
        <w:t>Backend services independently validate identity and enforce their own authorization policies.</w:t>
      </w:r>
    </w:p>
    <w:p w14:paraId="67C76EA9" w14:textId="77777777" w:rsidR="0002744B" w:rsidRDefault="00000000">
      <w:pPr>
        <w:pStyle w:val="ListParagraph"/>
        <w:numPr>
          <w:ilvl w:val="0"/>
          <w:numId w:val="2"/>
        </w:numPr>
        <w:spacing w:after="60" w:line="276" w:lineRule="auto"/>
        <w:jc w:val="both"/>
      </w:pPr>
      <w:r>
        <w:t xml:space="preserve">Workload-to-workload communication (east–west) uses </w:t>
      </w:r>
      <w:proofErr w:type="spellStart"/>
      <w:r>
        <w:t>mTLS</w:t>
      </w:r>
      <w:proofErr w:type="spellEnd"/>
      <w:r>
        <w:t xml:space="preserve"> with scoped certificates, not broker-mediated tunnels.</w:t>
      </w:r>
    </w:p>
    <w:p w14:paraId="68ED4579" w14:textId="77777777" w:rsidR="0002744B" w:rsidRDefault="00000000">
      <w:pPr>
        <w:spacing w:after="120" w:line="276" w:lineRule="auto"/>
        <w:jc w:val="both"/>
      </w:pPr>
      <w:r>
        <w:rPr>
          <w:b/>
          <w:bCs/>
        </w:rPr>
        <w:t>Legacy:</w:t>
      </w:r>
    </w:p>
    <w:p w14:paraId="718F2B5D" w14:textId="77777777" w:rsidR="0002744B" w:rsidRDefault="00000000">
      <w:pPr>
        <w:pStyle w:val="ListParagraph"/>
        <w:numPr>
          <w:ilvl w:val="0"/>
          <w:numId w:val="2"/>
        </w:numPr>
        <w:spacing w:after="60" w:line="276" w:lineRule="auto"/>
        <w:jc w:val="both"/>
      </w:pPr>
      <w:r>
        <w:t>Identity terminates at the broker; backend applications see only the broker's IP or a generic service account.</w:t>
      </w:r>
    </w:p>
    <w:p w14:paraId="1C7F8B05" w14:textId="77777777" w:rsidR="0002744B" w:rsidRDefault="00000000">
      <w:pPr>
        <w:pStyle w:val="ListParagraph"/>
        <w:numPr>
          <w:ilvl w:val="0"/>
          <w:numId w:val="2"/>
        </w:numPr>
        <w:spacing w:after="60" w:line="276" w:lineRule="auto"/>
        <w:jc w:val="both"/>
      </w:pPr>
      <w:r>
        <w:t>Backend systems trust any traffic originating from the broker, reverting to implicit network trust.</w:t>
      </w:r>
    </w:p>
    <w:p w14:paraId="6404F896" w14:textId="77777777" w:rsidR="0002744B" w:rsidRDefault="00000000">
      <w:pPr>
        <w:pStyle w:val="ListParagraph"/>
        <w:numPr>
          <w:ilvl w:val="0"/>
          <w:numId w:val="2"/>
        </w:numPr>
        <w:spacing w:after="60" w:line="276" w:lineRule="auto"/>
        <w:jc w:val="both"/>
      </w:pPr>
      <w:r>
        <w:t>The broker becomes a single point of policy enforcement and a bottleneck for all application traffic.</w:t>
      </w:r>
    </w:p>
    <w:p w14:paraId="2DC16E0E" w14:textId="77777777" w:rsidR="0002744B" w:rsidRDefault="00000000">
      <w:pPr>
        <w:pStyle w:val="ListParagraph"/>
        <w:numPr>
          <w:ilvl w:val="0"/>
          <w:numId w:val="2"/>
        </w:numPr>
        <w:spacing w:after="60" w:line="276" w:lineRule="auto"/>
        <w:jc w:val="both"/>
      </w:pPr>
      <w:r>
        <w:t xml:space="preserve">Result: A broker strengthens perimeter security but does not transform a legacy architecture into a distributed, </w:t>
      </w:r>
      <w:proofErr w:type="gramStart"/>
      <w:r>
        <w:t>identity-native</w:t>
      </w:r>
      <w:proofErr w:type="gramEnd"/>
      <w:r>
        <w:t xml:space="preserve"> Zero Trust system.</w:t>
      </w:r>
    </w:p>
    <w:p w14:paraId="70A7E793" w14:textId="77777777" w:rsidR="0002744B" w:rsidRDefault="00000000">
      <w:pPr>
        <w:pageBreakBefore/>
        <w:spacing w:before="360" w:after="160"/>
      </w:pPr>
      <w:r>
        <w:rPr>
          <w:b/>
          <w:bCs/>
          <w:sz w:val="26"/>
          <w:szCs w:val="26"/>
        </w:rPr>
        <w:lastRenderedPageBreak/>
        <w:t>APPENDIX F — AUTHORIZATION AND INTENT IN ZERO TRUST SYSTEMS</w:t>
      </w:r>
    </w:p>
    <w:p w14:paraId="746BE018" w14:textId="77777777" w:rsidR="0002744B" w:rsidRDefault="00000000">
      <w:pPr>
        <w:spacing w:after="120" w:line="276" w:lineRule="auto"/>
        <w:jc w:val="both"/>
      </w:pPr>
      <w:r>
        <w:t>Authorization is the decision-making process that determines whether an authenticated identity may perform a specific action on a specific resource. Intent is the precise operation being requested, and understanding intent is essential for enforcing least privilege and audit requirements.</w:t>
      </w:r>
    </w:p>
    <w:p w14:paraId="6980F5EC" w14:textId="77777777" w:rsidR="0002744B" w:rsidRDefault="00000000">
      <w:pPr>
        <w:spacing w:before="280" w:after="120"/>
      </w:pPr>
      <w:r>
        <w:rPr>
          <w:b/>
          <w:bCs/>
        </w:rPr>
        <w:t>F.1 Conceptual Separation: Authentication vs Authorization</w:t>
      </w:r>
    </w:p>
    <w:p w14:paraId="13674CA8" w14:textId="77777777" w:rsidR="0002744B" w:rsidRDefault="00000000">
      <w:pPr>
        <w:spacing w:after="120" w:line="276" w:lineRule="auto"/>
        <w:jc w:val="both"/>
      </w:pPr>
      <w:r>
        <w:t>Authentication answers: Who are you? (identity verification, credentials, MFA, device posture)</w:t>
      </w:r>
    </w:p>
    <w:p w14:paraId="7CF48E69" w14:textId="77777777" w:rsidR="0002744B" w:rsidRDefault="00000000">
      <w:pPr>
        <w:spacing w:after="120" w:line="276" w:lineRule="auto"/>
        <w:jc w:val="both"/>
      </w:pPr>
      <w:r>
        <w:t>Authorization answers: What are you allowed to do? (permissions, access control policy, business logic)</w:t>
      </w:r>
    </w:p>
    <w:p w14:paraId="4D0859FD" w14:textId="77777777" w:rsidR="0002744B" w:rsidRDefault="00000000">
      <w:pPr>
        <w:spacing w:after="120" w:line="276" w:lineRule="auto"/>
        <w:jc w:val="both"/>
      </w:pPr>
      <w:r>
        <w:t>Authentication and authorization are distinct control planes. Zero Trust requires both, but they are implemented in different locations and using different mechanisms:</w:t>
      </w:r>
    </w:p>
    <w:p w14:paraId="547124E3" w14:textId="77777777" w:rsidR="0002744B" w:rsidRDefault="00000000">
      <w:pPr>
        <w:pStyle w:val="ListParagraph"/>
        <w:numPr>
          <w:ilvl w:val="0"/>
          <w:numId w:val="2"/>
        </w:numPr>
        <w:spacing w:after="60" w:line="276" w:lineRule="auto"/>
        <w:jc w:val="both"/>
      </w:pPr>
      <w:r>
        <w:t>Authentication happens at IdP, broker, or service ingress.</w:t>
      </w:r>
    </w:p>
    <w:p w14:paraId="13A0FA79" w14:textId="77777777" w:rsidR="0002744B" w:rsidRDefault="00000000">
      <w:pPr>
        <w:pStyle w:val="ListParagraph"/>
        <w:numPr>
          <w:ilvl w:val="0"/>
          <w:numId w:val="2"/>
        </w:numPr>
        <w:spacing w:after="60" w:line="276" w:lineRule="auto"/>
        <w:jc w:val="both"/>
      </w:pPr>
      <w:r>
        <w:t>Authorization happens at application code, API gateways, policy engines, database row-level security, and PAM systems.</w:t>
      </w:r>
    </w:p>
    <w:p w14:paraId="21B5BDEA" w14:textId="77777777" w:rsidR="0002744B" w:rsidRDefault="00000000">
      <w:pPr>
        <w:spacing w:before="280" w:after="120"/>
      </w:pPr>
      <w:r>
        <w:rPr>
          <w:b/>
          <w:bCs/>
        </w:rPr>
        <w:t>F.2 What Is Intent?</w:t>
      </w:r>
    </w:p>
    <w:p w14:paraId="54437833" w14:textId="77777777" w:rsidR="0002744B" w:rsidRDefault="00000000">
      <w:pPr>
        <w:spacing w:after="120" w:line="276" w:lineRule="auto"/>
        <w:jc w:val="both"/>
      </w:pPr>
      <w:r>
        <w:t>Intent is the specific operation a user or service is attempting:</w:t>
      </w:r>
    </w:p>
    <w:p w14:paraId="3B670D3A" w14:textId="77777777" w:rsidR="0002744B" w:rsidRDefault="00000000">
      <w:pPr>
        <w:pStyle w:val="ListParagraph"/>
        <w:numPr>
          <w:ilvl w:val="0"/>
          <w:numId w:val="2"/>
        </w:numPr>
        <w:spacing w:after="60" w:line="276" w:lineRule="auto"/>
        <w:jc w:val="both"/>
      </w:pPr>
      <w:r>
        <w:t>HTTP API call: POST /</w:t>
      </w:r>
      <w:proofErr w:type="spellStart"/>
      <w:r>
        <w:t>api</w:t>
      </w:r>
      <w:proofErr w:type="spellEnd"/>
      <w:r>
        <w:t>/payments/create</w:t>
      </w:r>
    </w:p>
    <w:p w14:paraId="7B733598" w14:textId="77777777" w:rsidR="0002744B" w:rsidRDefault="00000000">
      <w:pPr>
        <w:pStyle w:val="ListParagraph"/>
        <w:numPr>
          <w:ilvl w:val="0"/>
          <w:numId w:val="2"/>
        </w:numPr>
        <w:spacing w:after="60" w:line="276" w:lineRule="auto"/>
        <w:jc w:val="both"/>
      </w:pPr>
      <w:r>
        <w:t>Database query: SELECT * FROM customers WHERE region='EU'</w:t>
      </w:r>
    </w:p>
    <w:p w14:paraId="0DDC0C05" w14:textId="77777777" w:rsidR="0002744B" w:rsidRDefault="00000000">
      <w:pPr>
        <w:pStyle w:val="ListParagraph"/>
        <w:numPr>
          <w:ilvl w:val="0"/>
          <w:numId w:val="2"/>
        </w:numPr>
        <w:spacing w:after="60" w:line="276" w:lineRule="auto"/>
        <w:jc w:val="both"/>
      </w:pPr>
      <w:r>
        <w:t xml:space="preserve">SSH command: </w:t>
      </w:r>
      <w:proofErr w:type="spellStart"/>
      <w:r>
        <w:t>sudo</w:t>
      </w:r>
      <w:proofErr w:type="spellEnd"/>
      <w:r>
        <w:t xml:space="preserve"> </w:t>
      </w:r>
      <w:proofErr w:type="spellStart"/>
      <w:r>
        <w:t>systemctl</w:t>
      </w:r>
      <w:proofErr w:type="spellEnd"/>
      <w:r>
        <w:t xml:space="preserve"> restart nginx</w:t>
      </w:r>
    </w:p>
    <w:p w14:paraId="4DC5E2C6" w14:textId="77777777" w:rsidR="0002744B" w:rsidRDefault="00000000">
      <w:pPr>
        <w:pStyle w:val="ListParagraph"/>
        <w:numPr>
          <w:ilvl w:val="0"/>
          <w:numId w:val="2"/>
        </w:numPr>
        <w:spacing w:after="60" w:line="276" w:lineRule="auto"/>
        <w:jc w:val="both"/>
      </w:pPr>
      <w:r>
        <w:t>File operation: READ /finance/reports/Q4_2025.xlsx</w:t>
      </w:r>
    </w:p>
    <w:p w14:paraId="3B99A04B" w14:textId="77777777" w:rsidR="0002744B" w:rsidRDefault="00000000">
      <w:pPr>
        <w:pStyle w:val="ListParagraph"/>
        <w:numPr>
          <w:ilvl w:val="0"/>
          <w:numId w:val="2"/>
        </w:numPr>
        <w:spacing w:after="60" w:line="276" w:lineRule="auto"/>
        <w:jc w:val="both"/>
      </w:pPr>
      <w:r>
        <w:t>Authorization policies must evaluate both subject attributes (who, what groups, what device, what risk score) and intent (action, resource, parameters) to make accurate decisions.</w:t>
      </w:r>
    </w:p>
    <w:p w14:paraId="0FA73956" w14:textId="77777777" w:rsidR="0002744B" w:rsidRDefault="00000000">
      <w:pPr>
        <w:spacing w:before="280" w:after="120"/>
      </w:pPr>
      <w:r>
        <w:rPr>
          <w:b/>
          <w:bCs/>
        </w:rPr>
        <w:t>F.3 Per-Request Authorization State Machine</w:t>
      </w:r>
    </w:p>
    <w:p w14:paraId="1D4F54C9" w14:textId="77777777" w:rsidR="0002744B" w:rsidRDefault="00000000">
      <w:pPr>
        <w:spacing w:after="120" w:line="276" w:lineRule="auto"/>
        <w:jc w:val="both"/>
      </w:pPr>
      <w:r>
        <w:t>This state machine executes at every tier that enforces authorization (API gateways, microservices, DB proxies, PAM systems).</w:t>
      </w:r>
    </w:p>
    <w:p w14:paraId="077473D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RequestReceived</w:t>
      </w:r>
      <w:proofErr w:type="spellEnd"/>
      <w:r>
        <w:rPr>
          <w:rFonts w:ascii="Consolas" w:eastAsia="Consolas" w:hAnsi="Consolas" w:cs="Consolas"/>
          <w:sz w:val="17"/>
          <w:szCs w:val="17"/>
        </w:rPr>
        <w:t>]</w:t>
      </w:r>
    </w:p>
    <w:p w14:paraId="198DE51E" w14:textId="77777777" w:rsidR="0002744B" w:rsidRDefault="00000000">
      <w:pPr>
        <w:shd w:val="clear" w:color="auto" w:fill="F5F5F5"/>
        <w:ind w:left="360"/>
      </w:pPr>
      <w:r>
        <w:rPr>
          <w:rFonts w:ascii="Consolas" w:eastAsia="Consolas" w:hAnsi="Consolas" w:cs="Consolas"/>
          <w:sz w:val="17"/>
          <w:szCs w:val="17"/>
        </w:rPr>
        <w:t xml:space="preserve">| (contains identity context: JWT,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workload ID, session token)</w:t>
      </w:r>
    </w:p>
    <w:p w14:paraId="739B5EBA" w14:textId="77777777" w:rsidR="0002744B" w:rsidRDefault="00000000">
      <w:pPr>
        <w:shd w:val="clear" w:color="auto" w:fill="F5F5F5"/>
        <w:ind w:left="360"/>
      </w:pPr>
      <w:r>
        <w:rPr>
          <w:rFonts w:ascii="Consolas" w:eastAsia="Consolas" w:hAnsi="Consolas" w:cs="Consolas"/>
          <w:sz w:val="17"/>
          <w:szCs w:val="17"/>
        </w:rPr>
        <w:t>v</w:t>
      </w:r>
    </w:p>
    <w:p w14:paraId="2A8DF391"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IdentityPresent</w:t>
      </w:r>
      <w:proofErr w:type="spellEnd"/>
      <w:r>
        <w:rPr>
          <w:rFonts w:ascii="Consolas" w:eastAsia="Consolas" w:hAnsi="Consolas" w:cs="Consolas"/>
          <w:sz w:val="17"/>
          <w:szCs w:val="17"/>
        </w:rPr>
        <w:t>?]</w:t>
      </w:r>
    </w:p>
    <w:p w14:paraId="22C5CE08" w14:textId="77777777" w:rsidR="0002744B" w:rsidRDefault="00000000">
      <w:pPr>
        <w:shd w:val="clear" w:color="auto" w:fill="F5F5F5"/>
        <w:ind w:left="360"/>
      </w:pPr>
      <w:r>
        <w:rPr>
          <w:rFonts w:ascii="Consolas" w:eastAsia="Consolas" w:hAnsi="Consolas" w:cs="Consolas"/>
          <w:sz w:val="17"/>
          <w:szCs w:val="17"/>
        </w:rPr>
        <w:t>|--(no identity / invalid signature)——————-&gt; [Reject_401_Unauthorized]</w:t>
      </w:r>
    </w:p>
    <w:p w14:paraId="197DBFE8" w14:textId="77777777" w:rsidR="0002744B" w:rsidRDefault="00000000">
      <w:pPr>
        <w:shd w:val="clear" w:color="auto" w:fill="F5F5F5"/>
        <w:ind w:left="360"/>
      </w:pPr>
      <w:r>
        <w:rPr>
          <w:rFonts w:ascii="Consolas" w:eastAsia="Consolas" w:hAnsi="Consolas" w:cs="Consolas"/>
          <w:sz w:val="17"/>
          <w:szCs w:val="17"/>
        </w:rPr>
        <w:t>|</w:t>
      </w:r>
    </w:p>
    <w:p w14:paraId="0837E733" w14:textId="77777777" w:rsidR="0002744B" w:rsidRDefault="00000000">
      <w:pPr>
        <w:shd w:val="clear" w:color="auto" w:fill="F5F5F5"/>
        <w:ind w:left="360"/>
      </w:pPr>
      <w:r>
        <w:rPr>
          <w:rFonts w:ascii="Consolas" w:eastAsia="Consolas" w:hAnsi="Consolas" w:cs="Consolas"/>
          <w:sz w:val="17"/>
          <w:szCs w:val="17"/>
        </w:rPr>
        <w:t>|--(identity verified)———————————&gt; [</w:t>
      </w:r>
      <w:proofErr w:type="spellStart"/>
      <w:r>
        <w:rPr>
          <w:rFonts w:ascii="Consolas" w:eastAsia="Consolas" w:hAnsi="Consolas" w:cs="Consolas"/>
          <w:sz w:val="17"/>
          <w:szCs w:val="17"/>
        </w:rPr>
        <w:t>DeriveIntent</w:t>
      </w:r>
      <w:proofErr w:type="spellEnd"/>
      <w:r>
        <w:rPr>
          <w:rFonts w:ascii="Consolas" w:eastAsia="Consolas" w:hAnsi="Consolas" w:cs="Consolas"/>
          <w:sz w:val="17"/>
          <w:szCs w:val="17"/>
        </w:rPr>
        <w:t>]</w:t>
      </w:r>
    </w:p>
    <w:p w14:paraId="63AD40AE" w14:textId="77777777" w:rsidR="0002744B" w:rsidRDefault="00000000">
      <w:pPr>
        <w:shd w:val="clear" w:color="auto" w:fill="F5F5F5"/>
        <w:ind w:left="360"/>
      </w:pPr>
      <w:r>
        <w:rPr>
          <w:rFonts w:ascii="Consolas" w:eastAsia="Consolas" w:hAnsi="Consolas" w:cs="Consolas"/>
          <w:sz w:val="17"/>
          <w:szCs w:val="17"/>
        </w:rPr>
        <w:t>|</w:t>
      </w:r>
    </w:p>
    <w:p w14:paraId="0897330C" w14:textId="77777777" w:rsidR="0002744B" w:rsidRDefault="00000000">
      <w:pPr>
        <w:shd w:val="clear" w:color="auto" w:fill="F5F5F5"/>
        <w:ind w:left="360"/>
      </w:pPr>
      <w:r>
        <w:rPr>
          <w:rFonts w:ascii="Consolas" w:eastAsia="Consolas" w:hAnsi="Consolas" w:cs="Consolas"/>
          <w:sz w:val="17"/>
          <w:szCs w:val="17"/>
        </w:rPr>
        <w:t>| (parse request to extract:</w:t>
      </w:r>
    </w:p>
    <w:p w14:paraId="2B8E130D" w14:textId="77777777" w:rsidR="0002744B" w:rsidRDefault="00000000">
      <w:pPr>
        <w:shd w:val="clear" w:color="auto" w:fill="F5F5F5"/>
        <w:ind w:left="360"/>
      </w:pPr>
      <w:r>
        <w:rPr>
          <w:rFonts w:ascii="Consolas" w:eastAsia="Consolas" w:hAnsi="Consolas" w:cs="Consolas"/>
          <w:sz w:val="17"/>
          <w:szCs w:val="17"/>
        </w:rPr>
        <w:t>| - HTTP method + path + params</w:t>
      </w:r>
    </w:p>
    <w:p w14:paraId="047D9C56" w14:textId="77777777" w:rsidR="0002744B" w:rsidRDefault="00000000">
      <w:pPr>
        <w:shd w:val="clear" w:color="auto" w:fill="F5F5F5"/>
        <w:ind w:left="360"/>
      </w:pPr>
      <w:r>
        <w:rPr>
          <w:rFonts w:ascii="Consolas" w:eastAsia="Consolas" w:hAnsi="Consolas" w:cs="Consolas"/>
          <w:sz w:val="17"/>
          <w:szCs w:val="17"/>
        </w:rPr>
        <w:t>| - SQL verb + table + WHERE clause</w:t>
      </w:r>
    </w:p>
    <w:p w14:paraId="61E35513" w14:textId="77777777" w:rsidR="0002744B" w:rsidRDefault="00000000">
      <w:pPr>
        <w:shd w:val="clear" w:color="auto" w:fill="F5F5F5"/>
        <w:ind w:left="360"/>
      </w:pPr>
      <w:r>
        <w:rPr>
          <w:rFonts w:ascii="Consolas" w:eastAsia="Consolas" w:hAnsi="Consolas" w:cs="Consolas"/>
          <w:sz w:val="17"/>
          <w:szCs w:val="17"/>
        </w:rPr>
        <w:t>| - RPC method + arguments</w:t>
      </w:r>
    </w:p>
    <w:p w14:paraId="69439ED4" w14:textId="77777777" w:rsidR="0002744B" w:rsidRDefault="00000000">
      <w:pPr>
        <w:shd w:val="clear" w:color="auto" w:fill="F5F5F5"/>
        <w:ind w:left="360"/>
      </w:pPr>
      <w:r>
        <w:rPr>
          <w:rFonts w:ascii="Consolas" w:eastAsia="Consolas" w:hAnsi="Consolas" w:cs="Consolas"/>
          <w:sz w:val="17"/>
          <w:szCs w:val="17"/>
        </w:rPr>
        <w:t>| - file path + operation)</w:t>
      </w:r>
    </w:p>
    <w:p w14:paraId="62311E8E" w14:textId="77777777" w:rsidR="0002744B" w:rsidRDefault="00000000">
      <w:pPr>
        <w:shd w:val="clear" w:color="auto" w:fill="F5F5F5"/>
        <w:ind w:left="360"/>
      </w:pPr>
      <w:r>
        <w:rPr>
          <w:rFonts w:ascii="Consolas" w:eastAsia="Consolas" w:hAnsi="Consolas" w:cs="Consolas"/>
          <w:sz w:val="17"/>
          <w:szCs w:val="17"/>
        </w:rPr>
        <w:t>v</w:t>
      </w:r>
    </w:p>
    <w:p w14:paraId="116E0AE0"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IntentDerived</w:t>
      </w:r>
      <w:proofErr w:type="spellEnd"/>
      <w:r>
        <w:rPr>
          <w:rFonts w:ascii="Consolas" w:eastAsia="Consolas" w:hAnsi="Consolas" w:cs="Consolas"/>
          <w:sz w:val="17"/>
          <w:szCs w:val="17"/>
        </w:rPr>
        <w:t>]</w:t>
      </w:r>
    </w:p>
    <w:p w14:paraId="45A3EC52" w14:textId="77777777" w:rsidR="0002744B" w:rsidRDefault="00000000">
      <w:pPr>
        <w:shd w:val="clear" w:color="auto" w:fill="F5F5F5"/>
        <w:ind w:left="360"/>
      </w:pPr>
      <w:r>
        <w:rPr>
          <w:rFonts w:ascii="Consolas" w:eastAsia="Consolas" w:hAnsi="Consolas" w:cs="Consolas"/>
          <w:sz w:val="17"/>
          <w:szCs w:val="17"/>
        </w:rPr>
        <w:t>|</w:t>
      </w:r>
    </w:p>
    <w:p w14:paraId="3CADE16D" w14:textId="77777777" w:rsidR="0002744B" w:rsidRDefault="00000000">
      <w:pPr>
        <w:shd w:val="clear" w:color="auto" w:fill="F5F5F5"/>
        <w:ind w:left="360"/>
      </w:pPr>
      <w:r>
        <w:rPr>
          <w:rFonts w:ascii="Consolas" w:eastAsia="Consolas" w:hAnsi="Consolas" w:cs="Consolas"/>
          <w:sz w:val="17"/>
          <w:szCs w:val="17"/>
        </w:rPr>
        <w:t>| (assemble policy inputs:</w:t>
      </w:r>
    </w:p>
    <w:p w14:paraId="75ADF20E" w14:textId="77777777" w:rsidR="0002744B" w:rsidRDefault="00000000">
      <w:pPr>
        <w:shd w:val="clear" w:color="auto" w:fill="F5F5F5"/>
        <w:ind w:left="360"/>
      </w:pPr>
      <w:r>
        <w:rPr>
          <w:rFonts w:ascii="Consolas" w:eastAsia="Consolas" w:hAnsi="Consolas" w:cs="Consolas"/>
          <w:sz w:val="17"/>
          <w:szCs w:val="17"/>
        </w:rPr>
        <w:lastRenderedPageBreak/>
        <w:t>| - subject attributes (user, groups, roles)</w:t>
      </w:r>
    </w:p>
    <w:p w14:paraId="2D2BECA9" w14:textId="77777777" w:rsidR="0002744B" w:rsidRDefault="00000000">
      <w:pPr>
        <w:shd w:val="clear" w:color="auto" w:fill="F5F5F5"/>
        <w:ind w:left="360"/>
      </w:pPr>
      <w:r>
        <w:rPr>
          <w:rFonts w:ascii="Consolas" w:eastAsia="Consolas" w:hAnsi="Consolas" w:cs="Consolas"/>
          <w:sz w:val="17"/>
          <w:szCs w:val="17"/>
        </w:rPr>
        <w:t>| - resource attributes (classification, owner)</w:t>
      </w:r>
    </w:p>
    <w:p w14:paraId="0922E6B1" w14:textId="77777777" w:rsidR="0002744B" w:rsidRDefault="00000000">
      <w:pPr>
        <w:shd w:val="clear" w:color="auto" w:fill="F5F5F5"/>
        <w:ind w:left="360"/>
      </w:pPr>
      <w:r>
        <w:rPr>
          <w:rFonts w:ascii="Consolas" w:eastAsia="Consolas" w:hAnsi="Consolas" w:cs="Consolas"/>
          <w:sz w:val="17"/>
          <w:szCs w:val="17"/>
        </w:rPr>
        <w:t>| - environment (time, location, device posture)</w:t>
      </w:r>
    </w:p>
    <w:p w14:paraId="1AF8B8DE" w14:textId="77777777" w:rsidR="0002744B" w:rsidRDefault="00000000">
      <w:pPr>
        <w:shd w:val="clear" w:color="auto" w:fill="F5F5F5"/>
        <w:ind w:left="360"/>
      </w:pPr>
      <w:r>
        <w:rPr>
          <w:rFonts w:ascii="Consolas" w:eastAsia="Consolas" w:hAnsi="Consolas" w:cs="Consolas"/>
          <w:sz w:val="17"/>
          <w:szCs w:val="17"/>
        </w:rPr>
        <w:t>| - intent (action, resource, scope))</w:t>
      </w:r>
    </w:p>
    <w:p w14:paraId="52D8E8B3" w14:textId="77777777" w:rsidR="0002744B" w:rsidRDefault="00000000">
      <w:pPr>
        <w:shd w:val="clear" w:color="auto" w:fill="F5F5F5"/>
        <w:ind w:left="360"/>
      </w:pPr>
      <w:r>
        <w:rPr>
          <w:rFonts w:ascii="Consolas" w:eastAsia="Consolas" w:hAnsi="Consolas" w:cs="Consolas"/>
          <w:sz w:val="17"/>
          <w:szCs w:val="17"/>
        </w:rPr>
        <w:t>v</w:t>
      </w:r>
    </w:p>
    <w:p w14:paraId="666402E0"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PolicyInputsAssembled</w:t>
      </w:r>
      <w:proofErr w:type="spellEnd"/>
      <w:r>
        <w:rPr>
          <w:rFonts w:ascii="Consolas" w:eastAsia="Consolas" w:hAnsi="Consolas" w:cs="Consolas"/>
          <w:sz w:val="17"/>
          <w:szCs w:val="17"/>
        </w:rPr>
        <w:t>]</w:t>
      </w:r>
    </w:p>
    <w:p w14:paraId="25CF4223" w14:textId="77777777" w:rsidR="0002744B" w:rsidRDefault="00000000">
      <w:pPr>
        <w:shd w:val="clear" w:color="auto" w:fill="F5F5F5"/>
        <w:ind w:left="360"/>
      </w:pPr>
      <w:r>
        <w:rPr>
          <w:rFonts w:ascii="Consolas" w:eastAsia="Consolas" w:hAnsi="Consolas" w:cs="Consolas"/>
          <w:sz w:val="17"/>
          <w:szCs w:val="17"/>
        </w:rPr>
        <w:t>|</w:t>
      </w:r>
    </w:p>
    <w:p w14:paraId="1B290EBC" w14:textId="77777777" w:rsidR="0002744B" w:rsidRDefault="00000000">
      <w:pPr>
        <w:shd w:val="clear" w:color="auto" w:fill="F5F5F5"/>
        <w:ind w:left="360"/>
      </w:pPr>
      <w:r>
        <w:rPr>
          <w:rFonts w:ascii="Consolas" w:eastAsia="Consolas" w:hAnsi="Consolas" w:cs="Consolas"/>
          <w:sz w:val="17"/>
          <w:szCs w:val="17"/>
        </w:rPr>
        <w:t>| (evaluate policy:</w:t>
      </w:r>
    </w:p>
    <w:p w14:paraId="112709DB" w14:textId="77777777" w:rsidR="0002744B" w:rsidRDefault="00000000">
      <w:pPr>
        <w:shd w:val="clear" w:color="auto" w:fill="F5F5F5"/>
        <w:ind w:left="360"/>
      </w:pPr>
      <w:r>
        <w:rPr>
          <w:rFonts w:ascii="Consolas" w:eastAsia="Consolas" w:hAnsi="Consolas" w:cs="Consolas"/>
          <w:sz w:val="17"/>
          <w:szCs w:val="17"/>
        </w:rPr>
        <w:t>| - RBAC: map role -&gt; allowed actions</w:t>
      </w:r>
    </w:p>
    <w:p w14:paraId="21B1DBF2" w14:textId="77777777" w:rsidR="0002744B" w:rsidRDefault="00000000">
      <w:pPr>
        <w:shd w:val="clear" w:color="auto" w:fill="F5F5F5"/>
        <w:ind w:left="360"/>
      </w:pPr>
      <w:r>
        <w:rPr>
          <w:rFonts w:ascii="Consolas" w:eastAsia="Consolas" w:hAnsi="Consolas" w:cs="Consolas"/>
          <w:sz w:val="17"/>
          <w:szCs w:val="17"/>
        </w:rPr>
        <w:t>| - ABAC: evaluate attribute expressions</w:t>
      </w:r>
    </w:p>
    <w:p w14:paraId="3F4F8E08" w14:textId="77777777" w:rsidR="0002744B" w:rsidRDefault="00000000">
      <w:pPr>
        <w:shd w:val="clear" w:color="auto" w:fill="F5F5F5"/>
        <w:ind w:left="360"/>
      </w:pPr>
      <w:r>
        <w:rPr>
          <w:rFonts w:ascii="Consolas" w:eastAsia="Consolas" w:hAnsi="Consolas" w:cs="Consolas"/>
          <w:sz w:val="17"/>
          <w:szCs w:val="17"/>
        </w:rPr>
        <w:t>| - intent-specific rules:</w:t>
      </w:r>
    </w:p>
    <w:p w14:paraId="6A08AECE" w14:textId="77777777" w:rsidR="0002744B" w:rsidRDefault="00000000">
      <w:pPr>
        <w:shd w:val="clear" w:color="auto" w:fill="F5F5F5"/>
        <w:ind w:left="360"/>
      </w:pPr>
      <w:r>
        <w:rPr>
          <w:rFonts w:ascii="Consolas" w:eastAsia="Consolas" w:hAnsi="Consolas" w:cs="Consolas"/>
          <w:sz w:val="17"/>
          <w:szCs w:val="17"/>
        </w:rPr>
        <w:t xml:space="preserve">| "allow if </w:t>
      </w:r>
      <w:proofErr w:type="spellStart"/>
      <w:r>
        <w:rPr>
          <w:rFonts w:ascii="Consolas" w:eastAsia="Consolas" w:hAnsi="Consolas" w:cs="Consolas"/>
          <w:sz w:val="17"/>
          <w:szCs w:val="17"/>
        </w:rPr>
        <w:t>user.role</w:t>
      </w:r>
      <w:proofErr w:type="spellEnd"/>
      <w:r>
        <w:rPr>
          <w:rFonts w:ascii="Consolas" w:eastAsia="Consolas" w:hAnsi="Consolas" w:cs="Consolas"/>
          <w:sz w:val="17"/>
          <w:szCs w:val="17"/>
        </w:rPr>
        <w:t xml:space="preserve"> == 'Finance'</w:t>
      </w:r>
    </w:p>
    <w:p w14:paraId="6A27163C" w14:textId="77777777" w:rsidR="0002744B" w:rsidRDefault="00000000">
      <w:pPr>
        <w:shd w:val="clear" w:color="auto" w:fill="F5F5F5"/>
        <w:ind w:left="360"/>
      </w:pPr>
      <w:r>
        <w:rPr>
          <w:rFonts w:ascii="Consolas" w:eastAsia="Consolas" w:hAnsi="Consolas" w:cs="Consolas"/>
          <w:sz w:val="17"/>
          <w:szCs w:val="17"/>
        </w:rPr>
        <w:t>| and action == 'READ'</w:t>
      </w:r>
    </w:p>
    <w:p w14:paraId="788CF03B" w14:textId="77777777" w:rsidR="0002744B" w:rsidRDefault="00000000">
      <w:pPr>
        <w:shd w:val="clear" w:color="auto" w:fill="F5F5F5"/>
        <w:ind w:left="360"/>
      </w:pPr>
      <w:r>
        <w:rPr>
          <w:rFonts w:ascii="Consolas" w:eastAsia="Consolas" w:hAnsi="Consolas" w:cs="Consolas"/>
          <w:sz w:val="17"/>
          <w:szCs w:val="17"/>
        </w:rPr>
        <w:t xml:space="preserve">| and </w:t>
      </w:r>
      <w:proofErr w:type="spellStart"/>
      <w:r>
        <w:rPr>
          <w:rFonts w:ascii="Consolas" w:eastAsia="Consolas" w:hAnsi="Consolas" w:cs="Consolas"/>
          <w:sz w:val="17"/>
          <w:szCs w:val="17"/>
        </w:rPr>
        <w:t>resource.classification</w:t>
      </w:r>
      <w:proofErr w:type="spellEnd"/>
      <w:r>
        <w:rPr>
          <w:rFonts w:ascii="Consolas" w:eastAsia="Consolas" w:hAnsi="Consolas" w:cs="Consolas"/>
          <w:sz w:val="17"/>
          <w:szCs w:val="17"/>
        </w:rPr>
        <w:t xml:space="preserve"> != 'restricted'")</w:t>
      </w:r>
    </w:p>
    <w:p w14:paraId="51E911FA" w14:textId="77777777" w:rsidR="0002744B" w:rsidRDefault="00000000">
      <w:pPr>
        <w:shd w:val="clear" w:color="auto" w:fill="F5F5F5"/>
        <w:ind w:left="360"/>
      </w:pPr>
      <w:r>
        <w:rPr>
          <w:rFonts w:ascii="Consolas" w:eastAsia="Consolas" w:hAnsi="Consolas" w:cs="Consolas"/>
          <w:sz w:val="17"/>
          <w:szCs w:val="17"/>
        </w:rPr>
        <w:t>v</w:t>
      </w:r>
    </w:p>
    <w:p w14:paraId="7563781D"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PolicyEvaluation</w:t>
      </w:r>
      <w:proofErr w:type="spellEnd"/>
      <w:r>
        <w:rPr>
          <w:rFonts w:ascii="Consolas" w:eastAsia="Consolas" w:hAnsi="Consolas" w:cs="Consolas"/>
          <w:sz w:val="17"/>
          <w:szCs w:val="17"/>
        </w:rPr>
        <w:t>]</w:t>
      </w:r>
    </w:p>
    <w:p w14:paraId="0403D7A4" w14:textId="77777777" w:rsidR="0002744B" w:rsidRDefault="00000000">
      <w:pPr>
        <w:shd w:val="clear" w:color="auto" w:fill="F5F5F5"/>
        <w:ind w:left="360"/>
      </w:pPr>
      <w:r>
        <w:rPr>
          <w:rFonts w:ascii="Consolas" w:eastAsia="Consolas" w:hAnsi="Consolas" w:cs="Consolas"/>
          <w:sz w:val="17"/>
          <w:szCs w:val="17"/>
        </w:rPr>
        <w:t>|</w:t>
      </w:r>
    </w:p>
    <w:p w14:paraId="22745FA9" w14:textId="77777777" w:rsidR="0002744B" w:rsidRDefault="00000000">
      <w:pPr>
        <w:shd w:val="clear" w:color="auto" w:fill="F5F5F5"/>
        <w:ind w:left="360"/>
      </w:pPr>
      <w:r>
        <w:rPr>
          <w:rFonts w:ascii="Consolas" w:eastAsia="Consolas" w:hAnsi="Consolas" w:cs="Consolas"/>
          <w:sz w:val="17"/>
          <w:szCs w:val="17"/>
        </w:rPr>
        <w:t>v</w:t>
      </w:r>
    </w:p>
    <w:p w14:paraId="658688E5" w14:textId="77777777" w:rsidR="0002744B" w:rsidRDefault="00000000">
      <w:pPr>
        <w:shd w:val="clear" w:color="auto" w:fill="F5F5F5"/>
        <w:ind w:left="360"/>
      </w:pPr>
      <w:r>
        <w:rPr>
          <w:rFonts w:ascii="Consolas" w:eastAsia="Consolas" w:hAnsi="Consolas" w:cs="Consolas"/>
          <w:sz w:val="17"/>
          <w:szCs w:val="17"/>
        </w:rPr>
        <w:t>[Decision]</w:t>
      </w:r>
    </w:p>
    <w:p w14:paraId="753EA35D" w14:textId="77777777" w:rsidR="0002744B" w:rsidRDefault="00000000">
      <w:pPr>
        <w:shd w:val="clear" w:color="auto" w:fill="F5F5F5"/>
        <w:ind w:left="360"/>
      </w:pPr>
      <w:r>
        <w:rPr>
          <w:rFonts w:ascii="Consolas" w:eastAsia="Consolas" w:hAnsi="Consolas" w:cs="Consolas"/>
          <w:sz w:val="17"/>
          <w:szCs w:val="17"/>
        </w:rPr>
        <w:t>|--(deny)————————--&gt; [Reject_403_Forbidden]</w:t>
      </w:r>
    </w:p>
    <w:p w14:paraId="7F0E0F62" w14:textId="77777777" w:rsidR="0002744B" w:rsidRDefault="00000000">
      <w:pPr>
        <w:shd w:val="clear" w:color="auto" w:fill="F5F5F5"/>
        <w:ind w:left="360"/>
      </w:pPr>
      <w:r>
        <w:rPr>
          <w:rFonts w:ascii="Consolas" w:eastAsia="Consolas" w:hAnsi="Consolas" w:cs="Consolas"/>
          <w:sz w:val="17"/>
          <w:szCs w:val="17"/>
        </w:rPr>
        <w:t>|</w:t>
      </w:r>
    </w:p>
    <w:p w14:paraId="59711252" w14:textId="77777777" w:rsidR="0002744B" w:rsidRDefault="00000000">
      <w:pPr>
        <w:shd w:val="clear" w:color="auto" w:fill="F5F5F5"/>
        <w:ind w:left="360"/>
      </w:pPr>
      <w:r>
        <w:rPr>
          <w:rFonts w:ascii="Consolas" w:eastAsia="Consolas" w:hAnsi="Consolas" w:cs="Consolas"/>
          <w:sz w:val="17"/>
          <w:szCs w:val="17"/>
        </w:rPr>
        <w:t>|--(allow with obligations)——--&gt; [</w:t>
      </w:r>
      <w:proofErr w:type="spellStart"/>
      <w:r>
        <w:rPr>
          <w:rFonts w:ascii="Consolas" w:eastAsia="Consolas" w:hAnsi="Consolas" w:cs="Consolas"/>
          <w:sz w:val="17"/>
          <w:szCs w:val="17"/>
        </w:rPr>
        <w:t>EnforceObligations</w:t>
      </w:r>
      <w:proofErr w:type="spellEnd"/>
      <w:r>
        <w:rPr>
          <w:rFonts w:ascii="Consolas" w:eastAsia="Consolas" w:hAnsi="Consolas" w:cs="Consolas"/>
          <w:sz w:val="17"/>
          <w:szCs w:val="17"/>
        </w:rPr>
        <w:t>]</w:t>
      </w:r>
    </w:p>
    <w:p w14:paraId="61D8A708" w14:textId="77777777" w:rsidR="0002744B" w:rsidRDefault="00000000">
      <w:pPr>
        <w:shd w:val="clear" w:color="auto" w:fill="F5F5F5"/>
        <w:ind w:left="360"/>
      </w:pPr>
      <w:r>
        <w:rPr>
          <w:rFonts w:ascii="Consolas" w:eastAsia="Consolas" w:hAnsi="Consolas" w:cs="Consolas"/>
          <w:sz w:val="17"/>
          <w:szCs w:val="17"/>
        </w:rPr>
        <w:t>| |</w:t>
      </w:r>
    </w:p>
    <w:p w14:paraId="4F8CD68A" w14:textId="77777777" w:rsidR="0002744B" w:rsidRDefault="00000000">
      <w:pPr>
        <w:shd w:val="clear" w:color="auto" w:fill="F5F5F5"/>
        <w:ind w:left="360"/>
      </w:pPr>
      <w:r>
        <w:rPr>
          <w:rFonts w:ascii="Consolas" w:eastAsia="Consolas" w:hAnsi="Consolas" w:cs="Consolas"/>
          <w:sz w:val="17"/>
          <w:szCs w:val="17"/>
        </w:rPr>
        <w:t>| | (mask sensitive fields,</w:t>
      </w:r>
    </w:p>
    <w:p w14:paraId="690F56E7" w14:textId="77777777" w:rsidR="0002744B" w:rsidRDefault="00000000">
      <w:pPr>
        <w:shd w:val="clear" w:color="auto" w:fill="F5F5F5"/>
        <w:ind w:left="360"/>
      </w:pPr>
      <w:r>
        <w:rPr>
          <w:rFonts w:ascii="Consolas" w:eastAsia="Consolas" w:hAnsi="Consolas" w:cs="Consolas"/>
          <w:sz w:val="17"/>
          <w:szCs w:val="17"/>
        </w:rPr>
        <w:t>| | downgrade operation,</w:t>
      </w:r>
    </w:p>
    <w:p w14:paraId="0C85D5E8" w14:textId="77777777" w:rsidR="0002744B" w:rsidRDefault="00000000">
      <w:pPr>
        <w:shd w:val="clear" w:color="auto" w:fill="F5F5F5"/>
        <w:ind w:left="360"/>
      </w:pPr>
      <w:r>
        <w:rPr>
          <w:rFonts w:ascii="Consolas" w:eastAsia="Consolas" w:hAnsi="Consolas" w:cs="Consolas"/>
          <w:sz w:val="17"/>
          <w:szCs w:val="17"/>
        </w:rPr>
        <w:t>| | add audit tags,</w:t>
      </w:r>
    </w:p>
    <w:p w14:paraId="056BCDAC" w14:textId="77777777" w:rsidR="0002744B" w:rsidRDefault="00000000">
      <w:pPr>
        <w:shd w:val="clear" w:color="auto" w:fill="F5F5F5"/>
        <w:ind w:left="360"/>
      </w:pPr>
      <w:r>
        <w:rPr>
          <w:rFonts w:ascii="Consolas" w:eastAsia="Consolas" w:hAnsi="Consolas" w:cs="Consolas"/>
          <w:sz w:val="17"/>
          <w:szCs w:val="17"/>
        </w:rPr>
        <w:t>| | trigger alert)</w:t>
      </w:r>
    </w:p>
    <w:p w14:paraId="13BDEF4B" w14:textId="77777777" w:rsidR="0002744B" w:rsidRDefault="00000000">
      <w:pPr>
        <w:shd w:val="clear" w:color="auto" w:fill="F5F5F5"/>
        <w:ind w:left="360"/>
      </w:pPr>
      <w:r>
        <w:rPr>
          <w:rFonts w:ascii="Consolas" w:eastAsia="Consolas" w:hAnsi="Consolas" w:cs="Consolas"/>
          <w:sz w:val="17"/>
          <w:szCs w:val="17"/>
        </w:rPr>
        <w:t>| v</w:t>
      </w:r>
    </w:p>
    <w:p w14:paraId="7891BF5F" w14:textId="77777777" w:rsidR="0002744B" w:rsidRDefault="00000000">
      <w:pPr>
        <w:shd w:val="clear" w:color="auto" w:fill="F5F5F5"/>
        <w:ind w:left="360"/>
      </w:pPr>
      <w:r>
        <w:rPr>
          <w:rFonts w:ascii="Consolas" w:eastAsia="Consolas" w:hAnsi="Consolas" w:cs="Consolas"/>
          <w:sz w:val="17"/>
          <w:szCs w:val="17"/>
        </w:rPr>
        <w:t>| [</w:t>
      </w:r>
      <w:proofErr w:type="spellStart"/>
      <w:r>
        <w:rPr>
          <w:rFonts w:ascii="Consolas" w:eastAsia="Consolas" w:hAnsi="Consolas" w:cs="Consolas"/>
          <w:sz w:val="17"/>
          <w:szCs w:val="17"/>
        </w:rPr>
        <w:t>ExecuteAction</w:t>
      </w:r>
      <w:proofErr w:type="spellEnd"/>
      <w:r>
        <w:rPr>
          <w:rFonts w:ascii="Consolas" w:eastAsia="Consolas" w:hAnsi="Consolas" w:cs="Consolas"/>
          <w:sz w:val="17"/>
          <w:szCs w:val="17"/>
        </w:rPr>
        <w:t>]</w:t>
      </w:r>
    </w:p>
    <w:p w14:paraId="0A67A962" w14:textId="77777777" w:rsidR="0002744B" w:rsidRDefault="00000000">
      <w:pPr>
        <w:shd w:val="clear" w:color="auto" w:fill="F5F5F5"/>
        <w:ind w:left="360"/>
      </w:pPr>
      <w:r>
        <w:rPr>
          <w:rFonts w:ascii="Consolas" w:eastAsia="Consolas" w:hAnsi="Consolas" w:cs="Consolas"/>
          <w:sz w:val="17"/>
          <w:szCs w:val="17"/>
        </w:rPr>
        <w:t>|</w:t>
      </w:r>
    </w:p>
    <w:p w14:paraId="45D9D078" w14:textId="77777777" w:rsidR="0002744B" w:rsidRDefault="00000000">
      <w:pPr>
        <w:shd w:val="clear" w:color="auto" w:fill="F5F5F5"/>
        <w:ind w:left="360"/>
      </w:pPr>
      <w:r>
        <w:rPr>
          <w:rFonts w:ascii="Consolas" w:eastAsia="Consolas" w:hAnsi="Consolas" w:cs="Consolas"/>
          <w:sz w:val="17"/>
          <w:szCs w:val="17"/>
        </w:rPr>
        <w:t>|--(allow)————————-&gt; [</w:t>
      </w:r>
      <w:proofErr w:type="spellStart"/>
      <w:r>
        <w:rPr>
          <w:rFonts w:ascii="Consolas" w:eastAsia="Consolas" w:hAnsi="Consolas" w:cs="Consolas"/>
          <w:sz w:val="17"/>
          <w:szCs w:val="17"/>
        </w:rPr>
        <w:t>ExecuteAction</w:t>
      </w:r>
      <w:proofErr w:type="spellEnd"/>
      <w:r>
        <w:rPr>
          <w:rFonts w:ascii="Consolas" w:eastAsia="Consolas" w:hAnsi="Consolas" w:cs="Consolas"/>
          <w:sz w:val="17"/>
          <w:szCs w:val="17"/>
        </w:rPr>
        <w:t>]</w:t>
      </w:r>
    </w:p>
    <w:p w14:paraId="501F6A74" w14:textId="77777777" w:rsidR="0002744B" w:rsidRDefault="00000000">
      <w:pPr>
        <w:shd w:val="clear" w:color="auto" w:fill="F5F5F5"/>
        <w:ind w:left="360"/>
      </w:pPr>
      <w:r>
        <w:rPr>
          <w:rFonts w:ascii="Consolas" w:eastAsia="Consolas" w:hAnsi="Consolas" w:cs="Consolas"/>
          <w:sz w:val="17"/>
          <w:szCs w:val="17"/>
        </w:rPr>
        <w:t>|</w:t>
      </w:r>
    </w:p>
    <w:p w14:paraId="6043BC54" w14:textId="77777777" w:rsidR="0002744B" w:rsidRDefault="00000000">
      <w:pPr>
        <w:shd w:val="clear" w:color="auto" w:fill="F5F5F5"/>
        <w:ind w:left="360"/>
      </w:pPr>
      <w:r>
        <w:rPr>
          <w:rFonts w:ascii="Consolas" w:eastAsia="Consolas" w:hAnsi="Consolas" w:cs="Consolas"/>
          <w:sz w:val="17"/>
          <w:szCs w:val="17"/>
        </w:rPr>
        <w:t>v</w:t>
      </w:r>
    </w:p>
    <w:p w14:paraId="219CDAB4"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AuditLog</w:t>
      </w:r>
      <w:proofErr w:type="spellEnd"/>
      <w:r>
        <w:rPr>
          <w:rFonts w:ascii="Consolas" w:eastAsia="Consolas" w:hAnsi="Consolas" w:cs="Consolas"/>
          <w:sz w:val="17"/>
          <w:szCs w:val="17"/>
        </w:rPr>
        <w:t>]</w:t>
      </w:r>
    </w:p>
    <w:p w14:paraId="197EEC5B" w14:textId="77777777" w:rsidR="0002744B" w:rsidRDefault="00000000">
      <w:pPr>
        <w:shd w:val="clear" w:color="auto" w:fill="F5F5F5"/>
        <w:ind w:left="360"/>
      </w:pPr>
      <w:r>
        <w:rPr>
          <w:rFonts w:ascii="Consolas" w:eastAsia="Consolas" w:hAnsi="Consolas" w:cs="Consolas"/>
          <w:sz w:val="17"/>
          <w:szCs w:val="17"/>
        </w:rPr>
        <w:t>|</w:t>
      </w:r>
    </w:p>
    <w:p w14:paraId="353E250B" w14:textId="77777777" w:rsidR="0002744B" w:rsidRDefault="00000000">
      <w:pPr>
        <w:shd w:val="clear" w:color="auto" w:fill="F5F5F5"/>
        <w:ind w:left="360"/>
      </w:pPr>
      <w:r>
        <w:rPr>
          <w:rFonts w:ascii="Consolas" w:eastAsia="Consolas" w:hAnsi="Consolas" w:cs="Consolas"/>
          <w:sz w:val="17"/>
          <w:szCs w:val="17"/>
        </w:rPr>
        <w:t>v</w:t>
      </w:r>
    </w:p>
    <w:p w14:paraId="2C1FE380"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ReturnResult</w:t>
      </w:r>
      <w:proofErr w:type="spellEnd"/>
      <w:r>
        <w:rPr>
          <w:rFonts w:ascii="Consolas" w:eastAsia="Consolas" w:hAnsi="Consolas" w:cs="Consolas"/>
          <w:sz w:val="17"/>
          <w:szCs w:val="17"/>
        </w:rPr>
        <w:t>]</w:t>
      </w:r>
    </w:p>
    <w:p w14:paraId="5E676A6F" w14:textId="77777777" w:rsidR="0002744B" w:rsidRDefault="00000000">
      <w:pPr>
        <w:spacing w:before="280" w:after="120"/>
      </w:pPr>
      <w:r>
        <w:rPr>
          <w:b/>
          <w:bCs/>
        </w:rPr>
        <w:t>F.4 Where Authorization Logic Lives</w:t>
      </w:r>
    </w:p>
    <w:p w14:paraId="406B025C" w14:textId="77777777" w:rsidR="0002744B" w:rsidRDefault="00000000">
      <w:pPr>
        <w:spacing w:after="120" w:line="276" w:lineRule="auto"/>
        <w:jc w:val="both"/>
      </w:pPr>
      <w:r>
        <w:t>Authorization is not a single component but a distributed responsibility across multiple enforcement points:</w:t>
      </w:r>
    </w:p>
    <w:p w14:paraId="64465BAF" w14:textId="77777777" w:rsidR="0002744B" w:rsidRDefault="00000000">
      <w:pPr>
        <w:spacing w:after="120"/>
        <w:jc w:val="center"/>
      </w:pPr>
      <w:r>
        <w:rPr>
          <w:i/>
          <w:iCs/>
          <w:sz w:val="20"/>
          <w:szCs w:val="20"/>
        </w:rPr>
        <w:t>Table 2: Common authorization enforcement points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928"/>
      </w:tblGrid>
      <w:tr w:rsidR="0002744B" w14:paraId="015FD1A8" w14:textId="77777777">
        <w:tblPrEx>
          <w:tblCellMar>
            <w:top w:w="0" w:type="dxa"/>
            <w:bottom w:w="0" w:type="dxa"/>
          </w:tblCellMar>
        </w:tblPrEx>
        <w:tc>
          <w:tcPr>
            <w:tcW w:w="4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A3847B9" w14:textId="77777777" w:rsidR="0002744B" w:rsidRDefault="00000000">
            <w:pPr>
              <w:spacing w:after="40"/>
            </w:pPr>
            <w:r>
              <w:rPr>
                <w:b/>
                <w:bCs/>
                <w:sz w:val="19"/>
                <w:szCs w:val="19"/>
              </w:rPr>
              <w:t>Enforcement Point</w:t>
            </w:r>
          </w:p>
        </w:tc>
        <w:tc>
          <w:tcPr>
            <w:tcW w:w="49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5C248DC6" w14:textId="77777777" w:rsidR="0002744B" w:rsidRDefault="00000000">
            <w:pPr>
              <w:spacing w:after="40"/>
            </w:pPr>
            <w:r>
              <w:rPr>
                <w:b/>
                <w:bCs/>
                <w:sz w:val="19"/>
                <w:szCs w:val="19"/>
              </w:rPr>
              <w:t>Authorization Capability</w:t>
            </w:r>
          </w:p>
        </w:tc>
      </w:tr>
      <w:tr w:rsidR="0002744B" w14:paraId="6193DC02"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FABCA6" w14:textId="77777777" w:rsidR="0002744B" w:rsidRDefault="00000000">
            <w:pPr>
              <w:spacing w:after="40"/>
            </w:pPr>
            <w:r>
              <w:rPr>
                <w:sz w:val="19"/>
                <w:szCs w:val="19"/>
              </w:rPr>
              <w:t>Application Code</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2402FF" w14:textId="77777777" w:rsidR="0002744B" w:rsidRDefault="00000000">
            <w:pPr>
              <w:spacing w:after="40"/>
            </w:pPr>
            <w:r>
              <w:rPr>
                <w:sz w:val="19"/>
                <w:szCs w:val="19"/>
              </w:rPr>
              <w:t xml:space="preserve">Richest </w:t>
            </w:r>
            <w:proofErr w:type="gramStart"/>
            <w:r>
              <w:rPr>
                <w:sz w:val="19"/>
                <w:szCs w:val="19"/>
              </w:rPr>
              <w:t>context;</w:t>
            </w:r>
            <w:proofErr w:type="gramEnd"/>
            <w:r>
              <w:rPr>
                <w:sz w:val="19"/>
                <w:szCs w:val="19"/>
              </w:rPr>
              <w:t xml:space="preserve"> understands business semantics, can enforce complex rules (e.g., "only resource owner can delete")</w:t>
            </w:r>
          </w:p>
        </w:tc>
      </w:tr>
      <w:tr w:rsidR="0002744B" w14:paraId="528ECF6E"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6C1DBC" w14:textId="77777777" w:rsidR="0002744B" w:rsidRDefault="00000000">
            <w:pPr>
              <w:spacing w:after="40"/>
            </w:pPr>
            <w:r>
              <w:rPr>
                <w:sz w:val="19"/>
                <w:szCs w:val="19"/>
              </w:rPr>
              <w:t>API Gateway</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BD6314" w14:textId="77777777" w:rsidR="0002744B" w:rsidRDefault="00000000">
            <w:pPr>
              <w:spacing w:after="40"/>
            </w:pPr>
            <w:r>
              <w:rPr>
                <w:sz w:val="19"/>
                <w:szCs w:val="19"/>
              </w:rPr>
              <w:t xml:space="preserve">Centralized enforcement for coarse-grained rules (e.g., "only authenticated users with scope </w:t>
            </w:r>
            <w:proofErr w:type="spellStart"/>
            <w:r>
              <w:rPr>
                <w:sz w:val="19"/>
                <w:szCs w:val="19"/>
              </w:rPr>
              <w:t>read:orders</w:t>
            </w:r>
            <w:proofErr w:type="spellEnd"/>
            <w:r>
              <w:rPr>
                <w:sz w:val="19"/>
                <w:szCs w:val="19"/>
              </w:rPr>
              <w:t>" can access /orders/*)</w:t>
            </w:r>
          </w:p>
        </w:tc>
      </w:tr>
      <w:tr w:rsidR="0002744B" w14:paraId="1A33DB94"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B89A1C" w14:textId="77777777" w:rsidR="0002744B" w:rsidRDefault="00000000">
            <w:pPr>
              <w:spacing w:after="40"/>
            </w:pPr>
            <w:r>
              <w:rPr>
                <w:sz w:val="19"/>
                <w:szCs w:val="19"/>
              </w:rPr>
              <w:t>Policy Engine (OPA, Cedar, XACML PDP)</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FCF446" w14:textId="77777777" w:rsidR="0002744B" w:rsidRDefault="00000000">
            <w:pPr>
              <w:spacing w:after="40"/>
            </w:pPr>
            <w:r>
              <w:rPr>
                <w:sz w:val="19"/>
                <w:szCs w:val="19"/>
              </w:rPr>
              <w:t>Centralized policy authoring and evaluation; services call policy engine with subject, action, resource</w:t>
            </w:r>
          </w:p>
        </w:tc>
      </w:tr>
      <w:tr w:rsidR="0002744B" w14:paraId="5845862D"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7B6E71" w14:textId="77777777" w:rsidR="0002744B" w:rsidRDefault="00000000">
            <w:pPr>
              <w:spacing w:after="40"/>
            </w:pPr>
            <w:r>
              <w:rPr>
                <w:sz w:val="19"/>
                <w:szCs w:val="19"/>
              </w:rPr>
              <w:t>Database Row-Level Security</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48CF4C" w14:textId="77777777" w:rsidR="0002744B" w:rsidRDefault="00000000">
            <w:pPr>
              <w:spacing w:after="40"/>
            </w:pPr>
            <w:r>
              <w:rPr>
                <w:sz w:val="19"/>
                <w:szCs w:val="19"/>
              </w:rPr>
              <w:t>Filters queries based on session variables or JWT claims passed via connection properties</w:t>
            </w:r>
          </w:p>
        </w:tc>
      </w:tr>
      <w:tr w:rsidR="0002744B" w14:paraId="1E9E20BA" w14:textId="77777777">
        <w:tblPrEx>
          <w:tblCellMar>
            <w:top w:w="0" w:type="dxa"/>
            <w:bottom w:w="0" w:type="dxa"/>
          </w:tblCellMar>
        </w:tblPrEx>
        <w:tc>
          <w:tcPr>
            <w:tcW w:w="4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E3957F1" w14:textId="77777777" w:rsidR="0002744B" w:rsidRDefault="00000000">
            <w:pPr>
              <w:spacing w:after="40"/>
            </w:pPr>
            <w:r>
              <w:rPr>
                <w:sz w:val="19"/>
                <w:szCs w:val="19"/>
              </w:rPr>
              <w:t>PAM System</w:t>
            </w:r>
          </w:p>
        </w:tc>
        <w:tc>
          <w:tcPr>
            <w:tcW w:w="49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8EFB275" w14:textId="77777777" w:rsidR="0002744B" w:rsidRDefault="00000000">
            <w:pPr>
              <w:spacing w:after="40"/>
            </w:pPr>
            <w:r>
              <w:rPr>
                <w:sz w:val="19"/>
                <w:szCs w:val="19"/>
              </w:rPr>
              <w:t>Controls privileged access to infrastructure (SSH, RDP, database admin); enforces time-based or approval-based grants</w:t>
            </w:r>
          </w:p>
        </w:tc>
      </w:tr>
    </w:tbl>
    <w:p w14:paraId="335A3A8A" w14:textId="77777777" w:rsidR="0002744B" w:rsidRDefault="00000000">
      <w:pPr>
        <w:spacing w:before="280" w:after="120"/>
      </w:pPr>
      <w:r>
        <w:rPr>
          <w:b/>
          <w:bCs/>
        </w:rPr>
        <w:lastRenderedPageBreak/>
        <w:t>F.5 Authorization Models</w:t>
      </w:r>
    </w:p>
    <w:p w14:paraId="2784981A" w14:textId="77777777" w:rsidR="0002744B" w:rsidRDefault="00000000">
      <w:pPr>
        <w:spacing w:after="120" w:line="276" w:lineRule="auto"/>
        <w:jc w:val="both"/>
      </w:pPr>
      <w:r>
        <w:t>Role-Based Access Control (RBAC):</w:t>
      </w:r>
    </w:p>
    <w:p w14:paraId="24CBDA5D" w14:textId="77777777" w:rsidR="0002744B" w:rsidRDefault="00000000">
      <w:pPr>
        <w:pStyle w:val="ListParagraph"/>
        <w:numPr>
          <w:ilvl w:val="0"/>
          <w:numId w:val="2"/>
        </w:numPr>
        <w:spacing w:after="60" w:line="276" w:lineRule="auto"/>
        <w:jc w:val="both"/>
      </w:pPr>
      <w:r>
        <w:t>Users are assigned roles; roles are granted permissions.</w:t>
      </w:r>
    </w:p>
    <w:p w14:paraId="3B84EF1D" w14:textId="77777777" w:rsidR="0002744B" w:rsidRDefault="00000000">
      <w:pPr>
        <w:pStyle w:val="ListParagraph"/>
        <w:numPr>
          <w:ilvl w:val="0"/>
          <w:numId w:val="2"/>
        </w:numPr>
        <w:spacing w:after="60" w:line="276" w:lineRule="auto"/>
        <w:jc w:val="both"/>
      </w:pPr>
      <w:r>
        <w:t>Simple to administer for coarse-grained access (e.g., "Finance role can read /</w:t>
      </w:r>
      <w:proofErr w:type="spellStart"/>
      <w:r>
        <w:t>api</w:t>
      </w:r>
      <w:proofErr w:type="spellEnd"/>
      <w:r>
        <w:t>/invoices").</w:t>
      </w:r>
    </w:p>
    <w:p w14:paraId="75D5F064" w14:textId="77777777" w:rsidR="0002744B" w:rsidRDefault="00000000">
      <w:pPr>
        <w:pStyle w:val="ListParagraph"/>
        <w:numPr>
          <w:ilvl w:val="0"/>
          <w:numId w:val="2"/>
        </w:numPr>
        <w:spacing w:after="60" w:line="276" w:lineRule="auto"/>
        <w:jc w:val="both"/>
      </w:pPr>
      <w:r>
        <w:t>Does not handle dynamic context (device posture, location, risk score).</w:t>
      </w:r>
    </w:p>
    <w:p w14:paraId="2B7429C2" w14:textId="77777777" w:rsidR="0002744B" w:rsidRDefault="00000000">
      <w:pPr>
        <w:spacing w:after="120" w:line="276" w:lineRule="auto"/>
        <w:jc w:val="both"/>
      </w:pPr>
      <w:r>
        <w:t>Attribute-Based Access Control (ABAC):</w:t>
      </w:r>
    </w:p>
    <w:p w14:paraId="2272D404" w14:textId="77777777" w:rsidR="0002744B" w:rsidRDefault="00000000">
      <w:pPr>
        <w:pStyle w:val="ListParagraph"/>
        <w:numPr>
          <w:ilvl w:val="0"/>
          <w:numId w:val="2"/>
        </w:numPr>
        <w:spacing w:after="60" w:line="276" w:lineRule="auto"/>
        <w:jc w:val="both"/>
      </w:pPr>
      <w:r>
        <w:t>Policies evaluate attributes of subject, resource, action, and environment.</w:t>
      </w:r>
    </w:p>
    <w:p w14:paraId="2A3C5D72" w14:textId="77777777" w:rsidR="0002744B" w:rsidRDefault="00000000">
      <w:pPr>
        <w:pStyle w:val="ListParagraph"/>
        <w:numPr>
          <w:ilvl w:val="0"/>
          <w:numId w:val="2"/>
        </w:numPr>
        <w:spacing w:after="60" w:line="276" w:lineRule="auto"/>
        <w:jc w:val="both"/>
      </w:pPr>
      <w:r>
        <w:t xml:space="preserve">More flexible and context-aware (e.g., "allow if </w:t>
      </w:r>
      <w:proofErr w:type="spellStart"/>
      <w:r>
        <w:t>user.department</w:t>
      </w:r>
      <w:proofErr w:type="spellEnd"/>
      <w:r>
        <w:t xml:space="preserve"> == </w:t>
      </w:r>
      <w:proofErr w:type="spellStart"/>
      <w:r>
        <w:t>resource.owner_department</w:t>
      </w:r>
      <w:proofErr w:type="spellEnd"/>
      <w:r>
        <w:t xml:space="preserve"> and </w:t>
      </w:r>
      <w:proofErr w:type="spellStart"/>
      <w:r>
        <w:t>device.compliant</w:t>
      </w:r>
      <w:proofErr w:type="spellEnd"/>
      <w:r>
        <w:t xml:space="preserve"> == true").</w:t>
      </w:r>
    </w:p>
    <w:p w14:paraId="68D99688" w14:textId="77777777" w:rsidR="0002744B" w:rsidRDefault="00000000">
      <w:pPr>
        <w:pStyle w:val="ListParagraph"/>
        <w:numPr>
          <w:ilvl w:val="0"/>
          <w:numId w:val="2"/>
        </w:numPr>
        <w:spacing w:after="60" w:line="276" w:lineRule="auto"/>
        <w:jc w:val="both"/>
      </w:pPr>
      <w:r>
        <w:t>Requires richer identity tokens and policy engines.</w:t>
      </w:r>
    </w:p>
    <w:p w14:paraId="7E70E17A" w14:textId="77777777" w:rsidR="0002744B" w:rsidRDefault="00000000">
      <w:pPr>
        <w:spacing w:after="120" w:line="276" w:lineRule="auto"/>
        <w:jc w:val="both"/>
      </w:pPr>
      <w:r>
        <w:t>Intent-Based / Policy-as-Code:</w:t>
      </w:r>
    </w:p>
    <w:p w14:paraId="4B87121C" w14:textId="77777777" w:rsidR="0002744B" w:rsidRDefault="00000000">
      <w:pPr>
        <w:pStyle w:val="ListParagraph"/>
        <w:numPr>
          <w:ilvl w:val="0"/>
          <w:numId w:val="2"/>
        </w:numPr>
        <w:spacing w:after="60" w:line="276" w:lineRule="auto"/>
        <w:jc w:val="both"/>
      </w:pPr>
      <w:r>
        <w:t xml:space="preserve">Policies are written as code (Rego, Cedar, Python) and </w:t>
      </w:r>
      <w:proofErr w:type="gramStart"/>
      <w:r>
        <w:t>version-controlled</w:t>
      </w:r>
      <w:proofErr w:type="gramEnd"/>
      <w:r>
        <w:t>.</w:t>
      </w:r>
    </w:p>
    <w:p w14:paraId="17CEA1B4" w14:textId="77777777" w:rsidR="0002744B" w:rsidRDefault="00000000">
      <w:pPr>
        <w:pStyle w:val="ListParagraph"/>
        <w:numPr>
          <w:ilvl w:val="0"/>
          <w:numId w:val="2"/>
        </w:numPr>
        <w:spacing w:after="60" w:line="276" w:lineRule="auto"/>
        <w:jc w:val="both"/>
      </w:pPr>
      <w:r>
        <w:t>Intent (specific operation) is explicitly modeled and evaluated.</w:t>
      </w:r>
    </w:p>
    <w:p w14:paraId="6D1E2E96" w14:textId="77777777" w:rsidR="0002744B" w:rsidRDefault="00000000">
      <w:pPr>
        <w:pStyle w:val="ListParagraph"/>
        <w:numPr>
          <w:ilvl w:val="0"/>
          <w:numId w:val="2"/>
        </w:numPr>
        <w:spacing w:after="60" w:line="276" w:lineRule="auto"/>
        <w:jc w:val="both"/>
      </w:pPr>
      <w:r>
        <w:t>Best fit for ZT-native architectures where every service independently enforces policy.</w:t>
      </w:r>
    </w:p>
    <w:p w14:paraId="39EE132C" w14:textId="77777777" w:rsidR="0002744B" w:rsidRDefault="00000000">
      <w:pPr>
        <w:spacing w:before="280" w:after="120"/>
      </w:pPr>
      <w:r>
        <w:rPr>
          <w:b/>
          <w:bCs/>
        </w:rPr>
        <w:t>F.6 ZT-Native vs Legacy Authorization</w:t>
      </w:r>
    </w:p>
    <w:p w14:paraId="7D62615D" w14:textId="77777777" w:rsidR="0002744B" w:rsidRDefault="00000000">
      <w:pPr>
        <w:spacing w:after="120" w:line="276" w:lineRule="auto"/>
        <w:jc w:val="both"/>
      </w:pPr>
      <w:r>
        <w:rPr>
          <w:b/>
          <w:bCs/>
        </w:rPr>
        <w:t>ZT-native:</w:t>
      </w:r>
    </w:p>
    <w:p w14:paraId="423E1995" w14:textId="77777777" w:rsidR="0002744B" w:rsidRDefault="00000000">
      <w:pPr>
        <w:pStyle w:val="ListParagraph"/>
        <w:numPr>
          <w:ilvl w:val="0"/>
          <w:numId w:val="2"/>
        </w:numPr>
        <w:spacing w:after="60" w:line="276" w:lineRule="auto"/>
        <w:jc w:val="both"/>
      </w:pPr>
      <w:r>
        <w:t>Identity is validated and authorization is enforced at every tier and every API call.</w:t>
      </w:r>
    </w:p>
    <w:p w14:paraId="63683913" w14:textId="77777777" w:rsidR="0002744B" w:rsidRDefault="00000000">
      <w:pPr>
        <w:pStyle w:val="ListParagraph"/>
        <w:numPr>
          <w:ilvl w:val="0"/>
          <w:numId w:val="2"/>
        </w:numPr>
        <w:spacing w:after="60" w:line="276" w:lineRule="auto"/>
        <w:jc w:val="both"/>
      </w:pPr>
      <w:r>
        <w:t>Claims from the JWT (groups, device posture, risk score) are evaluated per request.</w:t>
      </w:r>
    </w:p>
    <w:p w14:paraId="306286D6" w14:textId="77777777" w:rsidR="0002744B" w:rsidRDefault="00000000">
      <w:pPr>
        <w:pStyle w:val="ListParagraph"/>
        <w:numPr>
          <w:ilvl w:val="0"/>
          <w:numId w:val="2"/>
        </w:numPr>
        <w:spacing w:after="60" w:line="276" w:lineRule="auto"/>
        <w:jc w:val="both"/>
      </w:pPr>
      <w:r>
        <w:t>Policy is enforced locally (in service code or via sidecar) and continuously, not just at login.</w:t>
      </w:r>
    </w:p>
    <w:p w14:paraId="4EDBA006" w14:textId="77777777" w:rsidR="0002744B" w:rsidRDefault="00000000">
      <w:pPr>
        <w:pStyle w:val="ListParagraph"/>
        <w:numPr>
          <w:ilvl w:val="0"/>
          <w:numId w:val="2"/>
        </w:numPr>
        <w:spacing w:after="60" w:line="276" w:lineRule="auto"/>
        <w:jc w:val="both"/>
      </w:pPr>
      <w:r>
        <w:t>Least privilege is transaction-level: "user X can read invoice Y at time T from device D."</w:t>
      </w:r>
    </w:p>
    <w:p w14:paraId="5A96EFAD" w14:textId="77777777" w:rsidR="0002744B" w:rsidRDefault="00000000">
      <w:pPr>
        <w:spacing w:after="120" w:line="276" w:lineRule="auto"/>
        <w:jc w:val="both"/>
      </w:pPr>
      <w:r>
        <w:rPr>
          <w:b/>
          <w:bCs/>
        </w:rPr>
        <w:t>Legacy:</w:t>
      </w:r>
    </w:p>
    <w:p w14:paraId="6B75B675" w14:textId="77777777" w:rsidR="0002744B" w:rsidRDefault="00000000">
      <w:pPr>
        <w:pStyle w:val="ListParagraph"/>
        <w:numPr>
          <w:ilvl w:val="0"/>
          <w:numId w:val="2"/>
        </w:numPr>
        <w:spacing w:after="60" w:line="276" w:lineRule="auto"/>
        <w:jc w:val="both"/>
      </w:pPr>
      <w:r>
        <w:t>Authorization is often evaluated only at login or session establishment.</w:t>
      </w:r>
    </w:p>
    <w:p w14:paraId="1DE594F3" w14:textId="77777777" w:rsidR="0002744B" w:rsidRDefault="00000000">
      <w:pPr>
        <w:pStyle w:val="ListParagraph"/>
        <w:numPr>
          <w:ilvl w:val="0"/>
          <w:numId w:val="2"/>
        </w:numPr>
        <w:spacing w:after="60" w:line="276" w:lineRule="auto"/>
        <w:jc w:val="both"/>
      </w:pPr>
      <w:r>
        <w:t>Backend tiers assume any authenticated request is fully authorized.</w:t>
      </w:r>
    </w:p>
    <w:p w14:paraId="0B8FFE3B" w14:textId="77777777" w:rsidR="0002744B" w:rsidRDefault="00000000">
      <w:pPr>
        <w:pStyle w:val="ListParagraph"/>
        <w:numPr>
          <w:ilvl w:val="0"/>
          <w:numId w:val="2"/>
        </w:numPr>
        <w:spacing w:after="60" w:line="276" w:lineRule="auto"/>
        <w:jc w:val="both"/>
      </w:pPr>
      <w:r>
        <w:t>Shared service accounts and broad permissions dominate; fine-grained controls (row-level security, field masking) are rare.</w:t>
      </w:r>
    </w:p>
    <w:p w14:paraId="2E18C9A5" w14:textId="77777777" w:rsidR="0002744B" w:rsidRDefault="00000000">
      <w:pPr>
        <w:pStyle w:val="ListParagraph"/>
        <w:numPr>
          <w:ilvl w:val="0"/>
          <w:numId w:val="2"/>
        </w:numPr>
        <w:spacing w:after="60" w:line="276" w:lineRule="auto"/>
        <w:jc w:val="both"/>
      </w:pPr>
      <w:r>
        <w:t>Changes to user permissions or device posture do not affect active sessions until logout.</w:t>
      </w:r>
    </w:p>
    <w:p w14:paraId="07FC78DD" w14:textId="77777777" w:rsidR="0002744B" w:rsidRDefault="00000000">
      <w:pPr>
        <w:pStyle w:val="ListParagraph"/>
        <w:numPr>
          <w:ilvl w:val="0"/>
          <w:numId w:val="2"/>
        </w:numPr>
        <w:spacing w:after="60" w:line="276" w:lineRule="auto"/>
        <w:jc w:val="both"/>
      </w:pPr>
      <w:r>
        <w:t>Result: ZT-native authorization is continuous, distributed, and context-aware; legacy authorization is coarse-grained, centralized, and static.</w:t>
      </w:r>
    </w:p>
    <w:p w14:paraId="7BB5796B" w14:textId="77777777" w:rsidR="0002744B" w:rsidRDefault="00000000">
      <w:pPr>
        <w:pageBreakBefore/>
        <w:spacing w:before="360" w:after="160"/>
      </w:pPr>
      <w:r>
        <w:rPr>
          <w:b/>
          <w:bCs/>
          <w:sz w:val="26"/>
          <w:szCs w:val="26"/>
        </w:rPr>
        <w:lastRenderedPageBreak/>
        <w:t>APPENDIX G — IDENTITY PROPAGATION ACROSS TIERS</w:t>
      </w:r>
    </w:p>
    <w:p w14:paraId="7BFFF47B" w14:textId="77777777" w:rsidR="0002744B" w:rsidRDefault="00000000">
      <w:pPr>
        <w:spacing w:after="120" w:line="276" w:lineRule="auto"/>
        <w:jc w:val="both"/>
      </w:pPr>
      <w:r>
        <w:t>Identity propagation is the practice of maintaining user and contextual identity information across multiple service layers (UI, API, middleware, database) so that each tier can independently authenticate, authorize, and audit requests.</w:t>
      </w:r>
    </w:p>
    <w:p w14:paraId="25530134" w14:textId="77777777" w:rsidR="0002744B" w:rsidRDefault="00000000">
      <w:pPr>
        <w:spacing w:before="280" w:after="120"/>
      </w:pPr>
      <w:r>
        <w:rPr>
          <w:b/>
          <w:bCs/>
        </w:rPr>
        <w:t>G.1 Conceptual Role of Identity Propagation</w:t>
      </w:r>
    </w:p>
    <w:p w14:paraId="7C61FEBB" w14:textId="77777777" w:rsidR="0002744B" w:rsidRDefault="00000000">
      <w:pPr>
        <w:spacing w:after="120" w:line="276" w:lineRule="auto"/>
        <w:jc w:val="both"/>
      </w:pPr>
      <w:r>
        <w:t>Without identity propagation:</w:t>
      </w:r>
    </w:p>
    <w:p w14:paraId="567639C7" w14:textId="77777777" w:rsidR="0002744B" w:rsidRDefault="00000000">
      <w:pPr>
        <w:pStyle w:val="ListParagraph"/>
        <w:numPr>
          <w:ilvl w:val="0"/>
          <w:numId w:val="2"/>
        </w:numPr>
        <w:spacing w:after="60" w:line="276" w:lineRule="auto"/>
        <w:jc w:val="both"/>
      </w:pPr>
      <w:r>
        <w:t>The edge tier (UI, gateway, broker) knows who the user is.</w:t>
      </w:r>
    </w:p>
    <w:p w14:paraId="10936C39" w14:textId="77777777" w:rsidR="0002744B" w:rsidRDefault="00000000">
      <w:pPr>
        <w:pStyle w:val="ListParagraph"/>
        <w:numPr>
          <w:ilvl w:val="0"/>
          <w:numId w:val="2"/>
        </w:numPr>
        <w:spacing w:after="60" w:line="276" w:lineRule="auto"/>
        <w:jc w:val="both"/>
      </w:pPr>
      <w:r>
        <w:t>Backend tiers (APIs, databases) see only a shared service account or the broker's IP.</w:t>
      </w:r>
    </w:p>
    <w:p w14:paraId="02AB93E3" w14:textId="77777777" w:rsidR="0002744B" w:rsidRDefault="00000000">
      <w:pPr>
        <w:pStyle w:val="ListParagraph"/>
        <w:numPr>
          <w:ilvl w:val="0"/>
          <w:numId w:val="2"/>
        </w:numPr>
        <w:spacing w:after="60" w:line="276" w:lineRule="auto"/>
        <w:jc w:val="both"/>
      </w:pPr>
      <w:r>
        <w:t>Audit logs are generic: "service account X accessed database Y" (no user-level attribution).</w:t>
      </w:r>
    </w:p>
    <w:p w14:paraId="0B552264" w14:textId="77777777" w:rsidR="0002744B" w:rsidRDefault="00000000">
      <w:pPr>
        <w:pStyle w:val="ListParagraph"/>
        <w:numPr>
          <w:ilvl w:val="0"/>
          <w:numId w:val="2"/>
        </w:numPr>
        <w:spacing w:after="60" w:line="276" w:lineRule="auto"/>
        <w:jc w:val="both"/>
      </w:pPr>
      <w:r>
        <w:t>Authorization is coarse: any request from the service account is trusted.</w:t>
      </w:r>
    </w:p>
    <w:p w14:paraId="5C150F46" w14:textId="77777777" w:rsidR="0002744B" w:rsidRDefault="00000000">
      <w:pPr>
        <w:spacing w:after="120" w:line="276" w:lineRule="auto"/>
        <w:jc w:val="both"/>
      </w:pPr>
      <w:r>
        <w:t>With identity propagation:</w:t>
      </w:r>
    </w:p>
    <w:p w14:paraId="2EF7E310" w14:textId="77777777" w:rsidR="0002744B" w:rsidRDefault="00000000">
      <w:pPr>
        <w:pStyle w:val="ListParagraph"/>
        <w:numPr>
          <w:ilvl w:val="0"/>
          <w:numId w:val="2"/>
        </w:numPr>
        <w:spacing w:after="60" w:line="276" w:lineRule="auto"/>
        <w:jc w:val="both"/>
      </w:pPr>
      <w:r>
        <w:t>Every tier sees and validates the user's identity (and optionally device, risk, and context).</w:t>
      </w:r>
    </w:p>
    <w:p w14:paraId="76CEA3EB" w14:textId="77777777" w:rsidR="0002744B" w:rsidRDefault="00000000">
      <w:pPr>
        <w:pStyle w:val="ListParagraph"/>
        <w:numPr>
          <w:ilvl w:val="0"/>
          <w:numId w:val="2"/>
        </w:numPr>
        <w:spacing w:after="60" w:line="276" w:lineRule="auto"/>
        <w:jc w:val="both"/>
      </w:pPr>
      <w:r>
        <w:t>Authorization is per-tier and per-request: "user Alice can read invoice 12345 from compliant device."</w:t>
      </w:r>
    </w:p>
    <w:p w14:paraId="707356AB" w14:textId="77777777" w:rsidR="0002744B" w:rsidRDefault="00000000">
      <w:pPr>
        <w:pStyle w:val="ListParagraph"/>
        <w:numPr>
          <w:ilvl w:val="0"/>
          <w:numId w:val="2"/>
        </w:numPr>
        <w:spacing w:after="60" w:line="276" w:lineRule="auto"/>
        <w:jc w:val="both"/>
      </w:pPr>
      <w:r>
        <w:t>Audit logs are precise: "Alice from device D accessed row 12345 in table invoices at 14:32:17 UTC."</w:t>
      </w:r>
    </w:p>
    <w:p w14:paraId="13D0D855" w14:textId="77777777" w:rsidR="0002744B" w:rsidRDefault="00000000">
      <w:pPr>
        <w:pStyle w:val="ListParagraph"/>
        <w:numPr>
          <w:ilvl w:val="0"/>
          <w:numId w:val="2"/>
        </w:numPr>
        <w:spacing w:after="60" w:line="276" w:lineRule="auto"/>
        <w:jc w:val="both"/>
      </w:pPr>
      <w:r>
        <w:t>Least privilege is enforceable at every hop, including row-level security at the database.</w:t>
      </w:r>
    </w:p>
    <w:p w14:paraId="4E07F23F" w14:textId="77777777" w:rsidR="0002744B" w:rsidRDefault="00000000">
      <w:pPr>
        <w:spacing w:before="280" w:after="120"/>
      </w:pPr>
      <w:r>
        <w:rPr>
          <w:b/>
          <w:bCs/>
        </w:rPr>
        <w:t>G.2 Multi-Tier Request Flow with Propagated Identity</w:t>
      </w:r>
    </w:p>
    <w:p w14:paraId="21E52BA9"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UserActionInUI</w:t>
      </w:r>
      <w:proofErr w:type="spellEnd"/>
      <w:r>
        <w:rPr>
          <w:rFonts w:ascii="Consolas" w:eastAsia="Consolas" w:hAnsi="Consolas" w:cs="Consolas"/>
          <w:sz w:val="17"/>
          <w:szCs w:val="17"/>
        </w:rPr>
        <w:t>]</w:t>
      </w:r>
    </w:p>
    <w:p w14:paraId="6FC8C4E3" w14:textId="77777777" w:rsidR="0002744B" w:rsidRDefault="00000000">
      <w:pPr>
        <w:shd w:val="clear" w:color="auto" w:fill="F5F5F5"/>
        <w:ind w:left="360"/>
      </w:pPr>
      <w:r>
        <w:rPr>
          <w:rFonts w:ascii="Consolas" w:eastAsia="Consolas" w:hAnsi="Consolas" w:cs="Consolas"/>
          <w:sz w:val="17"/>
          <w:szCs w:val="17"/>
        </w:rPr>
        <w:t>| (user clicks "View Invoice 12345")</w:t>
      </w:r>
    </w:p>
    <w:p w14:paraId="04363826" w14:textId="77777777" w:rsidR="0002744B" w:rsidRDefault="00000000">
      <w:pPr>
        <w:shd w:val="clear" w:color="auto" w:fill="F5F5F5"/>
        <w:ind w:left="360"/>
      </w:pPr>
      <w:r>
        <w:rPr>
          <w:rFonts w:ascii="Consolas" w:eastAsia="Consolas" w:hAnsi="Consolas" w:cs="Consolas"/>
          <w:sz w:val="17"/>
          <w:szCs w:val="17"/>
        </w:rPr>
        <w:t>| (UI holds access token / ID token from IdP)</w:t>
      </w:r>
    </w:p>
    <w:p w14:paraId="2F14AAB3" w14:textId="77777777" w:rsidR="0002744B" w:rsidRDefault="00000000">
      <w:pPr>
        <w:shd w:val="clear" w:color="auto" w:fill="F5F5F5"/>
        <w:ind w:left="360"/>
      </w:pPr>
      <w:r>
        <w:rPr>
          <w:rFonts w:ascii="Consolas" w:eastAsia="Consolas" w:hAnsi="Consolas" w:cs="Consolas"/>
          <w:sz w:val="17"/>
          <w:szCs w:val="17"/>
        </w:rPr>
        <w:t>v</w:t>
      </w:r>
    </w:p>
    <w:p w14:paraId="46E564E7"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UI_PrepareAPIRequest</w:t>
      </w:r>
      <w:proofErr w:type="spellEnd"/>
      <w:r>
        <w:rPr>
          <w:rFonts w:ascii="Consolas" w:eastAsia="Consolas" w:hAnsi="Consolas" w:cs="Consolas"/>
          <w:sz w:val="17"/>
          <w:szCs w:val="17"/>
        </w:rPr>
        <w:t>]</w:t>
      </w:r>
    </w:p>
    <w:p w14:paraId="695CBD85" w14:textId="77777777" w:rsidR="0002744B" w:rsidRDefault="00000000">
      <w:pPr>
        <w:shd w:val="clear" w:color="auto" w:fill="F5F5F5"/>
        <w:ind w:left="360"/>
      </w:pPr>
      <w:r>
        <w:rPr>
          <w:rFonts w:ascii="Consolas" w:eastAsia="Consolas" w:hAnsi="Consolas" w:cs="Consolas"/>
          <w:sz w:val="17"/>
          <w:szCs w:val="17"/>
        </w:rPr>
        <w:t>| (attach JWT as Authorization: Bearer &lt;token&gt;)</w:t>
      </w:r>
    </w:p>
    <w:p w14:paraId="25DF7BB9" w14:textId="77777777" w:rsidR="0002744B" w:rsidRDefault="00000000">
      <w:pPr>
        <w:shd w:val="clear" w:color="auto" w:fill="F5F5F5"/>
        <w:ind w:left="360"/>
      </w:pPr>
      <w:r>
        <w:rPr>
          <w:rFonts w:ascii="Consolas" w:eastAsia="Consolas" w:hAnsi="Consolas" w:cs="Consolas"/>
          <w:sz w:val="17"/>
          <w:szCs w:val="17"/>
        </w:rPr>
        <w:t>| (or exchange token for API-specific token via OAuth Token Exchange)</w:t>
      </w:r>
    </w:p>
    <w:p w14:paraId="099A2AF9" w14:textId="77777777" w:rsidR="0002744B" w:rsidRDefault="00000000">
      <w:pPr>
        <w:shd w:val="clear" w:color="auto" w:fill="F5F5F5"/>
        <w:ind w:left="360"/>
      </w:pPr>
      <w:r>
        <w:rPr>
          <w:rFonts w:ascii="Consolas" w:eastAsia="Consolas" w:hAnsi="Consolas" w:cs="Consolas"/>
          <w:sz w:val="17"/>
          <w:szCs w:val="17"/>
        </w:rPr>
        <w:t>v</w:t>
      </w:r>
    </w:p>
    <w:p w14:paraId="7A6F3FDC"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API_ReceiveRequest</w:t>
      </w:r>
      <w:proofErr w:type="spellEnd"/>
      <w:r>
        <w:rPr>
          <w:rFonts w:ascii="Consolas" w:eastAsia="Consolas" w:hAnsi="Consolas" w:cs="Consolas"/>
          <w:sz w:val="17"/>
          <w:szCs w:val="17"/>
        </w:rPr>
        <w:t>]</w:t>
      </w:r>
    </w:p>
    <w:p w14:paraId="18F1DDF9" w14:textId="77777777" w:rsidR="0002744B" w:rsidRDefault="00000000">
      <w:pPr>
        <w:shd w:val="clear" w:color="auto" w:fill="F5F5F5"/>
        <w:ind w:left="360"/>
      </w:pPr>
      <w:r>
        <w:rPr>
          <w:rFonts w:ascii="Consolas" w:eastAsia="Consolas" w:hAnsi="Consolas" w:cs="Consolas"/>
          <w:sz w:val="17"/>
          <w:szCs w:val="17"/>
        </w:rPr>
        <w:t>|</w:t>
      </w:r>
    </w:p>
    <w:p w14:paraId="11DD6776" w14:textId="77777777" w:rsidR="0002744B" w:rsidRDefault="00000000">
      <w:pPr>
        <w:shd w:val="clear" w:color="auto" w:fill="F5F5F5"/>
        <w:ind w:left="360"/>
      </w:pPr>
      <w:r>
        <w:rPr>
          <w:rFonts w:ascii="Consolas" w:eastAsia="Consolas" w:hAnsi="Consolas" w:cs="Consolas"/>
          <w:sz w:val="17"/>
          <w:szCs w:val="17"/>
        </w:rPr>
        <w:t>| (validate JWT: signature, expiry, audience, issuer)</w:t>
      </w:r>
    </w:p>
    <w:p w14:paraId="75D6D0B6" w14:textId="77777777" w:rsidR="0002744B" w:rsidRDefault="00000000">
      <w:pPr>
        <w:shd w:val="clear" w:color="auto" w:fill="F5F5F5"/>
        <w:ind w:left="360"/>
      </w:pPr>
      <w:r>
        <w:rPr>
          <w:rFonts w:ascii="Consolas" w:eastAsia="Consolas" w:hAnsi="Consolas" w:cs="Consolas"/>
          <w:sz w:val="17"/>
          <w:szCs w:val="17"/>
        </w:rPr>
        <w:t>v</w:t>
      </w:r>
    </w:p>
    <w:p w14:paraId="4D11D4D2"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API_ValidateToken</w:t>
      </w:r>
      <w:proofErr w:type="spellEnd"/>
      <w:r>
        <w:rPr>
          <w:rFonts w:ascii="Consolas" w:eastAsia="Consolas" w:hAnsi="Consolas" w:cs="Consolas"/>
          <w:sz w:val="17"/>
          <w:szCs w:val="17"/>
        </w:rPr>
        <w:t>]</w:t>
      </w:r>
    </w:p>
    <w:p w14:paraId="401E5C1F" w14:textId="77777777" w:rsidR="0002744B" w:rsidRDefault="00000000">
      <w:pPr>
        <w:shd w:val="clear" w:color="auto" w:fill="F5F5F5"/>
        <w:ind w:left="360"/>
      </w:pPr>
      <w:r>
        <w:rPr>
          <w:rFonts w:ascii="Consolas" w:eastAsia="Consolas" w:hAnsi="Consolas" w:cs="Consolas"/>
          <w:sz w:val="17"/>
          <w:szCs w:val="17"/>
        </w:rPr>
        <w:t>|--(invalid)——————————————&gt; [Reject_401]</w:t>
      </w:r>
    </w:p>
    <w:p w14:paraId="67C0F750" w14:textId="77777777" w:rsidR="0002744B" w:rsidRDefault="00000000">
      <w:pPr>
        <w:shd w:val="clear" w:color="auto" w:fill="F5F5F5"/>
        <w:ind w:left="360"/>
      </w:pPr>
      <w:r>
        <w:rPr>
          <w:rFonts w:ascii="Consolas" w:eastAsia="Consolas" w:hAnsi="Consolas" w:cs="Consolas"/>
          <w:sz w:val="17"/>
          <w:szCs w:val="17"/>
        </w:rPr>
        <w:t>|</w:t>
      </w:r>
    </w:p>
    <w:p w14:paraId="70DCA109" w14:textId="77777777" w:rsidR="0002744B" w:rsidRDefault="00000000">
      <w:pPr>
        <w:shd w:val="clear" w:color="auto" w:fill="F5F5F5"/>
        <w:ind w:left="360"/>
      </w:pPr>
      <w:r>
        <w:rPr>
          <w:rFonts w:ascii="Consolas" w:eastAsia="Consolas" w:hAnsi="Consolas" w:cs="Consolas"/>
          <w:sz w:val="17"/>
          <w:szCs w:val="17"/>
        </w:rPr>
        <w:t>|--(valid)——————————————-&gt; [</w:t>
      </w:r>
      <w:proofErr w:type="spellStart"/>
      <w:r>
        <w:rPr>
          <w:rFonts w:ascii="Consolas" w:eastAsia="Consolas" w:hAnsi="Consolas" w:cs="Consolas"/>
          <w:sz w:val="17"/>
          <w:szCs w:val="17"/>
        </w:rPr>
        <w:t>API_AuthorizeIntent</w:t>
      </w:r>
      <w:proofErr w:type="spellEnd"/>
      <w:r>
        <w:rPr>
          <w:rFonts w:ascii="Consolas" w:eastAsia="Consolas" w:hAnsi="Consolas" w:cs="Consolas"/>
          <w:sz w:val="17"/>
          <w:szCs w:val="17"/>
        </w:rPr>
        <w:t>]</w:t>
      </w:r>
    </w:p>
    <w:p w14:paraId="5B1AC277" w14:textId="77777777" w:rsidR="0002744B" w:rsidRDefault="00000000">
      <w:pPr>
        <w:shd w:val="clear" w:color="auto" w:fill="F5F5F5"/>
        <w:ind w:left="360"/>
      </w:pPr>
      <w:r>
        <w:rPr>
          <w:rFonts w:ascii="Consolas" w:eastAsia="Consolas" w:hAnsi="Consolas" w:cs="Consolas"/>
          <w:sz w:val="17"/>
          <w:szCs w:val="17"/>
        </w:rPr>
        <w:t>|</w:t>
      </w:r>
    </w:p>
    <w:p w14:paraId="2CA33429" w14:textId="77777777" w:rsidR="0002744B" w:rsidRDefault="00000000">
      <w:pPr>
        <w:shd w:val="clear" w:color="auto" w:fill="F5F5F5"/>
        <w:ind w:left="360"/>
      </w:pPr>
      <w:r>
        <w:rPr>
          <w:rFonts w:ascii="Consolas" w:eastAsia="Consolas" w:hAnsi="Consolas" w:cs="Consolas"/>
          <w:sz w:val="17"/>
          <w:szCs w:val="17"/>
        </w:rPr>
        <w:t>| (evaluate:</w:t>
      </w:r>
    </w:p>
    <w:p w14:paraId="0C14D613" w14:textId="77777777" w:rsidR="0002744B" w:rsidRDefault="00000000">
      <w:pPr>
        <w:shd w:val="clear" w:color="auto" w:fill="F5F5F5"/>
        <w:ind w:left="360"/>
      </w:pPr>
      <w:r>
        <w:rPr>
          <w:rFonts w:ascii="Consolas" w:eastAsia="Consolas" w:hAnsi="Consolas" w:cs="Consolas"/>
          <w:sz w:val="17"/>
          <w:szCs w:val="17"/>
        </w:rPr>
        <w:t>| "</w:t>
      </w:r>
      <w:proofErr w:type="spellStart"/>
      <w:r>
        <w:rPr>
          <w:rFonts w:ascii="Consolas" w:eastAsia="Consolas" w:hAnsi="Consolas" w:cs="Consolas"/>
          <w:sz w:val="17"/>
          <w:szCs w:val="17"/>
        </w:rPr>
        <w:t>user.role</w:t>
      </w:r>
      <w:proofErr w:type="spellEnd"/>
      <w:r>
        <w:rPr>
          <w:rFonts w:ascii="Consolas" w:eastAsia="Consolas" w:hAnsi="Consolas" w:cs="Consolas"/>
          <w:sz w:val="17"/>
          <w:szCs w:val="17"/>
        </w:rPr>
        <w:t xml:space="preserve"> == 'Accountant'</w:t>
      </w:r>
    </w:p>
    <w:p w14:paraId="16654DD4" w14:textId="77777777" w:rsidR="0002744B" w:rsidRDefault="00000000">
      <w:pPr>
        <w:shd w:val="clear" w:color="auto" w:fill="F5F5F5"/>
        <w:ind w:left="360"/>
      </w:pPr>
      <w:r>
        <w:rPr>
          <w:rFonts w:ascii="Consolas" w:eastAsia="Consolas" w:hAnsi="Consolas" w:cs="Consolas"/>
          <w:sz w:val="17"/>
          <w:szCs w:val="17"/>
        </w:rPr>
        <w:t>| and action == 'READ'</w:t>
      </w:r>
    </w:p>
    <w:p w14:paraId="476776F6" w14:textId="77777777" w:rsidR="0002744B" w:rsidRDefault="00000000">
      <w:pPr>
        <w:shd w:val="clear" w:color="auto" w:fill="F5F5F5"/>
        <w:ind w:left="360"/>
      </w:pPr>
      <w:r>
        <w:rPr>
          <w:rFonts w:ascii="Consolas" w:eastAsia="Consolas" w:hAnsi="Consolas" w:cs="Consolas"/>
          <w:sz w:val="17"/>
          <w:szCs w:val="17"/>
        </w:rPr>
        <w:t>| and resource.id == 12345")</w:t>
      </w:r>
    </w:p>
    <w:p w14:paraId="674B9701" w14:textId="77777777" w:rsidR="0002744B" w:rsidRDefault="00000000">
      <w:pPr>
        <w:shd w:val="clear" w:color="auto" w:fill="F5F5F5"/>
        <w:ind w:left="360"/>
      </w:pPr>
      <w:r>
        <w:rPr>
          <w:rFonts w:ascii="Consolas" w:eastAsia="Consolas" w:hAnsi="Consolas" w:cs="Consolas"/>
          <w:sz w:val="17"/>
          <w:szCs w:val="17"/>
        </w:rPr>
        <w:t>v</w:t>
      </w:r>
    </w:p>
    <w:p w14:paraId="59ECE0D2"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API_AuthzDecision</w:t>
      </w:r>
      <w:proofErr w:type="spellEnd"/>
      <w:r>
        <w:rPr>
          <w:rFonts w:ascii="Consolas" w:eastAsia="Consolas" w:hAnsi="Consolas" w:cs="Consolas"/>
          <w:sz w:val="17"/>
          <w:szCs w:val="17"/>
        </w:rPr>
        <w:t>]</w:t>
      </w:r>
    </w:p>
    <w:p w14:paraId="6F79C1DC" w14:textId="77777777" w:rsidR="0002744B" w:rsidRDefault="00000000">
      <w:pPr>
        <w:shd w:val="clear" w:color="auto" w:fill="F5F5F5"/>
        <w:ind w:left="360"/>
      </w:pPr>
      <w:r>
        <w:rPr>
          <w:rFonts w:ascii="Consolas" w:eastAsia="Consolas" w:hAnsi="Consolas" w:cs="Consolas"/>
          <w:sz w:val="17"/>
          <w:szCs w:val="17"/>
        </w:rPr>
        <w:t>|--(deny)—&gt; [Reject_403]</w:t>
      </w:r>
    </w:p>
    <w:p w14:paraId="2D0F1281" w14:textId="77777777" w:rsidR="0002744B" w:rsidRDefault="00000000">
      <w:pPr>
        <w:shd w:val="clear" w:color="auto" w:fill="F5F5F5"/>
        <w:ind w:left="360"/>
      </w:pPr>
      <w:r>
        <w:rPr>
          <w:rFonts w:ascii="Consolas" w:eastAsia="Consolas" w:hAnsi="Consolas" w:cs="Consolas"/>
          <w:sz w:val="17"/>
          <w:szCs w:val="17"/>
        </w:rPr>
        <w:t>|</w:t>
      </w:r>
    </w:p>
    <w:p w14:paraId="3645A2D3" w14:textId="77777777" w:rsidR="0002744B" w:rsidRDefault="00000000">
      <w:pPr>
        <w:shd w:val="clear" w:color="auto" w:fill="F5F5F5"/>
        <w:ind w:left="360"/>
      </w:pPr>
      <w:r>
        <w:rPr>
          <w:rFonts w:ascii="Consolas" w:eastAsia="Consolas" w:hAnsi="Consolas" w:cs="Consolas"/>
          <w:sz w:val="17"/>
          <w:szCs w:val="17"/>
        </w:rPr>
        <w:t>|--(allow)—&gt; [</w:t>
      </w:r>
      <w:proofErr w:type="spellStart"/>
      <w:r>
        <w:rPr>
          <w:rFonts w:ascii="Consolas" w:eastAsia="Consolas" w:hAnsi="Consolas" w:cs="Consolas"/>
          <w:sz w:val="17"/>
          <w:szCs w:val="17"/>
        </w:rPr>
        <w:t>API_CallDownstreamService</w:t>
      </w:r>
      <w:proofErr w:type="spellEnd"/>
      <w:r>
        <w:rPr>
          <w:rFonts w:ascii="Consolas" w:eastAsia="Consolas" w:hAnsi="Consolas" w:cs="Consolas"/>
          <w:sz w:val="17"/>
          <w:szCs w:val="17"/>
        </w:rPr>
        <w:t>]</w:t>
      </w:r>
    </w:p>
    <w:p w14:paraId="288448D4" w14:textId="77777777" w:rsidR="0002744B" w:rsidRDefault="00000000">
      <w:pPr>
        <w:shd w:val="clear" w:color="auto" w:fill="F5F5F5"/>
        <w:ind w:left="360"/>
      </w:pPr>
      <w:r>
        <w:rPr>
          <w:rFonts w:ascii="Consolas" w:eastAsia="Consolas" w:hAnsi="Consolas" w:cs="Consolas"/>
          <w:sz w:val="17"/>
          <w:szCs w:val="17"/>
        </w:rPr>
        <w:t>|</w:t>
      </w:r>
    </w:p>
    <w:p w14:paraId="75EAAE20" w14:textId="77777777" w:rsidR="0002744B" w:rsidRDefault="00000000">
      <w:pPr>
        <w:shd w:val="clear" w:color="auto" w:fill="F5F5F5"/>
        <w:ind w:left="360"/>
      </w:pPr>
      <w:r>
        <w:rPr>
          <w:rFonts w:ascii="Consolas" w:eastAsia="Consolas" w:hAnsi="Consolas" w:cs="Consolas"/>
          <w:sz w:val="17"/>
          <w:szCs w:val="17"/>
        </w:rPr>
        <w:t>| (options for downstream call:</w:t>
      </w:r>
    </w:p>
    <w:p w14:paraId="4726FBE8" w14:textId="77777777" w:rsidR="0002744B" w:rsidRDefault="00000000">
      <w:pPr>
        <w:shd w:val="clear" w:color="auto" w:fill="F5F5F5"/>
        <w:ind w:left="360"/>
      </w:pPr>
      <w:r>
        <w:rPr>
          <w:rFonts w:ascii="Consolas" w:eastAsia="Consolas" w:hAnsi="Consolas" w:cs="Consolas"/>
          <w:sz w:val="17"/>
          <w:szCs w:val="17"/>
        </w:rPr>
        <w:t>| 1. Forward original user token</w:t>
      </w:r>
    </w:p>
    <w:p w14:paraId="3D9ADDE8" w14:textId="77777777" w:rsidR="0002744B" w:rsidRDefault="00000000">
      <w:pPr>
        <w:shd w:val="clear" w:color="auto" w:fill="F5F5F5"/>
        <w:ind w:left="360"/>
      </w:pPr>
      <w:r>
        <w:rPr>
          <w:rFonts w:ascii="Consolas" w:eastAsia="Consolas" w:hAnsi="Consolas" w:cs="Consolas"/>
          <w:sz w:val="17"/>
          <w:szCs w:val="17"/>
        </w:rPr>
        <w:t>| 2. Exchange for service-scoped token</w:t>
      </w:r>
    </w:p>
    <w:p w14:paraId="793FD2F6" w14:textId="77777777" w:rsidR="0002744B" w:rsidRDefault="00000000">
      <w:pPr>
        <w:shd w:val="clear" w:color="auto" w:fill="F5F5F5"/>
        <w:ind w:left="360"/>
      </w:pPr>
      <w:r>
        <w:rPr>
          <w:rFonts w:ascii="Consolas" w:eastAsia="Consolas" w:hAnsi="Consolas" w:cs="Consolas"/>
          <w:sz w:val="17"/>
          <w:szCs w:val="17"/>
        </w:rPr>
        <w:t>| with on-behalf-of (OBO) claim</w:t>
      </w:r>
    </w:p>
    <w:p w14:paraId="208D24B9" w14:textId="77777777" w:rsidR="0002744B" w:rsidRDefault="00000000">
      <w:pPr>
        <w:shd w:val="clear" w:color="auto" w:fill="F5F5F5"/>
        <w:ind w:left="360"/>
      </w:pPr>
      <w:r>
        <w:rPr>
          <w:rFonts w:ascii="Consolas" w:eastAsia="Consolas" w:hAnsi="Consolas" w:cs="Consolas"/>
          <w:sz w:val="17"/>
          <w:szCs w:val="17"/>
        </w:rPr>
        <w:lastRenderedPageBreak/>
        <w:t>| 3. Use service principal + user context claims)</w:t>
      </w:r>
    </w:p>
    <w:p w14:paraId="61C6A2B3" w14:textId="77777777" w:rsidR="0002744B" w:rsidRDefault="00000000">
      <w:pPr>
        <w:shd w:val="clear" w:color="auto" w:fill="F5F5F5"/>
        <w:ind w:left="360"/>
      </w:pPr>
      <w:r>
        <w:rPr>
          <w:rFonts w:ascii="Consolas" w:eastAsia="Consolas" w:hAnsi="Consolas" w:cs="Consolas"/>
          <w:sz w:val="17"/>
          <w:szCs w:val="17"/>
        </w:rPr>
        <w:t>v</w:t>
      </w:r>
    </w:p>
    <w:p w14:paraId="1C5C9089"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Service_ReceiveRequest</w:t>
      </w:r>
      <w:proofErr w:type="spellEnd"/>
      <w:r>
        <w:rPr>
          <w:rFonts w:ascii="Consolas" w:eastAsia="Consolas" w:hAnsi="Consolas" w:cs="Consolas"/>
          <w:sz w:val="17"/>
          <w:szCs w:val="17"/>
        </w:rPr>
        <w:t>]</w:t>
      </w:r>
    </w:p>
    <w:p w14:paraId="262193A4" w14:textId="77777777" w:rsidR="0002744B" w:rsidRDefault="00000000">
      <w:pPr>
        <w:shd w:val="clear" w:color="auto" w:fill="F5F5F5"/>
        <w:ind w:left="360"/>
      </w:pPr>
      <w:r>
        <w:rPr>
          <w:rFonts w:ascii="Consolas" w:eastAsia="Consolas" w:hAnsi="Consolas" w:cs="Consolas"/>
          <w:sz w:val="17"/>
          <w:szCs w:val="17"/>
        </w:rPr>
        <w:t>|</w:t>
      </w:r>
    </w:p>
    <w:p w14:paraId="7129B312" w14:textId="77777777" w:rsidR="0002744B" w:rsidRDefault="00000000">
      <w:pPr>
        <w:shd w:val="clear" w:color="auto" w:fill="F5F5F5"/>
        <w:ind w:left="360"/>
      </w:pPr>
      <w:r>
        <w:rPr>
          <w:rFonts w:ascii="Consolas" w:eastAsia="Consolas" w:hAnsi="Consolas" w:cs="Consolas"/>
          <w:sz w:val="17"/>
          <w:szCs w:val="17"/>
        </w:rPr>
        <w:t>| (validate token again)</w:t>
      </w:r>
    </w:p>
    <w:p w14:paraId="67C7B817" w14:textId="77777777" w:rsidR="0002744B" w:rsidRDefault="00000000">
      <w:pPr>
        <w:shd w:val="clear" w:color="auto" w:fill="F5F5F5"/>
        <w:ind w:left="360"/>
      </w:pPr>
      <w:r>
        <w:rPr>
          <w:rFonts w:ascii="Consolas" w:eastAsia="Consolas" w:hAnsi="Consolas" w:cs="Consolas"/>
          <w:sz w:val="17"/>
          <w:szCs w:val="17"/>
        </w:rPr>
        <w:t>v</w:t>
      </w:r>
    </w:p>
    <w:p w14:paraId="73EE429D"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Service_ValidateToken</w:t>
      </w:r>
      <w:proofErr w:type="spellEnd"/>
      <w:r>
        <w:rPr>
          <w:rFonts w:ascii="Consolas" w:eastAsia="Consolas" w:hAnsi="Consolas" w:cs="Consolas"/>
          <w:sz w:val="17"/>
          <w:szCs w:val="17"/>
        </w:rPr>
        <w:t>]</w:t>
      </w:r>
    </w:p>
    <w:p w14:paraId="167E6F55" w14:textId="77777777" w:rsidR="0002744B" w:rsidRDefault="00000000">
      <w:pPr>
        <w:shd w:val="clear" w:color="auto" w:fill="F5F5F5"/>
        <w:ind w:left="360"/>
      </w:pPr>
      <w:r>
        <w:rPr>
          <w:rFonts w:ascii="Consolas" w:eastAsia="Consolas" w:hAnsi="Consolas" w:cs="Consolas"/>
          <w:sz w:val="17"/>
          <w:szCs w:val="17"/>
        </w:rPr>
        <w:t>|--(invalid)--&gt; [Reject_401]</w:t>
      </w:r>
    </w:p>
    <w:p w14:paraId="0B81D1BF" w14:textId="77777777" w:rsidR="0002744B" w:rsidRDefault="00000000">
      <w:pPr>
        <w:shd w:val="clear" w:color="auto" w:fill="F5F5F5"/>
        <w:ind w:left="360"/>
      </w:pPr>
      <w:r>
        <w:rPr>
          <w:rFonts w:ascii="Consolas" w:eastAsia="Consolas" w:hAnsi="Consolas" w:cs="Consolas"/>
          <w:sz w:val="17"/>
          <w:szCs w:val="17"/>
        </w:rPr>
        <w:t>|</w:t>
      </w:r>
    </w:p>
    <w:p w14:paraId="0E5832E7" w14:textId="77777777" w:rsidR="0002744B" w:rsidRDefault="00000000">
      <w:pPr>
        <w:shd w:val="clear" w:color="auto" w:fill="F5F5F5"/>
        <w:ind w:left="360"/>
      </w:pPr>
      <w:r>
        <w:rPr>
          <w:rFonts w:ascii="Consolas" w:eastAsia="Consolas" w:hAnsi="Consolas" w:cs="Consolas"/>
          <w:sz w:val="17"/>
          <w:szCs w:val="17"/>
        </w:rPr>
        <w:t>|--(valid)—&gt; [</w:t>
      </w:r>
      <w:proofErr w:type="spellStart"/>
      <w:r>
        <w:rPr>
          <w:rFonts w:ascii="Consolas" w:eastAsia="Consolas" w:hAnsi="Consolas" w:cs="Consolas"/>
          <w:sz w:val="17"/>
          <w:szCs w:val="17"/>
        </w:rPr>
        <w:t>Service_AuthorizeIntent</w:t>
      </w:r>
      <w:proofErr w:type="spellEnd"/>
      <w:r>
        <w:rPr>
          <w:rFonts w:ascii="Consolas" w:eastAsia="Consolas" w:hAnsi="Consolas" w:cs="Consolas"/>
          <w:sz w:val="17"/>
          <w:szCs w:val="17"/>
        </w:rPr>
        <w:t>]</w:t>
      </w:r>
    </w:p>
    <w:p w14:paraId="68A58954" w14:textId="77777777" w:rsidR="0002744B" w:rsidRDefault="00000000">
      <w:pPr>
        <w:shd w:val="clear" w:color="auto" w:fill="F5F5F5"/>
        <w:ind w:left="360"/>
      </w:pPr>
      <w:r>
        <w:rPr>
          <w:rFonts w:ascii="Consolas" w:eastAsia="Consolas" w:hAnsi="Consolas" w:cs="Consolas"/>
          <w:sz w:val="17"/>
          <w:szCs w:val="17"/>
        </w:rPr>
        <w:t>|</w:t>
      </w:r>
    </w:p>
    <w:p w14:paraId="31924B4F" w14:textId="77777777" w:rsidR="0002744B" w:rsidRDefault="00000000">
      <w:pPr>
        <w:shd w:val="clear" w:color="auto" w:fill="F5F5F5"/>
        <w:ind w:left="360"/>
      </w:pPr>
      <w:r>
        <w:rPr>
          <w:rFonts w:ascii="Consolas" w:eastAsia="Consolas" w:hAnsi="Consolas" w:cs="Consolas"/>
          <w:sz w:val="17"/>
          <w:szCs w:val="17"/>
        </w:rPr>
        <w:t>| (service-local policy)</w:t>
      </w:r>
    </w:p>
    <w:p w14:paraId="545FEFD6" w14:textId="77777777" w:rsidR="0002744B" w:rsidRDefault="00000000">
      <w:pPr>
        <w:shd w:val="clear" w:color="auto" w:fill="F5F5F5"/>
        <w:ind w:left="360"/>
      </w:pPr>
      <w:r>
        <w:rPr>
          <w:rFonts w:ascii="Consolas" w:eastAsia="Consolas" w:hAnsi="Consolas" w:cs="Consolas"/>
          <w:sz w:val="17"/>
          <w:szCs w:val="17"/>
        </w:rPr>
        <w:t>v</w:t>
      </w:r>
    </w:p>
    <w:p w14:paraId="7F80D249"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Service_AuthzDecision</w:t>
      </w:r>
      <w:proofErr w:type="spellEnd"/>
      <w:r>
        <w:rPr>
          <w:rFonts w:ascii="Consolas" w:eastAsia="Consolas" w:hAnsi="Consolas" w:cs="Consolas"/>
          <w:sz w:val="17"/>
          <w:szCs w:val="17"/>
        </w:rPr>
        <w:t>]</w:t>
      </w:r>
    </w:p>
    <w:p w14:paraId="0C1029CB" w14:textId="77777777" w:rsidR="0002744B" w:rsidRDefault="00000000">
      <w:pPr>
        <w:shd w:val="clear" w:color="auto" w:fill="F5F5F5"/>
        <w:ind w:left="360"/>
      </w:pPr>
      <w:r>
        <w:rPr>
          <w:rFonts w:ascii="Consolas" w:eastAsia="Consolas" w:hAnsi="Consolas" w:cs="Consolas"/>
          <w:sz w:val="17"/>
          <w:szCs w:val="17"/>
        </w:rPr>
        <w:t>|--(deny)—&gt; [Reject_403]</w:t>
      </w:r>
    </w:p>
    <w:p w14:paraId="631FFA2E" w14:textId="77777777" w:rsidR="0002744B" w:rsidRDefault="00000000">
      <w:pPr>
        <w:shd w:val="clear" w:color="auto" w:fill="F5F5F5"/>
        <w:ind w:left="360"/>
      </w:pPr>
      <w:r>
        <w:rPr>
          <w:rFonts w:ascii="Consolas" w:eastAsia="Consolas" w:hAnsi="Consolas" w:cs="Consolas"/>
          <w:sz w:val="17"/>
          <w:szCs w:val="17"/>
        </w:rPr>
        <w:t>|</w:t>
      </w:r>
    </w:p>
    <w:p w14:paraId="5CCDA1B5" w14:textId="77777777" w:rsidR="0002744B" w:rsidRDefault="00000000">
      <w:pPr>
        <w:shd w:val="clear" w:color="auto" w:fill="F5F5F5"/>
        <w:ind w:left="360"/>
      </w:pPr>
      <w:r>
        <w:rPr>
          <w:rFonts w:ascii="Consolas" w:eastAsia="Consolas" w:hAnsi="Consolas" w:cs="Consolas"/>
          <w:sz w:val="17"/>
          <w:szCs w:val="17"/>
        </w:rPr>
        <w:t>|--(allow)—&gt; [</w:t>
      </w:r>
      <w:proofErr w:type="spellStart"/>
      <w:r>
        <w:rPr>
          <w:rFonts w:ascii="Consolas" w:eastAsia="Consolas" w:hAnsi="Consolas" w:cs="Consolas"/>
          <w:sz w:val="17"/>
          <w:szCs w:val="17"/>
        </w:rPr>
        <w:t>Service_QueryDatabase</w:t>
      </w:r>
      <w:proofErr w:type="spellEnd"/>
      <w:r>
        <w:rPr>
          <w:rFonts w:ascii="Consolas" w:eastAsia="Consolas" w:hAnsi="Consolas" w:cs="Consolas"/>
          <w:sz w:val="17"/>
          <w:szCs w:val="17"/>
        </w:rPr>
        <w:t>]</w:t>
      </w:r>
    </w:p>
    <w:p w14:paraId="57C18547" w14:textId="77777777" w:rsidR="0002744B" w:rsidRDefault="00000000">
      <w:pPr>
        <w:shd w:val="clear" w:color="auto" w:fill="F5F5F5"/>
        <w:ind w:left="360"/>
      </w:pPr>
      <w:r>
        <w:rPr>
          <w:rFonts w:ascii="Consolas" w:eastAsia="Consolas" w:hAnsi="Consolas" w:cs="Consolas"/>
          <w:sz w:val="17"/>
          <w:szCs w:val="17"/>
        </w:rPr>
        <w:t>|</w:t>
      </w:r>
    </w:p>
    <w:p w14:paraId="3622DD8B" w14:textId="77777777" w:rsidR="0002744B" w:rsidRDefault="00000000">
      <w:pPr>
        <w:shd w:val="clear" w:color="auto" w:fill="F5F5F5"/>
        <w:ind w:left="360"/>
      </w:pPr>
      <w:r>
        <w:rPr>
          <w:rFonts w:ascii="Consolas" w:eastAsia="Consolas" w:hAnsi="Consolas" w:cs="Consolas"/>
          <w:sz w:val="17"/>
          <w:szCs w:val="17"/>
        </w:rPr>
        <w:t>| (DB connection with:</w:t>
      </w:r>
    </w:p>
    <w:p w14:paraId="7299F4C9" w14:textId="77777777" w:rsidR="0002744B" w:rsidRDefault="00000000">
      <w:pPr>
        <w:shd w:val="clear" w:color="auto" w:fill="F5F5F5"/>
        <w:ind w:left="360"/>
      </w:pPr>
      <w:r>
        <w:rPr>
          <w:rFonts w:ascii="Consolas" w:eastAsia="Consolas" w:hAnsi="Consolas" w:cs="Consolas"/>
          <w:sz w:val="17"/>
          <w:szCs w:val="17"/>
        </w:rPr>
        <w:t>| - user identity in connection properties</w:t>
      </w:r>
    </w:p>
    <w:p w14:paraId="1750B450" w14:textId="77777777" w:rsidR="0002744B" w:rsidRDefault="00000000">
      <w:pPr>
        <w:shd w:val="clear" w:color="auto" w:fill="F5F5F5"/>
        <w:ind w:left="360"/>
      </w:pPr>
      <w:r>
        <w:rPr>
          <w:rFonts w:ascii="Consolas" w:eastAsia="Consolas" w:hAnsi="Consolas" w:cs="Consolas"/>
          <w:sz w:val="17"/>
          <w:szCs w:val="17"/>
        </w:rPr>
        <w:t>| - or scoped service principal</w:t>
      </w:r>
    </w:p>
    <w:p w14:paraId="0E222D1E" w14:textId="77777777" w:rsidR="0002744B" w:rsidRDefault="00000000">
      <w:pPr>
        <w:shd w:val="clear" w:color="auto" w:fill="F5F5F5"/>
        <w:ind w:left="360"/>
      </w:pPr>
      <w:r>
        <w:rPr>
          <w:rFonts w:ascii="Consolas" w:eastAsia="Consolas" w:hAnsi="Consolas" w:cs="Consolas"/>
          <w:sz w:val="17"/>
          <w:szCs w:val="17"/>
        </w:rPr>
        <w:t>| - or JWT claim passed via session variable)</w:t>
      </w:r>
    </w:p>
    <w:p w14:paraId="50299963" w14:textId="77777777" w:rsidR="0002744B" w:rsidRDefault="00000000">
      <w:pPr>
        <w:shd w:val="clear" w:color="auto" w:fill="F5F5F5"/>
        <w:ind w:left="360"/>
      </w:pPr>
      <w:r>
        <w:rPr>
          <w:rFonts w:ascii="Consolas" w:eastAsia="Consolas" w:hAnsi="Consolas" w:cs="Consolas"/>
          <w:sz w:val="17"/>
          <w:szCs w:val="17"/>
        </w:rPr>
        <w:t>v</w:t>
      </w:r>
    </w:p>
    <w:p w14:paraId="66EE3B5C"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DB_Access</w:t>
      </w:r>
      <w:proofErr w:type="spellEnd"/>
      <w:r>
        <w:rPr>
          <w:rFonts w:ascii="Consolas" w:eastAsia="Consolas" w:hAnsi="Consolas" w:cs="Consolas"/>
          <w:sz w:val="17"/>
          <w:szCs w:val="17"/>
        </w:rPr>
        <w:t>]</w:t>
      </w:r>
    </w:p>
    <w:p w14:paraId="5C6834CD" w14:textId="77777777" w:rsidR="0002744B" w:rsidRDefault="00000000">
      <w:pPr>
        <w:shd w:val="clear" w:color="auto" w:fill="F5F5F5"/>
        <w:ind w:left="360"/>
      </w:pPr>
      <w:r>
        <w:rPr>
          <w:rFonts w:ascii="Consolas" w:eastAsia="Consolas" w:hAnsi="Consolas" w:cs="Consolas"/>
          <w:sz w:val="17"/>
          <w:szCs w:val="17"/>
        </w:rPr>
        <w:t>|</w:t>
      </w:r>
    </w:p>
    <w:p w14:paraId="24BE8A65" w14:textId="77777777" w:rsidR="0002744B" w:rsidRDefault="00000000">
      <w:pPr>
        <w:shd w:val="clear" w:color="auto" w:fill="F5F5F5"/>
        <w:ind w:left="360"/>
      </w:pPr>
      <w:r>
        <w:rPr>
          <w:rFonts w:ascii="Consolas" w:eastAsia="Consolas" w:hAnsi="Consolas" w:cs="Consolas"/>
          <w:sz w:val="17"/>
          <w:szCs w:val="17"/>
        </w:rPr>
        <w:t>| (DB enforces row-level security:</w:t>
      </w:r>
    </w:p>
    <w:p w14:paraId="3CD00A13" w14:textId="77777777" w:rsidR="0002744B" w:rsidRDefault="00000000">
      <w:pPr>
        <w:shd w:val="clear" w:color="auto" w:fill="F5F5F5"/>
        <w:ind w:left="360"/>
      </w:pPr>
      <w:r>
        <w:rPr>
          <w:rFonts w:ascii="Consolas" w:eastAsia="Consolas" w:hAnsi="Consolas" w:cs="Consolas"/>
          <w:sz w:val="17"/>
          <w:szCs w:val="17"/>
        </w:rPr>
        <w:t xml:space="preserve">| "allow if </w:t>
      </w:r>
      <w:proofErr w:type="spellStart"/>
      <w:r>
        <w:rPr>
          <w:rFonts w:ascii="Consolas" w:eastAsia="Consolas" w:hAnsi="Consolas" w:cs="Consolas"/>
          <w:sz w:val="17"/>
          <w:szCs w:val="17"/>
        </w:rPr>
        <w:t>current_user</w:t>
      </w:r>
      <w:proofErr w:type="spellEnd"/>
      <w:r>
        <w:rPr>
          <w:rFonts w:ascii="Consolas" w:eastAsia="Consolas" w:hAnsi="Consolas" w:cs="Consolas"/>
          <w:sz w:val="17"/>
          <w:szCs w:val="17"/>
        </w:rPr>
        <w:t xml:space="preserve"> == 'alice@corp.com'</w:t>
      </w:r>
    </w:p>
    <w:p w14:paraId="141F5C63" w14:textId="77777777" w:rsidR="0002744B" w:rsidRDefault="00000000">
      <w:pPr>
        <w:shd w:val="clear" w:color="auto" w:fill="F5F5F5"/>
        <w:ind w:left="360"/>
      </w:pPr>
      <w:r>
        <w:rPr>
          <w:rFonts w:ascii="Consolas" w:eastAsia="Consolas" w:hAnsi="Consolas" w:cs="Consolas"/>
          <w:sz w:val="17"/>
          <w:szCs w:val="17"/>
        </w:rPr>
        <w:t xml:space="preserve">| and </w:t>
      </w:r>
      <w:proofErr w:type="spellStart"/>
      <w:r>
        <w:rPr>
          <w:rFonts w:ascii="Consolas" w:eastAsia="Consolas" w:hAnsi="Consolas" w:cs="Consolas"/>
          <w:sz w:val="17"/>
          <w:szCs w:val="17"/>
        </w:rPr>
        <w:t>invoice.department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user.department</w:t>
      </w:r>
      <w:proofErr w:type="spellEnd"/>
      <w:r>
        <w:rPr>
          <w:rFonts w:ascii="Consolas" w:eastAsia="Consolas" w:hAnsi="Consolas" w:cs="Consolas"/>
          <w:sz w:val="17"/>
          <w:szCs w:val="17"/>
        </w:rPr>
        <w:t>")</w:t>
      </w:r>
    </w:p>
    <w:p w14:paraId="12280182" w14:textId="77777777" w:rsidR="0002744B" w:rsidRDefault="00000000">
      <w:pPr>
        <w:shd w:val="clear" w:color="auto" w:fill="F5F5F5"/>
        <w:ind w:left="360"/>
      </w:pPr>
      <w:r>
        <w:rPr>
          <w:rFonts w:ascii="Consolas" w:eastAsia="Consolas" w:hAnsi="Consolas" w:cs="Consolas"/>
          <w:sz w:val="17"/>
          <w:szCs w:val="17"/>
        </w:rPr>
        <w:t>v</w:t>
      </w:r>
    </w:p>
    <w:p w14:paraId="23CE8CE7"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DB_ReturnRows</w:t>
      </w:r>
      <w:proofErr w:type="spellEnd"/>
      <w:r>
        <w:rPr>
          <w:rFonts w:ascii="Consolas" w:eastAsia="Consolas" w:hAnsi="Consolas" w:cs="Consolas"/>
          <w:sz w:val="17"/>
          <w:szCs w:val="17"/>
        </w:rPr>
        <w:t>]</w:t>
      </w:r>
    </w:p>
    <w:p w14:paraId="460047FE" w14:textId="77777777" w:rsidR="0002744B" w:rsidRDefault="00000000">
      <w:pPr>
        <w:shd w:val="clear" w:color="auto" w:fill="F5F5F5"/>
        <w:ind w:left="360"/>
      </w:pPr>
      <w:r>
        <w:rPr>
          <w:rFonts w:ascii="Consolas" w:eastAsia="Consolas" w:hAnsi="Consolas" w:cs="Consolas"/>
          <w:sz w:val="17"/>
          <w:szCs w:val="17"/>
        </w:rPr>
        <w:t>|</w:t>
      </w:r>
    </w:p>
    <w:p w14:paraId="13D6BF75" w14:textId="77777777" w:rsidR="0002744B" w:rsidRDefault="00000000">
      <w:pPr>
        <w:shd w:val="clear" w:color="auto" w:fill="F5F5F5"/>
        <w:ind w:left="360"/>
      </w:pPr>
      <w:r>
        <w:rPr>
          <w:rFonts w:ascii="Consolas" w:eastAsia="Consolas" w:hAnsi="Consolas" w:cs="Consolas"/>
          <w:sz w:val="17"/>
          <w:szCs w:val="17"/>
        </w:rPr>
        <w:t>| (propagate results back up stack)</w:t>
      </w:r>
    </w:p>
    <w:p w14:paraId="307B995C" w14:textId="77777777" w:rsidR="0002744B" w:rsidRDefault="00000000">
      <w:pPr>
        <w:shd w:val="clear" w:color="auto" w:fill="F5F5F5"/>
        <w:ind w:left="360"/>
      </w:pPr>
      <w:r>
        <w:rPr>
          <w:rFonts w:ascii="Consolas" w:eastAsia="Consolas" w:hAnsi="Consolas" w:cs="Consolas"/>
          <w:sz w:val="17"/>
          <w:szCs w:val="17"/>
        </w:rPr>
        <w:t>v</w:t>
      </w:r>
    </w:p>
    <w:p w14:paraId="10B73E8F"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ResponseBackToUser</w:t>
      </w:r>
      <w:proofErr w:type="spellEnd"/>
      <w:r>
        <w:rPr>
          <w:rFonts w:ascii="Consolas" w:eastAsia="Consolas" w:hAnsi="Consolas" w:cs="Consolas"/>
          <w:sz w:val="17"/>
          <w:szCs w:val="17"/>
        </w:rPr>
        <w:t>]</w:t>
      </w:r>
    </w:p>
    <w:p w14:paraId="60E7A926" w14:textId="77777777" w:rsidR="0002744B" w:rsidRDefault="00000000">
      <w:pPr>
        <w:spacing w:before="280" w:after="120"/>
      </w:pPr>
      <w:r>
        <w:rPr>
          <w:b/>
          <w:bCs/>
        </w:rPr>
        <w:t>G.3 Token Propagation Patterns</w:t>
      </w:r>
    </w:p>
    <w:p w14:paraId="3250EF4C" w14:textId="77777777" w:rsidR="0002744B" w:rsidRDefault="00000000">
      <w:pPr>
        <w:spacing w:after="120" w:line="276" w:lineRule="auto"/>
        <w:jc w:val="both"/>
      </w:pPr>
      <w:r>
        <w:t>Option 1: Forward Original User Token</w:t>
      </w:r>
    </w:p>
    <w:p w14:paraId="65F8FDF0" w14:textId="77777777" w:rsidR="0002744B" w:rsidRDefault="00000000">
      <w:pPr>
        <w:spacing w:after="120" w:line="276" w:lineRule="auto"/>
        <w:jc w:val="both"/>
      </w:pPr>
      <w:r>
        <w:t>The UI or API forwards the same JWT it received from the IdP to downstream services.</w:t>
      </w:r>
    </w:p>
    <w:p w14:paraId="1C32DD65" w14:textId="77777777" w:rsidR="0002744B" w:rsidRDefault="00000000">
      <w:pPr>
        <w:spacing w:after="120" w:line="276" w:lineRule="auto"/>
        <w:jc w:val="both"/>
      </w:pPr>
      <w:r>
        <w:t>Pros: Simple; full user context available at every tier.</w:t>
      </w:r>
    </w:p>
    <w:p w14:paraId="6664332C" w14:textId="77777777" w:rsidR="0002744B" w:rsidRDefault="00000000">
      <w:pPr>
        <w:spacing w:after="120" w:line="276" w:lineRule="auto"/>
        <w:jc w:val="both"/>
      </w:pPr>
      <w:r>
        <w:t>Cons: Token lifetime must be long enough to traverse all tiers; audience restrictions can be complex; token reuse increases blast radius if leaked.</w:t>
      </w:r>
    </w:p>
    <w:p w14:paraId="2D0C03C4" w14:textId="77777777" w:rsidR="0002744B" w:rsidRDefault="00000000">
      <w:pPr>
        <w:spacing w:after="120" w:line="276" w:lineRule="auto"/>
        <w:jc w:val="both"/>
      </w:pPr>
      <w:r>
        <w:t>Option 2: Token Exchange (OAuth 2.0 Token Exchange RFC 8693)</w:t>
      </w:r>
    </w:p>
    <w:p w14:paraId="40F93571" w14:textId="77777777" w:rsidR="0002744B" w:rsidRDefault="00000000">
      <w:pPr>
        <w:spacing w:after="120" w:line="276" w:lineRule="auto"/>
        <w:jc w:val="both"/>
      </w:pPr>
      <w:r>
        <w:t>Each service exchanges the incoming token for a new token scoped to the downstream service's audience, preserving user context via an act or sub claim.</w:t>
      </w:r>
    </w:p>
    <w:p w14:paraId="33841594" w14:textId="77777777" w:rsidR="0002744B" w:rsidRDefault="00000000">
      <w:pPr>
        <w:spacing w:after="120" w:line="276" w:lineRule="auto"/>
        <w:jc w:val="both"/>
      </w:pPr>
      <w:r>
        <w:t>Pros: Each tier gets a short-lived, audience-specific token; reduced blast radius; better audit trails.</w:t>
      </w:r>
    </w:p>
    <w:p w14:paraId="6D3CAD53" w14:textId="77777777" w:rsidR="0002744B" w:rsidRDefault="00000000">
      <w:pPr>
        <w:spacing w:after="120" w:line="276" w:lineRule="auto"/>
        <w:jc w:val="both"/>
      </w:pPr>
      <w:r>
        <w:t>Cons: Requires token exchange infrastructure; adds latency.</w:t>
      </w:r>
    </w:p>
    <w:p w14:paraId="4BD22BD5" w14:textId="77777777" w:rsidR="0002744B" w:rsidRDefault="00000000">
      <w:pPr>
        <w:spacing w:after="120" w:line="276" w:lineRule="auto"/>
        <w:jc w:val="both"/>
      </w:pPr>
      <w:r>
        <w:t>Option 3: Service Principal + User Context Claims</w:t>
      </w:r>
    </w:p>
    <w:p w14:paraId="58E86CC2" w14:textId="77777777" w:rsidR="0002744B" w:rsidRDefault="00000000">
      <w:pPr>
        <w:spacing w:after="120" w:line="276" w:lineRule="auto"/>
        <w:jc w:val="both"/>
      </w:pPr>
      <w:r>
        <w:t>The service calls downstream systems using its own workload identity (</w:t>
      </w:r>
      <w:proofErr w:type="spellStart"/>
      <w:r>
        <w:t>mTLS</w:t>
      </w:r>
      <w:proofErr w:type="spellEnd"/>
      <w:r>
        <w:t xml:space="preserve"> or service token) but includes user context as additional claims or headers.</w:t>
      </w:r>
    </w:p>
    <w:p w14:paraId="67A13B45" w14:textId="77777777" w:rsidR="0002744B" w:rsidRDefault="00000000">
      <w:pPr>
        <w:spacing w:after="120" w:line="276" w:lineRule="auto"/>
        <w:jc w:val="both"/>
      </w:pPr>
      <w:r>
        <w:t>Pros: Workload identity is stable and manageable; user context is still available for authorization and audit.</w:t>
      </w:r>
    </w:p>
    <w:p w14:paraId="2F6BBC61" w14:textId="77777777" w:rsidR="0002744B" w:rsidRDefault="00000000">
      <w:pPr>
        <w:spacing w:after="120" w:line="276" w:lineRule="auto"/>
        <w:jc w:val="both"/>
      </w:pPr>
      <w:r>
        <w:lastRenderedPageBreak/>
        <w:t>Cons: Requires downstream systems to trust and parse custom headers or claims; less standardized.</w:t>
      </w:r>
    </w:p>
    <w:p w14:paraId="5326A7CF" w14:textId="77777777" w:rsidR="0002744B" w:rsidRDefault="00000000">
      <w:pPr>
        <w:spacing w:before="280" w:after="120"/>
      </w:pPr>
      <w:r>
        <w:rPr>
          <w:b/>
          <w:bCs/>
        </w:rPr>
        <w:t>G.4 Database-Level Identity Propagation</w:t>
      </w:r>
    </w:p>
    <w:p w14:paraId="0D00907C" w14:textId="77777777" w:rsidR="0002744B" w:rsidRDefault="00000000">
      <w:pPr>
        <w:spacing w:after="120" w:line="276" w:lineRule="auto"/>
        <w:jc w:val="both"/>
      </w:pPr>
      <w:r>
        <w:t>Most databases support identity-aware access controls:</w:t>
      </w:r>
    </w:p>
    <w:p w14:paraId="69B3A82E" w14:textId="77777777" w:rsidR="0002744B" w:rsidRDefault="00000000">
      <w:pPr>
        <w:spacing w:after="120"/>
        <w:jc w:val="center"/>
      </w:pPr>
      <w:r>
        <w:rPr>
          <w:i/>
          <w:iCs/>
          <w:sz w:val="20"/>
          <w:szCs w:val="20"/>
        </w:rPr>
        <w:t>Table 3: Database identity propagation mechanisms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928"/>
      </w:tblGrid>
      <w:tr w:rsidR="0002744B" w14:paraId="65976098" w14:textId="77777777">
        <w:tblPrEx>
          <w:tblCellMar>
            <w:top w:w="0" w:type="dxa"/>
            <w:bottom w:w="0" w:type="dxa"/>
          </w:tblCellMar>
        </w:tblPrEx>
        <w:tc>
          <w:tcPr>
            <w:tcW w:w="40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C47E353" w14:textId="77777777" w:rsidR="0002744B" w:rsidRDefault="00000000">
            <w:pPr>
              <w:spacing w:after="40"/>
            </w:pPr>
            <w:r>
              <w:rPr>
                <w:b/>
                <w:bCs/>
                <w:sz w:val="19"/>
                <w:szCs w:val="19"/>
              </w:rPr>
              <w:t>Database</w:t>
            </w:r>
          </w:p>
        </w:tc>
        <w:tc>
          <w:tcPr>
            <w:tcW w:w="4928"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5CE8AF3B" w14:textId="77777777" w:rsidR="0002744B" w:rsidRDefault="00000000">
            <w:pPr>
              <w:spacing w:after="40"/>
            </w:pPr>
            <w:r>
              <w:rPr>
                <w:b/>
                <w:bCs/>
                <w:sz w:val="19"/>
                <w:szCs w:val="19"/>
              </w:rPr>
              <w:t>Identity Propagation Mechanism</w:t>
            </w:r>
          </w:p>
        </w:tc>
      </w:tr>
      <w:tr w:rsidR="0002744B" w14:paraId="6BD8ADB0"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619237" w14:textId="77777777" w:rsidR="0002744B" w:rsidRDefault="00000000">
            <w:pPr>
              <w:spacing w:after="40"/>
            </w:pPr>
            <w:r>
              <w:rPr>
                <w:sz w:val="19"/>
                <w:szCs w:val="19"/>
              </w:rPr>
              <w:t>PostgreSQL</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333081" w14:textId="77777777" w:rsidR="0002744B" w:rsidRDefault="00000000">
            <w:pPr>
              <w:spacing w:after="40"/>
            </w:pPr>
            <w:r>
              <w:rPr>
                <w:sz w:val="19"/>
                <w:szCs w:val="19"/>
              </w:rPr>
              <w:t xml:space="preserve">Row-level security (RLS) policies using </w:t>
            </w:r>
            <w:proofErr w:type="spellStart"/>
            <w:r>
              <w:rPr>
                <w:sz w:val="19"/>
                <w:szCs w:val="19"/>
              </w:rPr>
              <w:t>current_user</w:t>
            </w:r>
            <w:proofErr w:type="spellEnd"/>
            <w:r>
              <w:rPr>
                <w:sz w:val="19"/>
                <w:szCs w:val="19"/>
              </w:rPr>
              <w:t xml:space="preserve"> or session variables (SET </w:t>
            </w:r>
            <w:proofErr w:type="spellStart"/>
            <w:r>
              <w:rPr>
                <w:sz w:val="19"/>
                <w:szCs w:val="19"/>
              </w:rPr>
              <w:t>app.user_id</w:t>
            </w:r>
            <w:proofErr w:type="spellEnd"/>
            <w:r>
              <w:rPr>
                <w:sz w:val="19"/>
                <w:szCs w:val="19"/>
              </w:rPr>
              <w:t xml:space="preserve"> = 'alice@corp.com')</w:t>
            </w:r>
          </w:p>
        </w:tc>
      </w:tr>
      <w:tr w:rsidR="0002744B" w14:paraId="7F655D7B"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8C1732" w14:textId="77777777" w:rsidR="0002744B" w:rsidRDefault="00000000">
            <w:pPr>
              <w:spacing w:after="40"/>
            </w:pPr>
            <w:r>
              <w:rPr>
                <w:sz w:val="19"/>
                <w:szCs w:val="19"/>
              </w:rPr>
              <w:t>Oracle</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62C67D" w14:textId="77777777" w:rsidR="0002744B" w:rsidRDefault="00000000">
            <w:pPr>
              <w:spacing w:after="40"/>
            </w:pPr>
            <w:r>
              <w:rPr>
                <w:sz w:val="19"/>
                <w:szCs w:val="19"/>
              </w:rPr>
              <w:t>Virtual Private Database (VPD) with application context (DBMS_SESSION.SET_CONTEXT)</w:t>
            </w:r>
          </w:p>
        </w:tc>
      </w:tr>
      <w:tr w:rsidR="0002744B" w14:paraId="513AA579"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C04119" w14:textId="77777777" w:rsidR="0002744B" w:rsidRDefault="00000000">
            <w:pPr>
              <w:spacing w:after="40"/>
            </w:pPr>
            <w:r>
              <w:rPr>
                <w:sz w:val="19"/>
                <w:szCs w:val="19"/>
              </w:rPr>
              <w:t>SQL Server</w:t>
            </w:r>
          </w:p>
        </w:tc>
        <w:tc>
          <w:tcPr>
            <w:tcW w:w="492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8E6161" w14:textId="77777777" w:rsidR="0002744B" w:rsidRDefault="00000000">
            <w:pPr>
              <w:spacing w:after="40"/>
            </w:pPr>
            <w:r>
              <w:rPr>
                <w:sz w:val="19"/>
                <w:szCs w:val="19"/>
              </w:rPr>
              <w:t>Row-level security with SESSION_CONTEXT (</w:t>
            </w:r>
            <w:proofErr w:type="spellStart"/>
            <w:r>
              <w:rPr>
                <w:sz w:val="19"/>
                <w:szCs w:val="19"/>
              </w:rPr>
              <w:t>sp_set_session_context</w:t>
            </w:r>
            <w:proofErr w:type="spellEnd"/>
            <w:r>
              <w:rPr>
                <w:sz w:val="19"/>
                <w:szCs w:val="19"/>
              </w:rPr>
              <w:t>)</w:t>
            </w:r>
          </w:p>
        </w:tc>
      </w:tr>
      <w:tr w:rsidR="0002744B" w14:paraId="07548A98" w14:textId="77777777">
        <w:tblPrEx>
          <w:tblCellMar>
            <w:top w:w="0" w:type="dxa"/>
            <w:bottom w:w="0" w:type="dxa"/>
          </w:tblCellMar>
        </w:tblPrEx>
        <w:tc>
          <w:tcPr>
            <w:tcW w:w="40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1EAE7A0" w14:textId="77777777" w:rsidR="0002744B" w:rsidRDefault="00000000">
            <w:pPr>
              <w:spacing w:after="40"/>
            </w:pPr>
            <w:r>
              <w:rPr>
                <w:sz w:val="19"/>
                <w:szCs w:val="19"/>
              </w:rPr>
              <w:t>Snowflake</w:t>
            </w:r>
          </w:p>
        </w:tc>
        <w:tc>
          <w:tcPr>
            <w:tcW w:w="4928"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BC4C8B5" w14:textId="77777777" w:rsidR="0002744B" w:rsidRDefault="00000000">
            <w:pPr>
              <w:spacing w:after="40"/>
            </w:pPr>
            <w:r>
              <w:rPr>
                <w:sz w:val="19"/>
                <w:szCs w:val="19"/>
              </w:rPr>
              <w:t>Session parameters and role-based access control; user context via CURRENT_USER()</w:t>
            </w:r>
          </w:p>
        </w:tc>
      </w:tr>
    </w:tbl>
    <w:p w14:paraId="51559D98" w14:textId="77777777" w:rsidR="0002744B" w:rsidRDefault="00000000">
      <w:pPr>
        <w:spacing w:after="120" w:line="276" w:lineRule="auto"/>
        <w:jc w:val="both"/>
      </w:pPr>
      <w:r>
        <w:t>Example (PostgreSQL RLS):</w:t>
      </w:r>
    </w:p>
    <w:p w14:paraId="5C8BA8C8" w14:textId="77777777" w:rsidR="0002744B" w:rsidRDefault="00000000">
      <w:pPr>
        <w:shd w:val="clear" w:color="auto" w:fill="F5F5F5"/>
        <w:ind w:left="360"/>
      </w:pPr>
      <w:r>
        <w:rPr>
          <w:rFonts w:ascii="Consolas" w:eastAsia="Consolas" w:hAnsi="Consolas" w:cs="Consolas"/>
          <w:sz w:val="17"/>
          <w:szCs w:val="17"/>
        </w:rPr>
        <w:t>-- Policy: users can only see invoices from their own department</w:t>
      </w:r>
    </w:p>
    <w:p w14:paraId="74D6F551" w14:textId="77777777" w:rsidR="0002744B" w:rsidRDefault="00000000">
      <w:pPr>
        <w:shd w:val="clear" w:color="auto" w:fill="F5F5F5"/>
        <w:ind w:left="360"/>
      </w:pPr>
      <w:r>
        <w:rPr>
          <w:rFonts w:ascii="Consolas" w:eastAsia="Consolas" w:hAnsi="Consolas" w:cs="Consolas"/>
          <w:sz w:val="17"/>
          <w:szCs w:val="17"/>
        </w:rPr>
        <w:t xml:space="preserve">CREATE POLICY </w:t>
      </w:r>
      <w:proofErr w:type="spellStart"/>
      <w:r>
        <w:rPr>
          <w:rFonts w:ascii="Consolas" w:eastAsia="Consolas" w:hAnsi="Consolas" w:cs="Consolas"/>
          <w:sz w:val="17"/>
          <w:szCs w:val="17"/>
        </w:rPr>
        <w:t>invoice_department_isolation</w:t>
      </w:r>
      <w:proofErr w:type="spellEnd"/>
      <w:r>
        <w:rPr>
          <w:rFonts w:ascii="Consolas" w:eastAsia="Consolas" w:hAnsi="Consolas" w:cs="Consolas"/>
          <w:sz w:val="17"/>
          <w:szCs w:val="17"/>
        </w:rPr>
        <w:t xml:space="preserve"> ON invoices</w:t>
      </w:r>
    </w:p>
    <w:p w14:paraId="758E1D82" w14:textId="77777777" w:rsidR="0002744B" w:rsidRDefault="00000000">
      <w:pPr>
        <w:shd w:val="clear" w:color="auto" w:fill="F5F5F5"/>
        <w:ind w:left="360"/>
      </w:pPr>
      <w:r>
        <w:rPr>
          <w:rFonts w:ascii="Consolas" w:eastAsia="Consolas" w:hAnsi="Consolas" w:cs="Consolas"/>
          <w:sz w:val="17"/>
          <w:szCs w:val="17"/>
        </w:rPr>
        <w:t xml:space="preserve">USING (department = </w:t>
      </w:r>
      <w:proofErr w:type="spellStart"/>
      <w:r>
        <w:rPr>
          <w:rFonts w:ascii="Consolas" w:eastAsia="Consolas" w:hAnsi="Consolas" w:cs="Consolas"/>
          <w:sz w:val="17"/>
          <w:szCs w:val="17"/>
        </w:rPr>
        <w:t>current_setting</w:t>
      </w:r>
      <w:proofErr w:type="spellEnd"/>
      <w:r>
        <w:rPr>
          <w:rFonts w:ascii="Consolas" w:eastAsia="Consolas" w:hAnsi="Consolas" w:cs="Consolas"/>
          <w:sz w:val="17"/>
          <w:szCs w:val="17"/>
        </w:rPr>
        <w:t>('</w:t>
      </w:r>
      <w:proofErr w:type="spellStart"/>
      <w:r>
        <w:rPr>
          <w:rFonts w:ascii="Consolas" w:eastAsia="Consolas" w:hAnsi="Consolas" w:cs="Consolas"/>
          <w:sz w:val="17"/>
          <w:szCs w:val="17"/>
        </w:rPr>
        <w:t>app.user_department</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gramEnd"/>
    </w:p>
    <w:p w14:paraId="680EF272" w14:textId="77777777" w:rsidR="0002744B" w:rsidRDefault="00000000">
      <w:pPr>
        <w:shd w:val="clear" w:color="auto" w:fill="F5F5F5"/>
        <w:ind w:left="360"/>
      </w:pPr>
      <w:r>
        <w:rPr>
          <w:rFonts w:ascii="Consolas" w:eastAsia="Consolas" w:hAnsi="Consolas" w:cs="Consolas"/>
          <w:sz w:val="17"/>
          <w:szCs w:val="17"/>
        </w:rPr>
        <w:t>-- At connection time, application sets:</w:t>
      </w:r>
    </w:p>
    <w:p w14:paraId="2077E0C0" w14:textId="77777777" w:rsidR="0002744B" w:rsidRDefault="00000000">
      <w:pPr>
        <w:shd w:val="clear" w:color="auto" w:fill="F5F5F5"/>
        <w:ind w:left="360"/>
      </w:pPr>
      <w:r>
        <w:rPr>
          <w:rFonts w:ascii="Consolas" w:eastAsia="Consolas" w:hAnsi="Consolas" w:cs="Consolas"/>
          <w:sz w:val="17"/>
          <w:szCs w:val="17"/>
        </w:rPr>
        <w:t xml:space="preserve">SET </w:t>
      </w:r>
      <w:proofErr w:type="spellStart"/>
      <w:r>
        <w:rPr>
          <w:rFonts w:ascii="Consolas" w:eastAsia="Consolas" w:hAnsi="Consolas" w:cs="Consolas"/>
          <w:sz w:val="17"/>
          <w:szCs w:val="17"/>
        </w:rPr>
        <w:t>app.user_department</w:t>
      </w:r>
      <w:proofErr w:type="spellEnd"/>
      <w:r>
        <w:rPr>
          <w:rFonts w:ascii="Consolas" w:eastAsia="Consolas" w:hAnsi="Consolas" w:cs="Consolas"/>
          <w:sz w:val="17"/>
          <w:szCs w:val="17"/>
        </w:rPr>
        <w:t xml:space="preserve"> = 'Finance</w:t>
      </w:r>
      <w:proofErr w:type="gramStart"/>
      <w:r>
        <w:rPr>
          <w:rFonts w:ascii="Consolas" w:eastAsia="Consolas" w:hAnsi="Consolas" w:cs="Consolas"/>
          <w:sz w:val="17"/>
          <w:szCs w:val="17"/>
        </w:rPr>
        <w:t>';</w:t>
      </w:r>
      <w:proofErr w:type="gramEnd"/>
    </w:p>
    <w:p w14:paraId="31F5D75B" w14:textId="77777777" w:rsidR="0002744B" w:rsidRDefault="00000000">
      <w:pPr>
        <w:spacing w:before="280" w:after="120"/>
      </w:pPr>
      <w:r>
        <w:rPr>
          <w:b/>
          <w:bCs/>
        </w:rPr>
        <w:t>G.5 What Identity Propagation Enables</w:t>
      </w:r>
    </w:p>
    <w:p w14:paraId="3F537AFA" w14:textId="77777777" w:rsidR="0002744B" w:rsidRDefault="00000000">
      <w:pPr>
        <w:spacing w:after="120" w:line="276" w:lineRule="auto"/>
        <w:jc w:val="both"/>
      </w:pPr>
      <w:r>
        <w:t>Per-tier authorization: Each service independently enforces policy based on user identity and intent.</w:t>
      </w:r>
    </w:p>
    <w:p w14:paraId="00A19627" w14:textId="77777777" w:rsidR="0002744B" w:rsidRDefault="00000000">
      <w:pPr>
        <w:spacing w:after="120" w:line="276" w:lineRule="auto"/>
        <w:jc w:val="both"/>
      </w:pPr>
      <w:r>
        <w:t>Granular audit trails: Logs capture "Alice from device D accessed resource X at tier Y."</w:t>
      </w:r>
    </w:p>
    <w:p w14:paraId="5209F4AA" w14:textId="77777777" w:rsidR="0002744B" w:rsidRDefault="00000000">
      <w:pPr>
        <w:spacing w:after="120" w:line="276" w:lineRule="auto"/>
        <w:jc w:val="both"/>
      </w:pPr>
      <w:r>
        <w:t>Least privilege enforcement: Database queries are filtered by user; no shared service accounts with broad access.</w:t>
      </w:r>
    </w:p>
    <w:p w14:paraId="62FBF4D3" w14:textId="77777777" w:rsidR="0002744B" w:rsidRDefault="00000000">
      <w:pPr>
        <w:spacing w:after="120" w:line="276" w:lineRule="auto"/>
        <w:jc w:val="both"/>
      </w:pPr>
      <w:r>
        <w:t>Compliance and forensics: Regulatory frameworks (GDPR, HIPAA, SOX) require user-level access logs, not service-account logs.</w:t>
      </w:r>
    </w:p>
    <w:p w14:paraId="76EC2A80" w14:textId="77777777" w:rsidR="0002744B" w:rsidRDefault="00000000">
      <w:pPr>
        <w:spacing w:before="280" w:after="120"/>
      </w:pPr>
      <w:r>
        <w:rPr>
          <w:b/>
          <w:bCs/>
        </w:rPr>
        <w:t>G.6 What Identity Propagation Does Not Provide</w:t>
      </w:r>
    </w:p>
    <w:p w14:paraId="5D276743" w14:textId="77777777" w:rsidR="0002744B" w:rsidRDefault="00000000">
      <w:pPr>
        <w:spacing w:after="120" w:line="276" w:lineRule="auto"/>
        <w:jc w:val="both"/>
      </w:pPr>
      <w:r>
        <w:t>Authentication: Identity propagation assumes the user is already authenticated; it does not replace IdP or token issuance.</w:t>
      </w:r>
    </w:p>
    <w:p w14:paraId="4BB14B6F" w14:textId="77777777" w:rsidR="0002744B" w:rsidRDefault="00000000">
      <w:pPr>
        <w:spacing w:after="120" w:line="276" w:lineRule="auto"/>
        <w:jc w:val="both"/>
      </w:pPr>
      <w:r>
        <w:t>Automatic policy enforcement: Propagating identity makes policy enforcement possible, but each tier must still implement authorization logic.</w:t>
      </w:r>
    </w:p>
    <w:p w14:paraId="6BA7AFD9" w14:textId="77777777" w:rsidR="0002744B" w:rsidRDefault="00000000">
      <w:pPr>
        <w:spacing w:before="280" w:after="120"/>
      </w:pPr>
      <w:r>
        <w:rPr>
          <w:b/>
          <w:bCs/>
        </w:rPr>
        <w:t>G.7 ZT-Native vs Legacy Propagation</w:t>
      </w:r>
    </w:p>
    <w:p w14:paraId="1B11FF76" w14:textId="77777777" w:rsidR="0002744B" w:rsidRDefault="00000000">
      <w:pPr>
        <w:spacing w:after="120" w:line="276" w:lineRule="auto"/>
        <w:jc w:val="both"/>
      </w:pPr>
      <w:r>
        <w:rPr>
          <w:b/>
          <w:bCs/>
        </w:rPr>
        <w:t>ZT-native:</w:t>
      </w:r>
    </w:p>
    <w:p w14:paraId="1C820D70" w14:textId="77777777" w:rsidR="0002744B" w:rsidRDefault="00000000">
      <w:pPr>
        <w:pStyle w:val="ListParagraph"/>
        <w:numPr>
          <w:ilvl w:val="0"/>
          <w:numId w:val="2"/>
        </w:numPr>
        <w:spacing w:after="60" w:line="276" w:lineRule="auto"/>
        <w:jc w:val="both"/>
      </w:pPr>
      <w:r>
        <w:t>Identity is validated at every hop (UI, API, service, database).</w:t>
      </w:r>
    </w:p>
    <w:p w14:paraId="444A44AC" w14:textId="77777777" w:rsidR="0002744B" w:rsidRDefault="00000000">
      <w:pPr>
        <w:pStyle w:val="ListParagraph"/>
        <w:numPr>
          <w:ilvl w:val="0"/>
          <w:numId w:val="2"/>
        </w:numPr>
        <w:spacing w:after="60" w:line="276" w:lineRule="auto"/>
        <w:jc w:val="both"/>
      </w:pPr>
      <w:r>
        <w:t>Token exchange or context propagation occurs between tiers.</w:t>
      </w:r>
    </w:p>
    <w:p w14:paraId="70396328" w14:textId="77777777" w:rsidR="0002744B" w:rsidRDefault="00000000">
      <w:pPr>
        <w:pStyle w:val="ListParagraph"/>
        <w:numPr>
          <w:ilvl w:val="0"/>
          <w:numId w:val="2"/>
        </w:numPr>
        <w:spacing w:after="60" w:line="276" w:lineRule="auto"/>
        <w:jc w:val="both"/>
      </w:pPr>
      <w:r>
        <w:t>Row-level security and field masking are enforced at the database based on user identity.</w:t>
      </w:r>
    </w:p>
    <w:p w14:paraId="649DEC37" w14:textId="77777777" w:rsidR="0002744B" w:rsidRDefault="00000000">
      <w:pPr>
        <w:pStyle w:val="ListParagraph"/>
        <w:numPr>
          <w:ilvl w:val="0"/>
          <w:numId w:val="2"/>
        </w:numPr>
        <w:spacing w:after="60" w:line="276" w:lineRule="auto"/>
        <w:jc w:val="both"/>
      </w:pPr>
      <w:r>
        <w:t>Audit logs are user-centric and provide end-to-end traceability.</w:t>
      </w:r>
    </w:p>
    <w:p w14:paraId="197BEF65" w14:textId="77777777" w:rsidR="0002744B" w:rsidRDefault="00000000">
      <w:pPr>
        <w:spacing w:after="120" w:line="276" w:lineRule="auto"/>
        <w:jc w:val="both"/>
      </w:pPr>
      <w:r>
        <w:rPr>
          <w:b/>
          <w:bCs/>
        </w:rPr>
        <w:lastRenderedPageBreak/>
        <w:t>Legacy:</w:t>
      </w:r>
    </w:p>
    <w:p w14:paraId="429BC15F" w14:textId="77777777" w:rsidR="0002744B" w:rsidRDefault="00000000">
      <w:pPr>
        <w:pStyle w:val="ListParagraph"/>
        <w:numPr>
          <w:ilvl w:val="0"/>
          <w:numId w:val="2"/>
        </w:numPr>
        <w:spacing w:after="60" w:line="276" w:lineRule="auto"/>
        <w:jc w:val="both"/>
      </w:pPr>
      <w:r>
        <w:t>Identity is consumed at the broker or UI layer and terminated.</w:t>
      </w:r>
    </w:p>
    <w:p w14:paraId="6C561E85" w14:textId="77777777" w:rsidR="0002744B" w:rsidRDefault="00000000">
      <w:pPr>
        <w:pStyle w:val="ListParagraph"/>
        <w:numPr>
          <w:ilvl w:val="0"/>
          <w:numId w:val="2"/>
        </w:numPr>
        <w:spacing w:after="60" w:line="276" w:lineRule="auto"/>
        <w:jc w:val="both"/>
      </w:pPr>
      <w:r>
        <w:t>Backend services and databases use shared service accounts.</w:t>
      </w:r>
    </w:p>
    <w:p w14:paraId="3EDDB952" w14:textId="77777777" w:rsidR="0002744B" w:rsidRDefault="00000000">
      <w:pPr>
        <w:pStyle w:val="ListParagraph"/>
        <w:numPr>
          <w:ilvl w:val="0"/>
          <w:numId w:val="2"/>
        </w:numPr>
        <w:spacing w:after="60" w:line="276" w:lineRule="auto"/>
        <w:jc w:val="both"/>
      </w:pPr>
      <w:r>
        <w:t>Audit logs are generic: "</w:t>
      </w:r>
      <w:proofErr w:type="spellStart"/>
      <w:r>
        <w:t>app_service_account</w:t>
      </w:r>
      <w:proofErr w:type="spellEnd"/>
      <w:r>
        <w:t xml:space="preserve"> accessed table customers."</w:t>
      </w:r>
    </w:p>
    <w:p w14:paraId="5B1B52EF" w14:textId="77777777" w:rsidR="0002744B" w:rsidRDefault="00000000">
      <w:pPr>
        <w:pStyle w:val="ListParagraph"/>
        <w:numPr>
          <w:ilvl w:val="0"/>
          <w:numId w:val="2"/>
        </w:numPr>
        <w:spacing w:after="60" w:line="276" w:lineRule="auto"/>
        <w:jc w:val="both"/>
      </w:pPr>
      <w:r>
        <w:t>No per-user least privilege at the data layer.</w:t>
      </w:r>
    </w:p>
    <w:p w14:paraId="424973FD" w14:textId="77777777" w:rsidR="0002744B" w:rsidRDefault="00000000">
      <w:pPr>
        <w:pStyle w:val="ListParagraph"/>
        <w:numPr>
          <w:ilvl w:val="0"/>
          <w:numId w:val="2"/>
        </w:numPr>
        <w:spacing w:after="60" w:line="276" w:lineRule="auto"/>
        <w:jc w:val="both"/>
      </w:pPr>
      <w:r>
        <w:t>Result: Identity propagation transforms "trust the network" into "trust the identity at every layer."</w:t>
      </w:r>
    </w:p>
    <w:p w14:paraId="16F39099" w14:textId="77777777" w:rsidR="0002744B" w:rsidRDefault="00000000">
      <w:pPr>
        <w:pageBreakBefore/>
        <w:spacing w:before="360" w:after="160"/>
      </w:pPr>
      <w:r>
        <w:rPr>
          <w:b/>
          <w:bCs/>
          <w:sz w:val="26"/>
          <w:szCs w:val="26"/>
        </w:rPr>
        <w:lastRenderedPageBreak/>
        <w:t>APPENDIX H — ZTNA BROKERAGE MODELS AND END-TO-END ARCHITECTURES</w:t>
      </w:r>
    </w:p>
    <w:p w14:paraId="18FEEF56" w14:textId="77777777" w:rsidR="0002744B" w:rsidRDefault="00000000">
      <w:pPr>
        <w:spacing w:after="120" w:line="276" w:lineRule="auto"/>
        <w:jc w:val="both"/>
      </w:pPr>
      <w:r>
        <w:t>ZTNA brokerage is one enforcement pattern within a broader Zero Trust architecture. This appendix contrasts brokerage-centric models (common in legacy modernization) with ZT-native, identity-everywhere models.</w:t>
      </w:r>
    </w:p>
    <w:p w14:paraId="07308119" w14:textId="77777777" w:rsidR="0002744B" w:rsidRDefault="00000000">
      <w:pPr>
        <w:spacing w:before="280" w:after="120"/>
      </w:pPr>
      <w:r>
        <w:rPr>
          <w:b/>
          <w:bCs/>
        </w:rPr>
        <w:t>H.1 What Is ZTNA Brokerage?</w:t>
      </w:r>
    </w:p>
    <w:p w14:paraId="6AD5612A" w14:textId="77777777" w:rsidR="0002744B" w:rsidRDefault="00000000">
      <w:pPr>
        <w:spacing w:after="120" w:line="276" w:lineRule="auto"/>
        <w:jc w:val="both"/>
      </w:pPr>
      <w:r>
        <w:t>ZTNA brokerage is a design pattern in which a centralized gateway (the broker) mediates all access between users and applications:</w:t>
      </w:r>
    </w:p>
    <w:p w14:paraId="16FD743B" w14:textId="77777777" w:rsidR="0002744B" w:rsidRDefault="00000000">
      <w:pPr>
        <w:pStyle w:val="ListParagraph"/>
        <w:numPr>
          <w:ilvl w:val="0"/>
          <w:numId w:val="2"/>
        </w:numPr>
        <w:spacing w:after="60" w:line="276" w:lineRule="auto"/>
        <w:jc w:val="both"/>
      </w:pPr>
      <w:r>
        <w:t>Users authenticate to the broker via an IdP.</w:t>
      </w:r>
    </w:p>
    <w:p w14:paraId="1460CB89" w14:textId="77777777" w:rsidR="0002744B" w:rsidRDefault="00000000">
      <w:pPr>
        <w:pStyle w:val="ListParagraph"/>
        <w:numPr>
          <w:ilvl w:val="0"/>
          <w:numId w:val="2"/>
        </w:numPr>
        <w:spacing w:after="60" w:line="276" w:lineRule="auto"/>
        <w:jc w:val="both"/>
      </w:pPr>
      <w:r>
        <w:t>The broker evaluates access policy (user, device, location, risk).</w:t>
      </w:r>
    </w:p>
    <w:p w14:paraId="606D00EA" w14:textId="77777777" w:rsidR="0002744B" w:rsidRDefault="00000000">
      <w:pPr>
        <w:pStyle w:val="ListParagraph"/>
        <w:numPr>
          <w:ilvl w:val="0"/>
          <w:numId w:val="2"/>
        </w:numPr>
        <w:spacing w:after="60" w:line="276" w:lineRule="auto"/>
        <w:jc w:val="both"/>
      </w:pPr>
      <w:r>
        <w:t>If allowed, the broker establishes a tunnel or proxy connection to the backend application.</w:t>
      </w:r>
    </w:p>
    <w:p w14:paraId="50C8E90C" w14:textId="77777777" w:rsidR="0002744B" w:rsidRDefault="00000000">
      <w:pPr>
        <w:pStyle w:val="ListParagraph"/>
        <w:numPr>
          <w:ilvl w:val="0"/>
          <w:numId w:val="2"/>
        </w:numPr>
        <w:spacing w:after="60" w:line="276" w:lineRule="auto"/>
        <w:jc w:val="both"/>
      </w:pPr>
      <w:r>
        <w:t>Application traffic flows through the broker; the application itself may remain legacy (no OIDC, no JWT awareness).</w:t>
      </w:r>
    </w:p>
    <w:p w14:paraId="46A15B9C" w14:textId="77777777" w:rsidR="0002744B" w:rsidRDefault="00000000">
      <w:pPr>
        <w:pStyle w:val="ListParagraph"/>
        <w:numPr>
          <w:ilvl w:val="0"/>
          <w:numId w:val="2"/>
        </w:numPr>
        <w:spacing w:after="60" w:line="276" w:lineRule="auto"/>
        <w:jc w:val="both"/>
      </w:pPr>
      <w:r>
        <w:t>Brokerage provides strong perimeter control but does not inherently create identity-native, multi-tier enforcement.</w:t>
      </w:r>
    </w:p>
    <w:p w14:paraId="374438E1" w14:textId="77777777" w:rsidR="0002744B" w:rsidRDefault="00000000">
      <w:pPr>
        <w:spacing w:before="280" w:after="120"/>
      </w:pPr>
      <w:r>
        <w:rPr>
          <w:b/>
          <w:bCs/>
        </w:rPr>
        <w:t>H.2 Brokered Legacy Architecture Flow</w:t>
      </w:r>
    </w:p>
    <w:p w14:paraId="4F46D4F9" w14:textId="77777777" w:rsidR="0002744B" w:rsidRDefault="00000000">
      <w:pPr>
        <w:shd w:val="clear" w:color="auto" w:fill="F5F5F5"/>
        <w:ind w:left="360"/>
      </w:pPr>
      <w:r>
        <w:rPr>
          <w:rFonts w:ascii="Consolas" w:eastAsia="Consolas" w:hAnsi="Consolas" w:cs="Consolas"/>
          <w:sz w:val="17"/>
          <w:szCs w:val="17"/>
        </w:rPr>
        <w:t>[User]</w:t>
      </w:r>
    </w:p>
    <w:p w14:paraId="6B652800" w14:textId="77777777" w:rsidR="0002744B" w:rsidRDefault="00000000">
      <w:pPr>
        <w:shd w:val="clear" w:color="auto" w:fill="F5F5F5"/>
        <w:ind w:left="360"/>
      </w:pPr>
      <w:r>
        <w:rPr>
          <w:rFonts w:ascii="Consolas" w:eastAsia="Consolas" w:hAnsi="Consolas" w:cs="Consolas"/>
          <w:sz w:val="17"/>
          <w:szCs w:val="17"/>
        </w:rPr>
        <w:t>| (browser or lightweight agent)</w:t>
      </w:r>
    </w:p>
    <w:p w14:paraId="22BC7626" w14:textId="77777777" w:rsidR="0002744B" w:rsidRDefault="00000000">
      <w:pPr>
        <w:shd w:val="clear" w:color="auto" w:fill="F5F5F5"/>
        <w:ind w:left="360"/>
      </w:pPr>
      <w:r>
        <w:rPr>
          <w:rFonts w:ascii="Consolas" w:eastAsia="Consolas" w:hAnsi="Consolas" w:cs="Consolas"/>
          <w:sz w:val="17"/>
          <w:szCs w:val="17"/>
        </w:rPr>
        <w:t>v</w:t>
      </w:r>
    </w:p>
    <w:p w14:paraId="330D43E2" w14:textId="77777777" w:rsidR="0002744B" w:rsidRDefault="00000000">
      <w:pPr>
        <w:shd w:val="clear" w:color="auto" w:fill="F5F5F5"/>
        <w:ind w:left="360"/>
      </w:pPr>
      <w:r>
        <w:rPr>
          <w:rFonts w:ascii="Consolas" w:eastAsia="Consolas" w:hAnsi="Consolas" w:cs="Consolas"/>
          <w:sz w:val="17"/>
          <w:szCs w:val="17"/>
        </w:rPr>
        <w:t>[Broker]</w:t>
      </w:r>
    </w:p>
    <w:p w14:paraId="1EF1F1CC" w14:textId="77777777" w:rsidR="0002744B" w:rsidRDefault="00000000">
      <w:pPr>
        <w:shd w:val="clear" w:color="auto" w:fill="F5F5F5"/>
        <w:ind w:left="360"/>
      </w:pPr>
      <w:r>
        <w:rPr>
          <w:rFonts w:ascii="Consolas" w:eastAsia="Consolas" w:hAnsi="Consolas" w:cs="Consolas"/>
          <w:sz w:val="17"/>
          <w:szCs w:val="17"/>
        </w:rPr>
        <w:t>| (authenticate via IdP, enforce device/geo/time policy)</w:t>
      </w:r>
    </w:p>
    <w:p w14:paraId="42D5D788" w14:textId="77777777" w:rsidR="0002744B" w:rsidRDefault="00000000">
      <w:pPr>
        <w:shd w:val="clear" w:color="auto" w:fill="F5F5F5"/>
        <w:ind w:left="360"/>
      </w:pPr>
      <w:r>
        <w:rPr>
          <w:rFonts w:ascii="Consolas" w:eastAsia="Consolas" w:hAnsi="Consolas" w:cs="Consolas"/>
          <w:sz w:val="17"/>
          <w:szCs w:val="17"/>
        </w:rPr>
        <w:t>v</w:t>
      </w:r>
    </w:p>
    <w:p w14:paraId="20BA4DA1" w14:textId="77777777" w:rsidR="0002744B" w:rsidRDefault="00000000">
      <w:pPr>
        <w:shd w:val="clear" w:color="auto" w:fill="F5F5F5"/>
        <w:ind w:left="360"/>
      </w:pPr>
      <w:r>
        <w:rPr>
          <w:rFonts w:ascii="Consolas" w:eastAsia="Consolas" w:hAnsi="Consolas" w:cs="Consolas"/>
          <w:sz w:val="17"/>
          <w:szCs w:val="17"/>
        </w:rPr>
        <w:t>[</w:t>
      </w:r>
      <w:proofErr w:type="spellStart"/>
      <w:r>
        <w:rPr>
          <w:rFonts w:ascii="Consolas" w:eastAsia="Consolas" w:hAnsi="Consolas" w:cs="Consolas"/>
          <w:sz w:val="17"/>
          <w:szCs w:val="17"/>
        </w:rPr>
        <w:t>AccessDecision</w:t>
      </w:r>
      <w:proofErr w:type="spellEnd"/>
      <w:r>
        <w:rPr>
          <w:rFonts w:ascii="Consolas" w:eastAsia="Consolas" w:hAnsi="Consolas" w:cs="Consolas"/>
          <w:sz w:val="17"/>
          <w:szCs w:val="17"/>
        </w:rPr>
        <w:t>]</w:t>
      </w:r>
    </w:p>
    <w:p w14:paraId="2640EF6F" w14:textId="77777777" w:rsidR="0002744B" w:rsidRDefault="00000000">
      <w:pPr>
        <w:shd w:val="clear" w:color="auto" w:fill="F5F5F5"/>
        <w:ind w:left="360"/>
      </w:pPr>
      <w:r>
        <w:rPr>
          <w:rFonts w:ascii="Consolas" w:eastAsia="Consolas" w:hAnsi="Consolas" w:cs="Consolas"/>
          <w:sz w:val="17"/>
          <w:szCs w:val="17"/>
        </w:rPr>
        <w:t>|--(deny)—&gt; [</w:t>
      </w:r>
      <w:proofErr w:type="spellStart"/>
      <w:r>
        <w:rPr>
          <w:rFonts w:ascii="Consolas" w:eastAsia="Consolas" w:hAnsi="Consolas" w:cs="Consolas"/>
          <w:sz w:val="17"/>
          <w:szCs w:val="17"/>
        </w:rPr>
        <w:t>RejectUser</w:t>
      </w:r>
      <w:proofErr w:type="spellEnd"/>
      <w:r>
        <w:rPr>
          <w:rFonts w:ascii="Consolas" w:eastAsia="Consolas" w:hAnsi="Consolas" w:cs="Consolas"/>
          <w:sz w:val="17"/>
          <w:szCs w:val="17"/>
        </w:rPr>
        <w:t>]</w:t>
      </w:r>
    </w:p>
    <w:p w14:paraId="242E35EA" w14:textId="77777777" w:rsidR="0002744B" w:rsidRDefault="00000000">
      <w:pPr>
        <w:shd w:val="clear" w:color="auto" w:fill="F5F5F5"/>
        <w:ind w:left="360"/>
      </w:pPr>
      <w:r>
        <w:rPr>
          <w:rFonts w:ascii="Consolas" w:eastAsia="Consolas" w:hAnsi="Consolas" w:cs="Consolas"/>
          <w:sz w:val="17"/>
          <w:szCs w:val="17"/>
        </w:rPr>
        <w:t>|</w:t>
      </w:r>
    </w:p>
    <w:p w14:paraId="1BD71B84" w14:textId="77777777" w:rsidR="0002744B" w:rsidRDefault="00000000">
      <w:pPr>
        <w:shd w:val="clear" w:color="auto" w:fill="F5F5F5"/>
        <w:ind w:left="360"/>
      </w:pPr>
      <w:r>
        <w:rPr>
          <w:rFonts w:ascii="Consolas" w:eastAsia="Consolas" w:hAnsi="Consolas" w:cs="Consolas"/>
          <w:sz w:val="17"/>
          <w:szCs w:val="17"/>
        </w:rPr>
        <w:t>|--(allow)—&gt; [</w:t>
      </w:r>
      <w:proofErr w:type="spellStart"/>
      <w:r>
        <w:rPr>
          <w:rFonts w:ascii="Consolas" w:eastAsia="Consolas" w:hAnsi="Consolas" w:cs="Consolas"/>
          <w:sz w:val="17"/>
          <w:szCs w:val="17"/>
        </w:rPr>
        <w:t>EstablishTunnelToApp</w:t>
      </w:r>
      <w:proofErr w:type="spellEnd"/>
      <w:r>
        <w:rPr>
          <w:rFonts w:ascii="Consolas" w:eastAsia="Consolas" w:hAnsi="Consolas" w:cs="Consolas"/>
          <w:sz w:val="17"/>
          <w:szCs w:val="17"/>
        </w:rPr>
        <w:t>]</w:t>
      </w:r>
    </w:p>
    <w:p w14:paraId="264751B3" w14:textId="77777777" w:rsidR="0002744B" w:rsidRDefault="00000000">
      <w:pPr>
        <w:shd w:val="clear" w:color="auto" w:fill="F5F5F5"/>
        <w:ind w:left="360"/>
      </w:pPr>
      <w:r>
        <w:rPr>
          <w:rFonts w:ascii="Consolas" w:eastAsia="Consolas" w:hAnsi="Consolas" w:cs="Consolas"/>
          <w:sz w:val="17"/>
          <w:szCs w:val="17"/>
        </w:rPr>
        <w:t>|</w:t>
      </w:r>
    </w:p>
    <w:p w14:paraId="19160317" w14:textId="77777777" w:rsidR="0002744B" w:rsidRDefault="00000000">
      <w:pPr>
        <w:shd w:val="clear" w:color="auto" w:fill="F5F5F5"/>
        <w:ind w:left="360"/>
      </w:pPr>
      <w:r>
        <w:rPr>
          <w:rFonts w:ascii="Consolas" w:eastAsia="Consolas" w:hAnsi="Consolas" w:cs="Consolas"/>
          <w:sz w:val="17"/>
          <w:szCs w:val="17"/>
        </w:rPr>
        <w:t xml:space="preserve">| (generic TCP/HTTP proxy, possibly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to app)</w:t>
      </w:r>
    </w:p>
    <w:p w14:paraId="7C8152A2" w14:textId="77777777" w:rsidR="0002744B" w:rsidRDefault="00000000">
      <w:pPr>
        <w:shd w:val="clear" w:color="auto" w:fill="F5F5F5"/>
        <w:ind w:left="360"/>
      </w:pPr>
      <w:r>
        <w:rPr>
          <w:rFonts w:ascii="Consolas" w:eastAsia="Consolas" w:hAnsi="Consolas" w:cs="Consolas"/>
          <w:sz w:val="17"/>
          <w:szCs w:val="17"/>
        </w:rPr>
        <w:t>v</w:t>
      </w:r>
    </w:p>
    <w:p w14:paraId="084C036C" w14:textId="77777777" w:rsidR="0002744B" w:rsidRDefault="00000000">
      <w:pPr>
        <w:shd w:val="clear" w:color="auto" w:fill="F5F5F5"/>
        <w:ind w:left="360"/>
      </w:pPr>
      <w:r>
        <w:rPr>
          <w:rFonts w:ascii="Consolas" w:eastAsia="Consolas" w:hAnsi="Consolas" w:cs="Consolas"/>
          <w:sz w:val="17"/>
          <w:szCs w:val="17"/>
        </w:rPr>
        <w:t>[App]</w:t>
      </w:r>
    </w:p>
    <w:p w14:paraId="672BEF5E" w14:textId="77777777" w:rsidR="0002744B" w:rsidRDefault="00000000">
      <w:pPr>
        <w:shd w:val="clear" w:color="auto" w:fill="F5F5F5"/>
        <w:ind w:left="360"/>
      </w:pPr>
      <w:r>
        <w:rPr>
          <w:rFonts w:ascii="Consolas" w:eastAsia="Consolas" w:hAnsi="Consolas" w:cs="Consolas"/>
          <w:sz w:val="17"/>
          <w:szCs w:val="17"/>
        </w:rPr>
        <w:t>| (app sees traffic from broker, not user identity)</w:t>
      </w:r>
    </w:p>
    <w:p w14:paraId="1B8ADEA3" w14:textId="77777777" w:rsidR="0002744B" w:rsidRDefault="00000000">
      <w:pPr>
        <w:shd w:val="clear" w:color="auto" w:fill="F5F5F5"/>
        <w:ind w:left="360"/>
      </w:pPr>
      <w:r>
        <w:rPr>
          <w:rFonts w:ascii="Consolas" w:eastAsia="Consolas" w:hAnsi="Consolas" w:cs="Consolas"/>
          <w:sz w:val="17"/>
          <w:szCs w:val="17"/>
        </w:rPr>
        <w:t>| (backend uses shared service account for DB)</w:t>
      </w:r>
    </w:p>
    <w:p w14:paraId="398BE5DD" w14:textId="77777777" w:rsidR="0002744B" w:rsidRDefault="00000000">
      <w:pPr>
        <w:shd w:val="clear" w:color="auto" w:fill="F5F5F5"/>
        <w:ind w:left="360"/>
      </w:pPr>
      <w:r>
        <w:rPr>
          <w:rFonts w:ascii="Consolas" w:eastAsia="Consolas" w:hAnsi="Consolas" w:cs="Consolas"/>
          <w:sz w:val="17"/>
          <w:szCs w:val="17"/>
        </w:rPr>
        <w:t>v</w:t>
      </w:r>
    </w:p>
    <w:p w14:paraId="46FE102C" w14:textId="77777777" w:rsidR="0002744B" w:rsidRDefault="00000000">
      <w:pPr>
        <w:shd w:val="clear" w:color="auto" w:fill="F5F5F5"/>
        <w:ind w:left="360"/>
      </w:pPr>
      <w:r>
        <w:rPr>
          <w:rFonts w:ascii="Consolas" w:eastAsia="Consolas" w:hAnsi="Consolas" w:cs="Consolas"/>
          <w:sz w:val="17"/>
          <w:szCs w:val="17"/>
        </w:rPr>
        <w:t>[Database]</w:t>
      </w:r>
    </w:p>
    <w:p w14:paraId="1BBF4D5D" w14:textId="77777777" w:rsidR="0002744B" w:rsidRDefault="00000000">
      <w:pPr>
        <w:spacing w:after="120" w:line="276" w:lineRule="auto"/>
        <w:jc w:val="both"/>
      </w:pPr>
      <w:r>
        <w:t>Properties of brokered legacy model:</w:t>
      </w:r>
    </w:p>
    <w:p w14:paraId="1507B969" w14:textId="77777777" w:rsidR="0002744B" w:rsidRDefault="00000000">
      <w:pPr>
        <w:pStyle w:val="ListParagraph"/>
        <w:numPr>
          <w:ilvl w:val="0"/>
          <w:numId w:val="2"/>
        </w:numPr>
        <w:spacing w:after="60" w:line="276" w:lineRule="auto"/>
        <w:jc w:val="both"/>
      </w:pPr>
      <w:r>
        <w:t>Identity stops at the broker: Backend tiers see only the broker's IP or a generic credential.</w:t>
      </w:r>
    </w:p>
    <w:p w14:paraId="6460B5B4" w14:textId="77777777" w:rsidR="0002744B" w:rsidRDefault="00000000">
      <w:pPr>
        <w:pStyle w:val="ListParagraph"/>
        <w:numPr>
          <w:ilvl w:val="0"/>
          <w:numId w:val="2"/>
        </w:numPr>
        <w:spacing w:after="60" w:line="276" w:lineRule="auto"/>
        <w:jc w:val="both"/>
      </w:pPr>
      <w:r>
        <w:t>Coarse-grained policy: Broker decides "user X can access app Y" but does not evaluate API-level intent or data-level permissions.</w:t>
      </w:r>
    </w:p>
    <w:p w14:paraId="6D279BF2" w14:textId="77777777" w:rsidR="0002744B" w:rsidRDefault="00000000">
      <w:pPr>
        <w:pStyle w:val="ListParagraph"/>
        <w:numPr>
          <w:ilvl w:val="0"/>
          <w:numId w:val="2"/>
        </w:numPr>
        <w:spacing w:after="60" w:line="276" w:lineRule="auto"/>
        <w:jc w:val="both"/>
      </w:pPr>
      <w:r>
        <w:t>Implicit trust downstream: Once traffic passes the broker, backend systems trust it without re-validating user identity.</w:t>
      </w:r>
    </w:p>
    <w:p w14:paraId="23967FC9" w14:textId="77777777" w:rsidR="0002744B" w:rsidRDefault="00000000">
      <w:pPr>
        <w:pStyle w:val="ListParagraph"/>
        <w:numPr>
          <w:ilvl w:val="0"/>
          <w:numId w:val="2"/>
        </w:numPr>
        <w:spacing w:after="60" w:line="276" w:lineRule="auto"/>
        <w:jc w:val="both"/>
      </w:pPr>
      <w:r>
        <w:t>Single enforcement choke point: The broker becomes a bottleneck and a high-value target.</w:t>
      </w:r>
    </w:p>
    <w:p w14:paraId="5FB11902" w14:textId="77777777" w:rsidR="0002744B" w:rsidRDefault="00000000">
      <w:pPr>
        <w:spacing w:before="280" w:after="120"/>
      </w:pPr>
      <w:r>
        <w:rPr>
          <w:b/>
          <w:bCs/>
        </w:rPr>
        <w:t>H.3 ZT-Native End-to-End Architecture Flow</w:t>
      </w:r>
    </w:p>
    <w:p w14:paraId="28195D83" w14:textId="77777777" w:rsidR="0002744B" w:rsidRDefault="00000000">
      <w:pPr>
        <w:shd w:val="clear" w:color="auto" w:fill="F5F5F5"/>
        <w:ind w:left="360"/>
      </w:pPr>
      <w:r>
        <w:rPr>
          <w:rFonts w:ascii="Consolas" w:eastAsia="Consolas" w:hAnsi="Consolas" w:cs="Consolas"/>
          <w:sz w:val="17"/>
          <w:szCs w:val="17"/>
        </w:rPr>
        <w:t>[User]</w:t>
      </w:r>
    </w:p>
    <w:p w14:paraId="702520C3" w14:textId="77777777" w:rsidR="0002744B" w:rsidRDefault="00000000">
      <w:pPr>
        <w:shd w:val="clear" w:color="auto" w:fill="F5F5F5"/>
        <w:ind w:left="360"/>
      </w:pPr>
      <w:r>
        <w:rPr>
          <w:rFonts w:ascii="Consolas" w:eastAsia="Consolas" w:hAnsi="Consolas" w:cs="Consolas"/>
          <w:sz w:val="17"/>
          <w:szCs w:val="17"/>
        </w:rPr>
        <w:t>| (authenticate to IdP, receive JWT with user, device, risk claims)</w:t>
      </w:r>
    </w:p>
    <w:p w14:paraId="5B66BF31" w14:textId="77777777" w:rsidR="0002744B" w:rsidRDefault="00000000">
      <w:pPr>
        <w:shd w:val="clear" w:color="auto" w:fill="F5F5F5"/>
        <w:ind w:left="360"/>
      </w:pPr>
      <w:r>
        <w:rPr>
          <w:rFonts w:ascii="Consolas" w:eastAsia="Consolas" w:hAnsi="Consolas" w:cs="Consolas"/>
          <w:sz w:val="17"/>
          <w:szCs w:val="17"/>
        </w:rPr>
        <w:lastRenderedPageBreak/>
        <w:t>v</w:t>
      </w:r>
    </w:p>
    <w:p w14:paraId="0FC19970" w14:textId="77777777" w:rsidR="0002744B" w:rsidRDefault="00000000">
      <w:pPr>
        <w:shd w:val="clear" w:color="auto" w:fill="F5F5F5"/>
        <w:ind w:left="360"/>
      </w:pPr>
      <w:r>
        <w:rPr>
          <w:rFonts w:ascii="Consolas" w:eastAsia="Consolas" w:hAnsi="Consolas" w:cs="Consolas"/>
          <w:sz w:val="17"/>
          <w:szCs w:val="17"/>
        </w:rPr>
        <w:t>[Broker (optional)]</w:t>
      </w:r>
    </w:p>
    <w:p w14:paraId="112820FA" w14:textId="77777777" w:rsidR="0002744B" w:rsidRDefault="00000000">
      <w:pPr>
        <w:shd w:val="clear" w:color="auto" w:fill="F5F5F5"/>
        <w:ind w:left="360"/>
      </w:pPr>
      <w:r>
        <w:rPr>
          <w:rFonts w:ascii="Consolas" w:eastAsia="Consolas" w:hAnsi="Consolas" w:cs="Consolas"/>
          <w:sz w:val="17"/>
          <w:szCs w:val="17"/>
        </w:rPr>
        <w:t>| (validate JWT, apply ingress policy, forward identity-bearing request)</w:t>
      </w:r>
    </w:p>
    <w:p w14:paraId="4B85CEA4" w14:textId="77777777" w:rsidR="0002744B" w:rsidRDefault="00000000">
      <w:pPr>
        <w:shd w:val="clear" w:color="auto" w:fill="F5F5F5"/>
        <w:ind w:left="360"/>
      </w:pPr>
      <w:r>
        <w:rPr>
          <w:rFonts w:ascii="Consolas" w:eastAsia="Consolas" w:hAnsi="Consolas" w:cs="Consolas"/>
          <w:sz w:val="17"/>
          <w:szCs w:val="17"/>
        </w:rPr>
        <w:t>v</w:t>
      </w:r>
    </w:p>
    <w:p w14:paraId="67554FC7" w14:textId="77777777" w:rsidR="0002744B" w:rsidRDefault="00000000">
      <w:pPr>
        <w:shd w:val="clear" w:color="auto" w:fill="F5F5F5"/>
        <w:ind w:left="360"/>
      </w:pPr>
      <w:r>
        <w:rPr>
          <w:rFonts w:ascii="Consolas" w:eastAsia="Consolas" w:hAnsi="Consolas" w:cs="Consolas"/>
          <w:sz w:val="17"/>
          <w:szCs w:val="17"/>
        </w:rPr>
        <w:t>[UI Service]</w:t>
      </w:r>
    </w:p>
    <w:p w14:paraId="4EE27C34" w14:textId="77777777" w:rsidR="0002744B" w:rsidRDefault="00000000">
      <w:pPr>
        <w:shd w:val="clear" w:color="auto" w:fill="F5F5F5"/>
        <w:ind w:left="360"/>
      </w:pPr>
      <w:r>
        <w:rPr>
          <w:rFonts w:ascii="Consolas" w:eastAsia="Consolas" w:hAnsi="Consolas" w:cs="Consolas"/>
          <w:sz w:val="17"/>
          <w:szCs w:val="17"/>
        </w:rPr>
        <w:t xml:space="preserve">| (validate JWT, enforce UI-tier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 xml:space="preserve"> policy, prepare API call)</w:t>
      </w:r>
    </w:p>
    <w:p w14:paraId="61C3BAD8" w14:textId="77777777" w:rsidR="0002744B" w:rsidRDefault="00000000">
      <w:pPr>
        <w:shd w:val="clear" w:color="auto" w:fill="F5F5F5"/>
        <w:ind w:left="360"/>
      </w:pPr>
      <w:r>
        <w:rPr>
          <w:rFonts w:ascii="Consolas" w:eastAsia="Consolas" w:hAnsi="Consolas" w:cs="Consolas"/>
          <w:sz w:val="17"/>
          <w:szCs w:val="17"/>
        </w:rPr>
        <w:t>v</w:t>
      </w:r>
    </w:p>
    <w:p w14:paraId="2CE3D626" w14:textId="77777777" w:rsidR="0002744B" w:rsidRDefault="00000000">
      <w:pPr>
        <w:shd w:val="clear" w:color="auto" w:fill="F5F5F5"/>
        <w:ind w:left="360"/>
      </w:pPr>
      <w:r>
        <w:rPr>
          <w:rFonts w:ascii="Consolas" w:eastAsia="Consolas" w:hAnsi="Consolas" w:cs="Consolas"/>
          <w:sz w:val="17"/>
          <w:szCs w:val="17"/>
        </w:rPr>
        <w:t>[API Service]</w:t>
      </w:r>
    </w:p>
    <w:p w14:paraId="3B9B35F0" w14:textId="77777777" w:rsidR="0002744B" w:rsidRDefault="00000000">
      <w:pPr>
        <w:shd w:val="clear" w:color="auto" w:fill="F5F5F5"/>
        <w:ind w:left="360"/>
      </w:pPr>
      <w:r>
        <w:rPr>
          <w:rFonts w:ascii="Consolas" w:eastAsia="Consolas" w:hAnsi="Consolas" w:cs="Consolas"/>
          <w:sz w:val="17"/>
          <w:szCs w:val="17"/>
        </w:rPr>
        <w:t xml:space="preserve">| (validate JWT or exchanged token, enforce API-tier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 xml:space="preserve"> policy)</w:t>
      </w:r>
    </w:p>
    <w:p w14:paraId="4C7112A0" w14:textId="77777777" w:rsidR="0002744B" w:rsidRDefault="00000000">
      <w:pPr>
        <w:shd w:val="clear" w:color="auto" w:fill="F5F5F5"/>
        <w:ind w:left="360"/>
      </w:pPr>
      <w:r>
        <w:rPr>
          <w:rFonts w:ascii="Consolas" w:eastAsia="Consolas" w:hAnsi="Consolas" w:cs="Consolas"/>
          <w:sz w:val="17"/>
          <w:szCs w:val="17"/>
        </w:rPr>
        <w:t>v</w:t>
      </w:r>
    </w:p>
    <w:p w14:paraId="28E4672F" w14:textId="77777777" w:rsidR="0002744B" w:rsidRDefault="00000000">
      <w:pPr>
        <w:shd w:val="clear" w:color="auto" w:fill="F5F5F5"/>
        <w:ind w:left="360"/>
      </w:pPr>
      <w:r>
        <w:rPr>
          <w:rFonts w:ascii="Consolas" w:eastAsia="Consolas" w:hAnsi="Consolas" w:cs="Consolas"/>
          <w:sz w:val="17"/>
          <w:szCs w:val="17"/>
        </w:rPr>
        <w:t>[Middleware Service]</w:t>
      </w:r>
    </w:p>
    <w:p w14:paraId="5D572E7E" w14:textId="77777777" w:rsidR="0002744B" w:rsidRDefault="00000000">
      <w:pPr>
        <w:shd w:val="clear" w:color="auto" w:fill="F5F5F5"/>
        <w:ind w:left="360"/>
      </w:pPr>
      <w:r>
        <w:rPr>
          <w:rFonts w:ascii="Consolas" w:eastAsia="Consolas" w:hAnsi="Consolas" w:cs="Consolas"/>
          <w:sz w:val="17"/>
          <w:szCs w:val="17"/>
        </w:rPr>
        <w:t xml:space="preserve">| (validate token, enforce service-tier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 xml:space="preserve"> policy)</w:t>
      </w:r>
    </w:p>
    <w:p w14:paraId="749F8F5B" w14:textId="77777777" w:rsidR="0002744B" w:rsidRDefault="00000000">
      <w:pPr>
        <w:shd w:val="clear" w:color="auto" w:fill="F5F5F5"/>
        <w:ind w:left="360"/>
      </w:pPr>
      <w:r>
        <w:rPr>
          <w:rFonts w:ascii="Consolas" w:eastAsia="Consolas" w:hAnsi="Consolas" w:cs="Consolas"/>
          <w:sz w:val="17"/>
          <w:szCs w:val="17"/>
        </w:rPr>
        <w:t>v</w:t>
      </w:r>
    </w:p>
    <w:p w14:paraId="284B925E" w14:textId="77777777" w:rsidR="0002744B" w:rsidRDefault="00000000">
      <w:pPr>
        <w:shd w:val="clear" w:color="auto" w:fill="F5F5F5"/>
        <w:ind w:left="360"/>
      </w:pPr>
      <w:r>
        <w:rPr>
          <w:rFonts w:ascii="Consolas" w:eastAsia="Consolas" w:hAnsi="Consolas" w:cs="Consolas"/>
          <w:sz w:val="17"/>
          <w:szCs w:val="17"/>
        </w:rPr>
        <w:t>[Database Proxy or Direct Connection]</w:t>
      </w:r>
    </w:p>
    <w:p w14:paraId="763AE0CF" w14:textId="77777777" w:rsidR="0002744B" w:rsidRDefault="00000000">
      <w:pPr>
        <w:shd w:val="clear" w:color="auto" w:fill="F5F5F5"/>
        <w:ind w:left="360"/>
      </w:pPr>
      <w:r>
        <w:rPr>
          <w:rFonts w:ascii="Consolas" w:eastAsia="Consolas" w:hAnsi="Consolas" w:cs="Consolas"/>
          <w:sz w:val="17"/>
          <w:szCs w:val="17"/>
        </w:rPr>
        <w:t>| (propagate user identity, enforce row-level security)</w:t>
      </w:r>
    </w:p>
    <w:p w14:paraId="4BCF5C09" w14:textId="77777777" w:rsidR="0002744B" w:rsidRDefault="00000000">
      <w:pPr>
        <w:shd w:val="clear" w:color="auto" w:fill="F5F5F5"/>
        <w:ind w:left="360"/>
      </w:pPr>
      <w:r>
        <w:rPr>
          <w:rFonts w:ascii="Consolas" w:eastAsia="Consolas" w:hAnsi="Consolas" w:cs="Consolas"/>
          <w:sz w:val="17"/>
          <w:szCs w:val="17"/>
        </w:rPr>
        <w:t>v</w:t>
      </w:r>
    </w:p>
    <w:p w14:paraId="6D0AA267" w14:textId="77777777" w:rsidR="0002744B" w:rsidRDefault="00000000">
      <w:pPr>
        <w:shd w:val="clear" w:color="auto" w:fill="F5F5F5"/>
        <w:ind w:left="360"/>
      </w:pPr>
      <w:r>
        <w:rPr>
          <w:rFonts w:ascii="Consolas" w:eastAsia="Consolas" w:hAnsi="Consolas" w:cs="Consolas"/>
          <w:sz w:val="17"/>
          <w:szCs w:val="17"/>
        </w:rPr>
        <w:t>[Database]</w:t>
      </w:r>
    </w:p>
    <w:p w14:paraId="4C054127" w14:textId="77777777" w:rsidR="0002744B" w:rsidRDefault="00000000">
      <w:pPr>
        <w:spacing w:after="120" w:line="276" w:lineRule="auto"/>
        <w:jc w:val="both"/>
      </w:pPr>
      <w:r>
        <w:t>Properties of ZT-native model:</w:t>
      </w:r>
    </w:p>
    <w:p w14:paraId="00A15934" w14:textId="77777777" w:rsidR="0002744B" w:rsidRDefault="00000000">
      <w:pPr>
        <w:pStyle w:val="ListParagraph"/>
        <w:numPr>
          <w:ilvl w:val="0"/>
          <w:numId w:val="2"/>
        </w:numPr>
        <w:spacing w:after="60" w:line="276" w:lineRule="auto"/>
        <w:jc w:val="both"/>
      </w:pPr>
      <w:r>
        <w:t>Identity is validated at every hop: UI, API, middleware, and database all independently verify user identity and context.</w:t>
      </w:r>
    </w:p>
    <w:p w14:paraId="48E7BFCF" w14:textId="77777777" w:rsidR="0002744B" w:rsidRDefault="00000000">
      <w:pPr>
        <w:pStyle w:val="ListParagraph"/>
        <w:numPr>
          <w:ilvl w:val="0"/>
          <w:numId w:val="2"/>
        </w:numPr>
        <w:spacing w:after="60" w:line="276" w:lineRule="auto"/>
        <w:jc w:val="both"/>
      </w:pPr>
      <w:r>
        <w:t>Distributed enforcement: Authorization policy is enforced locally at each service, not centrally at a single choke point.</w:t>
      </w:r>
    </w:p>
    <w:p w14:paraId="7DB65092" w14:textId="77777777" w:rsidR="0002744B" w:rsidRDefault="00000000">
      <w:pPr>
        <w:pStyle w:val="ListParagraph"/>
        <w:numPr>
          <w:ilvl w:val="0"/>
          <w:numId w:val="2"/>
        </w:numPr>
        <w:spacing w:after="60" w:line="276" w:lineRule="auto"/>
        <w:jc w:val="both"/>
      </w:pPr>
      <w:r>
        <w:t xml:space="preserve">Workload identity for east–west calls: Services authenticate to each other using </w:t>
      </w:r>
      <w:proofErr w:type="spellStart"/>
      <w:r>
        <w:t>mTLS</w:t>
      </w:r>
      <w:proofErr w:type="spellEnd"/>
      <w:r>
        <w:t xml:space="preserve"> with scoped workload identities (SPIFFE, service principals).</w:t>
      </w:r>
    </w:p>
    <w:p w14:paraId="563DFDAE" w14:textId="77777777" w:rsidR="0002744B" w:rsidRDefault="00000000">
      <w:pPr>
        <w:pStyle w:val="ListParagraph"/>
        <w:numPr>
          <w:ilvl w:val="0"/>
          <w:numId w:val="2"/>
        </w:numPr>
        <w:spacing w:after="60" w:line="276" w:lineRule="auto"/>
        <w:jc w:val="both"/>
      </w:pPr>
      <w:r>
        <w:t>Per-request, intent-aware policy: Each tier evaluates not just "who" but "what operation on what resource."</w:t>
      </w:r>
    </w:p>
    <w:p w14:paraId="2339D3CE" w14:textId="77777777" w:rsidR="0002744B" w:rsidRDefault="00000000">
      <w:pPr>
        <w:pStyle w:val="ListParagraph"/>
        <w:numPr>
          <w:ilvl w:val="0"/>
          <w:numId w:val="2"/>
        </w:numPr>
        <w:spacing w:after="60" w:line="276" w:lineRule="auto"/>
        <w:jc w:val="both"/>
      </w:pPr>
      <w:r>
        <w:t xml:space="preserve">Continuous audit and risk evaluation: Every tier </w:t>
      </w:r>
      <w:proofErr w:type="gramStart"/>
      <w:r>
        <w:t>logs</w:t>
      </w:r>
      <w:proofErr w:type="gramEnd"/>
      <w:r>
        <w:t xml:space="preserve"> user + action + resource; changes in user risk or device posture can trigger reauthentication or step-up.</w:t>
      </w:r>
    </w:p>
    <w:p w14:paraId="7C7F4645" w14:textId="77777777" w:rsidR="0002744B" w:rsidRDefault="00000000">
      <w:pPr>
        <w:spacing w:before="280" w:after="120"/>
      </w:pPr>
      <w:r>
        <w:rPr>
          <w:b/>
          <w:bCs/>
        </w:rPr>
        <w:t>H.4 Hybrid Model: Broker + Identity Propagation</w:t>
      </w:r>
    </w:p>
    <w:p w14:paraId="39B7CD5D" w14:textId="77777777" w:rsidR="0002744B" w:rsidRDefault="00000000">
      <w:pPr>
        <w:spacing w:after="120" w:line="276" w:lineRule="auto"/>
        <w:jc w:val="both"/>
      </w:pPr>
      <w:r>
        <w:t>A pragmatic approach for transitioning from legacy to ZT-native:</w:t>
      </w:r>
    </w:p>
    <w:p w14:paraId="5B4E2BD8" w14:textId="77777777" w:rsidR="0002744B" w:rsidRDefault="00000000">
      <w:pPr>
        <w:shd w:val="clear" w:color="auto" w:fill="F5F5F5"/>
        <w:ind w:left="360"/>
      </w:pPr>
      <w:r>
        <w:rPr>
          <w:rFonts w:ascii="Consolas" w:eastAsia="Consolas" w:hAnsi="Consolas" w:cs="Consolas"/>
          <w:sz w:val="17"/>
          <w:szCs w:val="17"/>
        </w:rPr>
        <w:t>[User]</w:t>
      </w:r>
    </w:p>
    <w:p w14:paraId="60F4ED1C" w14:textId="77777777" w:rsidR="0002744B" w:rsidRDefault="00000000">
      <w:pPr>
        <w:shd w:val="clear" w:color="auto" w:fill="F5F5F5"/>
        <w:ind w:left="360"/>
      </w:pPr>
      <w:r>
        <w:rPr>
          <w:rFonts w:ascii="Consolas" w:eastAsia="Consolas" w:hAnsi="Consolas" w:cs="Consolas"/>
          <w:sz w:val="17"/>
          <w:szCs w:val="17"/>
        </w:rPr>
        <w:t>| (authenticate to IdP)</w:t>
      </w:r>
    </w:p>
    <w:p w14:paraId="2F393DBD" w14:textId="77777777" w:rsidR="0002744B" w:rsidRDefault="00000000">
      <w:pPr>
        <w:shd w:val="clear" w:color="auto" w:fill="F5F5F5"/>
        <w:ind w:left="360"/>
      </w:pPr>
      <w:r>
        <w:rPr>
          <w:rFonts w:ascii="Consolas" w:eastAsia="Consolas" w:hAnsi="Consolas" w:cs="Consolas"/>
          <w:sz w:val="17"/>
          <w:szCs w:val="17"/>
        </w:rPr>
        <w:t>v</w:t>
      </w:r>
    </w:p>
    <w:p w14:paraId="42024B16" w14:textId="77777777" w:rsidR="0002744B" w:rsidRDefault="00000000">
      <w:pPr>
        <w:shd w:val="clear" w:color="auto" w:fill="F5F5F5"/>
        <w:ind w:left="360"/>
      </w:pPr>
      <w:r>
        <w:rPr>
          <w:rFonts w:ascii="Consolas" w:eastAsia="Consolas" w:hAnsi="Consolas" w:cs="Consolas"/>
          <w:sz w:val="17"/>
          <w:szCs w:val="17"/>
        </w:rPr>
        <w:t>[Broker]</w:t>
      </w:r>
    </w:p>
    <w:p w14:paraId="6D075325" w14:textId="77777777" w:rsidR="0002744B" w:rsidRDefault="00000000">
      <w:pPr>
        <w:shd w:val="clear" w:color="auto" w:fill="F5F5F5"/>
        <w:ind w:left="360"/>
      </w:pPr>
      <w:r>
        <w:rPr>
          <w:rFonts w:ascii="Consolas" w:eastAsia="Consolas" w:hAnsi="Consolas" w:cs="Consolas"/>
          <w:sz w:val="17"/>
          <w:szCs w:val="17"/>
        </w:rPr>
        <w:t>| (validate JWT, apply ingress policy, inject headers or forward JWT)</w:t>
      </w:r>
    </w:p>
    <w:p w14:paraId="4D0DAF92" w14:textId="77777777" w:rsidR="0002744B" w:rsidRDefault="00000000">
      <w:pPr>
        <w:shd w:val="clear" w:color="auto" w:fill="F5F5F5"/>
        <w:ind w:left="360"/>
      </w:pPr>
      <w:r>
        <w:rPr>
          <w:rFonts w:ascii="Consolas" w:eastAsia="Consolas" w:hAnsi="Consolas" w:cs="Consolas"/>
          <w:sz w:val="17"/>
          <w:szCs w:val="17"/>
        </w:rPr>
        <w:t>v</w:t>
      </w:r>
    </w:p>
    <w:p w14:paraId="21155B11" w14:textId="77777777" w:rsidR="0002744B" w:rsidRDefault="00000000">
      <w:pPr>
        <w:shd w:val="clear" w:color="auto" w:fill="F5F5F5"/>
        <w:ind w:left="360"/>
      </w:pPr>
      <w:r>
        <w:rPr>
          <w:rFonts w:ascii="Consolas" w:eastAsia="Consolas" w:hAnsi="Consolas" w:cs="Consolas"/>
          <w:sz w:val="17"/>
          <w:szCs w:val="17"/>
        </w:rPr>
        <w:t>[UI Service]</w:t>
      </w:r>
    </w:p>
    <w:p w14:paraId="4B536BA6" w14:textId="77777777" w:rsidR="0002744B" w:rsidRDefault="00000000">
      <w:pPr>
        <w:shd w:val="clear" w:color="auto" w:fill="F5F5F5"/>
        <w:ind w:left="360"/>
      </w:pPr>
      <w:r>
        <w:rPr>
          <w:rFonts w:ascii="Consolas" w:eastAsia="Consolas" w:hAnsi="Consolas" w:cs="Consolas"/>
          <w:sz w:val="17"/>
          <w:szCs w:val="17"/>
        </w:rPr>
        <w:t xml:space="preserve">| (consume JWT from header, validate, enforce local </w:t>
      </w:r>
      <w:proofErr w:type="spellStart"/>
      <w:r>
        <w:rPr>
          <w:rFonts w:ascii="Consolas" w:eastAsia="Consolas" w:hAnsi="Consolas" w:cs="Consolas"/>
          <w:sz w:val="17"/>
          <w:szCs w:val="17"/>
        </w:rPr>
        <w:t>authz</w:t>
      </w:r>
      <w:proofErr w:type="spellEnd"/>
      <w:r>
        <w:rPr>
          <w:rFonts w:ascii="Consolas" w:eastAsia="Consolas" w:hAnsi="Consolas" w:cs="Consolas"/>
          <w:sz w:val="17"/>
          <w:szCs w:val="17"/>
        </w:rPr>
        <w:t>)</w:t>
      </w:r>
    </w:p>
    <w:p w14:paraId="5A559C4A" w14:textId="77777777" w:rsidR="0002744B" w:rsidRDefault="00000000">
      <w:pPr>
        <w:shd w:val="clear" w:color="auto" w:fill="F5F5F5"/>
        <w:ind w:left="360"/>
      </w:pPr>
      <w:r>
        <w:rPr>
          <w:rFonts w:ascii="Consolas" w:eastAsia="Consolas" w:hAnsi="Consolas" w:cs="Consolas"/>
          <w:sz w:val="17"/>
          <w:szCs w:val="17"/>
        </w:rPr>
        <w:t>v</w:t>
      </w:r>
    </w:p>
    <w:p w14:paraId="2159ACAF" w14:textId="77777777" w:rsidR="0002744B" w:rsidRDefault="00000000">
      <w:pPr>
        <w:shd w:val="clear" w:color="auto" w:fill="F5F5F5"/>
        <w:ind w:left="360"/>
      </w:pPr>
      <w:r>
        <w:rPr>
          <w:rFonts w:ascii="Consolas" w:eastAsia="Consolas" w:hAnsi="Consolas" w:cs="Consolas"/>
          <w:sz w:val="17"/>
          <w:szCs w:val="17"/>
        </w:rPr>
        <w:t>[API Service]</w:t>
      </w:r>
    </w:p>
    <w:p w14:paraId="08427B56" w14:textId="77777777" w:rsidR="0002744B" w:rsidRDefault="00000000">
      <w:pPr>
        <w:shd w:val="clear" w:color="auto" w:fill="F5F5F5"/>
        <w:ind w:left="360"/>
      </w:pPr>
      <w:r>
        <w:rPr>
          <w:rFonts w:ascii="Consolas" w:eastAsia="Consolas" w:hAnsi="Consolas" w:cs="Consolas"/>
          <w:sz w:val="17"/>
          <w:szCs w:val="17"/>
        </w:rPr>
        <w:t>| (validate JWT, exchange for API-scoped token, call downstream)</w:t>
      </w:r>
    </w:p>
    <w:p w14:paraId="798249D6" w14:textId="77777777" w:rsidR="0002744B" w:rsidRDefault="00000000">
      <w:pPr>
        <w:shd w:val="clear" w:color="auto" w:fill="F5F5F5"/>
        <w:ind w:left="360"/>
      </w:pPr>
      <w:r>
        <w:rPr>
          <w:rFonts w:ascii="Consolas" w:eastAsia="Consolas" w:hAnsi="Consolas" w:cs="Consolas"/>
          <w:sz w:val="17"/>
          <w:szCs w:val="17"/>
        </w:rPr>
        <w:t>v</w:t>
      </w:r>
    </w:p>
    <w:p w14:paraId="16578E68" w14:textId="77777777" w:rsidR="0002744B" w:rsidRDefault="00000000">
      <w:pPr>
        <w:shd w:val="clear" w:color="auto" w:fill="F5F5F5"/>
        <w:ind w:left="360"/>
      </w:pPr>
      <w:r>
        <w:rPr>
          <w:rFonts w:ascii="Consolas" w:eastAsia="Consolas" w:hAnsi="Consolas" w:cs="Consolas"/>
          <w:sz w:val="17"/>
          <w:szCs w:val="17"/>
        </w:rPr>
        <w:t>[Database]</w:t>
      </w:r>
    </w:p>
    <w:p w14:paraId="37FEE268" w14:textId="77777777" w:rsidR="0002744B" w:rsidRDefault="00000000">
      <w:pPr>
        <w:shd w:val="clear" w:color="auto" w:fill="F5F5F5"/>
        <w:ind w:left="360"/>
      </w:pPr>
      <w:r>
        <w:rPr>
          <w:rFonts w:ascii="Consolas" w:eastAsia="Consolas" w:hAnsi="Consolas" w:cs="Consolas"/>
          <w:sz w:val="17"/>
          <w:szCs w:val="17"/>
        </w:rPr>
        <w:t>| (row-level security using user identity from connection properties)</w:t>
      </w:r>
    </w:p>
    <w:p w14:paraId="48407337" w14:textId="77777777" w:rsidR="0002744B" w:rsidRDefault="00000000">
      <w:pPr>
        <w:spacing w:after="120" w:line="276" w:lineRule="auto"/>
        <w:jc w:val="both"/>
      </w:pPr>
      <w:r>
        <w:t>This model retains the broker for perimeter defense and legacy app support while progressively adding identity propagation and per-tier authorization.</w:t>
      </w:r>
    </w:p>
    <w:p w14:paraId="6B90F11A" w14:textId="77777777" w:rsidR="0002744B" w:rsidRDefault="00000000">
      <w:pPr>
        <w:spacing w:before="280" w:after="120"/>
      </w:pPr>
      <w:r>
        <w:rPr>
          <w:b/>
          <w:bCs/>
        </w:rPr>
        <w:t>H.5 Comparative Analysis</w:t>
      </w:r>
    </w:p>
    <w:p w14:paraId="327E5068" w14:textId="77777777" w:rsidR="0002744B" w:rsidRDefault="00000000">
      <w:pPr>
        <w:spacing w:after="120"/>
        <w:jc w:val="center"/>
      </w:pPr>
      <w:r>
        <w:rPr>
          <w:i/>
          <w:iCs/>
          <w:sz w:val="20"/>
          <w:szCs w:val="20"/>
        </w:rPr>
        <w:t>Table 4: Brokered vs ZT-native architecture comparison</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4"/>
        <w:gridCol w:w="3364"/>
      </w:tblGrid>
      <w:tr w:rsidR="0002744B" w14:paraId="22E8DAFF" w14:textId="77777777">
        <w:tblPrEx>
          <w:tblCellMar>
            <w:top w:w="0" w:type="dxa"/>
            <w:bottom w:w="0" w:type="dxa"/>
          </w:tblCellMar>
        </w:tblPrEx>
        <w:tc>
          <w:tcPr>
            <w:tcW w:w="2200"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2DF773B" w14:textId="77777777" w:rsidR="0002744B" w:rsidRDefault="00000000">
            <w:pPr>
              <w:spacing w:after="40"/>
            </w:pPr>
            <w:r>
              <w:rPr>
                <w:b/>
                <w:bCs/>
                <w:sz w:val="19"/>
                <w:szCs w:val="19"/>
              </w:rPr>
              <w:t>Aspect</w:t>
            </w:r>
          </w:p>
        </w:tc>
        <w:tc>
          <w:tcPr>
            <w:tcW w:w="3364"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1EDD6EB" w14:textId="77777777" w:rsidR="0002744B" w:rsidRDefault="00000000">
            <w:pPr>
              <w:spacing w:after="40"/>
            </w:pPr>
            <w:r>
              <w:rPr>
                <w:b/>
                <w:bCs/>
                <w:sz w:val="19"/>
                <w:szCs w:val="19"/>
              </w:rPr>
              <w:t>Brokered Legacy</w:t>
            </w:r>
          </w:p>
        </w:tc>
        <w:tc>
          <w:tcPr>
            <w:tcW w:w="3364"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5C5ACFF5" w14:textId="77777777" w:rsidR="0002744B" w:rsidRDefault="00000000">
            <w:pPr>
              <w:spacing w:after="40"/>
            </w:pPr>
            <w:r>
              <w:rPr>
                <w:b/>
                <w:bCs/>
                <w:sz w:val="19"/>
                <w:szCs w:val="19"/>
              </w:rPr>
              <w:t>ZT-Native End-to-End</w:t>
            </w:r>
          </w:p>
        </w:tc>
      </w:tr>
      <w:tr w:rsidR="0002744B" w14:paraId="6E4C0F0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263F2D" w14:textId="77777777" w:rsidR="0002744B" w:rsidRDefault="00000000">
            <w:pPr>
              <w:spacing w:after="40"/>
            </w:pPr>
            <w:r>
              <w:rPr>
                <w:sz w:val="19"/>
                <w:szCs w:val="19"/>
              </w:rPr>
              <w:lastRenderedPageBreak/>
              <w:t>Identity propagation</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5299B0" w14:textId="77777777" w:rsidR="0002744B" w:rsidRDefault="00000000">
            <w:pPr>
              <w:spacing w:after="40"/>
            </w:pPr>
            <w:r>
              <w:rPr>
                <w:sz w:val="19"/>
                <w:szCs w:val="19"/>
              </w:rPr>
              <w:t>Stops at broker</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DE9D79" w14:textId="77777777" w:rsidR="0002744B" w:rsidRDefault="00000000">
            <w:pPr>
              <w:spacing w:after="40"/>
            </w:pPr>
            <w:r>
              <w:rPr>
                <w:sz w:val="19"/>
                <w:szCs w:val="19"/>
              </w:rPr>
              <w:t>Validated at every tier</w:t>
            </w:r>
          </w:p>
        </w:tc>
      </w:tr>
      <w:tr w:rsidR="0002744B" w14:paraId="5C2ED88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EAA610" w14:textId="77777777" w:rsidR="0002744B" w:rsidRDefault="00000000">
            <w:pPr>
              <w:spacing w:after="40"/>
            </w:pPr>
            <w:r>
              <w:rPr>
                <w:sz w:val="19"/>
                <w:szCs w:val="19"/>
              </w:rPr>
              <w:t>Authorization granularity</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19825" w14:textId="77777777" w:rsidR="0002744B" w:rsidRDefault="00000000">
            <w:pPr>
              <w:spacing w:after="40"/>
            </w:pPr>
            <w:r>
              <w:rPr>
                <w:sz w:val="19"/>
                <w:szCs w:val="19"/>
              </w:rPr>
              <w:t>Coarse (app-level)</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667F50" w14:textId="77777777" w:rsidR="0002744B" w:rsidRDefault="00000000">
            <w:pPr>
              <w:spacing w:after="40"/>
            </w:pPr>
            <w:r>
              <w:rPr>
                <w:sz w:val="19"/>
                <w:szCs w:val="19"/>
              </w:rPr>
              <w:t>Fine (API, row-level)</w:t>
            </w:r>
          </w:p>
        </w:tc>
      </w:tr>
      <w:tr w:rsidR="0002744B" w14:paraId="1C03E61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36BE25" w14:textId="77777777" w:rsidR="0002744B" w:rsidRDefault="00000000">
            <w:pPr>
              <w:spacing w:after="40"/>
            </w:pPr>
            <w:r>
              <w:rPr>
                <w:sz w:val="19"/>
                <w:szCs w:val="19"/>
              </w:rPr>
              <w:t>Workload identity</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293CE7" w14:textId="77777777" w:rsidR="0002744B" w:rsidRDefault="00000000">
            <w:pPr>
              <w:spacing w:after="40"/>
            </w:pPr>
            <w:r>
              <w:rPr>
                <w:sz w:val="19"/>
                <w:szCs w:val="19"/>
              </w:rPr>
              <w:t>Minimal or none</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22AE1" w14:textId="77777777" w:rsidR="0002744B" w:rsidRDefault="00000000">
            <w:pPr>
              <w:spacing w:after="40"/>
            </w:pPr>
            <w:proofErr w:type="spellStart"/>
            <w:r>
              <w:rPr>
                <w:sz w:val="19"/>
                <w:szCs w:val="19"/>
              </w:rPr>
              <w:t>mTLS</w:t>
            </w:r>
            <w:proofErr w:type="spellEnd"/>
            <w:r>
              <w:rPr>
                <w:sz w:val="19"/>
                <w:szCs w:val="19"/>
              </w:rPr>
              <w:t xml:space="preserve"> for all east–west</w:t>
            </w:r>
          </w:p>
        </w:tc>
      </w:tr>
      <w:tr w:rsidR="0002744B" w14:paraId="0B4462A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9EA67E" w14:textId="77777777" w:rsidR="0002744B" w:rsidRDefault="00000000">
            <w:pPr>
              <w:spacing w:after="40"/>
            </w:pPr>
            <w:r>
              <w:rPr>
                <w:sz w:val="19"/>
                <w:szCs w:val="19"/>
              </w:rPr>
              <w:t>Policy enforcement</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661B12" w14:textId="77777777" w:rsidR="0002744B" w:rsidRDefault="00000000">
            <w:pPr>
              <w:spacing w:after="40"/>
            </w:pPr>
            <w:r>
              <w:rPr>
                <w:sz w:val="19"/>
                <w:szCs w:val="19"/>
              </w:rPr>
              <w:t>Centralized at broker</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295F93" w14:textId="77777777" w:rsidR="0002744B" w:rsidRDefault="00000000">
            <w:pPr>
              <w:spacing w:after="40"/>
            </w:pPr>
            <w:r>
              <w:rPr>
                <w:sz w:val="19"/>
                <w:szCs w:val="19"/>
              </w:rPr>
              <w:t>Distributed at each service</w:t>
            </w:r>
          </w:p>
        </w:tc>
      </w:tr>
      <w:tr w:rsidR="0002744B" w14:paraId="430D6C9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8A12E9" w14:textId="77777777" w:rsidR="0002744B" w:rsidRDefault="00000000">
            <w:pPr>
              <w:spacing w:after="40"/>
            </w:pPr>
            <w:r>
              <w:rPr>
                <w:sz w:val="19"/>
                <w:szCs w:val="19"/>
              </w:rPr>
              <w:t>Audit traceability</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0457DA" w14:textId="77777777" w:rsidR="0002744B" w:rsidRDefault="00000000">
            <w:pPr>
              <w:spacing w:after="40"/>
            </w:pPr>
            <w:r>
              <w:rPr>
                <w:sz w:val="19"/>
                <w:szCs w:val="19"/>
              </w:rPr>
              <w:t>Service account logs</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AB0C8E" w14:textId="77777777" w:rsidR="0002744B" w:rsidRDefault="00000000">
            <w:pPr>
              <w:spacing w:after="40"/>
            </w:pPr>
            <w:r>
              <w:rPr>
                <w:sz w:val="19"/>
                <w:szCs w:val="19"/>
              </w:rPr>
              <w:t>User + device + action per tier</w:t>
            </w:r>
          </w:p>
        </w:tc>
      </w:tr>
      <w:tr w:rsidR="0002744B" w14:paraId="149145A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0ACD5D" w14:textId="77777777" w:rsidR="0002744B" w:rsidRDefault="00000000">
            <w:pPr>
              <w:spacing w:after="40"/>
            </w:pPr>
            <w:r>
              <w:rPr>
                <w:sz w:val="19"/>
                <w:szCs w:val="19"/>
              </w:rPr>
              <w:t>Blast radius of compromise</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756F0F" w14:textId="77777777" w:rsidR="0002744B" w:rsidRDefault="00000000">
            <w:pPr>
              <w:spacing w:after="40"/>
            </w:pPr>
            <w:r>
              <w:rPr>
                <w:sz w:val="19"/>
                <w:szCs w:val="19"/>
              </w:rPr>
              <w:t>High (broker = full access)</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32591B" w14:textId="77777777" w:rsidR="0002744B" w:rsidRDefault="00000000">
            <w:pPr>
              <w:spacing w:after="40"/>
            </w:pPr>
            <w:r>
              <w:rPr>
                <w:sz w:val="19"/>
                <w:szCs w:val="19"/>
              </w:rPr>
              <w:t>Low (per-service, per-token)</w:t>
            </w:r>
          </w:p>
        </w:tc>
      </w:tr>
      <w:tr w:rsidR="0002744B" w14:paraId="5F99A57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2A50F8" w14:textId="77777777" w:rsidR="0002744B" w:rsidRDefault="00000000">
            <w:pPr>
              <w:spacing w:after="40"/>
            </w:pPr>
            <w:r>
              <w:rPr>
                <w:sz w:val="19"/>
                <w:szCs w:val="19"/>
              </w:rPr>
              <w:t>Continuous evaluation</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70F524" w14:textId="77777777" w:rsidR="0002744B" w:rsidRDefault="00000000">
            <w:pPr>
              <w:spacing w:after="40"/>
            </w:pPr>
            <w:r>
              <w:rPr>
                <w:sz w:val="19"/>
                <w:szCs w:val="19"/>
              </w:rPr>
              <w:t>Rare (session-based)</w:t>
            </w:r>
          </w:p>
        </w:tc>
        <w:tc>
          <w:tcPr>
            <w:tcW w:w="33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791EA6" w14:textId="77777777" w:rsidR="0002744B" w:rsidRDefault="00000000">
            <w:pPr>
              <w:spacing w:after="40"/>
            </w:pPr>
            <w:r>
              <w:rPr>
                <w:sz w:val="19"/>
                <w:szCs w:val="19"/>
              </w:rPr>
              <w:t>Per-request</w:t>
            </w:r>
          </w:p>
        </w:tc>
      </w:tr>
      <w:tr w:rsidR="0002744B" w14:paraId="61EAAB1A" w14:textId="77777777">
        <w:tblPrEx>
          <w:tblCellMar>
            <w:top w:w="0" w:type="dxa"/>
            <w:bottom w:w="0" w:type="dxa"/>
          </w:tblCellMar>
        </w:tblPrEx>
        <w:tc>
          <w:tcPr>
            <w:tcW w:w="2200"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46D93EF" w14:textId="77777777" w:rsidR="0002744B" w:rsidRDefault="00000000">
            <w:pPr>
              <w:spacing w:after="40"/>
            </w:pPr>
            <w:r>
              <w:rPr>
                <w:sz w:val="19"/>
                <w:szCs w:val="19"/>
              </w:rPr>
              <w:t>Legacy app compatibility</w:t>
            </w:r>
          </w:p>
        </w:tc>
        <w:tc>
          <w:tcPr>
            <w:tcW w:w="336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AD0F92A" w14:textId="77777777" w:rsidR="0002744B" w:rsidRDefault="00000000">
            <w:pPr>
              <w:spacing w:after="40"/>
            </w:pPr>
            <w:r>
              <w:rPr>
                <w:sz w:val="19"/>
                <w:szCs w:val="19"/>
              </w:rPr>
              <w:t>High</w:t>
            </w:r>
          </w:p>
        </w:tc>
        <w:tc>
          <w:tcPr>
            <w:tcW w:w="3364"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DF382B8" w14:textId="77777777" w:rsidR="0002744B" w:rsidRDefault="00000000">
            <w:pPr>
              <w:spacing w:after="40"/>
            </w:pPr>
            <w:r>
              <w:rPr>
                <w:sz w:val="19"/>
                <w:szCs w:val="19"/>
              </w:rPr>
              <w:t>Requires modernization</w:t>
            </w:r>
          </w:p>
        </w:tc>
      </w:tr>
    </w:tbl>
    <w:p w14:paraId="02B2F19F" w14:textId="77777777" w:rsidR="0002744B" w:rsidRDefault="00000000">
      <w:pPr>
        <w:spacing w:before="280" w:after="120"/>
      </w:pPr>
      <w:r>
        <w:rPr>
          <w:b/>
          <w:bCs/>
        </w:rPr>
        <w:t xml:space="preserve">H.6 Brokerage as a Step, </w:t>
      </w:r>
      <w:proofErr w:type="gramStart"/>
      <w:r>
        <w:rPr>
          <w:b/>
          <w:bCs/>
        </w:rPr>
        <w:t>Not</w:t>
      </w:r>
      <w:proofErr w:type="gramEnd"/>
      <w:r>
        <w:rPr>
          <w:b/>
          <w:bCs/>
        </w:rPr>
        <w:t xml:space="preserve"> a Destination</w:t>
      </w:r>
    </w:p>
    <w:p w14:paraId="25EC06D4" w14:textId="77777777" w:rsidR="0002744B" w:rsidRDefault="00000000">
      <w:pPr>
        <w:spacing w:after="120" w:line="276" w:lineRule="auto"/>
        <w:jc w:val="both"/>
      </w:pPr>
      <w:r>
        <w:t>ZTNA brokers are valuable for:</w:t>
      </w:r>
    </w:p>
    <w:p w14:paraId="6ACEB0FB" w14:textId="77777777" w:rsidR="0002744B" w:rsidRDefault="00000000">
      <w:pPr>
        <w:pStyle w:val="ListParagraph"/>
        <w:numPr>
          <w:ilvl w:val="0"/>
          <w:numId w:val="2"/>
        </w:numPr>
        <w:spacing w:after="60" w:line="276" w:lineRule="auto"/>
        <w:jc w:val="both"/>
      </w:pPr>
      <w:r>
        <w:t>Rapidly improving security posture by hiding legacy apps behind strong authentication and centralized policy.</w:t>
      </w:r>
    </w:p>
    <w:p w14:paraId="16688658" w14:textId="77777777" w:rsidR="0002744B" w:rsidRDefault="00000000">
      <w:pPr>
        <w:pStyle w:val="ListParagraph"/>
        <w:numPr>
          <w:ilvl w:val="0"/>
          <w:numId w:val="2"/>
        </w:numPr>
        <w:spacing w:after="60" w:line="276" w:lineRule="auto"/>
        <w:jc w:val="both"/>
      </w:pPr>
      <w:r>
        <w:t>Providing a consistent user experience across diverse backend systems.</w:t>
      </w:r>
    </w:p>
    <w:p w14:paraId="42F6ACDE" w14:textId="77777777" w:rsidR="0002744B" w:rsidRDefault="00000000">
      <w:pPr>
        <w:pStyle w:val="ListParagraph"/>
        <w:numPr>
          <w:ilvl w:val="0"/>
          <w:numId w:val="2"/>
        </w:numPr>
        <w:spacing w:after="60" w:line="276" w:lineRule="auto"/>
        <w:jc w:val="both"/>
      </w:pPr>
      <w:r>
        <w:t>Enabling remote access without VPNs and their associated attack surface.</w:t>
      </w:r>
    </w:p>
    <w:p w14:paraId="0C52A4C2" w14:textId="77777777" w:rsidR="0002744B" w:rsidRDefault="00000000">
      <w:pPr>
        <w:spacing w:after="120" w:line="276" w:lineRule="auto"/>
        <w:jc w:val="both"/>
      </w:pPr>
      <w:r>
        <w:t>However, brokerage alone is not Zero Trust:</w:t>
      </w:r>
    </w:p>
    <w:p w14:paraId="59874D5D" w14:textId="77777777" w:rsidR="0002744B" w:rsidRDefault="00000000">
      <w:pPr>
        <w:pStyle w:val="ListParagraph"/>
        <w:numPr>
          <w:ilvl w:val="0"/>
          <w:numId w:val="2"/>
        </w:numPr>
        <w:spacing w:after="60" w:line="276" w:lineRule="auto"/>
        <w:jc w:val="both"/>
      </w:pPr>
      <w:r>
        <w:t>It does not eliminate implicit trust between backend tiers.</w:t>
      </w:r>
    </w:p>
    <w:p w14:paraId="36AFCD0A" w14:textId="77777777" w:rsidR="0002744B" w:rsidRDefault="00000000">
      <w:pPr>
        <w:pStyle w:val="ListParagraph"/>
        <w:numPr>
          <w:ilvl w:val="0"/>
          <w:numId w:val="2"/>
        </w:numPr>
        <w:spacing w:after="60" w:line="276" w:lineRule="auto"/>
        <w:jc w:val="both"/>
      </w:pPr>
      <w:r>
        <w:t>It does not provide workload identity or service-to-service least privilege.</w:t>
      </w:r>
    </w:p>
    <w:p w14:paraId="1159D3D3" w14:textId="77777777" w:rsidR="0002744B" w:rsidRDefault="00000000">
      <w:pPr>
        <w:pStyle w:val="ListParagraph"/>
        <w:numPr>
          <w:ilvl w:val="0"/>
          <w:numId w:val="2"/>
        </w:numPr>
        <w:spacing w:after="60" w:line="276" w:lineRule="auto"/>
        <w:jc w:val="both"/>
      </w:pPr>
      <w:r>
        <w:t>It does not enable per-request, context-aware authorization deep in the stack.</w:t>
      </w:r>
    </w:p>
    <w:p w14:paraId="3E1FFB4D" w14:textId="77777777" w:rsidR="0002744B" w:rsidRDefault="00000000">
      <w:pPr>
        <w:pStyle w:val="ListParagraph"/>
        <w:numPr>
          <w:ilvl w:val="0"/>
          <w:numId w:val="2"/>
        </w:numPr>
        <w:spacing w:after="60" w:line="276" w:lineRule="auto"/>
        <w:jc w:val="both"/>
      </w:pPr>
      <w:r>
        <w:t>True Zero Trust requires identity propagation, distributed authorization, continuous validation, and workload-level identity — capabilities that extend far beyond the broker.</w:t>
      </w:r>
    </w:p>
    <w:p w14:paraId="6BF894E8" w14:textId="77777777" w:rsidR="0002744B" w:rsidRDefault="00000000">
      <w:pPr>
        <w:spacing w:before="280" w:after="120"/>
      </w:pPr>
      <w:r>
        <w:rPr>
          <w:b/>
          <w:bCs/>
        </w:rPr>
        <w:t>H.7 Migration Path</w:t>
      </w:r>
    </w:p>
    <w:p w14:paraId="3A75839D" w14:textId="77777777" w:rsidR="0002744B" w:rsidRDefault="00000000">
      <w:pPr>
        <w:spacing w:after="120" w:line="276" w:lineRule="auto"/>
        <w:jc w:val="both"/>
      </w:pPr>
      <w:r>
        <w:t>Phase 1: Deploy broker for perimeter defense and strong ingress authentication.</w:t>
      </w:r>
    </w:p>
    <w:p w14:paraId="4946F746" w14:textId="77777777" w:rsidR="0002744B" w:rsidRDefault="00000000">
      <w:pPr>
        <w:spacing w:after="120" w:line="276" w:lineRule="auto"/>
        <w:jc w:val="both"/>
      </w:pPr>
      <w:r>
        <w:t>Phase 2: Add identity propagation by injecting JWTs or user context headers into backend calls.</w:t>
      </w:r>
    </w:p>
    <w:p w14:paraId="42891F15" w14:textId="77777777" w:rsidR="0002744B" w:rsidRDefault="00000000">
      <w:pPr>
        <w:spacing w:after="120" w:line="276" w:lineRule="auto"/>
        <w:jc w:val="both"/>
      </w:pPr>
      <w:r>
        <w:t>Phase 3: Implement per-tier authorization by having services validate tokens and enforce local policies.</w:t>
      </w:r>
    </w:p>
    <w:p w14:paraId="217A3CA0" w14:textId="77777777" w:rsidR="0002744B" w:rsidRDefault="00000000">
      <w:pPr>
        <w:spacing w:after="120" w:line="276" w:lineRule="auto"/>
        <w:jc w:val="both"/>
      </w:pPr>
      <w:r>
        <w:t>Phase 4: Introduce workload identity (</w:t>
      </w:r>
      <w:proofErr w:type="spellStart"/>
      <w:r>
        <w:t>mTLS</w:t>
      </w:r>
      <w:proofErr w:type="spellEnd"/>
      <w:r>
        <w:t>, SPIFFE) for east–west service-to-service calls.</w:t>
      </w:r>
    </w:p>
    <w:p w14:paraId="6974915A" w14:textId="77777777" w:rsidR="0002744B" w:rsidRDefault="00000000">
      <w:pPr>
        <w:spacing w:after="120" w:line="276" w:lineRule="auto"/>
        <w:jc w:val="both"/>
      </w:pPr>
      <w:r>
        <w:t>Phase 5: Enable database-level identity propagation with row-level security and user-scoped credentials.</w:t>
      </w:r>
    </w:p>
    <w:p w14:paraId="37F9119F" w14:textId="77777777" w:rsidR="0002744B" w:rsidRDefault="00000000">
      <w:pPr>
        <w:spacing w:after="120" w:line="276" w:lineRule="auto"/>
        <w:jc w:val="both"/>
      </w:pPr>
      <w:r>
        <w:t>Phase 6: Continuous evaluation and policy-as-code with centralized policy engines (OPA, Cedar) and real-time risk scoring.</w:t>
      </w:r>
    </w:p>
    <w:p w14:paraId="6925D820" w14:textId="77777777" w:rsidR="0002744B" w:rsidRDefault="00000000">
      <w:pPr>
        <w:spacing w:after="120" w:line="276" w:lineRule="auto"/>
        <w:jc w:val="both"/>
      </w:pPr>
      <w:r>
        <w:t>Result: A phased evolution from broker-centric perimeter security to distributed, identity-native Zero Trust.</w:t>
      </w:r>
    </w:p>
    <w:p w14:paraId="6BE13BE2" w14:textId="77777777" w:rsidR="0002744B" w:rsidRDefault="00000000">
      <w:pPr>
        <w:spacing w:after="120" w:line="276" w:lineRule="auto"/>
        <w:jc w:val="both"/>
      </w:pPr>
      <w:r>
        <w:t>Summary</w:t>
      </w:r>
    </w:p>
    <w:p w14:paraId="3AC33B66" w14:textId="77777777" w:rsidR="0002744B" w:rsidRDefault="00000000">
      <w:pPr>
        <w:spacing w:after="120" w:line="276" w:lineRule="auto"/>
        <w:jc w:val="both"/>
      </w:pPr>
      <w:r>
        <w:lastRenderedPageBreak/>
        <w:t>These appendices provide the technical depth required for architects and security engineers to understand the building blocks of Zero Trust Network Access and how they interact in ZT-native vs legacy architectures:</w:t>
      </w:r>
    </w:p>
    <w:sectPr w:rsidR="0002744B">
      <w:headerReference w:type="default" r:id="rId7"/>
      <w:pgSz w:w="12240" w:h="15840"/>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28D7" w14:textId="77777777" w:rsidR="000E47CF" w:rsidRDefault="000E47CF">
      <w:r>
        <w:separator/>
      </w:r>
    </w:p>
  </w:endnote>
  <w:endnote w:type="continuationSeparator" w:id="0">
    <w:p w14:paraId="0925FB58" w14:textId="77777777" w:rsidR="000E47CF" w:rsidRDefault="000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8E672" w14:textId="77777777" w:rsidR="000E47CF" w:rsidRDefault="000E47CF">
      <w:r>
        <w:separator/>
      </w:r>
    </w:p>
  </w:footnote>
  <w:footnote w:type="continuationSeparator" w:id="0">
    <w:p w14:paraId="0389BF37" w14:textId="77777777" w:rsidR="000E47CF" w:rsidRDefault="000E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4B34" w14:textId="77777777" w:rsidR="0002744B" w:rsidRDefault="00000000">
    <w:pPr>
      <w:tabs>
        <w:tab w:val="right" w:pos="8928"/>
      </w:tabs>
    </w:pPr>
    <w:r>
      <w:rPr>
        <w:i/>
        <w:iCs/>
        <w:color w:val="888888"/>
        <w:sz w:val="16"/>
        <w:szCs w:val="16"/>
      </w:rPr>
      <w:t>Identity-Driven Zero Trust in Legacy Environments</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47CF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47CF7">
      <w:rPr>
        <w:noProof/>
        <w:color w:val="888888"/>
        <w:sz w:val="16"/>
        <w:szCs w:val="16"/>
      </w:rPr>
      <w:t>2</w:t>
    </w:r>
    <w:r>
      <w:rPr>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72C5"/>
    <w:multiLevelType w:val="hybridMultilevel"/>
    <w:tmpl w:val="64AA2C9C"/>
    <w:lvl w:ilvl="0" w:tplc="DFA42076">
      <w:start w:val="1"/>
      <w:numFmt w:val="bullet"/>
      <w:lvlText w:val="•"/>
      <w:lvlJc w:val="left"/>
      <w:pPr>
        <w:ind w:left="720" w:hanging="360"/>
      </w:pPr>
    </w:lvl>
    <w:lvl w:ilvl="1" w:tplc="9AD8EA14">
      <w:numFmt w:val="decimal"/>
      <w:lvlText w:val=""/>
      <w:lvlJc w:val="left"/>
    </w:lvl>
    <w:lvl w:ilvl="2" w:tplc="C45218BE">
      <w:numFmt w:val="decimal"/>
      <w:lvlText w:val=""/>
      <w:lvlJc w:val="left"/>
    </w:lvl>
    <w:lvl w:ilvl="3" w:tplc="AEFEF8D8">
      <w:numFmt w:val="decimal"/>
      <w:lvlText w:val=""/>
      <w:lvlJc w:val="left"/>
    </w:lvl>
    <w:lvl w:ilvl="4" w:tplc="202CA42A">
      <w:numFmt w:val="decimal"/>
      <w:lvlText w:val=""/>
      <w:lvlJc w:val="left"/>
    </w:lvl>
    <w:lvl w:ilvl="5" w:tplc="4C7CB668">
      <w:numFmt w:val="decimal"/>
      <w:lvlText w:val=""/>
      <w:lvlJc w:val="left"/>
    </w:lvl>
    <w:lvl w:ilvl="6" w:tplc="29B44A8C">
      <w:numFmt w:val="decimal"/>
      <w:lvlText w:val=""/>
      <w:lvlJc w:val="left"/>
    </w:lvl>
    <w:lvl w:ilvl="7" w:tplc="68947A84">
      <w:numFmt w:val="decimal"/>
      <w:lvlText w:val=""/>
      <w:lvlJc w:val="left"/>
    </w:lvl>
    <w:lvl w:ilvl="8" w:tplc="8C588802">
      <w:numFmt w:val="decimal"/>
      <w:lvlText w:val=""/>
      <w:lvlJc w:val="left"/>
    </w:lvl>
  </w:abstractNum>
  <w:abstractNum w:abstractNumId="1" w15:restartNumberingAfterBreak="0">
    <w:nsid w:val="1E2E7FB1"/>
    <w:multiLevelType w:val="hybridMultilevel"/>
    <w:tmpl w:val="115C702A"/>
    <w:lvl w:ilvl="0" w:tplc="86421784">
      <w:start w:val="1"/>
      <w:numFmt w:val="bullet"/>
      <w:lvlText w:val="●"/>
      <w:lvlJc w:val="left"/>
      <w:pPr>
        <w:ind w:left="720" w:hanging="360"/>
      </w:pPr>
    </w:lvl>
    <w:lvl w:ilvl="1" w:tplc="AA58A3DE">
      <w:start w:val="1"/>
      <w:numFmt w:val="bullet"/>
      <w:lvlText w:val="○"/>
      <w:lvlJc w:val="left"/>
      <w:pPr>
        <w:ind w:left="1440" w:hanging="360"/>
      </w:pPr>
    </w:lvl>
    <w:lvl w:ilvl="2" w:tplc="0F78E86A">
      <w:start w:val="1"/>
      <w:numFmt w:val="bullet"/>
      <w:lvlText w:val="■"/>
      <w:lvlJc w:val="left"/>
      <w:pPr>
        <w:ind w:left="2160" w:hanging="360"/>
      </w:pPr>
    </w:lvl>
    <w:lvl w:ilvl="3" w:tplc="BAB8A0A0">
      <w:start w:val="1"/>
      <w:numFmt w:val="bullet"/>
      <w:lvlText w:val="●"/>
      <w:lvlJc w:val="left"/>
      <w:pPr>
        <w:ind w:left="2880" w:hanging="360"/>
      </w:pPr>
    </w:lvl>
    <w:lvl w:ilvl="4" w:tplc="B336B360">
      <w:start w:val="1"/>
      <w:numFmt w:val="bullet"/>
      <w:lvlText w:val="○"/>
      <w:lvlJc w:val="left"/>
      <w:pPr>
        <w:ind w:left="3600" w:hanging="360"/>
      </w:pPr>
    </w:lvl>
    <w:lvl w:ilvl="5" w:tplc="D958811C">
      <w:start w:val="1"/>
      <w:numFmt w:val="bullet"/>
      <w:lvlText w:val="■"/>
      <w:lvlJc w:val="left"/>
      <w:pPr>
        <w:ind w:left="4320" w:hanging="360"/>
      </w:pPr>
    </w:lvl>
    <w:lvl w:ilvl="6" w:tplc="B2DE791C">
      <w:start w:val="1"/>
      <w:numFmt w:val="bullet"/>
      <w:lvlText w:val="●"/>
      <w:lvlJc w:val="left"/>
      <w:pPr>
        <w:ind w:left="5040" w:hanging="360"/>
      </w:pPr>
    </w:lvl>
    <w:lvl w:ilvl="7" w:tplc="CCB852E8">
      <w:start w:val="1"/>
      <w:numFmt w:val="bullet"/>
      <w:lvlText w:val="●"/>
      <w:lvlJc w:val="left"/>
      <w:pPr>
        <w:ind w:left="5760" w:hanging="360"/>
      </w:pPr>
    </w:lvl>
    <w:lvl w:ilvl="8" w:tplc="EFCC1808">
      <w:start w:val="1"/>
      <w:numFmt w:val="bullet"/>
      <w:lvlText w:val="●"/>
      <w:lvlJc w:val="left"/>
      <w:pPr>
        <w:ind w:left="6480" w:hanging="360"/>
      </w:pPr>
    </w:lvl>
  </w:abstractNum>
  <w:num w:numId="1" w16cid:durableId="1895120120">
    <w:abstractNumId w:val="1"/>
    <w:lvlOverride w:ilvl="0">
      <w:startOverride w:val="1"/>
    </w:lvlOverride>
  </w:num>
  <w:num w:numId="2" w16cid:durableId="1639726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44B"/>
    <w:rsid w:val="0002744B"/>
    <w:rsid w:val="000E47CF"/>
    <w:rsid w:val="00647CF7"/>
    <w:rsid w:val="00707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E7D8C6"/>
  <w15:docId w15:val="{B1984A88-9CC2-F645-A878-A06BC0E9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9728</Words>
  <Characters>60996</Characters>
  <Application>Microsoft Office Word</Application>
  <DocSecurity>0</DocSecurity>
  <Lines>1386</Lines>
  <Paragraphs>1122</Paragraphs>
  <ScaleCrop>false</ScaleCrop>
  <Company/>
  <LinksUpToDate>false</LinksUpToDate>
  <CharactersWithSpaces>69602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2026-03-24T13:51:00Z</dcterms:created>
  <dcterms:modified xsi:type="dcterms:W3CDTF">2026-03-24T13:56:00Z</dcterms:modified>
</cp:coreProperties>
</file>