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3B642" w14:textId="5116BDE5" w:rsidR="0092297E" w:rsidRPr="00E47C80" w:rsidRDefault="00157C80" w:rsidP="00F87206">
      <w:pPr>
        <w:rPr>
          <w:rFonts w:eastAsiaTheme="majorEastAsia" w:cstheme="majorBidi"/>
          <w:b/>
          <w:bCs/>
          <w:color w:val="17365D" w:themeColor="text2" w:themeShade="BF"/>
          <w:sz w:val="32"/>
          <w:szCs w:val="26"/>
        </w:rPr>
      </w:pPr>
      <w:r w:rsidRPr="00E47C80">
        <w:rPr>
          <w:rStyle w:val="Heading2Char"/>
          <w:noProof/>
          <w:color w:val="17365D" w:themeColor="text2" w:themeShade="BF"/>
        </w:rPr>
        <w:drawing>
          <wp:anchor distT="0" distB="0" distL="114300" distR="114300" simplePos="0" relativeHeight="251661824" behindDoc="0" locked="0" layoutInCell="1" allowOverlap="1" wp14:anchorId="25BD2276" wp14:editId="648A91A9">
            <wp:simplePos x="0" y="0"/>
            <wp:positionH relativeFrom="column">
              <wp:posOffset>0</wp:posOffset>
            </wp:positionH>
            <wp:positionV relativeFrom="paragraph">
              <wp:posOffset>0</wp:posOffset>
            </wp:positionV>
            <wp:extent cx="2307590" cy="624840"/>
            <wp:effectExtent l="0" t="0" r="3810" b="10160"/>
            <wp:wrapSquare wrapText="bothSides"/>
            <wp:docPr id="3" name="Picture 3" descr="../logos/DMPTool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DMPTool_logo_blu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7590" cy="6248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4B90" w:rsidRPr="00E47C80">
        <w:rPr>
          <w:rStyle w:val="Heading2Char"/>
          <w:color w:val="17365D" w:themeColor="text2" w:themeShade="BF"/>
        </w:rPr>
        <w:t xml:space="preserve">Talking Points </w:t>
      </w:r>
      <w:r w:rsidR="000607DF">
        <w:rPr>
          <w:rStyle w:val="Heading2Char"/>
          <w:color w:val="17365D" w:themeColor="text2" w:themeShade="BF"/>
        </w:rPr>
        <w:t>for Coordinating Data Management at Your Institution</w:t>
      </w:r>
    </w:p>
    <w:p w14:paraId="6453C2A3" w14:textId="77777777" w:rsidR="0092297E" w:rsidRDefault="0092297E" w:rsidP="0092297E"/>
    <w:p w14:paraId="1C470F42" w14:textId="2BC825B4" w:rsidR="000607DF" w:rsidRPr="000607DF" w:rsidRDefault="000607DF" w:rsidP="000607DF">
      <w:pPr>
        <w:pStyle w:val="p2"/>
        <w:spacing w:line="276" w:lineRule="auto"/>
        <w:rPr>
          <w:sz w:val="20"/>
          <w:szCs w:val="20"/>
        </w:rPr>
      </w:pPr>
      <w:r w:rsidRPr="000607DF">
        <w:rPr>
          <w:sz w:val="20"/>
          <w:szCs w:val="20"/>
        </w:rPr>
        <w:t>This guide is designed to help guide your efforts to coordinate with other departments and groups at your institution that are stakeholders in data management. Examples of these groups include IT departments, grants offices, researchers, and deans. While this is written primarily for librarians seeking to expand their data services, it is generally applicable for coordinating data management efforts across your institution.</w:t>
      </w:r>
      <w:r w:rsidRPr="000607DF">
        <w:rPr>
          <w:rStyle w:val="apple-converted-space"/>
          <w:sz w:val="20"/>
          <w:szCs w:val="20"/>
        </w:rPr>
        <w:t> </w:t>
      </w:r>
    </w:p>
    <w:p w14:paraId="385B456E" w14:textId="77777777" w:rsidR="000607DF" w:rsidRDefault="000607DF" w:rsidP="000607DF">
      <w:pPr>
        <w:pStyle w:val="p2"/>
        <w:spacing w:line="276" w:lineRule="auto"/>
        <w:rPr>
          <w:sz w:val="20"/>
          <w:szCs w:val="20"/>
        </w:rPr>
      </w:pPr>
    </w:p>
    <w:p w14:paraId="6D212653" w14:textId="77777777" w:rsidR="000607DF" w:rsidRPr="000607DF" w:rsidRDefault="000607DF" w:rsidP="000607DF">
      <w:pPr>
        <w:pStyle w:val="p2"/>
        <w:spacing w:line="276" w:lineRule="auto"/>
        <w:rPr>
          <w:sz w:val="20"/>
          <w:szCs w:val="20"/>
        </w:rPr>
      </w:pPr>
      <w:r w:rsidRPr="000607DF">
        <w:rPr>
          <w:sz w:val="20"/>
          <w:szCs w:val="20"/>
        </w:rPr>
        <w:t xml:space="preserve">In general, a </w:t>
      </w:r>
      <w:r w:rsidRPr="000607DF">
        <w:rPr>
          <w:b/>
          <w:bCs/>
          <w:sz w:val="20"/>
          <w:szCs w:val="20"/>
        </w:rPr>
        <w:t xml:space="preserve">talking points document </w:t>
      </w:r>
      <w:r w:rsidRPr="000607DF">
        <w:rPr>
          <w:sz w:val="20"/>
          <w:szCs w:val="20"/>
        </w:rPr>
        <w:t>is designed to help you stay on track during meetings with those outside of your department. It ensures that your major points are at hand and helps you make progress towards the goals of the meeting. This document will help you assemble your own talking points document in preparation for a meeting with institutional stakeholders in data management.</w:t>
      </w:r>
      <w:r w:rsidRPr="000607DF">
        <w:rPr>
          <w:rStyle w:val="apple-converted-space"/>
          <w:sz w:val="20"/>
          <w:szCs w:val="20"/>
        </w:rPr>
        <w:t> </w:t>
      </w:r>
    </w:p>
    <w:p w14:paraId="63061C20" w14:textId="630340F5" w:rsidR="000607DF" w:rsidRPr="00AC39BC" w:rsidRDefault="000607DF" w:rsidP="00AC39BC">
      <w:pPr>
        <w:pStyle w:val="Heading3"/>
        <w:rPr>
          <w:color w:val="17365D" w:themeColor="text2" w:themeShade="BF"/>
        </w:rPr>
      </w:pPr>
      <w:proofErr w:type="spellStart"/>
      <w:r>
        <w:rPr>
          <w:color w:val="17365D" w:themeColor="text2" w:themeShade="BF"/>
        </w:rPr>
        <w:t>Self Assessment</w:t>
      </w:r>
      <w:proofErr w:type="spellEnd"/>
      <w:r>
        <w:rPr>
          <w:color w:val="17365D" w:themeColor="text2" w:themeShade="BF"/>
        </w:rPr>
        <w:t xml:space="preserve"> &amp; </w:t>
      </w:r>
      <w:r w:rsidR="007744FC" w:rsidRPr="00E47C80">
        <w:rPr>
          <w:color w:val="17365D" w:themeColor="text2" w:themeShade="BF"/>
        </w:rPr>
        <w:t>Goals</w:t>
      </w:r>
      <w:r w:rsidR="00AC39BC">
        <w:rPr>
          <w:color w:val="17365D" w:themeColor="text2" w:themeShade="BF"/>
        </w:rPr>
        <w:t>:</w:t>
      </w:r>
      <w:r>
        <w:rPr>
          <w:color w:val="17365D" w:themeColor="text2" w:themeShade="BF"/>
        </w:rPr>
        <w:t xml:space="preserve"> Determine Who You Should Approach</w:t>
      </w:r>
    </w:p>
    <w:p w14:paraId="7C71D342" w14:textId="77777777" w:rsidR="000607DF" w:rsidRPr="000607DF" w:rsidRDefault="000607DF" w:rsidP="000607DF">
      <w:pPr>
        <w:pStyle w:val="p2"/>
        <w:numPr>
          <w:ilvl w:val="0"/>
          <w:numId w:val="4"/>
        </w:numPr>
        <w:spacing w:line="276" w:lineRule="auto"/>
        <w:rPr>
          <w:sz w:val="20"/>
          <w:szCs w:val="20"/>
        </w:rPr>
      </w:pPr>
      <w:r w:rsidRPr="000607DF">
        <w:rPr>
          <w:sz w:val="20"/>
          <w:szCs w:val="20"/>
        </w:rPr>
        <w:t>Where are you starting?</w:t>
      </w:r>
      <w:r w:rsidRPr="000607DF">
        <w:rPr>
          <w:rStyle w:val="apple-converted-space"/>
          <w:sz w:val="20"/>
          <w:szCs w:val="20"/>
        </w:rPr>
        <w:t> </w:t>
      </w:r>
    </w:p>
    <w:p w14:paraId="35C290CD" w14:textId="31792DBC" w:rsidR="000607DF" w:rsidRPr="000607DF" w:rsidRDefault="000607DF" w:rsidP="000607DF">
      <w:pPr>
        <w:pStyle w:val="p2"/>
        <w:numPr>
          <w:ilvl w:val="1"/>
          <w:numId w:val="4"/>
        </w:numPr>
        <w:spacing w:line="276" w:lineRule="auto"/>
        <w:rPr>
          <w:sz w:val="20"/>
          <w:szCs w:val="20"/>
        </w:rPr>
      </w:pPr>
      <w:r w:rsidRPr="000607DF">
        <w:rPr>
          <w:i/>
          <w:iCs/>
          <w:sz w:val="20"/>
          <w:szCs w:val="20"/>
        </w:rPr>
        <w:t>What Services do you currently provide? Where could you improve?</w:t>
      </w:r>
      <w:r w:rsidRPr="000607DF">
        <w:rPr>
          <w:rStyle w:val="apple-converted-space"/>
          <w:i/>
          <w:iCs/>
          <w:sz w:val="20"/>
          <w:szCs w:val="20"/>
        </w:rPr>
        <w:t> </w:t>
      </w:r>
    </w:p>
    <w:p w14:paraId="0439CBD6" w14:textId="70D67B33" w:rsidR="000607DF" w:rsidRPr="000607DF" w:rsidRDefault="000607DF" w:rsidP="000607DF">
      <w:pPr>
        <w:pStyle w:val="p2"/>
        <w:numPr>
          <w:ilvl w:val="0"/>
          <w:numId w:val="4"/>
        </w:numPr>
        <w:spacing w:line="276" w:lineRule="auto"/>
        <w:rPr>
          <w:sz w:val="20"/>
          <w:szCs w:val="20"/>
        </w:rPr>
      </w:pPr>
      <w:r w:rsidRPr="000607DF">
        <w:rPr>
          <w:sz w:val="20"/>
          <w:szCs w:val="20"/>
        </w:rPr>
        <w:t>What are your goals?</w:t>
      </w:r>
      <w:r w:rsidRPr="000607DF">
        <w:rPr>
          <w:rStyle w:val="apple-converted-space"/>
          <w:sz w:val="20"/>
          <w:szCs w:val="20"/>
        </w:rPr>
        <w:t> </w:t>
      </w:r>
    </w:p>
    <w:p w14:paraId="384D8F88" w14:textId="345EEAE9" w:rsidR="000607DF" w:rsidRPr="000607DF" w:rsidRDefault="000607DF" w:rsidP="000607DF">
      <w:pPr>
        <w:pStyle w:val="p2"/>
        <w:numPr>
          <w:ilvl w:val="1"/>
          <w:numId w:val="4"/>
        </w:numPr>
        <w:spacing w:line="276" w:lineRule="auto"/>
        <w:rPr>
          <w:sz w:val="20"/>
          <w:szCs w:val="20"/>
        </w:rPr>
      </w:pPr>
      <w:r w:rsidRPr="000607DF">
        <w:rPr>
          <w:i/>
          <w:iCs/>
          <w:sz w:val="20"/>
          <w:szCs w:val="20"/>
        </w:rPr>
        <w:t>Consider institutional and funder mandates, as well as the needs of researchers.</w:t>
      </w:r>
      <w:r w:rsidRPr="000607DF">
        <w:rPr>
          <w:rStyle w:val="apple-converted-space"/>
          <w:i/>
          <w:iCs/>
          <w:sz w:val="20"/>
          <w:szCs w:val="20"/>
        </w:rPr>
        <w:t> </w:t>
      </w:r>
    </w:p>
    <w:p w14:paraId="1288367E" w14:textId="0BBD92B3" w:rsidR="000607DF" w:rsidRPr="000607DF" w:rsidRDefault="000607DF" w:rsidP="000607DF">
      <w:pPr>
        <w:pStyle w:val="p2"/>
        <w:numPr>
          <w:ilvl w:val="0"/>
          <w:numId w:val="4"/>
        </w:numPr>
        <w:spacing w:line="276" w:lineRule="auto"/>
        <w:rPr>
          <w:sz w:val="20"/>
          <w:szCs w:val="20"/>
        </w:rPr>
      </w:pPr>
      <w:r w:rsidRPr="000607DF">
        <w:rPr>
          <w:sz w:val="20"/>
          <w:szCs w:val="20"/>
        </w:rPr>
        <w:t>What can you contribute to reaching the goals?</w:t>
      </w:r>
      <w:r w:rsidRPr="000607DF">
        <w:rPr>
          <w:rStyle w:val="apple-converted-space"/>
          <w:sz w:val="20"/>
          <w:szCs w:val="20"/>
        </w:rPr>
        <w:t> </w:t>
      </w:r>
    </w:p>
    <w:p w14:paraId="0E9F2A56" w14:textId="702CC01A" w:rsidR="000607DF" w:rsidRPr="000607DF" w:rsidRDefault="000607DF" w:rsidP="000607DF">
      <w:pPr>
        <w:pStyle w:val="p2"/>
        <w:numPr>
          <w:ilvl w:val="1"/>
          <w:numId w:val="4"/>
        </w:numPr>
        <w:spacing w:line="276" w:lineRule="auto"/>
        <w:rPr>
          <w:sz w:val="20"/>
          <w:szCs w:val="20"/>
        </w:rPr>
      </w:pPr>
      <w:r w:rsidRPr="000607DF">
        <w:rPr>
          <w:i/>
          <w:iCs/>
          <w:sz w:val="20"/>
          <w:szCs w:val="20"/>
        </w:rPr>
        <w:t>This is mostly to clarify where to put your efforts. Interdepartmental coordination can take time.</w:t>
      </w:r>
      <w:r w:rsidRPr="000607DF">
        <w:rPr>
          <w:rStyle w:val="apple-converted-space"/>
          <w:i/>
          <w:iCs/>
          <w:sz w:val="20"/>
          <w:szCs w:val="20"/>
        </w:rPr>
        <w:t> </w:t>
      </w:r>
    </w:p>
    <w:p w14:paraId="0B27DF51" w14:textId="0B6FFDA9" w:rsidR="000607DF" w:rsidRPr="000607DF" w:rsidRDefault="000607DF" w:rsidP="000607DF">
      <w:pPr>
        <w:pStyle w:val="p2"/>
        <w:numPr>
          <w:ilvl w:val="0"/>
          <w:numId w:val="4"/>
        </w:numPr>
        <w:spacing w:line="276" w:lineRule="auto"/>
        <w:rPr>
          <w:sz w:val="20"/>
          <w:szCs w:val="20"/>
        </w:rPr>
      </w:pPr>
      <w:r w:rsidRPr="000607DF">
        <w:rPr>
          <w:sz w:val="20"/>
          <w:szCs w:val="20"/>
        </w:rPr>
        <w:t>What tasks need to be accomplished to reach your goals?</w:t>
      </w:r>
      <w:r w:rsidRPr="000607DF">
        <w:rPr>
          <w:rStyle w:val="apple-converted-space"/>
          <w:sz w:val="20"/>
          <w:szCs w:val="20"/>
        </w:rPr>
        <w:t> </w:t>
      </w:r>
    </w:p>
    <w:p w14:paraId="6E70D6C6" w14:textId="388E0EA1" w:rsidR="000607DF" w:rsidRPr="00AC39BC" w:rsidRDefault="000607DF" w:rsidP="00AC39BC">
      <w:pPr>
        <w:pStyle w:val="Heading3"/>
        <w:rPr>
          <w:color w:val="17365D" w:themeColor="text2" w:themeShade="BF"/>
        </w:rPr>
      </w:pPr>
      <w:r>
        <w:rPr>
          <w:color w:val="17365D" w:themeColor="text2" w:themeShade="BF"/>
        </w:rPr>
        <w:t>Hone Your Elevator Pitch: Make it Short and to the Point</w:t>
      </w:r>
    </w:p>
    <w:p w14:paraId="79EC657C" w14:textId="69E6329D" w:rsidR="000607DF" w:rsidRPr="000607DF" w:rsidRDefault="000607DF" w:rsidP="000607DF">
      <w:pPr>
        <w:pStyle w:val="p2"/>
        <w:spacing w:line="276" w:lineRule="auto"/>
        <w:rPr>
          <w:sz w:val="20"/>
          <w:szCs w:val="20"/>
        </w:rPr>
      </w:pPr>
      <w:r w:rsidRPr="000607DF">
        <w:rPr>
          <w:sz w:val="20"/>
          <w:szCs w:val="20"/>
        </w:rPr>
        <w:t>Your elevator pitch should address the questions below:</w:t>
      </w:r>
      <w:r w:rsidRPr="000607DF">
        <w:rPr>
          <w:rStyle w:val="apple-converted-space"/>
          <w:sz w:val="20"/>
          <w:szCs w:val="20"/>
        </w:rPr>
        <w:t> </w:t>
      </w:r>
    </w:p>
    <w:p w14:paraId="5C4C3291" w14:textId="77777777" w:rsidR="000607DF" w:rsidRDefault="000607DF" w:rsidP="000607DF">
      <w:pPr>
        <w:pStyle w:val="p3"/>
        <w:numPr>
          <w:ilvl w:val="0"/>
          <w:numId w:val="4"/>
        </w:numPr>
        <w:spacing w:line="276" w:lineRule="auto"/>
        <w:rPr>
          <w:sz w:val="20"/>
          <w:szCs w:val="20"/>
        </w:rPr>
      </w:pPr>
      <w:r w:rsidRPr="000607DF">
        <w:rPr>
          <w:sz w:val="20"/>
          <w:szCs w:val="20"/>
        </w:rPr>
        <w:t>What is the problem?</w:t>
      </w:r>
      <w:r w:rsidRPr="000607DF">
        <w:rPr>
          <w:rStyle w:val="apple-converted-space"/>
          <w:sz w:val="20"/>
          <w:szCs w:val="20"/>
        </w:rPr>
        <w:t> </w:t>
      </w:r>
    </w:p>
    <w:p w14:paraId="4A429A4A" w14:textId="77777777" w:rsidR="000607DF" w:rsidRDefault="000607DF" w:rsidP="000607DF">
      <w:pPr>
        <w:pStyle w:val="p3"/>
        <w:numPr>
          <w:ilvl w:val="0"/>
          <w:numId w:val="4"/>
        </w:numPr>
        <w:spacing w:line="276" w:lineRule="auto"/>
        <w:rPr>
          <w:rStyle w:val="apple-converted-space"/>
          <w:sz w:val="20"/>
          <w:szCs w:val="20"/>
        </w:rPr>
      </w:pPr>
      <w:r w:rsidRPr="000607DF">
        <w:rPr>
          <w:sz w:val="20"/>
          <w:szCs w:val="20"/>
        </w:rPr>
        <w:t>Who are you?</w:t>
      </w:r>
      <w:r w:rsidRPr="000607DF">
        <w:rPr>
          <w:rStyle w:val="apple-converted-space"/>
          <w:sz w:val="20"/>
          <w:szCs w:val="20"/>
        </w:rPr>
        <w:t> </w:t>
      </w:r>
    </w:p>
    <w:p w14:paraId="62604EE4" w14:textId="1766C23F" w:rsidR="000607DF" w:rsidRPr="00AC39BC" w:rsidRDefault="000607DF" w:rsidP="000607DF">
      <w:pPr>
        <w:pStyle w:val="p3"/>
        <w:numPr>
          <w:ilvl w:val="0"/>
          <w:numId w:val="4"/>
        </w:numPr>
        <w:spacing w:line="276" w:lineRule="auto"/>
        <w:rPr>
          <w:sz w:val="20"/>
          <w:szCs w:val="20"/>
        </w:rPr>
      </w:pPr>
      <w:r w:rsidRPr="000607DF">
        <w:rPr>
          <w:sz w:val="20"/>
          <w:szCs w:val="20"/>
        </w:rPr>
        <w:t>How do you plan to address the problem? (including how your audience can help)</w:t>
      </w:r>
      <w:r w:rsidRPr="000607DF">
        <w:rPr>
          <w:rStyle w:val="apple-converted-space"/>
          <w:sz w:val="20"/>
          <w:szCs w:val="20"/>
        </w:rPr>
        <w:t> </w:t>
      </w:r>
    </w:p>
    <w:p w14:paraId="11952460" w14:textId="77777777" w:rsidR="000607DF" w:rsidRDefault="000607DF" w:rsidP="000607DF">
      <w:pPr>
        <w:pStyle w:val="p2"/>
        <w:spacing w:line="276" w:lineRule="auto"/>
        <w:rPr>
          <w:rStyle w:val="apple-converted-space"/>
          <w:sz w:val="20"/>
          <w:szCs w:val="20"/>
        </w:rPr>
      </w:pPr>
      <w:r w:rsidRPr="000607DF">
        <w:rPr>
          <w:sz w:val="20"/>
          <w:szCs w:val="20"/>
        </w:rPr>
        <w:t>Example elevator pitch to a dean, requesting funds:</w:t>
      </w:r>
      <w:r w:rsidRPr="000607DF">
        <w:rPr>
          <w:rStyle w:val="apple-converted-space"/>
          <w:sz w:val="20"/>
          <w:szCs w:val="20"/>
        </w:rPr>
        <w:t> </w:t>
      </w:r>
    </w:p>
    <w:p w14:paraId="324F7522" w14:textId="77777777" w:rsidR="000607DF" w:rsidRDefault="000607DF" w:rsidP="000607DF">
      <w:pPr>
        <w:pStyle w:val="p2"/>
        <w:numPr>
          <w:ilvl w:val="0"/>
          <w:numId w:val="5"/>
        </w:numPr>
        <w:spacing w:line="276" w:lineRule="auto"/>
        <w:rPr>
          <w:rStyle w:val="apple-converted-space"/>
          <w:sz w:val="20"/>
          <w:szCs w:val="20"/>
        </w:rPr>
      </w:pPr>
      <w:r w:rsidRPr="000607DF">
        <w:rPr>
          <w:sz w:val="20"/>
          <w:szCs w:val="20"/>
        </w:rPr>
        <w:t>"Researchers need specialized data management support.</w:t>
      </w:r>
      <w:r w:rsidRPr="000607DF">
        <w:rPr>
          <w:rStyle w:val="apple-converted-space"/>
          <w:sz w:val="20"/>
          <w:szCs w:val="20"/>
        </w:rPr>
        <w:t> </w:t>
      </w:r>
    </w:p>
    <w:p w14:paraId="73E731A2" w14:textId="77777777" w:rsidR="000607DF" w:rsidRDefault="000607DF" w:rsidP="000607DF">
      <w:pPr>
        <w:pStyle w:val="p2"/>
        <w:numPr>
          <w:ilvl w:val="0"/>
          <w:numId w:val="5"/>
        </w:numPr>
        <w:spacing w:line="276" w:lineRule="auto"/>
        <w:rPr>
          <w:sz w:val="20"/>
          <w:szCs w:val="20"/>
        </w:rPr>
      </w:pPr>
      <w:r w:rsidRPr="000607DF">
        <w:rPr>
          <w:sz w:val="20"/>
          <w:szCs w:val="20"/>
        </w:rPr>
        <w:t>I work with the library's data services group...</w:t>
      </w:r>
      <w:r w:rsidRPr="000607DF">
        <w:rPr>
          <w:rStyle w:val="apple-converted-space"/>
          <w:sz w:val="20"/>
          <w:szCs w:val="20"/>
        </w:rPr>
        <w:t> </w:t>
      </w:r>
    </w:p>
    <w:p w14:paraId="6263018D" w14:textId="07681315" w:rsidR="000607DF" w:rsidRPr="000607DF" w:rsidRDefault="000607DF" w:rsidP="000607DF">
      <w:pPr>
        <w:pStyle w:val="p2"/>
        <w:numPr>
          <w:ilvl w:val="0"/>
          <w:numId w:val="5"/>
        </w:numPr>
        <w:spacing w:line="276" w:lineRule="auto"/>
        <w:rPr>
          <w:sz w:val="20"/>
          <w:szCs w:val="20"/>
        </w:rPr>
      </w:pPr>
      <w:r w:rsidRPr="000607DF">
        <w:rPr>
          <w:sz w:val="20"/>
          <w:szCs w:val="20"/>
        </w:rPr>
        <w:t>...we provide one-on-one help to make sure our institution's researchers know how to manage, archive, and share their data. We need financial support for personnel time to have these one-on-one meetings."</w:t>
      </w:r>
      <w:r w:rsidRPr="000607DF">
        <w:rPr>
          <w:rStyle w:val="apple-converted-space"/>
          <w:sz w:val="20"/>
          <w:szCs w:val="20"/>
        </w:rPr>
        <w:t> </w:t>
      </w:r>
    </w:p>
    <w:p w14:paraId="32883B76" w14:textId="1B90A571" w:rsidR="00AC39BC" w:rsidRPr="00AC39BC" w:rsidRDefault="000607DF" w:rsidP="00AC39BC">
      <w:pPr>
        <w:pStyle w:val="Heading3"/>
        <w:rPr>
          <w:color w:val="17365D" w:themeColor="text2" w:themeShade="BF"/>
        </w:rPr>
      </w:pPr>
      <w:r>
        <w:rPr>
          <w:color w:val="17365D" w:themeColor="text2" w:themeShade="BF"/>
        </w:rPr>
        <w:t>Preparation for Initiating Contact with a Potential Partner</w:t>
      </w:r>
    </w:p>
    <w:p w14:paraId="2F5DE43A" w14:textId="0231242F" w:rsidR="00AC39BC" w:rsidRPr="00AC39BC" w:rsidRDefault="00AC39BC" w:rsidP="00AC39BC">
      <w:pPr>
        <w:pStyle w:val="ListParagraph"/>
        <w:numPr>
          <w:ilvl w:val="0"/>
          <w:numId w:val="1"/>
        </w:numPr>
        <w:spacing w:after="45" w:line="276" w:lineRule="auto"/>
        <w:rPr>
          <w:rFonts w:cs="Times New Roman"/>
        </w:rPr>
      </w:pPr>
      <w:r w:rsidRPr="00AC39BC">
        <w:rPr>
          <w:rFonts w:cs="Times New Roman"/>
        </w:rPr>
        <w:t>Do they have a stake in data services or research support? How does your pitch align with their goals? </w:t>
      </w:r>
    </w:p>
    <w:p w14:paraId="40094E0D" w14:textId="391BDA62" w:rsidR="00AC39BC" w:rsidRPr="00AC39BC" w:rsidRDefault="00AC39BC" w:rsidP="00AC39BC">
      <w:pPr>
        <w:pStyle w:val="ListParagraph"/>
        <w:numPr>
          <w:ilvl w:val="0"/>
          <w:numId w:val="1"/>
        </w:numPr>
        <w:spacing w:after="45" w:line="276" w:lineRule="auto"/>
        <w:rPr>
          <w:rFonts w:cs="Times New Roman"/>
        </w:rPr>
      </w:pPr>
      <w:r w:rsidRPr="00AC39BC">
        <w:rPr>
          <w:rFonts w:cs="Times New Roman"/>
        </w:rPr>
        <w:t>Do you know anyone who could help you set up the first meeting? </w:t>
      </w:r>
    </w:p>
    <w:p w14:paraId="1AD360FC" w14:textId="77777777" w:rsidR="00AC39BC" w:rsidRDefault="00AC39BC" w:rsidP="00AC39BC">
      <w:pPr>
        <w:pStyle w:val="ListParagraph"/>
        <w:numPr>
          <w:ilvl w:val="0"/>
          <w:numId w:val="1"/>
        </w:numPr>
        <w:spacing w:after="0" w:line="276" w:lineRule="auto"/>
        <w:rPr>
          <w:rFonts w:cs="Times New Roman"/>
        </w:rPr>
      </w:pPr>
      <w:r w:rsidRPr="00AC39BC">
        <w:rPr>
          <w:rFonts w:cs="Times New Roman"/>
        </w:rPr>
        <w:t>What are your goals for this meeting? Are there deadlines? </w:t>
      </w:r>
    </w:p>
    <w:p w14:paraId="7936056A" w14:textId="3A3C63D6" w:rsidR="00AC39BC" w:rsidRPr="00AC39BC" w:rsidRDefault="00AC39BC" w:rsidP="00AC39BC">
      <w:pPr>
        <w:pStyle w:val="ListParagraph"/>
        <w:numPr>
          <w:ilvl w:val="1"/>
          <w:numId w:val="1"/>
        </w:numPr>
        <w:spacing w:after="0" w:line="276" w:lineRule="auto"/>
        <w:rPr>
          <w:rFonts w:cs="Times New Roman"/>
        </w:rPr>
      </w:pPr>
      <w:r w:rsidRPr="00AC39BC">
        <w:rPr>
          <w:rFonts w:cs="Times New Roman"/>
          <w:i/>
          <w:iCs/>
        </w:rPr>
        <w:t>Example goals: obtaining server space for a data repository, gathering information about who can help with other parts of the project, or getting help to set up a brown bag lunch discussion with the grant office about data management planning. </w:t>
      </w:r>
    </w:p>
    <w:p w14:paraId="0DC75BF3" w14:textId="429E1F55" w:rsidR="00AC39BC" w:rsidRPr="00AC39BC" w:rsidRDefault="00AC39BC" w:rsidP="00AC39BC">
      <w:pPr>
        <w:pStyle w:val="Heading3"/>
        <w:rPr>
          <w:color w:val="17365D" w:themeColor="text2" w:themeShade="BF"/>
        </w:rPr>
      </w:pPr>
      <w:r>
        <w:rPr>
          <w:color w:val="17365D" w:themeColor="text2" w:themeShade="BF"/>
        </w:rPr>
        <w:lastRenderedPageBreak/>
        <w:t>Preparation for Initiating</w:t>
      </w:r>
      <w:bookmarkStart w:id="0" w:name="_GoBack"/>
      <w:bookmarkEnd w:id="0"/>
      <w:r>
        <w:rPr>
          <w:color w:val="17365D" w:themeColor="text2" w:themeShade="BF"/>
        </w:rPr>
        <w:t xml:space="preserve"> Contact with a Potential Partner</w:t>
      </w:r>
      <w:r>
        <w:rPr>
          <w:color w:val="17365D" w:themeColor="text2" w:themeShade="BF"/>
        </w:rPr>
        <w:t xml:space="preserve"> (Continued)</w:t>
      </w:r>
    </w:p>
    <w:p w14:paraId="6CE4E6A1" w14:textId="77777777" w:rsidR="00AC39BC" w:rsidRDefault="00AC39BC" w:rsidP="00AC39BC">
      <w:pPr>
        <w:pStyle w:val="p2"/>
        <w:numPr>
          <w:ilvl w:val="0"/>
          <w:numId w:val="7"/>
        </w:numPr>
        <w:rPr>
          <w:sz w:val="20"/>
          <w:szCs w:val="20"/>
        </w:rPr>
      </w:pPr>
      <w:r w:rsidRPr="00AC39BC">
        <w:rPr>
          <w:sz w:val="20"/>
          <w:szCs w:val="20"/>
        </w:rPr>
        <w:t>Why is it important that you meet your goals? What will happen if you succeed? What will happen if you don't?</w:t>
      </w:r>
      <w:r w:rsidRPr="00AC39BC">
        <w:rPr>
          <w:rStyle w:val="apple-converted-space"/>
          <w:sz w:val="20"/>
          <w:szCs w:val="20"/>
        </w:rPr>
        <w:t> </w:t>
      </w:r>
    </w:p>
    <w:p w14:paraId="74891E37" w14:textId="77777777" w:rsidR="00AC39BC" w:rsidRPr="00AC39BC" w:rsidRDefault="00AC39BC" w:rsidP="00AC39BC">
      <w:pPr>
        <w:pStyle w:val="p2"/>
        <w:numPr>
          <w:ilvl w:val="1"/>
          <w:numId w:val="7"/>
        </w:numPr>
        <w:rPr>
          <w:rStyle w:val="apple-converted-space"/>
          <w:sz w:val="20"/>
          <w:szCs w:val="20"/>
        </w:rPr>
      </w:pPr>
      <w:r w:rsidRPr="00AC39BC">
        <w:rPr>
          <w:i/>
          <w:iCs/>
          <w:sz w:val="20"/>
          <w:szCs w:val="20"/>
        </w:rPr>
        <w:t>Tailor this to your audience - For example, your grants office will be more interested in meeting NSF funding requirements than your IT department; your IT department will be more concerned with server space and data security.</w:t>
      </w:r>
      <w:r w:rsidRPr="00AC39BC">
        <w:rPr>
          <w:rStyle w:val="apple-converted-space"/>
          <w:i/>
          <w:iCs/>
          <w:sz w:val="20"/>
          <w:szCs w:val="20"/>
        </w:rPr>
        <w:t> </w:t>
      </w:r>
    </w:p>
    <w:p w14:paraId="0D4FC1AB" w14:textId="77777777" w:rsidR="00AC39BC" w:rsidRDefault="00AC39BC" w:rsidP="00AC39BC">
      <w:pPr>
        <w:pStyle w:val="p2"/>
        <w:numPr>
          <w:ilvl w:val="0"/>
          <w:numId w:val="7"/>
        </w:numPr>
        <w:rPr>
          <w:sz w:val="20"/>
          <w:szCs w:val="20"/>
        </w:rPr>
      </w:pPr>
      <w:r w:rsidRPr="00AC39BC">
        <w:rPr>
          <w:sz w:val="20"/>
          <w:szCs w:val="20"/>
        </w:rPr>
        <w:t>Assemble these into a talking points document. This should be less than a page in length, ideally composed of bullet points with simple statements. This is your playbook for the meeting - don't expect to use everything on here, but be familiar with the document so you can find information at a moment's notice.</w:t>
      </w:r>
      <w:r w:rsidRPr="00AC39BC">
        <w:rPr>
          <w:rStyle w:val="apple-converted-space"/>
          <w:sz w:val="20"/>
          <w:szCs w:val="20"/>
        </w:rPr>
        <w:t> </w:t>
      </w:r>
    </w:p>
    <w:p w14:paraId="71745290" w14:textId="77777777" w:rsidR="00AC39BC" w:rsidRDefault="00AC39BC" w:rsidP="00AC39BC">
      <w:pPr>
        <w:pStyle w:val="p2"/>
        <w:numPr>
          <w:ilvl w:val="0"/>
          <w:numId w:val="7"/>
        </w:numPr>
        <w:rPr>
          <w:sz w:val="20"/>
          <w:szCs w:val="20"/>
        </w:rPr>
      </w:pPr>
      <w:r w:rsidRPr="00AC39BC">
        <w:rPr>
          <w:sz w:val="20"/>
          <w:szCs w:val="20"/>
        </w:rPr>
        <w:t>Using your elevator pitch as a starting point, initiate the meeting.</w:t>
      </w:r>
      <w:r w:rsidRPr="00AC39BC">
        <w:rPr>
          <w:rStyle w:val="apple-converted-space"/>
          <w:sz w:val="20"/>
          <w:szCs w:val="20"/>
        </w:rPr>
        <w:t> </w:t>
      </w:r>
    </w:p>
    <w:p w14:paraId="7C3C02D7" w14:textId="3348EC36" w:rsidR="00B414A5" w:rsidRPr="00AC39BC" w:rsidRDefault="00AC39BC" w:rsidP="00AC39BC">
      <w:pPr>
        <w:pStyle w:val="p2"/>
        <w:numPr>
          <w:ilvl w:val="1"/>
          <w:numId w:val="7"/>
        </w:numPr>
        <w:rPr>
          <w:sz w:val="20"/>
          <w:szCs w:val="20"/>
        </w:rPr>
      </w:pPr>
      <w:r w:rsidRPr="00AC39BC">
        <w:rPr>
          <w:i/>
          <w:iCs/>
          <w:sz w:val="20"/>
          <w:szCs w:val="20"/>
        </w:rPr>
        <w:t>Depending on your relationship with the potential partner, you may want to send a formal email, contact an administrative assistant, or just drop by.</w:t>
      </w:r>
      <w:r w:rsidRPr="00AC39BC">
        <w:rPr>
          <w:rStyle w:val="apple-converted-space"/>
          <w:i/>
          <w:iCs/>
          <w:sz w:val="20"/>
          <w:szCs w:val="20"/>
        </w:rPr>
        <w:t> </w:t>
      </w:r>
    </w:p>
    <w:p w14:paraId="04CAD527" w14:textId="46553F4D" w:rsidR="00AC39BC" w:rsidRDefault="00AC39BC" w:rsidP="00AC39BC">
      <w:pPr>
        <w:pStyle w:val="Heading3"/>
        <w:rPr>
          <w:color w:val="17365D" w:themeColor="text2" w:themeShade="BF"/>
        </w:rPr>
      </w:pPr>
      <w:r>
        <w:rPr>
          <w:color w:val="17365D" w:themeColor="text2" w:themeShade="BF"/>
        </w:rPr>
        <w:t>Example Talking Points: Educating the Grants Office about Data Services</w:t>
      </w:r>
    </w:p>
    <w:p w14:paraId="05F49FE6" w14:textId="77777777" w:rsidR="00AC39BC" w:rsidRPr="00AC39BC" w:rsidRDefault="00AC39BC" w:rsidP="00AC39BC">
      <w:pPr>
        <w:spacing w:after="0" w:line="276" w:lineRule="auto"/>
        <w:rPr>
          <w:rFonts w:cs="Times New Roman"/>
        </w:rPr>
      </w:pPr>
      <w:r w:rsidRPr="00AC39BC">
        <w:rPr>
          <w:rFonts w:cs="Times New Roman"/>
        </w:rPr>
        <w:t>Goals </w:t>
      </w:r>
    </w:p>
    <w:p w14:paraId="38208D04" w14:textId="77777777" w:rsidR="00AC39BC" w:rsidRDefault="00AC39BC" w:rsidP="00AC39BC">
      <w:pPr>
        <w:pStyle w:val="ListParagraph"/>
        <w:numPr>
          <w:ilvl w:val="0"/>
          <w:numId w:val="8"/>
        </w:numPr>
        <w:spacing w:after="45" w:line="276" w:lineRule="auto"/>
        <w:rPr>
          <w:rFonts w:cs="Times New Roman"/>
        </w:rPr>
      </w:pPr>
      <w:r w:rsidRPr="00AC39BC">
        <w:rPr>
          <w:rFonts w:cs="Times New Roman"/>
        </w:rPr>
        <w:t>The Data Services group needs to take a more active role in the grant writing process </w:t>
      </w:r>
    </w:p>
    <w:p w14:paraId="2AF8782F" w14:textId="77777777" w:rsidR="00AC39BC" w:rsidRDefault="00AC39BC" w:rsidP="00AC39BC">
      <w:pPr>
        <w:pStyle w:val="ListParagraph"/>
        <w:numPr>
          <w:ilvl w:val="0"/>
          <w:numId w:val="8"/>
        </w:numPr>
        <w:spacing w:after="45" w:line="276" w:lineRule="auto"/>
        <w:rPr>
          <w:rFonts w:cs="Times New Roman"/>
        </w:rPr>
      </w:pPr>
      <w:r w:rsidRPr="00AC39BC">
        <w:rPr>
          <w:rFonts w:cs="Times New Roman"/>
        </w:rPr>
        <w:t>Set up collaboration with grants office to improve DMPs, highlight data services roles for researchers </w:t>
      </w:r>
    </w:p>
    <w:p w14:paraId="2B6D18DB" w14:textId="2FDC25F7" w:rsidR="00AC39BC" w:rsidRPr="00AC39BC" w:rsidRDefault="00AC39BC" w:rsidP="00AC39BC">
      <w:pPr>
        <w:pStyle w:val="ListParagraph"/>
        <w:numPr>
          <w:ilvl w:val="0"/>
          <w:numId w:val="8"/>
        </w:numPr>
        <w:spacing w:after="45" w:line="276" w:lineRule="auto"/>
        <w:rPr>
          <w:rFonts w:cs="Times New Roman"/>
        </w:rPr>
      </w:pPr>
      <w:r w:rsidRPr="00AC39BC">
        <w:rPr>
          <w:rFonts w:cs="Times New Roman"/>
        </w:rPr>
        <w:t>Set up brown bag meeting with grant office staff to introduce DS group </w:t>
      </w:r>
    </w:p>
    <w:p w14:paraId="221A037A" w14:textId="77777777" w:rsidR="00AC39BC" w:rsidRDefault="00AC39BC" w:rsidP="00AC39BC">
      <w:pPr>
        <w:spacing w:after="0" w:line="276" w:lineRule="auto"/>
        <w:rPr>
          <w:rFonts w:cs="Times New Roman"/>
        </w:rPr>
      </w:pPr>
    </w:p>
    <w:p w14:paraId="135F4D26" w14:textId="77777777" w:rsidR="00AC39BC" w:rsidRPr="00AC39BC" w:rsidRDefault="00AC39BC" w:rsidP="00AC39BC">
      <w:pPr>
        <w:spacing w:after="0" w:line="276" w:lineRule="auto"/>
        <w:rPr>
          <w:rFonts w:cs="Times New Roman"/>
        </w:rPr>
      </w:pPr>
      <w:r w:rsidRPr="00AC39BC">
        <w:rPr>
          <w:rFonts w:cs="Times New Roman"/>
        </w:rPr>
        <w:t>Major Points </w:t>
      </w:r>
    </w:p>
    <w:p w14:paraId="6BCB255E" w14:textId="77777777" w:rsidR="00AC39BC" w:rsidRDefault="00AC39BC" w:rsidP="00AC39BC">
      <w:pPr>
        <w:pStyle w:val="ListParagraph"/>
        <w:numPr>
          <w:ilvl w:val="0"/>
          <w:numId w:val="9"/>
        </w:numPr>
        <w:spacing w:after="0" w:line="276" w:lineRule="auto"/>
        <w:rPr>
          <w:rFonts w:cs="Times New Roman"/>
        </w:rPr>
      </w:pPr>
      <w:r w:rsidRPr="00AC39BC">
        <w:rPr>
          <w:rFonts w:cs="Times New Roman"/>
        </w:rPr>
        <w:t>Funders paying more and more attention to DMPs </w:t>
      </w:r>
    </w:p>
    <w:p w14:paraId="27E6B219" w14:textId="77777777" w:rsidR="00AC39BC" w:rsidRDefault="00AC39BC" w:rsidP="00AC39BC">
      <w:pPr>
        <w:pStyle w:val="ListParagraph"/>
        <w:numPr>
          <w:ilvl w:val="1"/>
          <w:numId w:val="9"/>
        </w:numPr>
        <w:spacing w:after="0" w:line="276" w:lineRule="auto"/>
        <w:rPr>
          <w:rFonts w:cs="Times New Roman"/>
        </w:rPr>
      </w:pPr>
      <w:r w:rsidRPr="00AC39BC">
        <w:rPr>
          <w:rFonts w:cs="Times New Roman"/>
        </w:rPr>
        <w:t>Example: Johns Hopkins issuing reviewer's worksheet for DMPs </w:t>
      </w:r>
    </w:p>
    <w:p w14:paraId="467457DF" w14:textId="77777777" w:rsidR="00AC39BC" w:rsidRDefault="00AC39BC" w:rsidP="00AC39BC">
      <w:pPr>
        <w:pStyle w:val="ListParagraph"/>
        <w:numPr>
          <w:ilvl w:val="1"/>
          <w:numId w:val="9"/>
        </w:numPr>
        <w:spacing w:after="0" w:line="276" w:lineRule="auto"/>
        <w:rPr>
          <w:rFonts w:cs="Times New Roman"/>
        </w:rPr>
      </w:pPr>
      <w:r w:rsidRPr="00AC39BC">
        <w:rPr>
          <w:rFonts w:cs="Times New Roman"/>
        </w:rPr>
        <w:t>Example: White House open data initiatives </w:t>
      </w:r>
    </w:p>
    <w:p w14:paraId="62C33261" w14:textId="77777777" w:rsidR="00AC39BC" w:rsidRDefault="00AC39BC" w:rsidP="00AC39BC">
      <w:pPr>
        <w:pStyle w:val="ListParagraph"/>
        <w:numPr>
          <w:ilvl w:val="0"/>
          <w:numId w:val="9"/>
        </w:numPr>
        <w:spacing w:after="0" w:line="276" w:lineRule="auto"/>
        <w:rPr>
          <w:rFonts w:cs="Times New Roman"/>
        </w:rPr>
      </w:pPr>
      <w:r w:rsidRPr="00AC39BC">
        <w:rPr>
          <w:rFonts w:cs="Times New Roman"/>
        </w:rPr>
        <w:t>The DS group has expertise in this area </w:t>
      </w:r>
    </w:p>
    <w:p w14:paraId="55439C69" w14:textId="77777777" w:rsidR="00AC39BC" w:rsidRDefault="00AC39BC" w:rsidP="00AC39BC">
      <w:pPr>
        <w:pStyle w:val="ListParagraph"/>
        <w:numPr>
          <w:ilvl w:val="1"/>
          <w:numId w:val="9"/>
        </w:numPr>
        <w:spacing w:after="0" w:line="276" w:lineRule="auto"/>
        <w:rPr>
          <w:rFonts w:cs="Times New Roman"/>
        </w:rPr>
      </w:pPr>
      <w:r w:rsidRPr="00AC39BC">
        <w:rPr>
          <w:rFonts w:cs="Times New Roman"/>
        </w:rPr>
        <w:t>Our mandate is to support researchers</w:t>
      </w:r>
      <w:r>
        <w:rPr>
          <w:rFonts w:cs="Times New Roman"/>
        </w:rPr>
        <w:t>’</w:t>
      </w:r>
      <w:r w:rsidRPr="00AC39BC">
        <w:rPr>
          <w:rFonts w:cs="Times New Roman"/>
        </w:rPr>
        <w:t xml:space="preserve"> data practices, DMP is part of that </w:t>
      </w:r>
    </w:p>
    <w:p w14:paraId="2C4C9E8B" w14:textId="77777777" w:rsidR="00AC39BC" w:rsidRDefault="00AC39BC" w:rsidP="00AC39BC">
      <w:pPr>
        <w:pStyle w:val="ListParagraph"/>
        <w:numPr>
          <w:ilvl w:val="1"/>
          <w:numId w:val="9"/>
        </w:numPr>
        <w:spacing w:after="0" w:line="276" w:lineRule="auto"/>
        <w:rPr>
          <w:rFonts w:cs="Times New Roman"/>
        </w:rPr>
      </w:pPr>
      <w:r w:rsidRPr="00AC39BC">
        <w:rPr>
          <w:rFonts w:cs="Times New Roman"/>
        </w:rPr>
        <w:t>We have best practices guides, up-to-date requirements, one-on-one appointments </w:t>
      </w:r>
    </w:p>
    <w:p w14:paraId="044759D6" w14:textId="77777777" w:rsidR="00AC39BC" w:rsidRDefault="00AC39BC" w:rsidP="00AC39BC">
      <w:pPr>
        <w:pStyle w:val="ListParagraph"/>
        <w:numPr>
          <w:ilvl w:val="1"/>
          <w:numId w:val="9"/>
        </w:numPr>
        <w:spacing w:after="0" w:line="276" w:lineRule="auto"/>
        <w:rPr>
          <w:rFonts w:cs="Times New Roman"/>
        </w:rPr>
      </w:pPr>
      <w:r w:rsidRPr="00AC39BC">
        <w:rPr>
          <w:rFonts w:cs="Times New Roman"/>
        </w:rPr>
        <w:t xml:space="preserve">Over the next </w:t>
      </w:r>
      <w:proofErr w:type="gramStart"/>
      <w:r w:rsidRPr="00AC39BC">
        <w:rPr>
          <w:rFonts w:cs="Times New Roman"/>
        </w:rPr>
        <w:t>year</w:t>
      </w:r>
      <w:proofErr w:type="gramEnd"/>
      <w:r w:rsidRPr="00AC39BC">
        <w:rPr>
          <w:rFonts w:cs="Times New Roman"/>
        </w:rPr>
        <w:t xml:space="preserve"> we will have a customized </w:t>
      </w:r>
      <w:proofErr w:type="spellStart"/>
      <w:r w:rsidRPr="00AC39BC">
        <w:rPr>
          <w:rFonts w:cs="Times New Roman"/>
        </w:rPr>
        <w:t>DMPTool</w:t>
      </w:r>
      <w:proofErr w:type="spellEnd"/>
      <w:r w:rsidRPr="00AC39BC">
        <w:rPr>
          <w:rFonts w:cs="Times New Roman"/>
        </w:rPr>
        <w:t>, example plan series </w:t>
      </w:r>
    </w:p>
    <w:p w14:paraId="476D4850" w14:textId="77777777" w:rsidR="00AC39BC" w:rsidRDefault="00AC39BC" w:rsidP="00AC39BC">
      <w:pPr>
        <w:pStyle w:val="ListParagraph"/>
        <w:numPr>
          <w:ilvl w:val="0"/>
          <w:numId w:val="9"/>
        </w:numPr>
        <w:spacing w:after="0" w:line="276" w:lineRule="auto"/>
        <w:rPr>
          <w:rFonts w:cs="Times New Roman"/>
        </w:rPr>
      </w:pPr>
      <w:r w:rsidRPr="00AC39BC">
        <w:rPr>
          <w:rFonts w:cs="Times New Roman"/>
        </w:rPr>
        <w:t>We're looking for ways to reach out to researcher community </w:t>
      </w:r>
    </w:p>
    <w:p w14:paraId="4E1A9ED9" w14:textId="409E6951" w:rsidR="00AC39BC" w:rsidRPr="00AC39BC" w:rsidRDefault="00AC39BC" w:rsidP="00AC39BC">
      <w:pPr>
        <w:pStyle w:val="ListParagraph"/>
        <w:numPr>
          <w:ilvl w:val="1"/>
          <w:numId w:val="9"/>
        </w:numPr>
        <w:spacing w:after="0" w:line="276" w:lineRule="auto"/>
        <w:rPr>
          <w:rFonts w:cs="Times New Roman"/>
        </w:rPr>
      </w:pPr>
      <w:r w:rsidRPr="00AC39BC">
        <w:rPr>
          <w:rFonts w:cs="Times New Roman"/>
        </w:rPr>
        <w:t>Supporting the grants office with data expertise is one way to do that </w:t>
      </w:r>
    </w:p>
    <w:p w14:paraId="5B042D2B" w14:textId="77777777" w:rsidR="00AC39BC" w:rsidRDefault="00AC39BC" w:rsidP="00AC39BC">
      <w:pPr>
        <w:spacing w:after="0" w:line="276" w:lineRule="auto"/>
        <w:rPr>
          <w:rFonts w:cs="Times New Roman"/>
        </w:rPr>
      </w:pPr>
    </w:p>
    <w:p w14:paraId="6E4CCBDD" w14:textId="77777777" w:rsidR="00AC39BC" w:rsidRPr="00AC39BC" w:rsidRDefault="00AC39BC" w:rsidP="00AC39BC">
      <w:pPr>
        <w:spacing w:after="0" w:line="276" w:lineRule="auto"/>
        <w:rPr>
          <w:rFonts w:cs="Times New Roman"/>
        </w:rPr>
      </w:pPr>
      <w:r w:rsidRPr="00AC39BC">
        <w:rPr>
          <w:rFonts w:cs="Times New Roman"/>
        </w:rPr>
        <w:t>Questions for the meeting: </w:t>
      </w:r>
    </w:p>
    <w:p w14:paraId="2208DA83" w14:textId="77777777" w:rsidR="00AC39BC" w:rsidRDefault="00AC39BC" w:rsidP="00AC39BC">
      <w:pPr>
        <w:pStyle w:val="ListParagraph"/>
        <w:numPr>
          <w:ilvl w:val="0"/>
          <w:numId w:val="10"/>
        </w:numPr>
        <w:spacing w:after="45" w:line="276" w:lineRule="auto"/>
        <w:rPr>
          <w:rFonts w:cs="Times New Roman"/>
        </w:rPr>
      </w:pPr>
      <w:r w:rsidRPr="00AC39BC">
        <w:rPr>
          <w:rFonts w:cs="Times New Roman"/>
        </w:rPr>
        <w:t>What's the best way to guide researchers between our offices? </w:t>
      </w:r>
    </w:p>
    <w:p w14:paraId="7CC11674" w14:textId="77777777" w:rsidR="00AC39BC" w:rsidRDefault="00AC39BC" w:rsidP="00AC39BC">
      <w:pPr>
        <w:pStyle w:val="ListParagraph"/>
        <w:numPr>
          <w:ilvl w:val="0"/>
          <w:numId w:val="10"/>
        </w:numPr>
        <w:spacing w:after="45" w:line="276" w:lineRule="auto"/>
        <w:rPr>
          <w:rFonts w:cs="Times New Roman"/>
        </w:rPr>
      </w:pPr>
      <w:r w:rsidRPr="00AC39BC">
        <w:rPr>
          <w:rFonts w:cs="Times New Roman"/>
        </w:rPr>
        <w:t>Would there be interest in doing a data management brown bag meeting? </w:t>
      </w:r>
    </w:p>
    <w:p w14:paraId="21F9046E" w14:textId="77777777" w:rsidR="00AC39BC" w:rsidRDefault="00AC39BC" w:rsidP="00AC39BC">
      <w:pPr>
        <w:pStyle w:val="ListParagraph"/>
        <w:numPr>
          <w:ilvl w:val="0"/>
          <w:numId w:val="10"/>
        </w:numPr>
        <w:spacing w:after="45" w:line="276" w:lineRule="auto"/>
        <w:rPr>
          <w:rFonts w:cs="Times New Roman"/>
        </w:rPr>
      </w:pPr>
      <w:r w:rsidRPr="00AC39BC">
        <w:rPr>
          <w:rFonts w:cs="Times New Roman"/>
        </w:rPr>
        <w:t>How often do you meet directly with researchers? Do you find it effective? </w:t>
      </w:r>
    </w:p>
    <w:p w14:paraId="747FAA52" w14:textId="692BA5E8" w:rsidR="00AC39BC" w:rsidRPr="00AC39BC" w:rsidRDefault="00AC39BC" w:rsidP="00AC39BC">
      <w:pPr>
        <w:pStyle w:val="ListParagraph"/>
        <w:numPr>
          <w:ilvl w:val="0"/>
          <w:numId w:val="10"/>
        </w:numPr>
        <w:spacing w:after="45" w:line="276" w:lineRule="auto"/>
        <w:rPr>
          <w:rFonts w:cs="Times New Roman"/>
        </w:rPr>
      </w:pPr>
      <w:r w:rsidRPr="00AC39BC">
        <w:rPr>
          <w:rFonts w:cs="Times New Roman"/>
        </w:rPr>
        <w:t>Do you know anyone from IT who could help us set up a data repository server? </w:t>
      </w:r>
    </w:p>
    <w:p w14:paraId="3CC0AA62" w14:textId="77777777" w:rsidR="00AC39BC" w:rsidRPr="00AC39BC" w:rsidRDefault="00AC39BC" w:rsidP="00AC39BC"/>
    <w:p w14:paraId="475AE332" w14:textId="77777777" w:rsidR="00AC39BC" w:rsidRPr="0092297E" w:rsidRDefault="00AC39BC" w:rsidP="00AC39BC">
      <w:pPr>
        <w:spacing w:line="276" w:lineRule="auto"/>
      </w:pPr>
    </w:p>
    <w:sectPr w:rsidR="00AC39BC" w:rsidRPr="0092297E" w:rsidSect="00F87206">
      <w:pgSz w:w="12240" w:h="15840"/>
      <w:pgMar w:top="810" w:right="1800" w:bottom="113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C6EB5"/>
    <w:multiLevelType w:val="hybridMultilevel"/>
    <w:tmpl w:val="F0847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4371E"/>
    <w:multiLevelType w:val="hybridMultilevel"/>
    <w:tmpl w:val="86481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450BA"/>
    <w:multiLevelType w:val="hybridMultilevel"/>
    <w:tmpl w:val="7EEA3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06B35"/>
    <w:multiLevelType w:val="hybridMultilevel"/>
    <w:tmpl w:val="3F18F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A4D21"/>
    <w:multiLevelType w:val="hybridMultilevel"/>
    <w:tmpl w:val="13AA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A5F0E"/>
    <w:multiLevelType w:val="hybridMultilevel"/>
    <w:tmpl w:val="CE9E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5D1A9C"/>
    <w:multiLevelType w:val="hybridMultilevel"/>
    <w:tmpl w:val="2AD0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469B8"/>
    <w:multiLevelType w:val="hybridMultilevel"/>
    <w:tmpl w:val="EDFC83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0C36D57"/>
    <w:multiLevelType w:val="hybridMultilevel"/>
    <w:tmpl w:val="CB3C5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476073"/>
    <w:multiLevelType w:val="hybridMultilevel"/>
    <w:tmpl w:val="B2BA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6"/>
  </w:num>
  <w:num w:numId="6">
    <w:abstractNumId w:val="7"/>
  </w:num>
  <w:num w:numId="7">
    <w:abstractNumId w:val="4"/>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7E"/>
    <w:rsid w:val="00030764"/>
    <w:rsid w:val="00031554"/>
    <w:rsid w:val="000607DF"/>
    <w:rsid w:val="000D4B90"/>
    <w:rsid w:val="00157C80"/>
    <w:rsid w:val="002C1C59"/>
    <w:rsid w:val="00327D4A"/>
    <w:rsid w:val="00423B7E"/>
    <w:rsid w:val="005D01C6"/>
    <w:rsid w:val="00666BD5"/>
    <w:rsid w:val="006D1A09"/>
    <w:rsid w:val="007744FC"/>
    <w:rsid w:val="00855E86"/>
    <w:rsid w:val="0092297E"/>
    <w:rsid w:val="00A42B84"/>
    <w:rsid w:val="00A67198"/>
    <w:rsid w:val="00A702AE"/>
    <w:rsid w:val="00AC39BC"/>
    <w:rsid w:val="00B2707F"/>
    <w:rsid w:val="00B414A5"/>
    <w:rsid w:val="00D02736"/>
    <w:rsid w:val="00E47C80"/>
    <w:rsid w:val="00F63E71"/>
    <w:rsid w:val="00F8720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1942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297E"/>
    <w:pPr>
      <w:spacing w:after="120"/>
    </w:pPr>
    <w:rPr>
      <w:rFonts w:ascii="Helvetica" w:hAnsi="Helvetica"/>
      <w:sz w:val="20"/>
      <w:szCs w:val="20"/>
    </w:rPr>
  </w:style>
  <w:style w:type="paragraph" w:styleId="Heading1">
    <w:name w:val="heading 1"/>
    <w:basedOn w:val="Normal"/>
    <w:next w:val="Normal"/>
    <w:link w:val="Heading1Char"/>
    <w:uiPriority w:val="9"/>
    <w:qFormat/>
    <w:rsid w:val="009229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97E"/>
    <w:pPr>
      <w:keepNext/>
      <w:keepLines/>
      <w:spacing w:before="200"/>
      <w:jc w:val="center"/>
      <w:outlineLvl w:val="1"/>
    </w:pPr>
    <w:rPr>
      <w:rFonts w:eastAsiaTheme="majorEastAsia" w:cstheme="majorBidi"/>
      <w:b/>
      <w:bCs/>
      <w:color w:val="4F6228" w:themeColor="accent3" w:themeShade="80"/>
      <w:sz w:val="32"/>
      <w:szCs w:val="26"/>
    </w:rPr>
  </w:style>
  <w:style w:type="paragraph" w:styleId="Heading3">
    <w:name w:val="heading 3"/>
    <w:basedOn w:val="Heading2"/>
    <w:next w:val="Normal"/>
    <w:link w:val="Heading3Char"/>
    <w:uiPriority w:val="9"/>
    <w:unhideWhenUsed/>
    <w:qFormat/>
    <w:rsid w:val="0092297E"/>
    <w:pPr>
      <w:jc w:val="left"/>
      <w:outlineLvl w:val="2"/>
    </w:pPr>
    <w:rPr>
      <w:color w:val="76923C" w:themeColor="accent3" w:themeShade="BF"/>
      <w:sz w:val="24"/>
    </w:rPr>
  </w:style>
  <w:style w:type="paragraph" w:styleId="Heading4">
    <w:name w:val="heading 4"/>
    <w:basedOn w:val="Normal"/>
    <w:next w:val="Normal"/>
    <w:link w:val="Heading4Char"/>
    <w:uiPriority w:val="9"/>
    <w:unhideWhenUsed/>
    <w:qFormat/>
    <w:rsid w:val="0092297E"/>
    <w:pPr>
      <w:outlineLvl w:val="3"/>
    </w:pPr>
    <w:rPr>
      <w:i/>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29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297E"/>
    <w:rPr>
      <w:rFonts w:ascii="Lucida Grande" w:hAnsi="Lucida Grande" w:cs="Lucida Grande"/>
      <w:sz w:val="18"/>
      <w:szCs w:val="18"/>
    </w:rPr>
  </w:style>
  <w:style w:type="character" w:customStyle="1" w:styleId="Heading1Char">
    <w:name w:val="Heading 1 Char"/>
    <w:basedOn w:val="DefaultParagraphFont"/>
    <w:link w:val="Heading1"/>
    <w:uiPriority w:val="9"/>
    <w:rsid w:val="0092297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229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297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2297E"/>
    <w:rPr>
      <w:rFonts w:ascii="Helvetica" w:eastAsiaTheme="majorEastAsia" w:hAnsi="Helvetica" w:cstheme="majorBidi"/>
      <w:b/>
      <w:bCs/>
      <w:color w:val="4F6228" w:themeColor="accent3" w:themeShade="80"/>
      <w:sz w:val="32"/>
      <w:szCs w:val="26"/>
    </w:rPr>
  </w:style>
  <w:style w:type="paragraph" w:styleId="ListParagraph">
    <w:name w:val="List Paragraph"/>
    <w:basedOn w:val="Normal"/>
    <w:uiPriority w:val="34"/>
    <w:qFormat/>
    <w:rsid w:val="0092297E"/>
    <w:pPr>
      <w:ind w:left="720"/>
      <w:contextualSpacing/>
    </w:pPr>
  </w:style>
  <w:style w:type="character" w:customStyle="1" w:styleId="Heading3Char">
    <w:name w:val="Heading 3 Char"/>
    <w:basedOn w:val="DefaultParagraphFont"/>
    <w:link w:val="Heading3"/>
    <w:uiPriority w:val="9"/>
    <w:rsid w:val="0092297E"/>
    <w:rPr>
      <w:rFonts w:ascii="Helvetica" w:eastAsiaTheme="majorEastAsia" w:hAnsi="Helvetica" w:cstheme="majorBidi"/>
      <w:b/>
      <w:bCs/>
      <w:color w:val="76923C" w:themeColor="accent3" w:themeShade="BF"/>
      <w:szCs w:val="26"/>
    </w:rPr>
  </w:style>
  <w:style w:type="character" w:customStyle="1" w:styleId="Heading4Char">
    <w:name w:val="Heading 4 Char"/>
    <w:basedOn w:val="DefaultParagraphFont"/>
    <w:link w:val="Heading4"/>
    <w:uiPriority w:val="9"/>
    <w:rsid w:val="0092297E"/>
    <w:rPr>
      <w:rFonts w:ascii="Helvetica" w:hAnsi="Helvetica"/>
      <w:i/>
      <w:color w:val="76923C" w:themeColor="accent3" w:themeShade="BF"/>
      <w:sz w:val="20"/>
      <w:szCs w:val="20"/>
    </w:rPr>
  </w:style>
  <w:style w:type="paragraph" w:customStyle="1" w:styleId="p1">
    <w:name w:val="p1"/>
    <w:basedOn w:val="Normal"/>
    <w:rsid w:val="000607DF"/>
    <w:pPr>
      <w:spacing w:after="0"/>
    </w:pPr>
    <w:rPr>
      <w:rFonts w:cs="Times New Roman"/>
      <w:sz w:val="18"/>
      <w:szCs w:val="18"/>
    </w:rPr>
  </w:style>
  <w:style w:type="paragraph" w:customStyle="1" w:styleId="p2">
    <w:name w:val="p2"/>
    <w:basedOn w:val="Normal"/>
    <w:rsid w:val="000607DF"/>
    <w:pPr>
      <w:spacing w:after="0"/>
    </w:pPr>
    <w:rPr>
      <w:rFonts w:cs="Times New Roman"/>
      <w:sz w:val="15"/>
      <w:szCs w:val="15"/>
    </w:rPr>
  </w:style>
  <w:style w:type="character" w:customStyle="1" w:styleId="apple-converted-space">
    <w:name w:val="apple-converted-space"/>
    <w:basedOn w:val="DefaultParagraphFont"/>
    <w:rsid w:val="000607DF"/>
  </w:style>
  <w:style w:type="character" w:customStyle="1" w:styleId="s1">
    <w:name w:val="s1"/>
    <w:basedOn w:val="DefaultParagraphFont"/>
    <w:rsid w:val="000607DF"/>
    <w:rPr>
      <w:rFonts w:ascii="Courier New" w:hAnsi="Courier New" w:cs="Courier New" w:hint="default"/>
      <w:sz w:val="15"/>
      <w:szCs w:val="15"/>
    </w:rPr>
  </w:style>
  <w:style w:type="paragraph" w:customStyle="1" w:styleId="p3">
    <w:name w:val="p3"/>
    <w:basedOn w:val="Normal"/>
    <w:rsid w:val="000607DF"/>
    <w:pPr>
      <w:spacing w:after="45"/>
    </w:pPr>
    <w:rPr>
      <w:rFonts w:cs="Times New Roman"/>
      <w:sz w:val="15"/>
      <w:szCs w:val="15"/>
    </w:rPr>
  </w:style>
  <w:style w:type="paragraph" w:customStyle="1" w:styleId="p4">
    <w:name w:val="p4"/>
    <w:basedOn w:val="Normal"/>
    <w:rsid w:val="000607DF"/>
    <w:pPr>
      <w:spacing w:after="0"/>
    </w:pPr>
    <w:rPr>
      <w:rFonts w:cs="Times New Roman"/>
      <w:sz w:val="15"/>
      <w:szCs w:val="15"/>
    </w:rPr>
  </w:style>
  <w:style w:type="character" w:customStyle="1" w:styleId="s2">
    <w:name w:val="s2"/>
    <w:basedOn w:val="DefaultParagraphFont"/>
    <w:rsid w:val="00AC39BC"/>
    <w:rPr>
      <w:rFonts w:ascii="Courier New" w:hAnsi="Courier New" w:cs="Courier New" w:hint="default"/>
      <w:sz w:val="15"/>
      <w:szCs w:val="15"/>
    </w:rPr>
  </w:style>
  <w:style w:type="paragraph" w:customStyle="1" w:styleId="p5">
    <w:name w:val="p5"/>
    <w:basedOn w:val="Normal"/>
    <w:rsid w:val="00AC39BC"/>
    <w:pPr>
      <w:spacing w:after="38"/>
    </w:pPr>
    <w:rPr>
      <w:rFonts w:cs="Times New Roman"/>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62108">
      <w:bodyDiv w:val="1"/>
      <w:marLeft w:val="0"/>
      <w:marRight w:val="0"/>
      <w:marTop w:val="0"/>
      <w:marBottom w:val="0"/>
      <w:divBdr>
        <w:top w:val="none" w:sz="0" w:space="0" w:color="auto"/>
        <w:left w:val="none" w:sz="0" w:space="0" w:color="auto"/>
        <w:bottom w:val="none" w:sz="0" w:space="0" w:color="auto"/>
        <w:right w:val="none" w:sz="0" w:space="0" w:color="auto"/>
      </w:divBdr>
    </w:div>
    <w:div w:id="337123636">
      <w:bodyDiv w:val="1"/>
      <w:marLeft w:val="0"/>
      <w:marRight w:val="0"/>
      <w:marTop w:val="0"/>
      <w:marBottom w:val="0"/>
      <w:divBdr>
        <w:top w:val="none" w:sz="0" w:space="0" w:color="auto"/>
        <w:left w:val="none" w:sz="0" w:space="0" w:color="auto"/>
        <w:bottom w:val="none" w:sz="0" w:space="0" w:color="auto"/>
        <w:right w:val="none" w:sz="0" w:space="0" w:color="auto"/>
      </w:divBdr>
    </w:div>
    <w:div w:id="1017080361">
      <w:bodyDiv w:val="1"/>
      <w:marLeft w:val="0"/>
      <w:marRight w:val="0"/>
      <w:marTop w:val="0"/>
      <w:marBottom w:val="0"/>
      <w:divBdr>
        <w:top w:val="none" w:sz="0" w:space="0" w:color="auto"/>
        <w:left w:val="none" w:sz="0" w:space="0" w:color="auto"/>
        <w:bottom w:val="none" w:sz="0" w:space="0" w:color="auto"/>
        <w:right w:val="none" w:sz="0" w:space="0" w:color="auto"/>
      </w:divBdr>
    </w:div>
    <w:div w:id="1084764484">
      <w:bodyDiv w:val="1"/>
      <w:marLeft w:val="0"/>
      <w:marRight w:val="0"/>
      <w:marTop w:val="0"/>
      <w:marBottom w:val="0"/>
      <w:divBdr>
        <w:top w:val="none" w:sz="0" w:space="0" w:color="auto"/>
        <w:left w:val="none" w:sz="0" w:space="0" w:color="auto"/>
        <w:bottom w:val="none" w:sz="0" w:space="0" w:color="auto"/>
        <w:right w:val="none" w:sz="0" w:space="0" w:color="auto"/>
      </w:divBdr>
    </w:div>
    <w:div w:id="1452434677">
      <w:bodyDiv w:val="1"/>
      <w:marLeft w:val="0"/>
      <w:marRight w:val="0"/>
      <w:marTop w:val="0"/>
      <w:marBottom w:val="0"/>
      <w:divBdr>
        <w:top w:val="none" w:sz="0" w:space="0" w:color="auto"/>
        <w:left w:val="none" w:sz="0" w:space="0" w:color="auto"/>
        <w:bottom w:val="none" w:sz="0" w:space="0" w:color="auto"/>
        <w:right w:val="none" w:sz="0" w:space="0" w:color="auto"/>
      </w:divBdr>
    </w:div>
    <w:div w:id="19066038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C3BBA8-81B9-CC42-96B3-5B2AA2518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695</Words>
  <Characters>3966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Strasser</dc:creator>
  <cp:lastModifiedBy>Stephanie Simms</cp:lastModifiedBy>
  <cp:revision>2</cp:revision>
  <cp:lastPrinted>2018-02-21T22:43:00Z</cp:lastPrinted>
  <dcterms:created xsi:type="dcterms:W3CDTF">2018-02-21T23:04:00Z</dcterms:created>
  <dcterms:modified xsi:type="dcterms:W3CDTF">2018-02-21T23:04:00Z</dcterms:modified>
</cp:coreProperties>
</file>