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7C0D189" w14:textId="3B3366F6" w:rsidR="0050653B" w:rsidRDefault="0050653B" w:rsidP="0050653B">
      <w:pPr>
        <w:spacing w:after="0"/>
        <w:rPr>
          <w:b/>
          <w:bCs/>
        </w:rPr>
      </w:pPr>
      <w:r>
        <w:rPr>
          <w:b/>
          <w:bCs/>
        </w:rPr>
        <w:t>Five most common UA destination airports</w:t>
      </w:r>
    </w:p>
    <w:p w14:paraId="5845B9D2" w14:textId="346EB0ED" w:rsidR="0050653B" w:rsidRDefault="0050653B" w:rsidP="0050653B">
      <w:pPr>
        <w:spacing w:after="0"/>
      </w:pPr>
    </w:p>
    <w:p w14:paraId="5A607944" w14:textId="4AF8AA34" w:rsidR="0050653B" w:rsidRDefault="0050653B" w:rsidP="0050653B">
      <w:pPr>
        <w:spacing w:after="0"/>
      </w:pPr>
      <w:r>
        <w:t>The top 5 destinations from NYC on United Airlines are Chicago-O’Hare (ORD), Houston-Bush (IAH), San Francisco (SFO), Los Angeles (LAX), and Denver (DEN).</w:t>
      </w:r>
    </w:p>
    <w:p w14:paraId="4CF34C42" w14:textId="77777777" w:rsidR="0050653B" w:rsidRDefault="0050653B" w:rsidP="0050653B">
      <w:pPr>
        <w:spacing w:after="0"/>
      </w:pPr>
    </w:p>
    <w:tbl>
      <w:tblPr>
        <w:tblStyle w:val="TableGrid"/>
        <w:tblW w:w="0" w:type="auto"/>
        <w:tblLook w:val="04A0" w:firstRow="1" w:lastRow="0" w:firstColumn="1" w:lastColumn="0" w:noHBand="0" w:noVBand="1"/>
      </w:tblPr>
      <w:tblGrid>
        <w:gridCol w:w="1558"/>
        <w:gridCol w:w="1558"/>
        <w:gridCol w:w="1558"/>
        <w:gridCol w:w="1558"/>
        <w:gridCol w:w="1559"/>
        <w:gridCol w:w="1559"/>
      </w:tblGrid>
      <w:tr w:rsidR="0050653B" w14:paraId="2D885CAF" w14:textId="77777777" w:rsidTr="0050653B">
        <w:tc>
          <w:tcPr>
            <w:tcW w:w="1558" w:type="dxa"/>
          </w:tcPr>
          <w:p w14:paraId="03BF13BF" w14:textId="28923989" w:rsidR="0050653B" w:rsidRDefault="0050653B" w:rsidP="0050653B">
            <w:r>
              <w:t>Airport</w:t>
            </w:r>
          </w:p>
        </w:tc>
        <w:tc>
          <w:tcPr>
            <w:tcW w:w="1558" w:type="dxa"/>
          </w:tcPr>
          <w:p w14:paraId="54652B10" w14:textId="732B2A49" w:rsidR="0050653B" w:rsidRDefault="0050653B" w:rsidP="0050653B">
            <w:r>
              <w:t>ORD</w:t>
            </w:r>
          </w:p>
        </w:tc>
        <w:tc>
          <w:tcPr>
            <w:tcW w:w="1558" w:type="dxa"/>
          </w:tcPr>
          <w:p w14:paraId="4831EE80" w14:textId="597DDCC2" w:rsidR="0050653B" w:rsidRDefault="0050653B" w:rsidP="0050653B">
            <w:r>
              <w:t>IAH</w:t>
            </w:r>
          </w:p>
        </w:tc>
        <w:tc>
          <w:tcPr>
            <w:tcW w:w="1558" w:type="dxa"/>
          </w:tcPr>
          <w:p w14:paraId="3E977306" w14:textId="1D21F2A2" w:rsidR="0050653B" w:rsidRDefault="0050653B" w:rsidP="0050653B">
            <w:r>
              <w:t>SFO</w:t>
            </w:r>
          </w:p>
        </w:tc>
        <w:tc>
          <w:tcPr>
            <w:tcW w:w="1559" w:type="dxa"/>
          </w:tcPr>
          <w:p w14:paraId="532494CE" w14:textId="23327F90" w:rsidR="0050653B" w:rsidRDefault="0050653B" w:rsidP="0050653B">
            <w:r>
              <w:t>LAX</w:t>
            </w:r>
          </w:p>
        </w:tc>
        <w:tc>
          <w:tcPr>
            <w:tcW w:w="1559" w:type="dxa"/>
          </w:tcPr>
          <w:p w14:paraId="3D6D84B1" w14:textId="34797E1C" w:rsidR="0050653B" w:rsidRDefault="0050653B" w:rsidP="0050653B">
            <w:r>
              <w:t>DEN</w:t>
            </w:r>
          </w:p>
        </w:tc>
      </w:tr>
      <w:tr w:rsidR="0050653B" w14:paraId="6B113197" w14:textId="77777777" w:rsidTr="0050653B">
        <w:tc>
          <w:tcPr>
            <w:tcW w:w="1558" w:type="dxa"/>
          </w:tcPr>
          <w:p w14:paraId="63586C01" w14:textId="7BE56EC8" w:rsidR="0050653B" w:rsidRDefault="0050653B" w:rsidP="0050653B">
            <w:r>
              <w:t>Flights</w:t>
            </w:r>
          </w:p>
        </w:tc>
        <w:tc>
          <w:tcPr>
            <w:tcW w:w="1558" w:type="dxa"/>
          </w:tcPr>
          <w:p w14:paraId="523458AD" w14:textId="75D12CBC" w:rsidR="0050653B" w:rsidRDefault="0050653B" w:rsidP="0050653B">
            <w:r>
              <w:t>6984</w:t>
            </w:r>
          </w:p>
        </w:tc>
        <w:tc>
          <w:tcPr>
            <w:tcW w:w="1558" w:type="dxa"/>
          </w:tcPr>
          <w:p w14:paraId="3D3AB76B" w14:textId="39F169EF" w:rsidR="0050653B" w:rsidRDefault="0050653B" w:rsidP="0050653B">
            <w:r>
              <w:t>6924</w:t>
            </w:r>
          </w:p>
        </w:tc>
        <w:tc>
          <w:tcPr>
            <w:tcW w:w="1558" w:type="dxa"/>
          </w:tcPr>
          <w:p w14:paraId="109B6428" w14:textId="3F28F4A6" w:rsidR="0050653B" w:rsidRDefault="0050653B" w:rsidP="0050653B">
            <w:r>
              <w:t>6819</w:t>
            </w:r>
          </w:p>
        </w:tc>
        <w:tc>
          <w:tcPr>
            <w:tcW w:w="1559" w:type="dxa"/>
          </w:tcPr>
          <w:p w14:paraId="345E15AB" w14:textId="2B6C1C6D" w:rsidR="0050653B" w:rsidRDefault="0050653B" w:rsidP="0050653B">
            <w:r>
              <w:t>5823</w:t>
            </w:r>
          </w:p>
        </w:tc>
        <w:tc>
          <w:tcPr>
            <w:tcW w:w="1559" w:type="dxa"/>
          </w:tcPr>
          <w:p w14:paraId="1872115F" w14:textId="764CE574" w:rsidR="0050653B" w:rsidRDefault="0050653B" w:rsidP="0050653B">
            <w:r>
              <w:t>3796</w:t>
            </w:r>
          </w:p>
        </w:tc>
      </w:tr>
    </w:tbl>
    <w:p w14:paraId="103DBCFF" w14:textId="77777777" w:rsidR="0050653B" w:rsidRDefault="0050653B" w:rsidP="0050653B">
      <w:pPr>
        <w:spacing w:after="0"/>
      </w:pPr>
    </w:p>
    <w:p w14:paraId="1AFB0AAD" w14:textId="790F0365" w:rsidR="0050653B" w:rsidRDefault="0050653B" w:rsidP="0050653B">
      <w:pPr>
        <w:spacing w:after="0"/>
      </w:pPr>
      <w:r>
        <w:t xml:space="preserve">Interestingly, Denver holds the fifth-highest position, </w:t>
      </w:r>
      <w:proofErr w:type="gramStart"/>
      <w:r>
        <w:t>but,</w:t>
      </w:r>
      <w:proofErr w:type="gramEnd"/>
      <w:r>
        <w:t xml:space="preserve"> the number of flights from position 4 (LAX) to Denver drops at a more significant margin than what was observed from positions 1-4.</w:t>
      </w:r>
    </w:p>
    <w:p w14:paraId="50C595D2" w14:textId="77777777" w:rsidR="00564230" w:rsidRDefault="00564230" w:rsidP="00564230">
      <w:pPr>
        <w:spacing w:after="0"/>
        <w:jc w:val="both"/>
      </w:pPr>
    </w:p>
    <w:p w14:paraId="1815ADFB" w14:textId="77777777" w:rsidR="00564230" w:rsidRDefault="00564230" w:rsidP="0050653B">
      <w:pPr>
        <w:spacing w:after="0"/>
        <w:rPr>
          <w:b/>
          <w:bCs/>
        </w:rPr>
      </w:pPr>
      <w:r>
        <w:rPr>
          <w:b/>
          <w:bCs/>
        </w:rPr>
        <w:t>Average gain per airport</w:t>
      </w:r>
    </w:p>
    <w:p w14:paraId="600E609D" w14:textId="54FA0EC6" w:rsidR="00564230" w:rsidRDefault="00564230" w:rsidP="00564230">
      <w:pPr>
        <w:spacing w:after="0"/>
        <w:jc w:val="center"/>
        <w:rPr>
          <w:b/>
          <w:bCs/>
        </w:rPr>
      </w:pPr>
      <w:r>
        <w:rPr>
          <w:b/>
          <w:bCs/>
          <w:noProof/>
        </w:rPr>
        <w:drawing>
          <wp:inline distT="0" distB="0" distL="0" distR="0" wp14:anchorId="57F5042F" wp14:editId="13B4D348">
            <wp:extent cx="4562167" cy="4562167"/>
            <wp:effectExtent l="0" t="0" r="0" b="0"/>
            <wp:docPr id="25689723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56897237" name="Picture 256897237"/>
                    <pic:cNvPicPr/>
                  </pic:nvPicPr>
                  <pic:blipFill>
                    <a:blip r:embed="rId4" cstate="print">
                      <a:extLst>
                        <a:ext uri="{28A0092B-C50C-407E-A947-70E740481C1C}">
                          <a14:useLocalDpi xmlns:a14="http://schemas.microsoft.com/office/drawing/2010/main" val="0"/>
                        </a:ext>
                      </a:extLst>
                    </a:blip>
                    <a:stretch>
                      <a:fillRect/>
                    </a:stretch>
                  </pic:blipFill>
                  <pic:spPr>
                    <a:xfrm>
                      <a:off x="0" y="0"/>
                      <a:ext cx="4573952" cy="4573952"/>
                    </a:xfrm>
                    <a:prstGeom prst="rect">
                      <a:avLst/>
                    </a:prstGeom>
                  </pic:spPr>
                </pic:pic>
              </a:graphicData>
            </a:graphic>
          </wp:inline>
        </w:drawing>
      </w:r>
    </w:p>
    <w:p w14:paraId="1F0B7344" w14:textId="54B6378F" w:rsidR="00C32E7C" w:rsidRPr="00C32E7C" w:rsidRDefault="00C32E7C" w:rsidP="00C32E7C">
      <w:pPr>
        <w:spacing w:after="0"/>
      </w:pPr>
      <w:r w:rsidRPr="00C32E7C">
        <w:br/>
        <w:t xml:space="preserve">All five destinations show distributions centered just below zero, meaning United flights typically lose a little time on average. DEN and SFO have tighter, more compact shapes, suggesting more consistent performance. IAH and LAX show slightly wider spreads, with </w:t>
      </w:r>
      <w:r w:rsidRPr="00C32E7C">
        <w:lastRenderedPageBreak/>
        <w:t>more flights losing larger chunks of time. ORD has the most pronounced left tail, indicating the biggest time losses overall. Across all five airports, the average gain is negative, so none of these routes routinely make up time in the air.</w:t>
      </w:r>
    </w:p>
    <w:p w14:paraId="138CC856" w14:textId="77777777" w:rsidR="00C32E7C" w:rsidRPr="00564230" w:rsidRDefault="00C32E7C" w:rsidP="00564230">
      <w:pPr>
        <w:spacing w:after="0"/>
        <w:rPr>
          <w:b/>
          <w:bCs/>
        </w:rPr>
      </w:pPr>
    </w:p>
    <w:sectPr w:rsidR="00C32E7C" w:rsidRPr="00564230">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29"/>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107A19"/>
    <w:rsid w:val="00107A19"/>
    <w:rsid w:val="003359D3"/>
    <w:rsid w:val="003F51BA"/>
    <w:rsid w:val="0050653B"/>
    <w:rsid w:val="00564230"/>
    <w:rsid w:val="007B44CE"/>
    <w:rsid w:val="00812FBF"/>
    <w:rsid w:val="00C32E7C"/>
    <w:rsid w:val="00D7222F"/>
    <w:rsid w:val="00DB5182"/>
    <w:rsid w:val="00F4773D"/>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ecimalSymbol w:val="."/>
  <w:listSeparator w:val=","/>
  <w14:docId w14:val="3F899A40"/>
  <w15:chartTrackingRefBased/>
  <w15:docId w15:val="{0578EE2D-BC32-3542-93A2-FE8F9457855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107A19"/>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107A19"/>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107A19"/>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107A19"/>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107A19"/>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107A19"/>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107A19"/>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107A19"/>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107A19"/>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107A19"/>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107A19"/>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107A19"/>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107A19"/>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107A19"/>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107A19"/>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107A19"/>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107A19"/>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107A19"/>
    <w:rPr>
      <w:rFonts w:eastAsiaTheme="majorEastAsia" w:cstheme="majorBidi"/>
      <w:color w:val="272727" w:themeColor="text1" w:themeTint="D8"/>
    </w:rPr>
  </w:style>
  <w:style w:type="paragraph" w:styleId="Title">
    <w:name w:val="Title"/>
    <w:basedOn w:val="Normal"/>
    <w:next w:val="Normal"/>
    <w:link w:val="TitleChar"/>
    <w:uiPriority w:val="10"/>
    <w:qFormat/>
    <w:rsid w:val="00107A19"/>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107A19"/>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107A19"/>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107A19"/>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107A19"/>
    <w:pPr>
      <w:spacing w:before="160"/>
      <w:jc w:val="center"/>
    </w:pPr>
    <w:rPr>
      <w:i/>
      <w:iCs/>
      <w:color w:val="404040" w:themeColor="text1" w:themeTint="BF"/>
    </w:rPr>
  </w:style>
  <w:style w:type="character" w:customStyle="1" w:styleId="QuoteChar">
    <w:name w:val="Quote Char"/>
    <w:basedOn w:val="DefaultParagraphFont"/>
    <w:link w:val="Quote"/>
    <w:uiPriority w:val="29"/>
    <w:rsid w:val="00107A19"/>
    <w:rPr>
      <w:i/>
      <w:iCs/>
      <w:color w:val="404040" w:themeColor="text1" w:themeTint="BF"/>
    </w:rPr>
  </w:style>
  <w:style w:type="paragraph" w:styleId="ListParagraph">
    <w:name w:val="List Paragraph"/>
    <w:basedOn w:val="Normal"/>
    <w:uiPriority w:val="34"/>
    <w:qFormat/>
    <w:rsid w:val="00107A19"/>
    <w:pPr>
      <w:ind w:left="720"/>
      <w:contextualSpacing/>
    </w:pPr>
  </w:style>
  <w:style w:type="character" w:styleId="IntenseEmphasis">
    <w:name w:val="Intense Emphasis"/>
    <w:basedOn w:val="DefaultParagraphFont"/>
    <w:uiPriority w:val="21"/>
    <w:qFormat/>
    <w:rsid w:val="00107A19"/>
    <w:rPr>
      <w:i/>
      <w:iCs/>
      <w:color w:val="0F4761" w:themeColor="accent1" w:themeShade="BF"/>
    </w:rPr>
  </w:style>
  <w:style w:type="paragraph" w:styleId="IntenseQuote">
    <w:name w:val="Intense Quote"/>
    <w:basedOn w:val="Normal"/>
    <w:next w:val="Normal"/>
    <w:link w:val="IntenseQuoteChar"/>
    <w:uiPriority w:val="30"/>
    <w:qFormat/>
    <w:rsid w:val="00107A19"/>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107A19"/>
    <w:rPr>
      <w:i/>
      <w:iCs/>
      <w:color w:val="0F4761" w:themeColor="accent1" w:themeShade="BF"/>
    </w:rPr>
  </w:style>
  <w:style w:type="character" w:styleId="IntenseReference">
    <w:name w:val="Intense Reference"/>
    <w:basedOn w:val="DefaultParagraphFont"/>
    <w:uiPriority w:val="32"/>
    <w:qFormat/>
    <w:rsid w:val="00107A19"/>
    <w:rPr>
      <w:b/>
      <w:bCs/>
      <w:smallCaps/>
      <w:color w:val="0F4761" w:themeColor="accent1" w:themeShade="BF"/>
      <w:spacing w:val="5"/>
    </w:rPr>
  </w:style>
  <w:style w:type="table" w:styleId="TableGrid">
    <w:name w:val="Table Grid"/>
    <w:basedOn w:val="TableNormal"/>
    <w:uiPriority w:val="39"/>
    <w:rsid w:val="0050653B"/>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5</TotalTime>
  <Pages>2</Pages>
  <Words>147</Words>
  <Characters>843</Characters>
  <Application>Microsoft Office Word</Application>
  <DocSecurity>0</DocSecurity>
  <Lines>7</Lines>
  <Paragraphs>1</Paragraphs>
  <ScaleCrop>false</ScaleCrop>
  <Company/>
  <LinksUpToDate>false</LinksUpToDate>
  <CharactersWithSpaces>989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Jack Neton</dc:creator>
  <cp:keywords/>
  <dc:description/>
  <cp:lastModifiedBy>Jack Neton</cp:lastModifiedBy>
  <cp:revision>4</cp:revision>
  <dcterms:created xsi:type="dcterms:W3CDTF">2025-11-30T01:14:00Z</dcterms:created>
  <dcterms:modified xsi:type="dcterms:W3CDTF">2025-11-30T01:26:00Z</dcterms:modified>
</cp:coreProperties>
</file>