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151328" w:rsidRDefault="00080512">
      <w:pPr>
        <w:pStyle w:val="ZA"/>
        <w:framePr w:wrap="notBeside"/>
        <w:rPr>
          <w:noProof w:val="0"/>
        </w:rPr>
      </w:pPr>
      <w:bookmarkStart w:id="0" w:name="page1"/>
      <w:bookmarkStart w:id="1" w:name="_GoBack"/>
      <w:bookmarkEnd w:id="1"/>
      <w:r w:rsidRPr="00151328">
        <w:rPr>
          <w:noProof w:val="0"/>
          <w:sz w:val="64"/>
        </w:rPr>
        <w:t xml:space="preserve">3GPP TS </w:t>
      </w:r>
      <w:r w:rsidR="000A1009" w:rsidRPr="00151328">
        <w:rPr>
          <w:noProof w:val="0"/>
          <w:sz w:val="64"/>
        </w:rPr>
        <w:t>28</w:t>
      </w:r>
      <w:r w:rsidRPr="00151328">
        <w:rPr>
          <w:noProof w:val="0"/>
          <w:sz w:val="64"/>
        </w:rPr>
        <w:t>.</w:t>
      </w:r>
      <w:r w:rsidR="00EF5773" w:rsidRPr="00151328">
        <w:rPr>
          <w:noProof w:val="0"/>
          <w:sz w:val="64"/>
        </w:rPr>
        <w:t>550</w:t>
      </w:r>
      <w:r w:rsidRPr="00151328">
        <w:rPr>
          <w:noProof w:val="0"/>
          <w:sz w:val="64"/>
        </w:rPr>
        <w:t xml:space="preserve"> </w:t>
      </w:r>
      <w:r w:rsidR="002451F2" w:rsidRPr="00151328">
        <w:rPr>
          <w:noProof w:val="0"/>
        </w:rPr>
        <w:t>V</w:t>
      </w:r>
      <w:r w:rsidR="00834F97">
        <w:rPr>
          <w:noProof w:val="0"/>
        </w:rPr>
        <w:t>18.</w:t>
      </w:r>
      <w:r w:rsidR="00CF4FF3">
        <w:rPr>
          <w:noProof w:val="0"/>
        </w:rPr>
        <w:t>3</w:t>
      </w:r>
      <w:r w:rsidR="00834F97">
        <w:rPr>
          <w:noProof w:val="0"/>
        </w:rPr>
        <w:t>.0</w:t>
      </w:r>
      <w:r w:rsidR="00EC0845" w:rsidRPr="00151328">
        <w:rPr>
          <w:noProof w:val="0"/>
        </w:rPr>
        <w:t xml:space="preserve"> </w:t>
      </w:r>
      <w:r w:rsidR="00EC0845" w:rsidRPr="00151328">
        <w:rPr>
          <w:noProof w:val="0"/>
          <w:sz w:val="32"/>
        </w:rPr>
        <w:t>(</w:t>
      </w:r>
      <w:r w:rsidR="00834F97">
        <w:rPr>
          <w:noProof w:val="0"/>
          <w:sz w:val="32"/>
        </w:rPr>
        <w:t>2023-12</w:t>
      </w:r>
      <w:r w:rsidR="00EC0845" w:rsidRPr="00151328">
        <w:rPr>
          <w:noProof w:val="0"/>
          <w:sz w:val="32"/>
        </w:rPr>
        <w:t>)</w:t>
      </w:r>
    </w:p>
    <w:p w:rsidR="00080512" w:rsidRPr="00151328" w:rsidRDefault="00080512">
      <w:pPr>
        <w:pStyle w:val="ZB"/>
        <w:framePr w:wrap="notBeside"/>
        <w:rPr>
          <w:noProof w:val="0"/>
        </w:rPr>
      </w:pPr>
      <w:r w:rsidRPr="00151328">
        <w:rPr>
          <w:noProof w:val="0"/>
        </w:rPr>
        <w:t>Technical Specification</w:t>
      </w:r>
    </w:p>
    <w:p w:rsidR="00080512" w:rsidRPr="00151328" w:rsidRDefault="00080512" w:rsidP="00B610C6">
      <w:pPr>
        <w:pStyle w:val="ZT"/>
        <w:framePr w:w="10588" w:wrap="notBeside" w:hAnchor="page" w:x="583"/>
      </w:pPr>
      <w:r w:rsidRPr="00151328">
        <w:t>3rd Generation Partnership Project;</w:t>
      </w:r>
    </w:p>
    <w:p w:rsidR="00080512" w:rsidRPr="00151328" w:rsidRDefault="00080512" w:rsidP="00B610C6">
      <w:pPr>
        <w:pStyle w:val="ZT"/>
        <w:framePr w:w="10588" w:wrap="notBeside" w:hAnchor="page" w:x="583"/>
      </w:pPr>
      <w:r w:rsidRPr="00151328">
        <w:t xml:space="preserve">Technical Specification Group </w:t>
      </w:r>
      <w:r w:rsidR="00B667FA" w:rsidRPr="00151328">
        <w:t>Services and System Aspects</w:t>
      </w:r>
      <w:r w:rsidRPr="00151328">
        <w:t>;</w:t>
      </w:r>
    </w:p>
    <w:p w:rsidR="00080512" w:rsidRPr="00151328" w:rsidRDefault="00592F2F" w:rsidP="00B610C6">
      <w:pPr>
        <w:pStyle w:val="ZT"/>
        <w:framePr w:w="10588" w:wrap="notBeside" w:hAnchor="page" w:x="583"/>
      </w:pPr>
      <w:r w:rsidRPr="00151328">
        <w:t>Management and orchestration</w:t>
      </w:r>
      <w:r w:rsidR="00080512" w:rsidRPr="00151328">
        <w:t>;</w:t>
      </w:r>
    </w:p>
    <w:p w:rsidR="00D30A70" w:rsidRPr="00151328" w:rsidRDefault="008815CB" w:rsidP="00B610C6">
      <w:pPr>
        <w:pStyle w:val="ZT"/>
        <w:framePr w:w="10588" w:wrap="notBeside" w:hAnchor="page" w:x="583"/>
        <w:rPr>
          <w:lang w:eastAsia="zh-CN"/>
        </w:rPr>
      </w:pPr>
      <w:r w:rsidRPr="00151328">
        <w:t xml:space="preserve">Performance </w:t>
      </w:r>
      <w:r w:rsidR="006B3F97" w:rsidRPr="00151328">
        <w:t>assurance</w:t>
      </w:r>
    </w:p>
    <w:p w:rsidR="00080512" w:rsidRPr="00151328" w:rsidRDefault="00FC1192" w:rsidP="00B610C6">
      <w:pPr>
        <w:pStyle w:val="ZT"/>
        <w:framePr w:w="10588" w:wrap="notBeside" w:hAnchor="page" w:x="583"/>
      </w:pPr>
      <w:r w:rsidRPr="00151328">
        <w:t>(</w:t>
      </w:r>
      <w:r w:rsidRPr="00151328">
        <w:rPr>
          <w:rStyle w:val="ZGSM"/>
        </w:rPr>
        <w:t>Release</w:t>
      </w:r>
      <w:r w:rsidR="00D87CE9">
        <w:rPr>
          <w:rStyle w:val="ZGSM"/>
        </w:rPr>
        <w:t xml:space="preserve"> </w:t>
      </w:r>
      <w:r w:rsidR="002451F2">
        <w:rPr>
          <w:rStyle w:val="ZGSM"/>
        </w:rPr>
        <w:t>18</w:t>
      </w:r>
      <w:r w:rsidRPr="00151328">
        <w:t>)</w:t>
      </w: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2451F2" w:rsidTr="002451F2">
        <w:trPr>
          <w:trHeight w:hRule="exact" w:val="1531"/>
        </w:trPr>
        <w:tc>
          <w:tcPr>
            <w:tcW w:w="4883" w:type="dxa"/>
            <w:shd w:val="clear" w:color="auto" w:fill="auto"/>
          </w:tcPr>
          <w:p w:rsidR="002451F2" w:rsidRDefault="002451F2" w:rsidP="002451F2">
            <w:pPr>
              <w:framePr w:w="10206" w:h="4753" w:hRule="exact" w:wrap="notBeside" w:vAnchor="page" w:hAnchor="margin" w:y="6238"/>
              <w:rPr>
                <w:i/>
              </w:rPr>
            </w:pPr>
            <w:r>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0.8pt;height:62.6pt;visibility:visible">
                  <v:imagedata r:id="rId9" o:title=""/>
                </v:shape>
              </w:pict>
            </w:r>
          </w:p>
        </w:tc>
        <w:tc>
          <w:tcPr>
            <w:tcW w:w="5540" w:type="dxa"/>
            <w:shd w:val="clear" w:color="auto" w:fill="auto"/>
          </w:tcPr>
          <w:p w:rsidR="002451F2" w:rsidRDefault="002451F2" w:rsidP="002451F2">
            <w:pPr>
              <w:framePr w:w="10206" w:h="4753" w:hRule="exact" w:wrap="notBeside" w:vAnchor="page" w:hAnchor="margin" w:y="6238"/>
              <w:jc w:val="right"/>
            </w:pPr>
            <w:r>
              <w:pict>
                <v:shape id="_x0000_i1026" type="#_x0000_t75" style="width:127.1pt;height:74.5pt">
                  <v:imagedata r:id="rId10" o:title="3GPP-logo_web"/>
                </v:shape>
              </w:pict>
            </w:r>
          </w:p>
        </w:tc>
      </w:tr>
    </w:tbl>
    <w:p w:rsidR="00080512" w:rsidRPr="00151328" w:rsidRDefault="00080512" w:rsidP="000A1009">
      <w:pPr>
        <w:pStyle w:val="ZU"/>
        <w:framePr w:h="4753" w:hRule="exact" w:wrap="notBeside"/>
        <w:tabs>
          <w:tab w:val="right" w:pos="10206"/>
        </w:tabs>
        <w:jc w:val="left"/>
        <w:rPr>
          <w:noProof w:val="0"/>
        </w:rPr>
      </w:pPr>
    </w:p>
    <w:p w:rsidR="00080512" w:rsidRPr="00151328" w:rsidRDefault="00080512" w:rsidP="00734A5B">
      <w:pPr>
        <w:framePr w:h="1377" w:hRule="exact" w:wrap="notBeside" w:vAnchor="page" w:hAnchor="margin" w:y="15305"/>
        <w:rPr>
          <w:sz w:val="16"/>
        </w:rPr>
      </w:pPr>
      <w:r w:rsidRPr="00151328">
        <w:rPr>
          <w:sz w:val="16"/>
        </w:rPr>
        <w:t>The present document has been developed within the 3</w:t>
      </w:r>
      <w:r w:rsidR="00F04712" w:rsidRPr="00151328">
        <w:rPr>
          <w:sz w:val="16"/>
        </w:rPr>
        <w:t>rd</w:t>
      </w:r>
      <w:r w:rsidRPr="00151328">
        <w:rPr>
          <w:sz w:val="16"/>
        </w:rPr>
        <w:t xml:space="preserve"> Generation Partnership Project (3GPP</w:t>
      </w:r>
      <w:r w:rsidRPr="00151328">
        <w:rPr>
          <w:sz w:val="16"/>
          <w:vertAlign w:val="superscript"/>
        </w:rPr>
        <w:t xml:space="preserve"> TM</w:t>
      </w:r>
      <w:r w:rsidRPr="00151328">
        <w:rPr>
          <w:sz w:val="16"/>
        </w:rPr>
        <w:t>) and may be further elaborated for the purposes of 3GPP..</w:t>
      </w:r>
      <w:r w:rsidRPr="00151328">
        <w:rPr>
          <w:sz w:val="16"/>
        </w:rPr>
        <w:br/>
        <w:t>The present document has not been subject to any approval process by the 3GPP</w:t>
      </w:r>
      <w:r w:rsidRPr="00151328">
        <w:rPr>
          <w:sz w:val="16"/>
          <w:vertAlign w:val="superscript"/>
        </w:rPr>
        <w:t xml:space="preserve"> </w:t>
      </w:r>
      <w:r w:rsidRPr="00151328">
        <w:rPr>
          <w:sz w:val="16"/>
        </w:rPr>
        <w:t>Organizational Partners and shall not be implemented.</w:t>
      </w:r>
      <w:r w:rsidRPr="00151328">
        <w:rPr>
          <w:sz w:val="16"/>
        </w:rPr>
        <w:br/>
        <w:t>This Specification is provided for future development work within 3GPP</w:t>
      </w:r>
      <w:r w:rsidRPr="00151328">
        <w:rPr>
          <w:sz w:val="16"/>
          <w:vertAlign w:val="superscript"/>
        </w:rPr>
        <w:t xml:space="preserve"> </w:t>
      </w:r>
      <w:r w:rsidRPr="00151328">
        <w:rPr>
          <w:sz w:val="16"/>
        </w:rPr>
        <w:t>only. The Organizational Partners accept no liability for any use of this Specification.</w:t>
      </w:r>
      <w:r w:rsidRPr="00151328">
        <w:rPr>
          <w:sz w:val="16"/>
        </w:rPr>
        <w:br/>
        <w:t xml:space="preserve">Specifications and </w:t>
      </w:r>
      <w:r w:rsidR="00F653B8" w:rsidRPr="00151328">
        <w:rPr>
          <w:sz w:val="16"/>
        </w:rPr>
        <w:t>Reports</w:t>
      </w:r>
      <w:r w:rsidRPr="00151328">
        <w:rPr>
          <w:sz w:val="16"/>
        </w:rPr>
        <w:t xml:space="preserve"> for implementation of the 3GPP</w:t>
      </w:r>
      <w:r w:rsidRPr="00151328">
        <w:rPr>
          <w:sz w:val="16"/>
          <w:vertAlign w:val="superscript"/>
        </w:rPr>
        <w:t xml:space="preserve"> TM</w:t>
      </w:r>
      <w:r w:rsidRPr="00151328">
        <w:rPr>
          <w:sz w:val="16"/>
        </w:rPr>
        <w:t xml:space="preserve"> system should be obtained via the 3GPP Organizational Partners' Publications Offices.</w:t>
      </w:r>
    </w:p>
    <w:p w:rsidR="00080512" w:rsidRPr="00151328" w:rsidRDefault="00080512">
      <w:pPr>
        <w:pStyle w:val="ZV"/>
        <w:framePr w:wrap="notBeside"/>
        <w:rPr>
          <w:noProof w:val="0"/>
        </w:rPr>
      </w:pPr>
    </w:p>
    <w:p w:rsidR="00080512" w:rsidRPr="00151328" w:rsidRDefault="00080512"/>
    <w:bookmarkEnd w:id="0"/>
    <w:p w:rsidR="00080512" w:rsidRPr="00151328" w:rsidRDefault="00080512">
      <w:pPr>
        <w:sectPr w:rsidR="00080512" w:rsidRPr="00151328">
          <w:footnotePr>
            <w:numRestart w:val="eachSect"/>
          </w:footnotePr>
          <w:pgSz w:w="11907" w:h="16840"/>
          <w:pgMar w:top="2268" w:right="851" w:bottom="10773" w:left="851" w:header="0" w:footer="0" w:gutter="0"/>
          <w:cols w:space="720"/>
        </w:sectPr>
      </w:pPr>
    </w:p>
    <w:p w:rsidR="00080512" w:rsidRPr="00151328" w:rsidRDefault="00080512">
      <w:bookmarkStart w:id="2" w:name="page2"/>
    </w:p>
    <w:p w:rsidR="00080512" w:rsidRPr="00151328" w:rsidRDefault="00080512">
      <w:pPr>
        <w:pStyle w:val="FP"/>
        <w:framePr w:wrap="notBeside" w:hAnchor="margin" w:y="1419"/>
        <w:pBdr>
          <w:bottom w:val="single" w:sz="6" w:space="1" w:color="auto"/>
        </w:pBdr>
        <w:spacing w:before="240"/>
        <w:ind w:left="2835" w:right="2835"/>
        <w:jc w:val="center"/>
      </w:pPr>
      <w:r w:rsidRPr="00151328">
        <w:t>Keywords</w:t>
      </w:r>
    </w:p>
    <w:p w:rsidR="00080512" w:rsidRPr="00151328" w:rsidRDefault="005C7438">
      <w:pPr>
        <w:pStyle w:val="FP"/>
        <w:framePr w:wrap="notBeside" w:hAnchor="margin" w:y="1419"/>
        <w:ind w:left="2835" w:right="2835"/>
        <w:jc w:val="center"/>
        <w:rPr>
          <w:rFonts w:ascii="Arial" w:hAnsi="Arial"/>
          <w:sz w:val="18"/>
        </w:rPr>
      </w:pPr>
      <w:r>
        <w:rPr>
          <w:rFonts w:ascii="Arial" w:hAnsi="Arial"/>
          <w:sz w:val="18"/>
        </w:rPr>
        <w:t>p</w:t>
      </w:r>
      <w:r w:rsidRPr="00151328">
        <w:rPr>
          <w:rFonts w:ascii="Arial" w:hAnsi="Arial"/>
          <w:sz w:val="18"/>
        </w:rPr>
        <w:t>erformance</w:t>
      </w:r>
      <w:r w:rsidR="00213AE1" w:rsidRPr="00151328">
        <w:rPr>
          <w:rFonts w:ascii="Arial" w:hAnsi="Arial"/>
          <w:sz w:val="18"/>
        </w:rPr>
        <w:t>, assurance, management,</w:t>
      </w:r>
      <w:r w:rsidR="00DA76CE">
        <w:rPr>
          <w:rFonts w:ascii="Arial" w:hAnsi="Arial"/>
          <w:sz w:val="18"/>
        </w:rPr>
        <w:t xml:space="preserve"> </w:t>
      </w:r>
      <w:r w:rsidR="00213AE1" w:rsidRPr="00151328">
        <w:rPr>
          <w:rFonts w:ascii="Arial" w:hAnsi="Arial"/>
          <w:sz w:val="18"/>
        </w:rPr>
        <w:t>orchestration</w:t>
      </w:r>
    </w:p>
    <w:p w:rsidR="00080512" w:rsidRPr="00151328" w:rsidRDefault="00080512"/>
    <w:p w:rsidR="00080512" w:rsidRPr="00151328" w:rsidRDefault="00080512">
      <w:pPr>
        <w:pStyle w:val="FP"/>
        <w:framePr w:wrap="notBeside" w:hAnchor="margin" w:yAlign="center"/>
        <w:spacing w:after="240"/>
        <w:ind w:left="2835" w:right="2835"/>
        <w:jc w:val="center"/>
        <w:rPr>
          <w:rFonts w:ascii="Arial" w:hAnsi="Arial"/>
          <w:b/>
          <w:i/>
        </w:rPr>
      </w:pPr>
      <w:r w:rsidRPr="00151328">
        <w:rPr>
          <w:rFonts w:ascii="Arial" w:hAnsi="Arial"/>
          <w:b/>
          <w:i/>
        </w:rPr>
        <w:t>3GPP</w:t>
      </w:r>
    </w:p>
    <w:p w:rsidR="00080512" w:rsidRPr="00151328" w:rsidRDefault="00080512">
      <w:pPr>
        <w:pStyle w:val="FP"/>
        <w:framePr w:wrap="notBeside" w:hAnchor="margin" w:yAlign="center"/>
        <w:pBdr>
          <w:bottom w:val="single" w:sz="6" w:space="1" w:color="auto"/>
        </w:pBdr>
        <w:ind w:left="2835" w:right="2835"/>
        <w:jc w:val="center"/>
      </w:pPr>
      <w:r w:rsidRPr="00151328">
        <w:t>Postal address</w:t>
      </w:r>
    </w:p>
    <w:p w:rsidR="00080512" w:rsidRPr="00151328" w:rsidRDefault="00080512">
      <w:pPr>
        <w:pStyle w:val="FP"/>
        <w:framePr w:wrap="notBeside" w:hAnchor="margin" w:yAlign="center"/>
        <w:ind w:left="2835" w:right="2835"/>
        <w:jc w:val="center"/>
        <w:rPr>
          <w:rFonts w:ascii="Arial" w:hAnsi="Arial"/>
          <w:sz w:val="18"/>
        </w:rPr>
      </w:pPr>
    </w:p>
    <w:p w:rsidR="00080512" w:rsidRPr="005E142C" w:rsidRDefault="00080512">
      <w:pPr>
        <w:pStyle w:val="FP"/>
        <w:framePr w:wrap="notBeside" w:hAnchor="margin" w:yAlign="center"/>
        <w:pBdr>
          <w:bottom w:val="single" w:sz="6" w:space="1" w:color="auto"/>
        </w:pBdr>
        <w:spacing w:before="240"/>
        <w:ind w:left="2835" w:right="2835"/>
        <w:jc w:val="center"/>
        <w:rPr>
          <w:lang w:val="fr-FR"/>
        </w:rPr>
      </w:pPr>
      <w:r w:rsidRPr="005E142C">
        <w:rPr>
          <w:lang w:val="fr-FR"/>
        </w:rPr>
        <w:t>3GPP support office address</w:t>
      </w:r>
    </w:p>
    <w:p w:rsidR="00080512" w:rsidRPr="005E142C" w:rsidRDefault="00080512">
      <w:pPr>
        <w:pStyle w:val="FP"/>
        <w:framePr w:wrap="notBeside" w:hAnchor="margin" w:yAlign="center"/>
        <w:ind w:left="2835" w:right="2835"/>
        <w:jc w:val="center"/>
        <w:rPr>
          <w:rFonts w:ascii="Arial" w:hAnsi="Arial"/>
          <w:sz w:val="18"/>
          <w:lang w:val="fr-FR"/>
        </w:rPr>
      </w:pPr>
      <w:r w:rsidRPr="005E142C">
        <w:rPr>
          <w:rFonts w:ascii="Arial" w:hAnsi="Arial"/>
          <w:sz w:val="18"/>
          <w:lang w:val="fr-FR"/>
        </w:rPr>
        <w:t>650 Route des Lucioles - Sophia Antipolis</w:t>
      </w:r>
    </w:p>
    <w:p w:rsidR="00080512" w:rsidRPr="005E142C" w:rsidRDefault="00080512">
      <w:pPr>
        <w:pStyle w:val="FP"/>
        <w:framePr w:wrap="notBeside" w:hAnchor="margin" w:yAlign="center"/>
        <w:ind w:left="2835" w:right="2835"/>
        <w:jc w:val="center"/>
        <w:rPr>
          <w:rFonts w:ascii="Arial" w:hAnsi="Arial"/>
          <w:sz w:val="18"/>
          <w:lang w:val="fr-FR"/>
        </w:rPr>
      </w:pPr>
      <w:r w:rsidRPr="005E142C">
        <w:rPr>
          <w:rFonts w:ascii="Arial" w:hAnsi="Arial"/>
          <w:sz w:val="18"/>
          <w:lang w:val="fr-FR"/>
        </w:rPr>
        <w:t>Valbonne - FRANCE</w:t>
      </w:r>
    </w:p>
    <w:p w:rsidR="00080512" w:rsidRPr="00151328" w:rsidRDefault="00080512">
      <w:pPr>
        <w:pStyle w:val="FP"/>
        <w:framePr w:wrap="notBeside" w:hAnchor="margin" w:yAlign="center"/>
        <w:spacing w:after="20"/>
        <w:ind w:left="2835" w:right="2835"/>
        <w:jc w:val="center"/>
        <w:rPr>
          <w:rFonts w:ascii="Arial" w:hAnsi="Arial"/>
          <w:sz w:val="18"/>
        </w:rPr>
      </w:pPr>
      <w:r w:rsidRPr="00151328">
        <w:rPr>
          <w:rFonts w:ascii="Arial" w:hAnsi="Arial"/>
          <w:sz w:val="18"/>
        </w:rPr>
        <w:t>Tel.: +33 4 92 94 42 00 Fax: +33 4 93 65 47 16</w:t>
      </w:r>
    </w:p>
    <w:p w:rsidR="00080512" w:rsidRPr="00151328" w:rsidRDefault="00080512">
      <w:pPr>
        <w:pStyle w:val="FP"/>
        <w:framePr w:wrap="notBeside" w:hAnchor="margin" w:yAlign="center"/>
        <w:pBdr>
          <w:bottom w:val="single" w:sz="6" w:space="1" w:color="auto"/>
        </w:pBdr>
        <w:spacing w:before="240"/>
        <w:ind w:left="2835" w:right="2835"/>
        <w:jc w:val="center"/>
      </w:pPr>
      <w:r w:rsidRPr="00151328">
        <w:t>Internet</w:t>
      </w:r>
    </w:p>
    <w:p w:rsidR="00080512" w:rsidRPr="00151328" w:rsidRDefault="00080512">
      <w:pPr>
        <w:pStyle w:val="FP"/>
        <w:framePr w:wrap="notBeside" w:hAnchor="margin" w:yAlign="center"/>
        <w:ind w:left="2835" w:right="2835"/>
        <w:jc w:val="center"/>
        <w:rPr>
          <w:rFonts w:ascii="Arial" w:hAnsi="Arial"/>
          <w:sz w:val="18"/>
        </w:rPr>
      </w:pPr>
      <w:r w:rsidRPr="00151328">
        <w:rPr>
          <w:rFonts w:ascii="Arial" w:hAnsi="Arial"/>
          <w:sz w:val="18"/>
        </w:rPr>
        <w:t>http://www.3gpp.org</w:t>
      </w:r>
    </w:p>
    <w:p w:rsidR="00080512" w:rsidRPr="00151328" w:rsidRDefault="00080512"/>
    <w:p w:rsidR="00080512" w:rsidRPr="00151328"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151328">
        <w:rPr>
          <w:rFonts w:ascii="Arial" w:hAnsi="Arial"/>
          <w:b/>
          <w:i/>
        </w:rPr>
        <w:t>Copyright Notification</w:t>
      </w:r>
    </w:p>
    <w:p w:rsidR="00080512" w:rsidRPr="00151328" w:rsidRDefault="00080512" w:rsidP="00FA1266">
      <w:pPr>
        <w:pStyle w:val="FP"/>
        <w:framePr w:h="3057" w:hRule="exact" w:wrap="notBeside" w:vAnchor="page" w:hAnchor="margin" w:y="12605"/>
        <w:jc w:val="center"/>
      </w:pPr>
      <w:r w:rsidRPr="00151328">
        <w:t>No part may be reproduced except as authorized by written permission.</w:t>
      </w:r>
      <w:r w:rsidRPr="00151328">
        <w:br/>
        <w:t>The copyright and the foregoing restriction extend to reproduction in all media.</w:t>
      </w:r>
    </w:p>
    <w:p w:rsidR="00080512" w:rsidRPr="00151328" w:rsidRDefault="00080512" w:rsidP="00FA1266">
      <w:pPr>
        <w:pStyle w:val="FP"/>
        <w:framePr w:h="3057" w:hRule="exact" w:wrap="notBeside" w:vAnchor="page" w:hAnchor="margin" w:y="12605"/>
        <w:jc w:val="center"/>
      </w:pPr>
    </w:p>
    <w:p w:rsidR="00080512" w:rsidRPr="00151328" w:rsidRDefault="00DC309B" w:rsidP="00FA1266">
      <w:pPr>
        <w:pStyle w:val="FP"/>
        <w:framePr w:h="3057" w:hRule="exact" w:wrap="notBeside" w:vAnchor="page" w:hAnchor="margin" w:y="12605"/>
        <w:jc w:val="center"/>
        <w:rPr>
          <w:sz w:val="18"/>
        </w:rPr>
      </w:pPr>
      <w:r w:rsidRPr="00151328">
        <w:rPr>
          <w:sz w:val="18"/>
        </w:rPr>
        <w:t>©</w:t>
      </w:r>
      <w:r w:rsidR="00D87CE9">
        <w:rPr>
          <w:sz w:val="18"/>
        </w:rPr>
        <w:t xml:space="preserve"> 202</w:t>
      </w:r>
      <w:r w:rsidR="00E6595C">
        <w:rPr>
          <w:sz w:val="18"/>
        </w:rPr>
        <w:t>3</w:t>
      </w:r>
      <w:r w:rsidR="00080512" w:rsidRPr="00151328">
        <w:rPr>
          <w:sz w:val="18"/>
        </w:rPr>
        <w:t>, 3GPP Organizational Partners (ARIB, ATIS, CCSA, ETSI,</w:t>
      </w:r>
      <w:r w:rsidR="00F22EC7" w:rsidRPr="00151328">
        <w:rPr>
          <w:sz w:val="18"/>
        </w:rPr>
        <w:t xml:space="preserve"> TSDSI, </w:t>
      </w:r>
      <w:r w:rsidR="00080512" w:rsidRPr="00151328">
        <w:rPr>
          <w:sz w:val="18"/>
        </w:rPr>
        <w:t>TTA, TTC).</w:t>
      </w:r>
      <w:bookmarkStart w:id="3" w:name="copyrightaddon"/>
      <w:bookmarkEnd w:id="3"/>
    </w:p>
    <w:p w:rsidR="00734A5B" w:rsidRPr="00151328" w:rsidRDefault="00080512" w:rsidP="00FA1266">
      <w:pPr>
        <w:pStyle w:val="FP"/>
        <w:framePr w:h="3057" w:hRule="exact" w:wrap="notBeside" w:vAnchor="page" w:hAnchor="margin" w:y="12605"/>
        <w:jc w:val="center"/>
        <w:rPr>
          <w:sz w:val="18"/>
        </w:rPr>
      </w:pPr>
      <w:r w:rsidRPr="00151328">
        <w:rPr>
          <w:sz w:val="18"/>
        </w:rPr>
        <w:t>All rights reserved.</w:t>
      </w:r>
    </w:p>
    <w:p w:rsidR="00FC1192" w:rsidRPr="00151328" w:rsidRDefault="00FC1192" w:rsidP="00FA1266">
      <w:pPr>
        <w:pStyle w:val="FP"/>
        <w:framePr w:h="3057" w:hRule="exact" w:wrap="notBeside" w:vAnchor="page" w:hAnchor="margin" w:y="12605"/>
        <w:rPr>
          <w:sz w:val="18"/>
        </w:rPr>
      </w:pPr>
    </w:p>
    <w:p w:rsidR="00734A5B" w:rsidRPr="00151328" w:rsidRDefault="00734A5B" w:rsidP="00FA1266">
      <w:pPr>
        <w:pStyle w:val="FP"/>
        <w:framePr w:h="3057" w:hRule="exact" w:wrap="notBeside" w:vAnchor="page" w:hAnchor="margin" w:y="12605"/>
        <w:rPr>
          <w:sz w:val="18"/>
        </w:rPr>
      </w:pPr>
      <w:r w:rsidRPr="00151328">
        <w:rPr>
          <w:sz w:val="18"/>
        </w:rPr>
        <w:t>UMTS™ is a Trade Mark of ETSI registered for the benefit of its members</w:t>
      </w:r>
    </w:p>
    <w:p w:rsidR="00080512" w:rsidRPr="00151328" w:rsidRDefault="00734A5B" w:rsidP="00FA1266">
      <w:pPr>
        <w:pStyle w:val="FP"/>
        <w:framePr w:h="3057" w:hRule="exact" w:wrap="notBeside" w:vAnchor="page" w:hAnchor="margin" w:y="12605"/>
        <w:rPr>
          <w:sz w:val="18"/>
        </w:rPr>
      </w:pPr>
      <w:r w:rsidRPr="00151328">
        <w:rPr>
          <w:sz w:val="18"/>
        </w:rPr>
        <w:t>3GPP™ is a Trade Mark of ETSI registered for the benefit of its Members and of the 3GPP Organizational Partners</w:t>
      </w:r>
      <w:r w:rsidR="00080512" w:rsidRPr="00151328">
        <w:rPr>
          <w:sz w:val="18"/>
        </w:rPr>
        <w:br/>
      </w:r>
      <w:r w:rsidR="00FA1266" w:rsidRPr="00151328">
        <w:rPr>
          <w:sz w:val="18"/>
        </w:rPr>
        <w:t>LTE™ is a Trade Mark of ETSI registered for the benefit of its Members and of the 3GPP Organizational Partners</w:t>
      </w:r>
    </w:p>
    <w:p w:rsidR="00FA1266" w:rsidRPr="00151328" w:rsidRDefault="00FA1266" w:rsidP="00FA1266">
      <w:pPr>
        <w:pStyle w:val="FP"/>
        <w:framePr w:h="3057" w:hRule="exact" w:wrap="notBeside" w:vAnchor="page" w:hAnchor="margin" w:y="12605"/>
        <w:rPr>
          <w:sz w:val="18"/>
        </w:rPr>
      </w:pPr>
      <w:r w:rsidRPr="00151328">
        <w:rPr>
          <w:sz w:val="18"/>
        </w:rPr>
        <w:t>GSM® and the GSM logo are registered and owned by the GSM Association</w:t>
      </w:r>
    </w:p>
    <w:bookmarkEnd w:id="2"/>
    <w:p w:rsidR="00080512" w:rsidRPr="00151328" w:rsidRDefault="00080512">
      <w:pPr>
        <w:pStyle w:val="TT"/>
      </w:pPr>
      <w:r w:rsidRPr="00151328">
        <w:br w:type="page"/>
        <w:t>Contents</w:t>
      </w:r>
    </w:p>
    <w:p w:rsidR="00BB56B9" w:rsidRPr="00464AA2" w:rsidRDefault="000A21CE">
      <w:pPr>
        <w:pStyle w:val="TOC1"/>
        <w:rPr>
          <w:rFonts w:ascii="Calibri" w:hAnsi="Calibri"/>
          <w:noProof/>
          <w:kern w:val="2"/>
          <w:szCs w:val="22"/>
          <w:lang w:eastAsia="en-GB"/>
        </w:rPr>
      </w:pPr>
      <w:r>
        <w:rPr>
          <w:lang w:eastAsia="en-GB"/>
        </w:rPr>
        <w:fldChar w:fldCharType="begin" w:fldLock="1"/>
      </w:r>
      <w:r>
        <w:rPr>
          <w:lang w:eastAsia="en-GB"/>
        </w:rPr>
        <w:instrText xml:space="preserve"> TOC \o "1-9" </w:instrText>
      </w:r>
      <w:r>
        <w:rPr>
          <w:lang w:eastAsia="en-GB"/>
        </w:rPr>
        <w:fldChar w:fldCharType="separate"/>
      </w:r>
      <w:r w:rsidR="00BB56B9">
        <w:rPr>
          <w:noProof/>
        </w:rPr>
        <w:t>Foreword</w:t>
      </w:r>
      <w:r w:rsidR="00BB56B9">
        <w:rPr>
          <w:noProof/>
        </w:rPr>
        <w:tab/>
      </w:r>
      <w:r w:rsidR="00BB56B9">
        <w:rPr>
          <w:noProof/>
        </w:rPr>
        <w:fldChar w:fldCharType="begin" w:fldLock="1"/>
      </w:r>
      <w:r w:rsidR="00BB56B9">
        <w:rPr>
          <w:noProof/>
        </w:rPr>
        <w:instrText xml:space="preserve"> PAGEREF _Toc155093731 \h </w:instrText>
      </w:r>
      <w:r w:rsidR="00BB56B9">
        <w:rPr>
          <w:noProof/>
        </w:rPr>
      </w:r>
      <w:r w:rsidR="00BB56B9">
        <w:rPr>
          <w:noProof/>
        </w:rPr>
        <w:fldChar w:fldCharType="separate"/>
      </w:r>
      <w:r w:rsidR="00BB56B9">
        <w:rPr>
          <w:noProof/>
        </w:rPr>
        <w:t>7</w:t>
      </w:r>
      <w:r w:rsidR="00BB56B9">
        <w:rPr>
          <w:noProof/>
        </w:rPr>
        <w:fldChar w:fldCharType="end"/>
      </w:r>
    </w:p>
    <w:p w:rsidR="00BB56B9" w:rsidRPr="00464AA2" w:rsidRDefault="00BB56B9">
      <w:pPr>
        <w:pStyle w:val="TOC1"/>
        <w:rPr>
          <w:rFonts w:ascii="Calibri" w:hAnsi="Calibri"/>
          <w:noProof/>
          <w:kern w:val="2"/>
          <w:szCs w:val="22"/>
          <w:lang w:eastAsia="en-GB"/>
        </w:rPr>
      </w:pPr>
      <w:r>
        <w:rPr>
          <w:noProof/>
        </w:rPr>
        <w:t>1</w:t>
      </w:r>
      <w:r w:rsidRPr="00464AA2">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_Toc155093732 \h </w:instrText>
      </w:r>
      <w:r>
        <w:rPr>
          <w:noProof/>
        </w:rPr>
      </w:r>
      <w:r>
        <w:rPr>
          <w:noProof/>
        </w:rPr>
        <w:fldChar w:fldCharType="separate"/>
      </w:r>
      <w:r>
        <w:rPr>
          <w:noProof/>
        </w:rPr>
        <w:t>8</w:t>
      </w:r>
      <w:r>
        <w:rPr>
          <w:noProof/>
        </w:rPr>
        <w:fldChar w:fldCharType="end"/>
      </w:r>
    </w:p>
    <w:p w:rsidR="00BB56B9" w:rsidRPr="00464AA2" w:rsidRDefault="00BB56B9">
      <w:pPr>
        <w:pStyle w:val="TOC1"/>
        <w:rPr>
          <w:rFonts w:ascii="Calibri" w:hAnsi="Calibri"/>
          <w:noProof/>
          <w:kern w:val="2"/>
          <w:szCs w:val="22"/>
          <w:lang w:eastAsia="en-GB"/>
        </w:rPr>
      </w:pPr>
      <w:r>
        <w:rPr>
          <w:noProof/>
        </w:rPr>
        <w:t>2</w:t>
      </w:r>
      <w:r w:rsidRPr="00464AA2">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_Toc155093733 \h </w:instrText>
      </w:r>
      <w:r>
        <w:rPr>
          <w:noProof/>
        </w:rPr>
      </w:r>
      <w:r>
        <w:rPr>
          <w:noProof/>
        </w:rPr>
        <w:fldChar w:fldCharType="separate"/>
      </w:r>
      <w:r>
        <w:rPr>
          <w:noProof/>
        </w:rPr>
        <w:t>8</w:t>
      </w:r>
      <w:r>
        <w:rPr>
          <w:noProof/>
        </w:rPr>
        <w:fldChar w:fldCharType="end"/>
      </w:r>
    </w:p>
    <w:p w:rsidR="00BB56B9" w:rsidRPr="00464AA2" w:rsidRDefault="00BB56B9">
      <w:pPr>
        <w:pStyle w:val="TOC1"/>
        <w:rPr>
          <w:rFonts w:ascii="Calibri" w:hAnsi="Calibri"/>
          <w:noProof/>
          <w:kern w:val="2"/>
          <w:szCs w:val="22"/>
          <w:lang w:eastAsia="en-GB"/>
        </w:rPr>
      </w:pPr>
      <w:r>
        <w:rPr>
          <w:noProof/>
        </w:rPr>
        <w:t>3</w:t>
      </w:r>
      <w:r w:rsidRPr="00464AA2">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_Toc155093734 \h </w:instrText>
      </w:r>
      <w:r>
        <w:rPr>
          <w:noProof/>
        </w:rPr>
      </w:r>
      <w:r>
        <w:rPr>
          <w:noProof/>
        </w:rPr>
        <w:fldChar w:fldCharType="separate"/>
      </w:r>
      <w:r>
        <w:rPr>
          <w:noProof/>
        </w:rPr>
        <w:t>9</w:t>
      </w:r>
      <w:r>
        <w:rPr>
          <w:noProof/>
        </w:rPr>
        <w:fldChar w:fldCharType="end"/>
      </w:r>
    </w:p>
    <w:p w:rsidR="00BB56B9" w:rsidRPr="00464AA2" w:rsidRDefault="00BB56B9">
      <w:pPr>
        <w:pStyle w:val="TOC2"/>
        <w:rPr>
          <w:rFonts w:ascii="Calibri" w:hAnsi="Calibri"/>
          <w:noProof/>
          <w:kern w:val="2"/>
          <w:sz w:val="22"/>
          <w:szCs w:val="22"/>
          <w:lang w:eastAsia="en-GB"/>
        </w:rPr>
      </w:pPr>
      <w:r>
        <w:rPr>
          <w:noProof/>
        </w:rPr>
        <w:t>3.1</w:t>
      </w:r>
      <w:r w:rsidRPr="00464AA2">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_Toc155093735 \h </w:instrText>
      </w:r>
      <w:r>
        <w:rPr>
          <w:noProof/>
        </w:rPr>
      </w:r>
      <w:r>
        <w:rPr>
          <w:noProof/>
        </w:rPr>
        <w:fldChar w:fldCharType="separate"/>
      </w:r>
      <w:r>
        <w:rPr>
          <w:noProof/>
        </w:rPr>
        <w:t>9</w:t>
      </w:r>
      <w:r>
        <w:rPr>
          <w:noProof/>
        </w:rPr>
        <w:fldChar w:fldCharType="end"/>
      </w:r>
    </w:p>
    <w:p w:rsidR="00BB56B9" w:rsidRPr="00464AA2" w:rsidRDefault="00BB56B9">
      <w:pPr>
        <w:pStyle w:val="TOC2"/>
        <w:rPr>
          <w:rFonts w:ascii="Calibri" w:hAnsi="Calibri"/>
          <w:noProof/>
          <w:kern w:val="2"/>
          <w:sz w:val="22"/>
          <w:szCs w:val="22"/>
          <w:lang w:eastAsia="en-GB"/>
        </w:rPr>
      </w:pPr>
      <w:r>
        <w:rPr>
          <w:noProof/>
        </w:rPr>
        <w:t>3.2</w:t>
      </w:r>
      <w:r w:rsidRPr="00464AA2">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_Toc155093736 \h </w:instrText>
      </w:r>
      <w:r>
        <w:rPr>
          <w:noProof/>
        </w:rPr>
      </w:r>
      <w:r>
        <w:rPr>
          <w:noProof/>
        </w:rPr>
        <w:fldChar w:fldCharType="separate"/>
      </w:r>
      <w:r>
        <w:rPr>
          <w:noProof/>
        </w:rPr>
        <w:t>9</w:t>
      </w:r>
      <w:r>
        <w:rPr>
          <w:noProof/>
        </w:rPr>
        <w:fldChar w:fldCharType="end"/>
      </w:r>
    </w:p>
    <w:p w:rsidR="00BB56B9" w:rsidRPr="00464AA2" w:rsidRDefault="00BB56B9">
      <w:pPr>
        <w:pStyle w:val="TOC1"/>
        <w:rPr>
          <w:rFonts w:ascii="Calibri" w:hAnsi="Calibri"/>
          <w:noProof/>
          <w:kern w:val="2"/>
          <w:szCs w:val="22"/>
          <w:lang w:eastAsia="en-GB"/>
        </w:rPr>
      </w:pPr>
      <w:r>
        <w:rPr>
          <w:noProof/>
        </w:rPr>
        <w:t>4</w:t>
      </w:r>
      <w:r w:rsidRPr="00464AA2">
        <w:rPr>
          <w:rFonts w:ascii="Calibri" w:hAnsi="Calibri"/>
          <w:noProof/>
          <w:kern w:val="2"/>
          <w:szCs w:val="22"/>
          <w:lang w:eastAsia="en-GB"/>
        </w:rPr>
        <w:tab/>
      </w:r>
      <w:r>
        <w:rPr>
          <w:noProof/>
        </w:rPr>
        <w:t>Concepts and overview</w:t>
      </w:r>
      <w:r>
        <w:rPr>
          <w:noProof/>
        </w:rPr>
        <w:tab/>
      </w:r>
      <w:r>
        <w:rPr>
          <w:noProof/>
        </w:rPr>
        <w:fldChar w:fldCharType="begin" w:fldLock="1"/>
      </w:r>
      <w:r>
        <w:rPr>
          <w:noProof/>
        </w:rPr>
        <w:instrText xml:space="preserve"> PAGEREF _Toc155093737 \h </w:instrText>
      </w:r>
      <w:r>
        <w:rPr>
          <w:noProof/>
        </w:rPr>
      </w:r>
      <w:r>
        <w:rPr>
          <w:noProof/>
        </w:rPr>
        <w:fldChar w:fldCharType="separate"/>
      </w:r>
      <w:r>
        <w:rPr>
          <w:noProof/>
        </w:rPr>
        <w:t>9</w:t>
      </w:r>
      <w:r>
        <w:rPr>
          <w:noProof/>
        </w:rPr>
        <w:fldChar w:fldCharType="end"/>
      </w:r>
    </w:p>
    <w:p w:rsidR="00BB56B9" w:rsidRPr="00464AA2" w:rsidRDefault="00BB56B9">
      <w:pPr>
        <w:pStyle w:val="TOC2"/>
        <w:rPr>
          <w:rFonts w:ascii="Calibri" w:hAnsi="Calibri"/>
          <w:noProof/>
          <w:kern w:val="2"/>
          <w:sz w:val="22"/>
          <w:szCs w:val="22"/>
          <w:lang w:eastAsia="en-GB"/>
        </w:rPr>
      </w:pPr>
      <w:r>
        <w:rPr>
          <w:noProof/>
        </w:rPr>
        <w:t>4.1</w:t>
      </w:r>
      <w:r w:rsidRPr="00464AA2">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_Toc155093738 \h </w:instrText>
      </w:r>
      <w:r>
        <w:rPr>
          <w:noProof/>
        </w:rPr>
      </w:r>
      <w:r>
        <w:rPr>
          <w:noProof/>
        </w:rPr>
        <w:fldChar w:fldCharType="separate"/>
      </w:r>
      <w:r>
        <w:rPr>
          <w:noProof/>
        </w:rPr>
        <w:t>9</w:t>
      </w:r>
      <w:r>
        <w:rPr>
          <w:noProof/>
        </w:rPr>
        <w:fldChar w:fldCharType="end"/>
      </w:r>
    </w:p>
    <w:p w:rsidR="00BB56B9" w:rsidRPr="00464AA2" w:rsidRDefault="00BB56B9">
      <w:pPr>
        <w:pStyle w:val="TOC2"/>
        <w:rPr>
          <w:rFonts w:ascii="Calibri" w:hAnsi="Calibri"/>
          <w:noProof/>
          <w:kern w:val="2"/>
          <w:sz w:val="22"/>
          <w:szCs w:val="22"/>
          <w:lang w:eastAsia="en-GB"/>
        </w:rPr>
      </w:pPr>
      <w:r>
        <w:rPr>
          <w:noProof/>
        </w:rPr>
        <w:t>4.2</w:t>
      </w:r>
      <w:r w:rsidRPr="00464AA2">
        <w:rPr>
          <w:rFonts w:ascii="Calibri" w:hAnsi="Calibri"/>
          <w:noProof/>
          <w:kern w:val="2"/>
          <w:sz w:val="22"/>
          <w:szCs w:val="22"/>
          <w:lang w:eastAsia="en-GB"/>
        </w:rPr>
        <w:tab/>
      </w:r>
      <w:r>
        <w:rPr>
          <w:noProof/>
        </w:rPr>
        <w:t>Management data analytics</w:t>
      </w:r>
      <w:r>
        <w:rPr>
          <w:noProof/>
        </w:rPr>
        <w:tab/>
      </w:r>
      <w:r>
        <w:rPr>
          <w:noProof/>
        </w:rPr>
        <w:fldChar w:fldCharType="begin" w:fldLock="1"/>
      </w:r>
      <w:r>
        <w:rPr>
          <w:noProof/>
        </w:rPr>
        <w:instrText xml:space="preserve"> PAGEREF _Toc155093739 \h </w:instrText>
      </w:r>
      <w:r>
        <w:rPr>
          <w:noProof/>
        </w:rPr>
      </w:r>
      <w:r>
        <w:rPr>
          <w:noProof/>
        </w:rPr>
        <w:fldChar w:fldCharType="separate"/>
      </w:r>
      <w:r>
        <w:rPr>
          <w:noProof/>
        </w:rPr>
        <w:t>9</w:t>
      </w:r>
      <w:r>
        <w:rPr>
          <w:noProof/>
        </w:rPr>
        <w:fldChar w:fldCharType="end"/>
      </w:r>
    </w:p>
    <w:p w:rsidR="00BB56B9" w:rsidRPr="00464AA2" w:rsidRDefault="00BB56B9">
      <w:pPr>
        <w:pStyle w:val="TOC2"/>
        <w:rPr>
          <w:rFonts w:ascii="Calibri" w:hAnsi="Calibri"/>
          <w:noProof/>
          <w:kern w:val="2"/>
          <w:sz w:val="22"/>
          <w:szCs w:val="22"/>
          <w:lang w:eastAsia="en-GB"/>
        </w:rPr>
      </w:pPr>
      <w:r>
        <w:rPr>
          <w:noProof/>
        </w:rPr>
        <w:t>4.3</w:t>
      </w:r>
      <w:r w:rsidRPr="00464AA2">
        <w:rPr>
          <w:rFonts w:ascii="Calibri" w:hAnsi="Calibri"/>
          <w:noProof/>
          <w:kern w:val="2"/>
          <w:sz w:val="22"/>
          <w:szCs w:val="22"/>
          <w:lang w:eastAsia="en-GB"/>
        </w:rPr>
        <w:tab/>
      </w:r>
      <w:r>
        <w:rPr>
          <w:noProof/>
        </w:rPr>
        <w:t>PM services</w:t>
      </w:r>
      <w:r>
        <w:rPr>
          <w:noProof/>
        </w:rPr>
        <w:tab/>
      </w:r>
      <w:r>
        <w:rPr>
          <w:noProof/>
        </w:rPr>
        <w:fldChar w:fldCharType="begin" w:fldLock="1"/>
      </w:r>
      <w:r>
        <w:rPr>
          <w:noProof/>
        </w:rPr>
        <w:instrText xml:space="preserve"> PAGEREF _Toc155093740 \h </w:instrText>
      </w:r>
      <w:r>
        <w:rPr>
          <w:noProof/>
        </w:rPr>
      </w:r>
      <w:r>
        <w:rPr>
          <w:noProof/>
        </w:rPr>
        <w:fldChar w:fldCharType="separate"/>
      </w:r>
      <w:r>
        <w:rPr>
          <w:noProof/>
        </w:rPr>
        <w:t>10</w:t>
      </w:r>
      <w:r>
        <w:rPr>
          <w:noProof/>
        </w:rPr>
        <w:fldChar w:fldCharType="end"/>
      </w:r>
    </w:p>
    <w:p w:rsidR="00BB56B9" w:rsidRPr="00464AA2" w:rsidRDefault="00BB56B9">
      <w:pPr>
        <w:pStyle w:val="TOC2"/>
        <w:rPr>
          <w:rFonts w:ascii="Calibri" w:hAnsi="Calibri"/>
          <w:noProof/>
          <w:kern w:val="2"/>
          <w:sz w:val="22"/>
          <w:szCs w:val="22"/>
          <w:lang w:eastAsia="en-GB"/>
        </w:rPr>
      </w:pPr>
      <w:r>
        <w:rPr>
          <w:noProof/>
        </w:rPr>
        <w:t>4.4</w:t>
      </w:r>
      <w:r w:rsidRPr="00464AA2">
        <w:rPr>
          <w:rFonts w:ascii="Calibri" w:hAnsi="Calibri"/>
          <w:noProof/>
          <w:kern w:val="2"/>
          <w:sz w:val="22"/>
          <w:szCs w:val="22"/>
          <w:lang w:eastAsia="en-GB"/>
        </w:rPr>
        <w:tab/>
      </w:r>
      <w:r>
        <w:rPr>
          <w:noProof/>
        </w:rPr>
        <w:t>PM services for multiple tenant support</w:t>
      </w:r>
      <w:r>
        <w:rPr>
          <w:noProof/>
        </w:rPr>
        <w:tab/>
      </w:r>
      <w:r>
        <w:rPr>
          <w:noProof/>
        </w:rPr>
        <w:fldChar w:fldCharType="begin" w:fldLock="1"/>
      </w:r>
      <w:r>
        <w:rPr>
          <w:noProof/>
        </w:rPr>
        <w:instrText xml:space="preserve"> PAGEREF _Toc155093741 \h </w:instrText>
      </w:r>
      <w:r>
        <w:rPr>
          <w:noProof/>
        </w:rPr>
      </w:r>
      <w:r>
        <w:rPr>
          <w:noProof/>
        </w:rPr>
        <w:fldChar w:fldCharType="separate"/>
      </w:r>
      <w:r>
        <w:rPr>
          <w:noProof/>
        </w:rPr>
        <w:t>10</w:t>
      </w:r>
      <w:r>
        <w:rPr>
          <w:noProof/>
        </w:rPr>
        <w:fldChar w:fldCharType="end"/>
      </w:r>
    </w:p>
    <w:p w:rsidR="00BB56B9" w:rsidRPr="00464AA2" w:rsidRDefault="00BB56B9">
      <w:pPr>
        <w:pStyle w:val="TOC1"/>
        <w:rPr>
          <w:rFonts w:ascii="Calibri" w:hAnsi="Calibri"/>
          <w:noProof/>
          <w:kern w:val="2"/>
          <w:szCs w:val="22"/>
          <w:lang w:eastAsia="en-GB"/>
        </w:rPr>
      </w:pPr>
      <w:r>
        <w:rPr>
          <w:noProof/>
        </w:rPr>
        <w:t>5</w:t>
      </w:r>
      <w:r w:rsidRPr="00464AA2">
        <w:rPr>
          <w:rFonts w:ascii="Calibri" w:hAnsi="Calibri"/>
          <w:noProof/>
          <w:kern w:val="2"/>
          <w:szCs w:val="22"/>
          <w:lang w:eastAsia="en-GB"/>
        </w:rPr>
        <w:tab/>
      </w:r>
      <w:r>
        <w:rPr>
          <w:noProof/>
        </w:rPr>
        <w:t>Specification level requirements</w:t>
      </w:r>
      <w:r>
        <w:rPr>
          <w:noProof/>
        </w:rPr>
        <w:tab/>
      </w:r>
      <w:r>
        <w:rPr>
          <w:noProof/>
        </w:rPr>
        <w:fldChar w:fldCharType="begin" w:fldLock="1"/>
      </w:r>
      <w:r>
        <w:rPr>
          <w:noProof/>
        </w:rPr>
        <w:instrText xml:space="preserve"> PAGEREF _Toc155093742 \h </w:instrText>
      </w:r>
      <w:r>
        <w:rPr>
          <w:noProof/>
        </w:rPr>
      </w:r>
      <w:r>
        <w:rPr>
          <w:noProof/>
        </w:rPr>
        <w:fldChar w:fldCharType="separate"/>
      </w:r>
      <w:r>
        <w:rPr>
          <w:noProof/>
        </w:rPr>
        <w:t>11</w:t>
      </w:r>
      <w:r>
        <w:rPr>
          <w:noProof/>
        </w:rPr>
        <w:fldChar w:fldCharType="end"/>
      </w:r>
    </w:p>
    <w:p w:rsidR="00BB56B9" w:rsidRPr="00464AA2" w:rsidRDefault="00BB56B9">
      <w:pPr>
        <w:pStyle w:val="TOC2"/>
        <w:rPr>
          <w:rFonts w:ascii="Calibri" w:hAnsi="Calibri"/>
          <w:noProof/>
          <w:kern w:val="2"/>
          <w:sz w:val="22"/>
          <w:szCs w:val="22"/>
          <w:lang w:eastAsia="en-GB"/>
        </w:rPr>
      </w:pPr>
      <w:r>
        <w:rPr>
          <w:noProof/>
        </w:rPr>
        <w:t>5.1</w:t>
      </w:r>
      <w:r w:rsidRPr="00464AA2">
        <w:rPr>
          <w:rFonts w:ascii="Calibri" w:hAnsi="Calibri"/>
          <w:noProof/>
          <w:kern w:val="2"/>
          <w:sz w:val="22"/>
          <w:szCs w:val="22"/>
          <w:lang w:eastAsia="en-GB"/>
        </w:rPr>
        <w:tab/>
      </w:r>
      <w:r>
        <w:rPr>
          <w:noProof/>
        </w:rPr>
        <w:t>Use cases</w:t>
      </w:r>
      <w:r>
        <w:rPr>
          <w:noProof/>
        </w:rPr>
        <w:tab/>
      </w:r>
      <w:r>
        <w:rPr>
          <w:noProof/>
        </w:rPr>
        <w:fldChar w:fldCharType="begin" w:fldLock="1"/>
      </w:r>
      <w:r>
        <w:rPr>
          <w:noProof/>
        </w:rPr>
        <w:instrText xml:space="preserve"> PAGEREF _Toc155093743 \h </w:instrText>
      </w:r>
      <w:r>
        <w:rPr>
          <w:noProof/>
        </w:rPr>
      </w:r>
      <w:r>
        <w:rPr>
          <w:noProof/>
        </w:rPr>
        <w:fldChar w:fldCharType="separate"/>
      </w:r>
      <w:r>
        <w:rPr>
          <w:noProof/>
        </w:rPr>
        <w:t>11</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5.1.0</w:t>
      </w:r>
      <w:r w:rsidRPr="00464AA2">
        <w:rPr>
          <w:rFonts w:ascii="Calibri" w:hAnsi="Calibri"/>
          <w:noProof/>
          <w:kern w:val="2"/>
          <w:sz w:val="22"/>
          <w:szCs w:val="22"/>
          <w:lang w:eastAsia="en-GB"/>
        </w:rPr>
        <w:tab/>
      </w:r>
      <w:r>
        <w:rPr>
          <w:noProof/>
          <w:lang w:eastAsia="zh-CN"/>
        </w:rPr>
        <w:t>Introduction</w:t>
      </w:r>
      <w:r>
        <w:rPr>
          <w:noProof/>
        </w:rPr>
        <w:tab/>
      </w:r>
      <w:r>
        <w:rPr>
          <w:noProof/>
        </w:rPr>
        <w:fldChar w:fldCharType="begin" w:fldLock="1"/>
      </w:r>
      <w:r>
        <w:rPr>
          <w:noProof/>
        </w:rPr>
        <w:instrText xml:space="preserve"> PAGEREF _Toc155093744 \h </w:instrText>
      </w:r>
      <w:r>
        <w:rPr>
          <w:noProof/>
        </w:rPr>
      </w:r>
      <w:r>
        <w:rPr>
          <w:noProof/>
        </w:rPr>
        <w:fldChar w:fldCharType="separate"/>
      </w:r>
      <w:r>
        <w:rPr>
          <w:noProof/>
        </w:rPr>
        <w:t>11</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5.1.1</w:t>
      </w:r>
      <w:r w:rsidRPr="00464AA2">
        <w:rPr>
          <w:rFonts w:ascii="Calibri" w:hAnsi="Calibri"/>
          <w:noProof/>
          <w:kern w:val="2"/>
          <w:sz w:val="22"/>
          <w:szCs w:val="22"/>
          <w:lang w:eastAsia="en-GB"/>
        </w:rPr>
        <w:tab/>
      </w:r>
      <w:r>
        <w:rPr>
          <w:noProof/>
        </w:rPr>
        <w:t>NF PM services</w:t>
      </w:r>
      <w:r>
        <w:rPr>
          <w:noProof/>
        </w:rPr>
        <w:tab/>
      </w:r>
      <w:r>
        <w:rPr>
          <w:noProof/>
        </w:rPr>
        <w:fldChar w:fldCharType="begin" w:fldLock="1"/>
      </w:r>
      <w:r>
        <w:rPr>
          <w:noProof/>
        </w:rPr>
        <w:instrText xml:space="preserve"> PAGEREF _Toc155093745 \h </w:instrText>
      </w:r>
      <w:r>
        <w:rPr>
          <w:noProof/>
        </w:rPr>
      </w:r>
      <w:r>
        <w:rPr>
          <w:noProof/>
        </w:rPr>
        <w:fldChar w:fldCharType="separate"/>
      </w:r>
      <w:r>
        <w:rPr>
          <w:noProof/>
        </w:rPr>
        <w:t>11</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5.1.1.1</w:t>
      </w:r>
      <w:r w:rsidRPr="00464AA2">
        <w:rPr>
          <w:rFonts w:ascii="Calibri" w:hAnsi="Calibri"/>
          <w:noProof/>
          <w:kern w:val="2"/>
          <w:sz w:val="22"/>
          <w:szCs w:val="22"/>
          <w:lang w:eastAsia="en-GB"/>
        </w:rPr>
        <w:tab/>
      </w:r>
      <w:r>
        <w:rPr>
          <w:noProof/>
        </w:rPr>
        <w:t>NF measurement job control service</w:t>
      </w:r>
      <w:r>
        <w:rPr>
          <w:noProof/>
        </w:rPr>
        <w:tab/>
      </w:r>
      <w:r>
        <w:rPr>
          <w:noProof/>
        </w:rPr>
        <w:fldChar w:fldCharType="begin" w:fldLock="1"/>
      </w:r>
      <w:r>
        <w:rPr>
          <w:noProof/>
        </w:rPr>
        <w:instrText xml:space="preserve"> PAGEREF _Toc155093746 \h </w:instrText>
      </w:r>
      <w:r>
        <w:rPr>
          <w:noProof/>
        </w:rPr>
      </w:r>
      <w:r>
        <w:rPr>
          <w:noProof/>
        </w:rPr>
        <w:fldChar w:fldCharType="separate"/>
      </w:r>
      <w:r>
        <w:rPr>
          <w:noProof/>
        </w:rPr>
        <w:t>11</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5.1.1.1.1</w:t>
      </w:r>
      <w:r w:rsidRPr="00464AA2">
        <w:rPr>
          <w:rFonts w:ascii="Calibri" w:hAnsi="Calibri"/>
          <w:noProof/>
          <w:kern w:val="2"/>
          <w:sz w:val="22"/>
          <w:szCs w:val="22"/>
          <w:lang w:eastAsia="en-GB"/>
        </w:rPr>
        <w:tab/>
      </w:r>
      <w:r>
        <w:rPr>
          <w:noProof/>
          <w:lang w:eastAsia="zh-CN"/>
        </w:rPr>
        <w:t>Creation of measurement job for NF(s)</w:t>
      </w:r>
      <w:r>
        <w:rPr>
          <w:noProof/>
        </w:rPr>
        <w:tab/>
      </w:r>
      <w:r>
        <w:rPr>
          <w:noProof/>
        </w:rPr>
        <w:fldChar w:fldCharType="begin" w:fldLock="1"/>
      </w:r>
      <w:r>
        <w:rPr>
          <w:noProof/>
        </w:rPr>
        <w:instrText xml:space="preserve"> PAGEREF _Toc155093747 \h </w:instrText>
      </w:r>
      <w:r>
        <w:rPr>
          <w:noProof/>
        </w:rPr>
      </w:r>
      <w:r>
        <w:rPr>
          <w:noProof/>
        </w:rPr>
        <w:fldChar w:fldCharType="separate"/>
      </w:r>
      <w:r>
        <w:rPr>
          <w:noProof/>
        </w:rPr>
        <w:t>11</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5.1.1.1.2</w:t>
      </w:r>
      <w:r w:rsidRPr="00464AA2">
        <w:rPr>
          <w:rFonts w:ascii="Calibri" w:hAnsi="Calibri"/>
          <w:noProof/>
          <w:kern w:val="2"/>
          <w:sz w:val="22"/>
          <w:szCs w:val="22"/>
          <w:lang w:eastAsia="en-GB"/>
        </w:rPr>
        <w:tab/>
      </w:r>
      <w:r>
        <w:rPr>
          <w:noProof/>
          <w:lang w:eastAsia="zh-CN"/>
        </w:rPr>
        <w:t>Termination of measurement job for NF(s)</w:t>
      </w:r>
      <w:r>
        <w:rPr>
          <w:noProof/>
        </w:rPr>
        <w:tab/>
      </w:r>
      <w:r>
        <w:rPr>
          <w:noProof/>
        </w:rPr>
        <w:fldChar w:fldCharType="begin" w:fldLock="1"/>
      </w:r>
      <w:r>
        <w:rPr>
          <w:noProof/>
        </w:rPr>
        <w:instrText xml:space="preserve"> PAGEREF _Toc155093748 \h </w:instrText>
      </w:r>
      <w:r>
        <w:rPr>
          <w:noProof/>
        </w:rPr>
      </w:r>
      <w:r>
        <w:rPr>
          <w:noProof/>
        </w:rPr>
        <w:fldChar w:fldCharType="separate"/>
      </w:r>
      <w:r>
        <w:rPr>
          <w:noProof/>
        </w:rPr>
        <w:t>12</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5.1.1.1.3</w:t>
      </w:r>
      <w:r w:rsidRPr="00464AA2">
        <w:rPr>
          <w:rFonts w:ascii="Calibri" w:hAnsi="Calibri"/>
          <w:noProof/>
          <w:kern w:val="2"/>
          <w:sz w:val="22"/>
          <w:szCs w:val="22"/>
          <w:lang w:eastAsia="en-GB"/>
        </w:rPr>
        <w:tab/>
      </w:r>
      <w:r>
        <w:rPr>
          <w:noProof/>
          <w:lang w:eastAsia="zh-CN"/>
        </w:rPr>
        <w:t>Query of measurement jobs for NF(s)</w:t>
      </w:r>
      <w:r>
        <w:rPr>
          <w:noProof/>
        </w:rPr>
        <w:tab/>
      </w:r>
      <w:r>
        <w:rPr>
          <w:noProof/>
        </w:rPr>
        <w:fldChar w:fldCharType="begin" w:fldLock="1"/>
      </w:r>
      <w:r>
        <w:rPr>
          <w:noProof/>
        </w:rPr>
        <w:instrText xml:space="preserve"> PAGEREF _Toc155093749 \h </w:instrText>
      </w:r>
      <w:r>
        <w:rPr>
          <w:noProof/>
        </w:rPr>
      </w:r>
      <w:r>
        <w:rPr>
          <w:noProof/>
        </w:rPr>
        <w:fldChar w:fldCharType="separate"/>
      </w:r>
      <w:r>
        <w:rPr>
          <w:noProof/>
        </w:rPr>
        <w:t>12</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5.1.1.2</w:t>
      </w:r>
      <w:r w:rsidRPr="00464AA2">
        <w:rPr>
          <w:rFonts w:ascii="Calibri" w:hAnsi="Calibri"/>
          <w:noProof/>
          <w:kern w:val="2"/>
          <w:sz w:val="22"/>
          <w:szCs w:val="22"/>
          <w:lang w:eastAsia="en-GB"/>
        </w:rPr>
        <w:tab/>
      </w:r>
      <w:r>
        <w:rPr>
          <w:noProof/>
          <w:lang w:eastAsia="zh-CN"/>
        </w:rPr>
        <w:t xml:space="preserve">NF </w:t>
      </w:r>
      <w:r>
        <w:rPr>
          <w:noProof/>
        </w:rPr>
        <w:t>performance</w:t>
      </w:r>
      <w:r>
        <w:rPr>
          <w:noProof/>
          <w:lang w:eastAsia="zh-CN"/>
        </w:rPr>
        <w:t xml:space="preserve"> data file reporting service</w:t>
      </w:r>
      <w:r>
        <w:rPr>
          <w:noProof/>
        </w:rPr>
        <w:tab/>
      </w:r>
      <w:r>
        <w:rPr>
          <w:noProof/>
        </w:rPr>
        <w:fldChar w:fldCharType="begin" w:fldLock="1"/>
      </w:r>
      <w:r>
        <w:rPr>
          <w:noProof/>
        </w:rPr>
        <w:instrText xml:space="preserve"> PAGEREF _Toc155093750 \h </w:instrText>
      </w:r>
      <w:r>
        <w:rPr>
          <w:noProof/>
        </w:rPr>
      </w:r>
      <w:r>
        <w:rPr>
          <w:noProof/>
        </w:rPr>
        <w:fldChar w:fldCharType="separate"/>
      </w:r>
      <w:r>
        <w:rPr>
          <w:noProof/>
        </w:rPr>
        <w:t>13</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5.1.1.2.1</w:t>
      </w:r>
      <w:r w:rsidRPr="00464AA2">
        <w:rPr>
          <w:rFonts w:ascii="Calibri" w:hAnsi="Calibri"/>
          <w:noProof/>
          <w:kern w:val="2"/>
          <w:sz w:val="22"/>
          <w:szCs w:val="22"/>
          <w:lang w:eastAsia="en-GB"/>
        </w:rPr>
        <w:tab/>
      </w:r>
      <w:r>
        <w:rPr>
          <w:noProof/>
        </w:rPr>
        <w:t>3GPP</w:t>
      </w:r>
      <w:r>
        <w:rPr>
          <w:noProof/>
          <w:lang w:eastAsia="zh-CN"/>
        </w:rPr>
        <w:t xml:space="preserve"> NF performance data file reporting</w:t>
      </w:r>
      <w:r>
        <w:rPr>
          <w:noProof/>
        </w:rPr>
        <w:tab/>
      </w:r>
      <w:r>
        <w:rPr>
          <w:noProof/>
        </w:rPr>
        <w:fldChar w:fldCharType="begin" w:fldLock="1"/>
      </w:r>
      <w:r>
        <w:rPr>
          <w:noProof/>
        </w:rPr>
        <w:instrText xml:space="preserve"> PAGEREF _Toc155093751 \h </w:instrText>
      </w:r>
      <w:r>
        <w:rPr>
          <w:noProof/>
        </w:rPr>
      </w:r>
      <w:r>
        <w:rPr>
          <w:noProof/>
        </w:rPr>
        <w:fldChar w:fldCharType="separate"/>
      </w:r>
      <w:r>
        <w:rPr>
          <w:noProof/>
        </w:rPr>
        <w:t>13</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5.1.1.3</w:t>
      </w:r>
      <w:r w:rsidRPr="00464AA2">
        <w:rPr>
          <w:rFonts w:ascii="Calibri" w:hAnsi="Calibri"/>
          <w:noProof/>
          <w:kern w:val="2"/>
          <w:sz w:val="22"/>
          <w:szCs w:val="22"/>
          <w:lang w:eastAsia="en-GB"/>
        </w:rPr>
        <w:tab/>
      </w:r>
      <w:r>
        <w:rPr>
          <w:noProof/>
          <w:lang w:eastAsia="zh-CN"/>
        </w:rPr>
        <w:t>NF performance data streaming service</w:t>
      </w:r>
      <w:r>
        <w:rPr>
          <w:noProof/>
        </w:rPr>
        <w:tab/>
      </w:r>
      <w:r>
        <w:rPr>
          <w:noProof/>
        </w:rPr>
        <w:fldChar w:fldCharType="begin" w:fldLock="1"/>
      </w:r>
      <w:r>
        <w:rPr>
          <w:noProof/>
        </w:rPr>
        <w:instrText xml:space="preserve"> PAGEREF _Toc155093752 \h </w:instrText>
      </w:r>
      <w:r>
        <w:rPr>
          <w:noProof/>
        </w:rPr>
      </w:r>
      <w:r>
        <w:rPr>
          <w:noProof/>
        </w:rPr>
        <w:fldChar w:fldCharType="separate"/>
      </w:r>
      <w:r>
        <w:rPr>
          <w:noProof/>
        </w:rPr>
        <w:t>13</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5.1.1.3.1</w:t>
      </w:r>
      <w:r w:rsidRPr="00464AA2">
        <w:rPr>
          <w:rFonts w:ascii="Calibri" w:hAnsi="Calibri"/>
          <w:noProof/>
          <w:kern w:val="2"/>
          <w:sz w:val="22"/>
          <w:szCs w:val="22"/>
          <w:lang w:eastAsia="en-GB"/>
        </w:rPr>
        <w:tab/>
      </w:r>
      <w:r>
        <w:rPr>
          <w:noProof/>
        </w:rPr>
        <w:t>3GPP</w:t>
      </w:r>
      <w:r>
        <w:rPr>
          <w:noProof/>
          <w:lang w:eastAsia="zh-CN"/>
        </w:rPr>
        <w:t xml:space="preserve"> NF performance data streaming</w:t>
      </w:r>
      <w:r>
        <w:rPr>
          <w:noProof/>
        </w:rPr>
        <w:tab/>
      </w:r>
      <w:r>
        <w:rPr>
          <w:noProof/>
        </w:rPr>
        <w:fldChar w:fldCharType="begin" w:fldLock="1"/>
      </w:r>
      <w:r>
        <w:rPr>
          <w:noProof/>
        </w:rPr>
        <w:instrText xml:space="preserve"> PAGEREF _Toc155093753 \h </w:instrText>
      </w:r>
      <w:r>
        <w:rPr>
          <w:noProof/>
        </w:rPr>
      </w:r>
      <w:r>
        <w:rPr>
          <w:noProof/>
        </w:rPr>
        <w:fldChar w:fldCharType="separate"/>
      </w:r>
      <w:r>
        <w:rPr>
          <w:noProof/>
        </w:rPr>
        <w:t>13</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lang w:eastAsia="zh-CN"/>
        </w:rPr>
        <w:t>5.1.1.4</w:t>
      </w:r>
      <w:r w:rsidRPr="00464AA2">
        <w:rPr>
          <w:rFonts w:ascii="Calibri" w:hAnsi="Calibri"/>
          <w:noProof/>
          <w:kern w:val="2"/>
          <w:sz w:val="22"/>
          <w:szCs w:val="22"/>
          <w:lang w:eastAsia="en-GB"/>
        </w:rPr>
        <w:tab/>
      </w:r>
      <w:r w:rsidRPr="00830DA3">
        <w:rPr>
          <w:rFonts w:eastAsia="SimSun"/>
          <w:noProof/>
          <w:lang w:eastAsia="zh-CN"/>
        </w:rPr>
        <w:t>NF performance threshold monitoring</w:t>
      </w:r>
      <w:r>
        <w:rPr>
          <w:noProof/>
        </w:rPr>
        <w:tab/>
      </w:r>
      <w:r>
        <w:rPr>
          <w:noProof/>
        </w:rPr>
        <w:fldChar w:fldCharType="begin" w:fldLock="1"/>
      </w:r>
      <w:r>
        <w:rPr>
          <w:noProof/>
        </w:rPr>
        <w:instrText xml:space="preserve"> PAGEREF _Toc155093754 \h </w:instrText>
      </w:r>
      <w:r>
        <w:rPr>
          <w:noProof/>
        </w:rPr>
      </w:r>
      <w:r>
        <w:rPr>
          <w:noProof/>
        </w:rPr>
        <w:fldChar w:fldCharType="separate"/>
      </w:r>
      <w:r>
        <w:rPr>
          <w:noProof/>
        </w:rPr>
        <w:t>14</w:t>
      </w:r>
      <w:r>
        <w:rPr>
          <w:noProof/>
        </w:rPr>
        <w:fldChar w:fldCharType="end"/>
      </w:r>
    </w:p>
    <w:p w:rsidR="00BB56B9" w:rsidRPr="00464AA2" w:rsidRDefault="00BB56B9">
      <w:pPr>
        <w:pStyle w:val="TOC5"/>
        <w:rPr>
          <w:rFonts w:ascii="Calibri" w:hAnsi="Calibri"/>
          <w:noProof/>
          <w:kern w:val="2"/>
          <w:sz w:val="22"/>
          <w:szCs w:val="22"/>
          <w:lang w:eastAsia="en-GB"/>
        </w:rPr>
      </w:pPr>
      <w:r w:rsidRPr="00830DA3">
        <w:rPr>
          <w:rFonts w:eastAsia="SimSun"/>
          <w:noProof/>
          <w:lang w:eastAsia="zh-CN"/>
        </w:rPr>
        <w:t>5.1.1.4.1</w:t>
      </w:r>
      <w:r w:rsidRPr="00464AA2">
        <w:rPr>
          <w:rFonts w:ascii="Calibri" w:hAnsi="Calibri"/>
          <w:noProof/>
          <w:kern w:val="2"/>
          <w:sz w:val="22"/>
          <w:szCs w:val="22"/>
          <w:lang w:eastAsia="en-GB"/>
        </w:rPr>
        <w:tab/>
      </w:r>
      <w:r w:rsidRPr="00830DA3">
        <w:rPr>
          <w:rFonts w:eastAsia="SimSun"/>
          <w:noProof/>
        </w:rPr>
        <w:t xml:space="preserve">Creation of </w:t>
      </w:r>
      <w:r w:rsidRPr="00830DA3">
        <w:rPr>
          <w:rFonts w:eastAsia="SimSun"/>
          <w:noProof/>
          <w:lang w:eastAsia="zh-CN"/>
        </w:rPr>
        <w:t>threshold monitoring for NF performance measurements</w:t>
      </w:r>
      <w:r>
        <w:rPr>
          <w:noProof/>
        </w:rPr>
        <w:tab/>
      </w:r>
      <w:r>
        <w:rPr>
          <w:noProof/>
        </w:rPr>
        <w:fldChar w:fldCharType="begin" w:fldLock="1"/>
      </w:r>
      <w:r>
        <w:rPr>
          <w:noProof/>
        </w:rPr>
        <w:instrText xml:space="preserve"> PAGEREF _Toc155093755 \h </w:instrText>
      </w:r>
      <w:r>
        <w:rPr>
          <w:noProof/>
        </w:rPr>
      </w:r>
      <w:r>
        <w:rPr>
          <w:noProof/>
        </w:rPr>
        <w:fldChar w:fldCharType="separate"/>
      </w:r>
      <w:r>
        <w:rPr>
          <w:noProof/>
        </w:rPr>
        <w:t>14</w:t>
      </w:r>
      <w:r>
        <w:rPr>
          <w:noProof/>
        </w:rPr>
        <w:fldChar w:fldCharType="end"/>
      </w:r>
    </w:p>
    <w:p w:rsidR="00BB56B9" w:rsidRPr="00464AA2" w:rsidRDefault="00BB56B9">
      <w:pPr>
        <w:pStyle w:val="TOC5"/>
        <w:rPr>
          <w:rFonts w:ascii="Calibri" w:hAnsi="Calibri"/>
          <w:noProof/>
          <w:kern w:val="2"/>
          <w:sz w:val="22"/>
          <w:szCs w:val="22"/>
          <w:lang w:eastAsia="en-GB"/>
        </w:rPr>
      </w:pPr>
      <w:r w:rsidRPr="00830DA3">
        <w:rPr>
          <w:rFonts w:eastAsia="SimSun"/>
          <w:noProof/>
          <w:lang w:eastAsia="zh-CN"/>
        </w:rPr>
        <w:t>5.1.1.4.2</w:t>
      </w:r>
      <w:r w:rsidRPr="00464AA2">
        <w:rPr>
          <w:rFonts w:ascii="Calibri" w:hAnsi="Calibri"/>
          <w:noProof/>
          <w:kern w:val="2"/>
          <w:sz w:val="22"/>
          <w:szCs w:val="22"/>
          <w:lang w:eastAsia="en-GB"/>
        </w:rPr>
        <w:tab/>
      </w:r>
      <w:r w:rsidRPr="00830DA3">
        <w:rPr>
          <w:rFonts w:eastAsia="SimSun"/>
          <w:noProof/>
        </w:rPr>
        <w:t xml:space="preserve">Termination of </w:t>
      </w:r>
      <w:r w:rsidRPr="00830DA3">
        <w:rPr>
          <w:rFonts w:eastAsia="SimSun"/>
          <w:noProof/>
          <w:lang w:eastAsia="zh-CN"/>
        </w:rPr>
        <w:t>threshold monitoring for NF performance measurements</w:t>
      </w:r>
      <w:r>
        <w:rPr>
          <w:noProof/>
        </w:rPr>
        <w:tab/>
      </w:r>
      <w:r>
        <w:rPr>
          <w:noProof/>
        </w:rPr>
        <w:fldChar w:fldCharType="begin" w:fldLock="1"/>
      </w:r>
      <w:r>
        <w:rPr>
          <w:noProof/>
        </w:rPr>
        <w:instrText xml:space="preserve"> PAGEREF _Toc155093756 \h </w:instrText>
      </w:r>
      <w:r>
        <w:rPr>
          <w:noProof/>
        </w:rPr>
      </w:r>
      <w:r>
        <w:rPr>
          <w:noProof/>
        </w:rPr>
        <w:fldChar w:fldCharType="separate"/>
      </w:r>
      <w:r>
        <w:rPr>
          <w:noProof/>
        </w:rPr>
        <w:t>15</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5.1.2</w:t>
      </w:r>
      <w:r w:rsidRPr="00464AA2">
        <w:rPr>
          <w:rFonts w:ascii="Calibri" w:hAnsi="Calibri"/>
          <w:noProof/>
          <w:kern w:val="2"/>
          <w:sz w:val="22"/>
          <w:szCs w:val="22"/>
          <w:lang w:eastAsia="en-GB"/>
        </w:rPr>
        <w:tab/>
      </w:r>
      <w:r>
        <w:rPr>
          <w:noProof/>
          <w:lang w:eastAsia="zh-CN"/>
        </w:rPr>
        <w:t>NSSI PM services</w:t>
      </w:r>
      <w:r>
        <w:rPr>
          <w:noProof/>
        </w:rPr>
        <w:tab/>
      </w:r>
      <w:r>
        <w:rPr>
          <w:noProof/>
        </w:rPr>
        <w:fldChar w:fldCharType="begin" w:fldLock="1"/>
      </w:r>
      <w:r>
        <w:rPr>
          <w:noProof/>
        </w:rPr>
        <w:instrText xml:space="preserve"> PAGEREF _Toc155093757 \h </w:instrText>
      </w:r>
      <w:r>
        <w:rPr>
          <w:noProof/>
        </w:rPr>
      </w:r>
      <w:r>
        <w:rPr>
          <w:noProof/>
        </w:rPr>
        <w:fldChar w:fldCharType="separate"/>
      </w:r>
      <w:r>
        <w:rPr>
          <w:noProof/>
        </w:rPr>
        <w:t>16</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5.1.2.1</w:t>
      </w:r>
      <w:r w:rsidRPr="00464AA2">
        <w:rPr>
          <w:rFonts w:ascii="Calibri" w:hAnsi="Calibri"/>
          <w:noProof/>
          <w:kern w:val="2"/>
          <w:sz w:val="22"/>
          <w:szCs w:val="22"/>
          <w:lang w:eastAsia="en-GB"/>
        </w:rPr>
        <w:tab/>
      </w:r>
      <w:r>
        <w:rPr>
          <w:noProof/>
        </w:rPr>
        <w:t>NSSI measurement job control service</w:t>
      </w:r>
      <w:r>
        <w:rPr>
          <w:noProof/>
        </w:rPr>
        <w:tab/>
      </w:r>
      <w:r>
        <w:rPr>
          <w:noProof/>
        </w:rPr>
        <w:fldChar w:fldCharType="begin" w:fldLock="1"/>
      </w:r>
      <w:r>
        <w:rPr>
          <w:noProof/>
        </w:rPr>
        <w:instrText xml:space="preserve"> PAGEREF _Toc155093758 \h </w:instrText>
      </w:r>
      <w:r>
        <w:rPr>
          <w:noProof/>
        </w:rPr>
      </w:r>
      <w:r>
        <w:rPr>
          <w:noProof/>
        </w:rPr>
        <w:fldChar w:fldCharType="separate"/>
      </w:r>
      <w:r>
        <w:rPr>
          <w:noProof/>
        </w:rPr>
        <w:t>16</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5.1.2.1.1</w:t>
      </w:r>
      <w:r w:rsidRPr="00464AA2">
        <w:rPr>
          <w:rFonts w:ascii="Calibri" w:hAnsi="Calibri"/>
          <w:noProof/>
          <w:kern w:val="2"/>
          <w:sz w:val="22"/>
          <w:szCs w:val="22"/>
          <w:lang w:eastAsia="en-GB"/>
        </w:rPr>
        <w:tab/>
      </w:r>
      <w:r>
        <w:rPr>
          <w:noProof/>
          <w:lang w:eastAsia="zh-CN"/>
        </w:rPr>
        <w:t>Creation of measurement job for NSSI(s)</w:t>
      </w:r>
      <w:r>
        <w:rPr>
          <w:noProof/>
        </w:rPr>
        <w:tab/>
      </w:r>
      <w:r>
        <w:rPr>
          <w:noProof/>
        </w:rPr>
        <w:fldChar w:fldCharType="begin" w:fldLock="1"/>
      </w:r>
      <w:r>
        <w:rPr>
          <w:noProof/>
        </w:rPr>
        <w:instrText xml:space="preserve"> PAGEREF _Toc155093759 \h </w:instrText>
      </w:r>
      <w:r>
        <w:rPr>
          <w:noProof/>
        </w:rPr>
      </w:r>
      <w:r>
        <w:rPr>
          <w:noProof/>
        </w:rPr>
        <w:fldChar w:fldCharType="separate"/>
      </w:r>
      <w:r>
        <w:rPr>
          <w:noProof/>
        </w:rPr>
        <w:t>16</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5.1.2.1.2</w:t>
      </w:r>
      <w:r w:rsidRPr="00464AA2">
        <w:rPr>
          <w:rFonts w:ascii="Calibri" w:hAnsi="Calibri"/>
          <w:noProof/>
          <w:kern w:val="2"/>
          <w:sz w:val="22"/>
          <w:szCs w:val="22"/>
          <w:lang w:eastAsia="en-GB"/>
        </w:rPr>
        <w:tab/>
      </w:r>
      <w:r>
        <w:rPr>
          <w:noProof/>
          <w:lang w:eastAsia="zh-CN"/>
        </w:rPr>
        <w:t>Termination of measurement job for NSSI(s)</w:t>
      </w:r>
      <w:r>
        <w:rPr>
          <w:noProof/>
        </w:rPr>
        <w:tab/>
      </w:r>
      <w:r>
        <w:rPr>
          <w:noProof/>
        </w:rPr>
        <w:fldChar w:fldCharType="begin" w:fldLock="1"/>
      </w:r>
      <w:r>
        <w:rPr>
          <w:noProof/>
        </w:rPr>
        <w:instrText xml:space="preserve"> PAGEREF _Toc155093760 \h </w:instrText>
      </w:r>
      <w:r>
        <w:rPr>
          <w:noProof/>
        </w:rPr>
      </w:r>
      <w:r>
        <w:rPr>
          <w:noProof/>
        </w:rPr>
        <w:fldChar w:fldCharType="separate"/>
      </w:r>
      <w:r>
        <w:rPr>
          <w:noProof/>
        </w:rPr>
        <w:t>17</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5.1.2.1.3</w:t>
      </w:r>
      <w:r w:rsidRPr="00464AA2">
        <w:rPr>
          <w:rFonts w:ascii="Calibri" w:hAnsi="Calibri"/>
          <w:noProof/>
          <w:kern w:val="2"/>
          <w:sz w:val="22"/>
          <w:szCs w:val="22"/>
          <w:lang w:eastAsia="en-GB"/>
        </w:rPr>
        <w:tab/>
      </w:r>
      <w:r>
        <w:rPr>
          <w:noProof/>
          <w:lang w:eastAsia="zh-CN"/>
        </w:rPr>
        <w:t>Query of measurement jobs for NSSI(s)</w:t>
      </w:r>
      <w:r>
        <w:rPr>
          <w:noProof/>
        </w:rPr>
        <w:tab/>
      </w:r>
      <w:r>
        <w:rPr>
          <w:noProof/>
        </w:rPr>
        <w:fldChar w:fldCharType="begin" w:fldLock="1"/>
      </w:r>
      <w:r>
        <w:rPr>
          <w:noProof/>
        </w:rPr>
        <w:instrText xml:space="preserve"> PAGEREF _Toc155093761 \h </w:instrText>
      </w:r>
      <w:r>
        <w:rPr>
          <w:noProof/>
        </w:rPr>
      </w:r>
      <w:r>
        <w:rPr>
          <w:noProof/>
        </w:rPr>
        <w:fldChar w:fldCharType="separate"/>
      </w:r>
      <w:r>
        <w:rPr>
          <w:noProof/>
        </w:rPr>
        <w:t>17</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5.1.2.2</w:t>
      </w:r>
      <w:r w:rsidRPr="00464AA2">
        <w:rPr>
          <w:rFonts w:ascii="Calibri" w:hAnsi="Calibri"/>
          <w:noProof/>
          <w:kern w:val="2"/>
          <w:sz w:val="22"/>
          <w:szCs w:val="22"/>
          <w:lang w:eastAsia="en-GB"/>
        </w:rPr>
        <w:tab/>
      </w:r>
      <w:r>
        <w:rPr>
          <w:noProof/>
          <w:lang w:eastAsia="zh-CN"/>
        </w:rPr>
        <w:t xml:space="preserve">NSSI </w:t>
      </w:r>
      <w:r>
        <w:rPr>
          <w:noProof/>
        </w:rPr>
        <w:t>performance</w:t>
      </w:r>
      <w:r>
        <w:rPr>
          <w:noProof/>
          <w:lang w:eastAsia="zh-CN"/>
        </w:rPr>
        <w:t xml:space="preserve"> data file reporting service</w:t>
      </w:r>
      <w:r>
        <w:rPr>
          <w:noProof/>
        </w:rPr>
        <w:tab/>
      </w:r>
      <w:r>
        <w:rPr>
          <w:noProof/>
        </w:rPr>
        <w:fldChar w:fldCharType="begin" w:fldLock="1"/>
      </w:r>
      <w:r>
        <w:rPr>
          <w:noProof/>
        </w:rPr>
        <w:instrText xml:space="preserve"> PAGEREF _Toc155093762 \h </w:instrText>
      </w:r>
      <w:r>
        <w:rPr>
          <w:noProof/>
        </w:rPr>
      </w:r>
      <w:r>
        <w:rPr>
          <w:noProof/>
        </w:rPr>
        <w:fldChar w:fldCharType="separate"/>
      </w:r>
      <w:r>
        <w:rPr>
          <w:noProof/>
        </w:rPr>
        <w:t>18</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5.1.2.2.1</w:t>
      </w:r>
      <w:r w:rsidRPr="00464AA2">
        <w:rPr>
          <w:rFonts w:ascii="Calibri" w:hAnsi="Calibri"/>
          <w:noProof/>
          <w:kern w:val="2"/>
          <w:sz w:val="22"/>
          <w:szCs w:val="22"/>
          <w:lang w:eastAsia="en-GB"/>
        </w:rPr>
        <w:tab/>
      </w:r>
      <w:r>
        <w:rPr>
          <w:noProof/>
          <w:lang w:eastAsia="zh-CN"/>
        </w:rPr>
        <w:t>NSSI</w:t>
      </w:r>
      <w:r>
        <w:rPr>
          <w:noProof/>
        </w:rPr>
        <w:t xml:space="preserve"> </w:t>
      </w:r>
      <w:r>
        <w:rPr>
          <w:noProof/>
          <w:lang w:eastAsia="zh-CN"/>
        </w:rPr>
        <w:t>performance</w:t>
      </w:r>
      <w:r>
        <w:rPr>
          <w:noProof/>
        </w:rPr>
        <w:t xml:space="preserve"> data file reporting</w:t>
      </w:r>
      <w:r>
        <w:rPr>
          <w:noProof/>
        </w:rPr>
        <w:tab/>
      </w:r>
      <w:r>
        <w:rPr>
          <w:noProof/>
        </w:rPr>
        <w:fldChar w:fldCharType="begin" w:fldLock="1"/>
      </w:r>
      <w:r>
        <w:rPr>
          <w:noProof/>
        </w:rPr>
        <w:instrText xml:space="preserve"> PAGEREF _Toc155093763 \h </w:instrText>
      </w:r>
      <w:r>
        <w:rPr>
          <w:noProof/>
        </w:rPr>
      </w:r>
      <w:r>
        <w:rPr>
          <w:noProof/>
        </w:rPr>
        <w:fldChar w:fldCharType="separate"/>
      </w:r>
      <w:r>
        <w:rPr>
          <w:noProof/>
        </w:rPr>
        <w:t>18</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5.1.2.3</w:t>
      </w:r>
      <w:r w:rsidRPr="00464AA2">
        <w:rPr>
          <w:rFonts w:ascii="Calibri" w:hAnsi="Calibri"/>
          <w:noProof/>
          <w:kern w:val="2"/>
          <w:sz w:val="22"/>
          <w:szCs w:val="22"/>
          <w:lang w:eastAsia="en-GB"/>
        </w:rPr>
        <w:tab/>
      </w:r>
      <w:r>
        <w:rPr>
          <w:noProof/>
          <w:lang w:eastAsia="zh-CN"/>
        </w:rPr>
        <w:t>NSSI performance data streaming service</w:t>
      </w:r>
      <w:r>
        <w:rPr>
          <w:noProof/>
        </w:rPr>
        <w:tab/>
      </w:r>
      <w:r>
        <w:rPr>
          <w:noProof/>
        </w:rPr>
        <w:fldChar w:fldCharType="begin" w:fldLock="1"/>
      </w:r>
      <w:r>
        <w:rPr>
          <w:noProof/>
        </w:rPr>
        <w:instrText xml:space="preserve"> PAGEREF _Toc155093764 \h </w:instrText>
      </w:r>
      <w:r>
        <w:rPr>
          <w:noProof/>
        </w:rPr>
      </w:r>
      <w:r>
        <w:rPr>
          <w:noProof/>
        </w:rPr>
        <w:fldChar w:fldCharType="separate"/>
      </w:r>
      <w:r>
        <w:rPr>
          <w:noProof/>
        </w:rPr>
        <w:t>18</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5.1.2.3.1</w:t>
      </w:r>
      <w:r w:rsidRPr="00464AA2">
        <w:rPr>
          <w:rFonts w:ascii="Calibri" w:hAnsi="Calibri"/>
          <w:noProof/>
          <w:kern w:val="2"/>
          <w:sz w:val="22"/>
          <w:szCs w:val="22"/>
          <w:lang w:eastAsia="en-GB"/>
        </w:rPr>
        <w:tab/>
      </w:r>
      <w:r>
        <w:rPr>
          <w:noProof/>
          <w:lang w:eastAsia="zh-CN"/>
        </w:rPr>
        <w:t>NSSI performance data streaming</w:t>
      </w:r>
      <w:r>
        <w:rPr>
          <w:noProof/>
        </w:rPr>
        <w:tab/>
      </w:r>
      <w:r>
        <w:rPr>
          <w:noProof/>
        </w:rPr>
        <w:fldChar w:fldCharType="begin" w:fldLock="1"/>
      </w:r>
      <w:r>
        <w:rPr>
          <w:noProof/>
        </w:rPr>
        <w:instrText xml:space="preserve"> PAGEREF _Toc155093765 \h </w:instrText>
      </w:r>
      <w:r>
        <w:rPr>
          <w:noProof/>
        </w:rPr>
      </w:r>
      <w:r>
        <w:rPr>
          <w:noProof/>
        </w:rPr>
        <w:fldChar w:fldCharType="separate"/>
      </w:r>
      <w:r>
        <w:rPr>
          <w:noProof/>
        </w:rPr>
        <w:t>18</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5.1.2.4</w:t>
      </w:r>
      <w:r w:rsidRPr="00464AA2">
        <w:rPr>
          <w:rFonts w:ascii="Calibri" w:hAnsi="Calibri"/>
          <w:noProof/>
          <w:kern w:val="2"/>
          <w:sz w:val="22"/>
          <w:szCs w:val="22"/>
          <w:lang w:eastAsia="en-GB"/>
        </w:rPr>
        <w:tab/>
      </w:r>
      <w:r>
        <w:rPr>
          <w:noProof/>
          <w:lang w:eastAsia="zh-CN"/>
        </w:rPr>
        <w:t>NSSI performance threshold monitoring</w:t>
      </w:r>
      <w:r>
        <w:rPr>
          <w:noProof/>
        </w:rPr>
        <w:tab/>
      </w:r>
      <w:r>
        <w:rPr>
          <w:noProof/>
        </w:rPr>
        <w:fldChar w:fldCharType="begin" w:fldLock="1"/>
      </w:r>
      <w:r>
        <w:rPr>
          <w:noProof/>
        </w:rPr>
        <w:instrText xml:space="preserve"> PAGEREF _Toc155093766 \h </w:instrText>
      </w:r>
      <w:r>
        <w:rPr>
          <w:noProof/>
        </w:rPr>
      </w:r>
      <w:r>
        <w:rPr>
          <w:noProof/>
        </w:rPr>
        <w:fldChar w:fldCharType="separate"/>
      </w:r>
      <w:r>
        <w:rPr>
          <w:noProof/>
        </w:rPr>
        <w:t>19</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5.1.2.4.1</w:t>
      </w:r>
      <w:r w:rsidRPr="00464AA2">
        <w:rPr>
          <w:rFonts w:ascii="Calibri" w:hAnsi="Calibri"/>
          <w:noProof/>
          <w:kern w:val="2"/>
          <w:sz w:val="22"/>
          <w:szCs w:val="22"/>
          <w:lang w:eastAsia="en-GB"/>
        </w:rPr>
        <w:tab/>
      </w:r>
      <w:r>
        <w:rPr>
          <w:noProof/>
        </w:rPr>
        <w:t xml:space="preserve">Creation of </w:t>
      </w:r>
      <w:r>
        <w:rPr>
          <w:noProof/>
          <w:lang w:eastAsia="zh-CN"/>
        </w:rPr>
        <w:t>threshold monitoring for NSSI performance measurements</w:t>
      </w:r>
      <w:r>
        <w:rPr>
          <w:noProof/>
        </w:rPr>
        <w:tab/>
      </w:r>
      <w:r>
        <w:rPr>
          <w:noProof/>
        </w:rPr>
        <w:fldChar w:fldCharType="begin" w:fldLock="1"/>
      </w:r>
      <w:r>
        <w:rPr>
          <w:noProof/>
        </w:rPr>
        <w:instrText xml:space="preserve"> PAGEREF _Toc155093767 \h </w:instrText>
      </w:r>
      <w:r>
        <w:rPr>
          <w:noProof/>
        </w:rPr>
      </w:r>
      <w:r>
        <w:rPr>
          <w:noProof/>
        </w:rPr>
        <w:fldChar w:fldCharType="separate"/>
      </w:r>
      <w:r>
        <w:rPr>
          <w:noProof/>
        </w:rPr>
        <w:t>19</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5.1.2.4.2</w:t>
      </w:r>
      <w:r w:rsidRPr="00464AA2">
        <w:rPr>
          <w:rFonts w:ascii="Calibri" w:hAnsi="Calibri"/>
          <w:noProof/>
          <w:kern w:val="2"/>
          <w:sz w:val="22"/>
          <w:szCs w:val="22"/>
          <w:lang w:eastAsia="en-GB"/>
        </w:rPr>
        <w:tab/>
      </w:r>
      <w:r>
        <w:rPr>
          <w:noProof/>
        </w:rPr>
        <w:t xml:space="preserve">Termination of </w:t>
      </w:r>
      <w:r>
        <w:rPr>
          <w:noProof/>
          <w:lang w:eastAsia="zh-CN"/>
        </w:rPr>
        <w:t>threshold monitoring for NSSI performance measurements</w:t>
      </w:r>
      <w:r>
        <w:rPr>
          <w:noProof/>
        </w:rPr>
        <w:tab/>
      </w:r>
      <w:r>
        <w:rPr>
          <w:noProof/>
        </w:rPr>
        <w:fldChar w:fldCharType="begin" w:fldLock="1"/>
      </w:r>
      <w:r>
        <w:rPr>
          <w:noProof/>
        </w:rPr>
        <w:instrText xml:space="preserve"> PAGEREF _Toc155093768 \h </w:instrText>
      </w:r>
      <w:r>
        <w:rPr>
          <w:noProof/>
        </w:rPr>
      </w:r>
      <w:r>
        <w:rPr>
          <w:noProof/>
        </w:rPr>
        <w:fldChar w:fldCharType="separate"/>
      </w:r>
      <w:r>
        <w:rPr>
          <w:noProof/>
        </w:rPr>
        <w:t>20</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5.1.3</w:t>
      </w:r>
      <w:r w:rsidRPr="00464AA2">
        <w:rPr>
          <w:rFonts w:ascii="Calibri" w:hAnsi="Calibri"/>
          <w:noProof/>
          <w:kern w:val="2"/>
          <w:sz w:val="22"/>
          <w:szCs w:val="22"/>
          <w:lang w:eastAsia="en-GB"/>
        </w:rPr>
        <w:tab/>
      </w:r>
      <w:r>
        <w:rPr>
          <w:noProof/>
          <w:lang w:eastAsia="zh-CN"/>
        </w:rPr>
        <w:t>NSI PM services</w:t>
      </w:r>
      <w:r>
        <w:rPr>
          <w:noProof/>
        </w:rPr>
        <w:tab/>
      </w:r>
      <w:r>
        <w:rPr>
          <w:noProof/>
        </w:rPr>
        <w:fldChar w:fldCharType="begin" w:fldLock="1"/>
      </w:r>
      <w:r>
        <w:rPr>
          <w:noProof/>
        </w:rPr>
        <w:instrText xml:space="preserve"> PAGEREF _Toc155093769 \h </w:instrText>
      </w:r>
      <w:r>
        <w:rPr>
          <w:noProof/>
        </w:rPr>
      </w:r>
      <w:r>
        <w:rPr>
          <w:noProof/>
        </w:rPr>
        <w:fldChar w:fldCharType="separate"/>
      </w:r>
      <w:r>
        <w:rPr>
          <w:noProof/>
        </w:rPr>
        <w:t>21</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5.1.3.1</w:t>
      </w:r>
      <w:r w:rsidRPr="00464AA2">
        <w:rPr>
          <w:rFonts w:ascii="Calibri" w:hAnsi="Calibri"/>
          <w:noProof/>
          <w:kern w:val="2"/>
          <w:sz w:val="22"/>
          <w:szCs w:val="22"/>
          <w:lang w:eastAsia="en-GB"/>
        </w:rPr>
        <w:tab/>
      </w:r>
      <w:r>
        <w:rPr>
          <w:noProof/>
        </w:rPr>
        <w:t>NSI measurement job control service</w:t>
      </w:r>
      <w:r>
        <w:rPr>
          <w:noProof/>
        </w:rPr>
        <w:tab/>
      </w:r>
      <w:r>
        <w:rPr>
          <w:noProof/>
        </w:rPr>
        <w:fldChar w:fldCharType="begin" w:fldLock="1"/>
      </w:r>
      <w:r>
        <w:rPr>
          <w:noProof/>
        </w:rPr>
        <w:instrText xml:space="preserve"> PAGEREF _Toc155093770 \h </w:instrText>
      </w:r>
      <w:r>
        <w:rPr>
          <w:noProof/>
        </w:rPr>
      </w:r>
      <w:r>
        <w:rPr>
          <w:noProof/>
        </w:rPr>
        <w:fldChar w:fldCharType="separate"/>
      </w:r>
      <w:r>
        <w:rPr>
          <w:noProof/>
        </w:rPr>
        <w:t>21</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5.1.3.1.1</w:t>
      </w:r>
      <w:r w:rsidRPr="00464AA2">
        <w:rPr>
          <w:rFonts w:ascii="Calibri" w:hAnsi="Calibri"/>
          <w:noProof/>
          <w:kern w:val="2"/>
          <w:sz w:val="22"/>
          <w:szCs w:val="22"/>
          <w:lang w:eastAsia="en-GB"/>
        </w:rPr>
        <w:tab/>
      </w:r>
      <w:r>
        <w:rPr>
          <w:noProof/>
          <w:lang w:eastAsia="zh-CN"/>
        </w:rPr>
        <w:t>Creation of measurement job for NSI(s)</w:t>
      </w:r>
      <w:r>
        <w:rPr>
          <w:noProof/>
        </w:rPr>
        <w:tab/>
      </w:r>
      <w:r>
        <w:rPr>
          <w:noProof/>
        </w:rPr>
        <w:fldChar w:fldCharType="begin" w:fldLock="1"/>
      </w:r>
      <w:r>
        <w:rPr>
          <w:noProof/>
        </w:rPr>
        <w:instrText xml:space="preserve"> PAGEREF _Toc155093771 \h </w:instrText>
      </w:r>
      <w:r>
        <w:rPr>
          <w:noProof/>
        </w:rPr>
      </w:r>
      <w:r>
        <w:rPr>
          <w:noProof/>
        </w:rPr>
        <w:fldChar w:fldCharType="separate"/>
      </w:r>
      <w:r>
        <w:rPr>
          <w:noProof/>
        </w:rPr>
        <w:t>21</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5.1.3.1.2</w:t>
      </w:r>
      <w:r w:rsidRPr="00464AA2">
        <w:rPr>
          <w:rFonts w:ascii="Calibri" w:hAnsi="Calibri"/>
          <w:noProof/>
          <w:kern w:val="2"/>
          <w:sz w:val="22"/>
          <w:szCs w:val="22"/>
          <w:lang w:eastAsia="en-GB"/>
        </w:rPr>
        <w:tab/>
      </w:r>
      <w:r>
        <w:rPr>
          <w:noProof/>
          <w:lang w:eastAsia="zh-CN"/>
        </w:rPr>
        <w:t>Termination of measurement job for NSI(s)</w:t>
      </w:r>
      <w:r>
        <w:rPr>
          <w:noProof/>
        </w:rPr>
        <w:tab/>
      </w:r>
      <w:r>
        <w:rPr>
          <w:noProof/>
        </w:rPr>
        <w:fldChar w:fldCharType="begin" w:fldLock="1"/>
      </w:r>
      <w:r>
        <w:rPr>
          <w:noProof/>
        </w:rPr>
        <w:instrText xml:space="preserve"> PAGEREF _Toc155093772 \h </w:instrText>
      </w:r>
      <w:r>
        <w:rPr>
          <w:noProof/>
        </w:rPr>
      </w:r>
      <w:r>
        <w:rPr>
          <w:noProof/>
        </w:rPr>
        <w:fldChar w:fldCharType="separate"/>
      </w:r>
      <w:r>
        <w:rPr>
          <w:noProof/>
        </w:rPr>
        <w:t>22</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5.1.3.1.3</w:t>
      </w:r>
      <w:r w:rsidRPr="00464AA2">
        <w:rPr>
          <w:rFonts w:ascii="Calibri" w:hAnsi="Calibri"/>
          <w:noProof/>
          <w:kern w:val="2"/>
          <w:sz w:val="22"/>
          <w:szCs w:val="22"/>
          <w:lang w:eastAsia="en-GB"/>
        </w:rPr>
        <w:tab/>
      </w:r>
      <w:r>
        <w:rPr>
          <w:noProof/>
          <w:lang w:eastAsia="zh-CN"/>
        </w:rPr>
        <w:t>Query of measurement jobs for NSI(s)</w:t>
      </w:r>
      <w:r>
        <w:rPr>
          <w:noProof/>
        </w:rPr>
        <w:tab/>
      </w:r>
      <w:r>
        <w:rPr>
          <w:noProof/>
        </w:rPr>
        <w:fldChar w:fldCharType="begin" w:fldLock="1"/>
      </w:r>
      <w:r>
        <w:rPr>
          <w:noProof/>
        </w:rPr>
        <w:instrText xml:space="preserve"> PAGEREF _Toc155093773 \h </w:instrText>
      </w:r>
      <w:r>
        <w:rPr>
          <w:noProof/>
        </w:rPr>
      </w:r>
      <w:r>
        <w:rPr>
          <w:noProof/>
        </w:rPr>
        <w:fldChar w:fldCharType="separate"/>
      </w:r>
      <w:r>
        <w:rPr>
          <w:noProof/>
        </w:rPr>
        <w:t>23</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5.1.3.2</w:t>
      </w:r>
      <w:r w:rsidRPr="00464AA2">
        <w:rPr>
          <w:rFonts w:ascii="Calibri" w:hAnsi="Calibri"/>
          <w:noProof/>
          <w:kern w:val="2"/>
          <w:sz w:val="22"/>
          <w:szCs w:val="22"/>
          <w:lang w:eastAsia="en-GB"/>
        </w:rPr>
        <w:tab/>
      </w:r>
      <w:r>
        <w:rPr>
          <w:noProof/>
        </w:rPr>
        <w:t>NSI performance data file reporting service</w:t>
      </w:r>
      <w:r>
        <w:rPr>
          <w:noProof/>
        </w:rPr>
        <w:tab/>
      </w:r>
      <w:r>
        <w:rPr>
          <w:noProof/>
        </w:rPr>
        <w:fldChar w:fldCharType="begin" w:fldLock="1"/>
      </w:r>
      <w:r>
        <w:rPr>
          <w:noProof/>
        </w:rPr>
        <w:instrText xml:space="preserve"> PAGEREF _Toc155093774 \h </w:instrText>
      </w:r>
      <w:r>
        <w:rPr>
          <w:noProof/>
        </w:rPr>
      </w:r>
      <w:r>
        <w:rPr>
          <w:noProof/>
        </w:rPr>
        <w:fldChar w:fldCharType="separate"/>
      </w:r>
      <w:r>
        <w:rPr>
          <w:noProof/>
        </w:rPr>
        <w:t>23</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5.1.3.2.1</w:t>
      </w:r>
      <w:r w:rsidRPr="00464AA2">
        <w:rPr>
          <w:rFonts w:ascii="Calibri" w:hAnsi="Calibri"/>
          <w:noProof/>
          <w:kern w:val="2"/>
          <w:sz w:val="22"/>
          <w:szCs w:val="22"/>
          <w:lang w:eastAsia="en-GB"/>
        </w:rPr>
        <w:tab/>
      </w:r>
      <w:r>
        <w:rPr>
          <w:noProof/>
        </w:rPr>
        <w:t>NSI performance data file reporting</w:t>
      </w:r>
      <w:r>
        <w:rPr>
          <w:noProof/>
        </w:rPr>
        <w:tab/>
      </w:r>
      <w:r>
        <w:rPr>
          <w:noProof/>
        </w:rPr>
        <w:fldChar w:fldCharType="begin" w:fldLock="1"/>
      </w:r>
      <w:r>
        <w:rPr>
          <w:noProof/>
        </w:rPr>
        <w:instrText xml:space="preserve"> PAGEREF _Toc155093775 \h </w:instrText>
      </w:r>
      <w:r>
        <w:rPr>
          <w:noProof/>
        </w:rPr>
      </w:r>
      <w:r>
        <w:rPr>
          <w:noProof/>
        </w:rPr>
        <w:fldChar w:fldCharType="separate"/>
      </w:r>
      <w:r>
        <w:rPr>
          <w:noProof/>
        </w:rPr>
        <w:t>23</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5.1.3.3</w:t>
      </w:r>
      <w:r w:rsidRPr="00464AA2">
        <w:rPr>
          <w:rFonts w:ascii="Calibri" w:hAnsi="Calibri"/>
          <w:noProof/>
          <w:kern w:val="2"/>
          <w:sz w:val="22"/>
          <w:szCs w:val="22"/>
          <w:lang w:eastAsia="en-GB"/>
        </w:rPr>
        <w:tab/>
      </w:r>
      <w:r>
        <w:rPr>
          <w:noProof/>
        </w:rPr>
        <w:t>NSI performance data streaming service</w:t>
      </w:r>
      <w:r>
        <w:rPr>
          <w:noProof/>
        </w:rPr>
        <w:tab/>
      </w:r>
      <w:r>
        <w:rPr>
          <w:noProof/>
        </w:rPr>
        <w:fldChar w:fldCharType="begin" w:fldLock="1"/>
      </w:r>
      <w:r>
        <w:rPr>
          <w:noProof/>
        </w:rPr>
        <w:instrText xml:space="preserve"> PAGEREF _Toc155093776 \h </w:instrText>
      </w:r>
      <w:r>
        <w:rPr>
          <w:noProof/>
        </w:rPr>
      </w:r>
      <w:r>
        <w:rPr>
          <w:noProof/>
        </w:rPr>
        <w:fldChar w:fldCharType="separate"/>
      </w:r>
      <w:r>
        <w:rPr>
          <w:noProof/>
        </w:rPr>
        <w:t>24</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5.1.3.3.1</w:t>
      </w:r>
      <w:r w:rsidRPr="00464AA2">
        <w:rPr>
          <w:rFonts w:ascii="Calibri" w:hAnsi="Calibri"/>
          <w:noProof/>
          <w:kern w:val="2"/>
          <w:sz w:val="22"/>
          <w:szCs w:val="22"/>
          <w:lang w:eastAsia="en-GB"/>
        </w:rPr>
        <w:tab/>
      </w:r>
      <w:r>
        <w:rPr>
          <w:noProof/>
          <w:lang w:eastAsia="zh-CN"/>
        </w:rPr>
        <w:t>NSI performance data streaming</w:t>
      </w:r>
      <w:r>
        <w:rPr>
          <w:noProof/>
        </w:rPr>
        <w:tab/>
      </w:r>
      <w:r>
        <w:rPr>
          <w:noProof/>
        </w:rPr>
        <w:fldChar w:fldCharType="begin" w:fldLock="1"/>
      </w:r>
      <w:r>
        <w:rPr>
          <w:noProof/>
        </w:rPr>
        <w:instrText xml:space="preserve"> PAGEREF _Toc155093777 \h </w:instrText>
      </w:r>
      <w:r>
        <w:rPr>
          <w:noProof/>
        </w:rPr>
      </w:r>
      <w:r>
        <w:rPr>
          <w:noProof/>
        </w:rPr>
        <w:fldChar w:fldCharType="separate"/>
      </w:r>
      <w:r>
        <w:rPr>
          <w:noProof/>
        </w:rPr>
        <w:t>24</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5.1.3.4</w:t>
      </w:r>
      <w:r w:rsidRPr="00464AA2">
        <w:rPr>
          <w:rFonts w:ascii="Calibri" w:hAnsi="Calibri"/>
          <w:noProof/>
          <w:kern w:val="2"/>
          <w:sz w:val="22"/>
          <w:szCs w:val="22"/>
          <w:lang w:eastAsia="en-GB"/>
        </w:rPr>
        <w:tab/>
      </w:r>
      <w:r>
        <w:rPr>
          <w:noProof/>
          <w:lang w:eastAsia="zh-CN"/>
        </w:rPr>
        <w:t>NSI performance threshold monitoring</w:t>
      </w:r>
      <w:r>
        <w:rPr>
          <w:noProof/>
        </w:rPr>
        <w:tab/>
      </w:r>
      <w:r>
        <w:rPr>
          <w:noProof/>
        </w:rPr>
        <w:fldChar w:fldCharType="begin" w:fldLock="1"/>
      </w:r>
      <w:r>
        <w:rPr>
          <w:noProof/>
        </w:rPr>
        <w:instrText xml:space="preserve"> PAGEREF _Toc155093778 \h </w:instrText>
      </w:r>
      <w:r>
        <w:rPr>
          <w:noProof/>
        </w:rPr>
      </w:r>
      <w:r>
        <w:rPr>
          <w:noProof/>
        </w:rPr>
        <w:fldChar w:fldCharType="separate"/>
      </w:r>
      <w:r>
        <w:rPr>
          <w:noProof/>
        </w:rPr>
        <w:t>25</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5.1.3.4.1</w:t>
      </w:r>
      <w:r w:rsidRPr="00464AA2">
        <w:rPr>
          <w:rFonts w:ascii="Calibri" w:hAnsi="Calibri"/>
          <w:noProof/>
          <w:kern w:val="2"/>
          <w:sz w:val="22"/>
          <w:szCs w:val="22"/>
          <w:lang w:eastAsia="en-GB"/>
        </w:rPr>
        <w:tab/>
      </w:r>
      <w:r>
        <w:rPr>
          <w:noProof/>
        </w:rPr>
        <w:t xml:space="preserve">Creation of </w:t>
      </w:r>
      <w:r>
        <w:rPr>
          <w:noProof/>
          <w:lang w:eastAsia="zh-CN"/>
        </w:rPr>
        <w:t>threshold monitoring for NSI performance measurements</w:t>
      </w:r>
      <w:r>
        <w:rPr>
          <w:noProof/>
        </w:rPr>
        <w:tab/>
      </w:r>
      <w:r>
        <w:rPr>
          <w:noProof/>
        </w:rPr>
        <w:fldChar w:fldCharType="begin" w:fldLock="1"/>
      </w:r>
      <w:r>
        <w:rPr>
          <w:noProof/>
        </w:rPr>
        <w:instrText xml:space="preserve"> PAGEREF _Toc155093779 \h </w:instrText>
      </w:r>
      <w:r>
        <w:rPr>
          <w:noProof/>
        </w:rPr>
      </w:r>
      <w:r>
        <w:rPr>
          <w:noProof/>
        </w:rPr>
        <w:fldChar w:fldCharType="separate"/>
      </w:r>
      <w:r>
        <w:rPr>
          <w:noProof/>
        </w:rPr>
        <w:t>25</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5.1.3.4.2</w:t>
      </w:r>
      <w:r w:rsidRPr="00464AA2">
        <w:rPr>
          <w:rFonts w:ascii="Calibri" w:hAnsi="Calibri"/>
          <w:noProof/>
          <w:kern w:val="2"/>
          <w:sz w:val="22"/>
          <w:szCs w:val="22"/>
          <w:lang w:eastAsia="en-GB"/>
        </w:rPr>
        <w:tab/>
      </w:r>
      <w:r>
        <w:rPr>
          <w:noProof/>
        </w:rPr>
        <w:t xml:space="preserve">Termination of </w:t>
      </w:r>
      <w:r>
        <w:rPr>
          <w:noProof/>
          <w:lang w:eastAsia="zh-CN"/>
        </w:rPr>
        <w:t>threshold monitoring for NSI performance measurements</w:t>
      </w:r>
      <w:r>
        <w:rPr>
          <w:noProof/>
        </w:rPr>
        <w:tab/>
      </w:r>
      <w:r>
        <w:rPr>
          <w:noProof/>
        </w:rPr>
        <w:fldChar w:fldCharType="begin" w:fldLock="1"/>
      </w:r>
      <w:r>
        <w:rPr>
          <w:noProof/>
        </w:rPr>
        <w:instrText xml:space="preserve"> PAGEREF _Toc155093780 \h </w:instrText>
      </w:r>
      <w:r>
        <w:rPr>
          <w:noProof/>
        </w:rPr>
      </w:r>
      <w:r>
        <w:rPr>
          <w:noProof/>
        </w:rPr>
        <w:fldChar w:fldCharType="separate"/>
      </w:r>
      <w:r>
        <w:rPr>
          <w:noProof/>
        </w:rPr>
        <w:t>26</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5.1.4</w:t>
      </w:r>
      <w:r w:rsidRPr="00464AA2">
        <w:rPr>
          <w:rFonts w:ascii="Calibri" w:hAnsi="Calibri"/>
          <w:noProof/>
          <w:kern w:val="2"/>
          <w:sz w:val="22"/>
          <w:szCs w:val="22"/>
          <w:lang w:eastAsia="en-GB"/>
        </w:rPr>
        <w:tab/>
      </w:r>
      <w:r>
        <w:rPr>
          <w:noProof/>
          <w:lang w:eastAsia="zh-CN"/>
        </w:rPr>
        <w:t>Network/Sub-network PM services</w:t>
      </w:r>
      <w:r>
        <w:rPr>
          <w:noProof/>
        </w:rPr>
        <w:tab/>
      </w:r>
      <w:r>
        <w:rPr>
          <w:noProof/>
        </w:rPr>
        <w:fldChar w:fldCharType="begin" w:fldLock="1"/>
      </w:r>
      <w:r>
        <w:rPr>
          <w:noProof/>
        </w:rPr>
        <w:instrText xml:space="preserve"> PAGEREF _Toc155093781 \h </w:instrText>
      </w:r>
      <w:r>
        <w:rPr>
          <w:noProof/>
        </w:rPr>
      </w:r>
      <w:r>
        <w:rPr>
          <w:noProof/>
        </w:rPr>
        <w:fldChar w:fldCharType="separate"/>
      </w:r>
      <w:r>
        <w:rPr>
          <w:noProof/>
        </w:rPr>
        <w:t>27</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5.1.4.1</w:t>
      </w:r>
      <w:r w:rsidRPr="00464AA2">
        <w:rPr>
          <w:rFonts w:ascii="Calibri" w:hAnsi="Calibri"/>
          <w:noProof/>
          <w:kern w:val="2"/>
          <w:sz w:val="22"/>
          <w:szCs w:val="22"/>
          <w:lang w:eastAsia="en-GB"/>
        </w:rPr>
        <w:tab/>
      </w:r>
      <w:r>
        <w:rPr>
          <w:noProof/>
        </w:rPr>
        <w:t>Network/Sub-network measurement job control service</w:t>
      </w:r>
      <w:r>
        <w:rPr>
          <w:noProof/>
        </w:rPr>
        <w:tab/>
      </w:r>
      <w:r>
        <w:rPr>
          <w:noProof/>
        </w:rPr>
        <w:fldChar w:fldCharType="begin" w:fldLock="1"/>
      </w:r>
      <w:r>
        <w:rPr>
          <w:noProof/>
        </w:rPr>
        <w:instrText xml:space="preserve"> PAGEREF _Toc155093782 \h </w:instrText>
      </w:r>
      <w:r>
        <w:rPr>
          <w:noProof/>
        </w:rPr>
      </w:r>
      <w:r>
        <w:rPr>
          <w:noProof/>
        </w:rPr>
        <w:fldChar w:fldCharType="separate"/>
      </w:r>
      <w:r>
        <w:rPr>
          <w:noProof/>
        </w:rPr>
        <w:t>27</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5.1.4.1.1</w:t>
      </w:r>
      <w:r w:rsidRPr="00464AA2">
        <w:rPr>
          <w:rFonts w:ascii="Calibri" w:hAnsi="Calibri"/>
          <w:noProof/>
          <w:kern w:val="2"/>
          <w:sz w:val="22"/>
          <w:szCs w:val="22"/>
          <w:lang w:eastAsia="en-GB"/>
        </w:rPr>
        <w:tab/>
      </w:r>
      <w:r>
        <w:rPr>
          <w:noProof/>
          <w:lang w:eastAsia="zh-CN"/>
        </w:rPr>
        <w:t>Creation of measurement job for network(s)/sub-network(s)</w:t>
      </w:r>
      <w:r>
        <w:rPr>
          <w:noProof/>
        </w:rPr>
        <w:tab/>
      </w:r>
      <w:r>
        <w:rPr>
          <w:noProof/>
        </w:rPr>
        <w:fldChar w:fldCharType="begin" w:fldLock="1"/>
      </w:r>
      <w:r>
        <w:rPr>
          <w:noProof/>
        </w:rPr>
        <w:instrText xml:space="preserve"> PAGEREF _Toc155093783 \h </w:instrText>
      </w:r>
      <w:r>
        <w:rPr>
          <w:noProof/>
        </w:rPr>
      </w:r>
      <w:r>
        <w:rPr>
          <w:noProof/>
        </w:rPr>
        <w:fldChar w:fldCharType="separate"/>
      </w:r>
      <w:r>
        <w:rPr>
          <w:noProof/>
        </w:rPr>
        <w:t>27</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5.1.4.1.2</w:t>
      </w:r>
      <w:r w:rsidRPr="00464AA2">
        <w:rPr>
          <w:rFonts w:ascii="Calibri" w:hAnsi="Calibri"/>
          <w:noProof/>
          <w:kern w:val="2"/>
          <w:sz w:val="22"/>
          <w:szCs w:val="22"/>
          <w:lang w:eastAsia="en-GB"/>
        </w:rPr>
        <w:tab/>
      </w:r>
      <w:r>
        <w:rPr>
          <w:noProof/>
          <w:lang w:eastAsia="zh-CN"/>
        </w:rPr>
        <w:t>Termination of measurement job for network(s)/sub-network(s)</w:t>
      </w:r>
      <w:r>
        <w:rPr>
          <w:noProof/>
        </w:rPr>
        <w:tab/>
      </w:r>
      <w:r>
        <w:rPr>
          <w:noProof/>
        </w:rPr>
        <w:fldChar w:fldCharType="begin" w:fldLock="1"/>
      </w:r>
      <w:r>
        <w:rPr>
          <w:noProof/>
        </w:rPr>
        <w:instrText xml:space="preserve"> PAGEREF _Toc155093784 \h </w:instrText>
      </w:r>
      <w:r>
        <w:rPr>
          <w:noProof/>
        </w:rPr>
      </w:r>
      <w:r>
        <w:rPr>
          <w:noProof/>
        </w:rPr>
        <w:fldChar w:fldCharType="separate"/>
      </w:r>
      <w:r>
        <w:rPr>
          <w:noProof/>
        </w:rPr>
        <w:t>28</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5.1.4.1.3</w:t>
      </w:r>
      <w:r w:rsidRPr="00464AA2">
        <w:rPr>
          <w:rFonts w:ascii="Calibri" w:hAnsi="Calibri"/>
          <w:noProof/>
          <w:kern w:val="2"/>
          <w:sz w:val="22"/>
          <w:szCs w:val="22"/>
          <w:lang w:eastAsia="en-GB"/>
        </w:rPr>
        <w:tab/>
      </w:r>
      <w:r>
        <w:rPr>
          <w:noProof/>
          <w:lang w:eastAsia="zh-CN"/>
        </w:rPr>
        <w:t>Query of measurement jobs for network(s)</w:t>
      </w:r>
      <w:r>
        <w:rPr>
          <w:noProof/>
        </w:rPr>
        <w:tab/>
      </w:r>
      <w:r>
        <w:rPr>
          <w:noProof/>
        </w:rPr>
        <w:fldChar w:fldCharType="begin" w:fldLock="1"/>
      </w:r>
      <w:r>
        <w:rPr>
          <w:noProof/>
        </w:rPr>
        <w:instrText xml:space="preserve"> PAGEREF _Toc155093785 \h </w:instrText>
      </w:r>
      <w:r>
        <w:rPr>
          <w:noProof/>
        </w:rPr>
      </w:r>
      <w:r>
        <w:rPr>
          <w:noProof/>
        </w:rPr>
        <w:fldChar w:fldCharType="separate"/>
      </w:r>
      <w:r>
        <w:rPr>
          <w:noProof/>
        </w:rPr>
        <w:t>28</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5.1.4.2</w:t>
      </w:r>
      <w:r w:rsidRPr="00464AA2">
        <w:rPr>
          <w:rFonts w:ascii="Calibri" w:hAnsi="Calibri"/>
          <w:noProof/>
          <w:kern w:val="2"/>
          <w:sz w:val="22"/>
          <w:szCs w:val="22"/>
          <w:lang w:eastAsia="en-GB"/>
        </w:rPr>
        <w:tab/>
      </w:r>
      <w:r>
        <w:rPr>
          <w:noProof/>
          <w:lang w:eastAsia="zh-CN"/>
        </w:rPr>
        <w:t>Network/Sub-network</w:t>
      </w:r>
      <w:r>
        <w:rPr>
          <w:noProof/>
        </w:rPr>
        <w:t xml:space="preserve"> performance data file reporting service</w:t>
      </w:r>
      <w:r>
        <w:rPr>
          <w:noProof/>
        </w:rPr>
        <w:tab/>
      </w:r>
      <w:r>
        <w:rPr>
          <w:noProof/>
        </w:rPr>
        <w:fldChar w:fldCharType="begin" w:fldLock="1"/>
      </w:r>
      <w:r>
        <w:rPr>
          <w:noProof/>
        </w:rPr>
        <w:instrText xml:space="preserve"> PAGEREF _Toc155093786 \h </w:instrText>
      </w:r>
      <w:r>
        <w:rPr>
          <w:noProof/>
        </w:rPr>
      </w:r>
      <w:r>
        <w:rPr>
          <w:noProof/>
        </w:rPr>
        <w:fldChar w:fldCharType="separate"/>
      </w:r>
      <w:r>
        <w:rPr>
          <w:noProof/>
        </w:rPr>
        <w:t>29</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5.1.4.2.1</w:t>
      </w:r>
      <w:r w:rsidRPr="00464AA2">
        <w:rPr>
          <w:rFonts w:ascii="Calibri" w:hAnsi="Calibri"/>
          <w:noProof/>
          <w:kern w:val="2"/>
          <w:sz w:val="22"/>
          <w:szCs w:val="22"/>
          <w:lang w:eastAsia="en-GB"/>
        </w:rPr>
        <w:tab/>
      </w:r>
      <w:r>
        <w:rPr>
          <w:noProof/>
          <w:lang w:eastAsia="zh-CN"/>
        </w:rPr>
        <w:t>Network/Sub-network</w:t>
      </w:r>
      <w:r>
        <w:rPr>
          <w:noProof/>
        </w:rPr>
        <w:t xml:space="preserve"> performance data file reporting</w:t>
      </w:r>
      <w:r>
        <w:rPr>
          <w:noProof/>
        </w:rPr>
        <w:tab/>
      </w:r>
      <w:r>
        <w:rPr>
          <w:noProof/>
        </w:rPr>
        <w:fldChar w:fldCharType="begin" w:fldLock="1"/>
      </w:r>
      <w:r>
        <w:rPr>
          <w:noProof/>
        </w:rPr>
        <w:instrText xml:space="preserve"> PAGEREF _Toc155093787 \h </w:instrText>
      </w:r>
      <w:r>
        <w:rPr>
          <w:noProof/>
        </w:rPr>
      </w:r>
      <w:r>
        <w:rPr>
          <w:noProof/>
        </w:rPr>
        <w:fldChar w:fldCharType="separate"/>
      </w:r>
      <w:r>
        <w:rPr>
          <w:noProof/>
        </w:rPr>
        <w:t>29</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5.1.4.3</w:t>
      </w:r>
      <w:r w:rsidRPr="00464AA2">
        <w:rPr>
          <w:rFonts w:ascii="Calibri" w:hAnsi="Calibri"/>
          <w:noProof/>
          <w:kern w:val="2"/>
          <w:sz w:val="22"/>
          <w:szCs w:val="22"/>
          <w:lang w:eastAsia="en-GB"/>
        </w:rPr>
        <w:tab/>
      </w:r>
      <w:r>
        <w:rPr>
          <w:noProof/>
          <w:lang w:eastAsia="zh-CN"/>
        </w:rPr>
        <w:t>Network/Sub-network</w:t>
      </w:r>
      <w:r>
        <w:rPr>
          <w:noProof/>
        </w:rPr>
        <w:t xml:space="preserve"> performance data streaming service</w:t>
      </w:r>
      <w:r>
        <w:rPr>
          <w:noProof/>
        </w:rPr>
        <w:tab/>
      </w:r>
      <w:r>
        <w:rPr>
          <w:noProof/>
        </w:rPr>
        <w:fldChar w:fldCharType="begin" w:fldLock="1"/>
      </w:r>
      <w:r>
        <w:rPr>
          <w:noProof/>
        </w:rPr>
        <w:instrText xml:space="preserve"> PAGEREF _Toc155093788 \h </w:instrText>
      </w:r>
      <w:r>
        <w:rPr>
          <w:noProof/>
        </w:rPr>
      </w:r>
      <w:r>
        <w:rPr>
          <w:noProof/>
        </w:rPr>
        <w:fldChar w:fldCharType="separate"/>
      </w:r>
      <w:r>
        <w:rPr>
          <w:noProof/>
        </w:rPr>
        <w:t>29</w:t>
      </w:r>
      <w:r>
        <w:rPr>
          <w:noProof/>
        </w:rPr>
        <w:fldChar w:fldCharType="end"/>
      </w:r>
    </w:p>
    <w:p w:rsidR="00BB56B9" w:rsidRPr="00464AA2" w:rsidRDefault="00BB56B9">
      <w:pPr>
        <w:pStyle w:val="TOC5"/>
        <w:rPr>
          <w:rFonts w:ascii="Calibri" w:hAnsi="Calibri"/>
          <w:noProof/>
          <w:kern w:val="2"/>
          <w:sz w:val="22"/>
          <w:szCs w:val="22"/>
          <w:lang w:eastAsia="en-GB"/>
        </w:rPr>
      </w:pPr>
      <w:r>
        <w:rPr>
          <w:noProof/>
          <w:lang w:eastAsia="zh-CN"/>
        </w:rPr>
        <w:t>5.1.4.3.1</w:t>
      </w:r>
      <w:r w:rsidRPr="00464AA2">
        <w:rPr>
          <w:rFonts w:ascii="Calibri" w:hAnsi="Calibri"/>
          <w:noProof/>
          <w:kern w:val="2"/>
          <w:sz w:val="22"/>
          <w:szCs w:val="22"/>
          <w:lang w:eastAsia="en-GB"/>
        </w:rPr>
        <w:tab/>
      </w:r>
      <w:r>
        <w:rPr>
          <w:noProof/>
          <w:lang w:eastAsia="zh-CN"/>
        </w:rPr>
        <w:t>Network/Sub-network performance data streaming</w:t>
      </w:r>
      <w:r>
        <w:rPr>
          <w:noProof/>
        </w:rPr>
        <w:tab/>
      </w:r>
      <w:r>
        <w:rPr>
          <w:noProof/>
        </w:rPr>
        <w:fldChar w:fldCharType="begin" w:fldLock="1"/>
      </w:r>
      <w:r>
        <w:rPr>
          <w:noProof/>
        </w:rPr>
        <w:instrText xml:space="preserve"> PAGEREF _Toc155093789 \h </w:instrText>
      </w:r>
      <w:r>
        <w:rPr>
          <w:noProof/>
        </w:rPr>
      </w:r>
      <w:r>
        <w:rPr>
          <w:noProof/>
        </w:rPr>
        <w:fldChar w:fldCharType="separate"/>
      </w:r>
      <w:r>
        <w:rPr>
          <w:noProof/>
        </w:rPr>
        <w:t>29</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5.1.5</w:t>
      </w:r>
      <w:r w:rsidRPr="00464AA2">
        <w:rPr>
          <w:rFonts w:ascii="Calibri" w:hAnsi="Calibri"/>
          <w:noProof/>
          <w:kern w:val="2"/>
          <w:sz w:val="22"/>
          <w:szCs w:val="22"/>
          <w:lang w:eastAsia="en-GB"/>
        </w:rPr>
        <w:tab/>
      </w:r>
      <w:r>
        <w:rPr>
          <w:noProof/>
          <w:lang w:eastAsia="zh-CN"/>
        </w:rPr>
        <w:t>Management data analytics</w:t>
      </w:r>
      <w:r>
        <w:rPr>
          <w:noProof/>
        </w:rPr>
        <w:tab/>
      </w:r>
      <w:r>
        <w:rPr>
          <w:noProof/>
        </w:rPr>
        <w:fldChar w:fldCharType="begin" w:fldLock="1"/>
      </w:r>
      <w:r>
        <w:rPr>
          <w:noProof/>
        </w:rPr>
        <w:instrText xml:space="preserve"> PAGEREF _Toc155093790 \h </w:instrText>
      </w:r>
      <w:r>
        <w:rPr>
          <w:noProof/>
        </w:rPr>
      </w:r>
      <w:r>
        <w:rPr>
          <w:noProof/>
        </w:rPr>
        <w:fldChar w:fldCharType="separate"/>
      </w:r>
      <w:r>
        <w:rPr>
          <w:noProof/>
        </w:rPr>
        <w:t>30</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5.1.5.1</w:t>
      </w:r>
      <w:r w:rsidRPr="00464AA2">
        <w:rPr>
          <w:rFonts w:ascii="Calibri" w:hAnsi="Calibri"/>
          <w:noProof/>
          <w:kern w:val="2"/>
          <w:sz w:val="22"/>
          <w:szCs w:val="22"/>
          <w:lang w:eastAsia="en-GB"/>
        </w:rPr>
        <w:tab/>
      </w:r>
      <w:r>
        <w:rPr>
          <w:noProof/>
          <w:lang w:eastAsia="zh-CN"/>
        </w:rPr>
        <w:t>Management data analytics</w:t>
      </w:r>
      <w:r>
        <w:rPr>
          <w:noProof/>
        </w:rPr>
        <w:t xml:space="preserve"> for NSIs/NSSIs</w:t>
      </w:r>
      <w:r>
        <w:rPr>
          <w:noProof/>
        </w:rPr>
        <w:tab/>
      </w:r>
      <w:r>
        <w:rPr>
          <w:noProof/>
        </w:rPr>
        <w:fldChar w:fldCharType="begin" w:fldLock="1"/>
      </w:r>
      <w:r>
        <w:rPr>
          <w:noProof/>
        </w:rPr>
        <w:instrText xml:space="preserve"> PAGEREF _Toc155093791 \h </w:instrText>
      </w:r>
      <w:r>
        <w:rPr>
          <w:noProof/>
        </w:rPr>
      </w:r>
      <w:r>
        <w:rPr>
          <w:noProof/>
        </w:rPr>
        <w:fldChar w:fldCharType="separate"/>
      </w:r>
      <w:r>
        <w:rPr>
          <w:noProof/>
        </w:rPr>
        <w:t>30</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5.1.5.2</w:t>
      </w:r>
      <w:r w:rsidRPr="00464AA2">
        <w:rPr>
          <w:rFonts w:ascii="Calibri" w:hAnsi="Calibri"/>
          <w:noProof/>
          <w:kern w:val="2"/>
          <w:sz w:val="22"/>
          <w:szCs w:val="22"/>
          <w:lang w:eastAsia="en-GB"/>
        </w:rPr>
        <w:tab/>
      </w:r>
      <w:r>
        <w:rPr>
          <w:noProof/>
          <w:lang w:eastAsia="zh-CN"/>
        </w:rPr>
        <w:t>Management data analytics for network</w:t>
      </w:r>
      <w:r>
        <w:rPr>
          <w:noProof/>
        </w:rPr>
        <w:tab/>
      </w:r>
      <w:r>
        <w:rPr>
          <w:noProof/>
        </w:rPr>
        <w:fldChar w:fldCharType="begin" w:fldLock="1"/>
      </w:r>
      <w:r>
        <w:rPr>
          <w:noProof/>
        </w:rPr>
        <w:instrText xml:space="preserve"> PAGEREF _Toc155093792 \h </w:instrText>
      </w:r>
      <w:r>
        <w:rPr>
          <w:noProof/>
        </w:rPr>
      </w:r>
      <w:r>
        <w:rPr>
          <w:noProof/>
        </w:rPr>
        <w:fldChar w:fldCharType="separate"/>
      </w:r>
      <w:r>
        <w:rPr>
          <w:noProof/>
        </w:rPr>
        <w:t>31</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5.1.6</w:t>
      </w:r>
      <w:r w:rsidRPr="00464AA2">
        <w:rPr>
          <w:rFonts w:ascii="Calibri" w:hAnsi="Calibri"/>
          <w:noProof/>
          <w:kern w:val="2"/>
          <w:sz w:val="22"/>
          <w:szCs w:val="22"/>
          <w:lang w:eastAsia="en-GB"/>
        </w:rPr>
        <w:tab/>
      </w:r>
      <w:r>
        <w:rPr>
          <w:noProof/>
        </w:rPr>
        <w:t>MnS responsible for KPI job control</w:t>
      </w:r>
      <w:r>
        <w:rPr>
          <w:noProof/>
        </w:rPr>
        <w:tab/>
      </w:r>
      <w:r>
        <w:rPr>
          <w:noProof/>
        </w:rPr>
        <w:fldChar w:fldCharType="begin" w:fldLock="1"/>
      </w:r>
      <w:r>
        <w:rPr>
          <w:noProof/>
        </w:rPr>
        <w:instrText xml:space="preserve"> PAGEREF _Toc155093793 \h </w:instrText>
      </w:r>
      <w:r>
        <w:rPr>
          <w:noProof/>
        </w:rPr>
      </w:r>
      <w:r>
        <w:rPr>
          <w:noProof/>
        </w:rPr>
        <w:fldChar w:fldCharType="separate"/>
      </w:r>
      <w:r>
        <w:rPr>
          <w:noProof/>
        </w:rPr>
        <w:t>32</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5.1.6.1</w:t>
      </w:r>
      <w:r w:rsidRPr="00464AA2">
        <w:rPr>
          <w:rFonts w:ascii="Calibri" w:hAnsi="Calibri"/>
          <w:noProof/>
          <w:kern w:val="2"/>
          <w:sz w:val="22"/>
          <w:szCs w:val="22"/>
          <w:lang w:eastAsia="en-GB"/>
        </w:rPr>
        <w:tab/>
      </w:r>
      <w:r>
        <w:rPr>
          <w:noProof/>
          <w:lang w:eastAsia="zh-CN"/>
        </w:rPr>
        <w:t>Creation of KPI job</w:t>
      </w:r>
      <w:r>
        <w:rPr>
          <w:noProof/>
        </w:rPr>
        <w:tab/>
      </w:r>
      <w:r>
        <w:rPr>
          <w:noProof/>
        </w:rPr>
        <w:fldChar w:fldCharType="begin" w:fldLock="1"/>
      </w:r>
      <w:r>
        <w:rPr>
          <w:noProof/>
        </w:rPr>
        <w:instrText xml:space="preserve"> PAGEREF _Toc155093794 \h </w:instrText>
      </w:r>
      <w:r>
        <w:rPr>
          <w:noProof/>
        </w:rPr>
      </w:r>
      <w:r>
        <w:rPr>
          <w:noProof/>
        </w:rPr>
        <w:fldChar w:fldCharType="separate"/>
      </w:r>
      <w:r>
        <w:rPr>
          <w:noProof/>
        </w:rPr>
        <w:t>32</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5.1.6.2</w:t>
      </w:r>
      <w:r w:rsidRPr="00464AA2">
        <w:rPr>
          <w:rFonts w:ascii="Calibri" w:hAnsi="Calibri"/>
          <w:noProof/>
          <w:kern w:val="2"/>
          <w:sz w:val="22"/>
          <w:szCs w:val="22"/>
          <w:lang w:eastAsia="en-GB"/>
        </w:rPr>
        <w:tab/>
      </w:r>
      <w:r>
        <w:rPr>
          <w:noProof/>
          <w:lang w:eastAsia="zh-CN"/>
        </w:rPr>
        <w:t>Termination of KPI job</w:t>
      </w:r>
      <w:r>
        <w:rPr>
          <w:noProof/>
        </w:rPr>
        <w:tab/>
      </w:r>
      <w:r>
        <w:rPr>
          <w:noProof/>
        </w:rPr>
        <w:fldChar w:fldCharType="begin" w:fldLock="1"/>
      </w:r>
      <w:r>
        <w:rPr>
          <w:noProof/>
        </w:rPr>
        <w:instrText xml:space="preserve"> PAGEREF _Toc155093795 \h </w:instrText>
      </w:r>
      <w:r>
        <w:rPr>
          <w:noProof/>
        </w:rPr>
      </w:r>
      <w:r>
        <w:rPr>
          <w:noProof/>
        </w:rPr>
        <w:fldChar w:fldCharType="separate"/>
      </w:r>
      <w:r>
        <w:rPr>
          <w:noProof/>
        </w:rPr>
        <w:t>32</w:t>
      </w:r>
      <w:r>
        <w:rPr>
          <w:noProof/>
        </w:rPr>
        <w:fldChar w:fldCharType="end"/>
      </w:r>
    </w:p>
    <w:p w:rsidR="00BB56B9" w:rsidRPr="00464AA2" w:rsidRDefault="00BB56B9">
      <w:pPr>
        <w:pStyle w:val="TOC4"/>
        <w:rPr>
          <w:rFonts w:ascii="Calibri" w:hAnsi="Calibri"/>
          <w:noProof/>
          <w:kern w:val="2"/>
          <w:sz w:val="22"/>
          <w:szCs w:val="22"/>
          <w:lang w:eastAsia="en-GB"/>
        </w:rPr>
      </w:pPr>
      <w:r>
        <w:rPr>
          <w:noProof/>
          <w:lang w:eastAsia="zh-CN"/>
        </w:rPr>
        <w:t>5.1.6.3</w:t>
      </w:r>
      <w:r w:rsidRPr="00464AA2">
        <w:rPr>
          <w:rFonts w:ascii="Calibri" w:hAnsi="Calibri"/>
          <w:noProof/>
          <w:kern w:val="2"/>
          <w:sz w:val="22"/>
          <w:szCs w:val="22"/>
          <w:lang w:eastAsia="en-GB"/>
        </w:rPr>
        <w:tab/>
      </w:r>
      <w:r>
        <w:rPr>
          <w:noProof/>
          <w:lang w:eastAsia="zh-CN"/>
        </w:rPr>
        <w:t>Query of KPI jobs</w:t>
      </w:r>
      <w:r>
        <w:rPr>
          <w:noProof/>
        </w:rPr>
        <w:tab/>
      </w:r>
      <w:r>
        <w:rPr>
          <w:noProof/>
        </w:rPr>
        <w:fldChar w:fldCharType="begin" w:fldLock="1"/>
      </w:r>
      <w:r>
        <w:rPr>
          <w:noProof/>
        </w:rPr>
        <w:instrText xml:space="preserve"> PAGEREF _Toc155093796 \h </w:instrText>
      </w:r>
      <w:r>
        <w:rPr>
          <w:noProof/>
        </w:rPr>
      </w:r>
      <w:r>
        <w:rPr>
          <w:noProof/>
        </w:rPr>
        <w:fldChar w:fldCharType="separate"/>
      </w:r>
      <w:r>
        <w:rPr>
          <w:noProof/>
        </w:rPr>
        <w:t>33</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5.1.7</w:t>
      </w:r>
      <w:r w:rsidRPr="00464AA2">
        <w:rPr>
          <w:rFonts w:ascii="Calibri" w:hAnsi="Calibri"/>
          <w:noProof/>
          <w:kern w:val="2"/>
          <w:sz w:val="22"/>
          <w:szCs w:val="22"/>
          <w:lang w:eastAsia="en-GB"/>
        </w:rPr>
        <w:tab/>
      </w:r>
      <w:r>
        <w:rPr>
          <w:noProof/>
        </w:rPr>
        <w:t xml:space="preserve">Performance management supporting multiple tenants in the </w:t>
      </w:r>
      <w:r>
        <w:rPr>
          <w:noProof/>
          <w:lang w:eastAsia="zh-CN" w:bidi="ar-KW"/>
        </w:rPr>
        <w:t>NSaaS scenario</w:t>
      </w:r>
      <w:r>
        <w:rPr>
          <w:noProof/>
        </w:rPr>
        <w:tab/>
      </w:r>
      <w:r>
        <w:rPr>
          <w:noProof/>
        </w:rPr>
        <w:fldChar w:fldCharType="begin" w:fldLock="1"/>
      </w:r>
      <w:r>
        <w:rPr>
          <w:noProof/>
        </w:rPr>
        <w:instrText xml:space="preserve"> PAGEREF _Toc155093797 \h </w:instrText>
      </w:r>
      <w:r>
        <w:rPr>
          <w:noProof/>
        </w:rPr>
      </w:r>
      <w:r>
        <w:rPr>
          <w:noProof/>
        </w:rPr>
        <w:fldChar w:fldCharType="separate"/>
      </w:r>
      <w:r>
        <w:rPr>
          <w:noProof/>
        </w:rPr>
        <w:t>33</w:t>
      </w:r>
      <w:r>
        <w:rPr>
          <w:noProof/>
        </w:rPr>
        <w:fldChar w:fldCharType="end"/>
      </w:r>
    </w:p>
    <w:p w:rsidR="00BB56B9" w:rsidRPr="00464AA2" w:rsidRDefault="00BB56B9">
      <w:pPr>
        <w:pStyle w:val="TOC2"/>
        <w:rPr>
          <w:rFonts w:ascii="Calibri" w:hAnsi="Calibri"/>
          <w:noProof/>
          <w:kern w:val="2"/>
          <w:sz w:val="22"/>
          <w:szCs w:val="22"/>
          <w:lang w:eastAsia="en-GB"/>
        </w:rPr>
      </w:pPr>
      <w:r>
        <w:rPr>
          <w:noProof/>
        </w:rPr>
        <w:t>5.2</w:t>
      </w:r>
      <w:r w:rsidRPr="00464AA2">
        <w:rPr>
          <w:rFonts w:ascii="Calibri" w:hAnsi="Calibri"/>
          <w:noProof/>
          <w:kern w:val="2"/>
          <w:sz w:val="22"/>
          <w:szCs w:val="22"/>
          <w:lang w:eastAsia="en-GB"/>
        </w:rPr>
        <w:tab/>
      </w:r>
      <w:r>
        <w:rPr>
          <w:noProof/>
        </w:rPr>
        <w:t>Requirements</w:t>
      </w:r>
      <w:r>
        <w:rPr>
          <w:noProof/>
        </w:rPr>
        <w:tab/>
      </w:r>
      <w:r>
        <w:rPr>
          <w:noProof/>
        </w:rPr>
        <w:fldChar w:fldCharType="begin" w:fldLock="1"/>
      </w:r>
      <w:r>
        <w:rPr>
          <w:noProof/>
        </w:rPr>
        <w:instrText xml:space="preserve"> PAGEREF _Toc155093798 \h </w:instrText>
      </w:r>
      <w:r>
        <w:rPr>
          <w:noProof/>
        </w:rPr>
      </w:r>
      <w:r>
        <w:rPr>
          <w:noProof/>
        </w:rPr>
        <w:fldChar w:fldCharType="separate"/>
      </w:r>
      <w:r>
        <w:rPr>
          <w:noProof/>
        </w:rPr>
        <w:t>34</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5.2.1</w:t>
      </w:r>
      <w:r w:rsidRPr="00464AA2">
        <w:rPr>
          <w:rFonts w:ascii="Calibri" w:hAnsi="Calibri"/>
          <w:noProof/>
          <w:kern w:val="2"/>
          <w:sz w:val="22"/>
          <w:szCs w:val="22"/>
          <w:lang w:eastAsia="en-GB"/>
        </w:rPr>
        <w:tab/>
      </w:r>
      <w:r>
        <w:rPr>
          <w:noProof/>
          <w:lang w:eastAsia="zh-CN"/>
        </w:rPr>
        <w:t>Requirements for NF measurement job control service</w:t>
      </w:r>
      <w:r>
        <w:rPr>
          <w:noProof/>
        </w:rPr>
        <w:tab/>
      </w:r>
      <w:r>
        <w:rPr>
          <w:noProof/>
        </w:rPr>
        <w:fldChar w:fldCharType="begin" w:fldLock="1"/>
      </w:r>
      <w:r>
        <w:rPr>
          <w:noProof/>
        </w:rPr>
        <w:instrText xml:space="preserve"> PAGEREF _Toc155093799 \h </w:instrText>
      </w:r>
      <w:r>
        <w:rPr>
          <w:noProof/>
        </w:rPr>
      </w:r>
      <w:r>
        <w:rPr>
          <w:noProof/>
        </w:rPr>
        <w:fldChar w:fldCharType="separate"/>
      </w:r>
      <w:r>
        <w:rPr>
          <w:noProof/>
        </w:rPr>
        <w:t>34</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5.2.2</w:t>
      </w:r>
      <w:r w:rsidRPr="00464AA2">
        <w:rPr>
          <w:rFonts w:ascii="Calibri" w:hAnsi="Calibri"/>
          <w:noProof/>
          <w:kern w:val="2"/>
          <w:sz w:val="22"/>
          <w:szCs w:val="22"/>
          <w:lang w:eastAsia="en-GB"/>
        </w:rPr>
        <w:tab/>
      </w:r>
      <w:r>
        <w:rPr>
          <w:noProof/>
          <w:lang w:eastAsia="zh-CN"/>
        </w:rPr>
        <w:t>Requirements for NF performance data file reporting service</w:t>
      </w:r>
      <w:r>
        <w:rPr>
          <w:noProof/>
        </w:rPr>
        <w:tab/>
      </w:r>
      <w:r>
        <w:rPr>
          <w:noProof/>
        </w:rPr>
        <w:fldChar w:fldCharType="begin" w:fldLock="1"/>
      </w:r>
      <w:r>
        <w:rPr>
          <w:noProof/>
        </w:rPr>
        <w:instrText xml:space="preserve"> PAGEREF _Toc155093800 \h </w:instrText>
      </w:r>
      <w:r>
        <w:rPr>
          <w:noProof/>
        </w:rPr>
      </w:r>
      <w:r>
        <w:rPr>
          <w:noProof/>
        </w:rPr>
        <w:fldChar w:fldCharType="separate"/>
      </w:r>
      <w:r>
        <w:rPr>
          <w:noProof/>
        </w:rPr>
        <w:t>34</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5.2.3</w:t>
      </w:r>
      <w:r w:rsidRPr="00464AA2">
        <w:rPr>
          <w:rFonts w:ascii="Calibri" w:hAnsi="Calibri"/>
          <w:noProof/>
          <w:kern w:val="2"/>
          <w:sz w:val="22"/>
          <w:szCs w:val="22"/>
          <w:lang w:eastAsia="en-GB"/>
        </w:rPr>
        <w:tab/>
      </w:r>
      <w:r>
        <w:rPr>
          <w:noProof/>
          <w:lang w:eastAsia="zh-CN"/>
        </w:rPr>
        <w:t>Requirements for NF performance data streaming service</w:t>
      </w:r>
      <w:r>
        <w:rPr>
          <w:noProof/>
        </w:rPr>
        <w:tab/>
      </w:r>
      <w:r>
        <w:rPr>
          <w:noProof/>
        </w:rPr>
        <w:fldChar w:fldCharType="begin" w:fldLock="1"/>
      </w:r>
      <w:r>
        <w:rPr>
          <w:noProof/>
        </w:rPr>
        <w:instrText xml:space="preserve"> PAGEREF _Toc155093801 \h </w:instrText>
      </w:r>
      <w:r>
        <w:rPr>
          <w:noProof/>
        </w:rPr>
      </w:r>
      <w:r>
        <w:rPr>
          <w:noProof/>
        </w:rPr>
        <w:fldChar w:fldCharType="separate"/>
      </w:r>
      <w:r>
        <w:rPr>
          <w:noProof/>
        </w:rPr>
        <w:t>34</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5.2.4</w:t>
      </w:r>
      <w:r w:rsidRPr="00464AA2">
        <w:rPr>
          <w:rFonts w:ascii="Calibri" w:hAnsi="Calibri"/>
          <w:noProof/>
          <w:kern w:val="2"/>
          <w:sz w:val="22"/>
          <w:szCs w:val="22"/>
          <w:lang w:eastAsia="en-GB"/>
        </w:rPr>
        <w:tab/>
      </w:r>
      <w:r>
        <w:rPr>
          <w:noProof/>
          <w:lang w:eastAsia="zh-CN"/>
        </w:rPr>
        <w:t>Requirements for NSSI measurement job control service</w:t>
      </w:r>
      <w:r>
        <w:rPr>
          <w:noProof/>
        </w:rPr>
        <w:tab/>
      </w:r>
      <w:r>
        <w:rPr>
          <w:noProof/>
        </w:rPr>
        <w:fldChar w:fldCharType="begin" w:fldLock="1"/>
      </w:r>
      <w:r>
        <w:rPr>
          <w:noProof/>
        </w:rPr>
        <w:instrText xml:space="preserve"> PAGEREF _Toc155093802 \h </w:instrText>
      </w:r>
      <w:r>
        <w:rPr>
          <w:noProof/>
        </w:rPr>
      </w:r>
      <w:r>
        <w:rPr>
          <w:noProof/>
        </w:rPr>
        <w:fldChar w:fldCharType="separate"/>
      </w:r>
      <w:r>
        <w:rPr>
          <w:noProof/>
        </w:rPr>
        <w:t>34</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5.2.5</w:t>
      </w:r>
      <w:r w:rsidRPr="00464AA2">
        <w:rPr>
          <w:rFonts w:ascii="Calibri" w:hAnsi="Calibri"/>
          <w:noProof/>
          <w:kern w:val="2"/>
          <w:sz w:val="22"/>
          <w:szCs w:val="22"/>
          <w:lang w:eastAsia="en-GB"/>
        </w:rPr>
        <w:tab/>
      </w:r>
      <w:r>
        <w:rPr>
          <w:noProof/>
          <w:lang w:eastAsia="zh-CN"/>
        </w:rPr>
        <w:t>Requirements for NSSI performance data file reporting service</w:t>
      </w:r>
      <w:r>
        <w:rPr>
          <w:noProof/>
        </w:rPr>
        <w:tab/>
      </w:r>
      <w:r>
        <w:rPr>
          <w:noProof/>
        </w:rPr>
        <w:fldChar w:fldCharType="begin" w:fldLock="1"/>
      </w:r>
      <w:r>
        <w:rPr>
          <w:noProof/>
        </w:rPr>
        <w:instrText xml:space="preserve"> PAGEREF _Toc155093803 \h </w:instrText>
      </w:r>
      <w:r>
        <w:rPr>
          <w:noProof/>
        </w:rPr>
      </w:r>
      <w:r>
        <w:rPr>
          <w:noProof/>
        </w:rPr>
        <w:fldChar w:fldCharType="separate"/>
      </w:r>
      <w:r>
        <w:rPr>
          <w:noProof/>
        </w:rPr>
        <w:t>35</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5.2.6</w:t>
      </w:r>
      <w:r w:rsidRPr="00464AA2">
        <w:rPr>
          <w:rFonts w:ascii="Calibri" w:hAnsi="Calibri"/>
          <w:noProof/>
          <w:kern w:val="2"/>
          <w:sz w:val="22"/>
          <w:szCs w:val="22"/>
          <w:lang w:eastAsia="en-GB"/>
        </w:rPr>
        <w:tab/>
      </w:r>
      <w:r>
        <w:rPr>
          <w:noProof/>
          <w:lang w:eastAsia="zh-CN"/>
        </w:rPr>
        <w:t>Requirements for NSSI performance data streaming service</w:t>
      </w:r>
      <w:r>
        <w:rPr>
          <w:noProof/>
        </w:rPr>
        <w:tab/>
      </w:r>
      <w:r>
        <w:rPr>
          <w:noProof/>
        </w:rPr>
        <w:fldChar w:fldCharType="begin" w:fldLock="1"/>
      </w:r>
      <w:r>
        <w:rPr>
          <w:noProof/>
        </w:rPr>
        <w:instrText xml:space="preserve"> PAGEREF _Toc155093804 \h </w:instrText>
      </w:r>
      <w:r>
        <w:rPr>
          <w:noProof/>
        </w:rPr>
      </w:r>
      <w:r>
        <w:rPr>
          <w:noProof/>
        </w:rPr>
        <w:fldChar w:fldCharType="separate"/>
      </w:r>
      <w:r>
        <w:rPr>
          <w:noProof/>
        </w:rPr>
        <w:t>35</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5.2.7</w:t>
      </w:r>
      <w:r w:rsidRPr="00464AA2">
        <w:rPr>
          <w:rFonts w:ascii="Calibri" w:hAnsi="Calibri"/>
          <w:noProof/>
          <w:kern w:val="2"/>
          <w:sz w:val="22"/>
          <w:szCs w:val="22"/>
          <w:lang w:eastAsia="en-GB"/>
        </w:rPr>
        <w:tab/>
      </w:r>
      <w:r>
        <w:rPr>
          <w:noProof/>
          <w:lang w:eastAsia="zh-CN"/>
        </w:rPr>
        <w:t>Requirements for NSI measurement job control service</w:t>
      </w:r>
      <w:r>
        <w:rPr>
          <w:noProof/>
        </w:rPr>
        <w:tab/>
      </w:r>
      <w:r>
        <w:rPr>
          <w:noProof/>
        </w:rPr>
        <w:fldChar w:fldCharType="begin" w:fldLock="1"/>
      </w:r>
      <w:r>
        <w:rPr>
          <w:noProof/>
        </w:rPr>
        <w:instrText xml:space="preserve"> PAGEREF _Toc155093805 \h </w:instrText>
      </w:r>
      <w:r>
        <w:rPr>
          <w:noProof/>
        </w:rPr>
      </w:r>
      <w:r>
        <w:rPr>
          <w:noProof/>
        </w:rPr>
        <w:fldChar w:fldCharType="separate"/>
      </w:r>
      <w:r>
        <w:rPr>
          <w:noProof/>
        </w:rPr>
        <w:t>35</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5.2.8</w:t>
      </w:r>
      <w:r w:rsidRPr="00464AA2">
        <w:rPr>
          <w:rFonts w:ascii="Calibri" w:hAnsi="Calibri"/>
          <w:noProof/>
          <w:kern w:val="2"/>
          <w:sz w:val="22"/>
          <w:szCs w:val="22"/>
          <w:lang w:eastAsia="en-GB"/>
        </w:rPr>
        <w:tab/>
      </w:r>
      <w:r>
        <w:rPr>
          <w:noProof/>
          <w:lang w:eastAsia="zh-CN"/>
        </w:rPr>
        <w:t>Requirements for NSI performance data file reporting service</w:t>
      </w:r>
      <w:r>
        <w:rPr>
          <w:noProof/>
        </w:rPr>
        <w:tab/>
      </w:r>
      <w:r>
        <w:rPr>
          <w:noProof/>
        </w:rPr>
        <w:fldChar w:fldCharType="begin" w:fldLock="1"/>
      </w:r>
      <w:r>
        <w:rPr>
          <w:noProof/>
        </w:rPr>
        <w:instrText xml:space="preserve"> PAGEREF _Toc155093806 \h </w:instrText>
      </w:r>
      <w:r>
        <w:rPr>
          <w:noProof/>
        </w:rPr>
      </w:r>
      <w:r>
        <w:rPr>
          <w:noProof/>
        </w:rPr>
        <w:fldChar w:fldCharType="separate"/>
      </w:r>
      <w:r>
        <w:rPr>
          <w:noProof/>
        </w:rPr>
        <w:t>35</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5.2.9</w:t>
      </w:r>
      <w:r w:rsidRPr="00464AA2">
        <w:rPr>
          <w:rFonts w:ascii="Calibri" w:hAnsi="Calibri"/>
          <w:noProof/>
          <w:kern w:val="2"/>
          <w:sz w:val="22"/>
          <w:szCs w:val="22"/>
          <w:lang w:eastAsia="en-GB"/>
        </w:rPr>
        <w:tab/>
      </w:r>
      <w:r>
        <w:rPr>
          <w:noProof/>
          <w:lang w:eastAsia="zh-CN"/>
        </w:rPr>
        <w:t>Requirements for NSI performance data streaming service</w:t>
      </w:r>
      <w:r>
        <w:rPr>
          <w:noProof/>
        </w:rPr>
        <w:tab/>
      </w:r>
      <w:r>
        <w:rPr>
          <w:noProof/>
        </w:rPr>
        <w:fldChar w:fldCharType="begin" w:fldLock="1"/>
      </w:r>
      <w:r>
        <w:rPr>
          <w:noProof/>
        </w:rPr>
        <w:instrText xml:space="preserve"> PAGEREF _Toc155093807 \h </w:instrText>
      </w:r>
      <w:r>
        <w:rPr>
          <w:noProof/>
        </w:rPr>
      </w:r>
      <w:r>
        <w:rPr>
          <w:noProof/>
        </w:rPr>
        <w:fldChar w:fldCharType="separate"/>
      </w:r>
      <w:r>
        <w:rPr>
          <w:noProof/>
        </w:rPr>
        <w:t>35</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5.2.10</w:t>
      </w:r>
      <w:r w:rsidRPr="00464AA2">
        <w:rPr>
          <w:rFonts w:ascii="Calibri" w:hAnsi="Calibri"/>
          <w:noProof/>
          <w:kern w:val="2"/>
          <w:sz w:val="22"/>
          <w:szCs w:val="22"/>
          <w:lang w:eastAsia="en-GB"/>
        </w:rPr>
        <w:tab/>
      </w:r>
      <w:r>
        <w:rPr>
          <w:noProof/>
          <w:lang w:eastAsia="zh-CN"/>
        </w:rPr>
        <w:t>Requirements for network/sub-network measurement job control service</w:t>
      </w:r>
      <w:r>
        <w:rPr>
          <w:noProof/>
        </w:rPr>
        <w:tab/>
      </w:r>
      <w:r>
        <w:rPr>
          <w:noProof/>
        </w:rPr>
        <w:fldChar w:fldCharType="begin" w:fldLock="1"/>
      </w:r>
      <w:r>
        <w:rPr>
          <w:noProof/>
        </w:rPr>
        <w:instrText xml:space="preserve"> PAGEREF _Toc155093808 \h </w:instrText>
      </w:r>
      <w:r>
        <w:rPr>
          <w:noProof/>
        </w:rPr>
      </w:r>
      <w:r>
        <w:rPr>
          <w:noProof/>
        </w:rPr>
        <w:fldChar w:fldCharType="separate"/>
      </w:r>
      <w:r>
        <w:rPr>
          <w:noProof/>
        </w:rPr>
        <w:t>36</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5.2.11</w:t>
      </w:r>
      <w:r w:rsidRPr="00464AA2">
        <w:rPr>
          <w:rFonts w:ascii="Calibri" w:hAnsi="Calibri"/>
          <w:noProof/>
          <w:kern w:val="2"/>
          <w:sz w:val="22"/>
          <w:szCs w:val="22"/>
          <w:lang w:eastAsia="en-GB"/>
        </w:rPr>
        <w:tab/>
      </w:r>
      <w:r>
        <w:rPr>
          <w:noProof/>
          <w:lang w:eastAsia="zh-CN"/>
        </w:rPr>
        <w:t>Requirements for network/sub-network performance data file reporting service</w:t>
      </w:r>
      <w:r>
        <w:rPr>
          <w:noProof/>
        </w:rPr>
        <w:tab/>
      </w:r>
      <w:r>
        <w:rPr>
          <w:noProof/>
        </w:rPr>
        <w:fldChar w:fldCharType="begin" w:fldLock="1"/>
      </w:r>
      <w:r>
        <w:rPr>
          <w:noProof/>
        </w:rPr>
        <w:instrText xml:space="preserve"> PAGEREF _Toc155093809 \h </w:instrText>
      </w:r>
      <w:r>
        <w:rPr>
          <w:noProof/>
        </w:rPr>
      </w:r>
      <w:r>
        <w:rPr>
          <w:noProof/>
        </w:rPr>
        <w:fldChar w:fldCharType="separate"/>
      </w:r>
      <w:r>
        <w:rPr>
          <w:noProof/>
        </w:rPr>
        <w:t>36</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5.2.12</w:t>
      </w:r>
      <w:r w:rsidRPr="00464AA2">
        <w:rPr>
          <w:rFonts w:ascii="Calibri" w:hAnsi="Calibri"/>
          <w:noProof/>
          <w:kern w:val="2"/>
          <w:sz w:val="22"/>
          <w:szCs w:val="22"/>
          <w:lang w:eastAsia="en-GB"/>
        </w:rPr>
        <w:tab/>
      </w:r>
      <w:r>
        <w:rPr>
          <w:noProof/>
          <w:lang w:eastAsia="zh-CN"/>
        </w:rPr>
        <w:t>Requirements for network/sub-network performance data streaming service</w:t>
      </w:r>
      <w:r>
        <w:rPr>
          <w:noProof/>
        </w:rPr>
        <w:tab/>
      </w:r>
      <w:r>
        <w:rPr>
          <w:noProof/>
        </w:rPr>
        <w:fldChar w:fldCharType="begin" w:fldLock="1"/>
      </w:r>
      <w:r>
        <w:rPr>
          <w:noProof/>
        </w:rPr>
        <w:instrText xml:space="preserve"> PAGEREF _Toc155093810 \h </w:instrText>
      </w:r>
      <w:r>
        <w:rPr>
          <w:noProof/>
        </w:rPr>
      </w:r>
      <w:r>
        <w:rPr>
          <w:noProof/>
        </w:rPr>
        <w:fldChar w:fldCharType="separate"/>
      </w:r>
      <w:r>
        <w:rPr>
          <w:noProof/>
        </w:rPr>
        <w:t>36</w:t>
      </w:r>
      <w:r>
        <w:rPr>
          <w:noProof/>
        </w:rPr>
        <w:fldChar w:fldCharType="end"/>
      </w:r>
    </w:p>
    <w:p w:rsidR="00BB56B9" w:rsidRPr="00464AA2" w:rsidRDefault="00BB56B9">
      <w:pPr>
        <w:pStyle w:val="TOC3"/>
        <w:rPr>
          <w:rFonts w:ascii="Calibri" w:hAnsi="Calibri"/>
          <w:noProof/>
          <w:kern w:val="2"/>
          <w:sz w:val="22"/>
          <w:szCs w:val="22"/>
          <w:lang w:eastAsia="en-GB"/>
        </w:rPr>
      </w:pPr>
      <w:r>
        <w:rPr>
          <w:noProof/>
        </w:rPr>
        <w:t>5.2.13</w:t>
      </w:r>
      <w:r w:rsidRPr="00464AA2">
        <w:rPr>
          <w:rFonts w:ascii="Calibri" w:hAnsi="Calibri"/>
          <w:noProof/>
          <w:kern w:val="2"/>
          <w:sz w:val="22"/>
          <w:szCs w:val="22"/>
          <w:lang w:eastAsia="en-GB"/>
        </w:rPr>
        <w:tab/>
      </w:r>
      <w:r>
        <w:rPr>
          <w:noProof/>
        </w:rPr>
        <w:t>Management data analytics service</w:t>
      </w:r>
      <w:r>
        <w:rPr>
          <w:noProof/>
        </w:rPr>
        <w:tab/>
      </w:r>
      <w:r>
        <w:rPr>
          <w:noProof/>
        </w:rPr>
        <w:fldChar w:fldCharType="begin" w:fldLock="1"/>
      </w:r>
      <w:r>
        <w:rPr>
          <w:noProof/>
        </w:rPr>
        <w:instrText xml:space="preserve"> PAGEREF _Toc155093811 \h </w:instrText>
      </w:r>
      <w:r>
        <w:rPr>
          <w:noProof/>
        </w:rPr>
      </w:r>
      <w:r>
        <w:rPr>
          <w:noProof/>
        </w:rPr>
        <w:fldChar w:fldCharType="separate"/>
      </w:r>
      <w:r>
        <w:rPr>
          <w:noProof/>
        </w:rPr>
        <w:t>36</w:t>
      </w:r>
      <w:r>
        <w:rPr>
          <w:noProof/>
        </w:rPr>
        <w:fldChar w:fldCharType="end"/>
      </w:r>
    </w:p>
    <w:p w:rsidR="00BB56B9" w:rsidRPr="00464AA2" w:rsidRDefault="00BB56B9">
      <w:pPr>
        <w:pStyle w:val="TOC3"/>
        <w:rPr>
          <w:rFonts w:ascii="Calibri" w:hAnsi="Calibri"/>
          <w:noProof/>
          <w:kern w:val="2"/>
          <w:sz w:val="22"/>
          <w:szCs w:val="22"/>
          <w:lang w:eastAsia="en-GB"/>
        </w:rPr>
      </w:pPr>
      <w:r w:rsidRPr="00830DA3">
        <w:rPr>
          <w:rFonts w:eastAsia="SimSun"/>
          <w:noProof/>
        </w:rPr>
        <w:t>5.2.14</w:t>
      </w:r>
      <w:r w:rsidRPr="00464AA2">
        <w:rPr>
          <w:rFonts w:ascii="Calibri" w:hAnsi="Calibri"/>
          <w:noProof/>
          <w:kern w:val="2"/>
          <w:sz w:val="22"/>
          <w:szCs w:val="22"/>
          <w:lang w:eastAsia="en-GB"/>
        </w:rPr>
        <w:tab/>
      </w:r>
      <w:r w:rsidRPr="00830DA3">
        <w:rPr>
          <w:rFonts w:eastAsia="SimSun"/>
          <w:noProof/>
        </w:rPr>
        <w:t xml:space="preserve">Management service for </w:t>
      </w:r>
      <w:r>
        <w:rPr>
          <w:noProof/>
        </w:rPr>
        <w:t>NF performance threshold monitoring</w:t>
      </w:r>
      <w:r>
        <w:rPr>
          <w:noProof/>
        </w:rPr>
        <w:tab/>
      </w:r>
      <w:r>
        <w:rPr>
          <w:noProof/>
        </w:rPr>
        <w:fldChar w:fldCharType="begin" w:fldLock="1"/>
      </w:r>
      <w:r>
        <w:rPr>
          <w:noProof/>
        </w:rPr>
        <w:instrText xml:space="preserve"> PAGEREF _Toc155093812 \h </w:instrText>
      </w:r>
      <w:r>
        <w:rPr>
          <w:noProof/>
        </w:rPr>
      </w:r>
      <w:r>
        <w:rPr>
          <w:noProof/>
        </w:rPr>
        <w:fldChar w:fldCharType="separate"/>
      </w:r>
      <w:r>
        <w:rPr>
          <w:noProof/>
        </w:rPr>
        <w:t>37</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5.2.15</w:t>
      </w:r>
      <w:r w:rsidRPr="00464AA2">
        <w:rPr>
          <w:rFonts w:ascii="Calibri" w:hAnsi="Calibri"/>
          <w:noProof/>
          <w:kern w:val="2"/>
          <w:sz w:val="22"/>
          <w:szCs w:val="22"/>
          <w:lang w:eastAsia="en-GB"/>
        </w:rPr>
        <w:tab/>
      </w:r>
      <w:r>
        <w:rPr>
          <w:noProof/>
          <w:lang w:eastAsia="zh-CN"/>
        </w:rPr>
        <w:t>Requirements for MnS responsible for KPI production</w:t>
      </w:r>
      <w:r>
        <w:rPr>
          <w:noProof/>
        </w:rPr>
        <w:tab/>
      </w:r>
      <w:r>
        <w:rPr>
          <w:noProof/>
        </w:rPr>
        <w:fldChar w:fldCharType="begin" w:fldLock="1"/>
      </w:r>
      <w:r>
        <w:rPr>
          <w:noProof/>
        </w:rPr>
        <w:instrText xml:space="preserve"> PAGEREF _Toc155093813 \h </w:instrText>
      </w:r>
      <w:r>
        <w:rPr>
          <w:noProof/>
        </w:rPr>
      </w:r>
      <w:r>
        <w:rPr>
          <w:noProof/>
        </w:rPr>
        <w:fldChar w:fldCharType="separate"/>
      </w:r>
      <w:r>
        <w:rPr>
          <w:noProof/>
        </w:rPr>
        <w:t>37</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5.2.16</w:t>
      </w:r>
      <w:r w:rsidRPr="00464AA2">
        <w:rPr>
          <w:rFonts w:ascii="Calibri" w:hAnsi="Calibri"/>
          <w:noProof/>
          <w:kern w:val="2"/>
          <w:sz w:val="22"/>
          <w:szCs w:val="22"/>
          <w:lang w:eastAsia="en-GB"/>
        </w:rPr>
        <w:tab/>
      </w:r>
      <w:r>
        <w:rPr>
          <w:noProof/>
          <w:lang w:eastAsia="zh-CN"/>
        </w:rPr>
        <w:t xml:space="preserve">Requirements for </w:t>
      </w:r>
      <w:r>
        <w:rPr>
          <w:noProof/>
        </w:rPr>
        <w:t>performance management supporting multiple tenants</w:t>
      </w:r>
      <w:r>
        <w:rPr>
          <w:noProof/>
        </w:rPr>
        <w:tab/>
      </w:r>
      <w:r>
        <w:rPr>
          <w:noProof/>
        </w:rPr>
        <w:fldChar w:fldCharType="begin" w:fldLock="1"/>
      </w:r>
      <w:r>
        <w:rPr>
          <w:noProof/>
        </w:rPr>
        <w:instrText xml:space="preserve"> PAGEREF _Toc155093814 \h </w:instrText>
      </w:r>
      <w:r>
        <w:rPr>
          <w:noProof/>
        </w:rPr>
      </w:r>
      <w:r>
        <w:rPr>
          <w:noProof/>
        </w:rPr>
        <w:fldChar w:fldCharType="separate"/>
      </w:r>
      <w:r>
        <w:rPr>
          <w:noProof/>
        </w:rPr>
        <w:t>37</w:t>
      </w:r>
      <w:r>
        <w:rPr>
          <w:noProof/>
        </w:rPr>
        <w:fldChar w:fldCharType="end"/>
      </w:r>
    </w:p>
    <w:p w:rsidR="00BB56B9" w:rsidRPr="00464AA2" w:rsidRDefault="00BB56B9">
      <w:pPr>
        <w:pStyle w:val="TOC1"/>
        <w:rPr>
          <w:rFonts w:ascii="Calibri" w:hAnsi="Calibri"/>
          <w:noProof/>
          <w:kern w:val="2"/>
          <w:szCs w:val="22"/>
          <w:lang w:eastAsia="en-GB"/>
        </w:rPr>
      </w:pPr>
      <w:r>
        <w:rPr>
          <w:noProof/>
          <w:lang w:eastAsia="zh-CN"/>
        </w:rPr>
        <w:t>6.</w:t>
      </w:r>
      <w:r w:rsidRPr="00464AA2">
        <w:rPr>
          <w:rFonts w:ascii="Calibri" w:hAnsi="Calibri"/>
          <w:noProof/>
          <w:kern w:val="2"/>
          <w:szCs w:val="22"/>
          <w:lang w:eastAsia="en-GB"/>
        </w:rPr>
        <w:tab/>
      </w:r>
      <w:r>
        <w:rPr>
          <w:noProof/>
          <w:lang w:eastAsia="zh-CN"/>
        </w:rPr>
        <w:t>Performance assurance specific operations and notifications</w:t>
      </w:r>
      <w:r>
        <w:rPr>
          <w:noProof/>
        </w:rPr>
        <w:tab/>
      </w:r>
      <w:r>
        <w:rPr>
          <w:noProof/>
        </w:rPr>
        <w:fldChar w:fldCharType="begin" w:fldLock="1"/>
      </w:r>
      <w:r>
        <w:rPr>
          <w:noProof/>
        </w:rPr>
        <w:instrText xml:space="preserve"> PAGEREF _Toc155093815 \h </w:instrText>
      </w:r>
      <w:r>
        <w:rPr>
          <w:noProof/>
        </w:rPr>
      </w:r>
      <w:r>
        <w:rPr>
          <w:noProof/>
        </w:rPr>
        <w:fldChar w:fldCharType="separate"/>
      </w:r>
      <w:r>
        <w:rPr>
          <w:noProof/>
        </w:rPr>
        <w:t>37</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zh-CN"/>
        </w:rPr>
        <w:t>6.1</w:t>
      </w:r>
      <w:r w:rsidRPr="00464AA2">
        <w:rPr>
          <w:rFonts w:ascii="Calibri" w:hAnsi="Calibri"/>
          <w:noProof/>
          <w:kern w:val="2"/>
          <w:sz w:val="22"/>
          <w:szCs w:val="22"/>
          <w:lang w:eastAsia="en-GB"/>
        </w:rPr>
        <w:tab/>
      </w:r>
      <w:r>
        <w:rPr>
          <w:noProof/>
          <w:lang w:eastAsia="zh-CN"/>
        </w:rPr>
        <w:t>Measurement job control related operations</w:t>
      </w:r>
      <w:r>
        <w:rPr>
          <w:noProof/>
        </w:rPr>
        <w:tab/>
      </w:r>
      <w:r>
        <w:rPr>
          <w:noProof/>
        </w:rPr>
        <w:fldChar w:fldCharType="begin" w:fldLock="1"/>
      </w:r>
      <w:r>
        <w:rPr>
          <w:noProof/>
        </w:rPr>
        <w:instrText xml:space="preserve"> PAGEREF _Toc155093816 \h </w:instrText>
      </w:r>
      <w:r>
        <w:rPr>
          <w:noProof/>
        </w:rPr>
      </w:r>
      <w:r>
        <w:rPr>
          <w:noProof/>
        </w:rPr>
        <w:fldChar w:fldCharType="separate"/>
      </w:r>
      <w:r>
        <w:rPr>
          <w:noProof/>
        </w:rPr>
        <w:t>37</w:t>
      </w:r>
      <w:r>
        <w:rPr>
          <w:noProof/>
        </w:rPr>
        <w:fldChar w:fldCharType="end"/>
      </w:r>
    </w:p>
    <w:p w:rsidR="00BB56B9" w:rsidRPr="00464AA2" w:rsidRDefault="00BB56B9">
      <w:pPr>
        <w:pStyle w:val="TOC3"/>
        <w:rPr>
          <w:rFonts w:ascii="Calibri" w:hAnsi="Calibri"/>
          <w:noProof/>
          <w:kern w:val="2"/>
          <w:sz w:val="22"/>
          <w:szCs w:val="22"/>
          <w:lang w:eastAsia="en-GB"/>
        </w:rPr>
      </w:pPr>
      <w:r>
        <w:rPr>
          <w:noProof/>
        </w:rPr>
        <w:t>6.1.1</w:t>
      </w:r>
      <w:r w:rsidRPr="00464AA2">
        <w:rPr>
          <w:rFonts w:ascii="Calibri" w:hAnsi="Calibri"/>
          <w:noProof/>
          <w:kern w:val="2"/>
          <w:sz w:val="22"/>
          <w:szCs w:val="22"/>
          <w:lang w:eastAsia="en-GB"/>
        </w:rPr>
        <w:tab/>
      </w:r>
      <w:r>
        <w:rPr>
          <w:noProof/>
        </w:rPr>
        <w:t>Operation createMeasurementJob (M)</w:t>
      </w:r>
      <w:r>
        <w:rPr>
          <w:noProof/>
        </w:rPr>
        <w:tab/>
      </w:r>
      <w:r>
        <w:rPr>
          <w:noProof/>
        </w:rPr>
        <w:fldChar w:fldCharType="begin" w:fldLock="1"/>
      </w:r>
      <w:r>
        <w:rPr>
          <w:noProof/>
        </w:rPr>
        <w:instrText xml:space="preserve"> PAGEREF _Toc155093817 \h </w:instrText>
      </w:r>
      <w:r>
        <w:rPr>
          <w:noProof/>
        </w:rPr>
      </w:r>
      <w:r>
        <w:rPr>
          <w:noProof/>
        </w:rPr>
        <w:fldChar w:fldCharType="separate"/>
      </w:r>
      <w:r>
        <w:rPr>
          <w:noProof/>
        </w:rPr>
        <w:t>37</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6.1.1.1</w:t>
      </w:r>
      <w:r w:rsidRPr="00464AA2">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_Toc155093818 \h </w:instrText>
      </w:r>
      <w:r>
        <w:rPr>
          <w:noProof/>
        </w:rPr>
      </w:r>
      <w:r>
        <w:rPr>
          <w:noProof/>
        </w:rPr>
        <w:fldChar w:fldCharType="separate"/>
      </w:r>
      <w:r>
        <w:rPr>
          <w:noProof/>
        </w:rPr>
        <w:t>37</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6.1.1.2</w:t>
      </w:r>
      <w:r w:rsidRPr="00464AA2">
        <w:rPr>
          <w:rFonts w:ascii="Calibri" w:hAnsi="Calibri"/>
          <w:noProof/>
          <w:kern w:val="2"/>
          <w:sz w:val="22"/>
          <w:szCs w:val="22"/>
          <w:lang w:eastAsia="en-GB"/>
        </w:rPr>
        <w:tab/>
      </w:r>
      <w:r>
        <w:rPr>
          <w:noProof/>
        </w:rPr>
        <w:t>Input parameters</w:t>
      </w:r>
      <w:r>
        <w:rPr>
          <w:noProof/>
        </w:rPr>
        <w:tab/>
      </w:r>
      <w:r>
        <w:rPr>
          <w:noProof/>
        </w:rPr>
        <w:fldChar w:fldCharType="begin" w:fldLock="1"/>
      </w:r>
      <w:r>
        <w:rPr>
          <w:noProof/>
        </w:rPr>
        <w:instrText xml:space="preserve"> PAGEREF _Toc155093819 \h </w:instrText>
      </w:r>
      <w:r>
        <w:rPr>
          <w:noProof/>
        </w:rPr>
      </w:r>
      <w:r>
        <w:rPr>
          <w:noProof/>
        </w:rPr>
        <w:fldChar w:fldCharType="separate"/>
      </w:r>
      <w:r>
        <w:rPr>
          <w:noProof/>
        </w:rPr>
        <w:t>39</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6.1.1.3</w:t>
      </w:r>
      <w:r w:rsidRPr="00464AA2">
        <w:rPr>
          <w:rFonts w:ascii="Calibri" w:hAnsi="Calibri"/>
          <w:noProof/>
          <w:kern w:val="2"/>
          <w:sz w:val="22"/>
          <w:szCs w:val="22"/>
          <w:lang w:eastAsia="en-GB"/>
        </w:rPr>
        <w:tab/>
      </w:r>
      <w:r>
        <w:rPr>
          <w:noProof/>
        </w:rPr>
        <w:t>Output parameters</w:t>
      </w:r>
      <w:r>
        <w:rPr>
          <w:noProof/>
        </w:rPr>
        <w:tab/>
      </w:r>
      <w:r>
        <w:rPr>
          <w:noProof/>
        </w:rPr>
        <w:fldChar w:fldCharType="begin" w:fldLock="1"/>
      </w:r>
      <w:r>
        <w:rPr>
          <w:noProof/>
        </w:rPr>
        <w:instrText xml:space="preserve"> PAGEREF _Toc155093820 \h </w:instrText>
      </w:r>
      <w:r>
        <w:rPr>
          <w:noProof/>
        </w:rPr>
      </w:r>
      <w:r>
        <w:rPr>
          <w:noProof/>
        </w:rPr>
        <w:fldChar w:fldCharType="separate"/>
      </w:r>
      <w:r>
        <w:rPr>
          <w:noProof/>
        </w:rPr>
        <w:t>41</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6.1.1.4</w:t>
      </w:r>
      <w:r w:rsidRPr="00464AA2">
        <w:rPr>
          <w:rFonts w:ascii="Calibri" w:hAnsi="Calibri"/>
          <w:noProof/>
          <w:kern w:val="2"/>
          <w:sz w:val="22"/>
          <w:szCs w:val="22"/>
          <w:lang w:eastAsia="en-GB"/>
        </w:rPr>
        <w:tab/>
      </w:r>
      <w:r>
        <w:rPr>
          <w:noProof/>
        </w:rPr>
        <w:t>Exceptions</w:t>
      </w:r>
      <w:r>
        <w:rPr>
          <w:noProof/>
        </w:rPr>
        <w:tab/>
      </w:r>
      <w:r>
        <w:rPr>
          <w:noProof/>
        </w:rPr>
        <w:fldChar w:fldCharType="begin" w:fldLock="1"/>
      </w:r>
      <w:r>
        <w:rPr>
          <w:noProof/>
        </w:rPr>
        <w:instrText xml:space="preserve"> PAGEREF _Toc155093821 \h </w:instrText>
      </w:r>
      <w:r>
        <w:rPr>
          <w:noProof/>
        </w:rPr>
      </w:r>
      <w:r>
        <w:rPr>
          <w:noProof/>
        </w:rPr>
        <w:fldChar w:fldCharType="separate"/>
      </w:r>
      <w:r>
        <w:rPr>
          <w:noProof/>
        </w:rPr>
        <w:t>41</w:t>
      </w:r>
      <w:r>
        <w:rPr>
          <w:noProof/>
        </w:rPr>
        <w:fldChar w:fldCharType="end"/>
      </w:r>
    </w:p>
    <w:p w:rsidR="00BB56B9" w:rsidRPr="00464AA2" w:rsidRDefault="00BB56B9">
      <w:pPr>
        <w:pStyle w:val="TOC3"/>
        <w:rPr>
          <w:rFonts w:ascii="Calibri" w:hAnsi="Calibri"/>
          <w:noProof/>
          <w:kern w:val="2"/>
          <w:sz w:val="22"/>
          <w:szCs w:val="22"/>
          <w:lang w:eastAsia="en-GB"/>
        </w:rPr>
      </w:pPr>
      <w:r>
        <w:rPr>
          <w:noProof/>
        </w:rPr>
        <w:t>6.1.2</w:t>
      </w:r>
      <w:r w:rsidRPr="00464AA2">
        <w:rPr>
          <w:rFonts w:ascii="Calibri" w:hAnsi="Calibri"/>
          <w:noProof/>
          <w:kern w:val="2"/>
          <w:sz w:val="22"/>
          <w:szCs w:val="22"/>
          <w:lang w:eastAsia="en-GB"/>
        </w:rPr>
        <w:tab/>
      </w:r>
      <w:r>
        <w:rPr>
          <w:noProof/>
        </w:rPr>
        <w:t>Operation stopMeasurementJob (M)</w:t>
      </w:r>
      <w:r>
        <w:rPr>
          <w:noProof/>
        </w:rPr>
        <w:tab/>
      </w:r>
      <w:r>
        <w:rPr>
          <w:noProof/>
        </w:rPr>
        <w:fldChar w:fldCharType="begin" w:fldLock="1"/>
      </w:r>
      <w:r>
        <w:rPr>
          <w:noProof/>
        </w:rPr>
        <w:instrText xml:space="preserve"> PAGEREF _Toc155093822 \h </w:instrText>
      </w:r>
      <w:r>
        <w:rPr>
          <w:noProof/>
        </w:rPr>
      </w:r>
      <w:r>
        <w:rPr>
          <w:noProof/>
        </w:rPr>
        <w:fldChar w:fldCharType="separate"/>
      </w:r>
      <w:r>
        <w:rPr>
          <w:noProof/>
        </w:rPr>
        <w:t>41</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6.1.2.1</w:t>
      </w:r>
      <w:r w:rsidRPr="00464AA2">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_Toc155093823 \h </w:instrText>
      </w:r>
      <w:r>
        <w:rPr>
          <w:noProof/>
        </w:rPr>
      </w:r>
      <w:r>
        <w:rPr>
          <w:noProof/>
        </w:rPr>
        <w:fldChar w:fldCharType="separate"/>
      </w:r>
      <w:r>
        <w:rPr>
          <w:noProof/>
        </w:rPr>
        <w:t>41</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6.1.2.2</w:t>
      </w:r>
      <w:r w:rsidRPr="00464AA2">
        <w:rPr>
          <w:rFonts w:ascii="Calibri" w:hAnsi="Calibri"/>
          <w:noProof/>
          <w:kern w:val="2"/>
          <w:sz w:val="22"/>
          <w:szCs w:val="22"/>
          <w:lang w:eastAsia="en-GB"/>
        </w:rPr>
        <w:tab/>
      </w:r>
      <w:r>
        <w:rPr>
          <w:noProof/>
        </w:rPr>
        <w:t>Input parameters</w:t>
      </w:r>
      <w:r>
        <w:rPr>
          <w:noProof/>
        </w:rPr>
        <w:tab/>
      </w:r>
      <w:r>
        <w:rPr>
          <w:noProof/>
        </w:rPr>
        <w:fldChar w:fldCharType="begin" w:fldLock="1"/>
      </w:r>
      <w:r>
        <w:rPr>
          <w:noProof/>
        </w:rPr>
        <w:instrText xml:space="preserve"> PAGEREF _Toc155093824 \h </w:instrText>
      </w:r>
      <w:r>
        <w:rPr>
          <w:noProof/>
        </w:rPr>
      </w:r>
      <w:r>
        <w:rPr>
          <w:noProof/>
        </w:rPr>
        <w:fldChar w:fldCharType="separate"/>
      </w:r>
      <w:r>
        <w:rPr>
          <w:noProof/>
        </w:rPr>
        <w:t>42</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6.1.2.3</w:t>
      </w:r>
      <w:r w:rsidRPr="00464AA2">
        <w:rPr>
          <w:rFonts w:ascii="Calibri" w:hAnsi="Calibri"/>
          <w:noProof/>
          <w:kern w:val="2"/>
          <w:sz w:val="22"/>
          <w:szCs w:val="22"/>
          <w:lang w:eastAsia="en-GB"/>
        </w:rPr>
        <w:tab/>
      </w:r>
      <w:r>
        <w:rPr>
          <w:noProof/>
        </w:rPr>
        <w:t>Output parameters</w:t>
      </w:r>
      <w:r>
        <w:rPr>
          <w:noProof/>
        </w:rPr>
        <w:tab/>
      </w:r>
      <w:r>
        <w:rPr>
          <w:noProof/>
        </w:rPr>
        <w:fldChar w:fldCharType="begin" w:fldLock="1"/>
      </w:r>
      <w:r>
        <w:rPr>
          <w:noProof/>
        </w:rPr>
        <w:instrText xml:space="preserve"> PAGEREF _Toc155093825 \h </w:instrText>
      </w:r>
      <w:r>
        <w:rPr>
          <w:noProof/>
        </w:rPr>
      </w:r>
      <w:r>
        <w:rPr>
          <w:noProof/>
        </w:rPr>
        <w:fldChar w:fldCharType="separate"/>
      </w:r>
      <w:r>
        <w:rPr>
          <w:noProof/>
        </w:rPr>
        <w:t>42</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6.1.2.4</w:t>
      </w:r>
      <w:r w:rsidRPr="00464AA2">
        <w:rPr>
          <w:rFonts w:ascii="Calibri" w:hAnsi="Calibri"/>
          <w:noProof/>
          <w:kern w:val="2"/>
          <w:sz w:val="22"/>
          <w:szCs w:val="22"/>
          <w:lang w:eastAsia="en-GB"/>
        </w:rPr>
        <w:tab/>
      </w:r>
      <w:r>
        <w:rPr>
          <w:noProof/>
        </w:rPr>
        <w:t>Exceptions</w:t>
      </w:r>
      <w:r>
        <w:rPr>
          <w:noProof/>
        </w:rPr>
        <w:tab/>
      </w:r>
      <w:r>
        <w:rPr>
          <w:noProof/>
        </w:rPr>
        <w:fldChar w:fldCharType="begin" w:fldLock="1"/>
      </w:r>
      <w:r>
        <w:rPr>
          <w:noProof/>
        </w:rPr>
        <w:instrText xml:space="preserve"> PAGEREF _Toc155093826 \h </w:instrText>
      </w:r>
      <w:r>
        <w:rPr>
          <w:noProof/>
        </w:rPr>
      </w:r>
      <w:r>
        <w:rPr>
          <w:noProof/>
        </w:rPr>
        <w:fldChar w:fldCharType="separate"/>
      </w:r>
      <w:r>
        <w:rPr>
          <w:noProof/>
        </w:rPr>
        <w:t>42</w:t>
      </w:r>
      <w:r>
        <w:rPr>
          <w:noProof/>
        </w:rPr>
        <w:fldChar w:fldCharType="end"/>
      </w:r>
    </w:p>
    <w:p w:rsidR="00BB56B9" w:rsidRPr="00464AA2" w:rsidRDefault="00BB56B9">
      <w:pPr>
        <w:pStyle w:val="TOC3"/>
        <w:rPr>
          <w:rFonts w:ascii="Calibri" w:hAnsi="Calibri"/>
          <w:noProof/>
          <w:kern w:val="2"/>
          <w:sz w:val="22"/>
          <w:szCs w:val="22"/>
          <w:lang w:eastAsia="en-GB"/>
        </w:rPr>
      </w:pPr>
      <w:r>
        <w:rPr>
          <w:noProof/>
        </w:rPr>
        <w:t>6.1.3</w:t>
      </w:r>
      <w:r w:rsidRPr="00464AA2">
        <w:rPr>
          <w:rFonts w:ascii="Calibri" w:hAnsi="Calibri"/>
          <w:noProof/>
          <w:kern w:val="2"/>
          <w:sz w:val="22"/>
          <w:szCs w:val="22"/>
          <w:lang w:eastAsia="en-GB"/>
        </w:rPr>
        <w:tab/>
      </w:r>
      <w:r>
        <w:rPr>
          <w:noProof/>
        </w:rPr>
        <w:t>Operation listMeasurementJobs (M)</w:t>
      </w:r>
      <w:r>
        <w:rPr>
          <w:noProof/>
        </w:rPr>
        <w:tab/>
      </w:r>
      <w:r>
        <w:rPr>
          <w:noProof/>
        </w:rPr>
        <w:fldChar w:fldCharType="begin" w:fldLock="1"/>
      </w:r>
      <w:r>
        <w:rPr>
          <w:noProof/>
        </w:rPr>
        <w:instrText xml:space="preserve"> PAGEREF _Toc155093827 \h </w:instrText>
      </w:r>
      <w:r>
        <w:rPr>
          <w:noProof/>
        </w:rPr>
      </w:r>
      <w:r>
        <w:rPr>
          <w:noProof/>
        </w:rPr>
        <w:fldChar w:fldCharType="separate"/>
      </w:r>
      <w:r>
        <w:rPr>
          <w:noProof/>
        </w:rPr>
        <w:t>42</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6.1.3.1</w:t>
      </w:r>
      <w:r w:rsidRPr="00464AA2">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_Toc155093828 \h </w:instrText>
      </w:r>
      <w:r>
        <w:rPr>
          <w:noProof/>
        </w:rPr>
      </w:r>
      <w:r>
        <w:rPr>
          <w:noProof/>
        </w:rPr>
        <w:fldChar w:fldCharType="separate"/>
      </w:r>
      <w:r>
        <w:rPr>
          <w:noProof/>
        </w:rPr>
        <w:t>42</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6.1.3.2</w:t>
      </w:r>
      <w:r w:rsidRPr="00464AA2">
        <w:rPr>
          <w:rFonts w:ascii="Calibri" w:hAnsi="Calibri"/>
          <w:noProof/>
          <w:kern w:val="2"/>
          <w:sz w:val="22"/>
          <w:szCs w:val="22"/>
          <w:lang w:eastAsia="en-GB"/>
        </w:rPr>
        <w:tab/>
      </w:r>
      <w:r>
        <w:rPr>
          <w:noProof/>
        </w:rPr>
        <w:t>Input parameters</w:t>
      </w:r>
      <w:r>
        <w:rPr>
          <w:noProof/>
        </w:rPr>
        <w:tab/>
      </w:r>
      <w:r>
        <w:rPr>
          <w:noProof/>
        </w:rPr>
        <w:fldChar w:fldCharType="begin" w:fldLock="1"/>
      </w:r>
      <w:r>
        <w:rPr>
          <w:noProof/>
        </w:rPr>
        <w:instrText xml:space="preserve"> PAGEREF _Toc155093829 \h </w:instrText>
      </w:r>
      <w:r>
        <w:rPr>
          <w:noProof/>
        </w:rPr>
      </w:r>
      <w:r>
        <w:rPr>
          <w:noProof/>
        </w:rPr>
        <w:fldChar w:fldCharType="separate"/>
      </w:r>
      <w:r>
        <w:rPr>
          <w:noProof/>
        </w:rPr>
        <w:t>42</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6.1.3.3</w:t>
      </w:r>
      <w:r w:rsidRPr="00464AA2">
        <w:rPr>
          <w:rFonts w:ascii="Calibri" w:hAnsi="Calibri"/>
          <w:noProof/>
          <w:kern w:val="2"/>
          <w:sz w:val="22"/>
          <w:szCs w:val="22"/>
          <w:lang w:eastAsia="en-GB"/>
        </w:rPr>
        <w:tab/>
      </w:r>
      <w:r>
        <w:rPr>
          <w:noProof/>
        </w:rPr>
        <w:t>Output parameters</w:t>
      </w:r>
      <w:r>
        <w:rPr>
          <w:noProof/>
        </w:rPr>
        <w:tab/>
      </w:r>
      <w:r>
        <w:rPr>
          <w:noProof/>
        </w:rPr>
        <w:fldChar w:fldCharType="begin" w:fldLock="1"/>
      </w:r>
      <w:r>
        <w:rPr>
          <w:noProof/>
        </w:rPr>
        <w:instrText xml:space="preserve"> PAGEREF _Toc155093830 \h </w:instrText>
      </w:r>
      <w:r>
        <w:rPr>
          <w:noProof/>
        </w:rPr>
      </w:r>
      <w:r>
        <w:rPr>
          <w:noProof/>
        </w:rPr>
        <w:fldChar w:fldCharType="separate"/>
      </w:r>
      <w:r>
        <w:rPr>
          <w:noProof/>
        </w:rPr>
        <w:t>43</w:t>
      </w:r>
      <w:r>
        <w:rPr>
          <w:noProof/>
        </w:rPr>
        <w:fldChar w:fldCharType="end"/>
      </w:r>
    </w:p>
    <w:p w:rsidR="00BB56B9" w:rsidRPr="00464AA2" w:rsidRDefault="00BB56B9">
      <w:pPr>
        <w:pStyle w:val="TOC4"/>
        <w:rPr>
          <w:rFonts w:ascii="Calibri" w:hAnsi="Calibri"/>
          <w:noProof/>
          <w:kern w:val="2"/>
          <w:sz w:val="22"/>
          <w:szCs w:val="22"/>
          <w:lang w:eastAsia="en-GB"/>
        </w:rPr>
      </w:pPr>
      <w:r>
        <w:rPr>
          <w:noProof/>
        </w:rPr>
        <w:t>6.1.3.4</w:t>
      </w:r>
      <w:r w:rsidRPr="00464AA2">
        <w:rPr>
          <w:rFonts w:ascii="Calibri" w:hAnsi="Calibri"/>
          <w:noProof/>
          <w:kern w:val="2"/>
          <w:sz w:val="22"/>
          <w:szCs w:val="22"/>
          <w:lang w:eastAsia="en-GB"/>
        </w:rPr>
        <w:tab/>
      </w:r>
      <w:r>
        <w:rPr>
          <w:noProof/>
        </w:rPr>
        <w:t>Exceptions</w:t>
      </w:r>
      <w:r>
        <w:rPr>
          <w:noProof/>
        </w:rPr>
        <w:tab/>
      </w:r>
      <w:r>
        <w:rPr>
          <w:noProof/>
        </w:rPr>
        <w:fldChar w:fldCharType="begin" w:fldLock="1"/>
      </w:r>
      <w:r>
        <w:rPr>
          <w:noProof/>
        </w:rPr>
        <w:instrText xml:space="preserve"> PAGEREF _Toc155093831 \h </w:instrText>
      </w:r>
      <w:r>
        <w:rPr>
          <w:noProof/>
        </w:rPr>
      </w:r>
      <w:r>
        <w:rPr>
          <w:noProof/>
        </w:rPr>
        <w:fldChar w:fldCharType="separate"/>
      </w:r>
      <w:r>
        <w:rPr>
          <w:noProof/>
        </w:rPr>
        <w:t>43</w:t>
      </w:r>
      <w:r>
        <w:rPr>
          <w:noProof/>
        </w:rPr>
        <w:fldChar w:fldCharType="end"/>
      </w:r>
    </w:p>
    <w:p w:rsidR="00BB56B9" w:rsidRPr="00464AA2" w:rsidRDefault="00BB56B9">
      <w:pPr>
        <w:pStyle w:val="TOC2"/>
        <w:rPr>
          <w:rFonts w:ascii="Calibri" w:hAnsi="Calibri"/>
          <w:noProof/>
          <w:kern w:val="2"/>
          <w:sz w:val="22"/>
          <w:szCs w:val="22"/>
          <w:lang w:eastAsia="en-GB"/>
        </w:rPr>
      </w:pPr>
      <w:r w:rsidRPr="00830DA3">
        <w:rPr>
          <w:rFonts w:eastAsia="SimSun"/>
          <w:noProof/>
          <w:lang w:eastAsia="zh-CN"/>
        </w:rPr>
        <w:t>6.2</w:t>
      </w:r>
      <w:r w:rsidRPr="00464AA2">
        <w:rPr>
          <w:rFonts w:ascii="Calibri" w:hAnsi="Calibri"/>
          <w:noProof/>
          <w:kern w:val="2"/>
          <w:sz w:val="22"/>
          <w:szCs w:val="22"/>
          <w:lang w:eastAsia="en-GB"/>
        </w:rPr>
        <w:tab/>
      </w:r>
      <w:r w:rsidRPr="00830DA3">
        <w:rPr>
          <w:rFonts w:eastAsia="SimSun"/>
          <w:noProof/>
          <w:lang w:eastAsia="zh-CN"/>
        </w:rPr>
        <w:t>Performance data streaming related operations</w:t>
      </w:r>
      <w:r>
        <w:rPr>
          <w:noProof/>
        </w:rPr>
        <w:tab/>
      </w:r>
      <w:r>
        <w:rPr>
          <w:noProof/>
        </w:rPr>
        <w:fldChar w:fldCharType="begin" w:fldLock="1"/>
      </w:r>
      <w:r>
        <w:rPr>
          <w:noProof/>
        </w:rPr>
        <w:instrText xml:space="preserve"> PAGEREF _Toc155093832 \h </w:instrText>
      </w:r>
      <w:r>
        <w:rPr>
          <w:noProof/>
        </w:rPr>
      </w:r>
      <w:r>
        <w:rPr>
          <w:noProof/>
        </w:rPr>
        <w:fldChar w:fldCharType="separate"/>
      </w:r>
      <w:r>
        <w:rPr>
          <w:noProof/>
        </w:rPr>
        <w:t>43</w:t>
      </w:r>
      <w:r>
        <w:rPr>
          <w:noProof/>
        </w:rPr>
        <w:fldChar w:fldCharType="end"/>
      </w:r>
    </w:p>
    <w:p w:rsidR="00BB56B9" w:rsidRPr="00464AA2" w:rsidRDefault="00BB56B9">
      <w:pPr>
        <w:pStyle w:val="TOC2"/>
        <w:rPr>
          <w:rFonts w:ascii="Calibri" w:hAnsi="Calibri"/>
          <w:noProof/>
          <w:kern w:val="2"/>
          <w:sz w:val="22"/>
          <w:szCs w:val="22"/>
          <w:lang w:eastAsia="en-GB"/>
        </w:rPr>
      </w:pPr>
      <w:r w:rsidRPr="00830DA3">
        <w:rPr>
          <w:rFonts w:eastAsia="SimSun"/>
          <w:noProof/>
          <w:lang w:eastAsia="zh-CN"/>
        </w:rPr>
        <w:t>6.3</w:t>
      </w:r>
      <w:r w:rsidRPr="00464AA2">
        <w:rPr>
          <w:rFonts w:ascii="Calibri" w:hAnsi="Calibri"/>
          <w:noProof/>
          <w:kern w:val="2"/>
          <w:sz w:val="22"/>
          <w:szCs w:val="22"/>
          <w:lang w:eastAsia="en-GB"/>
        </w:rPr>
        <w:tab/>
      </w:r>
      <w:r w:rsidRPr="00830DA3">
        <w:rPr>
          <w:rFonts w:eastAsia="SimSun"/>
          <w:noProof/>
          <w:lang w:eastAsia="zh-CN"/>
        </w:rPr>
        <w:t>Performance threshold monitoring related operations and notifications</w:t>
      </w:r>
      <w:r>
        <w:rPr>
          <w:noProof/>
        </w:rPr>
        <w:tab/>
      </w:r>
      <w:r>
        <w:rPr>
          <w:noProof/>
        </w:rPr>
        <w:fldChar w:fldCharType="begin" w:fldLock="1"/>
      </w:r>
      <w:r>
        <w:rPr>
          <w:noProof/>
        </w:rPr>
        <w:instrText xml:space="preserve"> PAGEREF _Toc155093833 \h </w:instrText>
      </w:r>
      <w:r>
        <w:rPr>
          <w:noProof/>
        </w:rPr>
      </w:r>
      <w:r>
        <w:rPr>
          <w:noProof/>
        </w:rPr>
        <w:fldChar w:fldCharType="separate"/>
      </w:r>
      <w:r>
        <w:rPr>
          <w:noProof/>
        </w:rPr>
        <w:t>43</w:t>
      </w:r>
      <w:r>
        <w:rPr>
          <w:noProof/>
        </w:rPr>
        <w:fldChar w:fldCharType="end"/>
      </w:r>
    </w:p>
    <w:p w:rsidR="00BB56B9" w:rsidRPr="00464AA2" w:rsidRDefault="00BB56B9">
      <w:pPr>
        <w:pStyle w:val="TOC1"/>
        <w:rPr>
          <w:rFonts w:ascii="Calibri" w:hAnsi="Calibri"/>
          <w:noProof/>
          <w:kern w:val="2"/>
          <w:szCs w:val="22"/>
          <w:lang w:eastAsia="en-GB"/>
        </w:rPr>
      </w:pPr>
      <w:r>
        <w:rPr>
          <w:noProof/>
          <w:lang w:eastAsia="zh-CN"/>
        </w:rPr>
        <w:t>7.</w:t>
      </w:r>
      <w:r w:rsidRPr="00464AA2">
        <w:rPr>
          <w:rFonts w:ascii="Calibri" w:hAnsi="Calibri"/>
          <w:noProof/>
          <w:kern w:val="2"/>
          <w:szCs w:val="22"/>
          <w:lang w:eastAsia="en-GB"/>
        </w:rPr>
        <w:tab/>
      </w:r>
      <w:r>
        <w:rPr>
          <w:noProof/>
          <w:lang w:eastAsia="zh-CN"/>
        </w:rPr>
        <w:t>Performance assurance services components</w:t>
      </w:r>
      <w:r>
        <w:rPr>
          <w:noProof/>
        </w:rPr>
        <w:tab/>
      </w:r>
      <w:r>
        <w:rPr>
          <w:noProof/>
        </w:rPr>
        <w:fldChar w:fldCharType="begin" w:fldLock="1"/>
      </w:r>
      <w:r>
        <w:rPr>
          <w:noProof/>
        </w:rPr>
        <w:instrText xml:space="preserve"> PAGEREF _Toc155093834 \h </w:instrText>
      </w:r>
      <w:r>
        <w:rPr>
          <w:noProof/>
        </w:rPr>
      </w:r>
      <w:r>
        <w:rPr>
          <w:noProof/>
        </w:rPr>
        <w:fldChar w:fldCharType="separate"/>
      </w:r>
      <w:r>
        <w:rPr>
          <w:noProof/>
        </w:rPr>
        <w:t>43</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zh-CN"/>
        </w:rPr>
        <w:t>7.1</w:t>
      </w:r>
      <w:r w:rsidRPr="00464AA2">
        <w:rPr>
          <w:rFonts w:ascii="Calibri" w:hAnsi="Calibri"/>
          <w:noProof/>
          <w:kern w:val="2"/>
          <w:sz w:val="22"/>
          <w:szCs w:val="22"/>
          <w:lang w:eastAsia="en-GB"/>
        </w:rPr>
        <w:tab/>
      </w:r>
      <w:r>
        <w:rPr>
          <w:noProof/>
          <w:lang w:eastAsia="zh-CN"/>
        </w:rPr>
        <w:t>Measurement job control services</w:t>
      </w:r>
      <w:r>
        <w:rPr>
          <w:noProof/>
        </w:rPr>
        <w:tab/>
      </w:r>
      <w:r>
        <w:rPr>
          <w:noProof/>
        </w:rPr>
        <w:fldChar w:fldCharType="begin" w:fldLock="1"/>
      </w:r>
      <w:r>
        <w:rPr>
          <w:noProof/>
        </w:rPr>
        <w:instrText xml:space="preserve"> PAGEREF _Toc155093835 \h </w:instrText>
      </w:r>
      <w:r>
        <w:rPr>
          <w:noProof/>
        </w:rPr>
      </w:r>
      <w:r>
        <w:rPr>
          <w:noProof/>
        </w:rPr>
        <w:fldChar w:fldCharType="separate"/>
      </w:r>
      <w:r>
        <w:rPr>
          <w:noProof/>
        </w:rPr>
        <w:t>43</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zh-CN"/>
        </w:rPr>
        <w:t>7.2</w:t>
      </w:r>
      <w:r w:rsidRPr="00464AA2">
        <w:rPr>
          <w:rFonts w:ascii="Calibri" w:hAnsi="Calibri"/>
          <w:noProof/>
          <w:kern w:val="2"/>
          <w:sz w:val="22"/>
          <w:szCs w:val="22"/>
          <w:lang w:eastAsia="en-GB"/>
        </w:rPr>
        <w:tab/>
      </w:r>
      <w:r>
        <w:rPr>
          <w:noProof/>
          <w:lang w:eastAsia="zh-CN"/>
        </w:rPr>
        <w:t>Performance data file reporting services</w:t>
      </w:r>
      <w:r>
        <w:rPr>
          <w:noProof/>
        </w:rPr>
        <w:tab/>
      </w:r>
      <w:r>
        <w:rPr>
          <w:noProof/>
        </w:rPr>
        <w:fldChar w:fldCharType="begin" w:fldLock="1"/>
      </w:r>
      <w:r>
        <w:rPr>
          <w:noProof/>
        </w:rPr>
        <w:instrText xml:space="preserve"> PAGEREF _Toc155093836 \h </w:instrText>
      </w:r>
      <w:r>
        <w:rPr>
          <w:noProof/>
        </w:rPr>
      </w:r>
      <w:r>
        <w:rPr>
          <w:noProof/>
        </w:rPr>
        <w:fldChar w:fldCharType="separate"/>
      </w:r>
      <w:r>
        <w:rPr>
          <w:noProof/>
        </w:rPr>
        <w:t>44</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zh-CN"/>
        </w:rPr>
        <w:t>7.3</w:t>
      </w:r>
      <w:r w:rsidRPr="00464AA2">
        <w:rPr>
          <w:rFonts w:ascii="Calibri" w:hAnsi="Calibri"/>
          <w:noProof/>
          <w:kern w:val="2"/>
          <w:sz w:val="22"/>
          <w:szCs w:val="22"/>
          <w:lang w:eastAsia="en-GB"/>
        </w:rPr>
        <w:tab/>
      </w:r>
      <w:r>
        <w:rPr>
          <w:noProof/>
          <w:lang w:eastAsia="zh-CN"/>
        </w:rPr>
        <w:t>Performance data streaming services</w:t>
      </w:r>
      <w:r>
        <w:rPr>
          <w:noProof/>
        </w:rPr>
        <w:tab/>
      </w:r>
      <w:r>
        <w:rPr>
          <w:noProof/>
        </w:rPr>
        <w:fldChar w:fldCharType="begin" w:fldLock="1"/>
      </w:r>
      <w:r>
        <w:rPr>
          <w:noProof/>
        </w:rPr>
        <w:instrText xml:space="preserve"> PAGEREF _Toc155093837 \h </w:instrText>
      </w:r>
      <w:r>
        <w:rPr>
          <w:noProof/>
        </w:rPr>
      </w:r>
      <w:r>
        <w:rPr>
          <w:noProof/>
        </w:rPr>
        <w:fldChar w:fldCharType="separate"/>
      </w:r>
      <w:r>
        <w:rPr>
          <w:noProof/>
        </w:rPr>
        <w:t>45</w:t>
      </w:r>
      <w:r>
        <w:rPr>
          <w:noProof/>
        </w:rPr>
        <w:fldChar w:fldCharType="end"/>
      </w:r>
    </w:p>
    <w:p w:rsidR="00BB56B9" w:rsidRPr="00464AA2" w:rsidRDefault="00BB56B9">
      <w:pPr>
        <w:pStyle w:val="TOC2"/>
        <w:rPr>
          <w:rFonts w:ascii="Calibri" w:hAnsi="Calibri"/>
          <w:noProof/>
          <w:kern w:val="2"/>
          <w:sz w:val="22"/>
          <w:szCs w:val="22"/>
          <w:lang w:eastAsia="en-GB"/>
        </w:rPr>
      </w:pPr>
      <w:r w:rsidRPr="00830DA3">
        <w:rPr>
          <w:rFonts w:eastAsia="SimSun"/>
          <w:noProof/>
          <w:lang w:eastAsia="zh-CN"/>
        </w:rPr>
        <w:t>7.4</w:t>
      </w:r>
      <w:r w:rsidRPr="00464AA2">
        <w:rPr>
          <w:rFonts w:ascii="Calibri" w:hAnsi="Calibri"/>
          <w:noProof/>
          <w:kern w:val="2"/>
          <w:sz w:val="22"/>
          <w:szCs w:val="22"/>
          <w:lang w:eastAsia="en-GB"/>
        </w:rPr>
        <w:tab/>
      </w:r>
      <w:r w:rsidRPr="00830DA3">
        <w:rPr>
          <w:rFonts w:eastAsia="SimSun"/>
          <w:noProof/>
          <w:lang w:eastAsia="zh-CN"/>
        </w:rPr>
        <w:t>Management service for performance threshold monitoring</w:t>
      </w:r>
      <w:r>
        <w:rPr>
          <w:noProof/>
        </w:rPr>
        <w:tab/>
      </w:r>
      <w:r>
        <w:rPr>
          <w:noProof/>
        </w:rPr>
        <w:fldChar w:fldCharType="begin" w:fldLock="1"/>
      </w:r>
      <w:r>
        <w:rPr>
          <w:noProof/>
        </w:rPr>
        <w:instrText xml:space="preserve"> PAGEREF _Toc155093838 \h </w:instrText>
      </w:r>
      <w:r>
        <w:rPr>
          <w:noProof/>
        </w:rPr>
      </w:r>
      <w:r>
        <w:rPr>
          <w:noProof/>
        </w:rPr>
        <w:fldChar w:fldCharType="separate"/>
      </w:r>
      <w:r>
        <w:rPr>
          <w:noProof/>
        </w:rPr>
        <w:t>46</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zh-CN"/>
        </w:rPr>
        <w:t>7.5</w:t>
      </w:r>
      <w:r w:rsidRPr="00464AA2">
        <w:rPr>
          <w:rFonts w:ascii="Calibri" w:hAnsi="Calibri"/>
          <w:noProof/>
          <w:kern w:val="2"/>
          <w:sz w:val="22"/>
          <w:szCs w:val="22"/>
          <w:lang w:eastAsia="en-GB"/>
        </w:rPr>
        <w:tab/>
      </w:r>
      <w:r>
        <w:rPr>
          <w:noProof/>
          <w:lang w:eastAsia="zh-CN"/>
        </w:rPr>
        <w:t>MnS responsible for KPI job control</w:t>
      </w:r>
      <w:r>
        <w:rPr>
          <w:noProof/>
        </w:rPr>
        <w:tab/>
      </w:r>
      <w:r>
        <w:rPr>
          <w:noProof/>
        </w:rPr>
        <w:fldChar w:fldCharType="begin" w:fldLock="1"/>
      </w:r>
      <w:r>
        <w:rPr>
          <w:noProof/>
        </w:rPr>
        <w:instrText xml:space="preserve"> PAGEREF _Toc155093839 \h </w:instrText>
      </w:r>
      <w:r>
        <w:rPr>
          <w:noProof/>
        </w:rPr>
      </w:r>
      <w:r>
        <w:rPr>
          <w:noProof/>
        </w:rPr>
        <w:fldChar w:fldCharType="separate"/>
      </w:r>
      <w:r>
        <w:rPr>
          <w:noProof/>
        </w:rPr>
        <w:t>47</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zh-CN"/>
        </w:rPr>
        <w:t>7.6</w:t>
      </w:r>
      <w:r w:rsidRPr="00464AA2">
        <w:rPr>
          <w:rFonts w:ascii="Calibri" w:hAnsi="Calibri"/>
          <w:noProof/>
          <w:kern w:val="2"/>
          <w:sz w:val="22"/>
          <w:szCs w:val="22"/>
          <w:lang w:eastAsia="en-GB"/>
        </w:rPr>
        <w:tab/>
      </w:r>
      <w:r>
        <w:rPr>
          <w:noProof/>
          <w:lang w:eastAsia="zh-CN"/>
        </w:rPr>
        <w:t>Management service components used for configurable performance measurement control</w:t>
      </w:r>
      <w:r>
        <w:rPr>
          <w:noProof/>
        </w:rPr>
        <w:tab/>
      </w:r>
      <w:r>
        <w:rPr>
          <w:noProof/>
        </w:rPr>
        <w:fldChar w:fldCharType="begin" w:fldLock="1"/>
      </w:r>
      <w:r>
        <w:rPr>
          <w:noProof/>
        </w:rPr>
        <w:instrText xml:space="preserve"> PAGEREF _Toc155093840 \h </w:instrText>
      </w:r>
      <w:r>
        <w:rPr>
          <w:noProof/>
        </w:rPr>
      </w:r>
      <w:r>
        <w:rPr>
          <w:noProof/>
        </w:rPr>
        <w:fldChar w:fldCharType="separate"/>
      </w:r>
      <w:r>
        <w:rPr>
          <w:noProof/>
        </w:rPr>
        <w:t>47</w:t>
      </w:r>
      <w:r>
        <w:rPr>
          <w:noProof/>
        </w:rPr>
        <w:fldChar w:fldCharType="end"/>
      </w:r>
    </w:p>
    <w:p w:rsidR="00BB56B9" w:rsidRPr="00464AA2" w:rsidRDefault="00BB56B9">
      <w:pPr>
        <w:pStyle w:val="TOC1"/>
        <w:rPr>
          <w:rFonts w:ascii="Calibri" w:hAnsi="Calibri"/>
          <w:noProof/>
          <w:kern w:val="2"/>
          <w:szCs w:val="22"/>
          <w:lang w:eastAsia="en-GB"/>
        </w:rPr>
      </w:pPr>
      <w:r>
        <w:rPr>
          <w:noProof/>
          <w:lang w:eastAsia="zh-CN"/>
        </w:rPr>
        <w:t>8</w:t>
      </w:r>
      <w:r w:rsidRPr="00464AA2">
        <w:rPr>
          <w:rFonts w:ascii="Calibri" w:hAnsi="Calibri"/>
          <w:noProof/>
          <w:kern w:val="2"/>
          <w:szCs w:val="22"/>
          <w:lang w:eastAsia="en-GB"/>
        </w:rPr>
        <w:tab/>
      </w:r>
      <w:r>
        <w:rPr>
          <w:noProof/>
        </w:rPr>
        <w:t xml:space="preserve">RESTful HTTP-based solution set of performance measurement job control service </w:t>
      </w:r>
      <w:r>
        <w:rPr>
          <w:noProof/>
          <w:lang w:eastAsia="zh-CN"/>
        </w:rPr>
        <w:t>specific operations and notifications</w:t>
      </w:r>
      <w:r>
        <w:rPr>
          <w:noProof/>
        </w:rPr>
        <w:tab/>
      </w:r>
      <w:r>
        <w:rPr>
          <w:noProof/>
        </w:rPr>
        <w:fldChar w:fldCharType="begin" w:fldLock="1"/>
      </w:r>
      <w:r>
        <w:rPr>
          <w:noProof/>
        </w:rPr>
        <w:instrText xml:space="preserve"> PAGEREF _Toc155093841 \h </w:instrText>
      </w:r>
      <w:r>
        <w:rPr>
          <w:noProof/>
        </w:rPr>
      </w:r>
      <w:r>
        <w:rPr>
          <w:noProof/>
        </w:rPr>
        <w:fldChar w:fldCharType="separate"/>
      </w:r>
      <w:r>
        <w:rPr>
          <w:noProof/>
        </w:rPr>
        <w:t>49</w:t>
      </w:r>
      <w:r>
        <w:rPr>
          <w:noProof/>
        </w:rPr>
        <w:fldChar w:fldCharType="end"/>
      </w:r>
    </w:p>
    <w:p w:rsidR="00BB56B9" w:rsidRPr="00464AA2" w:rsidRDefault="00BB56B9">
      <w:pPr>
        <w:pStyle w:val="TOC2"/>
        <w:rPr>
          <w:rFonts w:ascii="Calibri" w:hAnsi="Calibri"/>
          <w:noProof/>
          <w:kern w:val="2"/>
          <w:sz w:val="22"/>
          <w:szCs w:val="22"/>
          <w:lang w:eastAsia="en-GB"/>
        </w:rPr>
      </w:pPr>
      <w:r>
        <w:rPr>
          <w:noProof/>
        </w:rPr>
        <w:t>8.1</w:t>
      </w:r>
      <w:r w:rsidRPr="00464AA2">
        <w:rPr>
          <w:rFonts w:ascii="Calibri" w:hAnsi="Calibri"/>
          <w:noProof/>
          <w:kern w:val="2"/>
          <w:sz w:val="22"/>
          <w:szCs w:val="22"/>
          <w:lang w:eastAsia="en-GB"/>
        </w:rPr>
        <w:tab/>
      </w:r>
      <w:r>
        <w:rPr>
          <w:noProof/>
        </w:rPr>
        <w:t>Mapping of operations</w:t>
      </w:r>
      <w:r>
        <w:rPr>
          <w:noProof/>
        </w:rPr>
        <w:tab/>
      </w:r>
      <w:r>
        <w:rPr>
          <w:noProof/>
        </w:rPr>
        <w:fldChar w:fldCharType="begin" w:fldLock="1"/>
      </w:r>
      <w:r>
        <w:rPr>
          <w:noProof/>
        </w:rPr>
        <w:instrText xml:space="preserve"> PAGEREF _Toc155093842 \h </w:instrText>
      </w:r>
      <w:r>
        <w:rPr>
          <w:noProof/>
        </w:rPr>
      </w:r>
      <w:r>
        <w:rPr>
          <w:noProof/>
        </w:rPr>
        <w:fldChar w:fldCharType="separate"/>
      </w:r>
      <w:r>
        <w:rPr>
          <w:noProof/>
        </w:rPr>
        <w:t>49</w:t>
      </w:r>
      <w:r>
        <w:rPr>
          <w:noProof/>
        </w:rPr>
        <w:fldChar w:fldCharType="end"/>
      </w:r>
    </w:p>
    <w:p w:rsidR="00BB56B9" w:rsidRPr="00464AA2" w:rsidRDefault="00BB56B9">
      <w:pPr>
        <w:pStyle w:val="TOC3"/>
        <w:rPr>
          <w:rFonts w:ascii="Calibri" w:hAnsi="Calibri"/>
          <w:noProof/>
          <w:kern w:val="2"/>
          <w:sz w:val="22"/>
          <w:szCs w:val="22"/>
          <w:lang w:eastAsia="en-GB"/>
        </w:rPr>
      </w:pPr>
      <w:r>
        <w:rPr>
          <w:noProof/>
        </w:rPr>
        <w:t>8.1.1</w:t>
      </w:r>
      <w:r w:rsidRPr="00464AA2">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_Toc155093843 \h </w:instrText>
      </w:r>
      <w:r>
        <w:rPr>
          <w:noProof/>
        </w:rPr>
      </w:r>
      <w:r>
        <w:rPr>
          <w:noProof/>
        </w:rPr>
        <w:fldChar w:fldCharType="separate"/>
      </w:r>
      <w:r>
        <w:rPr>
          <w:noProof/>
        </w:rPr>
        <w:t>49</w:t>
      </w:r>
      <w:r>
        <w:rPr>
          <w:noProof/>
        </w:rPr>
        <w:fldChar w:fldCharType="end"/>
      </w:r>
    </w:p>
    <w:p w:rsidR="00BB56B9" w:rsidRPr="00464AA2" w:rsidRDefault="00BB56B9">
      <w:pPr>
        <w:pStyle w:val="TOC3"/>
        <w:rPr>
          <w:rFonts w:ascii="Calibri" w:hAnsi="Calibri"/>
          <w:noProof/>
          <w:kern w:val="2"/>
          <w:sz w:val="22"/>
          <w:szCs w:val="22"/>
          <w:lang w:eastAsia="en-GB"/>
        </w:rPr>
      </w:pPr>
      <w:r>
        <w:rPr>
          <w:noProof/>
        </w:rPr>
        <w:t>8.1.2</w:t>
      </w:r>
      <w:r w:rsidRPr="00464AA2">
        <w:rPr>
          <w:rFonts w:ascii="Calibri" w:hAnsi="Calibri"/>
          <w:noProof/>
          <w:kern w:val="2"/>
          <w:sz w:val="22"/>
          <w:szCs w:val="22"/>
          <w:lang w:eastAsia="en-GB"/>
        </w:rPr>
        <w:tab/>
      </w:r>
      <w:r>
        <w:rPr>
          <w:noProof/>
        </w:rPr>
        <w:t xml:space="preserve">Operation </w:t>
      </w:r>
      <w:r w:rsidRPr="00830DA3">
        <w:rPr>
          <w:rFonts w:ascii="Courier New" w:hAnsi="Courier New" w:cs="Courier New"/>
          <w:noProof/>
        </w:rPr>
        <w:t>createMeasurementJob</w:t>
      </w:r>
      <w:r>
        <w:rPr>
          <w:noProof/>
        </w:rPr>
        <w:tab/>
      </w:r>
      <w:r>
        <w:rPr>
          <w:noProof/>
        </w:rPr>
        <w:fldChar w:fldCharType="begin" w:fldLock="1"/>
      </w:r>
      <w:r>
        <w:rPr>
          <w:noProof/>
        </w:rPr>
        <w:instrText xml:space="preserve"> PAGEREF _Toc155093844 \h </w:instrText>
      </w:r>
      <w:r>
        <w:rPr>
          <w:noProof/>
        </w:rPr>
      </w:r>
      <w:r>
        <w:rPr>
          <w:noProof/>
        </w:rPr>
        <w:fldChar w:fldCharType="separate"/>
      </w:r>
      <w:r>
        <w:rPr>
          <w:noProof/>
        </w:rPr>
        <w:t>49</w:t>
      </w:r>
      <w:r>
        <w:rPr>
          <w:noProof/>
        </w:rPr>
        <w:fldChar w:fldCharType="end"/>
      </w:r>
    </w:p>
    <w:p w:rsidR="00BB56B9" w:rsidRPr="00464AA2" w:rsidRDefault="00BB56B9">
      <w:pPr>
        <w:pStyle w:val="TOC3"/>
        <w:rPr>
          <w:rFonts w:ascii="Calibri" w:hAnsi="Calibri"/>
          <w:noProof/>
          <w:kern w:val="2"/>
          <w:sz w:val="22"/>
          <w:szCs w:val="22"/>
          <w:lang w:eastAsia="en-GB"/>
        </w:rPr>
      </w:pPr>
      <w:r>
        <w:rPr>
          <w:noProof/>
        </w:rPr>
        <w:t>8.1.3</w:t>
      </w:r>
      <w:r w:rsidRPr="00464AA2">
        <w:rPr>
          <w:rFonts w:ascii="Calibri" w:hAnsi="Calibri"/>
          <w:noProof/>
          <w:kern w:val="2"/>
          <w:sz w:val="22"/>
          <w:szCs w:val="22"/>
          <w:lang w:eastAsia="en-GB"/>
        </w:rPr>
        <w:tab/>
      </w:r>
      <w:r>
        <w:rPr>
          <w:noProof/>
        </w:rPr>
        <w:t xml:space="preserve">Operation </w:t>
      </w:r>
      <w:r w:rsidRPr="00830DA3">
        <w:rPr>
          <w:rFonts w:ascii="Courier New" w:hAnsi="Courier New" w:cs="Courier New"/>
          <w:noProof/>
        </w:rPr>
        <w:t>listMeasurementJobs</w:t>
      </w:r>
      <w:r>
        <w:rPr>
          <w:noProof/>
        </w:rPr>
        <w:tab/>
      </w:r>
      <w:r>
        <w:rPr>
          <w:noProof/>
        </w:rPr>
        <w:fldChar w:fldCharType="begin" w:fldLock="1"/>
      </w:r>
      <w:r>
        <w:rPr>
          <w:noProof/>
        </w:rPr>
        <w:instrText xml:space="preserve"> PAGEREF _Toc155093845 \h </w:instrText>
      </w:r>
      <w:r>
        <w:rPr>
          <w:noProof/>
        </w:rPr>
      </w:r>
      <w:r>
        <w:rPr>
          <w:noProof/>
        </w:rPr>
        <w:fldChar w:fldCharType="separate"/>
      </w:r>
      <w:r>
        <w:rPr>
          <w:noProof/>
        </w:rPr>
        <w:t>49</w:t>
      </w:r>
      <w:r>
        <w:rPr>
          <w:noProof/>
        </w:rPr>
        <w:fldChar w:fldCharType="end"/>
      </w:r>
    </w:p>
    <w:p w:rsidR="00BB56B9" w:rsidRPr="00464AA2" w:rsidRDefault="00BB56B9">
      <w:pPr>
        <w:pStyle w:val="TOC3"/>
        <w:rPr>
          <w:rFonts w:ascii="Calibri" w:hAnsi="Calibri"/>
          <w:noProof/>
          <w:kern w:val="2"/>
          <w:sz w:val="22"/>
          <w:szCs w:val="22"/>
          <w:lang w:eastAsia="en-GB"/>
        </w:rPr>
      </w:pPr>
      <w:r>
        <w:rPr>
          <w:noProof/>
        </w:rPr>
        <w:t>8.1.4</w:t>
      </w:r>
      <w:r w:rsidRPr="00464AA2">
        <w:rPr>
          <w:rFonts w:ascii="Calibri" w:hAnsi="Calibri"/>
          <w:noProof/>
          <w:kern w:val="2"/>
          <w:sz w:val="22"/>
          <w:szCs w:val="22"/>
          <w:lang w:eastAsia="en-GB"/>
        </w:rPr>
        <w:tab/>
      </w:r>
      <w:r>
        <w:rPr>
          <w:noProof/>
        </w:rPr>
        <w:t xml:space="preserve">Operation </w:t>
      </w:r>
      <w:r w:rsidRPr="00830DA3">
        <w:rPr>
          <w:rFonts w:ascii="Courier New" w:hAnsi="Courier New" w:cs="Courier New"/>
          <w:noProof/>
        </w:rPr>
        <w:t>stopMeasurementJob</w:t>
      </w:r>
      <w:r>
        <w:rPr>
          <w:noProof/>
        </w:rPr>
        <w:tab/>
      </w:r>
      <w:r>
        <w:rPr>
          <w:noProof/>
        </w:rPr>
        <w:fldChar w:fldCharType="begin" w:fldLock="1"/>
      </w:r>
      <w:r>
        <w:rPr>
          <w:noProof/>
        </w:rPr>
        <w:instrText xml:space="preserve"> PAGEREF _Toc155093846 \h </w:instrText>
      </w:r>
      <w:r>
        <w:rPr>
          <w:noProof/>
        </w:rPr>
      </w:r>
      <w:r>
        <w:rPr>
          <w:noProof/>
        </w:rPr>
        <w:fldChar w:fldCharType="separate"/>
      </w:r>
      <w:r>
        <w:rPr>
          <w:noProof/>
        </w:rPr>
        <w:t>50</w:t>
      </w:r>
      <w:r>
        <w:rPr>
          <w:noProof/>
        </w:rPr>
        <w:fldChar w:fldCharType="end"/>
      </w:r>
    </w:p>
    <w:p w:rsidR="00BB56B9" w:rsidRPr="00464AA2" w:rsidRDefault="00BB56B9">
      <w:pPr>
        <w:pStyle w:val="TOC2"/>
        <w:rPr>
          <w:rFonts w:ascii="Calibri" w:hAnsi="Calibri"/>
          <w:noProof/>
          <w:kern w:val="2"/>
          <w:sz w:val="22"/>
          <w:szCs w:val="22"/>
          <w:lang w:eastAsia="en-GB"/>
        </w:rPr>
      </w:pPr>
      <w:r>
        <w:rPr>
          <w:noProof/>
        </w:rPr>
        <w:t>8.2</w:t>
      </w:r>
      <w:r w:rsidRPr="00464AA2">
        <w:rPr>
          <w:rFonts w:ascii="Calibri" w:hAnsi="Calibri"/>
          <w:noProof/>
          <w:kern w:val="2"/>
          <w:sz w:val="22"/>
          <w:szCs w:val="22"/>
          <w:lang w:eastAsia="en-GB"/>
        </w:rPr>
        <w:tab/>
      </w:r>
      <w:r>
        <w:rPr>
          <w:noProof/>
        </w:rPr>
        <w:t>Resources</w:t>
      </w:r>
      <w:r>
        <w:rPr>
          <w:noProof/>
        </w:rPr>
        <w:tab/>
      </w:r>
      <w:r>
        <w:rPr>
          <w:noProof/>
        </w:rPr>
        <w:fldChar w:fldCharType="begin" w:fldLock="1"/>
      </w:r>
      <w:r>
        <w:rPr>
          <w:noProof/>
        </w:rPr>
        <w:instrText xml:space="preserve"> PAGEREF _Toc155093847 \h </w:instrText>
      </w:r>
      <w:r>
        <w:rPr>
          <w:noProof/>
        </w:rPr>
      </w:r>
      <w:r>
        <w:rPr>
          <w:noProof/>
        </w:rPr>
        <w:fldChar w:fldCharType="separate"/>
      </w:r>
      <w:r>
        <w:rPr>
          <w:noProof/>
        </w:rPr>
        <w:t>50</w:t>
      </w:r>
      <w:r>
        <w:rPr>
          <w:noProof/>
        </w:rPr>
        <w:fldChar w:fldCharType="end"/>
      </w:r>
    </w:p>
    <w:p w:rsidR="00BB56B9" w:rsidRPr="00464AA2" w:rsidRDefault="00BB56B9">
      <w:pPr>
        <w:pStyle w:val="TOC3"/>
        <w:rPr>
          <w:rFonts w:ascii="Calibri" w:hAnsi="Calibri"/>
          <w:noProof/>
          <w:kern w:val="2"/>
          <w:sz w:val="22"/>
          <w:szCs w:val="22"/>
          <w:lang w:eastAsia="en-GB"/>
        </w:rPr>
      </w:pPr>
      <w:r w:rsidRPr="00830DA3">
        <w:rPr>
          <w:rFonts w:eastAsia="SimSun"/>
          <w:noProof/>
        </w:rPr>
        <w:t>8.2.0</w:t>
      </w:r>
      <w:r w:rsidRPr="00464AA2">
        <w:rPr>
          <w:rFonts w:ascii="Calibri" w:hAnsi="Calibri"/>
          <w:noProof/>
          <w:kern w:val="2"/>
          <w:sz w:val="22"/>
          <w:szCs w:val="22"/>
          <w:lang w:eastAsia="en-GB"/>
        </w:rPr>
        <w:tab/>
      </w:r>
      <w:r w:rsidRPr="00830DA3">
        <w:rPr>
          <w:rFonts w:eastAsia="SimSun"/>
          <w:noProof/>
        </w:rPr>
        <w:t>Resource structure</w:t>
      </w:r>
      <w:r>
        <w:rPr>
          <w:noProof/>
        </w:rPr>
        <w:tab/>
      </w:r>
      <w:r>
        <w:rPr>
          <w:noProof/>
        </w:rPr>
        <w:fldChar w:fldCharType="begin" w:fldLock="1"/>
      </w:r>
      <w:r>
        <w:rPr>
          <w:noProof/>
        </w:rPr>
        <w:instrText xml:space="preserve"> PAGEREF _Toc155093848 \h </w:instrText>
      </w:r>
      <w:r>
        <w:rPr>
          <w:noProof/>
        </w:rPr>
      </w:r>
      <w:r>
        <w:rPr>
          <w:noProof/>
        </w:rPr>
        <w:fldChar w:fldCharType="separate"/>
      </w:r>
      <w:r>
        <w:rPr>
          <w:noProof/>
        </w:rPr>
        <w:t>50</w:t>
      </w:r>
      <w:r>
        <w:rPr>
          <w:noProof/>
        </w:rPr>
        <w:fldChar w:fldCharType="end"/>
      </w:r>
    </w:p>
    <w:p w:rsidR="00BB56B9" w:rsidRPr="00464AA2" w:rsidRDefault="00BB56B9">
      <w:pPr>
        <w:pStyle w:val="TOC3"/>
        <w:rPr>
          <w:rFonts w:ascii="Calibri" w:hAnsi="Calibri"/>
          <w:noProof/>
          <w:kern w:val="2"/>
          <w:sz w:val="22"/>
          <w:szCs w:val="22"/>
          <w:lang w:eastAsia="en-GB"/>
        </w:rPr>
      </w:pPr>
      <w:r>
        <w:rPr>
          <w:noProof/>
        </w:rPr>
        <w:t>8.2.1</w:t>
      </w:r>
      <w:r w:rsidRPr="00464AA2">
        <w:rPr>
          <w:rFonts w:ascii="Calibri" w:hAnsi="Calibri"/>
          <w:noProof/>
          <w:kern w:val="2"/>
          <w:sz w:val="22"/>
          <w:szCs w:val="22"/>
          <w:lang w:eastAsia="en-GB"/>
        </w:rPr>
        <w:tab/>
      </w:r>
      <w:r>
        <w:rPr>
          <w:noProof/>
        </w:rPr>
        <w:t>Resource definitions</w:t>
      </w:r>
      <w:r>
        <w:rPr>
          <w:noProof/>
        </w:rPr>
        <w:tab/>
      </w:r>
      <w:r>
        <w:rPr>
          <w:noProof/>
        </w:rPr>
        <w:fldChar w:fldCharType="begin" w:fldLock="1"/>
      </w:r>
      <w:r>
        <w:rPr>
          <w:noProof/>
        </w:rPr>
        <w:instrText xml:space="preserve"> PAGEREF _Toc155093849 \h </w:instrText>
      </w:r>
      <w:r>
        <w:rPr>
          <w:noProof/>
        </w:rPr>
      </w:r>
      <w:r>
        <w:rPr>
          <w:noProof/>
        </w:rPr>
        <w:fldChar w:fldCharType="separate"/>
      </w:r>
      <w:r>
        <w:rPr>
          <w:noProof/>
        </w:rPr>
        <w:t>51</w:t>
      </w:r>
      <w:r>
        <w:rPr>
          <w:noProof/>
        </w:rPr>
        <w:fldChar w:fldCharType="end"/>
      </w:r>
    </w:p>
    <w:p w:rsidR="00BB56B9" w:rsidRPr="00464AA2" w:rsidRDefault="00BB56B9">
      <w:pPr>
        <w:pStyle w:val="TOC4"/>
        <w:rPr>
          <w:rFonts w:ascii="Calibri" w:hAnsi="Calibri"/>
          <w:noProof/>
          <w:kern w:val="2"/>
          <w:sz w:val="22"/>
          <w:szCs w:val="22"/>
          <w:lang w:eastAsia="en-GB"/>
        </w:rPr>
      </w:pPr>
      <w:r>
        <w:rPr>
          <w:noProof/>
        </w:rPr>
        <w:t>8.2.1.1</w:t>
      </w:r>
      <w:r w:rsidRPr="00464AA2">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_Toc155093850 \h </w:instrText>
      </w:r>
      <w:r>
        <w:rPr>
          <w:noProof/>
        </w:rPr>
      </w:r>
      <w:r>
        <w:rPr>
          <w:noProof/>
        </w:rPr>
        <w:fldChar w:fldCharType="separate"/>
      </w:r>
      <w:r>
        <w:rPr>
          <w:noProof/>
        </w:rPr>
        <w:t>51</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8.2.1.2</w:t>
      </w:r>
      <w:r w:rsidRPr="00464AA2">
        <w:rPr>
          <w:rFonts w:ascii="Calibri" w:hAnsi="Calibri"/>
          <w:noProof/>
          <w:kern w:val="2"/>
          <w:sz w:val="22"/>
          <w:szCs w:val="22"/>
          <w:lang w:eastAsia="en-GB"/>
        </w:rPr>
        <w:tab/>
      </w:r>
      <w:r w:rsidRPr="00830DA3">
        <w:rPr>
          <w:rFonts w:eastAsia="SimSun"/>
          <w:noProof/>
        </w:rPr>
        <w:t>Resource “/</w:t>
      </w:r>
      <w:r w:rsidRPr="00830DA3">
        <w:rPr>
          <w:rFonts w:ascii="Courier New" w:eastAsia="SimSun" w:hAnsi="Courier New" w:cs="Courier New"/>
          <w:noProof/>
        </w:rPr>
        <w:t>measJobs”</w:t>
      </w:r>
      <w:r>
        <w:rPr>
          <w:noProof/>
        </w:rPr>
        <w:tab/>
      </w:r>
      <w:r>
        <w:rPr>
          <w:noProof/>
        </w:rPr>
        <w:fldChar w:fldCharType="begin" w:fldLock="1"/>
      </w:r>
      <w:r>
        <w:rPr>
          <w:noProof/>
        </w:rPr>
        <w:instrText xml:space="preserve"> PAGEREF _Toc155093851 \h </w:instrText>
      </w:r>
      <w:r>
        <w:rPr>
          <w:noProof/>
        </w:rPr>
      </w:r>
      <w:r>
        <w:rPr>
          <w:noProof/>
        </w:rPr>
        <w:fldChar w:fldCharType="separate"/>
      </w:r>
      <w:r>
        <w:rPr>
          <w:noProof/>
        </w:rPr>
        <w:t>51</w:t>
      </w:r>
      <w:r>
        <w:rPr>
          <w:noProof/>
        </w:rPr>
        <w:fldChar w:fldCharType="end"/>
      </w:r>
    </w:p>
    <w:p w:rsidR="00BB56B9" w:rsidRPr="00464AA2" w:rsidRDefault="00BB56B9">
      <w:pPr>
        <w:pStyle w:val="TOC5"/>
        <w:rPr>
          <w:rFonts w:ascii="Calibri" w:hAnsi="Calibri"/>
          <w:noProof/>
          <w:kern w:val="2"/>
          <w:sz w:val="22"/>
          <w:szCs w:val="22"/>
          <w:lang w:eastAsia="en-GB"/>
        </w:rPr>
      </w:pPr>
      <w:r w:rsidRPr="00830DA3">
        <w:rPr>
          <w:rFonts w:eastAsia="SimSun"/>
          <w:noProof/>
          <w:lang w:eastAsia="zh-CN"/>
        </w:rPr>
        <w:t>8.2.1.2.1</w:t>
      </w:r>
      <w:r w:rsidRPr="00464AA2">
        <w:rPr>
          <w:rFonts w:ascii="Calibri" w:hAnsi="Calibri"/>
          <w:noProof/>
          <w:kern w:val="2"/>
          <w:sz w:val="22"/>
          <w:szCs w:val="22"/>
          <w:lang w:eastAsia="en-GB"/>
        </w:rPr>
        <w:tab/>
      </w:r>
      <w:r w:rsidRPr="00830DA3">
        <w:rPr>
          <w:rFonts w:eastAsia="SimSun"/>
          <w:noProof/>
          <w:lang w:eastAsia="zh-CN"/>
        </w:rPr>
        <w:t>Description</w:t>
      </w:r>
      <w:r>
        <w:rPr>
          <w:noProof/>
        </w:rPr>
        <w:tab/>
      </w:r>
      <w:r>
        <w:rPr>
          <w:noProof/>
        </w:rPr>
        <w:fldChar w:fldCharType="begin" w:fldLock="1"/>
      </w:r>
      <w:r>
        <w:rPr>
          <w:noProof/>
        </w:rPr>
        <w:instrText xml:space="preserve"> PAGEREF _Toc155093852 \h </w:instrText>
      </w:r>
      <w:r>
        <w:rPr>
          <w:noProof/>
        </w:rPr>
      </w:r>
      <w:r>
        <w:rPr>
          <w:noProof/>
        </w:rPr>
        <w:fldChar w:fldCharType="separate"/>
      </w:r>
      <w:r>
        <w:rPr>
          <w:noProof/>
        </w:rPr>
        <w:t>51</w:t>
      </w:r>
      <w:r>
        <w:rPr>
          <w:noProof/>
        </w:rPr>
        <w:fldChar w:fldCharType="end"/>
      </w:r>
    </w:p>
    <w:p w:rsidR="00BB56B9" w:rsidRPr="00464AA2" w:rsidRDefault="00BB56B9">
      <w:pPr>
        <w:pStyle w:val="TOC5"/>
        <w:rPr>
          <w:rFonts w:ascii="Calibri" w:hAnsi="Calibri"/>
          <w:noProof/>
          <w:kern w:val="2"/>
          <w:sz w:val="22"/>
          <w:szCs w:val="22"/>
          <w:lang w:eastAsia="en-GB"/>
        </w:rPr>
      </w:pPr>
      <w:r w:rsidRPr="00830DA3">
        <w:rPr>
          <w:rFonts w:eastAsia="SimSun"/>
          <w:noProof/>
          <w:lang w:eastAsia="zh-CN"/>
        </w:rPr>
        <w:t>8.2.1.2.2</w:t>
      </w:r>
      <w:r w:rsidRPr="00464AA2">
        <w:rPr>
          <w:rFonts w:ascii="Calibri" w:hAnsi="Calibri"/>
          <w:noProof/>
          <w:kern w:val="2"/>
          <w:sz w:val="22"/>
          <w:szCs w:val="22"/>
          <w:lang w:eastAsia="en-GB"/>
        </w:rPr>
        <w:tab/>
      </w:r>
      <w:r w:rsidRPr="00830DA3">
        <w:rPr>
          <w:rFonts w:eastAsia="SimSun"/>
          <w:noProof/>
          <w:lang w:eastAsia="zh-CN"/>
        </w:rPr>
        <w:t>URI</w:t>
      </w:r>
      <w:r>
        <w:rPr>
          <w:noProof/>
        </w:rPr>
        <w:tab/>
      </w:r>
      <w:r>
        <w:rPr>
          <w:noProof/>
        </w:rPr>
        <w:fldChar w:fldCharType="begin" w:fldLock="1"/>
      </w:r>
      <w:r>
        <w:rPr>
          <w:noProof/>
        </w:rPr>
        <w:instrText xml:space="preserve"> PAGEREF _Toc155093853 \h </w:instrText>
      </w:r>
      <w:r>
        <w:rPr>
          <w:noProof/>
        </w:rPr>
      </w:r>
      <w:r>
        <w:rPr>
          <w:noProof/>
        </w:rPr>
        <w:fldChar w:fldCharType="separate"/>
      </w:r>
      <w:r>
        <w:rPr>
          <w:noProof/>
        </w:rPr>
        <w:t>51</w:t>
      </w:r>
      <w:r>
        <w:rPr>
          <w:noProof/>
        </w:rPr>
        <w:fldChar w:fldCharType="end"/>
      </w:r>
    </w:p>
    <w:p w:rsidR="00BB56B9" w:rsidRPr="00464AA2" w:rsidRDefault="00BB56B9">
      <w:pPr>
        <w:pStyle w:val="TOC5"/>
        <w:rPr>
          <w:rFonts w:ascii="Calibri" w:hAnsi="Calibri"/>
          <w:noProof/>
          <w:kern w:val="2"/>
          <w:sz w:val="22"/>
          <w:szCs w:val="22"/>
          <w:lang w:eastAsia="en-GB"/>
        </w:rPr>
      </w:pPr>
      <w:r w:rsidRPr="00830DA3">
        <w:rPr>
          <w:rFonts w:eastAsia="SimSun"/>
          <w:noProof/>
          <w:lang w:eastAsia="zh-CN"/>
        </w:rPr>
        <w:t>8.2.1.2.3</w:t>
      </w:r>
      <w:r w:rsidRPr="00464AA2">
        <w:rPr>
          <w:rFonts w:ascii="Calibri" w:hAnsi="Calibri"/>
          <w:noProof/>
          <w:kern w:val="2"/>
          <w:sz w:val="22"/>
          <w:szCs w:val="22"/>
          <w:lang w:eastAsia="en-GB"/>
        </w:rPr>
        <w:tab/>
      </w:r>
      <w:r w:rsidRPr="00830DA3">
        <w:rPr>
          <w:rFonts w:eastAsia="SimSun"/>
          <w:noProof/>
          <w:lang w:eastAsia="zh-CN"/>
        </w:rPr>
        <w:t>HTTP methods</w:t>
      </w:r>
      <w:r>
        <w:rPr>
          <w:noProof/>
        </w:rPr>
        <w:tab/>
      </w:r>
      <w:r>
        <w:rPr>
          <w:noProof/>
        </w:rPr>
        <w:fldChar w:fldCharType="begin" w:fldLock="1"/>
      </w:r>
      <w:r>
        <w:rPr>
          <w:noProof/>
        </w:rPr>
        <w:instrText xml:space="preserve"> PAGEREF _Toc155093854 \h </w:instrText>
      </w:r>
      <w:r>
        <w:rPr>
          <w:noProof/>
        </w:rPr>
      </w:r>
      <w:r>
        <w:rPr>
          <w:noProof/>
        </w:rPr>
        <w:fldChar w:fldCharType="separate"/>
      </w:r>
      <w:r>
        <w:rPr>
          <w:noProof/>
        </w:rPr>
        <w:t>51</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8.2.1.3</w:t>
      </w:r>
      <w:r w:rsidRPr="00464AA2">
        <w:rPr>
          <w:rFonts w:ascii="Calibri" w:hAnsi="Calibri"/>
          <w:noProof/>
          <w:kern w:val="2"/>
          <w:sz w:val="22"/>
          <w:szCs w:val="22"/>
          <w:lang w:eastAsia="en-GB"/>
        </w:rPr>
        <w:tab/>
      </w:r>
      <w:r w:rsidRPr="00830DA3">
        <w:rPr>
          <w:rFonts w:eastAsia="SimSun"/>
          <w:noProof/>
        </w:rPr>
        <w:t>Resource “/</w:t>
      </w:r>
      <w:r w:rsidRPr="00830DA3">
        <w:rPr>
          <w:rFonts w:ascii="Courier New" w:eastAsia="SimSun" w:hAnsi="Courier New" w:cs="Courier New"/>
          <w:noProof/>
        </w:rPr>
        <w:t>measJobs/{jobId}”</w:t>
      </w:r>
      <w:r>
        <w:rPr>
          <w:noProof/>
        </w:rPr>
        <w:tab/>
      </w:r>
      <w:r>
        <w:rPr>
          <w:noProof/>
        </w:rPr>
        <w:fldChar w:fldCharType="begin" w:fldLock="1"/>
      </w:r>
      <w:r>
        <w:rPr>
          <w:noProof/>
        </w:rPr>
        <w:instrText xml:space="preserve"> PAGEREF _Toc155093855 \h </w:instrText>
      </w:r>
      <w:r>
        <w:rPr>
          <w:noProof/>
        </w:rPr>
      </w:r>
      <w:r>
        <w:rPr>
          <w:noProof/>
        </w:rPr>
        <w:fldChar w:fldCharType="separate"/>
      </w:r>
      <w:r>
        <w:rPr>
          <w:noProof/>
        </w:rPr>
        <w:t>52</w:t>
      </w:r>
      <w:r>
        <w:rPr>
          <w:noProof/>
        </w:rPr>
        <w:fldChar w:fldCharType="end"/>
      </w:r>
    </w:p>
    <w:p w:rsidR="00BB56B9" w:rsidRPr="00464AA2" w:rsidRDefault="00BB56B9">
      <w:pPr>
        <w:pStyle w:val="TOC5"/>
        <w:rPr>
          <w:rFonts w:ascii="Calibri" w:hAnsi="Calibri"/>
          <w:noProof/>
          <w:kern w:val="2"/>
          <w:sz w:val="22"/>
          <w:szCs w:val="22"/>
          <w:lang w:eastAsia="en-GB"/>
        </w:rPr>
      </w:pPr>
      <w:r w:rsidRPr="00830DA3">
        <w:rPr>
          <w:rFonts w:eastAsia="SimSun"/>
          <w:noProof/>
          <w:lang w:eastAsia="zh-CN"/>
        </w:rPr>
        <w:t>8.2.1.3.1</w:t>
      </w:r>
      <w:r w:rsidRPr="00464AA2">
        <w:rPr>
          <w:rFonts w:ascii="Calibri" w:hAnsi="Calibri"/>
          <w:noProof/>
          <w:kern w:val="2"/>
          <w:sz w:val="22"/>
          <w:szCs w:val="22"/>
          <w:lang w:eastAsia="en-GB"/>
        </w:rPr>
        <w:tab/>
      </w:r>
      <w:r w:rsidRPr="00830DA3">
        <w:rPr>
          <w:rFonts w:eastAsia="SimSun"/>
          <w:noProof/>
          <w:lang w:eastAsia="zh-CN"/>
        </w:rPr>
        <w:t>Description</w:t>
      </w:r>
      <w:r>
        <w:rPr>
          <w:noProof/>
        </w:rPr>
        <w:tab/>
      </w:r>
      <w:r>
        <w:rPr>
          <w:noProof/>
        </w:rPr>
        <w:fldChar w:fldCharType="begin" w:fldLock="1"/>
      </w:r>
      <w:r>
        <w:rPr>
          <w:noProof/>
        </w:rPr>
        <w:instrText xml:space="preserve"> PAGEREF _Toc155093856 \h </w:instrText>
      </w:r>
      <w:r>
        <w:rPr>
          <w:noProof/>
        </w:rPr>
      </w:r>
      <w:r>
        <w:rPr>
          <w:noProof/>
        </w:rPr>
        <w:fldChar w:fldCharType="separate"/>
      </w:r>
      <w:r>
        <w:rPr>
          <w:noProof/>
        </w:rPr>
        <w:t>52</w:t>
      </w:r>
      <w:r>
        <w:rPr>
          <w:noProof/>
        </w:rPr>
        <w:fldChar w:fldCharType="end"/>
      </w:r>
    </w:p>
    <w:p w:rsidR="00BB56B9" w:rsidRPr="00464AA2" w:rsidRDefault="00BB56B9">
      <w:pPr>
        <w:pStyle w:val="TOC5"/>
        <w:rPr>
          <w:rFonts w:ascii="Calibri" w:hAnsi="Calibri"/>
          <w:noProof/>
          <w:kern w:val="2"/>
          <w:sz w:val="22"/>
          <w:szCs w:val="22"/>
          <w:lang w:eastAsia="en-GB"/>
        </w:rPr>
      </w:pPr>
      <w:r w:rsidRPr="00830DA3">
        <w:rPr>
          <w:rFonts w:eastAsia="SimSun"/>
          <w:noProof/>
          <w:lang w:eastAsia="zh-CN"/>
        </w:rPr>
        <w:t>8.2.1.3.2</w:t>
      </w:r>
      <w:r w:rsidRPr="00464AA2">
        <w:rPr>
          <w:rFonts w:ascii="Calibri" w:hAnsi="Calibri"/>
          <w:noProof/>
          <w:kern w:val="2"/>
          <w:sz w:val="22"/>
          <w:szCs w:val="22"/>
          <w:lang w:eastAsia="en-GB"/>
        </w:rPr>
        <w:tab/>
      </w:r>
      <w:r w:rsidRPr="00830DA3">
        <w:rPr>
          <w:rFonts w:eastAsia="SimSun"/>
          <w:noProof/>
          <w:lang w:eastAsia="zh-CN"/>
        </w:rPr>
        <w:t>URI</w:t>
      </w:r>
      <w:r>
        <w:rPr>
          <w:noProof/>
        </w:rPr>
        <w:tab/>
      </w:r>
      <w:r>
        <w:rPr>
          <w:noProof/>
        </w:rPr>
        <w:fldChar w:fldCharType="begin" w:fldLock="1"/>
      </w:r>
      <w:r>
        <w:rPr>
          <w:noProof/>
        </w:rPr>
        <w:instrText xml:space="preserve"> PAGEREF _Toc155093857 \h </w:instrText>
      </w:r>
      <w:r>
        <w:rPr>
          <w:noProof/>
        </w:rPr>
      </w:r>
      <w:r>
        <w:rPr>
          <w:noProof/>
        </w:rPr>
        <w:fldChar w:fldCharType="separate"/>
      </w:r>
      <w:r>
        <w:rPr>
          <w:noProof/>
        </w:rPr>
        <w:t>52</w:t>
      </w:r>
      <w:r>
        <w:rPr>
          <w:noProof/>
        </w:rPr>
        <w:fldChar w:fldCharType="end"/>
      </w:r>
    </w:p>
    <w:p w:rsidR="00BB56B9" w:rsidRPr="00464AA2" w:rsidRDefault="00BB56B9">
      <w:pPr>
        <w:pStyle w:val="TOC5"/>
        <w:rPr>
          <w:rFonts w:ascii="Calibri" w:hAnsi="Calibri"/>
          <w:noProof/>
          <w:kern w:val="2"/>
          <w:sz w:val="22"/>
          <w:szCs w:val="22"/>
          <w:lang w:eastAsia="en-GB"/>
        </w:rPr>
      </w:pPr>
      <w:r w:rsidRPr="00830DA3">
        <w:rPr>
          <w:rFonts w:eastAsia="SimSun"/>
          <w:noProof/>
          <w:lang w:eastAsia="zh-CN"/>
        </w:rPr>
        <w:t>8.2.1.3.3</w:t>
      </w:r>
      <w:r w:rsidRPr="00464AA2">
        <w:rPr>
          <w:rFonts w:ascii="Calibri" w:hAnsi="Calibri"/>
          <w:noProof/>
          <w:kern w:val="2"/>
          <w:sz w:val="22"/>
          <w:szCs w:val="22"/>
          <w:lang w:eastAsia="en-GB"/>
        </w:rPr>
        <w:tab/>
      </w:r>
      <w:r w:rsidRPr="00830DA3">
        <w:rPr>
          <w:rFonts w:eastAsia="SimSun"/>
          <w:noProof/>
          <w:lang w:eastAsia="zh-CN"/>
        </w:rPr>
        <w:t>HTTP methods</w:t>
      </w:r>
      <w:r>
        <w:rPr>
          <w:noProof/>
        </w:rPr>
        <w:tab/>
      </w:r>
      <w:r>
        <w:rPr>
          <w:noProof/>
        </w:rPr>
        <w:fldChar w:fldCharType="begin" w:fldLock="1"/>
      </w:r>
      <w:r>
        <w:rPr>
          <w:noProof/>
        </w:rPr>
        <w:instrText xml:space="preserve"> PAGEREF _Toc155093858 \h </w:instrText>
      </w:r>
      <w:r>
        <w:rPr>
          <w:noProof/>
        </w:rPr>
      </w:r>
      <w:r>
        <w:rPr>
          <w:noProof/>
        </w:rPr>
        <w:fldChar w:fldCharType="separate"/>
      </w:r>
      <w:r>
        <w:rPr>
          <w:noProof/>
        </w:rPr>
        <w:t>52</w:t>
      </w:r>
      <w:r>
        <w:rPr>
          <w:noProof/>
        </w:rPr>
        <w:fldChar w:fldCharType="end"/>
      </w:r>
    </w:p>
    <w:p w:rsidR="00BB56B9" w:rsidRPr="00464AA2" w:rsidRDefault="00BB56B9">
      <w:pPr>
        <w:pStyle w:val="TOC2"/>
        <w:rPr>
          <w:rFonts w:ascii="Calibri" w:hAnsi="Calibri"/>
          <w:noProof/>
          <w:kern w:val="2"/>
          <w:sz w:val="22"/>
          <w:szCs w:val="22"/>
          <w:lang w:eastAsia="en-GB"/>
        </w:rPr>
      </w:pPr>
      <w:r>
        <w:rPr>
          <w:noProof/>
        </w:rPr>
        <w:t>8.3</w:t>
      </w:r>
      <w:r w:rsidRPr="00464AA2">
        <w:rPr>
          <w:rFonts w:ascii="Calibri" w:hAnsi="Calibri"/>
          <w:noProof/>
          <w:kern w:val="2"/>
          <w:sz w:val="22"/>
          <w:szCs w:val="22"/>
          <w:lang w:eastAsia="en-GB"/>
        </w:rPr>
        <w:tab/>
      </w:r>
      <w:r>
        <w:rPr>
          <w:noProof/>
        </w:rPr>
        <w:t>Data type definitions</w:t>
      </w:r>
      <w:r>
        <w:rPr>
          <w:noProof/>
        </w:rPr>
        <w:tab/>
      </w:r>
      <w:r>
        <w:rPr>
          <w:noProof/>
        </w:rPr>
        <w:fldChar w:fldCharType="begin" w:fldLock="1"/>
      </w:r>
      <w:r>
        <w:rPr>
          <w:noProof/>
        </w:rPr>
        <w:instrText xml:space="preserve"> PAGEREF _Toc155093859 \h </w:instrText>
      </w:r>
      <w:r>
        <w:rPr>
          <w:noProof/>
        </w:rPr>
      </w:r>
      <w:r>
        <w:rPr>
          <w:noProof/>
        </w:rPr>
        <w:fldChar w:fldCharType="separate"/>
      </w:r>
      <w:r>
        <w:rPr>
          <w:noProof/>
        </w:rPr>
        <w:t>54</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8.3.1</w:t>
      </w:r>
      <w:r w:rsidRPr="00464AA2">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_Toc155093860 \h </w:instrText>
      </w:r>
      <w:r>
        <w:rPr>
          <w:noProof/>
        </w:rPr>
      </w:r>
      <w:r>
        <w:rPr>
          <w:noProof/>
        </w:rPr>
        <w:fldChar w:fldCharType="separate"/>
      </w:r>
      <w:r>
        <w:rPr>
          <w:noProof/>
        </w:rPr>
        <w:t>54</w:t>
      </w:r>
      <w:r>
        <w:rPr>
          <w:noProof/>
        </w:rPr>
        <w:fldChar w:fldCharType="end"/>
      </w:r>
    </w:p>
    <w:p w:rsidR="00BB56B9" w:rsidRPr="00464AA2" w:rsidRDefault="00BB56B9">
      <w:pPr>
        <w:pStyle w:val="TOC3"/>
        <w:rPr>
          <w:rFonts w:ascii="Calibri" w:hAnsi="Calibri"/>
          <w:noProof/>
          <w:kern w:val="2"/>
          <w:sz w:val="22"/>
          <w:szCs w:val="22"/>
          <w:lang w:eastAsia="en-GB"/>
        </w:rPr>
      </w:pPr>
      <w:r>
        <w:rPr>
          <w:noProof/>
          <w:lang w:eastAsia="zh-CN"/>
        </w:rPr>
        <w:t>8.3.2</w:t>
      </w:r>
      <w:r w:rsidRPr="00464AA2">
        <w:rPr>
          <w:rFonts w:ascii="Calibri" w:hAnsi="Calibri"/>
          <w:noProof/>
          <w:kern w:val="2"/>
          <w:sz w:val="22"/>
          <w:szCs w:val="22"/>
          <w:lang w:eastAsia="en-GB"/>
        </w:rPr>
        <w:tab/>
      </w:r>
      <w:r>
        <w:rPr>
          <w:noProof/>
          <w:lang w:eastAsia="zh-CN"/>
        </w:rPr>
        <w:t>Void</w:t>
      </w:r>
      <w:r>
        <w:rPr>
          <w:noProof/>
        </w:rPr>
        <w:tab/>
      </w:r>
      <w:r>
        <w:rPr>
          <w:noProof/>
        </w:rPr>
        <w:fldChar w:fldCharType="begin" w:fldLock="1"/>
      </w:r>
      <w:r>
        <w:rPr>
          <w:noProof/>
        </w:rPr>
        <w:instrText xml:space="preserve"> PAGEREF _Toc155093861 \h </w:instrText>
      </w:r>
      <w:r>
        <w:rPr>
          <w:noProof/>
        </w:rPr>
      </w:r>
      <w:r>
        <w:rPr>
          <w:noProof/>
        </w:rPr>
        <w:fldChar w:fldCharType="separate"/>
      </w:r>
      <w:r>
        <w:rPr>
          <w:noProof/>
        </w:rPr>
        <w:t>54</w:t>
      </w:r>
      <w:r>
        <w:rPr>
          <w:noProof/>
        </w:rPr>
        <w:fldChar w:fldCharType="end"/>
      </w:r>
    </w:p>
    <w:p w:rsidR="00BB56B9" w:rsidRPr="00464AA2" w:rsidRDefault="00BB56B9">
      <w:pPr>
        <w:pStyle w:val="TOC3"/>
        <w:rPr>
          <w:rFonts w:ascii="Calibri" w:hAnsi="Calibri"/>
          <w:noProof/>
          <w:kern w:val="2"/>
          <w:sz w:val="22"/>
          <w:szCs w:val="22"/>
          <w:lang w:eastAsia="en-GB"/>
        </w:rPr>
      </w:pPr>
      <w:r>
        <w:rPr>
          <w:noProof/>
        </w:rPr>
        <w:t>8.3.3</w:t>
      </w:r>
      <w:r w:rsidRPr="00464AA2">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_Toc155093862 \h </w:instrText>
      </w:r>
      <w:r>
        <w:rPr>
          <w:noProof/>
        </w:rPr>
      </w:r>
      <w:r>
        <w:rPr>
          <w:noProof/>
        </w:rPr>
        <w:fldChar w:fldCharType="separate"/>
      </w:r>
      <w:r>
        <w:rPr>
          <w:noProof/>
        </w:rPr>
        <w:t>54</w:t>
      </w:r>
      <w:r>
        <w:rPr>
          <w:noProof/>
        </w:rPr>
        <w:fldChar w:fldCharType="end"/>
      </w:r>
    </w:p>
    <w:p w:rsidR="00BB56B9" w:rsidRPr="00464AA2" w:rsidRDefault="00BB56B9">
      <w:pPr>
        <w:pStyle w:val="TOC3"/>
        <w:rPr>
          <w:rFonts w:ascii="Calibri" w:hAnsi="Calibri"/>
          <w:noProof/>
          <w:kern w:val="2"/>
          <w:sz w:val="22"/>
          <w:szCs w:val="22"/>
          <w:lang w:eastAsia="en-GB"/>
        </w:rPr>
      </w:pPr>
      <w:r w:rsidRPr="00830DA3">
        <w:rPr>
          <w:rFonts w:eastAsia="SimSun"/>
          <w:noProof/>
          <w:lang w:eastAsia="zh-CN"/>
        </w:rPr>
        <w:t>8.3.4</w:t>
      </w:r>
      <w:r w:rsidRPr="00464AA2">
        <w:rPr>
          <w:rFonts w:ascii="Calibri" w:hAnsi="Calibri"/>
          <w:noProof/>
          <w:kern w:val="2"/>
          <w:sz w:val="22"/>
          <w:szCs w:val="22"/>
          <w:lang w:eastAsia="en-GB"/>
        </w:rPr>
        <w:tab/>
      </w:r>
      <w:r w:rsidRPr="00830DA3">
        <w:rPr>
          <w:rFonts w:eastAsia="SimSun"/>
          <w:noProof/>
          <w:lang w:eastAsia="zh-CN"/>
        </w:rPr>
        <w:t>Structured g</w:t>
      </w:r>
      <w:r w:rsidRPr="00830DA3">
        <w:rPr>
          <w:rFonts w:eastAsia="SimSun"/>
          <w:noProof/>
        </w:rPr>
        <w:t>eneral data types</w:t>
      </w:r>
      <w:r>
        <w:rPr>
          <w:noProof/>
        </w:rPr>
        <w:tab/>
      </w:r>
      <w:r>
        <w:rPr>
          <w:noProof/>
        </w:rPr>
        <w:fldChar w:fldCharType="begin" w:fldLock="1"/>
      </w:r>
      <w:r>
        <w:rPr>
          <w:noProof/>
        </w:rPr>
        <w:instrText xml:space="preserve"> PAGEREF _Toc155093863 \h </w:instrText>
      </w:r>
      <w:r>
        <w:rPr>
          <w:noProof/>
        </w:rPr>
      </w:r>
      <w:r>
        <w:rPr>
          <w:noProof/>
        </w:rPr>
        <w:fldChar w:fldCharType="separate"/>
      </w:r>
      <w:r>
        <w:rPr>
          <w:noProof/>
        </w:rPr>
        <w:t>54</w:t>
      </w:r>
      <w:r>
        <w:rPr>
          <w:noProof/>
        </w:rPr>
        <w:fldChar w:fldCharType="end"/>
      </w:r>
    </w:p>
    <w:p w:rsidR="00BB56B9" w:rsidRPr="00464AA2" w:rsidRDefault="00BB56B9">
      <w:pPr>
        <w:pStyle w:val="TOC3"/>
        <w:rPr>
          <w:rFonts w:ascii="Calibri" w:hAnsi="Calibri"/>
          <w:noProof/>
          <w:kern w:val="2"/>
          <w:sz w:val="22"/>
          <w:szCs w:val="22"/>
          <w:lang w:eastAsia="en-GB"/>
        </w:rPr>
      </w:pPr>
      <w:r w:rsidRPr="00830DA3">
        <w:rPr>
          <w:rFonts w:eastAsia="SimSun"/>
          <w:noProof/>
          <w:lang w:eastAsia="zh-CN"/>
        </w:rPr>
        <w:t>8.3.5</w:t>
      </w:r>
      <w:r w:rsidRPr="00464AA2">
        <w:rPr>
          <w:rFonts w:ascii="Calibri" w:hAnsi="Calibri"/>
          <w:noProof/>
          <w:kern w:val="2"/>
          <w:sz w:val="22"/>
          <w:szCs w:val="22"/>
          <w:lang w:eastAsia="en-GB"/>
        </w:rPr>
        <w:tab/>
      </w:r>
      <w:r w:rsidRPr="00830DA3">
        <w:rPr>
          <w:rFonts w:eastAsia="SimSun"/>
          <w:noProof/>
          <w:lang w:eastAsia="zh-CN"/>
        </w:rPr>
        <w:t>Structured p</w:t>
      </w:r>
      <w:r w:rsidRPr="00830DA3">
        <w:rPr>
          <w:rFonts w:eastAsia="SimSun"/>
          <w:noProof/>
        </w:rPr>
        <w:t>ath data types</w:t>
      </w:r>
      <w:r>
        <w:rPr>
          <w:noProof/>
        </w:rPr>
        <w:tab/>
      </w:r>
      <w:r>
        <w:rPr>
          <w:noProof/>
        </w:rPr>
        <w:fldChar w:fldCharType="begin" w:fldLock="1"/>
      </w:r>
      <w:r>
        <w:rPr>
          <w:noProof/>
        </w:rPr>
        <w:instrText xml:space="preserve"> PAGEREF _Toc155093864 \h </w:instrText>
      </w:r>
      <w:r>
        <w:rPr>
          <w:noProof/>
        </w:rPr>
      </w:r>
      <w:r>
        <w:rPr>
          <w:noProof/>
        </w:rPr>
        <w:fldChar w:fldCharType="separate"/>
      </w:r>
      <w:r>
        <w:rPr>
          <w:noProof/>
        </w:rPr>
        <w:t>54</w:t>
      </w:r>
      <w:r>
        <w:rPr>
          <w:noProof/>
        </w:rPr>
        <w:fldChar w:fldCharType="end"/>
      </w:r>
    </w:p>
    <w:p w:rsidR="00BB56B9" w:rsidRPr="00464AA2" w:rsidRDefault="00BB56B9">
      <w:pPr>
        <w:pStyle w:val="TOC3"/>
        <w:rPr>
          <w:rFonts w:ascii="Calibri" w:hAnsi="Calibri"/>
          <w:noProof/>
          <w:kern w:val="2"/>
          <w:sz w:val="22"/>
          <w:szCs w:val="22"/>
          <w:lang w:eastAsia="en-GB"/>
        </w:rPr>
      </w:pPr>
      <w:r w:rsidRPr="00830DA3">
        <w:rPr>
          <w:rFonts w:eastAsia="SimSun"/>
          <w:noProof/>
          <w:lang w:eastAsia="zh-CN"/>
        </w:rPr>
        <w:t>8.3.6</w:t>
      </w:r>
      <w:r w:rsidRPr="00464AA2">
        <w:rPr>
          <w:rFonts w:ascii="Calibri" w:hAnsi="Calibri"/>
          <w:noProof/>
          <w:kern w:val="2"/>
          <w:sz w:val="22"/>
          <w:szCs w:val="22"/>
          <w:lang w:eastAsia="en-GB"/>
        </w:rPr>
        <w:tab/>
      </w:r>
      <w:r w:rsidRPr="00830DA3">
        <w:rPr>
          <w:rFonts w:eastAsia="SimSun"/>
          <w:noProof/>
        </w:rPr>
        <w:t>Query, message body and resource data types</w:t>
      </w:r>
      <w:r>
        <w:rPr>
          <w:noProof/>
        </w:rPr>
        <w:tab/>
      </w:r>
      <w:r>
        <w:rPr>
          <w:noProof/>
        </w:rPr>
        <w:fldChar w:fldCharType="begin" w:fldLock="1"/>
      </w:r>
      <w:r>
        <w:rPr>
          <w:noProof/>
        </w:rPr>
        <w:instrText xml:space="preserve"> PAGEREF _Toc155093865 \h </w:instrText>
      </w:r>
      <w:r>
        <w:rPr>
          <w:noProof/>
        </w:rPr>
      </w:r>
      <w:r>
        <w:rPr>
          <w:noProof/>
        </w:rPr>
        <w:fldChar w:fldCharType="separate"/>
      </w:r>
      <w:r>
        <w:rPr>
          <w:noProof/>
        </w:rPr>
        <w:t>55</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8.3.6.1</w:t>
      </w:r>
      <w:r w:rsidRPr="00464AA2">
        <w:rPr>
          <w:rFonts w:ascii="Calibri" w:hAnsi="Calibri"/>
          <w:noProof/>
          <w:kern w:val="2"/>
          <w:sz w:val="22"/>
          <w:szCs w:val="22"/>
          <w:lang w:eastAsia="en-GB"/>
        </w:rPr>
        <w:tab/>
      </w:r>
      <w:r w:rsidRPr="00830DA3">
        <w:rPr>
          <w:rFonts w:eastAsia="SimSun"/>
          <w:noProof/>
        </w:rPr>
        <w:t>Type measJobCreation-RequestType</w:t>
      </w:r>
      <w:r>
        <w:rPr>
          <w:noProof/>
        </w:rPr>
        <w:tab/>
      </w:r>
      <w:r>
        <w:rPr>
          <w:noProof/>
        </w:rPr>
        <w:fldChar w:fldCharType="begin" w:fldLock="1"/>
      </w:r>
      <w:r>
        <w:rPr>
          <w:noProof/>
        </w:rPr>
        <w:instrText xml:space="preserve"> PAGEREF _Toc155093866 \h </w:instrText>
      </w:r>
      <w:r>
        <w:rPr>
          <w:noProof/>
        </w:rPr>
      </w:r>
      <w:r>
        <w:rPr>
          <w:noProof/>
        </w:rPr>
        <w:fldChar w:fldCharType="separate"/>
      </w:r>
      <w:r>
        <w:rPr>
          <w:noProof/>
        </w:rPr>
        <w:t>55</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8.3.6.2</w:t>
      </w:r>
      <w:r w:rsidRPr="00464AA2">
        <w:rPr>
          <w:rFonts w:ascii="Calibri" w:hAnsi="Calibri"/>
          <w:noProof/>
          <w:kern w:val="2"/>
          <w:sz w:val="22"/>
          <w:szCs w:val="22"/>
          <w:lang w:eastAsia="en-GB"/>
        </w:rPr>
        <w:tab/>
      </w:r>
      <w:r w:rsidRPr="00830DA3">
        <w:rPr>
          <w:rFonts w:eastAsia="SimSun"/>
          <w:noProof/>
        </w:rPr>
        <w:t>Type measJobCreation-ResponseType</w:t>
      </w:r>
      <w:r>
        <w:rPr>
          <w:noProof/>
        </w:rPr>
        <w:tab/>
      </w:r>
      <w:r>
        <w:rPr>
          <w:noProof/>
        </w:rPr>
        <w:fldChar w:fldCharType="begin" w:fldLock="1"/>
      </w:r>
      <w:r>
        <w:rPr>
          <w:noProof/>
        </w:rPr>
        <w:instrText xml:space="preserve"> PAGEREF _Toc155093867 \h </w:instrText>
      </w:r>
      <w:r>
        <w:rPr>
          <w:noProof/>
        </w:rPr>
      </w:r>
      <w:r>
        <w:rPr>
          <w:noProof/>
        </w:rPr>
        <w:fldChar w:fldCharType="separate"/>
      </w:r>
      <w:r>
        <w:rPr>
          <w:noProof/>
        </w:rPr>
        <w:t>55</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8.3.6.3</w:t>
      </w:r>
      <w:r w:rsidRPr="00464AA2">
        <w:rPr>
          <w:rFonts w:ascii="Calibri" w:hAnsi="Calibri"/>
          <w:noProof/>
          <w:kern w:val="2"/>
          <w:sz w:val="22"/>
          <w:szCs w:val="22"/>
          <w:lang w:eastAsia="en-GB"/>
        </w:rPr>
        <w:tab/>
      </w:r>
      <w:r w:rsidRPr="00830DA3">
        <w:rPr>
          <w:rFonts w:eastAsia="SimSun"/>
          <w:noProof/>
        </w:rPr>
        <w:t>Type measJobsRetrieval-ResponseType</w:t>
      </w:r>
      <w:r>
        <w:rPr>
          <w:noProof/>
        </w:rPr>
        <w:tab/>
      </w:r>
      <w:r>
        <w:rPr>
          <w:noProof/>
        </w:rPr>
        <w:fldChar w:fldCharType="begin" w:fldLock="1"/>
      </w:r>
      <w:r>
        <w:rPr>
          <w:noProof/>
        </w:rPr>
        <w:instrText xml:space="preserve"> PAGEREF _Toc155093868 \h </w:instrText>
      </w:r>
      <w:r>
        <w:rPr>
          <w:noProof/>
        </w:rPr>
      </w:r>
      <w:r>
        <w:rPr>
          <w:noProof/>
        </w:rPr>
        <w:fldChar w:fldCharType="separate"/>
      </w:r>
      <w:r>
        <w:rPr>
          <w:noProof/>
        </w:rPr>
        <w:t>55</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8.3.6.4</w:t>
      </w:r>
      <w:r w:rsidRPr="00464AA2">
        <w:rPr>
          <w:rFonts w:ascii="Calibri" w:hAnsi="Calibri"/>
          <w:noProof/>
          <w:kern w:val="2"/>
          <w:sz w:val="22"/>
          <w:szCs w:val="22"/>
          <w:lang w:eastAsia="en-GB"/>
        </w:rPr>
        <w:tab/>
      </w:r>
      <w:r w:rsidRPr="00830DA3">
        <w:rPr>
          <w:rFonts w:eastAsia="SimSun"/>
          <w:noProof/>
        </w:rPr>
        <w:t>Type error-ResponseType</w:t>
      </w:r>
      <w:r>
        <w:rPr>
          <w:noProof/>
        </w:rPr>
        <w:tab/>
      </w:r>
      <w:r>
        <w:rPr>
          <w:noProof/>
        </w:rPr>
        <w:fldChar w:fldCharType="begin" w:fldLock="1"/>
      </w:r>
      <w:r>
        <w:rPr>
          <w:noProof/>
        </w:rPr>
        <w:instrText xml:space="preserve"> PAGEREF _Toc155093869 \h </w:instrText>
      </w:r>
      <w:r>
        <w:rPr>
          <w:noProof/>
        </w:rPr>
      </w:r>
      <w:r>
        <w:rPr>
          <w:noProof/>
        </w:rPr>
        <w:fldChar w:fldCharType="separate"/>
      </w:r>
      <w:r>
        <w:rPr>
          <w:noProof/>
        </w:rPr>
        <w:t>55</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8.3.6.5</w:t>
      </w:r>
      <w:r w:rsidRPr="00464AA2">
        <w:rPr>
          <w:rFonts w:ascii="Calibri" w:hAnsi="Calibri"/>
          <w:noProof/>
          <w:kern w:val="2"/>
          <w:sz w:val="22"/>
          <w:szCs w:val="22"/>
          <w:lang w:eastAsia="en-GB"/>
        </w:rPr>
        <w:tab/>
      </w:r>
      <w:r w:rsidRPr="00830DA3">
        <w:rPr>
          <w:rFonts w:eastAsia="SimSun"/>
          <w:noProof/>
        </w:rPr>
        <w:t>Type measJobInfo-ResourceType</w:t>
      </w:r>
      <w:r>
        <w:rPr>
          <w:noProof/>
        </w:rPr>
        <w:tab/>
      </w:r>
      <w:r>
        <w:rPr>
          <w:noProof/>
        </w:rPr>
        <w:fldChar w:fldCharType="begin" w:fldLock="1"/>
      </w:r>
      <w:r>
        <w:rPr>
          <w:noProof/>
        </w:rPr>
        <w:instrText xml:space="preserve"> PAGEREF _Toc155093870 \h </w:instrText>
      </w:r>
      <w:r>
        <w:rPr>
          <w:noProof/>
        </w:rPr>
      </w:r>
      <w:r>
        <w:rPr>
          <w:noProof/>
        </w:rPr>
        <w:fldChar w:fldCharType="separate"/>
      </w:r>
      <w:r>
        <w:rPr>
          <w:noProof/>
        </w:rPr>
        <w:t>56</w:t>
      </w:r>
      <w:r>
        <w:rPr>
          <w:noProof/>
        </w:rPr>
        <w:fldChar w:fldCharType="end"/>
      </w:r>
    </w:p>
    <w:p w:rsidR="00BB56B9" w:rsidRPr="00464AA2" w:rsidRDefault="00BB56B9">
      <w:pPr>
        <w:pStyle w:val="TOC3"/>
        <w:rPr>
          <w:rFonts w:ascii="Calibri" w:hAnsi="Calibri"/>
          <w:noProof/>
          <w:kern w:val="2"/>
          <w:sz w:val="22"/>
          <w:szCs w:val="22"/>
          <w:lang w:eastAsia="en-GB"/>
        </w:rPr>
      </w:pPr>
      <w:r w:rsidRPr="00830DA3">
        <w:rPr>
          <w:rFonts w:eastAsia="SimSun"/>
          <w:noProof/>
          <w:lang w:eastAsia="zh-CN"/>
        </w:rPr>
        <w:t>8.3.7</w:t>
      </w:r>
      <w:r w:rsidRPr="00464AA2">
        <w:rPr>
          <w:rFonts w:ascii="Calibri" w:hAnsi="Calibri"/>
          <w:noProof/>
          <w:kern w:val="2"/>
          <w:sz w:val="22"/>
          <w:szCs w:val="22"/>
          <w:lang w:eastAsia="en-GB"/>
        </w:rPr>
        <w:tab/>
      </w:r>
      <w:r w:rsidRPr="00830DA3">
        <w:rPr>
          <w:rFonts w:eastAsia="SimSun"/>
          <w:noProof/>
        </w:rPr>
        <w:t>Referenced structured data types</w:t>
      </w:r>
      <w:r>
        <w:rPr>
          <w:noProof/>
        </w:rPr>
        <w:tab/>
      </w:r>
      <w:r>
        <w:rPr>
          <w:noProof/>
        </w:rPr>
        <w:fldChar w:fldCharType="begin" w:fldLock="1"/>
      </w:r>
      <w:r>
        <w:rPr>
          <w:noProof/>
        </w:rPr>
        <w:instrText xml:space="preserve"> PAGEREF _Toc155093871 \h </w:instrText>
      </w:r>
      <w:r>
        <w:rPr>
          <w:noProof/>
        </w:rPr>
      </w:r>
      <w:r>
        <w:rPr>
          <w:noProof/>
        </w:rPr>
        <w:fldChar w:fldCharType="separate"/>
      </w:r>
      <w:r>
        <w:rPr>
          <w:noProof/>
        </w:rPr>
        <w:t>56</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8.3.7.1</w:t>
      </w:r>
      <w:r w:rsidRPr="00464AA2">
        <w:rPr>
          <w:rFonts w:ascii="Calibri" w:hAnsi="Calibri"/>
          <w:noProof/>
          <w:kern w:val="2"/>
          <w:sz w:val="22"/>
          <w:szCs w:val="22"/>
          <w:lang w:eastAsia="en-GB"/>
        </w:rPr>
        <w:tab/>
      </w:r>
      <w:r w:rsidRPr="00830DA3">
        <w:rPr>
          <w:rFonts w:eastAsia="SimSun"/>
          <w:noProof/>
        </w:rPr>
        <w:t>Type schedule-Type</w:t>
      </w:r>
      <w:r>
        <w:rPr>
          <w:noProof/>
        </w:rPr>
        <w:tab/>
      </w:r>
      <w:r>
        <w:rPr>
          <w:noProof/>
        </w:rPr>
        <w:fldChar w:fldCharType="begin" w:fldLock="1"/>
      </w:r>
      <w:r>
        <w:rPr>
          <w:noProof/>
        </w:rPr>
        <w:instrText xml:space="preserve"> PAGEREF _Toc155093872 \h </w:instrText>
      </w:r>
      <w:r>
        <w:rPr>
          <w:noProof/>
        </w:rPr>
      </w:r>
      <w:r>
        <w:rPr>
          <w:noProof/>
        </w:rPr>
        <w:fldChar w:fldCharType="separate"/>
      </w:r>
      <w:r>
        <w:rPr>
          <w:noProof/>
        </w:rPr>
        <w:t>56</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8.3.7.2</w:t>
      </w:r>
      <w:r w:rsidRPr="00464AA2">
        <w:rPr>
          <w:rFonts w:ascii="Calibri" w:hAnsi="Calibri"/>
          <w:noProof/>
          <w:kern w:val="2"/>
          <w:sz w:val="22"/>
          <w:szCs w:val="22"/>
          <w:lang w:eastAsia="en-GB"/>
        </w:rPr>
        <w:tab/>
      </w:r>
      <w:r w:rsidRPr="00830DA3">
        <w:rPr>
          <w:rFonts w:eastAsia="SimSun"/>
          <w:noProof/>
        </w:rPr>
        <w:t>Type timeInterval-Type</w:t>
      </w:r>
      <w:r>
        <w:rPr>
          <w:noProof/>
        </w:rPr>
        <w:tab/>
      </w:r>
      <w:r>
        <w:rPr>
          <w:noProof/>
        </w:rPr>
        <w:fldChar w:fldCharType="begin" w:fldLock="1"/>
      </w:r>
      <w:r>
        <w:rPr>
          <w:noProof/>
        </w:rPr>
        <w:instrText xml:space="preserve"> PAGEREF _Toc155093873 \h </w:instrText>
      </w:r>
      <w:r>
        <w:rPr>
          <w:noProof/>
        </w:rPr>
      </w:r>
      <w:r>
        <w:rPr>
          <w:noProof/>
        </w:rPr>
        <w:fldChar w:fldCharType="separate"/>
      </w:r>
      <w:r>
        <w:rPr>
          <w:noProof/>
        </w:rPr>
        <w:t>56</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8.3.7.3</w:t>
      </w:r>
      <w:r w:rsidRPr="00464AA2">
        <w:rPr>
          <w:rFonts w:ascii="Calibri" w:hAnsi="Calibri"/>
          <w:noProof/>
          <w:kern w:val="2"/>
          <w:sz w:val="22"/>
          <w:szCs w:val="22"/>
          <w:lang w:eastAsia="en-GB"/>
        </w:rPr>
        <w:tab/>
      </w:r>
      <w:r w:rsidRPr="00830DA3">
        <w:rPr>
          <w:rFonts w:eastAsia="SimSun"/>
          <w:noProof/>
        </w:rPr>
        <w:t>Type scheduleOfDay-Type</w:t>
      </w:r>
      <w:r>
        <w:rPr>
          <w:noProof/>
        </w:rPr>
        <w:tab/>
      </w:r>
      <w:r>
        <w:rPr>
          <w:noProof/>
        </w:rPr>
        <w:fldChar w:fldCharType="begin" w:fldLock="1"/>
      </w:r>
      <w:r>
        <w:rPr>
          <w:noProof/>
        </w:rPr>
        <w:instrText xml:space="preserve"> PAGEREF _Toc155093874 \h </w:instrText>
      </w:r>
      <w:r>
        <w:rPr>
          <w:noProof/>
        </w:rPr>
      </w:r>
      <w:r>
        <w:rPr>
          <w:noProof/>
        </w:rPr>
        <w:fldChar w:fldCharType="separate"/>
      </w:r>
      <w:r>
        <w:rPr>
          <w:noProof/>
        </w:rPr>
        <w:t>56</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8.3.7.4</w:t>
      </w:r>
      <w:r w:rsidRPr="00464AA2">
        <w:rPr>
          <w:rFonts w:ascii="Calibri" w:hAnsi="Calibri"/>
          <w:noProof/>
          <w:kern w:val="2"/>
          <w:sz w:val="22"/>
          <w:szCs w:val="22"/>
          <w:lang w:eastAsia="en-GB"/>
        </w:rPr>
        <w:tab/>
      </w:r>
      <w:r w:rsidRPr="00830DA3">
        <w:rPr>
          <w:rFonts w:eastAsia="SimSun"/>
          <w:noProof/>
        </w:rPr>
        <w:t>Void</w:t>
      </w:r>
      <w:r>
        <w:rPr>
          <w:noProof/>
        </w:rPr>
        <w:tab/>
      </w:r>
      <w:r>
        <w:rPr>
          <w:noProof/>
        </w:rPr>
        <w:fldChar w:fldCharType="begin" w:fldLock="1"/>
      </w:r>
      <w:r>
        <w:rPr>
          <w:noProof/>
        </w:rPr>
        <w:instrText xml:space="preserve"> PAGEREF _Toc155093875 \h </w:instrText>
      </w:r>
      <w:r>
        <w:rPr>
          <w:noProof/>
        </w:rPr>
      </w:r>
      <w:r>
        <w:rPr>
          <w:noProof/>
        </w:rPr>
        <w:fldChar w:fldCharType="separate"/>
      </w:r>
      <w:r>
        <w:rPr>
          <w:noProof/>
        </w:rPr>
        <w:t>57</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rPr>
        <w:t>8.3.7.5</w:t>
      </w:r>
      <w:r w:rsidRPr="00464AA2">
        <w:rPr>
          <w:rFonts w:ascii="Calibri" w:hAnsi="Calibri"/>
          <w:noProof/>
          <w:kern w:val="2"/>
          <w:sz w:val="22"/>
          <w:szCs w:val="22"/>
          <w:lang w:eastAsia="en-GB"/>
        </w:rPr>
        <w:tab/>
      </w:r>
      <w:r w:rsidRPr="00830DA3">
        <w:rPr>
          <w:rFonts w:eastAsia="SimSun"/>
          <w:noProof/>
        </w:rPr>
        <w:t>Type unsupportedMeas-Type</w:t>
      </w:r>
      <w:r>
        <w:rPr>
          <w:noProof/>
        </w:rPr>
        <w:tab/>
      </w:r>
      <w:r>
        <w:rPr>
          <w:noProof/>
        </w:rPr>
        <w:fldChar w:fldCharType="begin" w:fldLock="1"/>
      </w:r>
      <w:r>
        <w:rPr>
          <w:noProof/>
        </w:rPr>
        <w:instrText xml:space="preserve"> PAGEREF _Toc155093876 \h </w:instrText>
      </w:r>
      <w:r>
        <w:rPr>
          <w:noProof/>
        </w:rPr>
      </w:r>
      <w:r>
        <w:rPr>
          <w:noProof/>
        </w:rPr>
        <w:fldChar w:fldCharType="separate"/>
      </w:r>
      <w:r>
        <w:rPr>
          <w:noProof/>
        </w:rPr>
        <w:t>57</w:t>
      </w:r>
      <w:r>
        <w:rPr>
          <w:noProof/>
        </w:rPr>
        <w:fldChar w:fldCharType="end"/>
      </w:r>
    </w:p>
    <w:p w:rsidR="00BB56B9" w:rsidRPr="00464AA2" w:rsidRDefault="00BB56B9">
      <w:pPr>
        <w:pStyle w:val="TOC3"/>
        <w:rPr>
          <w:rFonts w:ascii="Calibri" w:hAnsi="Calibri"/>
          <w:noProof/>
          <w:kern w:val="2"/>
          <w:sz w:val="22"/>
          <w:szCs w:val="22"/>
          <w:lang w:eastAsia="en-GB"/>
        </w:rPr>
      </w:pPr>
      <w:r w:rsidRPr="00830DA3">
        <w:rPr>
          <w:rFonts w:eastAsia="SimSun"/>
          <w:noProof/>
          <w:lang w:eastAsia="zh-CN"/>
        </w:rPr>
        <w:t>8.3.8</w:t>
      </w:r>
      <w:r w:rsidRPr="00464AA2">
        <w:rPr>
          <w:rFonts w:ascii="Calibri" w:hAnsi="Calibri"/>
          <w:noProof/>
          <w:kern w:val="2"/>
          <w:sz w:val="22"/>
          <w:szCs w:val="22"/>
          <w:lang w:eastAsia="en-GB"/>
        </w:rPr>
        <w:tab/>
      </w:r>
      <w:r w:rsidRPr="00830DA3">
        <w:rPr>
          <w:rFonts w:eastAsia="SimSun"/>
          <w:noProof/>
        </w:rPr>
        <w:t>Simple data types and enumerations</w:t>
      </w:r>
      <w:r>
        <w:rPr>
          <w:noProof/>
        </w:rPr>
        <w:tab/>
      </w:r>
      <w:r>
        <w:rPr>
          <w:noProof/>
        </w:rPr>
        <w:fldChar w:fldCharType="begin" w:fldLock="1"/>
      </w:r>
      <w:r>
        <w:rPr>
          <w:noProof/>
        </w:rPr>
        <w:instrText xml:space="preserve"> PAGEREF _Toc155093877 \h </w:instrText>
      </w:r>
      <w:r>
        <w:rPr>
          <w:noProof/>
        </w:rPr>
      </w:r>
      <w:r>
        <w:rPr>
          <w:noProof/>
        </w:rPr>
        <w:fldChar w:fldCharType="separate"/>
      </w:r>
      <w:r>
        <w:rPr>
          <w:noProof/>
        </w:rPr>
        <w:t>57</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lang w:eastAsia="zh-CN"/>
        </w:rPr>
        <w:t>8.3.8.1</w:t>
      </w:r>
      <w:r w:rsidRPr="00464AA2">
        <w:rPr>
          <w:rFonts w:ascii="Calibri" w:hAnsi="Calibri"/>
          <w:noProof/>
          <w:kern w:val="2"/>
          <w:sz w:val="22"/>
          <w:szCs w:val="22"/>
          <w:lang w:eastAsia="en-GB"/>
        </w:rPr>
        <w:tab/>
      </w:r>
      <w:r w:rsidRPr="00830DA3">
        <w:rPr>
          <w:rFonts w:eastAsia="SimSun"/>
          <w:noProof/>
          <w:lang w:eastAsia="zh-CN"/>
        </w:rPr>
        <w:t>General</w:t>
      </w:r>
      <w:r>
        <w:rPr>
          <w:noProof/>
        </w:rPr>
        <w:tab/>
      </w:r>
      <w:r>
        <w:rPr>
          <w:noProof/>
        </w:rPr>
        <w:fldChar w:fldCharType="begin" w:fldLock="1"/>
      </w:r>
      <w:r>
        <w:rPr>
          <w:noProof/>
        </w:rPr>
        <w:instrText xml:space="preserve"> PAGEREF _Toc155093878 \h </w:instrText>
      </w:r>
      <w:r>
        <w:rPr>
          <w:noProof/>
        </w:rPr>
      </w:r>
      <w:r>
        <w:rPr>
          <w:noProof/>
        </w:rPr>
        <w:fldChar w:fldCharType="separate"/>
      </w:r>
      <w:r>
        <w:rPr>
          <w:noProof/>
        </w:rPr>
        <w:t>57</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noProof/>
          <w:lang w:eastAsia="zh-CN"/>
        </w:rPr>
        <w:t>8.3.8.2</w:t>
      </w:r>
      <w:r w:rsidRPr="00464AA2">
        <w:rPr>
          <w:rFonts w:ascii="Calibri" w:hAnsi="Calibri"/>
          <w:noProof/>
          <w:kern w:val="2"/>
          <w:sz w:val="22"/>
          <w:szCs w:val="22"/>
          <w:lang w:eastAsia="en-GB"/>
        </w:rPr>
        <w:tab/>
      </w:r>
      <w:r w:rsidRPr="00830DA3">
        <w:rPr>
          <w:rFonts w:eastAsia="SimSun"/>
          <w:noProof/>
          <w:lang w:eastAsia="zh-CN"/>
        </w:rPr>
        <w:t>Simple data types</w:t>
      </w:r>
      <w:r>
        <w:rPr>
          <w:noProof/>
        </w:rPr>
        <w:tab/>
      </w:r>
      <w:r>
        <w:rPr>
          <w:noProof/>
        </w:rPr>
        <w:fldChar w:fldCharType="begin" w:fldLock="1"/>
      </w:r>
      <w:r>
        <w:rPr>
          <w:noProof/>
        </w:rPr>
        <w:instrText xml:space="preserve"> PAGEREF _Toc155093879 \h </w:instrText>
      </w:r>
      <w:r>
        <w:rPr>
          <w:noProof/>
        </w:rPr>
      </w:r>
      <w:r>
        <w:rPr>
          <w:noProof/>
        </w:rPr>
        <w:fldChar w:fldCharType="separate"/>
      </w:r>
      <w:r>
        <w:rPr>
          <w:noProof/>
        </w:rPr>
        <w:t>57</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cs="Arial"/>
          <w:noProof/>
          <w:lang w:eastAsia="zh-CN"/>
        </w:rPr>
        <w:t>8.3.8.3</w:t>
      </w:r>
      <w:r w:rsidRPr="00464AA2">
        <w:rPr>
          <w:rFonts w:ascii="Calibri" w:hAnsi="Calibri"/>
          <w:noProof/>
          <w:kern w:val="2"/>
          <w:sz w:val="22"/>
          <w:szCs w:val="22"/>
          <w:lang w:eastAsia="en-GB"/>
        </w:rPr>
        <w:tab/>
      </w:r>
      <w:r w:rsidRPr="00830DA3">
        <w:rPr>
          <w:rFonts w:eastAsia="SimSun" w:cs="Arial"/>
          <w:noProof/>
          <w:lang w:eastAsia="zh-CN"/>
        </w:rPr>
        <w:t>Enumeration reportingMethod-Type</w:t>
      </w:r>
      <w:r>
        <w:rPr>
          <w:noProof/>
        </w:rPr>
        <w:tab/>
      </w:r>
      <w:r>
        <w:rPr>
          <w:noProof/>
        </w:rPr>
        <w:fldChar w:fldCharType="begin" w:fldLock="1"/>
      </w:r>
      <w:r>
        <w:rPr>
          <w:noProof/>
        </w:rPr>
        <w:instrText xml:space="preserve"> PAGEREF _Toc155093880 \h </w:instrText>
      </w:r>
      <w:r>
        <w:rPr>
          <w:noProof/>
        </w:rPr>
      </w:r>
      <w:r>
        <w:rPr>
          <w:noProof/>
        </w:rPr>
        <w:fldChar w:fldCharType="separate"/>
      </w:r>
      <w:r>
        <w:rPr>
          <w:noProof/>
        </w:rPr>
        <w:t>57</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cs="Arial"/>
          <w:noProof/>
          <w:lang w:eastAsia="zh-CN"/>
        </w:rPr>
        <w:t>8.3.8.4</w:t>
      </w:r>
      <w:r w:rsidRPr="00464AA2">
        <w:rPr>
          <w:rFonts w:ascii="Calibri" w:hAnsi="Calibri"/>
          <w:noProof/>
          <w:kern w:val="2"/>
          <w:sz w:val="22"/>
          <w:szCs w:val="22"/>
          <w:lang w:eastAsia="en-GB"/>
        </w:rPr>
        <w:tab/>
      </w:r>
      <w:r w:rsidRPr="00830DA3">
        <w:rPr>
          <w:rFonts w:eastAsia="SimSun" w:cs="Arial"/>
          <w:noProof/>
          <w:lang w:eastAsia="zh-CN"/>
        </w:rPr>
        <w:t>Enumeration priority-Type</w:t>
      </w:r>
      <w:r>
        <w:rPr>
          <w:noProof/>
        </w:rPr>
        <w:tab/>
      </w:r>
      <w:r>
        <w:rPr>
          <w:noProof/>
        </w:rPr>
        <w:fldChar w:fldCharType="begin" w:fldLock="1"/>
      </w:r>
      <w:r>
        <w:rPr>
          <w:noProof/>
        </w:rPr>
        <w:instrText xml:space="preserve"> PAGEREF _Toc155093881 \h </w:instrText>
      </w:r>
      <w:r>
        <w:rPr>
          <w:noProof/>
        </w:rPr>
      </w:r>
      <w:r>
        <w:rPr>
          <w:noProof/>
        </w:rPr>
        <w:fldChar w:fldCharType="separate"/>
      </w:r>
      <w:r>
        <w:rPr>
          <w:noProof/>
        </w:rPr>
        <w:t>57</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cs="Arial"/>
          <w:noProof/>
          <w:lang w:eastAsia="zh-CN"/>
        </w:rPr>
        <w:t>8.3.8.5</w:t>
      </w:r>
      <w:r w:rsidRPr="00464AA2">
        <w:rPr>
          <w:rFonts w:ascii="Calibri" w:hAnsi="Calibri"/>
          <w:noProof/>
          <w:kern w:val="2"/>
          <w:sz w:val="22"/>
          <w:szCs w:val="22"/>
          <w:lang w:eastAsia="en-GB"/>
        </w:rPr>
        <w:tab/>
      </w:r>
      <w:r w:rsidRPr="00830DA3">
        <w:rPr>
          <w:rFonts w:eastAsia="SimSun" w:cs="Arial"/>
          <w:noProof/>
          <w:lang w:eastAsia="zh-CN"/>
        </w:rPr>
        <w:t>Enumeration scheduleOption-Type</w:t>
      </w:r>
      <w:r>
        <w:rPr>
          <w:noProof/>
        </w:rPr>
        <w:tab/>
      </w:r>
      <w:r>
        <w:rPr>
          <w:noProof/>
        </w:rPr>
        <w:fldChar w:fldCharType="begin" w:fldLock="1"/>
      </w:r>
      <w:r>
        <w:rPr>
          <w:noProof/>
        </w:rPr>
        <w:instrText xml:space="preserve"> PAGEREF _Toc155093882 \h </w:instrText>
      </w:r>
      <w:r>
        <w:rPr>
          <w:noProof/>
        </w:rPr>
      </w:r>
      <w:r>
        <w:rPr>
          <w:noProof/>
        </w:rPr>
        <w:fldChar w:fldCharType="separate"/>
      </w:r>
      <w:r>
        <w:rPr>
          <w:noProof/>
        </w:rPr>
        <w:t>57</w:t>
      </w:r>
      <w:r>
        <w:rPr>
          <w:noProof/>
        </w:rPr>
        <w:fldChar w:fldCharType="end"/>
      </w:r>
    </w:p>
    <w:p w:rsidR="00BB56B9" w:rsidRPr="00464AA2" w:rsidRDefault="00BB56B9">
      <w:pPr>
        <w:pStyle w:val="TOC4"/>
        <w:rPr>
          <w:rFonts w:ascii="Calibri" w:hAnsi="Calibri"/>
          <w:noProof/>
          <w:kern w:val="2"/>
          <w:sz w:val="22"/>
          <w:szCs w:val="22"/>
          <w:lang w:eastAsia="en-GB"/>
        </w:rPr>
      </w:pPr>
      <w:r w:rsidRPr="00830DA3">
        <w:rPr>
          <w:rFonts w:eastAsia="SimSun" w:cs="Arial"/>
          <w:noProof/>
          <w:lang w:eastAsia="zh-CN"/>
        </w:rPr>
        <w:t>8.3.8.6</w:t>
      </w:r>
      <w:r w:rsidRPr="00464AA2">
        <w:rPr>
          <w:rFonts w:ascii="Calibri" w:hAnsi="Calibri"/>
          <w:noProof/>
          <w:kern w:val="2"/>
          <w:sz w:val="22"/>
          <w:szCs w:val="22"/>
          <w:lang w:eastAsia="en-GB"/>
        </w:rPr>
        <w:tab/>
      </w:r>
      <w:r w:rsidRPr="00830DA3">
        <w:rPr>
          <w:rFonts w:eastAsia="SimSun" w:cs="Arial"/>
          <w:noProof/>
          <w:lang w:eastAsia="zh-CN"/>
        </w:rPr>
        <w:t>Enumeration dayOfWeek-Type</w:t>
      </w:r>
      <w:r>
        <w:rPr>
          <w:noProof/>
        </w:rPr>
        <w:tab/>
      </w:r>
      <w:r>
        <w:rPr>
          <w:noProof/>
        </w:rPr>
        <w:fldChar w:fldCharType="begin" w:fldLock="1"/>
      </w:r>
      <w:r>
        <w:rPr>
          <w:noProof/>
        </w:rPr>
        <w:instrText xml:space="preserve"> PAGEREF _Toc155093883 \h </w:instrText>
      </w:r>
      <w:r>
        <w:rPr>
          <w:noProof/>
        </w:rPr>
      </w:r>
      <w:r>
        <w:rPr>
          <w:noProof/>
        </w:rPr>
        <w:fldChar w:fldCharType="separate"/>
      </w:r>
      <w:r>
        <w:rPr>
          <w:noProof/>
        </w:rPr>
        <w:t>58</w:t>
      </w:r>
      <w:r>
        <w:rPr>
          <w:noProof/>
        </w:rPr>
        <w:fldChar w:fldCharType="end"/>
      </w:r>
    </w:p>
    <w:p w:rsidR="00BB56B9" w:rsidRPr="00464AA2" w:rsidRDefault="00BB56B9">
      <w:pPr>
        <w:pStyle w:val="TOC1"/>
        <w:rPr>
          <w:rFonts w:ascii="Calibri" w:hAnsi="Calibri"/>
          <w:noProof/>
          <w:kern w:val="2"/>
          <w:szCs w:val="22"/>
          <w:lang w:eastAsia="en-GB"/>
        </w:rPr>
      </w:pPr>
      <w:r>
        <w:rPr>
          <w:noProof/>
          <w:lang w:eastAsia="zh-CN"/>
        </w:rPr>
        <w:t>9</w:t>
      </w:r>
      <w:r w:rsidRPr="00464AA2">
        <w:rPr>
          <w:rFonts w:ascii="Calibri" w:hAnsi="Calibri"/>
          <w:noProof/>
          <w:kern w:val="2"/>
          <w:szCs w:val="22"/>
          <w:lang w:eastAsia="en-GB"/>
        </w:rPr>
        <w:tab/>
      </w:r>
      <w:r>
        <w:rPr>
          <w:noProof/>
        </w:rPr>
        <w:t>Void</w:t>
      </w:r>
      <w:r>
        <w:rPr>
          <w:noProof/>
        </w:rPr>
        <w:tab/>
      </w:r>
      <w:r>
        <w:rPr>
          <w:noProof/>
        </w:rPr>
        <w:fldChar w:fldCharType="begin" w:fldLock="1"/>
      </w:r>
      <w:r>
        <w:rPr>
          <w:noProof/>
        </w:rPr>
        <w:instrText xml:space="preserve"> PAGEREF _Toc155093884 \h </w:instrText>
      </w:r>
      <w:r>
        <w:rPr>
          <w:noProof/>
        </w:rPr>
      </w:r>
      <w:r>
        <w:rPr>
          <w:noProof/>
        </w:rPr>
        <w:fldChar w:fldCharType="separate"/>
      </w:r>
      <w:r>
        <w:rPr>
          <w:noProof/>
        </w:rPr>
        <w:t>58</w:t>
      </w:r>
      <w:r>
        <w:rPr>
          <w:noProof/>
        </w:rPr>
        <w:fldChar w:fldCharType="end"/>
      </w:r>
    </w:p>
    <w:p w:rsidR="00BB56B9" w:rsidRPr="00464AA2" w:rsidRDefault="00BB56B9" w:rsidP="00BB56B9">
      <w:pPr>
        <w:pStyle w:val="TOC8"/>
        <w:rPr>
          <w:rFonts w:ascii="Calibri" w:hAnsi="Calibri"/>
          <w:b w:val="0"/>
          <w:noProof/>
          <w:kern w:val="2"/>
          <w:szCs w:val="22"/>
          <w:lang w:eastAsia="en-GB"/>
        </w:rPr>
      </w:pPr>
      <w:r>
        <w:rPr>
          <w:noProof/>
        </w:rPr>
        <w:t>Annex A (informative):</w:t>
      </w:r>
      <w:r>
        <w:rPr>
          <w:noProof/>
        </w:rPr>
        <w:tab/>
        <w:t xml:space="preserve"> Void</w:t>
      </w:r>
      <w:r>
        <w:rPr>
          <w:noProof/>
        </w:rPr>
        <w:tab/>
      </w:r>
      <w:r>
        <w:rPr>
          <w:noProof/>
        </w:rPr>
        <w:fldChar w:fldCharType="begin" w:fldLock="1"/>
      </w:r>
      <w:r>
        <w:rPr>
          <w:noProof/>
        </w:rPr>
        <w:instrText xml:space="preserve"> PAGEREF _Toc155093885 \h </w:instrText>
      </w:r>
      <w:r>
        <w:rPr>
          <w:noProof/>
        </w:rPr>
      </w:r>
      <w:r>
        <w:rPr>
          <w:noProof/>
        </w:rPr>
        <w:fldChar w:fldCharType="separate"/>
      </w:r>
      <w:r>
        <w:rPr>
          <w:noProof/>
        </w:rPr>
        <w:t>59</w:t>
      </w:r>
      <w:r>
        <w:rPr>
          <w:noProof/>
        </w:rPr>
        <w:fldChar w:fldCharType="end"/>
      </w:r>
    </w:p>
    <w:p w:rsidR="00BB56B9" w:rsidRPr="00464AA2" w:rsidRDefault="00BB56B9" w:rsidP="00BB56B9">
      <w:pPr>
        <w:pStyle w:val="TOC8"/>
        <w:rPr>
          <w:rFonts w:ascii="Calibri" w:hAnsi="Calibri"/>
          <w:b w:val="0"/>
          <w:noProof/>
          <w:kern w:val="2"/>
          <w:szCs w:val="22"/>
          <w:lang w:eastAsia="en-GB"/>
        </w:rPr>
      </w:pPr>
      <w:r>
        <w:rPr>
          <w:noProof/>
        </w:rPr>
        <w:t>Annex B (informative):</w:t>
      </w:r>
      <w:r>
        <w:rPr>
          <w:noProof/>
        </w:rPr>
        <w:tab/>
        <w:t xml:space="preserve"> Procedures for performance assurance services</w:t>
      </w:r>
      <w:r>
        <w:rPr>
          <w:noProof/>
        </w:rPr>
        <w:tab/>
      </w:r>
      <w:r>
        <w:rPr>
          <w:noProof/>
        </w:rPr>
        <w:fldChar w:fldCharType="begin" w:fldLock="1"/>
      </w:r>
      <w:r>
        <w:rPr>
          <w:noProof/>
        </w:rPr>
        <w:instrText xml:space="preserve"> PAGEREF _Toc155093886 \h </w:instrText>
      </w:r>
      <w:r>
        <w:rPr>
          <w:noProof/>
        </w:rPr>
      </w:r>
      <w:r>
        <w:rPr>
          <w:noProof/>
        </w:rPr>
        <w:fldChar w:fldCharType="separate"/>
      </w:r>
      <w:r>
        <w:rPr>
          <w:noProof/>
        </w:rPr>
        <w:t>60</w:t>
      </w:r>
      <w:r>
        <w:rPr>
          <w:noProof/>
        </w:rPr>
        <w:fldChar w:fldCharType="end"/>
      </w:r>
    </w:p>
    <w:p w:rsidR="00BB56B9" w:rsidRPr="00464AA2" w:rsidRDefault="00BB56B9">
      <w:pPr>
        <w:pStyle w:val="TOC1"/>
        <w:rPr>
          <w:rFonts w:ascii="Calibri" w:hAnsi="Calibri"/>
          <w:noProof/>
          <w:kern w:val="2"/>
          <w:szCs w:val="22"/>
          <w:lang w:eastAsia="en-GB"/>
        </w:rPr>
      </w:pPr>
      <w:r>
        <w:rPr>
          <w:noProof/>
        </w:rPr>
        <w:t>B.1</w:t>
      </w:r>
      <w:r w:rsidRPr="00464AA2">
        <w:rPr>
          <w:rFonts w:ascii="Calibri" w:hAnsi="Calibri"/>
          <w:noProof/>
          <w:kern w:val="2"/>
          <w:szCs w:val="22"/>
          <w:lang w:eastAsia="en-GB"/>
        </w:rPr>
        <w:tab/>
      </w:r>
      <w:r>
        <w:rPr>
          <w:noProof/>
        </w:rPr>
        <w:t>NF measurement job creation</w:t>
      </w:r>
      <w:r>
        <w:rPr>
          <w:noProof/>
        </w:rPr>
        <w:tab/>
      </w:r>
      <w:r>
        <w:rPr>
          <w:noProof/>
        </w:rPr>
        <w:fldChar w:fldCharType="begin" w:fldLock="1"/>
      </w:r>
      <w:r>
        <w:rPr>
          <w:noProof/>
        </w:rPr>
        <w:instrText xml:space="preserve"> PAGEREF _Toc155093887 \h </w:instrText>
      </w:r>
      <w:r>
        <w:rPr>
          <w:noProof/>
        </w:rPr>
      </w:r>
      <w:r>
        <w:rPr>
          <w:noProof/>
        </w:rPr>
        <w:fldChar w:fldCharType="separate"/>
      </w:r>
      <w:r>
        <w:rPr>
          <w:noProof/>
        </w:rPr>
        <w:t>60</w:t>
      </w:r>
      <w:r>
        <w:rPr>
          <w:noProof/>
        </w:rPr>
        <w:fldChar w:fldCharType="end"/>
      </w:r>
    </w:p>
    <w:p w:rsidR="00BB56B9" w:rsidRPr="00464AA2" w:rsidRDefault="00BB56B9">
      <w:pPr>
        <w:pStyle w:val="TOC1"/>
        <w:rPr>
          <w:rFonts w:ascii="Calibri" w:hAnsi="Calibri"/>
          <w:noProof/>
          <w:kern w:val="2"/>
          <w:szCs w:val="22"/>
          <w:lang w:eastAsia="en-GB"/>
        </w:rPr>
      </w:pPr>
      <w:r>
        <w:rPr>
          <w:noProof/>
        </w:rPr>
        <w:t>B.2</w:t>
      </w:r>
      <w:r w:rsidRPr="00464AA2">
        <w:rPr>
          <w:rFonts w:ascii="Calibri" w:hAnsi="Calibri"/>
          <w:noProof/>
          <w:kern w:val="2"/>
          <w:szCs w:val="22"/>
          <w:lang w:eastAsia="en-GB"/>
        </w:rPr>
        <w:tab/>
      </w:r>
      <w:r>
        <w:rPr>
          <w:noProof/>
        </w:rPr>
        <w:t>NSSI measurement job creation</w:t>
      </w:r>
      <w:r>
        <w:rPr>
          <w:noProof/>
        </w:rPr>
        <w:tab/>
      </w:r>
      <w:r>
        <w:rPr>
          <w:noProof/>
        </w:rPr>
        <w:fldChar w:fldCharType="begin" w:fldLock="1"/>
      </w:r>
      <w:r>
        <w:rPr>
          <w:noProof/>
        </w:rPr>
        <w:instrText xml:space="preserve"> PAGEREF _Toc155093888 \h </w:instrText>
      </w:r>
      <w:r>
        <w:rPr>
          <w:noProof/>
        </w:rPr>
      </w:r>
      <w:r>
        <w:rPr>
          <w:noProof/>
        </w:rPr>
        <w:fldChar w:fldCharType="separate"/>
      </w:r>
      <w:r>
        <w:rPr>
          <w:noProof/>
        </w:rPr>
        <w:t>61</w:t>
      </w:r>
      <w:r>
        <w:rPr>
          <w:noProof/>
        </w:rPr>
        <w:fldChar w:fldCharType="end"/>
      </w:r>
    </w:p>
    <w:p w:rsidR="00BB56B9" w:rsidRPr="00464AA2" w:rsidRDefault="00BB56B9">
      <w:pPr>
        <w:pStyle w:val="TOC1"/>
        <w:rPr>
          <w:rFonts w:ascii="Calibri" w:hAnsi="Calibri"/>
          <w:noProof/>
          <w:kern w:val="2"/>
          <w:szCs w:val="22"/>
          <w:lang w:eastAsia="en-GB"/>
        </w:rPr>
      </w:pPr>
      <w:r>
        <w:rPr>
          <w:noProof/>
        </w:rPr>
        <w:t>B.3</w:t>
      </w:r>
      <w:r w:rsidRPr="00464AA2">
        <w:rPr>
          <w:rFonts w:ascii="Calibri" w:hAnsi="Calibri"/>
          <w:noProof/>
          <w:kern w:val="2"/>
          <w:szCs w:val="22"/>
          <w:lang w:eastAsia="en-GB"/>
        </w:rPr>
        <w:tab/>
      </w:r>
      <w:r>
        <w:rPr>
          <w:noProof/>
        </w:rPr>
        <w:t>NSI measurement job creation</w:t>
      </w:r>
      <w:r>
        <w:rPr>
          <w:noProof/>
        </w:rPr>
        <w:tab/>
      </w:r>
      <w:r>
        <w:rPr>
          <w:noProof/>
        </w:rPr>
        <w:fldChar w:fldCharType="begin" w:fldLock="1"/>
      </w:r>
      <w:r>
        <w:rPr>
          <w:noProof/>
        </w:rPr>
        <w:instrText xml:space="preserve"> PAGEREF _Toc155093889 \h </w:instrText>
      </w:r>
      <w:r>
        <w:rPr>
          <w:noProof/>
        </w:rPr>
      </w:r>
      <w:r>
        <w:rPr>
          <w:noProof/>
        </w:rPr>
        <w:fldChar w:fldCharType="separate"/>
      </w:r>
      <w:r>
        <w:rPr>
          <w:noProof/>
        </w:rPr>
        <w:t>62</w:t>
      </w:r>
      <w:r>
        <w:rPr>
          <w:noProof/>
        </w:rPr>
        <w:fldChar w:fldCharType="end"/>
      </w:r>
    </w:p>
    <w:p w:rsidR="00BB56B9" w:rsidRPr="00464AA2" w:rsidRDefault="00BB56B9">
      <w:pPr>
        <w:pStyle w:val="TOC1"/>
        <w:rPr>
          <w:rFonts w:ascii="Calibri" w:hAnsi="Calibri"/>
          <w:noProof/>
          <w:kern w:val="2"/>
          <w:szCs w:val="22"/>
          <w:lang w:eastAsia="en-GB"/>
        </w:rPr>
      </w:pPr>
      <w:r>
        <w:rPr>
          <w:noProof/>
        </w:rPr>
        <w:t>B.4</w:t>
      </w:r>
      <w:r w:rsidRPr="00464AA2">
        <w:rPr>
          <w:rFonts w:ascii="Calibri" w:hAnsi="Calibri"/>
          <w:noProof/>
          <w:kern w:val="2"/>
          <w:szCs w:val="22"/>
          <w:lang w:eastAsia="en-GB"/>
        </w:rPr>
        <w:tab/>
      </w:r>
      <w:r>
        <w:rPr>
          <w:noProof/>
        </w:rPr>
        <w:t>Network measurement job creation</w:t>
      </w:r>
      <w:r>
        <w:rPr>
          <w:noProof/>
        </w:rPr>
        <w:tab/>
      </w:r>
      <w:r>
        <w:rPr>
          <w:noProof/>
        </w:rPr>
        <w:fldChar w:fldCharType="begin" w:fldLock="1"/>
      </w:r>
      <w:r>
        <w:rPr>
          <w:noProof/>
        </w:rPr>
        <w:instrText xml:space="preserve"> PAGEREF _Toc155093890 \h </w:instrText>
      </w:r>
      <w:r>
        <w:rPr>
          <w:noProof/>
        </w:rPr>
      </w:r>
      <w:r>
        <w:rPr>
          <w:noProof/>
        </w:rPr>
        <w:fldChar w:fldCharType="separate"/>
      </w:r>
      <w:r>
        <w:rPr>
          <w:noProof/>
        </w:rPr>
        <w:t>64</w:t>
      </w:r>
      <w:r>
        <w:rPr>
          <w:noProof/>
        </w:rPr>
        <w:fldChar w:fldCharType="end"/>
      </w:r>
    </w:p>
    <w:p w:rsidR="00BB56B9" w:rsidRPr="00464AA2" w:rsidRDefault="00BB56B9">
      <w:pPr>
        <w:pStyle w:val="TOC1"/>
        <w:rPr>
          <w:rFonts w:ascii="Calibri" w:hAnsi="Calibri"/>
          <w:noProof/>
          <w:kern w:val="2"/>
          <w:szCs w:val="22"/>
          <w:lang w:eastAsia="en-GB"/>
        </w:rPr>
      </w:pPr>
      <w:r>
        <w:rPr>
          <w:noProof/>
        </w:rPr>
        <w:t>B.5</w:t>
      </w:r>
      <w:r w:rsidRPr="00464AA2">
        <w:rPr>
          <w:rFonts w:ascii="Calibri" w:hAnsi="Calibri"/>
          <w:noProof/>
          <w:kern w:val="2"/>
          <w:szCs w:val="22"/>
          <w:lang w:eastAsia="en-GB"/>
        </w:rPr>
        <w:tab/>
      </w:r>
      <w:r>
        <w:rPr>
          <w:noProof/>
        </w:rPr>
        <w:t>NF measurement job termination</w:t>
      </w:r>
      <w:r>
        <w:rPr>
          <w:noProof/>
        </w:rPr>
        <w:tab/>
      </w:r>
      <w:r>
        <w:rPr>
          <w:noProof/>
        </w:rPr>
        <w:fldChar w:fldCharType="begin" w:fldLock="1"/>
      </w:r>
      <w:r>
        <w:rPr>
          <w:noProof/>
        </w:rPr>
        <w:instrText xml:space="preserve"> PAGEREF _Toc155093891 \h </w:instrText>
      </w:r>
      <w:r>
        <w:rPr>
          <w:noProof/>
        </w:rPr>
      </w:r>
      <w:r>
        <w:rPr>
          <w:noProof/>
        </w:rPr>
        <w:fldChar w:fldCharType="separate"/>
      </w:r>
      <w:r>
        <w:rPr>
          <w:noProof/>
        </w:rPr>
        <w:t>65</w:t>
      </w:r>
      <w:r>
        <w:rPr>
          <w:noProof/>
        </w:rPr>
        <w:fldChar w:fldCharType="end"/>
      </w:r>
    </w:p>
    <w:p w:rsidR="00BB56B9" w:rsidRPr="00464AA2" w:rsidRDefault="00BB56B9">
      <w:pPr>
        <w:pStyle w:val="TOC1"/>
        <w:rPr>
          <w:rFonts w:ascii="Calibri" w:hAnsi="Calibri"/>
          <w:noProof/>
          <w:kern w:val="2"/>
          <w:szCs w:val="22"/>
          <w:lang w:eastAsia="en-GB"/>
        </w:rPr>
      </w:pPr>
      <w:r>
        <w:rPr>
          <w:noProof/>
        </w:rPr>
        <w:t>B.6</w:t>
      </w:r>
      <w:r w:rsidRPr="00464AA2">
        <w:rPr>
          <w:rFonts w:ascii="Calibri" w:hAnsi="Calibri"/>
          <w:noProof/>
          <w:kern w:val="2"/>
          <w:szCs w:val="22"/>
          <w:lang w:eastAsia="en-GB"/>
        </w:rPr>
        <w:tab/>
      </w:r>
      <w:r>
        <w:rPr>
          <w:noProof/>
        </w:rPr>
        <w:t>NSSI measurement job termination</w:t>
      </w:r>
      <w:r>
        <w:rPr>
          <w:noProof/>
        </w:rPr>
        <w:tab/>
      </w:r>
      <w:r>
        <w:rPr>
          <w:noProof/>
        </w:rPr>
        <w:fldChar w:fldCharType="begin" w:fldLock="1"/>
      </w:r>
      <w:r>
        <w:rPr>
          <w:noProof/>
        </w:rPr>
        <w:instrText xml:space="preserve"> PAGEREF _Toc155093892 \h </w:instrText>
      </w:r>
      <w:r>
        <w:rPr>
          <w:noProof/>
        </w:rPr>
      </w:r>
      <w:r>
        <w:rPr>
          <w:noProof/>
        </w:rPr>
        <w:fldChar w:fldCharType="separate"/>
      </w:r>
      <w:r>
        <w:rPr>
          <w:noProof/>
        </w:rPr>
        <w:t>66</w:t>
      </w:r>
      <w:r>
        <w:rPr>
          <w:noProof/>
        </w:rPr>
        <w:fldChar w:fldCharType="end"/>
      </w:r>
    </w:p>
    <w:p w:rsidR="00BB56B9" w:rsidRPr="00464AA2" w:rsidRDefault="00BB56B9">
      <w:pPr>
        <w:pStyle w:val="TOC1"/>
        <w:rPr>
          <w:rFonts w:ascii="Calibri" w:hAnsi="Calibri"/>
          <w:noProof/>
          <w:kern w:val="2"/>
          <w:szCs w:val="22"/>
          <w:lang w:eastAsia="en-GB"/>
        </w:rPr>
      </w:pPr>
      <w:r>
        <w:rPr>
          <w:noProof/>
        </w:rPr>
        <w:t>B.7</w:t>
      </w:r>
      <w:r w:rsidRPr="00464AA2">
        <w:rPr>
          <w:rFonts w:ascii="Calibri" w:hAnsi="Calibri"/>
          <w:noProof/>
          <w:kern w:val="2"/>
          <w:szCs w:val="22"/>
          <w:lang w:eastAsia="en-GB"/>
        </w:rPr>
        <w:tab/>
      </w:r>
      <w:r>
        <w:rPr>
          <w:noProof/>
        </w:rPr>
        <w:t xml:space="preserve">NSI measurement job </w:t>
      </w:r>
      <w:r>
        <w:rPr>
          <w:noProof/>
          <w:lang w:eastAsia="zh-CN"/>
        </w:rPr>
        <w:t>termination</w:t>
      </w:r>
      <w:r>
        <w:rPr>
          <w:noProof/>
        </w:rPr>
        <w:tab/>
      </w:r>
      <w:r>
        <w:rPr>
          <w:noProof/>
        </w:rPr>
        <w:fldChar w:fldCharType="begin" w:fldLock="1"/>
      </w:r>
      <w:r>
        <w:rPr>
          <w:noProof/>
        </w:rPr>
        <w:instrText xml:space="preserve"> PAGEREF _Toc155093893 \h </w:instrText>
      </w:r>
      <w:r>
        <w:rPr>
          <w:noProof/>
        </w:rPr>
      </w:r>
      <w:r>
        <w:rPr>
          <w:noProof/>
        </w:rPr>
        <w:fldChar w:fldCharType="separate"/>
      </w:r>
      <w:r>
        <w:rPr>
          <w:noProof/>
        </w:rPr>
        <w:t>67</w:t>
      </w:r>
      <w:r>
        <w:rPr>
          <w:noProof/>
        </w:rPr>
        <w:fldChar w:fldCharType="end"/>
      </w:r>
    </w:p>
    <w:p w:rsidR="00BB56B9" w:rsidRPr="00464AA2" w:rsidRDefault="00BB56B9">
      <w:pPr>
        <w:pStyle w:val="TOC1"/>
        <w:rPr>
          <w:rFonts w:ascii="Calibri" w:hAnsi="Calibri"/>
          <w:noProof/>
          <w:kern w:val="2"/>
          <w:szCs w:val="22"/>
          <w:lang w:eastAsia="en-GB"/>
        </w:rPr>
      </w:pPr>
      <w:r>
        <w:rPr>
          <w:noProof/>
        </w:rPr>
        <w:t>B.8</w:t>
      </w:r>
      <w:r w:rsidRPr="00464AA2">
        <w:rPr>
          <w:rFonts w:ascii="Calibri" w:hAnsi="Calibri"/>
          <w:noProof/>
          <w:kern w:val="2"/>
          <w:szCs w:val="22"/>
          <w:lang w:eastAsia="en-GB"/>
        </w:rPr>
        <w:tab/>
      </w:r>
      <w:r>
        <w:rPr>
          <w:noProof/>
        </w:rPr>
        <w:t>Network measurement job termination</w:t>
      </w:r>
      <w:r>
        <w:rPr>
          <w:noProof/>
        </w:rPr>
        <w:tab/>
      </w:r>
      <w:r>
        <w:rPr>
          <w:noProof/>
        </w:rPr>
        <w:fldChar w:fldCharType="begin" w:fldLock="1"/>
      </w:r>
      <w:r>
        <w:rPr>
          <w:noProof/>
        </w:rPr>
        <w:instrText xml:space="preserve"> PAGEREF _Toc155093894 \h </w:instrText>
      </w:r>
      <w:r>
        <w:rPr>
          <w:noProof/>
        </w:rPr>
      </w:r>
      <w:r>
        <w:rPr>
          <w:noProof/>
        </w:rPr>
        <w:fldChar w:fldCharType="separate"/>
      </w:r>
      <w:r>
        <w:rPr>
          <w:noProof/>
        </w:rPr>
        <w:t>68</w:t>
      </w:r>
      <w:r>
        <w:rPr>
          <w:noProof/>
        </w:rPr>
        <w:fldChar w:fldCharType="end"/>
      </w:r>
    </w:p>
    <w:p w:rsidR="00BB56B9" w:rsidRPr="00464AA2" w:rsidRDefault="00BB56B9" w:rsidP="00BB56B9">
      <w:pPr>
        <w:pStyle w:val="TOC8"/>
        <w:rPr>
          <w:rFonts w:ascii="Calibri" w:hAnsi="Calibri"/>
          <w:b w:val="0"/>
          <w:noProof/>
          <w:kern w:val="2"/>
          <w:szCs w:val="22"/>
          <w:lang w:eastAsia="en-GB"/>
        </w:rPr>
      </w:pPr>
      <w:r>
        <w:rPr>
          <w:noProof/>
        </w:rPr>
        <w:t>Annex C (normative):</w:t>
      </w:r>
      <w:r>
        <w:rPr>
          <w:noProof/>
        </w:rPr>
        <w:tab/>
        <w:t xml:space="preserve"> Performance Data Stream Unit content description</w:t>
      </w:r>
      <w:r>
        <w:rPr>
          <w:noProof/>
        </w:rPr>
        <w:tab/>
      </w:r>
      <w:r>
        <w:rPr>
          <w:noProof/>
        </w:rPr>
        <w:fldChar w:fldCharType="begin" w:fldLock="1"/>
      </w:r>
      <w:r>
        <w:rPr>
          <w:noProof/>
        </w:rPr>
        <w:instrText xml:space="preserve"> PAGEREF _Toc155093895 \h </w:instrText>
      </w:r>
      <w:r>
        <w:rPr>
          <w:noProof/>
        </w:rPr>
      </w:r>
      <w:r>
        <w:rPr>
          <w:noProof/>
        </w:rPr>
        <w:fldChar w:fldCharType="separate"/>
      </w:r>
      <w:r>
        <w:rPr>
          <w:noProof/>
        </w:rPr>
        <w:t>69</w:t>
      </w:r>
      <w:r>
        <w:rPr>
          <w:noProof/>
        </w:rPr>
        <w:fldChar w:fldCharType="end"/>
      </w:r>
    </w:p>
    <w:p w:rsidR="00BB56B9" w:rsidRPr="00464AA2" w:rsidRDefault="00BB56B9" w:rsidP="00BB56B9">
      <w:pPr>
        <w:pStyle w:val="TOC8"/>
        <w:rPr>
          <w:rFonts w:ascii="Calibri" w:hAnsi="Calibri"/>
          <w:b w:val="0"/>
          <w:noProof/>
          <w:kern w:val="2"/>
          <w:szCs w:val="22"/>
          <w:lang w:eastAsia="en-GB"/>
        </w:rPr>
      </w:pPr>
      <w:r>
        <w:rPr>
          <w:noProof/>
        </w:rPr>
        <w:t>Annex D (informative):</w:t>
      </w:r>
      <w:r>
        <w:rPr>
          <w:noProof/>
        </w:rPr>
        <w:tab/>
        <w:t xml:space="preserve"> Performance data streaming holistic sequence</w:t>
      </w:r>
      <w:r>
        <w:rPr>
          <w:noProof/>
        </w:rPr>
        <w:tab/>
      </w:r>
      <w:r>
        <w:rPr>
          <w:noProof/>
        </w:rPr>
        <w:fldChar w:fldCharType="begin" w:fldLock="1"/>
      </w:r>
      <w:r>
        <w:rPr>
          <w:noProof/>
        </w:rPr>
        <w:instrText xml:space="preserve"> PAGEREF _Toc155093896 \h </w:instrText>
      </w:r>
      <w:r>
        <w:rPr>
          <w:noProof/>
        </w:rPr>
      </w:r>
      <w:r>
        <w:rPr>
          <w:noProof/>
        </w:rPr>
        <w:fldChar w:fldCharType="separate"/>
      </w:r>
      <w:r>
        <w:rPr>
          <w:noProof/>
        </w:rPr>
        <w:t>70</w:t>
      </w:r>
      <w:r>
        <w:rPr>
          <w:noProof/>
        </w:rPr>
        <w:fldChar w:fldCharType="end"/>
      </w:r>
    </w:p>
    <w:p w:rsidR="00BB56B9" w:rsidRPr="00464AA2" w:rsidRDefault="00BB56B9">
      <w:pPr>
        <w:pStyle w:val="TOC1"/>
        <w:rPr>
          <w:rFonts w:ascii="Calibri" w:hAnsi="Calibri"/>
          <w:noProof/>
          <w:kern w:val="2"/>
          <w:szCs w:val="22"/>
          <w:lang w:eastAsia="en-GB"/>
        </w:rPr>
      </w:pPr>
      <w:r>
        <w:rPr>
          <w:noProof/>
          <w:lang w:eastAsia="de-DE"/>
        </w:rPr>
        <w:t>D.1</w:t>
      </w:r>
      <w:r w:rsidRPr="00464AA2">
        <w:rPr>
          <w:rFonts w:ascii="Calibri" w:hAnsi="Calibri"/>
          <w:noProof/>
          <w:kern w:val="2"/>
          <w:szCs w:val="22"/>
          <w:lang w:eastAsia="en-GB"/>
        </w:rPr>
        <w:tab/>
      </w:r>
      <w:r>
        <w:rPr>
          <w:noProof/>
        </w:rPr>
        <w:t>Performance data streaming for starting measurement collection</w:t>
      </w:r>
      <w:r>
        <w:rPr>
          <w:noProof/>
        </w:rPr>
        <w:tab/>
      </w:r>
      <w:r>
        <w:rPr>
          <w:noProof/>
        </w:rPr>
        <w:fldChar w:fldCharType="begin" w:fldLock="1"/>
      </w:r>
      <w:r>
        <w:rPr>
          <w:noProof/>
        </w:rPr>
        <w:instrText xml:space="preserve"> PAGEREF _Toc155093897 \h </w:instrText>
      </w:r>
      <w:r>
        <w:rPr>
          <w:noProof/>
        </w:rPr>
      </w:r>
      <w:r>
        <w:rPr>
          <w:noProof/>
        </w:rPr>
        <w:fldChar w:fldCharType="separate"/>
      </w:r>
      <w:r>
        <w:rPr>
          <w:noProof/>
        </w:rPr>
        <w:t>70</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de-DE"/>
        </w:rPr>
        <w:t>D.1.1</w:t>
      </w:r>
      <w:r w:rsidRPr="00464AA2">
        <w:rPr>
          <w:rFonts w:ascii="Calibri" w:hAnsi="Calibri"/>
          <w:noProof/>
          <w:kern w:val="2"/>
          <w:sz w:val="22"/>
          <w:szCs w:val="22"/>
          <w:lang w:eastAsia="en-GB"/>
        </w:rPr>
        <w:tab/>
      </w:r>
      <w:r>
        <w:rPr>
          <w:noProof/>
        </w:rPr>
        <w:t>Sequence flow</w:t>
      </w:r>
      <w:r>
        <w:rPr>
          <w:noProof/>
        </w:rPr>
        <w:tab/>
      </w:r>
      <w:r>
        <w:rPr>
          <w:noProof/>
        </w:rPr>
        <w:fldChar w:fldCharType="begin" w:fldLock="1"/>
      </w:r>
      <w:r>
        <w:rPr>
          <w:noProof/>
        </w:rPr>
        <w:instrText xml:space="preserve"> PAGEREF _Toc155093898 \h </w:instrText>
      </w:r>
      <w:r>
        <w:rPr>
          <w:noProof/>
        </w:rPr>
      </w:r>
      <w:r>
        <w:rPr>
          <w:noProof/>
        </w:rPr>
        <w:fldChar w:fldCharType="separate"/>
      </w:r>
      <w:r>
        <w:rPr>
          <w:noProof/>
        </w:rPr>
        <w:t>70</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de-DE"/>
        </w:rPr>
        <w:t>D.1.2</w:t>
      </w:r>
      <w:r w:rsidRPr="00464AA2">
        <w:rPr>
          <w:rFonts w:ascii="Calibri" w:hAnsi="Calibri"/>
          <w:noProof/>
          <w:kern w:val="2"/>
          <w:sz w:val="22"/>
          <w:szCs w:val="22"/>
          <w:lang w:eastAsia="en-GB"/>
        </w:rPr>
        <w:tab/>
      </w:r>
      <w:r>
        <w:rPr>
          <w:noProof/>
        </w:rPr>
        <w:t>PlantUML codes</w:t>
      </w:r>
      <w:r>
        <w:rPr>
          <w:noProof/>
        </w:rPr>
        <w:tab/>
      </w:r>
      <w:r>
        <w:rPr>
          <w:noProof/>
        </w:rPr>
        <w:fldChar w:fldCharType="begin" w:fldLock="1"/>
      </w:r>
      <w:r>
        <w:rPr>
          <w:noProof/>
        </w:rPr>
        <w:instrText xml:space="preserve"> PAGEREF _Toc155093899 \h </w:instrText>
      </w:r>
      <w:r>
        <w:rPr>
          <w:noProof/>
        </w:rPr>
      </w:r>
      <w:r>
        <w:rPr>
          <w:noProof/>
        </w:rPr>
        <w:fldChar w:fldCharType="separate"/>
      </w:r>
      <w:r>
        <w:rPr>
          <w:noProof/>
        </w:rPr>
        <w:t>71</w:t>
      </w:r>
      <w:r>
        <w:rPr>
          <w:noProof/>
        </w:rPr>
        <w:fldChar w:fldCharType="end"/>
      </w:r>
    </w:p>
    <w:p w:rsidR="00BB56B9" w:rsidRPr="00464AA2" w:rsidRDefault="00BB56B9">
      <w:pPr>
        <w:pStyle w:val="TOC1"/>
        <w:rPr>
          <w:rFonts w:ascii="Calibri" w:hAnsi="Calibri"/>
          <w:noProof/>
          <w:kern w:val="2"/>
          <w:szCs w:val="22"/>
          <w:lang w:eastAsia="en-GB"/>
        </w:rPr>
      </w:pPr>
      <w:r>
        <w:rPr>
          <w:noProof/>
          <w:lang w:eastAsia="de-DE"/>
        </w:rPr>
        <w:t>D.2</w:t>
      </w:r>
      <w:r w:rsidRPr="00464AA2">
        <w:rPr>
          <w:rFonts w:ascii="Calibri" w:hAnsi="Calibri"/>
          <w:noProof/>
          <w:kern w:val="2"/>
          <w:szCs w:val="22"/>
          <w:lang w:eastAsia="en-GB"/>
        </w:rPr>
        <w:tab/>
      </w:r>
      <w:r>
        <w:rPr>
          <w:noProof/>
        </w:rPr>
        <w:t>Performance data streaming for stopping measurement collection</w:t>
      </w:r>
      <w:r>
        <w:rPr>
          <w:noProof/>
        </w:rPr>
        <w:tab/>
      </w:r>
      <w:r>
        <w:rPr>
          <w:noProof/>
        </w:rPr>
        <w:fldChar w:fldCharType="begin" w:fldLock="1"/>
      </w:r>
      <w:r>
        <w:rPr>
          <w:noProof/>
        </w:rPr>
        <w:instrText xml:space="preserve"> PAGEREF _Toc155093900 \h </w:instrText>
      </w:r>
      <w:r>
        <w:rPr>
          <w:noProof/>
        </w:rPr>
      </w:r>
      <w:r>
        <w:rPr>
          <w:noProof/>
        </w:rPr>
        <w:fldChar w:fldCharType="separate"/>
      </w:r>
      <w:r>
        <w:rPr>
          <w:noProof/>
        </w:rPr>
        <w:t>72</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de-DE"/>
        </w:rPr>
        <w:t>D.2.1</w:t>
      </w:r>
      <w:r w:rsidRPr="00464AA2">
        <w:rPr>
          <w:rFonts w:ascii="Calibri" w:hAnsi="Calibri"/>
          <w:noProof/>
          <w:kern w:val="2"/>
          <w:sz w:val="22"/>
          <w:szCs w:val="22"/>
          <w:lang w:eastAsia="en-GB"/>
        </w:rPr>
        <w:tab/>
      </w:r>
      <w:r>
        <w:rPr>
          <w:noProof/>
        </w:rPr>
        <w:t>Sequence flow</w:t>
      </w:r>
      <w:r>
        <w:rPr>
          <w:noProof/>
        </w:rPr>
        <w:tab/>
      </w:r>
      <w:r>
        <w:rPr>
          <w:noProof/>
        </w:rPr>
        <w:fldChar w:fldCharType="begin" w:fldLock="1"/>
      </w:r>
      <w:r>
        <w:rPr>
          <w:noProof/>
        </w:rPr>
        <w:instrText xml:space="preserve"> PAGEREF _Toc155093901 \h </w:instrText>
      </w:r>
      <w:r>
        <w:rPr>
          <w:noProof/>
        </w:rPr>
      </w:r>
      <w:r>
        <w:rPr>
          <w:noProof/>
        </w:rPr>
        <w:fldChar w:fldCharType="separate"/>
      </w:r>
      <w:r>
        <w:rPr>
          <w:noProof/>
        </w:rPr>
        <w:t>72</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de-DE"/>
        </w:rPr>
        <w:t>D.2.2</w:t>
      </w:r>
      <w:r w:rsidRPr="00464AA2">
        <w:rPr>
          <w:rFonts w:ascii="Calibri" w:hAnsi="Calibri"/>
          <w:noProof/>
          <w:kern w:val="2"/>
          <w:sz w:val="22"/>
          <w:szCs w:val="22"/>
          <w:lang w:eastAsia="en-GB"/>
        </w:rPr>
        <w:tab/>
      </w:r>
      <w:r>
        <w:rPr>
          <w:noProof/>
        </w:rPr>
        <w:t>PlantUML codes</w:t>
      </w:r>
      <w:r>
        <w:rPr>
          <w:noProof/>
        </w:rPr>
        <w:tab/>
      </w:r>
      <w:r>
        <w:rPr>
          <w:noProof/>
        </w:rPr>
        <w:fldChar w:fldCharType="begin" w:fldLock="1"/>
      </w:r>
      <w:r>
        <w:rPr>
          <w:noProof/>
        </w:rPr>
        <w:instrText xml:space="preserve"> PAGEREF _Toc155093902 \h </w:instrText>
      </w:r>
      <w:r>
        <w:rPr>
          <w:noProof/>
        </w:rPr>
      </w:r>
      <w:r>
        <w:rPr>
          <w:noProof/>
        </w:rPr>
        <w:fldChar w:fldCharType="separate"/>
      </w:r>
      <w:r>
        <w:rPr>
          <w:noProof/>
        </w:rPr>
        <w:t>73</w:t>
      </w:r>
      <w:r>
        <w:rPr>
          <w:noProof/>
        </w:rPr>
        <w:fldChar w:fldCharType="end"/>
      </w:r>
    </w:p>
    <w:p w:rsidR="00BB56B9" w:rsidRPr="00464AA2" w:rsidRDefault="00BB56B9" w:rsidP="00BB56B9">
      <w:pPr>
        <w:pStyle w:val="TOC8"/>
        <w:rPr>
          <w:rFonts w:ascii="Calibri" w:hAnsi="Calibri"/>
          <w:b w:val="0"/>
          <w:noProof/>
          <w:kern w:val="2"/>
          <w:szCs w:val="22"/>
          <w:lang w:eastAsia="en-GB"/>
        </w:rPr>
      </w:pPr>
      <w:r>
        <w:rPr>
          <w:noProof/>
        </w:rPr>
        <w:t>Annex E (normative):</w:t>
      </w:r>
      <w:r>
        <w:rPr>
          <w:noProof/>
        </w:rPr>
        <w:tab/>
        <w:t xml:space="preserve"> </w:t>
      </w:r>
      <w:r w:rsidRPr="00830DA3">
        <w:rPr>
          <w:rFonts w:cs="Arial"/>
          <w:noProof/>
        </w:rPr>
        <w:t>OpenAPI specification</w:t>
      </w:r>
      <w:r>
        <w:rPr>
          <w:noProof/>
        </w:rPr>
        <w:tab/>
      </w:r>
      <w:r>
        <w:rPr>
          <w:noProof/>
        </w:rPr>
        <w:fldChar w:fldCharType="begin" w:fldLock="1"/>
      </w:r>
      <w:r>
        <w:rPr>
          <w:noProof/>
        </w:rPr>
        <w:instrText xml:space="preserve"> PAGEREF _Toc155093903 \h </w:instrText>
      </w:r>
      <w:r>
        <w:rPr>
          <w:noProof/>
        </w:rPr>
      </w:r>
      <w:r>
        <w:rPr>
          <w:noProof/>
        </w:rPr>
        <w:fldChar w:fldCharType="separate"/>
      </w:r>
      <w:r>
        <w:rPr>
          <w:noProof/>
        </w:rPr>
        <w:t>74</w:t>
      </w:r>
      <w:r>
        <w:rPr>
          <w:noProof/>
        </w:rPr>
        <w:fldChar w:fldCharType="end"/>
      </w:r>
    </w:p>
    <w:p w:rsidR="00BB56B9" w:rsidRPr="00464AA2" w:rsidRDefault="00BB56B9">
      <w:pPr>
        <w:pStyle w:val="TOC2"/>
        <w:rPr>
          <w:rFonts w:ascii="Calibri" w:hAnsi="Calibri"/>
          <w:noProof/>
          <w:kern w:val="2"/>
          <w:sz w:val="22"/>
          <w:szCs w:val="22"/>
          <w:lang w:eastAsia="en-GB"/>
        </w:rPr>
      </w:pPr>
      <w:r w:rsidRPr="00830DA3">
        <w:rPr>
          <w:rFonts w:eastAsia="SimSun"/>
          <w:noProof/>
          <w:lang w:eastAsia="de-DE"/>
        </w:rPr>
        <w:t>E.1</w:t>
      </w:r>
      <w:r w:rsidRPr="00464AA2">
        <w:rPr>
          <w:rFonts w:ascii="Calibri" w:hAnsi="Calibri"/>
          <w:noProof/>
          <w:kern w:val="2"/>
          <w:sz w:val="22"/>
          <w:szCs w:val="22"/>
          <w:lang w:eastAsia="en-GB"/>
        </w:rPr>
        <w:tab/>
      </w:r>
      <w:r w:rsidRPr="00830DA3">
        <w:rPr>
          <w:rFonts w:eastAsia="SimSun"/>
          <w:noProof/>
          <w:lang w:eastAsia="de-DE"/>
        </w:rPr>
        <w:t>Introduction</w:t>
      </w:r>
      <w:r>
        <w:rPr>
          <w:noProof/>
        </w:rPr>
        <w:tab/>
      </w:r>
      <w:r>
        <w:rPr>
          <w:noProof/>
        </w:rPr>
        <w:fldChar w:fldCharType="begin" w:fldLock="1"/>
      </w:r>
      <w:r>
        <w:rPr>
          <w:noProof/>
        </w:rPr>
        <w:instrText xml:space="preserve"> PAGEREF _Toc155093904 \h </w:instrText>
      </w:r>
      <w:r>
        <w:rPr>
          <w:noProof/>
        </w:rPr>
      </w:r>
      <w:r>
        <w:rPr>
          <w:noProof/>
        </w:rPr>
        <w:fldChar w:fldCharType="separate"/>
      </w:r>
      <w:r>
        <w:rPr>
          <w:noProof/>
        </w:rPr>
        <w:t>74</w:t>
      </w:r>
      <w:r>
        <w:rPr>
          <w:noProof/>
        </w:rPr>
        <w:fldChar w:fldCharType="end"/>
      </w:r>
    </w:p>
    <w:p w:rsidR="00BB56B9" w:rsidRPr="00464AA2" w:rsidRDefault="00BB56B9">
      <w:pPr>
        <w:pStyle w:val="TOC2"/>
        <w:rPr>
          <w:rFonts w:ascii="Calibri" w:hAnsi="Calibri"/>
          <w:noProof/>
          <w:kern w:val="2"/>
          <w:sz w:val="22"/>
          <w:szCs w:val="22"/>
          <w:lang w:eastAsia="en-GB"/>
        </w:rPr>
      </w:pPr>
      <w:r w:rsidRPr="00830DA3">
        <w:rPr>
          <w:rFonts w:eastAsia="SimSun"/>
          <w:noProof/>
        </w:rPr>
        <w:t>E.2</w:t>
      </w:r>
      <w:r w:rsidRPr="00464AA2">
        <w:rPr>
          <w:rFonts w:ascii="Calibri" w:hAnsi="Calibri"/>
          <w:noProof/>
          <w:kern w:val="2"/>
          <w:sz w:val="22"/>
          <w:szCs w:val="22"/>
          <w:lang w:eastAsia="en-GB"/>
        </w:rPr>
        <w:tab/>
      </w:r>
      <w:r>
        <w:rPr>
          <w:noProof/>
          <w:lang w:eastAsia="de-DE"/>
        </w:rPr>
        <w:t>OpenAPI document "</w:t>
      </w:r>
      <w:r>
        <w:rPr>
          <w:noProof/>
        </w:rPr>
        <w:t xml:space="preserve"> TS28550_</w:t>
      </w:r>
      <w:r>
        <w:rPr>
          <w:noProof/>
          <w:lang w:eastAsia="de-DE"/>
        </w:rPr>
        <w:t>PerMeasJobCtlMnS.yaml"</w:t>
      </w:r>
      <w:r>
        <w:rPr>
          <w:noProof/>
        </w:rPr>
        <w:tab/>
      </w:r>
      <w:r>
        <w:rPr>
          <w:noProof/>
        </w:rPr>
        <w:fldChar w:fldCharType="begin" w:fldLock="1"/>
      </w:r>
      <w:r>
        <w:rPr>
          <w:noProof/>
        </w:rPr>
        <w:instrText xml:space="preserve"> PAGEREF _Toc155093905 \h </w:instrText>
      </w:r>
      <w:r>
        <w:rPr>
          <w:noProof/>
        </w:rPr>
      </w:r>
      <w:r>
        <w:rPr>
          <w:noProof/>
        </w:rPr>
        <w:fldChar w:fldCharType="separate"/>
      </w:r>
      <w:r>
        <w:rPr>
          <w:noProof/>
        </w:rPr>
        <w:t>74</w:t>
      </w:r>
      <w:r>
        <w:rPr>
          <w:noProof/>
        </w:rPr>
        <w:fldChar w:fldCharType="end"/>
      </w:r>
    </w:p>
    <w:p w:rsidR="00BB56B9" w:rsidRPr="00464AA2" w:rsidRDefault="00BB56B9">
      <w:pPr>
        <w:pStyle w:val="TOC1"/>
        <w:rPr>
          <w:rFonts w:ascii="Calibri" w:hAnsi="Calibri"/>
          <w:noProof/>
          <w:kern w:val="2"/>
          <w:szCs w:val="22"/>
          <w:lang w:eastAsia="en-GB"/>
        </w:rPr>
      </w:pPr>
      <w:r>
        <w:rPr>
          <w:noProof/>
        </w:rPr>
        <w:t>E.3</w:t>
      </w:r>
      <w:r w:rsidRPr="00464AA2">
        <w:rPr>
          <w:rFonts w:ascii="Calibri" w:hAnsi="Calibri"/>
          <w:noProof/>
          <w:kern w:val="2"/>
          <w:szCs w:val="22"/>
          <w:lang w:eastAsia="en-GB"/>
        </w:rPr>
        <w:tab/>
      </w:r>
      <w:r>
        <w:rPr>
          <w:noProof/>
          <w:lang w:eastAsia="de-DE"/>
        </w:rPr>
        <w:t>Void</w:t>
      </w:r>
      <w:r>
        <w:rPr>
          <w:noProof/>
        </w:rPr>
        <w:tab/>
      </w:r>
      <w:r>
        <w:rPr>
          <w:noProof/>
        </w:rPr>
        <w:fldChar w:fldCharType="begin" w:fldLock="1"/>
      </w:r>
      <w:r>
        <w:rPr>
          <w:noProof/>
        </w:rPr>
        <w:instrText xml:space="preserve"> PAGEREF _Toc155093906 \h </w:instrText>
      </w:r>
      <w:r>
        <w:rPr>
          <w:noProof/>
        </w:rPr>
      </w:r>
      <w:r>
        <w:rPr>
          <w:noProof/>
        </w:rPr>
        <w:fldChar w:fldCharType="separate"/>
      </w:r>
      <w:r>
        <w:rPr>
          <w:noProof/>
        </w:rPr>
        <w:t>78</w:t>
      </w:r>
      <w:r>
        <w:rPr>
          <w:noProof/>
        </w:rPr>
        <w:fldChar w:fldCharType="end"/>
      </w:r>
    </w:p>
    <w:p w:rsidR="00BB56B9" w:rsidRPr="00464AA2" w:rsidRDefault="00BB56B9" w:rsidP="00BB56B9">
      <w:pPr>
        <w:pStyle w:val="TOC8"/>
        <w:rPr>
          <w:rFonts w:ascii="Calibri" w:hAnsi="Calibri"/>
          <w:b w:val="0"/>
          <w:noProof/>
          <w:kern w:val="2"/>
          <w:szCs w:val="22"/>
          <w:lang w:eastAsia="en-GB"/>
        </w:rPr>
      </w:pPr>
      <w:r>
        <w:rPr>
          <w:noProof/>
        </w:rPr>
        <w:t>Annex F (normative):</w:t>
      </w:r>
      <w:r>
        <w:rPr>
          <w:noProof/>
        </w:rPr>
        <w:tab/>
        <w:t xml:space="preserve"> Threshold crossing notifications triggering</w:t>
      </w:r>
      <w:r>
        <w:rPr>
          <w:noProof/>
        </w:rPr>
        <w:tab/>
      </w:r>
      <w:r>
        <w:rPr>
          <w:noProof/>
        </w:rPr>
        <w:fldChar w:fldCharType="begin" w:fldLock="1"/>
      </w:r>
      <w:r>
        <w:rPr>
          <w:noProof/>
        </w:rPr>
        <w:instrText xml:space="preserve"> PAGEREF _Toc155093907 \h </w:instrText>
      </w:r>
      <w:r>
        <w:rPr>
          <w:noProof/>
        </w:rPr>
      </w:r>
      <w:r>
        <w:rPr>
          <w:noProof/>
        </w:rPr>
        <w:fldChar w:fldCharType="separate"/>
      </w:r>
      <w:r>
        <w:rPr>
          <w:noProof/>
        </w:rPr>
        <w:t>79</w:t>
      </w:r>
      <w:r>
        <w:rPr>
          <w:noProof/>
        </w:rPr>
        <w:fldChar w:fldCharType="end"/>
      </w:r>
    </w:p>
    <w:p w:rsidR="00BB56B9" w:rsidRPr="00464AA2" w:rsidRDefault="00BB56B9">
      <w:pPr>
        <w:pStyle w:val="TOC1"/>
        <w:rPr>
          <w:rFonts w:ascii="Calibri" w:hAnsi="Calibri"/>
          <w:noProof/>
          <w:kern w:val="2"/>
          <w:szCs w:val="22"/>
          <w:lang w:eastAsia="en-GB"/>
        </w:rPr>
      </w:pPr>
      <w:r w:rsidRPr="00830DA3">
        <w:rPr>
          <w:rFonts w:eastAsia="SimSun"/>
          <w:noProof/>
        </w:rPr>
        <w:t>F.1</w:t>
      </w:r>
      <w:r w:rsidRPr="00464AA2">
        <w:rPr>
          <w:rFonts w:ascii="Calibri" w:hAnsi="Calibri"/>
          <w:noProof/>
          <w:kern w:val="2"/>
          <w:szCs w:val="22"/>
          <w:lang w:eastAsia="en-GB"/>
        </w:rPr>
        <w:tab/>
      </w:r>
      <w:r w:rsidRPr="00830DA3">
        <w:rPr>
          <w:rFonts w:eastAsia="SimSun"/>
          <w:noProof/>
        </w:rPr>
        <w:t>Threshold crossing notifications triggering for cumulative counters</w:t>
      </w:r>
      <w:r>
        <w:rPr>
          <w:noProof/>
        </w:rPr>
        <w:tab/>
      </w:r>
      <w:r>
        <w:rPr>
          <w:noProof/>
        </w:rPr>
        <w:fldChar w:fldCharType="begin" w:fldLock="1"/>
      </w:r>
      <w:r>
        <w:rPr>
          <w:noProof/>
        </w:rPr>
        <w:instrText xml:space="preserve"> PAGEREF _Toc155093908 \h </w:instrText>
      </w:r>
      <w:r>
        <w:rPr>
          <w:noProof/>
        </w:rPr>
      </w:r>
      <w:r>
        <w:rPr>
          <w:noProof/>
        </w:rPr>
        <w:fldChar w:fldCharType="separate"/>
      </w:r>
      <w:r>
        <w:rPr>
          <w:noProof/>
        </w:rPr>
        <w:t>79</w:t>
      </w:r>
      <w:r>
        <w:rPr>
          <w:noProof/>
        </w:rPr>
        <w:fldChar w:fldCharType="end"/>
      </w:r>
    </w:p>
    <w:p w:rsidR="00BB56B9" w:rsidRPr="00464AA2" w:rsidRDefault="00BB56B9">
      <w:pPr>
        <w:pStyle w:val="TOC1"/>
        <w:rPr>
          <w:rFonts w:ascii="Calibri" w:hAnsi="Calibri"/>
          <w:noProof/>
          <w:kern w:val="2"/>
          <w:szCs w:val="22"/>
          <w:lang w:eastAsia="en-GB"/>
        </w:rPr>
      </w:pPr>
      <w:r w:rsidRPr="00830DA3">
        <w:rPr>
          <w:rFonts w:eastAsia="SimSun"/>
          <w:noProof/>
        </w:rPr>
        <w:t>F.2</w:t>
      </w:r>
      <w:r w:rsidRPr="00464AA2">
        <w:rPr>
          <w:rFonts w:ascii="Calibri" w:hAnsi="Calibri"/>
          <w:noProof/>
          <w:kern w:val="2"/>
          <w:szCs w:val="22"/>
          <w:lang w:eastAsia="en-GB"/>
        </w:rPr>
        <w:tab/>
      </w:r>
      <w:r w:rsidRPr="00830DA3">
        <w:rPr>
          <w:rFonts w:eastAsia="SimSun"/>
          <w:noProof/>
        </w:rPr>
        <w:t>Threshold crossing notifications triggering for measurements that are not cumulative counters</w:t>
      </w:r>
      <w:r>
        <w:rPr>
          <w:noProof/>
        </w:rPr>
        <w:tab/>
      </w:r>
      <w:r>
        <w:rPr>
          <w:noProof/>
        </w:rPr>
        <w:fldChar w:fldCharType="begin" w:fldLock="1"/>
      </w:r>
      <w:r>
        <w:rPr>
          <w:noProof/>
        </w:rPr>
        <w:instrText xml:space="preserve"> PAGEREF _Toc155093909 \h </w:instrText>
      </w:r>
      <w:r>
        <w:rPr>
          <w:noProof/>
        </w:rPr>
      </w:r>
      <w:r>
        <w:rPr>
          <w:noProof/>
        </w:rPr>
        <w:fldChar w:fldCharType="separate"/>
      </w:r>
      <w:r>
        <w:rPr>
          <w:noProof/>
        </w:rPr>
        <w:t>80</w:t>
      </w:r>
      <w:r>
        <w:rPr>
          <w:noProof/>
        </w:rPr>
        <w:fldChar w:fldCharType="end"/>
      </w:r>
    </w:p>
    <w:p w:rsidR="00BB56B9" w:rsidRPr="00464AA2" w:rsidRDefault="00BB56B9" w:rsidP="00BB56B9">
      <w:pPr>
        <w:pStyle w:val="TOC8"/>
        <w:rPr>
          <w:rFonts w:ascii="Calibri" w:hAnsi="Calibri"/>
          <w:b w:val="0"/>
          <w:noProof/>
          <w:kern w:val="2"/>
          <w:szCs w:val="22"/>
          <w:lang w:eastAsia="en-GB"/>
        </w:rPr>
      </w:pPr>
      <w:r>
        <w:rPr>
          <w:noProof/>
        </w:rPr>
        <w:t>Annex G (normative):</w:t>
      </w:r>
      <w:r>
        <w:rPr>
          <w:noProof/>
        </w:rPr>
        <w:tab/>
        <w:t xml:space="preserve"> ASN.1 definition for performance data stream units</w:t>
      </w:r>
      <w:r>
        <w:rPr>
          <w:noProof/>
        </w:rPr>
        <w:tab/>
      </w:r>
      <w:r>
        <w:rPr>
          <w:noProof/>
        </w:rPr>
        <w:fldChar w:fldCharType="begin" w:fldLock="1"/>
      </w:r>
      <w:r>
        <w:rPr>
          <w:noProof/>
        </w:rPr>
        <w:instrText xml:space="preserve"> PAGEREF _Toc155093910 \h </w:instrText>
      </w:r>
      <w:r>
        <w:rPr>
          <w:noProof/>
        </w:rPr>
      </w:r>
      <w:r>
        <w:rPr>
          <w:noProof/>
        </w:rPr>
        <w:fldChar w:fldCharType="separate"/>
      </w:r>
      <w:r>
        <w:rPr>
          <w:noProof/>
        </w:rPr>
        <w:t>81</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de-DE"/>
        </w:rPr>
        <w:t>G.1</w:t>
      </w:r>
      <w:r w:rsidRPr="00464AA2">
        <w:rPr>
          <w:rFonts w:ascii="Calibri" w:hAnsi="Calibri"/>
          <w:noProof/>
          <w:kern w:val="2"/>
          <w:sz w:val="22"/>
          <w:szCs w:val="22"/>
          <w:lang w:eastAsia="en-GB"/>
        </w:rPr>
        <w:tab/>
      </w:r>
      <w:r>
        <w:rPr>
          <w:noProof/>
          <w:lang w:eastAsia="de-DE"/>
        </w:rPr>
        <w:t>ASN.1 definition rule</w:t>
      </w:r>
      <w:r>
        <w:rPr>
          <w:noProof/>
        </w:rPr>
        <w:tab/>
      </w:r>
      <w:r>
        <w:rPr>
          <w:noProof/>
        </w:rPr>
        <w:fldChar w:fldCharType="begin" w:fldLock="1"/>
      </w:r>
      <w:r>
        <w:rPr>
          <w:noProof/>
        </w:rPr>
        <w:instrText xml:space="preserve"> PAGEREF _Toc155093911 \h </w:instrText>
      </w:r>
      <w:r>
        <w:rPr>
          <w:noProof/>
        </w:rPr>
      </w:r>
      <w:r>
        <w:rPr>
          <w:noProof/>
        </w:rPr>
        <w:fldChar w:fldCharType="separate"/>
      </w:r>
      <w:r>
        <w:rPr>
          <w:noProof/>
        </w:rPr>
        <w:t>81</w:t>
      </w:r>
      <w:r>
        <w:rPr>
          <w:noProof/>
        </w:rPr>
        <w:fldChar w:fldCharType="end"/>
      </w:r>
    </w:p>
    <w:p w:rsidR="00BB56B9" w:rsidRPr="00464AA2" w:rsidRDefault="00BB56B9">
      <w:pPr>
        <w:pStyle w:val="TOC2"/>
        <w:rPr>
          <w:rFonts w:ascii="Calibri" w:hAnsi="Calibri"/>
          <w:noProof/>
          <w:kern w:val="2"/>
          <w:sz w:val="22"/>
          <w:szCs w:val="22"/>
          <w:lang w:eastAsia="en-GB"/>
        </w:rPr>
      </w:pPr>
      <w:r>
        <w:rPr>
          <w:noProof/>
          <w:lang w:eastAsia="de-DE"/>
        </w:rPr>
        <w:t>G.2</w:t>
      </w:r>
      <w:r w:rsidRPr="00464AA2">
        <w:rPr>
          <w:rFonts w:ascii="Calibri" w:hAnsi="Calibri"/>
          <w:noProof/>
          <w:kern w:val="2"/>
          <w:sz w:val="22"/>
          <w:szCs w:val="22"/>
          <w:lang w:eastAsia="en-GB"/>
        </w:rPr>
        <w:tab/>
      </w:r>
      <w:r>
        <w:rPr>
          <w:noProof/>
          <w:lang w:eastAsia="de-DE"/>
        </w:rPr>
        <w:t>ASN.1 definition</w:t>
      </w:r>
      <w:r>
        <w:rPr>
          <w:noProof/>
        </w:rPr>
        <w:tab/>
      </w:r>
      <w:r>
        <w:rPr>
          <w:noProof/>
        </w:rPr>
        <w:fldChar w:fldCharType="begin" w:fldLock="1"/>
      </w:r>
      <w:r>
        <w:rPr>
          <w:noProof/>
        </w:rPr>
        <w:instrText xml:space="preserve"> PAGEREF _Toc155093912 \h </w:instrText>
      </w:r>
      <w:r>
        <w:rPr>
          <w:noProof/>
        </w:rPr>
      </w:r>
      <w:r>
        <w:rPr>
          <w:noProof/>
        </w:rPr>
        <w:fldChar w:fldCharType="separate"/>
      </w:r>
      <w:r>
        <w:rPr>
          <w:noProof/>
        </w:rPr>
        <w:t>81</w:t>
      </w:r>
      <w:r>
        <w:rPr>
          <w:noProof/>
        </w:rPr>
        <w:fldChar w:fldCharType="end"/>
      </w:r>
    </w:p>
    <w:p w:rsidR="00BB56B9" w:rsidRPr="00464AA2" w:rsidRDefault="00BB56B9" w:rsidP="00BB56B9">
      <w:pPr>
        <w:pStyle w:val="TOC8"/>
        <w:rPr>
          <w:rFonts w:ascii="Calibri" w:hAnsi="Calibri"/>
          <w:b w:val="0"/>
          <w:noProof/>
          <w:kern w:val="2"/>
          <w:szCs w:val="22"/>
          <w:lang w:eastAsia="en-GB"/>
        </w:rPr>
      </w:pPr>
      <w:r>
        <w:rPr>
          <w:noProof/>
        </w:rPr>
        <w:t>Annex H (normative):</w:t>
      </w:r>
      <w:r>
        <w:rPr>
          <w:noProof/>
        </w:rPr>
        <w:tab/>
        <w:t xml:space="preserve"> NSI and NSSI performance assurance</w:t>
      </w:r>
      <w:r>
        <w:rPr>
          <w:noProof/>
        </w:rPr>
        <w:tab/>
      </w:r>
      <w:r>
        <w:rPr>
          <w:noProof/>
        </w:rPr>
        <w:fldChar w:fldCharType="begin" w:fldLock="1"/>
      </w:r>
      <w:r>
        <w:rPr>
          <w:noProof/>
        </w:rPr>
        <w:instrText xml:space="preserve"> PAGEREF _Toc155093913 \h </w:instrText>
      </w:r>
      <w:r>
        <w:rPr>
          <w:noProof/>
        </w:rPr>
      </w:r>
      <w:r>
        <w:rPr>
          <w:noProof/>
        </w:rPr>
        <w:fldChar w:fldCharType="separate"/>
      </w:r>
      <w:r>
        <w:rPr>
          <w:noProof/>
        </w:rPr>
        <w:t>83</w:t>
      </w:r>
      <w:r>
        <w:rPr>
          <w:noProof/>
        </w:rPr>
        <w:fldChar w:fldCharType="end"/>
      </w:r>
    </w:p>
    <w:p w:rsidR="00BB56B9" w:rsidRPr="00464AA2" w:rsidRDefault="00BB56B9">
      <w:pPr>
        <w:pStyle w:val="TOC1"/>
        <w:rPr>
          <w:rFonts w:ascii="Calibri" w:hAnsi="Calibri"/>
          <w:noProof/>
          <w:kern w:val="2"/>
          <w:szCs w:val="22"/>
          <w:lang w:eastAsia="en-GB"/>
        </w:rPr>
      </w:pPr>
      <w:r>
        <w:rPr>
          <w:noProof/>
          <w:lang w:eastAsia="zh-CN"/>
        </w:rPr>
        <w:t>H.1</w:t>
      </w:r>
      <w:r w:rsidRPr="00464AA2">
        <w:rPr>
          <w:rFonts w:ascii="Calibri" w:hAnsi="Calibri"/>
          <w:noProof/>
          <w:kern w:val="2"/>
          <w:szCs w:val="22"/>
          <w:lang w:eastAsia="en-GB"/>
        </w:rPr>
        <w:tab/>
      </w:r>
      <w:r>
        <w:rPr>
          <w:noProof/>
          <w:lang w:eastAsia="zh-CN"/>
        </w:rPr>
        <w:t>General</w:t>
      </w:r>
      <w:r>
        <w:rPr>
          <w:noProof/>
        </w:rPr>
        <w:tab/>
      </w:r>
      <w:r>
        <w:rPr>
          <w:noProof/>
        </w:rPr>
        <w:fldChar w:fldCharType="begin" w:fldLock="1"/>
      </w:r>
      <w:r>
        <w:rPr>
          <w:noProof/>
        </w:rPr>
        <w:instrText xml:space="preserve"> PAGEREF _Toc155093914 \h </w:instrText>
      </w:r>
      <w:r>
        <w:rPr>
          <w:noProof/>
        </w:rPr>
      </w:r>
      <w:r>
        <w:rPr>
          <w:noProof/>
        </w:rPr>
        <w:fldChar w:fldCharType="separate"/>
      </w:r>
      <w:r>
        <w:rPr>
          <w:noProof/>
        </w:rPr>
        <w:t>83</w:t>
      </w:r>
      <w:r>
        <w:rPr>
          <w:noProof/>
        </w:rPr>
        <w:fldChar w:fldCharType="end"/>
      </w:r>
    </w:p>
    <w:p w:rsidR="00BB56B9" w:rsidRPr="00464AA2" w:rsidRDefault="00BB56B9">
      <w:pPr>
        <w:pStyle w:val="TOC1"/>
        <w:rPr>
          <w:rFonts w:ascii="Calibri" w:hAnsi="Calibri"/>
          <w:noProof/>
          <w:kern w:val="2"/>
          <w:szCs w:val="22"/>
          <w:lang w:eastAsia="en-GB"/>
        </w:rPr>
      </w:pPr>
      <w:r>
        <w:rPr>
          <w:noProof/>
          <w:lang w:eastAsia="zh-CN"/>
        </w:rPr>
        <w:t>H.2</w:t>
      </w:r>
      <w:r w:rsidRPr="00464AA2">
        <w:rPr>
          <w:rFonts w:ascii="Calibri" w:hAnsi="Calibri"/>
          <w:noProof/>
          <w:kern w:val="2"/>
          <w:szCs w:val="22"/>
          <w:lang w:eastAsia="en-GB"/>
        </w:rPr>
        <w:tab/>
      </w:r>
      <w:r>
        <w:rPr>
          <w:noProof/>
          <w:lang w:eastAsia="zh-CN"/>
        </w:rPr>
        <w:t>Procedure of NSI and NSSI performance assurance</w:t>
      </w:r>
      <w:r>
        <w:rPr>
          <w:noProof/>
        </w:rPr>
        <w:tab/>
      </w:r>
      <w:r>
        <w:rPr>
          <w:noProof/>
        </w:rPr>
        <w:fldChar w:fldCharType="begin" w:fldLock="1"/>
      </w:r>
      <w:r>
        <w:rPr>
          <w:noProof/>
        </w:rPr>
        <w:instrText xml:space="preserve"> PAGEREF _Toc155093915 \h </w:instrText>
      </w:r>
      <w:r>
        <w:rPr>
          <w:noProof/>
        </w:rPr>
      </w:r>
      <w:r>
        <w:rPr>
          <w:noProof/>
        </w:rPr>
        <w:fldChar w:fldCharType="separate"/>
      </w:r>
      <w:r>
        <w:rPr>
          <w:noProof/>
        </w:rPr>
        <w:t>83</w:t>
      </w:r>
      <w:r>
        <w:rPr>
          <w:noProof/>
        </w:rPr>
        <w:fldChar w:fldCharType="end"/>
      </w:r>
    </w:p>
    <w:p w:rsidR="00BB56B9" w:rsidRPr="00464AA2" w:rsidRDefault="00BB56B9" w:rsidP="00BB56B9">
      <w:pPr>
        <w:pStyle w:val="TOC8"/>
        <w:rPr>
          <w:rFonts w:ascii="Calibri" w:hAnsi="Calibri"/>
          <w:b w:val="0"/>
          <w:noProof/>
          <w:kern w:val="2"/>
          <w:szCs w:val="22"/>
          <w:lang w:eastAsia="en-GB"/>
        </w:rPr>
      </w:pPr>
      <w:r>
        <w:rPr>
          <w:noProof/>
        </w:rPr>
        <w:t>Annex I (normative):</w:t>
      </w:r>
      <w:r>
        <w:rPr>
          <w:noProof/>
        </w:rPr>
        <w:tab/>
        <w:t>GPB schema for performance data stream units</w:t>
      </w:r>
      <w:r>
        <w:rPr>
          <w:noProof/>
        </w:rPr>
        <w:tab/>
      </w:r>
      <w:r>
        <w:rPr>
          <w:noProof/>
        </w:rPr>
        <w:fldChar w:fldCharType="begin" w:fldLock="1"/>
      </w:r>
      <w:r>
        <w:rPr>
          <w:noProof/>
        </w:rPr>
        <w:instrText xml:space="preserve"> PAGEREF _Toc155093916 \h </w:instrText>
      </w:r>
      <w:r>
        <w:rPr>
          <w:noProof/>
        </w:rPr>
      </w:r>
      <w:r>
        <w:rPr>
          <w:noProof/>
        </w:rPr>
        <w:fldChar w:fldCharType="separate"/>
      </w:r>
      <w:r>
        <w:rPr>
          <w:noProof/>
        </w:rPr>
        <w:t>85</w:t>
      </w:r>
      <w:r>
        <w:rPr>
          <w:noProof/>
        </w:rPr>
        <w:fldChar w:fldCharType="end"/>
      </w:r>
    </w:p>
    <w:p w:rsidR="00BB56B9" w:rsidRPr="00464AA2" w:rsidRDefault="00BB56B9">
      <w:pPr>
        <w:pStyle w:val="TOC1"/>
        <w:rPr>
          <w:rFonts w:ascii="Calibri" w:hAnsi="Calibri"/>
          <w:noProof/>
          <w:kern w:val="2"/>
          <w:szCs w:val="22"/>
          <w:lang w:eastAsia="en-GB"/>
        </w:rPr>
      </w:pPr>
      <w:r>
        <w:rPr>
          <w:noProof/>
          <w:lang w:eastAsia="de-DE"/>
        </w:rPr>
        <w:t>I.1</w:t>
      </w:r>
      <w:r w:rsidRPr="00464AA2">
        <w:rPr>
          <w:rFonts w:ascii="Calibri" w:hAnsi="Calibri"/>
          <w:noProof/>
          <w:kern w:val="2"/>
          <w:szCs w:val="22"/>
          <w:lang w:eastAsia="en-GB"/>
        </w:rPr>
        <w:tab/>
      </w:r>
      <w:r>
        <w:rPr>
          <w:noProof/>
          <w:lang w:eastAsia="de-DE"/>
        </w:rPr>
        <w:t>Performance Data Stream Units (GPB) schema</w:t>
      </w:r>
      <w:r>
        <w:rPr>
          <w:noProof/>
        </w:rPr>
        <w:tab/>
      </w:r>
      <w:r>
        <w:rPr>
          <w:noProof/>
        </w:rPr>
        <w:fldChar w:fldCharType="begin" w:fldLock="1"/>
      </w:r>
      <w:r>
        <w:rPr>
          <w:noProof/>
        </w:rPr>
        <w:instrText xml:space="preserve"> PAGEREF _Toc155093917 \h </w:instrText>
      </w:r>
      <w:r>
        <w:rPr>
          <w:noProof/>
        </w:rPr>
      </w:r>
      <w:r>
        <w:rPr>
          <w:noProof/>
        </w:rPr>
        <w:fldChar w:fldCharType="separate"/>
      </w:r>
      <w:r>
        <w:rPr>
          <w:noProof/>
        </w:rPr>
        <w:t>85</w:t>
      </w:r>
      <w:r>
        <w:rPr>
          <w:noProof/>
        </w:rPr>
        <w:fldChar w:fldCharType="end"/>
      </w:r>
    </w:p>
    <w:p w:rsidR="00BB56B9" w:rsidRPr="00464AA2" w:rsidRDefault="00BB56B9" w:rsidP="00BB56B9">
      <w:pPr>
        <w:pStyle w:val="TOC8"/>
        <w:rPr>
          <w:rFonts w:ascii="Calibri" w:hAnsi="Calibri"/>
          <w:b w:val="0"/>
          <w:noProof/>
          <w:kern w:val="2"/>
          <w:szCs w:val="22"/>
          <w:lang w:eastAsia="en-GB"/>
        </w:rPr>
      </w:pPr>
      <w:r>
        <w:rPr>
          <w:noProof/>
        </w:rPr>
        <w:t>Annex J (Informative):</w:t>
      </w:r>
      <w:r>
        <w:rPr>
          <w:noProof/>
        </w:rPr>
        <w:tab/>
      </w:r>
      <w:r>
        <w:rPr>
          <w:noProof/>
          <w:lang w:eastAsia="zh-CN" w:bidi="he-IL"/>
        </w:rPr>
        <w:t>Example of ASN.1 Streaming of PMs</w:t>
      </w:r>
      <w:r>
        <w:rPr>
          <w:noProof/>
        </w:rPr>
        <w:tab/>
      </w:r>
      <w:r>
        <w:rPr>
          <w:noProof/>
        </w:rPr>
        <w:fldChar w:fldCharType="begin" w:fldLock="1"/>
      </w:r>
      <w:r>
        <w:rPr>
          <w:noProof/>
        </w:rPr>
        <w:instrText xml:space="preserve"> PAGEREF _Toc155093918 \h </w:instrText>
      </w:r>
      <w:r>
        <w:rPr>
          <w:noProof/>
        </w:rPr>
      </w:r>
      <w:r>
        <w:rPr>
          <w:noProof/>
        </w:rPr>
        <w:fldChar w:fldCharType="separate"/>
      </w:r>
      <w:r>
        <w:rPr>
          <w:noProof/>
        </w:rPr>
        <w:t>86</w:t>
      </w:r>
      <w:r>
        <w:rPr>
          <w:noProof/>
        </w:rPr>
        <w:fldChar w:fldCharType="end"/>
      </w:r>
    </w:p>
    <w:p w:rsidR="00BB56B9" w:rsidRPr="00464AA2" w:rsidRDefault="00BB56B9" w:rsidP="00BB56B9">
      <w:pPr>
        <w:pStyle w:val="TOC8"/>
        <w:rPr>
          <w:rFonts w:ascii="Calibri" w:hAnsi="Calibri"/>
          <w:b w:val="0"/>
          <w:noProof/>
          <w:kern w:val="2"/>
          <w:szCs w:val="22"/>
          <w:lang w:eastAsia="en-GB"/>
        </w:rPr>
      </w:pPr>
      <w:r>
        <w:rPr>
          <w:noProof/>
        </w:rPr>
        <w:t>Annex K (informative):</w:t>
      </w:r>
      <w:r>
        <w:rPr>
          <w:noProof/>
        </w:rPr>
        <w:tab/>
        <w:t>Change history</w:t>
      </w:r>
      <w:r>
        <w:rPr>
          <w:noProof/>
        </w:rPr>
        <w:tab/>
      </w:r>
      <w:r>
        <w:rPr>
          <w:noProof/>
        </w:rPr>
        <w:fldChar w:fldCharType="begin" w:fldLock="1"/>
      </w:r>
      <w:r>
        <w:rPr>
          <w:noProof/>
        </w:rPr>
        <w:instrText xml:space="preserve"> PAGEREF _Toc155093919 \h </w:instrText>
      </w:r>
      <w:r>
        <w:rPr>
          <w:noProof/>
        </w:rPr>
      </w:r>
      <w:r>
        <w:rPr>
          <w:noProof/>
        </w:rPr>
        <w:fldChar w:fldCharType="separate"/>
      </w:r>
      <w:r>
        <w:rPr>
          <w:noProof/>
        </w:rPr>
        <w:t>87</w:t>
      </w:r>
      <w:r>
        <w:rPr>
          <w:noProof/>
        </w:rPr>
        <w:fldChar w:fldCharType="end"/>
      </w:r>
    </w:p>
    <w:p w:rsidR="00151328" w:rsidRPr="00151328" w:rsidRDefault="000A21CE" w:rsidP="00151328">
      <w:pPr>
        <w:rPr>
          <w:lang w:eastAsia="en-GB"/>
        </w:rPr>
      </w:pPr>
      <w:r>
        <w:rPr>
          <w:noProof/>
          <w:sz w:val="22"/>
          <w:lang w:eastAsia="en-GB"/>
        </w:rPr>
        <w:fldChar w:fldCharType="end"/>
      </w:r>
    </w:p>
    <w:p w:rsidR="00080512" w:rsidRPr="00151328" w:rsidRDefault="00080512">
      <w:pPr>
        <w:pStyle w:val="Heading1"/>
      </w:pPr>
      <w:r w:rsidRPr="00151328">
        <w:br w:type="page"/>
      </w:r>
      <w:bookmarkStart w:id="4" w:name="_Toc19893999"/>
      <w:bookmarkStart w:id="5" w:name="_Toc27411174"/>
      <w:bookmarkStart w:id="6" w:name="_Toc35938156"/>
      <w:bookmarkStart w:id="7" w:name="_Toc44344758"/>
      <w:bookmarkStart w:id="8" w:name="_Toc51686710"/>
      <w:bookmarkStart w:id="9" w:name="_Toc155093731"/>
      <w:r w:rsidRPr="00151328">
        <w:t>Foreword</w:t>
      </w:r>
      <w:bookmarkEnd w:id="4"/>
      <w:bookmarkEnd w:id="5"/>
      <w:bookmarkEnd w:id="6"/>
      <w:bookmarkEnd w:id="7"/>
      <w:bookmarkEnd w:id="8"/>
      <w:bookmarkEnd w:id="9"/>
    </w:p>
    <w:p w:rsidR="00080512" w:rsidRPr="00151328" w:rsidRDefault="00080512">
      <w:r w:rsidRPr="00151328">
        <w:t>This Technical Specification has been produced by the 3</w:t>
      </w:r>
      <w:r w:rsidR="00F04712" w:rsidRPr="00151328">
        <w:t>rd</w:t>
      </w:r>
      <w:r w:rsidRPr="00151328">
        <w:t xml:space="preserve"> Generation Partnership Project (3GPP).</w:t>
      </w:r>
    </w:p>
    <w:p w:rsidR="00080512" w:rsidRPr="00151328" w:rsidRDefault="00080512">
      <w:r w:rsidRPr="0015132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151328" w:rsidRDefault="00080512">
      <w:pPr>
        <w:pStyle w:val="B1"/>
      </w:pPr>
      <w:r w:rsidRPr="00151328">
        <w:t>Version x.y.z</w:t>
      </w:r>
    </w:p>
    <w:p w:rsidR="00080512" w:rsidRPr="00151328" w:rsidRDefault="00080512">
      <w:pPr>
        <w:pStyle w:val="B1"/>
      </w:pPr>
      <w:r w:rsidRPr="00151328">
        <w:t>where:</w:t>
      </w:r>
    </w:p>
    <w:p w:rsidR="00080512" w:rsidRPr="00151328" w:rsidRDefault="00080512">
      <w:pPr>
        <w:pStyle w:val="B2"/>
      </w:pPr>
      <w:r w:rsidRPr="00151328">
        <w:t>x</w:t>
      </w:r>
      <w:r w:rsidRPr="00151328">
        <w:tab/>
        <w:t>the first digit:</w:t>
      </w:r>
    </w:p>
    <w:p w:rsidR="00080512" w:rsidRPr="00151328" w:rsidRDefault="00080512">
      <w:pPr>
        <w:pStyle w:val="B3"/>
      </w:pPr>
      <w:r w:rsidRPr="00151328">
        <w:t>1</w:t>
      </w:r>
      <w:r w:rsidRPr="00151328">
        <w:tab/>
        <w:t>presented to TSG for information;</w:t>
      </w:r>
    </w:p>
    <w:p w:rsidR="00080512" w:rsidRPr="00151328" w:rsidRDefault="00080512">
      <w:pPr>
        <w:pStyle w:val="B3"/>
      </w:pPr>
      <w:r w:rsidRPr="00151328">
        <w:t>2</w:t>
      </w:r>
      <w:r w:rsidRPr="00151328">
        <w:tab/>
        <w:t>presented to TSG for approval;</w:t>
      </w:r>
    </w:p>
    <w:p w:rsidR="00080512" w:rsidRPr="00151328" w:rsidRDefault="00080512">
      <w:pPr>
        <w:pStyle w:val="B3"/>
      </w:pPr>
      <w:r w:rsidRPr="00151328">
        <w:t>3</w:t>
      </w:r>
      <w:r w:rsidRPr="00151328">
        <w:tab/>
        <w:t>or greater indicates TSG approved document under change control.</w:t>
      </w:r>
    </w:p>
    <w:p w:rsidR="00080512" w:rsidRPr="00151328" w:rsidRDefault="00080512">
      <w:pPr>
        <w:pStyle w:val="B2"/>
      </w:pPr>
      <w:r w:rsidRPr="00151328">
        <w:t>y</w:t>
      </w:r>
      <w:r w:rsidRPr="00151328">
        <w:tab/>
        <w:t>the second digit is incremented for all changes of substance, i.e. technical enhancements, corrections, updates, etc.</w:t>
      </w:r>
    </w:p>
    <w:p w:rsidR="00080512" w:rsidRPr="00151328" w:rsidRDefault="00080512">
      <w:pPr>
        <w:pStyle w:val="B2"/>
      </w:pPr>
      <w:r w:rsidRPr="00151328">
        <w:t>z</w:t>
      </w:r>
      <w:r w:rsidRPr="00151328">
        <w:tab/>
        <w:t>the third digit is incremented when editorial only changes have been incorporated in the document.</w:t>
      </w:r>
    </w:p>
    <w:p w:rsidR="00080512" w:rsidRPr="00151328" w:rsidRDefault="00080512">
      <w:pPr>
        <w:pStyle w:val="Heading1"/>
      </w:pPr>
      <w:r w:rsidRPr="00151328">
        <w:br w:type="page"/>
      </w:r>
      <w:bookmarkStart w:id="10" w:name="_Toc19894000"/>
      <w:bookmarkStart w:id="11" w:name="_Toc27411175"/>
      <w:bookmarkStart w:id="12" w:name="_Toc35938157"/>
      <w:bookmarkStart w:id="13" w:name="_Toc44344759"/>
      <w:bookmarkStart w:id="14" w:name="_Toc51686711"/>
      <w:bookmarkStart w:id="15" w:name="_Toc155093732"/>
      <w:r w:rsidRPr="00151328">
        <w:t>1</w:t>
      </w:r>
      <w:r w:rsidRPr="00151328">
        <w:tab/>
        <w:t>Scope</w:t>
      </w:r>
      <w:bookmarkEnd w:id="10"/>
      <w:bookmarkEnd w:id="11"/>
      <w:bookmarkEnd w:id="12"/>
      <w:bookmarkEnd w:id="13"/>
      <w:bookmarkEnd w:id="14"/>
      <w:bookmarkEnd w:id="15"/>
    </w:p>
    <w:p w:rsidR="00D5309B" w:rsidRPr="00151328" w:rsidRDefault="00D5309B" w:rsidP="00D5309B">
      <w:pPr>
        <w:ind w:right="-99"/>
        <w:rPr>
          <w:bCs/>
        </w:rPr>
      </w:pPr>
      <w:r w:rsidRPr="00151328">
        <w:rPr>
          <w:bCs/>
        </w:rPr>
        <w:t>The present document specifies the stage 1</w:t>
      </w:r>
      <w:r w:rsidR="0022558C" w:rsidRPr="00151328">
        <w:rPr>
          <w:bCs/>
        </w:rPr>
        <w:t>, 2 and 3</w:t>
      </w:r>
      <w:r w:rsidRPr="00151328">
        <w:rPr>
          <w:bCs/>
        </w:rPr>
        <w:t xml:space="preserve"> of </w:t>
      </w:r>
      <w:r w:rsidR="002B0342" w:rsidRPr="00151328">
        <w:rPr>
          <w:bCs/>
        </w:rPr>
        <w:t>p</w:t>
      </w:r>
      <w:r w:rsidRPr="00151328">
        <w:rPr>
          <w:bCs/>
        </w:rPr>
        <w:t xml:space="preserve">erformance </w:t>
      </w:r>
      <w:r w:rsidR="0022558C" w:rsidRPr="00151328">
        <w:rPr>
          <w:bCs/>
        </w:rPr>
        <w:t>assurance</w:t>
      </w:r>
      <w:r w:rsidR="00E01866" w:rsidRPr="00151328">
        <w:rPr>
          <w:bCs/>
        </w:rPr>
        <w:t xml:space="preserve"> related management services</w:t>
      </w:r>
      <w:r w:rsidRPr="00151328">
        <w:rPr>
          <w:bCs/>
        </w:rPr>
        <w:t xml:space="preserve"> for 5G networks </w:t>
      </w:r>
      <w:r w:rsidR="0022558C" w:rsidRPr="00151328">
        <w:rPr>
          <w:bCs/>
        </w:rPr>
        <w:t xml:space="preserve">including </w:t>
      </w:r>
      <w:r w:rsidRPr="00151328">
        <w:rPr>
          <w:bCs/>
        </w:rPr>
        <w:t xml:space="preserve">network slicing. </w:t>
      </w:r>
    </w:p>
    <w:p w:rsidR="00080512" w:rsidRPr="00151328" w:rsidRDefault="00D5309B" w:rsidP="00D5309B">
      <w:pPr>
        <w:ind w:right="-99"/>
      </w:pPr>
      <w:r w:rsidRPr="00151328">
        <w:rPr>
          <w:bCs/>
        </w:rPr>
        <w:t>Th</w:t>
      </w:r>
      <w:r w:rsidR="002D3908" w:rsidRPr="00151328">
        <w:rPr>
          <w:bCs/>
        </w:rPr>
        <w:t>e</w:t>
      </w:r>
      <w:r w:rsidRPr="00151328">
        <w:rPr>
          <w:bCs/>
        </w:rPr>
        <w:t xml:space="preserve"> </w:t>
      </w:r>
      <w:r w:rsidR="002D3908" w:rsidRPr="00151328">
        <w:rPr>
          <w:bCs/>
        </w:rPr>
        <w:t xml:space="preserve">present </w:t>
      </w:r>
      <w:r w:rsidRPr="00151328">
        <w:rPr>
          <w:bCs/>
        </w:rPr>
        <w:t xml:space="preserve">document does not specify the </w:t>
      </w:r>
      <w:r w:rsidR="00463E00" w:rsidRPr="00151328">
        <w:rPr>
          <w:bCs/>
        </w:rPr>
        <w:t xml:space="preserve">performance </w:t>
      </w:r>
      <w:r w:rsidR="00463E00">
        <w:rPr>
          <w:bCs/>
        </w:rPr>
        <w:t xml:space="preserve">data, i.e. </w:t>
      </w:r>
      <w:r w:rsidRPr="00151328">
        <w:rPr>
          <w:bCs/>
        </w:rPr>
        <w:t>performance measurements</w:t>
      </w:r>
      <w:r w:rsidR="00463E00">
        <w:rPr>
          <w:bCs/>
        </w:rPr>
        <w:t>, Key Performance Indicators (KPIs).</w:t>
      </w:r>
    </w:p>
    <w:p w:rsidR="00080512" w:rsidRPr="00151328" w:rsidRDefault="00080512">
      <w:pPr>
        <w:pStyle w:val="Heading1"/>
      </w:pPr>
      <w:bookmarkStart w:id="16" w:name="_Toc19894001"/>
      <w:bookmarkStart w:id="17" w:name="_Toc27411176"/>
      <w:bookmarkStart w:id="18" w:name="_Toc35938158"/>
      <w:bookmarkStart w:id="19" w:name="_Toc44344760"/>
      <w:bookmarkStart w:id="20" w:name="_Toc51686712"/>
      <w:bookmarkStart w:id="21" w:name="_Toc155093733"/>
      <w:r w:rsidRPr="00151328">
        <w:t>2</w:t>
      </w:r>
      <w:r w:rsidRPr="00151328">
        <w:tab/>
        <w:t>References</w:t>
      </w:r>
      <w:bookmarkEnd w:id="16"/>
      <w:bookmarkEnd w:id="17"/>
      <w:bookmarkEnd w:id="18"/>
      <w:bookmarkEnd w:id="19"/>
      <w:bookmarkEnd w:id="20"/>
      <w:bookmarkEnd w:id="21"/>
    </w:p>
    <w:p w:rsidR="00080512" w:rsidRPr="00151328" w:rsidRDefault="00080512">
      <w:r w:rsidRPr="00151328">
        <w:t>The following documents contain provisions which, through reference in this text, constitute provisions of the present document.</w:t>
      </w:r>
    </w:p>
    <w:p w:rsidR="00080512" w:rsidRPr="00151328" w:rsidRDefault="00051834" w:rsidP="00051834">
      <w:pPr>
        <w:pStyle w:val="B1"/>
      </w:pPr>
      <w:bookmarkStart w:id="22" w:name="OLE_LINK1"/>
      <w:bookmarkStart w:id="23" w:name="OLE_LINK2"/>
      <w:bookmarkStart w:id="24" w:name="OLE_LINK3"/>
      <w:bookmarkStart w:id="25" w:name="OLE_LINK4"/>
      <w:r w:rsidRPr="00151328">
        <w:t>-</w:t>
      </w:r>
      <w:r w:rsidRPr="00151328">
        <w:tab/>
      </w:r>
      <w:r w:rsidR="00080512" w:rsidRPr="00151328">
        <w:t>References are either specific (identified by date of publication, edition numbe</w:t>
      </w:r>
      <w:r w:rsidR="00DC4DA2" w:rsidRPr="00151328">
        <w:t>r, version number, etc.) or non</w:t>
      </w:r>
      <w:r w:rsidR="00DC4DA2" w:rsidRPr="00151328">
        <w:noBreakHyphen/>
      </w:r>
      <w:r w:rsidR="00080512" w:rsidRPr="00151328">
        <w:t>specific.</w:t>
      </w:r>
    </w:p>
    <w:p w:rsidR="00080512" w:rsidRPr="00151328" w:rsidRDefault="00051834" w:rsidP="00051834">
      <w:pPr>
        <w:pStyle w:val="B1"/>
      </w:pPr>
      <w:r w:rsidRPr="00151328">
        <w:t>-</w:t>
      </w:r>
      <w:r w:rsidRPr="00151328">
        <w:tab/>
      </w:r>
      <w:r w:rsidR="00080512" w:rsidRPr="00151328">
        <w:t>For a specific reference, subsequent revisions do not apply.</w:t>
      </w:r>
    </w:p>
    <w:p w:rsidR="00080512" w:rsidRPr="00151328" w:rsidRDefault="00051834" w:rsidP="00051834">
      <w:pPr>
        <w:pStyle w:val="B1"/>
      </w:pPr>
      <w:r w:rsidRPr="00151328">
        <w:t>-</w:t>
      </w:r>
      <w:r w:rsidRPr="00151328">
        <w:tab/>
      </w:r>
      <w:r w:rsidR="00080512" w:rsidRPr="00151328">
        <w:t>For a non-specific reference, the latest version applies. In the case of a reference to a 3GPP document (including a GSM document), a non-specific reference implicitly refers to the latest version of that document</w:t>
      </w:r>
      <w:r w:rsidR="00080512" w:rsidRPr="00151328">
        <w:rPr>
          <w:i/>
        </w:rPr>
        <w:t xml:space="preserve"> in the same Release as the present document</w:t>
      </w:r>
      <w:r w:rsidR="00080512" w:rsidRPr="00151328">
        <w:t>.</w:t>
      </w:r>
    </w:p>
    <w:bookmarkEnd w:id="22"/>
    <w:bookmarkEnd w:id="23"/>
    <w:bookmarkEnd w:id="24"/>
    <w:bookmarkEnd w:id="25"/>
    <w:p w:rsidR="00EC4A25" w:rsidRPr="00151328" w:rsidRDefault="00EC4A25" w:rsidP="00EC4A25">
      <w:pPr>
        <w:pStyle w:val="EX"/>
      </w:pPr>
      <w:r w:rsidRPr="00151328">
        <w:t>[1]</w:t>
      </w:r>
      <w:r w:rsidRPr="00151328">
        <w:tab/>
        <w:t>3GPP TR 21.905: "Vocabulary for 3GPP Specifications".</w:t>
      </w:r>
    </w:p>
    <w:p w:rsidR="00B62560" w:rsidRPr="00151328" w:rsidRDefault="00B62560" w:rsidP="00B62560">
      <w:pPr>
        <w:pStyle w:val="EX"/>
      </w:pPr>
      <w:r w:rsidRPr="00151328">
        <w:t>[2]</w:t>
      </w:r>
      <w:r w:rsidRPr="00151328">
        <w:tab/>
        <w:t>3GPP TS 28.552: "</w:t>
      </w:r>
      <w:r w:rsidR="00BB4CE5" w:rsidRPr="00151328">
        <w:t xml:space="preserve">Management and orchestration; </w:t>
      </w:r>
      <w:r w:rsidR="00063DBF" w:rsidRPr="00151328">
        <w:t>5G</w:t>
      </w:r>
      <w:r w:rsidR="00BB4CE5" w:rsidRPr="00151328">
        <w:t xml:space="preserve"> performance measurements</w:t>
      </w:r>
      <w:r w:rsidRPr="00151328">
        <w:t>".</w:t>
      </w:r>
    </w:p>
    <w:p w:rsidR="00B62560" w:rsidRPr="00151328" w:rsidRDefault="00B62560" w:rsidP="00B62560">
      <w:pPr>
        <w:pStyle w:val="EX"/>
      </w:pPr>
      <w:r w:rsidRPr="00151328">
        <w:t>[</w:t>
      </w:r>
      <w:r w:rsidR="00AF5F32" w:rsidRPr="00151328">
        <w:t>3</w:t>
      </w:r>
      <w:r w:rsidRPr="00151328">
        <w:t>]</w:t>
      </w:r>
      <w:r w:rsidRPr="00151328">
        <w:tab/>
        <w:t>3GPP TS 28.541: "</w:t>
      </w:r>
      <w:r w:rsidR="00BB4CE5" w:rsidRPr="00151328">
        <w:t xml:space="preserve">Management and orchestration; </w:t>
      </w:r>
      <w:r w:rsidR="00063DBF" w:rsidRPr="00151328">
        <w:t>5G</w:t>
      </w:r>
      <w:r w:rsidR="00BB4CE5" w:rsidRPr="00151328">
        <w:t xml:space="preserve"> Network Resource Model (NRM); Stage 2 and stage 3</w:t>
      </w:r>
      <w:r w:rsidRPr="00151328">
        <w:t>".</w:t>
      </w:r>
    </w:p>
    <w:p w:rsidR="00B62560" w:rsidRPr="00151328" w:rsidRDefault="00B62560" w:rsidP="00B62560">
      <w:pPr>
        <w:pStyle w:val="EX"/>
        <w:rPr>
          <w:color w:val="000000"/>
        </w:rPr>
      </w:pPr>
      <w:r w:rsidRPr="00151328">
        <w:rPr>
          <w:color w:val="000000"/>
        </w:rPr>
        <w:t>[</w:t>
      </w:r>
      <w:r w:rsidR="0067206F" w:rsidRPr="00151328">
        <w:rPr>
          <w:color w:val="000000"/>
          <w:lang w:eastAsia="zh-CN"/>
        </w:rPr>
        <w:t>4</w:t>
      </w:r>
      <w:r w:rsidRPr="00151328">
        <w:rPr>
          <w:color w:val="000000"/>
        </w:rPr>
        <w:t>]</w:t>
      </w:r>
      <w:r w:rsidRPr="00151328">
        <w:rPr>
          <w:color w:val="000000"/>
        </w:rPr>
        <w:tab/>
        <w:t>ITU-T Recommendation X.721 (1992): "Information technology - Open Systems Interconnection - Structure of management information: Definition of management information".</w:t>
      </w:r>
    </w:p>
    <w:p w:rsidR="00B62560" w:rsidRPr="00151328" w:rsidRDefault="00B62560" w:rsidP="00B62560">
      <w:pPr>
        <w:pStyle w:val="EX"/>
      </w:pPr>
      <w:r w:rsidRPr="00151328">
        <w:t>[</w:t>
      </w:r>
      <w:r w:rsidR="0067206F" w:rsidRPr="00151328">
        <w:t>5</w:t>
      </w:r>
      <w:r w:rsidRPr="00151328">
        <w:t>]</w:t>
      </w:r>
      <w:r w:rsidRPr="00151328">
        <w:tab/>
        <w:t>3GPP TS 28.622: "Telecommunication management; Generic Network Resource Model (NRM) Integration Reference Point (IRP); Information Service (IS)".</w:t>
      </w:r>
    </w:p>
    <w:p w:rsidR="00B62560" w:rsidRPr="00151328" w:rsidRDefault="00B62560" w:rsidP="00B62560">
      <w:pPr>
        <w:pStyle w:val="EX"/>
      </w:pPr>
      <w:r w:rsidRPr="00151328">
        <w:t>[</w:t>
      </w:r>
      <w:r w:rsidR="0067206F" w:rsidRPr="00151328">
        <w:t>6</w:t>
      </w:r>
      <w:r w:rsidRPr="00151328">
        <w:t>]</w:t>
      </w:r>
      <w:r w:rsidRPr="00151328">
        <w:tab/>
        <w:t>ISO</w:t>
      </w:r>
      <w:r w:rsidR="00BB4CE5" w:rsidRPr="00151328">
        <w:t xml:space="preserve"> </w:t>
      </w:r>
      <w:r w:rsidRPr="00151328">
        <w:t>8601:2000(E) Data elements and interchange formats – Information interchange – Representation of dates and times".</w:t>
      </w:r>
    </w:p>
    <w:p w:rsidR="00B62560" w:rsidRPr="00151328" w:rsidRDefault="0067206F" w:rsidP="00EC4A25">
      <w:pPr>
        <w:pStyle w:val="EX"/>
      </w:pPr>
      <w:r w:rsidRPr="00151328">
        <w:t>[7]</w:t>
      </w:r>
      <w:r w:rsidRPr="00151328">
        <w:tab/>
      </w:r>
      <w:r w:rsidR="00540787" w:rsidRPr="00151328">
        <w:t>3GPP TS 28.5</w:t>
      </w:r>
      <w:r w:rsidR="00020867" w:rsidRPr="00151328">
        <w:t>32</w:t>
      </w:r>
      <w:r w:rsidR="00540787" w:rsidRPr="00151328">
        <w:t xml:space="preserve">: "Management and orchestration; </w:t>
      </w:r>
      <w:r w:rsidR="00020867" w:rsidRPr="00151328">
        <w:t>Generic m</w:t>
      </w:r>
      <w:r w:rsidR="00981976" w:rsidRPr="00151328">
        <w:t>anagement services</w:t>
      </w:r>
      <w:r w:rsidR="00540787" w:rsidRPr="00151328">
        <w:t>".</w:t>
      </w:r>
    </w:p>
    <w:p w:rsidR="00A92557" w:rsidRPr="00151328" w:rsidRDefault="00A92557" w:rsidP="00A92557">
      <w:pPr>
        <w:pStyle w:val="EX"/>
      </w:pPr>
      <w:r w:rsidRPr="00151328">
        <w:t>[8]</w:t>
      </w:r>
      <w:r w:rsidRPr="00151328">
        <w:tab/>
      </w:r>
      <w:r w:rsidR="005B1093">
        <w:t>Void</w:t>
      </w:r>
    </w:p>
    <w:p w:rsidR="00A92557" w:rsidRPr="00151328" w:rsidRDefault="00A92557" w:rsidP="00A92557">
      <w:pPr>
        <w:pStyle w:val="EX"/>
      </w:pPr>
      <w:r w:rsidRPr="00151328">
        <w:t>[9]</w:t>
      </w:r>
      <w:r w:rsidRPr="00151328">
        <w:tab/>
      </w:r>
      <w:r w:rsidR="005B1093">
        <w:t>Void</w:t>
      </w:r>
    </w:p>
    <w:p w:rsidR="00A92557" w:rsidRPr="00151328" w:rsidRDefault="00A92557" w:rsidP="00A92557">
      <w:pPr>
        <w:pStyle w:val="EX"/>
      </w:pPr>
      <w:r w:rsidRPr="00151328">
        <w:t>[10]</w:t>
      </w:r>
      <w:r w:rsidRPr="00151328">
        <w:tab/>
      </w:r>
      <w:r w:rsidR="005B1093">
        <w:t>Void</w:t>
      </w:r>
    </w:p>
    <w:p w:rsidR="00A92557" w:rsidRPr="00151328" w:rsidRDefault="00A92557" w:rsidP="00A92557">
      <w:pPr>
        <w:pStyle w:val="EX"/>
      </w:pPr>
      <w:r w:rsidRPr="00151328">
        <w:t>[11]</w:t>
      </w:r>
      <w:r w:rsidRPr="00151328">
        <w:tab/>
      </w:r>
      <w:r w:rsidR="005B1093">
        <w:t>Void</w:t>
      </w:r>
    </w:p>
    <w:p w:rsidR="00A92557" w:rsidRPr="00151328" w:rsidRDefault="00A92557" w:rsidP="00EC4A25">
      <w:pPr>
        <w:pStyle w:val="EX"/>
      </w:pPr>
      <w:r w:rsidRPr="00151328">
        <w:t>[12]</w:t>
      </w:r>
      <w:r w:rsidRPr="00151328">
        <w:tab/>
      </w:r>
      <w:r w:rsidR="005B1093">
        <w:t>Void</w:t>
      </w:r>
    </w:p>
    <w:p w:rsidR="00A92557" w:rsidRDefault="00A92557" w:rsidP="00EC4A25">
      <w:pPr>
        <w:pStyle w:val="EX"/>
      </w:pPr>
      <w:r w:rsidRPr="00151328">
        <w:t>[13]</w:t>
      </w:r>
      <w:r w:rsidRPr="00151328">
        <w:tab/>
        <w:t>3GPP TS 28.628: "Telecommunication management; Self-Organizing Networks (SON) Policy Network Resource Model (NRM) Integration Reference Point (IRP); Information Service (IS)".</w:t>
      </w:r>
    </w:p>
    <w:p w:rsidR="0074158F" w:rsidRDefault="00F41423" w:rsidP="0074158F">
      <w:pPr>
        <w:pStyle w:val="EX"/>
      </w:pPr>
      <w:r>
        <w:rPr>
          <w:lang w:eastAsia="zh-CN"/>
        </w:rPr>
        <w:t>[14]</w:t>
      </w:r>
      <w:r>
        <w:rPr>
          <w:lang w:eastAsia="zh-CN"/>
        </w:rPr>
        <w:tab/>
      </w:r>
      <w:r>
        <w:t>3GPP TS 32.158: "Management and orchestration; Design rules for Representational State Transfer (REST) Solution Sets (SS)".</w:t>
      </w:r>
    </w:p>
    <w:p w:rsidR="00F34B59" w:rsidRPr="000F464D" w:rsidRDefault="00F34B59" w:rsidP="00F34B59">
      <w:pPr>
        <w:pStyle w:val="EX"/>
      </w:pPr>
      <w:r w:rsidRPr="000F464D">
        <w:t>[</w:t>
      </w:r>
      <w:r>
        <w:t>15</w:t>
      </w:r>
      <w:r w:rsidRPr="000F464D">
        <w:t>]</w:t>
      </w:r>
      <w:r w:rsidRPr="000F464D">
        <w:tab/>
        <w:t>ITU-T Recommendation X.680 (08/2015) "Information Technology - Abstract Syntax Notation One (ASN.1): Specification of basic notation" (Same as the ISO/IEC International Standard 8824-1).</w:t>
      </w:r>
    </w:p>
    <w:p w:rsidR="00F34B59" w:rsidRPr="000F464D" w:rsidRDefault="00F34B59" w:rsidP="00F34B59">
      <w:pPr>
        <w:pStyle w:val="EX"/>
      </w:pPr>
      <w:r w:rsidRPr="000F464D">
        <w:t>[</w:t>
      </w:r>
      <w:r>
        <w:t>16</w:t>
      </w:r>
      <w:r w:rsidRPr="000F464D">
        <w:t>]</w:t>
      </w:r>
      <w:r w:rsidRPr="000F464D">
        <w:tab/>
        <w:t>ITU-T Recommendation X.681 (08/2015) "Information Technology - Abstract Syntax Notation One (ASN.1): Information object specification" (Same as the ISO/IEC International Standard 8824-2).</w:t>
      </w:r>
    </w:p>
    <w:p w:rsidR="00F34B59" w:rsidRDefault="00F34B59" w:rsidP="00F34B59">
      <w:pPr>
        <w:pStyle w:val="EX"/>
      </w:pPr>
      <w:r w:rsidRPr="000F464D">
        <w:t>[</w:t>
      </w:r>
      <w:r>
        <w:t>17</w:t>
      </w:r>
      <w:r w:rsidRPr="000F464D">
        <w:t>]</w:t>
      </w:r>
      <w:r w:rsidRPr="000F464D">
        <w:tab/>
        <w:t>ITU-T Recommendation X.691 (08/2015) "Information technology - ASN.1 encoding rules: Specification of Packed Encoding Rules (PER)" (Same as the ISO/IEC International Standard 8825-2).</w:t>
      </w:r>
    </w:p>
    <w:p w:rsidR="00F34B59" w:rsidRPr="00522918" w:rsidRDefault="00F34B59" w:rsidP="00F34B59">
      <w:pPr>
        <w:pStyle w:val="EX"/>
      </w:pPr>
      <w:r w:rsidRPr="00151328">
        <w:t>[</w:t>
      </w:r>
      <w:r>
        <w:t>18</w:t>
      </w:r>
      <w:r w:rsidRPr="00151328">
        <w:t>]</w:t>
      </w:r>
      <w:r w:rsidRPr="00151328">
        <w:tab/>
      </w:r>
      <w:r w:rsidRPr="00522918">
        <w:t>IETF RFC 6455: "The WebSocket Protocol".</w:t>
      </w:r>
    </w:p>
    <w:p w:rsidR="00F34B59" w:rsidRPr="00522918" w:rsidRDefault="00F34B59" w:rsidP="00F34B59">
      <w:pPr>
        <w:pStyle w:val="EX"/>
      </w:pPr>
      <w:r w:rsidRPr="00522918">
        <w:t>[</w:t>
      </w:r>
      <w:r>
        <w:t>19</w:t>
      </w:r>
      <w:r w:rsidRPr="00522918">
        <w:t>]</w:t>
      </w:r>
      <w:r w:rsidRPr="00522918">
        <w:tab/>
        <w:t>IETF RFC 793: "TRANSMISSION CONTROL PROTOCOL".</w:t>
      </w:r>
    </w:p>
    <w:p w:rsidR="00D6424D" w:rsidRPr="00151328" w:rsidRDefault="00D6424D" w:rsidP="00D6424D">
      <w:pPr>
        <w:pStyle w:val="EX"/>
      </w:pPr>
      <w:r w:rsidRPr="00151328">
        <w:t>[</w:t>
      </w:r>
      <w:r>
        <w:t>20</w:t>
      </w:r>
      <w:r w:rsidRPr="00151328">
        <w:t>]</w:t>
      </w:r>
      <w:r w:rsidRPr="00151328">
        <w:tab/>
      </w:r>
      <w:r w:rsidR="00932715">
        <w:t>Void</w:t>
      </w:r>
      <w:r>
        <w:t>.</w:t>
      </w:r>
    </w:p>
    <w:p w:rsidR="00D6424D" w:rsidRDefault="00D6424D" w:rsidP="00D6424D">
      <w:pPr>
        <w:pStyle w:val="EX"/>
      </w:pPr>
      <w:r w:rsidRPr="00151328">
        <w:t>[</w:t>
      </w:r>
      <w:r>
        <w:t>21</w:t>
      </w:r>
      <w:r w:rsidRPr="00151328">
        <w:t>]</w:t>
      </w:r>
      <w:r w:rsidRPr="00151328">
        <w:tab/>
        <w:t>3GPP TS 28.55</w:t>
      </w:r>
      <w:r>
        <w:t>4</w:t>
      </w:r>
      <w:r w:rsidRPr="00151328">
        <w:t>: "</w:t>
      </w:r>
      <w:r w:rsidRPr="006A2C3C">
        <w:t>Management and orchestration; 5G end to end Key Performance Indicators (KPI)</w:t>
      </w:r>
      <w:r w:rsidRPr="00151328">
        <w:t>".</w:t>
      </w:r>
    </w:p>
    <w:p w:rsidR="00F34B59" w:rsidRDefault="00D6424D" w:rsidP="00D6424D">
      <w:pPr>
        <w:pStyle w:val="EX"/>
      </w:pPr>
      <w:r>
        <w:t>[22</w:t>
      </w:r>
      <w:r w:rsidRPr="00151328">
        <w:t>]</w:t>
      </w:r>
      <w:r w:rsidRPr="00151328">
        <w:tab/>
        <w:t>3GPP TS 2</w:t>
      </w:r>
      <w:r>
        <w:t>3</w:t>
      </w:r>
      <w:r w:rsidRPr="00151328">
        <w:t>.</w:t>
      </w:r>
      <w:r>
        <w:t>288</w:t>
      </w:r>
      <w:r w:rsidRPr="00151328">
        <w:t>: "</w:t>
      </w:r>
      <w:r w:rsidRPr="006A2C3C">
        <w:t xml:space="preserve"> Technical Specification Group Services and System Aspects; Architecture enhancements for 5G System (5GS) to support network data analytics services</w:t>
      </w:r>
      <w:r w:rsidRPr="00151328">
        <w:t>".</w:t>
      </w:r>
    </w:p>
    <w:p w:rsidR="00890A97" w:rsidRDefault="00923CF2" w:rsidP="00D6424D">
      <w:pPr>
        <w:pStyle w:val="EX"/>
        <w:rPr>
          <w:noProof/>
        </w:rPr>
      </w:pPr>
      <w:r>
        <w:rPr>
          <w:noProof/>
        </w:rPr>
        <w:t>[23</w:t>
      </w:r>
      <w:r w:rsidR="00890A97" w:rsidRPr="00E06D35">
        <w:rPr>
          <w:noProof/>
        </w:rPr>
        <w:t>]</w:t>
      </w:r>
      <w:r w:rsidR="00890A97" w:rsidRPr="00E06D35">
        <w:rPr>
          <w:noProof/>
        </w:rPr>
        <w:tab/>
        <w:t xml:space="preserve">3GPP TS 28.530: </w:t>
      </w:r>
      <w:r w:rsidR="00890A97">
        <w:rPr>
          <w:noProof/>
        </w:rPr>
        <w:t>"</w:t>
      </w:r>
      <w:r w:rsidR="00890A97" w:rsidRPr="00E06D35">
        <w:rPr>
          <w:noProof/>
        </w:rPr>
        <w:t>Technical Specification Group Services and System Aspects; Management and</w:t>
      </w:r>
      <w:r w:rsidR="00890A97">
        <w:rPr>
          <w:noProof/>
        </w:rPr>
        <w:t xml:space="preserve"> </w:t>
      </w:r>
      <w:r w:rsidR="00890A97" w:rsidRPr="00E06D35">
        <w:rPr>
          <w:noProof/>
        </w:rPr>
        <w:t>orchestration; Concepts, use cases and requirements</w:t>
      </w:r>
      <w:r w:rsidR="00890A97">
        <w:rPr>
          <w:noProof/>
        </w:rPr>
        <w:t>".</w:t>
      </w:r>
    </w:p>
    <w:p w:rsidR="00932715" w:rsidRPr="00151328" w:rsidRDefault="00932715" w:rsidP="00D6424D">
      <w:pPr>
        <w:pStyle w:val="EX"/>
      </w:pPr>
      <w:r w:rsidRPr="004966BF">
        <w:t>[</w:t>
      </w:r>
      <w:r>
        <w:t>24</w:t>
      </w:r>
      <w:r w:rsidRPr="004966BF">
        <w:t>]</w:t>
      </w:r>
      <w:r w:rsidRPr="004966BF">
        <w:tab/>
      </w:r>
      <w:r w:rsidRPr="00151328">
        <w:t>3GPP TS 28.53</w:t>
      </w:r>
      <w:r>
        <w:t>1</w:t>
      </w:r>
      <w:r w:rsidRPr="00151328">
        <w:t>: "</w:t>
      </w:r>
      <w:r w:rsidRPr="004966BF">
        <w:t xml:space="preserve"> Management and orchestration; Provisioning</w:t>
      </w:r>
      <w:r w:rsidRPr="00151328">
        <w:t>".</w:t>
      </w:r>
    </w:p>
    <w:p w:rsidR="00080512" w:rsidRPr="00151328" w:rsidRDefault="00080512">
      <w:pPr>
        <w:pStyle w:val="Heading1"/>
      </w:pPr>
      <w:bookmarkStart w:id="26" w:name="_Toc19894002"/>
      <w:bookmarkStart w:id="27" w:name="_Toc27411177"/>
      <w:bookmarkStart w:id="28" w:name="_Toc35938159"/>
      <w:bookmarkStart w:id="29" w:name="_Toc44344761"/>
      <w:bookmarkStart w:id="30" w:name="_Toc51686713"/>
      <w:bookmarkStart w:id="31" w:name="_Toc155093734"/>
      <w:r w:rsidRPr="00151328">
        <w:t>3</w:t>
      </w:r>
      <w:r w:rsidRPr="00151328">
        <w:tab/>
        <w:t>Definitions</w:t>
      </w:r>
      <w:r w:rsidR="008028A4" w:rsidRPr="00151328">
        <w:t xml:space="preserve"> and abbreviations</w:t>
      </w:r>
      <w:bookmarkEnd w:id="26"/>
      <w:bookmarkEnd w:id="27"/>
      <w:bookmarkEnd w:id="28"/>
      <w:bookmarkEnd w:id="29"/>
      <w:bookmarkEnd w:id="30"/>
      <w:bookmarkEnd w:id="31"/>
    </w:p>
    <w:p w:rsidR="00080512" w:rsidRPr="00151328" w:rsidRDefault="00080512">
      <w:pPr>
        <w:pStyle w:val="Heading2"/>
      </w:pPr>
      <w:bookmarkStart w:id="32" w:name="_Toc19894003"/>
      <w:bookmarkStart w:id="33" w:name="_Toc27411178"/>
      <w:bookmarkStart w:id="34" w:name="_Toc35938160"/>
      <w:bookmarkStart w:id="35" w:name="_Toc44344762"/>
      <w:bookmarkStart w:id="36" w:name="_Toc51686714"/>
      <w:bookmarkStart w:id="37" w:name="_Toc155093735"/>
      <w:r w:rsidRPr="00151328">
        <w:t>3.1</w:t>
      </w:r>
      <w:r w:rsidRPr="00151328">
        <w:tab/>
        <w:t>Definitions</w:t>
      </w:r>
      <w:bookmarkEnd w:id="32"/>
      <w:bookmarkEnd w:id="33"/>
      <w:bookmarkEnd w:id="34"/>
      <w:bookmarkEnd w:id="35"/>
      <w:bookmarkEnd w:id="36"/>
      <w:bookmarkEnd w:id="37"/>
    </w:p>
    <w:p w:rsidR="007D1865" w:rsidRPr="00151328" w:rsidRDefault="007D1865" w:rsidP="007D1865">
      <w:r w:rsidRPr="00151328">
        <w:t xml:space="preserve">For the purposes of the present document, the terms and definitions given in </w:t>
      </w:r>
      <w:bookmarkStart w:id="38" w:name="OLE_LINK6"/>
      <w:bookmarkStart w:id="39" w:name="OLE_LINK7"/>
      <w:bookmarkStart w:id="40" w:name="OLE_LINK8"/>
      <w:r w:rsidRPr="00151328">
        <w:t xml:space="preserve">3GPP </w:t>
      </w:r>
      <w:bookmarkEnd w:id="38"/>
      <w:bookmarkEnd w:id="39"/>
      <w:bookmarkEnd w:id="40"/>
      <w:r w:rsidRPr="00151328">
        <w:t>TR 21.905 [1] and the following apply. A term defined in the present document takes precedence over the definition of the same term, if any, in 3GPP TR 21.905 [1].</w:t>
      </w:r>
    </w:p>
    <w:p w:rsidR="00080512" w:rsidRPr="00151328" w:rsidRDefault="00080512">
      <w:pPr>
        <w:pStyle w:val="Heading2"/>
      </w:pPr>
      <w:bookmarkStart w:id="41" w:name="_Toc19894004"/>
      <w:bookmarkStart w:id="42" w:name="_Toc27411179"/>
      <w:bookmarkStart w:id="43" w:name="_Toc35938161"/>
      <w:bookmarkStart w:id="44" w:name="_Toc44344763"/>
      <w:bookmarkStart w:id="45" w:name="_Toc51686715"/>
      <w:bookmarkStart w:id="46" w:name="_Toc155093736"/>
      <w:r w:rsidRPr="00151328">
        <w:t>3.</w:t>
      </w:r>
      <w:r w:rsidR="007B3F4D" w:rsidRPr="00151328">
        <w:t>2</w:t>
      </w:r>
      <w:r w:rsidRPr="00151328">
        <w:tab/>
        <w:t>Abbreviations</w:t>
      </w:r>
      <w:bookmarkEnd w:id="41"/>
      <w:bookmarkEnd w:id="42"/>
      <w:bookmarkEnd w:id="43"/>
      <w:bookmarkEnd w:id="44"/>
      <w:bookmarkEnd w:id="45"/>
      <w:bookmarkEnd w:id="46"/>
    </w:p>
    <w:p w:rsidR="00080512" w:rsidRPr="00151328" w:rsidRDefault="00080512">
      <w:pPr>
        <w:keepNext/>
      </w:pPr>
      <w:r w:rsidRPr="00151328">
        <w:t>For the purposes of the present document, the abb</w:t>
      </w:r>
      <w:r w:rsidR="004D3578" w:rsidRPr="00151328">
        <w:t xml:space="preserve">reviations given in </w:t>
      </w:r>
      <w:r w:rsidR="00DF62CD" w:rsidRPr="00151328">
        <w:t xml:space="preserve">3GPP </w:t>
      </w:r>
      <w:r w:rsidR="004D3578" w:rsidRPr="00151328">
        <w:t>TR 21.905 [1</w:t>
      </w:r>
      <w:r w:rsidRPr="00151328">
        <w:t>] and the following apply. An abbreviation defined in the present document takes precedence over the definition of the same abbre</w:t>
      </w:r>
      <w:r w:rsidR="004D3578" w:rsidRPr="00151328">
        <w:t xml:space="preserve">viation, if any, in </w:t>
      </w:r>
      <w:r w:rsidR="00DF62CD" w:rsidRPr="00151328">
        <w:t xml:space="preserve">3GPP </w:t>
      </w:r>
      <w:r w:rsidR="004D3578" w:rsidRPr="00151328">
        <w:t>TR 21.905 [1</w:t>
      </w:r>
      <w:r w:rsidRPr="00151328">
        <w:t>].</w:t>
      </w:r>
    </w:p>
    <w:p w:rsidR="005728B1" w:rsidRPr="00151328" w:rsidRDefault="005728B1" w:rsidP="005728B1">
      <w:pPr>
        <w:pStyle w:val="Heading1"/>
      </w:pPr>
      <w:bookmarkStart w:id="47" w:name="_Toc19894005"/>
      <w:bookmarkStart w:id="48" w:name="_Toc27411180"/>
      <w:bookmarkStart w:id="49" w:name="_Toc35938162"/>
      <w:bookmarkStart w:id="50" w:name="_Toc44344764"/>
      <w:bookmarkStart w:id="51" w:name="_Toc51686716"/>
      <w:bookmarkStart w:id="52" w:name="_Toc155093737"/>
      <w:r w:rsidRPr="00151328">
        <w:t>4</w:t>
      </w:r>
      <w:r w:rsidRPr="00151328">
        <w:tab/>
        <w:t>Concepts and overview</w:t>
      </w:r>
      <w:bookmarkEnd w:id="47"/>
      <w:bookmarkEnd w:id="48"/>
      <w:bookmarkEnd w:id="49"/>
      <w:bookmarkEnd w:id="50"/>
      <w:bookmarkEnd w:id="51"/>
      <w:bookmarkEnd w:id="52"/>
    </w:p>
    <w:p w:rsidR="00CE09F3" w:rsidRPr="00151328" w:rsidRDefault="00CE09F3" w:rsidP="00CE09F3">
      <w:pPr>
        <w:pStyle w:val="Heading2"/>
      </w:pPr>
      <w:bookmarkStart w:id="53" w:name="_Toc19894006"/>
      <w:bookmarkStart w:id="54" w:name="_Toc27411181"/>
      <w:bookmarkStart w:id="55" w:name="_Toc35938163"/>
      <w:bookmarkStart w:id="56" w:name="_Toc44344765"/>
      <w:bookmarkStart w:id="57" w:name="_Toc51686717"/>
      <w:bookmarkStart w:id="58" w:name="_Toc155093738"/>
      <w:r w:rsidRPr="00151328">
        <w:t>4.1</w:t>
      </w:r>
      <w:r w:rsidRPr="00151328">
        <w:tab/>
        <w:t>Overview</w:t>
      </w:r>
      <w:bookmarkEnd w:id="53"/>
      <w:bookmarkEnd w:id="54"/>
      <w:bookmarkEnd w:id="55"/>
      <w:bookmarkEnd w:id="56"/>
      <w:bookmarkEnd w:id="57"/>
      <w:bookmarkEnd w:id="58"/>
    </w:p>
    <w:p w:rsidR="00CE09F3" w:rsidRPr="00151328" w:rsidRDefault="00CE09F3" w:rsidP="00CE09F3">
      <w:r w:rsidRPr="00151328">
        <w:rPr>
          <w:lang w:eastAsia="zh-CN"/>
        </w:rPr>
        <w:t xml:space="preserve">The 5G networks and network slicing </w:t>
      </w:r>
      <w:r w:rsidRPr="00151328">
        <w:t xml:space="preserve">are designed to support eMBB, URLLC and mIoT services. Some services have ultra-low latency, high data capacity, and strict reliability requirements, as any faults or performance issues in the networks can cause service failure which may result in property damage and body injury. Therefore, it is necessary to collect real-time performance data that can be used by analytic applications (e.g., network optimization, SON, etc.) to detect the potential issues in advance, and take appropriate actions to prevent or mitigate the issues. Also, the performance data shall be able to be consumed by multiple analytic applications with specific purposes. </w:t>
      </w:r>
    </w:p>
    <w:p w:rsidR="00B4575F" w:rsidRPr="00151328" w:rsidRDefault="00091AC4" w:rsidP="00B4575F">
      <w:pPr>
        <w:pStyle w:val="Heading2"/>
      </w:pPr>
      <w:bookmarkStart w:id="59" w:name="_Toc19894007"/>
      <w:bookmarkStart w:id="60" w:name="_Toc27411182"/>
      <w:bookmarkStart w:id="61" w:name="_Toc35938164"/>
      <w:bookmarkStart w:id="62" w:name="_Toc44344766"/>
      <w:bookmarkStart w:id="63" w:name="_Toc51686718"/>
      <w:bookmarkStart w:id="64" w:name="_Toc155093739"/>
      <w:r w:rsidRPr="00151328">
        <w:t>4.2</w:t>
      </w:r>
      <w:r w:rsidRPr="00151328">
        <w:tab/>
      </w:r>
      <w:r w:rsidR="00B4575F" w:rsidRPr="00151328">
        <w:t>Management data analytics</w:t>
      </w:r>
      <w:bookmarkEnd w:id="59"/>
      <w:bookmarkEnd w:id="60"/>
      <w:bookmarkEnd w:id="61"/>
      <w:bookmarkEnd w:id="62"/>
      <w:bookmarkEnd w:id="63"/>
      <w:bookmarkEnd w:id="64"/>
    </w:p>
    <w:p w:rsidR="00305440" w:rsidRPr="00151328" w:rsidRDefault="00305440" w:rsidP="00305440">
      <w:r w:rsidRPr="00151328">
        <w:t xml:space="preserve">The raw performance data of NFs of the mobile network can be analysed, </w:t>
      </w:r>
      <w:r w:rsidR="00E05113">
        <w:t>together with other management data (e.g., alarm information, configuration data),</w:t>
      </w:r>
      <w:r w:rsidRPr="00151328">
        <w:t xml:space="preserve">and formed into one or more management analytical </w:t>
      </w:r>
      <w:r w:rsidR="00E05113">
        <w:t>data</w:t>
      </w:r>
      <w:r w:rsidRPr="00151328">
        <w:t xml:space="preserve"> for NFs, </w:t>
      </w:r>
      <w:r w:rsidR="000E089A" w:rsidRPr="00151328">
        <w:t>s</w:t>
      </w:r>
      <w:r w:rsidRPr="00151328">
        <w:t>ub</w:t>
      </w:r>
      <w:r w:rsidR="000E089A" w:rsidRPr="00151328">
        <w:t>-</w:t>
      </w:r>
      <w:r w:rsidRPr="00151328">
        <w:t xml:space="preserve">networks, NSSIs or NSIs. The management analytical </w:t>
      </w:r>
      <w:r w:rsidR="00E05113">
        <w:t>data</w:t>
      </w:r>
      <w:r w:rsidR="00E05113" w:rsidRPr="00151328">
        <w:t xml:space="preserve"> </w:t>
      </w:r>
      <w:r w:rsidRPr="00151328">
        <w:t>can be used to diagnose ongoing issues impacting the</w:t>
      </w:r>
      <w:r w:rsidR="00860010">
        <w:t xml:space="preserve"> </w:t>
      </w:r>
      <w:r w:rsidRPr="00151328">
        <w:t xml:space="preserve">performance of the mobile network and predict any potential issues (e.g., potential failure and/or performance degradation). For example, the analysis of NSI/NSSI resource usage can form a </w:t>
      </w:r>
      <w:r w:rsidR="00E05113">
        <w:t xml:space="preserve">management analytical data </w:t>
      </w:r>
      <w:r w:rsidRPr="00151328">
        <w:t xml:space="preserve"> indicating whether a certain resource is deteriorating. The analysis and correlation of the overall</w:t>
      </w:r>
      <w:r w:rsidR="00860010">
        <w:t xml:space="preserve"> </w:t>
      </w:r>
      <w:r w:rsidRPr="00151328">
        <w:t xml:space="preserve">performance data of mobile network may indicate overload situation and potential failure(s). </w:t>
      </w:r>
    </w:p>
    <w:p w:rsidR="00305440" w:rsidRPr="00151328" w:rsidRDefault="00305440" w:rsidP="00305440">
      <w:r w:rsidRPr="00151328">
        <w:rPr>
          <w:kern w:val="2"/>
          <w:lang w:eastAsia="zh-CN"/>
        </w:rPr>
        <w:t xml:space="preserve">SON Capacity and Coverage Optimization (CCO) is one typical case </w:t>
      </w:r>
      <w:r w:rsidR="00E05113">
        <w:rPr>
          <w:kern w:val="2"/>
          <w:lang w:eastAsia="zh-CN"/>
        </w:rPr>
        <w:t>that may consume</w:t>
      </w:r>
      <w:r w:rsidRPr="00151328">
        <w:rPr>
          <w:kern w:val="2"/>
          <w:lang w:eastAsia="zh-CN"/>
        </w:rPr>
        <w:t xml:space="preserve"> the management </w:t>
      </w:r>
      <w:r w:rsidR="00E05113">
        <w:rPr>
          <w:kern w:val="2"/>
          <w:lang w:eastAsia="zh-CN"/>
        </w:rPr>
        <w:t xml:space="preserve">analytical </w:t>
      </w:r>
      <w:r w:rsidRPr="00151328">
        <w:rPr>
          <w:kern w:val="2"/>
          <w:lang w:eastAsia="zh-CN"/>
        </w:rPr>
        <w:t xml:space="preserve">data. CCO </w:t>
      </w:r>
      <w:r w:rsidRPr="00151328">
        <w:rPr>
          <w:rFonts w:hint="eastAsia"/>
          <w:kern w:val="2"/>
          <w:lang w:eastAsia="zh-CN"/>
        </w:rPr>
        <w:t>p</w:t>
      </w:r>
      <w:r w:rsidRPr="00151328">
        <w:rPr>
          <w:kern w:val="2"/>
          <w:lang w:eastAsia="zh-CN"/>
        </w:rPr>
        <w:t>rovid</w:t>
      </w:r>
      <w:r w:rsidRPr="00151328">
        <w:rPr>
          <w:rFonts w:hint="eastAsia"/>
          <w:kern w:val="2"/>
          <w:lang w:eastAsia="zh-CN"/>
        </w:rPr>
        <w:t>e</w:t>
      </w:r>
      <w:r w:rsidRPr="00151328">
        <w:rPr>
          <w:kern w:val="2"/>
          <w:lang w:eastAsia="zh-CN"/>
        </w:rPr>
        <w:t>s optimal coverage</w:t>
      </w:r>
      <w:r w:rsidRPr="00151328">
        <w:rPr>
          <w:rFonts w:hint="eastAsia"/>
          <w:kern w:val="2"/>
          <w:lang w:eastAsia="zh-CN"/>
        </w:rPr>
        <w:t xml:space="preserve"> and capacity for the </w:t>
      </w:r>
      <w:r w:rsidRPr="00151328">
        <w:rPr>
          <w:kern w:val="2"/>
          <w:lang w:eastAsia="zh-CN"/>
        </w:rPr>
        <w:t>E-UTRAN, see clause 4.5 of TS 28.628 [13], which may also be applicable for 5G radio networks</w:t>
      </w:r>
      <w:r w:rsidRPr="00151328">
        <w:rPr>
          <w:rFonts w:hint="eastAsia"/>
          <w:kern w:val="2"/>
          <w:lang w:eastAsia="zh-CN"/>
        </w:rPr>
        <w:t>.</w:t>
      </w:r>
      <w:r w:rsidRPr="00151328">
        <w:rPr>
          <w:kern w:val="2"/>
          <w:lang w:eastAsia="zh-CN"/>
        </w:rPr>
        <w:t xml:space="preserve"> </w:t>
      </w:r>
      <w:r w:rsidR="00E05113">
        <w:t>The management analytical data related to coverage and capacity</w:t>
      </w:r>
      <w:r w:rsidRPr="00151328">
        <w:t xml:space="preserve"> help </w:t>
      </w:r>
      <w:r w:rsidR="00E05113">
        <w:t xml:space="preserve">the SON CCO </w:t>
      </w:r>
      <w:r w:rsidRPr="00151328">
        <w:t>to realise the situation of coverage and capacity or interference</w:t>
      </w:r>
      <w:r w:rsidR="00E05113">
        <w:t>, and</w:t>
      </w:r>
      <w:r w:rsidRPr="00151328">
        <w:t xml:space="preserve"> </w:t>
      </w:r>
      <w:r w:rsidR="00E05113">
        <w:t xml:space="preserve"> to </w:t>
      </w:r>
      <w:r w:rsidRPr="00151328">
        <w:t>trigger corresponding optimization if needed.</w:t>
      </w:r>
    </w:p>
    <w:p w:rsidR="00305440" w:rsidRPr="00151328" w:rsidRDefault="00305440" w:rsidP="003C0C28">
      <w:pPr>
        <w:pStyle w:val="NO"/>
      </w:pPr>
      <w:r w:rsidRPr="00151328">
        <w:rPr>
          <w:caps/>
        </w:rPr>
        <w:t>Note</w:t>
      </w:r>
      <w:r w:rsidRPr="00151328">
        <w:t xml:space="preserve">: </w:t>
      </w:r>
      <w:r w:rsidR="003C0C28" w:rsidRPr="00151328">
        <w:tab/>
      </w:r>
      <w:r w:rsidRPr="00151328">
        <w:t xml:space="preserve">Details of the management analytical </w:t>
      </w:r>
      <w:r w:rsidR="00E05113">
        <w:t>data</w:t>
      </w:r>
      <w:r w:rsidRPr="00151328">
        <w:t xml:space="preserve"> including e.g. format, categorisation and method/algorithm of calculations are to be defined.</w:t>
      </w:r>
    </w:p>
    <w:p w:rsidR="00CE09F3" w:rsidRPr="00151328" w:rsidRDefault="00CE09F3" w:rsidP="00CE09F3">
      <w:pPr>
        <w:pStyle w:val="Heading2"/>
      </w:pPr>
      <w:bookmarkStart w:id="65" w:name="_Toc19894008"/>
      <w:bookmarkStart w:id="66" w:name="_Toc27411183"/>
      <w:bookmarkStart w:id="67" w:name="_Toc35938165"/>
      <w:bookmarkStart w:id="68" w:name="_Toc44344767"/>
      <w:bookmarkStart w:id="69" w:name="_Toc51686719"/>
      <w:bookmarkStart w:id="70" w:name="_Toc155093740"/>
      <w:r w:rsidRPr="00151328">
        <w:t>4.</w:t>
      </w:r>
      <w:r w:rsidR="00521D7F" w:rsidRPr="00151328">
        <w:t>3</w:t>
      </w:r>
      <w:r w:rsidRPr="00151328">
        <w:tab/>
        <w:t>PM services</w:t>
      </w:r>
      <w:bookmarkEnd w:id="65"/>
      <w:bookmarkEnd w:id="66"/>
      <w:bookmarkEnd w:id="67"/>
      <w:bookmarkEnd w:id="68"/>
      <w:bookmarkEnd w:id="69"/>
      <w:bookmarkEnd w:id="70"/>
    </w:p>
    <w:p w:rsidR="00CE09F3" w:rsidRPr="00151328" w:rsidRDefault="00CE09F3" w:rsidP="00CE09F3">
      <w:r w:rsidRPr="00151328">
        <w:t>The PM for 5G networks and network slicing is comprised of the management services listed in the table 4.</w:t>
      </w:r>
      <w:r w:rsidR="00521D7F" w:rsidRPr="00151328">
        <w:t>3</w:t>
      </w:r>
      <w:r w:rsidRPr="00151328">
        <w:t>-1 below:</w:t>
      </w:r>
    </w:p>
    <w:p w:rsidR="00E95B97" w:rsidRPr="00151328" w:rsidRDefault="00CE09F3" w:rsidP="00CE09F3">
      <w:pPr>
        <w:pStyle w:val="TH"/>
      </w:pPr>
      <w:r w:rsidRPr="00151328">
        <w:t>Table 4.</w:t>
      </w:r>
      <w:r w:rsidR="00521D7F" w:rsidRPr="00151328">
        <w:t>3</w:t>
      </w:r>
      <w:r w:rsidRPr="00151328">
        <w:t>-1: PM services for 5G networks and network slicing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0"/>
        <w:gridCol w:w="6520"/>
      </w:tblGrid>
      <w:tr w:rsidR="00FE2061" w:rsidRPr="00151328" w:rsidTr="003E0831">
        <w:trPr>
          <w:jc w:val="center"/>
        </w:trPr>
        <w:tc>
          <w:tcPr>
            <w:tcW w:w="2330" w:type="dxa"/>
            <w:shd w:val="clear" w:color="auto" w:fill="D0CECE"/>
          </w:tcPr>
          <w:p w:rsidR="00FE2061" w:rsidRPr="00151328" w:rsidRDefault="00FE2061" w:rsidP="00914E5A">
            <w:pPr>
              <w:pStyle w:val="TAH"/>
            </w:pPr>
            <w:r w:rsidRPr="00151328">
              <w:t>Management</w:t>
            </w:r>
            <w:r w:rsidR="003E0831" w:rsidRPr="00151328">
              <w:t xml:space="preserve"> </w:t>
            </w:r>
            <w:r w:rsidRPr="00151328">
              <w:t>service</w:t>
            </w:r>
          </w:p>
        </w:tc>
        <w:tc>
          <w:tcPr>
            <w:tcW w:w="6520" w:type="dxa"/>
            <w:shd w:val="clear" w:color="auto" w:fill="D0CECE"/>
          </w:tcPr>
          <w:p w:rsidR="00FE2061" w:rsidRPr="00151328" w:rsidRDefault="00FE2061" w:rsidP="00914E5A">
            <w:pPr>
              <w:pStyle w:val="TAH"/>
            </w:pPr>
            <w:r w:rsidRPr="00151328">
              <w:t>Description</w:t>
            </w:r>
          </w:p>
        </w:tc>
      </w:tr>
      <w:tr w:rsidR="00FE2061" w:rsidRPr="00151328" w:rsidTr="003E0831">
        <w:trPr>
          <w:jc w:val="center"/>
        </w:trPr>
        <w:tc>
          <w:tcPr>
            <w:tcW w:w="2330" w:type="dxa"/>
          </w:tcPr>
          <w:p w:rsidR="00FE2061" w:rsidRPr="00151328" w:rsidRDefault="00FE2061" w:rsidP="00914E5A">
            <w:pPr>
              <w:pStyle w:val="TAL"/>
            </w:pP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for</w:t>
            </w:r>
            <w:r w:rsidR="003E0831" w:rsidRPr="00151328">
              <w:t xml:space="preserve"> </w:t>
            </w:r>
            <w:r w:rsidRPr="00151328">
              <w:t>NF</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creating,</w:t>
            </w:r>
            <w:r w:rsidR="003E0831" w:rsidRPr="00151328">
              <w:t xml:space="preserve"> </w:t>
            </w:r>
            <w:r w:rsidRPr="00151328">
              <w:t>terminating</w:t>
            </w:r>
            <w:r w:rsidR="003E0831" w:rsidRPr="00151328">
              <w:t xml:space="preserve"> </w:t>
            </w:r>
            <w:r w:rsidRPr="00151328">
              <w:t>and</w:t>
            </w:r>
            <w:r w:rsidR="003E0831" w:rsidRPr="00151328">
              <w:t xml:space="preserve"> </w:t>
            </w:r>
            <w:r w:rsidRPr="00151328">
              <w:t>querying</w:t>
            </w:r>
            <w:r w:rsidR="003E0831" w:rsidRPr="00151328">
              <w:t xml:space="preserve"> </w:t>
            </w:r>
            <w:r w:rsidRPr="00151328">
              <w:t>the</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for</w:t>
            </w:r>
            <w:r w:rsidR="003E0831" w:rsidRPr="00151328">
              <w:t xml:space="preserve"> </w:t>
            </w:r>
            <w:r w:rsidRPr="00151328">
              <w:t>the</w:t>
            </w:r>
            <w:r w:rsidR="003E0831" w:rsidRPr="00151328">
              <w:t xml:space="preserve"> </w:t>
            </w:r>
            <w:r w:rsidRPr="00151328">
              <w:t>NF(s).</w:t>
            </w:r>
          </w:p>
        </w:tc>
      </w:tr>
      <w:tr w:rsidR="00FE2061" w:rsidRPr="00151328" w:rsidTr="003E0831">
        <w:trPr>
          <w:jc w:val="center"/>
        </w:trPr>
        <w:tc>
          <w:tcPr>
            <w:tcW w:w="2330" w:type="dxa"/>
          </w:tcPr>
          <w:p w:rsidR="00FE2061" w:rsidRPr="00151328" w:rsidRDefault="00FE2061" w:rsidP="00914E5A">
            <w:pPr>
              <w:pStyle w:val="TAL"/>
            </w:pPr>
            <w:r w:rsidRPr="00151328">
              <w:t>Performance</w:t>
            </w:r>
            <w:r w:rsidR="003E0831" w:rsidRPr="00151328">
              <w:t xml:space="preserve"> </w:t>
            </w:r>
            <w:r w:rsidRPr="00151328">
              <w:t>data</w:t>
            </w:r>
            <w:r w:rsidR="003E0831" w:rsidRPr="00151328">
              <w:t xml:space="preserve"> </w:t>
            </w:r>
            <w:r w:rsidRPr="00151328">
              <w:t>file</w:t>
            </w:r>
            <w:r w:rsidR="003E0831" w:rsidRPr="00151328">
              <w:t xml:space="preserve"> </w:t>
            </w:r>
            <w:r w:rsidRPr="00151328">
              <w:t>reporting</w:t>
            </w:r>
            <w:r w:rsidR="003E0831" w:rsidRPr="00151328">
              <w:t xml:space="preserve"> </w:t>
            </w:r>
            <w:r w:rsidRPr="00151328">
              <w:t>service</w:t>
            </w:r>
            <w:r w:rsidR="003E0831" w:rsidRPr="00151328">
              <w:t xml:space="preserve"> </w:t>
            </w:r>
            <w:r w:rsidRPr="00151328">
              <w:t>for</w:t>
            </w:r>
            <w:r w:rsidR="003E0831" w:rsidRPr="00151328">
              <w:t xml:space="preserve"> </w:t>
            </w:r>
            <w:r w:rsidRPr="00151328">
              <w:t>NF</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reporting</w:t>
            </w:r>
            <w:r w:rsidR="003E0831" w:rsidRPr="00151328">
              <w:t xml:space="preserve"> </w:t>
            </w:r>
            <w:r w:rsidRPr="00151328">
              <w:t>the</w:t>
            </w:r>
            <w:r w:rsidR="003E0831" w:rsidRPr="00151328">
              <w:t xml:space="preserve"> </w:t>
            </w:r>
            <w:r w:rsidRPr="00151328">
              <w:t>NF</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file.</w:t>
            </w:r>
          </w:p>
        </w:tc>
      </w:tr>
      <w:tr w:rsidR="00FE2061" w:rsidRPr="00151328" w:rsidTr="003E0831">
        <w:trPr>
          <w:jc w:val="center"/>
        </w:trPr>
        <w:tc>
          <w:tcPr>
            <w:tcW w:w="2330" w:type="dxa"/>
          </w:tcPr>
          <w:p w:rsidR="00FE2061" w:rsidRPr="00151328" w:rsidRDefault="00FE2061" w:rsidP="00914E5A">
            <w:pPr>
              <w:pStyle w:val="TAL"/>
            </w:pP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for</w:t>
            </w:r>
            <w:r w:rsidR="003E0831" w:rsidRPr="00151328">
              <w:t xml:space="preserve"> </w:t>
            </w:r>
            <w:r w:rsidRPr="00151328">
              <w:t>NF</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reporting</w:t>
            </w:r>
            <w:r w:rsidR="003E0831" w:rsidRPr="00151328">
              <w:t xml:space="preserve"> </w:t>
            </w:r>
            <w:r w:rsidRPr="00151328">
              <w:t>the</w:t>
            </w:r>
            <w:r w:rsidR="003E0831" w:rsidRPr="00151328">
              <w:t xml:space="preserve"> </w:t>
            </w:r>
            <w:r w:rsidRPr="00151328">
              <w:t>NF</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steam.</w:t>
            </w:r>
          </w:p>
        </w:tc>
      </w:tr>
      <w:tr w:rsidR="00FE2061" w:rsidRPr="00151328" w:rsidTr="003E0831">
        <w:trPr>
          <w:jc w:val="center"/>
        </w:trPr>
        <w:tc>
          <w:tcPr>
            <w:tcW w:w="2330" w:type="dxa"/>
          </w:tcPr>
          <w:p w:rsidR="00FE2061" w:rsidRPr="00151328" w:rsidRDefault="00FE2061" w:rsidP="00914E5A">
            <w:pPr>
              <w:pStyle w:val="TAL"/>
            </w:pP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for</w:t>
            </w:r>
            <w:r w:rsidR="003E0831" w:rsidRPr="00151328">
              <w:t xml:space="preserve"> </w:t>
            </w:r>
            <w:r w:rsidRPr="00151328">
              <w:t>NSSI</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creating,</w:t>
            </w:r>
            <w:r w:rsidR="003E0831" w:rsidRPr="00151328">
              <w:t xml:space="preserve"> </w:t>
            </w:r>
            <w:r w:rsidRPr="00151328">
              <w:t>terminating</w:t>
            </w:r>
            <w:r w:rsidR="003E0831" w:rsidRPr="00151328">
              <w:t xml:space="preserve"> </w:t>
            </w:r>
            <w:r w:rsidRPr="00151328">
              <w:t>and</w:t>
            </w:r>
            <w:r w:rsidR="003E0831" w:rsidRPr="00151328">
              <w:t xml:space="preserve"> </w:t>
            </w:r>
            <w:r w:rsidRPr="00151328">
              <w:t>querying</w:t>
            </w:r>
            <w:r w:rsidR="003E0831" w:rsidRPr="00151328">
              <w:t xml:space="preserve"> </w:t>
            </w:r>
            <w:r w:rsidRPr="00151328">
              <w:t>the</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for</w:t>
            </w:r>
            <w:r w:rsidR="003E0831" w:rsidRPr="00151328">
              <w:t xml:space="preserve"> </w:t>
            </w:r>
            <w:r w:rsidRPr="00151328">
              <w:t>the</w:t>
            </w:r>
            <w:r w:rsidR="003E0831" w:rsidRPr="00151328">
              <w:t xml:space="preserve"> </w:t>
            </w:r>
            <w:r w:rsidRPr="00151328">
              <w:t>NSSI(s).</w:t>
            </w:r>
          </w:p>
        </w:tc>
      </w:tr>
      <w:tr w:rsidR="00FE2061" w:rsidRPr="00151328" w:rsidTr="003E0831">
        <w:trPr>
          <w:jc w:val="center"/>
        </w:trPr>
        <w:tc>
          <w:tcPr>
            <w:tcW w:w="2330" w:type="dxa"/>
          </w:tcPr>
          <w:p w:rsidR="00FE2061" w:rsidRPr="00151328" w:rsidRDefault="00FE2061" w:rsidP="00914E5A">
            <w:pPr>
              <w:pStyle w:val="TAL"/>
            </w:pPr>
            <w:r w:rsidRPr="00151328">
              <w:t>Performance</w:t>
            </w:r>
            <w:r w:rsidR="003E0831" w:rsidRPr="00151328">
              <w:t xml:space="preserve"> </w:t>
            </w:r>
            <w:r w:rsidRPr="00151328">
              <w:t>data</w:t>
            </w:r>
            <w:r w:rsidR="003E0831" w:rsidRPr="00151328">
              <w:t xml:space="preserve"> </w:t>
            </w:r>
            <w:r w:rsidRPr="00151328">
              <w:t>file</w:t>
            </w:r>
            <w:r w:rsidR="003E0831" w:rsidRPr="00151328">
              <w:t xml:space="preserve"> </w:t>
            </w:r>
            <w:r w:rsidRPr="00151328">
              <w:t>reporting</w:t>
            </w:r>
            <w:r w:rsidR="003E0831" w:rsidRPr="00151328">
              <w:t xml:space="preserve"> </w:t>
            </w:r>
            <w:r w:rsidRPr="00151328">
              <w:t>service</w:t>
            </w:r>
            <w:r w:rsidR="003E0831" w:rsidRPr="00151328">
              <w:t xml:space="preserve"> </w:t>
            </w:r>
            <w:r w:rsidRPr="00151328">
              <w:t>for</w:t>
            </w:r>
            <w:r w:rsidR="003E0831" w:rsidRPr="00151328">
              <w:t xml:space="preserve"> </w:t>
            </w:r>
            <w:r w:rsidRPr="00151328">
              <w:t>NSSI</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reporting</w:t>
            </w:r>
            <w:r w:rsidR="003E0831" w:rsidRPr="00151328">
              <w:t xml:space="preserve"> </w:t>
            </w:r>
            <w:r w:rsidRPr="00151328">
              <w:t>the</w:t>
            </w:r>
            <w:r w:rsidR="003E0831" w:rsidRPr="00151328">
              <w:t xml:space="preserve"> </w:t>
            </w:r>
            <w:r w:rsidRPr="00151328">
              <w:t>NSSI</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file.</w:t>
            </w:r>
          </w:p>
        </w:tc>
      </w:tr>
      <w:tr w:rsidR="00FE2061" w:rsidRPr="00151328" w:rsidTr="003E0831">
        <w:trPr>
          <w:jc w:val="center"/>
        </w:trPr>
        <w:tc>
          <w:tcPr>
            <w:tcW w:w="2330" w:type="dxa"/>
          </w:tcPr>
          <w:p w:rsidR="00FE2061" w:rsidRPr="00151328" w:rsidRDefault="00FE2061" w:rsidP="00914E5A">
            <w:pPr>
              <w:pStyle w:val="TAL"/>
            </w:pP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for</w:t>
            </w:r>
            <w:r w:rsidR="003E0831" w:rsidRPr="00151328">
              <w:t xml:space="preserve"> </w:t>
            </w:r>
            <w:r w:rsidRPr="00151328">
              <w:t>NSSI</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reporting</w:t>
            </w:r>
            <w:r w:rsidR="003E0831" w:rsidRPr="00151328">
              <w:t xml:space="preserve"> </w:t>
            </w:r>
            <w:r w:rsidRPr="00151328">
              <w:t>the</w:t>
            </w:r>
            <w:r w:rsidR="003E0831" w:rsidRPr="00151328">
              <w:t xml:space="preserve"> </w:t>
            </w:r>
            <w:r w:rsidRPr="00151328">
              <w:t>NSSI</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w:t>
            </w:r>
          </w:p>
        </w:tc>
      </w:tr>
      <w:tr w:rsidR="00FE2061" w:rsidRPr="00151328" w:rsidTr="003E0831">
        <w:trPr>
          <w:jc w:val="center"/>
        </w:trPr>
        <w:tc>
          <w:tcPr>
            <w:tcW w:w="2330" w:type="dxa"/>
          </w:tcPr>
          <w:p w:rsidR="00FE2061" w:rsidRPr="00151328" w:rsidRDefault="00FE2061" w:rsidP="00914E5A">
            <w:pPr>
              <w:pStyle w:val="TAL"/>
            </w:pP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for</w:t>
            </w:r>
            <w:r w:rsidR="003E0831" w:rsidRPr="00151328">
              <w:t xml:space="preserve"> </w:t>
            </w:r>
            <w:r w:rsidRPr="00151328">
              <w:t>NSI</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creating,</w:t>
            </w:r>
            <w:r w:rsidR="003E0831" w:rsidRPr="00151328">
              <w:t xml:space="preserve"> </w:t>
            </w:r>
            <w:r w:rsidRPr="00151328">
              <w:t>terminating</w:t>
            </w:r>
            <w:r w:rsidR="003E0831" w:rsidRPr="00151328">
              <w:t xml:space="preserve"> </w:t>
            </w:r>
            <w:r w:rsidRPr="00151328">
              <w:t>and</w:t>
            </w:r>
            <w:r w:rsidR="003E0831" w:rsidRPr="00151328">
              <w:t xml:space="preserve"> </w:t>
            </w:r>
            <w:r w:rsidRPr="00151328">
              <w:t>querying</w:t>
            </w:r>
            <w:r w:rsidR="003E0831" w:rsidRPr="00151328">
              <w:t xml:space="preserve"> </w:t>
            </w:r>
            <w:r w:rsidRPr="00151328">
              <w:t>the</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for</w:t>
            </w:r>
            <w:r w:rsidR="003E0831" w:rsidRPr="00151328">
              <w:t xml:space="preserve"> </w:t>
            </w:r>
            <w:r w:rsidRPr="00151328">
              <w:t>the</w:t>
            </w:r>
            <w:r w:rsidR="003E0831" w:rsidRPr="00151328">
              <w:t xml:space="preserve"> </w:t>
            </w:r>
            <w:r w:rsidRPr="00151328">
              <w:t>NSI(s).</w:t>
            </w:r>
          </w:p>
        </w:tc>
      </w:tr>
      <w:tr w:rsidR="00FE2061" w:rsidRPr="00151328" w:rsidTr="003E0831">
        <w:trPr>
          <w:jc w:val="center"/>
        </w:trPr>
        <w:tc>
          <w:tcPr>
            <w:tcW w:w="2330" w:type="dxa"/>
          </w:tcPr>
          <w:p w:rsidR="00FE2061" w:rsidRPr="00151328" w:rsidRDefault="00FE2061" w:rsidP="00914E5A">
            <w:pPr>
              <w:pStyle w:val="TAL"/>
            </w:pPr>
            <w:r w:rsidRPr="00151328">
              <w:t>Performance</w:t>
            </w:r>
            <w:r w:rsidR="003E0831" w:rsidRPr="00151328">
              <w:t xml:space="preserve"> </w:t>
            </w:r>
            <w:r w:rsidRPr="00151328">
              <w:t>data</w:t>
            </w:r>
            <w:r w:rsidR="003E0831" w:rsidRPr="00151328">
              <w:t xml:space="preserve"> </w:t>
            </w:r>
            <w:r w:rsidRPr="00151328">
              <w:t>file</w:t>
            </w:r>
            <w:r w:rsidR="003E0831" w:rsidRPr="00151328">
              <w:t xml:space="preserve"> </w:t>
            </w:r>
            <w:r w:rsidRPr="00151328">
              <w:t>reporting</w:t>
            </w:r>
            <w:r w:rsidR="003E0831" w:rsidRPr="00151328">
              <w:t xml:space="preserve"> </w:t>
            </w:r>
            <w:r w:rsidRPr="00151328">
              <w:t>service</w:t>
            </w:r>
            <w:r w:rsidR="003E0831" w:rsidRPr="00151328">
              <w:t xml:space="preserve"> </w:t>
            </w:r>
            <w:r w:rsidRPr="00151328">
              <w:t>for</w:t>
            </w:r>
            <w:r w:rsidR="003E0831" w:rsidRPr="00151328">
              <w:t xml:space="preserve"> </w:t>
            </w:r>
            <w:r w:rsidRPr="00151328">
              <w:t>NSI</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reporting</w:t>
            </w:r>
            <w:r w:rsidR="003E0831" w:rsidRPr="00151328">
              <w:t xml:space="preserve"> </w:t>
            </w:r>
            <w:r w:rsidRPr="00151328">
              <w:t>the</w:t>
            </w:r>
            <w:r w:rsidR="003E0831" w:rsidRPr="00151328">
              <w:t xml:space="preserve"> </w:t>
            </w:r>
            <w:r w:rsidRPr="00151328">
              <w:t>NSI</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file.</w:t>
            </w:r>
          </w:p>
        </w:tc>
      </w:tr>
      <w:tr w:rsidR="00FE2061" w:rsidRPr="00151328" w:rsidTr="003E0831">
        <w:trPr>
          <w:jc w:val="center"/>
        </w:trPr>
        <w:tc>
          <w:tcPr>
            <w:tcW w:w="2330" w:type="dxa"/>
          </w:tcPr>
          <w:p w:rsidR="00FE2061" w:rsidRPr="00151328" w:rsidRDefault="00FE2061" w:rsidP="00914E5A">
            <w:pPr>
              <w:pStyle w:val="TAL"/>
            </w:pP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for</w:t>
            </w:r>
            <w:r w:rsidR="003E0831" w:rsidRPr="00151328">
              <w:t xml:space="preserve"> </w:t>
            </w:r>
            <w:r w:rsidRPr="00151328">
              <w:t>NSI</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reporting</w:t>
            </w:r>
            <w:r w:rsidR="003E0831" w:rsidRPr="00151328">
              <w:t xml:space="preserve"> </w:t>
            </w:r>
            <w:r w:rsidRPr="00151328">
              <w:t>the</w:t>
            </w:r>
            <w:r w:rsidR="003E0831" w:rsidRPr="00151328">
              <w:t xml:space="preserve"> </w:t>
            </w:r>
            <w:r w:rsidRPr="00151328">
              <w:t>NSI</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w:t>
            </w:r>
          </w:p>
        </w:tc>
      </w:tr>
      <w:tr w:rsidR="00FE2061" w:rsidRPr="00151328" w:rsidTr="003E0831">
        <w:trPr>
          <w:jc w:val="center"/>
        </w:trPr>
        <w:tc>
          <w:tcPr>
            <w:tcW w:w="2330" w:type="dxa"/>
          </w:tcPr>
          <w:p w:rsidR="00FE2061" w:rsidRPr="00151328" w:rsidRDefault="00FE2061" w:rsidP="00914E5A">
            <w:pPr>
              <w:pStyle w:val="TAL"/>
            </w:pP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for</w:t>
            </w:r>
            <w:r w:rsidR="003E0831" w:rsidRPr="00151328">
              <w:t xml:space="preserve"> </w:t>
            </w:r>
            <w:r w:rsidRPr="00151328">
              <w:t>network/sub-network</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creating,</w:t>
            </w:r>
            <w:r w:rsidR="003E0831" w:rsidRPr="00151328">
              <w:t xml:space="preserve"> </w:t>
            </w:r>
            <w:r w:rsidRPr="00151328">
              <w:t>terminating</w:t>
            </w:r>
            <w:r w:rsidR="003E0831" w:rsidRPr="00151328">
              <w:t xml:space="preserve"> </w:t>
            </w:r>
            <w:r w:rsidRPr="00151328">
              <w:t>and</w:t>
            </w:r>
            <w:r w:rsidR="003E0831" w:rsidRPr="00151328">
              <w:t xml:space="preserve"> </w:t>
            </w:r>
            <w:r w:rsidRPr="00151328">
              <w:t>querying</w:t>
            </w:r>
            <w:r w:rsidR="003E0831" w:rsidRPr="00151328">
              <w:t xml:space="preserve"> </w:t>
            </w:r>
            <w:r w:rsidRPr="00151328">
              <w:t>the</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for</w:t>
            </w:r>
            <w:r w:rsidR="003E0831" w:rsidRPr="00151328">
              <w:t xml:space="preserve"> </w:t>
            </w:r>
            <w:r w:rsidRPr="00151328">
              <w:t>the</w:t>
            </w:r>
            <w:r w:rsidR="003E0831" w:rsidRPr="00151328">
              <w:t xml:space="preserve"> </w:t>
            </w:r>
            <w:r w:rsidRPr="00151328">
              <w:t>network(s)/subnetwork(s).</w:t>
            </w:r>
            <w:r w:rsidR="003E0831" w:rsidRPr="00151328">
              <w:t xml:space="preserve"> </w:t>
            </w:r>
            <w:r w:rsidRPr="00151328">
              <w:t>The</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for</w:t>
            </w:r>
            <w:r w:rsidR="003E0831" w:rsidRPr="00151328">
              <w:t xml:space="preserve"> </w:t>
            </w:r>
            <w:r w:rsidRPr="00151328">
              <w:t>the</w:t>
            </w:r>
            <w:r w:rsidR="003E0831" w:rsidRPr="00151328">
              <w:t xml:space="preserve"> </w:t>
            </w:r>
            <w:r w:rsidRPr="00151328">
              <w:t>network(s)/subnetwork(s)</w:t>
            </w:r>
            <w:r w:rsidR="003E0831" w:rsidRPr="00151328">
              <w:t xml:space="preserve"> </w:t>
            </w:r>
            <w:r w:rsidRPr="00151328">
              <w:t>is</w:t>
            </w:r>
            <w:r w:rsidR="003E0831" w:rsidRPr="00151328">
              <w:t xml:space="preserve"> </w:t>
            </w:r>
            <w:r w:rsidRPr="00151328">
              <w:t>to</w:t>
            </w:r>
            <w:r w:rsidR="003E0831" w:rsidRPr="00151328">
              <w:t xml:space="preserve"> </w:t>
            </w:r>
            <w:r w:rsidRPr="00151328">
              <w:t>collect</w:t>
            </w:r>
            <w:r w:rsidR="003E0831" w:rsidRPr="00151328">
              <w:t xml:space="preserve"> </w:t>
            </w:r>
            <w:r w:rsidRPr="00151328">
              <w:t>the</w:t>
            </w:r>
            <w:r w:rsidR="003E0831" w:rsidRPr="00151328">
              <w:t xml:space="preserve"> </w:t>
            </w:r>
            <w:r w:rsidRPr="00151328">
              <w:t>network/subnetwork</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that</w:t>
            </w:r>
            <w:r w:rsidR="003E0831" w:rsidRPr="00151328">
              <w:t xml:space="preserve"> </w:t>
            </w:r>
            <w:r w:rsidRPr="00151328">
              <w:t>are</w:t>
            </w:r>
            <w:r w:rsidR="003E0831" w:rsidRPr="00151328">
              <w:t xml:space="preserve"> </w:t>
            </w:r>
            <w:r w:rsidRPr="00151328">
              <w:t>not</w:t>
            </w:r>
            <w:r w:rsidR="003E0831" w:rsidRPr="00151328">
              <w:t xml:space="preserve"> </w:t>
            </w:r>
            <w:r w:rsidRPr="00151328">
              <w:t>specific</w:t>
            </w:r>
            <w:r w:rsidR="003E0831" w:rsidRPr="00151328">
              <w:t xml:space="preserve"> </w:t>
            </w:r>
            <w:r w:rsidRPr="00151328">
              <w:t>to</w:t>
            </w:r>
            <w:r w:rsidR="003E0831" w:rsidRPr="00151328">
              <w:t xml:space="preserve"> </w:t>
            </w:r>
            <w:r w:rsidRPr="00151328">
              <w:t>network</w:t>
            </w:r>
            <w:r w:rsidR="003E0831" w:rsidRPr="00151328">
              <w:t xml:space="preserve"> </w:t>
            </w:r>
            <w:r w:rsidRPr="00151328">
              <w:t>slicing.</w:t>
            </w:r>
          </w:p>
        </w:tc>
      </w:tr>
      <w:tr w:rsidR="00FE2061" w:rsidRPr="00151328" w:rsidTr="003E0831">
        <w:trPr>
          <w:jc w:val="center"/>
        </w:trPr>
        <w:tc>
          <w:tcPr>
            <w:tcW w:w="2330" w:type="dxa"/>
          </w:tcPr>
          <w:p w:rsidR="00FE2061" w:rsidRPr="00151328" w:rsidRDefault="00FE2061" w:rsidP="00914E5A">
            <w:pPr>
              <w:pStyle w:val="TAL"/>
            </w:pPr>
            <w:r w:rsidRPr="00151328">
              <w:t>Performance</w:t>
            </w:r>
            <w:r w:rsidR="003E0831" w:rsidRPr="00151328">
              <w:t xml:space="preserve"> </w:t>
            </w:r>
            <w:r w:rsidRPr="00151328">
              <w:t>data</w:t>
            </w:r>
            <w:r w:rsidR="003E0831" w:rsidRPr="00151328">
              <w:t xml:space="preserve"> </w:t>
            </w:r>
            <w:r w:rsidRPr="00151328">
              <w:t>file</w:t>
            </w:r>
            <w:r w:rsidR="003E0831" w:rsidRPr="00151328">
              <w:t xml:space="preserve"> </w:t>
            </w:r>
            <w:r w:rsidRPr="00151328">
              <w:t>reporting</w:t>
            </w:r>
            <w:r w:rsidR="003E0831" w:rsidRPr="00151328">
              <w:t xml:space="preserve"> </w:t>
            </w:r>
            <w:r w:rsidRPr="00151328">
              <w:t>service</w:t>
            </w:r>
            <w:r w:rsidR="003E0831" w:rsidRPr="00151328">
              <w:t xml:space="preserve"> </w:t>
            </w:r>
            <w:r w:rsidRPr="00151328">
              <w:t>for</w:t>
            </w:r>
            <w:r w:rsidR="003E0831" w:rsidRPr="00151328">
              <w:t xml:space="preserve"> </w:t>
            </w:r>
            <w:r w:rsidRPr="00151328">
              <w:t>network/sub-network</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reporting</w:t>
            </w:r>
            <w:r w:rsidR="003E0831" w:rsidRPr="00151328">
              <w:t xml:space="preserve"> </w:t>
            </w:r>
            <w:r w:rsidRPr="00151328">
              <w:t>the</w:t>
            </w:r>
            <w:r w:rsidR="003E0831" w:rsidRPr="00151328">
              <w:t xml:space="preserve"> </w:t>
            </w:r>
            <w:r w:rsidRPr="00151328">
              <w:t>file</w:t>
            </w:r>
            <w:r w:rsidR="003E0831" w:rsidRPr="00151328">
              <w:t xml:space="preserve"> </w:t>
            </w:r>
            <w:r w:rsidRPr="00151328">
              <w:t>of</w:t>
            </w:r>
            <w:r w:rsidR="003E0831" w:rsidRPr="00151328">
              <w:t xml:space="preserve"> </w:t>
            </w:r>
            <w:r w:rsidRPr="00151328">
              <w:t>the</w:t>
            </w:r>
            <w:r w:rsidR="003E0831" w:rsidRPr="00151328">
              <w:t xml:space="preserve"> </w:t>
            </w:r>
            <w:r w:rsidRPr="00151328">
              <w:t>network/subnetwork</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that</w:t>
            </w:r>
            <w:r w:rsidR="003E0831" w:rsidRPr="00151328">
              <w:t xml:space="preserve"> </w:t>
            </w:r>
            <w:r w:rsidRPr="00151328">
              <w:t>is</w:t>
            </w:r>
            <w:r w:rsidR="003E0831" w:rsidRPr="00151328">
              <w:t xml:space="preserve"> </w:t>
            </w:r>
            <w:r w:rsidRPr="00151328">
              <w:t>not</w:t>
            </w:r>
            <w:r w:rsidR="003E0831" w:rsidRPr="00151328">
              <w:t xml:space="preserve"> </w:t>
            </w:r>
            <w:r w:rsidRPr="00151328">
              <w:t>specific</w:t>
            </w:r>
            <w:r w:rsidR="003E0831" w:rsidRPr="00151328">
              <w:t xml:space="preserve"> </w:t>
            </w:r>
            <w:r w:rsidRPr="00151328">
              <w:t>to</w:t>
            </w:r>
            <w:r w:rsidR="003E0831" w:rsidRPr="00151328">
              <w:t xml:space="preserve"> </w:t>
            </w:r>
            <w:r w:rsidRPr="00151328">
              <w:t>network</w:t>
            </w:r>
            <w:r w:rsidR="003E0831" w:rsidRPr="00151328">
              <w:t xml:space="preserve"> </w:t>
            </w:r>
            <w:r w:rsidRPr="00151328">
              <w:t>slicing.</w:t>
            </w:r>
          </w:p>
        </w:tc>
      </w:tr>
      <w:tr w:rsidR="00FE2061" w:rsidRPr="00151328" w:rsidTr="003E0831">
        <w:trPr>
          <w:jc w:val="center"/>
        </w:trPr>
        <w:tc>
          <w:tcPr>
            <w:tcW w:w="2330" w:type="dxa"/>
          </w:tcPr>
          <w:p w:rsidR="00FE2061" w:rsidRPr="00151328" w:rsidRDefault="00FE2061" w:rsidP="00914E5A">
            <w:pPr>
              <w:pStyle w:val="TAL"/>
            </w:pP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for</w:t>
            </w:r>
            <w:r w:rsidR="003E0831" w:rsidRPr="00151328">
              <w:t xml:space="preserve"> </w:t>
            </w:r>
            <w:r w:rsidRPr="00151328">
              <w:t>network/sub-network</w:t>
            </w:r>
          </w:p>
        </w:tc>
        <w:tc>
          <w:tcPr>
            <w:tcW w:w="6520" w:type="dxa"/>
          </w:tcPr>
          <w:p w:rsidR="00FE2061" w:rsidRPr="00151328" w:rsidRDefault="00FE2061" w:rsidP="00914E5A">
            <w:pPr>
              <w:pStyle w:val="TAL"/>
            </w:pPr>
            <w:r w:rsidRPr="00151328">
              <w:t>The</w:t>
            </w:r>
            <w:r w:rsidR="003E0831" w:rsidRPr="00151328">
              <w:t xml:space="preserve"> </w:t>
            </w:r>
            <w:r w:rsidRPr="00151328">
              <w:t>management</w:t>
            </w:r>
            <w:r w:rsidR="003E0831" w:rsidRPr="00151328">
              <w:t xml:space="preserve"> </w:t>
            </w:r>
            <w:r w:rsidRPr="00151328">
              <w:t>service</w:t>
            </w:r>
            <w:r w:rsidR="003E0831" w:rsidRPr="00151328">
              <w:t xml:space="preserve"> </w:t>
            </w:r>
            <w:r w:rsidRPr="00151328">
              <w:t>for</w:t>
            </w:r>
            <w:r w:rsidR="003E0831" w:rsidRPr="00151328">
              <w:t xml:space="preserve"> </w:t>
            </w:r>
            <w:r w:rsidRPr="00151328">
              <w:t>reporting</w:t>
            </w:r>
            <w:r w:rsidR="003E0831" w:rsidRPr="00151328">
              <w:t xml:space="preserve"> </w:t>
            </w:r>
            <w:r w:rsidRPr="00151328">
              <w:t>the</w:t>
            </w:r>
            <w:r w:rsidR="003E0831" w:rsidRPr="00151328">
              <w:t xml:space="preserve"> </w:t>
            </w:r>
            <w:r w:rsidRPr="00151328">
              <w:t>stream</w:t>
            </w:r>
            <w:r w:rsidR="003E0831" w:rsidRPr="00151328">
              <w:t xml:space="preserve"> </w:t>
            </w:r>
            <w:r w:rsidRPr="00151328">
              <w:t>of</w:t>
            </w:r>
            <w:r w:rsidR="003E0831" w:rsidRPr="00151328">
              <w:t xml:space="preserve"> </w:t>
            </w:r>
            <w:r w:rsidRPr="00151328">
              <w:t>the</w:t>
            </w:r>
            <w:r w:rsidR="003E0831" w:rsidRPr="00151328">
              <w:t xml:space="preserve"> </w:t>
            </w:r>
            <w:r w:rsidRPr="00151328">
              <w:t>network/subnetwork</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that</w:t>
            </w:r>
            <w:r w:rsidR="003E0831" w:rsidRPr="00151328">
              <w:t xml:space="preserve"> </w:t>
            </w:r>
            <w:r w:rsidRPr="00151328">
              <w:t>is</w:t>
            </w:r>
            <w:r w:rsidR="003E0831" w:rsidRPr="00151328">
              <w:t xml:space="preserve"> </w:t>
            </w:r>
            <w:r w:rsidRPr="00151328">
              <w:t>not</w:t>
            </w:r>
            <w:r w:rsidR="003E0831" w:rsidRPr="00151328">
              <w:t xml:space="preserve"> </w:t>
            </w:r>
            <w:r w:rsidRPr="00151328">
              <w:t>specific</w:t>
            </w:r>
            <w:r w:rsidR="003E0831" w:rsidRPr="00151328">
              <w:t xml:space="preserve"> </w:t>
            </w:r>
            <w:r w:rsidRPr="00151328">
              <w:t>to</w:t>
            </w:r>
            <w:r w:rsidR="003E0831" w:rsidRPr="00151328">
              <w:t xml:space="preserve"> </w:t>
            </w:r>
            <w:r w:rsidRPr="00151328">
              <w:t>network</w:t>
            </w:r>
            <w:r w:rsidR="003E0831" w:rsidRPr="00151328">
              <w:t xml:space="preserve"> </w:t>
            </w:r>
            <w:r w:rsidRPr="00151328">
              <w:t>slicing.</w:t>
            </w:r>
          </w:p>
        </w:tc>
      </w:tr>
      <w:tr w:rsidR="001623ED" w:rsidRPr="00151328" w:rsidTr="003E0831">
        <w:trPr>
          <w:jc w:val="center"/>
        </w:trPr>
        <w:tc>
          <w:tcPr>
            <w:tcW w:w="2330" w:type="dxa"/>
          </w:tcPr>
          <w:p w:rsidR="001623ED" w:rsidRPr="00151328" w:rsidRDefault="001623ED" w:rsidP="001623ED">
            <w:pPr>
              <w:pStyle w:val="TAL"/>
            </w:pPr>
            <w:r>
              <w:rPr>
                <w:rFonts w:hint="eastAsia"/>
                <w:lang w:eastAsia="zh-CN"/>
              </w:rPr>
              <w:t>MnS responsible for KPI job control</w:t>
            </w:r>
          </w:p>
        </w:tc>
        <w:tc>
          <w:tcPr>
            <w:tcW w:w="6520" w:type="dxa"/>
          </w:tcPr>
          <w:p w:rsidR="001623ED" w:rsidRPr="00151328" w:rsidRDefault="001623ED" w:rsidP="001623ED">
            <w:pPr>
              <w:pStyle w:val="TAL"/>
            </w:pPr>
            <w:r w:rsidRPr="00151328">
              <w:t xml:space="preserve">The management service for creating, terminating and querying the </w:t>
            </w:r>
            <w:r>
              <w:t>KPI</w:t>
            </w:r>
            <w:r w:rsidRPr="00151328">
              <w:t xml:space="preserve"> job(s)</w:t>
            </w:r>
          </w:p>
        </w:tc>
      </w:tr>
    </w:tbl>
    <w:p w:rsidR="00FE2061" w:rsidRDefault="00FE2061" w:rsidP="005C7438"/>
    <w:p w:rsidR="00895EA6" w:rsidRPr="00895EA6" w:rsidRDefault="00895EA6" w:rsidP="00895EA6">
      <w:pPr>
        <w:pStyle w:val="Heading2"/>
      </w:pPr>
      <w:bookmarkStart w:id="71" w:name="_Toc27411184"/>
      <w:bookmarkStart w:id="72" w:name="_Toc35938166"/>
      <w:bookmarkStart w:id="73" w:name="_Toc44344768"/>
      <w:bookmarkStart w:id="74" w:name="_Toc51686720"/>
      <w:bookmarkStart w:id="75" w:name="_Toc155093741"/>
      <w:r w:rsidRPr="00895EA6">
        <w:t>4.</w:t>
      </w:r>
      <w:bookmarkStart w:id="76" w:name="_Toc10556568"/>
      <w:r>
        <w:t>4</w:t>
      </w:r>
      <w:r w:rsidRPr="00895EA6">
        <w:tab/>
      </w:r>
      <w:bookmarkEnd w:id="76"/>
      <w:r w:rsidRPr="00895EA6">
        <w:t>PM services for multiple tenant support</w:t>
      </w:r>
      <w:bookmarkEnd w:id="71"/>
      <w:bookmarkEnd w:id="72"/>
      <w:bookmarkEnd w:id="73"/>
      <w:bookmarkEnd w:id="74"/>
      <w:bookmarkEnd w:id="75"/>
    </w:p>
    <w:p w:rsidR="00895EA6" w:rsidRPr="00151328" w:rsidRDefault="00895EA6" w:rsidP="00895EA6">
      <w:r>
        <w:rPr>
          <w:lang w:eastAsia="zh-CN"/>
        </w:rPr>
        <w:t xml:space="preserve">The MnS consumer, acting on behalf of a tenant, may get the performance measurements of a network slice.. </w:t>
      </w:r>
      <w:r w:rsidR="00923CF2" w:rsidRPr="00E06D35">
        <w:rPr>
          <w:lang w:eastAsia="zh-CN"/>
        </w:rPr>
        <w:t>Performance measurements specified in TS 28.552 [1] can be split into sub-counters per S-NSSAI. 3GPP management system can use these sub-counters to distinguish performance measurements for different tenants, which might be required when performance measurements are exposed as part of Network Slice as a Service (NSaaS)</w:t>
      </w:r>
      <w:r w:rsidR="00923CF2">
        <w:rPr>
          <w:lang w:eastAsia="zh-CN"/>
        </w:rPr>
        <w:t xml:space="preserve"> </w:t>
      </w:r>
      <w:r w:rsidR="00923CF2" w:rsidRPr="00E06D35">
        <w:rPr>
          <w:lang w:eastAsia="zh-CN"/>
        </w:rPr>
        <w:t>specified in TS 28.530 [</w:t>
      </w:r>
      <w:r w:rsidR="00923CF2">
        <w:rPr>
          <w:lang w:eastAsia="zh-CN"/>
        </w:rPr>
        <w:t>23</w:t>
      </w:r>
      <w:r w:rsidR="00923CF2" w:rsidRPr="00E06D35">
        <w:rPr>
          <w:lang w:eastAsia="zh-CN"/>
        </w:rPr>
        <w:t xml:space="preserve">]. </w:t>
      </w:r>
      <w:r>
        <w:rPr>
          <w:lang w:eastAsia="zh-CN"/>
        </w:rPr>
        <w:t xml:space="preserve"> </w:t>
      </w:r>
    </w:p>
    <w:p w:rsidR="00FA3AE8" w:rsidRPr="00151328" w:rsidRDefault="00FA3AE8" w:rsidP="00FA3AE8">
      <w:pPr>
        <w:pStyle w:val="Heading1"/>
      </w:pPr>
      <w:bookmarkStart w:id="77" w:name="_Toc19894009"/>
      <w:bookmarkStart w:id="78" w:name="_Toc27411185"/>
      <w:bookmarkStart w:id="79" w:name="_Toc35938167"/>
      <w:bookmarkStart w:id="80" w:name="_Toc44344769"/>
      <w:bookmarkStart w:id="81" w:name="_Toc51686721"/>
      <w:bookmarkStart w:id="82" w:name="_Toc155093742"/>
      <w:r w:rsidRPr="00151328">
        <w:t>5</w:t>
      </w:r>
      <w:r w:rsidRPr="00151328">
        <w:tab/>
        <w:t>Specification level requirements</w:t>
      </w:r>
      <w:bookmarkEnd w:id="77"/>
      <w:bookmarkEnd w:id="78"/>
      <w:bookmarkEnd w:id="79"/>
      <w:bookmarkEnd w:id="80"/>
      <w:bookmarkEnd w:id="81"/>
      <w:bookmarkEnd w:id="82"/>
    </w:p>
    <w:p w:rsidR="00FA3AE8" w:rsidRPr="00151328" w:rsidRDefault="00FA3AE8" w:rsidP="00FA3AE8">
      <w:pPr>
        <w:pStyle w:val="Heading2"/>
      </w:pPr>
      <w:bookmarkStart w:id="83" w:name="_Toc19894010"/>
      <w:bookmarkStart w:id="84" w:name="_Toc27411186"/>
      <w:bookmarkStart w:id="85" w:name="_Toc35938168"/>
      <w:bookmarkStart w:id="86" w:name="_Toc44344770"/>
      <w:bookmarkStart w:id="87" w:name="_Toc51686722"/>
      <w:bookmarkStart w:id="88" w:name="_Toc155093743"/>
      <w:r w:rsidRPr="00151328">
        <w:t>5.1</w:t>
      </w:r>
      <w:r w:rsidRPr="00151328">
        <w:tab/>
        <w:t>Use cases</w:t>
      </w:r>
      <w:bookmarkEnd w:id="83"/>
      <w:bookmarkEnd w:id="84"/>
      <w:bookmarkEnd w:id="85"/>
      <w:bookmarkEnd w:id="86"/>
      <w:bookmarkEnd w:id="87"/>
      <w:bookmarkEnd w:id="88"/>
    </w:p>
    <w:p w:rsidR="00FA3AE8" w:rsidRPr="00151328" w:rsidRDefault="00FA3AE8" w:rsidP="00FA3AE8">
      <w:pPr>
        <w:pStyle w:val="Heading3"/>
        <w:rPr>
          <w:lang w:eastAsia="zh-CN"/>
        </w:rPr>
      </w:pPr>
      <w:bookmarkStart w:id="89" w:name="_Toc19894011"/>
      <w:bookmarkStart w:id="90" w:name="_Toc27411187"/>
      <w:bookmarkStart w:id="91" w:name="_Toc35938169"/>
      <w:bookmarkStart w:id="92" w:name="_Toc44344771"/>
      <w:bookmarkStart w:id="93" w:name="_Toc51686723"/>
      <w:bookmarkStart w:id="94" w:name="_Toc155093744"/>
      <w:r w:rsidRPr="00151328">
        <w:rPr>
          <w:lang w:eastAsia="zh-CN"/>
        </w:rPr>
        <w:t>5.1.0</w:t>
      </w:r>
      <w:r w:rsidRPr="00151328">
        <w:rPr>
          <w:lang w:eastAsia="zh-CN"/>
        </w:rPr>
        <w:tab/>
        <w:t>Introduction</w:t>
      </w:r>
      <w:bookmarkEnd w:id="89"/>
      <w:bookmarkEnd w:id="90"/>
      <w:bookmarkEnd w:id="91"/>
      <w:bookmarkEnd w:id="92"/>
      <w:bookmarkEnd w:id="93"/>
      <w:bookmarkEnd w:id="94"/>
    </w:p>
    <w:p w:rsidR="00FA3AE8" w:rsidRPr="00151328" w:rsidRDefault="00FA3AE8" w:rsidP="00FA3AE8">
      <w:pPr>
        <w:rPr>
          <w:lang w:eastAsia="zh-CN"/>
        </w:rPr>
      </w:pPr>
      <w:r w:rsidRPr="00151328">
        <w:t>The steps of the use cases are logical illustration on how the management service request can be fulfilled. Depending on the deployment scenario, other steps can be used to fulfil the management service request.</w:t>
      </w:r>
    </w:p>
    <w:p w:rsidR="00FA3AE8" w:rsidRPr="00151328" w:rsidRDefault="00FA3AE8" w:rsidP="00FA3AE8">
      <w:pPr>
        <w:pStyle w:val="Heading3"/>
      </w:pPr>
      <w:bookmarkStart w:id="95" w:name="_Toc19894012"/>
      <w:bookmarkStart w:id="96" w:name="_Toc27411188"/>
      <w:bookmarkStart w:id="97" w:name="_Toc35938170"/>
      <w:bookmarkStart w:id="98" w:name="_Toc44344772"/>
      <w:bookmarkStart w:id="99" w:name="_Toc51686724"/>
      <w:bookmarkStart w:id="100" w:name="_Toc155093745"/>
      <w:r w:rsidRPr="00151328">
        <w:rPr>
          <w:lang w:eastAsia="zh-CN"/>
        </w:rPr>
        <w:t>5.1.1</w:t>
      </w:r>
      <w:r w:rsidRPr="00151328">
        <w:rPr>
          <w:lang w:eastAsia="zh-CN"/>
        </w:rPr>
        <w:tab/>
      </w:r>
      <w:r w:rsidRPr="00151328">
        <w:t>NF PM services</w:t>
      </w:r>
      <w:bookmarkEnd w:id="95"/>
      <w:bookmarkEnd w:id="96"/>
      <w:bookmarkEnd w:id="97"/>
      <w:bookmarkEnd w:id="98"/>
      <w:bookmarkEnd w:id="99"/>
      <w:bookmarkEnd w:id="100"/>
    </w:p>
    <w:p w:rsidR="00FA3AE8" w:rsidRPr="00151328" w:rsidRDefault="00FA3AE8" w:rsidP="00FA3AE8">
      <w:pPr>
        <w:pStyle w:val="Heading4"/>
      </w:pPr>
      <w:bookmarkStart w:id="101" w:name="_Toc19894013"/>
      <w:bookmarkStart w:id="102" w:name="_Toc27411189"/>
      <w:bookmarkStart w:id="103" w:name="_Toc35938171"/>
      <w:bookmarkStart w:id="104" w:name="_Toc44344773"/>
      <w:bookmarkStart w:id="105" w:name="_Toc51686725"/>
      <w:bookmarkStart w:id="106" w:name="_Toc155093746"/>
      <w:r w:rsidRPr="00151328">
        <w:rPr>
          <w:lang w:eastAsia="zh-CN"/>
        </w:rPr>
        <w:t>5.1.1.1</w:t>
      </w:r>
      <w:r w:rsidRPr="00151328">
        <w:rPr>
          <w:lang w:eastAsia="zh-CN"/>
        </w:rPr>
        <w:tab/>
      </w:r>
      <w:r w:rsidRPr="00151328">
        <w:t>NF measurement job control service</w:t>
      </w:r>
      <w:bookmarkEnd w:id="101"/>
      <w:bookmarkEnd w:id="102"/>
      <w:bookmarkEnd w:id="103"/>
      <w:bookmarkEnd w:id="104"/>
      <w:bookmarkEnd w:id="105"/>
      <w:bookmarkEnd w:id="106"/>
    </w:p>
    <w:p w:rsidR="00FA3AE8" w:rsidRPr="00151328" w:rsidRDefault="00FA3AE8" w:rsidP="00FA3AE8">
      <w:pPr>
        <w:pStyle w:val="Heading5"/>
        <w:rPr>
          <w:rFonts w:hint="eastAsia"/>
          <w:lang w:eastAsia="zh-CN"/>
        </w:rPr>
      </w:pPr>
      <w:bookmarkStart w:id="107" w:name="_Toc19894014"/>
      <w:bookmarkStart w:id="108" w:name="_Toc27411190"/>
      <w:bookmarkStart w:id="109" w:name="_Toc35938172"/>
      <w:bookmarkStart w:id="110" w:name="_Toc44344774"/>
      <w:bookmarkStart w:id="111" w:name="_Toc51686726"/>
      <w:bookmarkStart w:id="112" w:name="_Toc155093747"/>
      <w:r w:rsidRPr="00151328">
        <w:rPr>
          <w:lang w:eastAsia="zh-CN"/>
        </w:rPr>
        <w:t>5.1.1.1.1</w:t>
      </w:r>
      <w:r w:rsidRPr="00151328">
        <w:rPr>
          <w:lang w:eastAsia="zh-CN"/>
        </w:rPr>
        <w:tab/>
        <w:t>Creation of measurement job for NF(s)</w:t>
      </w:r>
      <w:bookmarkEnd w:id="107"/>
      <w:bookmarkEnd w:id="108"/>
      <w:bookmarkEnd w:id="109"/>
      <w:bookmarkEnd w:id="110"/>
      <w:bookmarkEnd w:id="111"/>
      <w:bookmarkEnd w:id="11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NF(s).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p>
          <w:p w:rsidR="00FA3AE8" w:rsidRPr="00151328" w:rsidRDefault="00FA3AE8" w:rsidP="00914E5A">
            <w:pPr>
              <w:pStyle w:val="TAL"/>
              <w:rPr>
                <w:rFonts w:hint="eastAsia"/>
                <w:lang w:eastAsia="zh-CN"/>
              </w:rPr>
            </w:pP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NF(s);</w:t>
            </w:r>
          </w:p>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NF(s)</w:t>
            </w:r>
            <w:r w:rsidR="003E0831" w:rsidRPr="00151328">
              <w:rPr>
                <w:lang w:eastAsia="zh-CN"/>
              </w:rPr>
              <w:t xml:space="preserve"> </w:t>
            </w:r>
            <w:r w:rsidRPr="00151328">
              <w:rPr>
                <w:lang w:eastAsia="zh-CN"/>
              </w:rPr>
              <w:t>have</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NF(s).</w:t>
            </w:r>
          </w:p>
        </w:tc>
        <w:tc>
          <w:tcPr>
            <w:tcW w:w="705" w:type="pct"/>
          </w:tcPr>
          <w:p w:rsidR="00FA3AE8" w:rsidRPr="00151328" w:rsidRDefault="00FA3AE8" w:rsidP="00914E5A">
            <w:pPr>
              <w:pStyle w:val="TAL"/>
              <w:rPr>
                <w:lang w:bidi="ar-KW"/>
              </w:rPr>
            </w:pPr>
          </w:p>
        </w:tc>
      </w:tr>
      <w:tr w:rsidR="00FA3AE8" w:rsidRPr="00151328" w:rsidTr="005C7438">
        <w:trPr>
          <w:cantSplit/>
          <w:trHeight w:val="842"/>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requests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collect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NF(s).</w:t>
            </w:r>
            <w:r w:rsidR="003E0831" w:rsidRPr="00151328">
              <w:rPr>
                <w:lang w:eastAsia="zh-CN"/>
              </w:rPr>
              <w:t xml:space="preserve"> </w:t>
            </w:r>
          </w:p>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request</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indicate</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be</w:t>
            </w:r>
            <w:r w:rsidR="003E0831" w:rsidRPr="00151328">
              <w:rPr>
                <w:lang w:eastAsia="zh-CN"/>
              </w:rPr>
              <w:t xml:space="preserve"> </w:t>
            </w:r>
            <w:r w:rsidRPr="00151328">
              <w:rPr>
                <w:lang w:eastAsia="zh-CN"/>
              </w:rPr>
              <w:t>reported</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or</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5C7438" w:rsidRDefault="00FA3AE8" w:rsidP="005C7438">
            <w:pPr>
              <w:pStyle w:val="TAL"/>
              <w:rPr>
                <w:b/>
                <w:lang w:bidi="ar-KW"/>
              </w:rPr>
            </w:pPr>
            <w:r w:rsidRPr="005C7438">
              <w:rPr>
                <w:b/>
                <w:lang w:bidi="ar-KW"/>
              </w:rPr>
              <w:t>Step</w:t>
            </w:r>
            <w:r w:rsidR="003E0831" w:rsidRPr="005C7438">
              <w:rPr>
                <w:b/>
                <w:lang w:bidi="ar-KW"/>
              </w:rPr>
              <w:t xml:space="preserve"> </w:t>
            </w:r>
            <w:r w:rsidRPr="005C7438">
              <w:rPr>
                <w:b/>
                <w:lang w:bidi="ar-KW"/>
              </w:rPr>
              <w:t>2</w:t>
            </w:r>
            <w:r w:rsidR="003E0831" w:rsidRPr="005C7438">
              <w:rPr>
                <w:b/>
                <w:lang w:bidi="ar-KW"/>
              </w:rPr>
              <w:t xml:space="preserve"> </w:t>
            </w:r>
            <w:r w:rsidRPr="005C7438">
              <w:rPr>
                <w:b/>
                <w:lang w:bidi="ar-KW"/>
              </w:rPr>
              <w:t>(M)</w:t>
            </w:r>
          </w:p>
        </w:tc>
        <w:tc>
          <w:tcPr>
            <w:tcW w:w="3449" w:type="pct"/>
          </w:tcPr>
          <w:p w:rsidR="00FA3AE8" w:rsidRPr="00151328" w:rsidRDefault="00FA3AE8" w:rsidP="005C7438">
            <w:pPr>
              <w:pStyle w:val="TAL"/>
              <w:rPr>
                <w:lang w:eastAsia="zh-CN"/>
              </w:rPr>
            </w:pPr>
            <w:r w:rsidRPr="00151328">
              <w:t>The</w:t>
            </w:r>
            <w:r w:rsidR="003E0831" w:rsidRPr="00151328">
              <w:t xml:space="preserve"> </w:t>
            </w:r>
            <w:r w:rsidRPr="00151328">
              <w:t>NF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w:t>
            </w:r>
            <w:r w:rsidR="003E0831" w:rsidRPr="00151328">
              <w:t xml:space="preserve"> </w:t>
            </w:r>
            <w:r w:rsidRPr="00151328">
              <w:t>requests</w:t>
            </w:r>
            <w:r w:rsidR="003E0831" w:rsidRPr="00151328">
              <w:t xml:space="preserve"> </w:t>
            </w:r>
            <w:r w:rsidRPr="00151328">
              <w:t>the</w:t>
            </w:r>
            <w:r w:rsidR="003E0831" w:rsidRPr="00151328">
              <w:t xml:space="preserve"> </w:t>
            </w:r>
            <w:r w:rsidRPr="00151328">
              <w:rPr>
                <w:lang w:eastAsia="zh-CN"/>
              </w:rPr>
              <w:t>NF(s)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collect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per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received</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creation</w:t>
            </w:r>
            <w:r w:rsidR="003E0831" w:rsidRPr="00151328">
              <w:rPr>
                <w:lang w:eastAsia="zh-CN"/>
              </w:rPr>
              <w:t xml:space="preserve"> </w:t>
            </w:r>
            <w:r w:rsidRPr="00151328">
              <w:rPr>
                <w:lang w:eastAsia="zh-CN"/>
              </w:rPr>
              <w:t>request.</w:t>
            </w:r>
          </w:p>
        </w:tc>
        <w:tc>
          <w:tcPr>
            <w:tcW w:w="705" w:type="pct"/>
          </w:tcPr>
          <w:p w:rsidR="00FA3AE8" w:rsidRPr="00151328" w:rsidRDefault="00FA3AE8" w:rsidP="005C7438">
            <w:pPr>
              <w:pStyle w:val="TAL"/>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NF(s)</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created,</w:t>
            </w:r>
            <w:r w:rsidR="003E0831" w:rsidRPr="00151328">
              <w:rPr>
                <w:lang w:eastAsia="zh-CN"/>
              </w:rPr>
              <w:t xml:space="preserve"> </w:t>
            </w:r>
            <w:r w:rsidRPr="00151328">
              <w:rPr>
                <w:lang w:eastAsia="zh-CN"/>
              </w:rPr>
              <w:t>and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generates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5752F6">
            <w:pPr>
              <w:pStyle w:val="TAL"/>
              <w:rPr>
                <w:b/>
                <w:lang w:bidi="ar-KW"/>
              </w:rPr>
            </w:pPr>
            <w:r w:rsidRPr="00151328">
              <w:rPr>
                <w:b/>
              </w:rPr>
              <w:t>REQ-MJCS_NF-FUN-1,</w:t>
            </w:r>
            <w:r w:rsidR="003E0831" w:rsidRPr="00151328">
              <w:rPr>
                <w:b/>
              </w:rPr>
              <w:t xml:space="preserve"> </w:t>
            </w:r>
            <w:r w:rsidRPr="00151328">
              <w:rPr>
                <w:b/>
              </w:rPr>
              <w:t>REQ-MJCS_NF-FUN-2,</w:t>
            </w:r>
            <w:r w:rsidR="003E0831" w:rsidRPr="00151328">
              <w:rPr>
                <w:b/>
              </w:rPr>
              <w:t xml:space="preserve"> </w:t>
            </w:r>
            <w:r w:rsidRPr="00151328">
              <w:rPr>
                <w:b/>
              </w:rPr>
              <w:t>REQ-MJCS_NF-FUN-3</w:t>
            </w:r>
            <w:r w:rsidR="005752F6" w:rsidRPr="00151328">
              <w:rPr>
                <w:b/>
              </w:rPr>
              <w:t>,</w:t>
            </w:r>
            <w:r w:rsidR="003E0831" w:rsidRPr="00151328">
              <w:rPr>
                <w:b/>
              </w:rPr>
              <w:t xml:space="preserve"> </w:t>
            </w:r>
            <w:r w:rsidRPr="00151328">
              <w:rPr>
                <w:b/>
              </w:rPr>
              <w:t>REQ-MJCS_NF-FUN-4</w:t>
            </w:r>
            <w:r w:rsidR="005752F6" w:rsidRPr="00151328">
              <w:rPr>
                <w:b/>
              </w:rPr>
              <w:t xml:space="preserve"> and REQ-MJCS_NF-FUN-7</w:t>
            </w:r>
          </w:p>
        </w:tc>
        <w:tc>
          <w:tcPr>
            <w:tcW w:w="705" w:type="pct"/>
          </w:tcPr>
          <w:p w:rsidR="00FA3AE8" w:rsidRPr="00151328" w:rsidRDefault="00FA3AE8" w:rsidP="00914E5A">
            <w:pPr>
              <w:pStyle w:val="TAL"/>
              <w:rPr>
                <w:lang w:bidi="ar-KW"/>
              </w:rPr>
            </w:pPr>
          </w:p>
        </w:tc>
      </w:tr>
    </w:tbl>
    <w:p w:rsidR="00FA3AE8" w:rsidRPr="00151328" w:rsidRDefault="00FA3AE8" w:rsidP="003C0C28">
      <w:pPr>
        <w:rPr>
          <w:lang w:eastAsia="zh-CN"/>
        </w:rPr>
      </w:pPr>
    </w:p>
    <w:p w:rsidR="00FA3AE8" w:rsidRPr="00151328" w:rsidRDefault="00FA3AE8" w:rsidP="00FA3AE8">
      <w:pPr>
        <w:pStyle w:val="Heading5"/>
        <w:rPr>
          <w:rFonts w:hint="eastAsia"/>
          <w:lang w:eastAsia="zh-CN"/>
        </w:rPr>
      </w:pPr>
      <w:bookmarkStart w:id="113" w:name="_Toc19894015"/>
      <w:bookmarkStart w:id="114" w:name="_Toc27411191"/>
      <w:bookmarkStart w:id="115" w:name="_Toc35938173"/>
      <w:bookmarkStart w:id="116" w:name="_Toc44344775"/>
      <w:bookmarkStart w:id="117" w:name="_Toc51686727"/>
      <w:bookmarkStart w:id="118" w:name="_Toc155093748"/>
      <w:r w:rsidRPr="00151328">
        <w:rPr>
          <w:lang w:eastAsia="zh-CN"/>
        </w:rPr>
        <w:t>5.1.1.1.2</w:t>
      </w:r>
      <w:r w:rsidRPr="00151328">
        <w:rPr>
          <w:lang w:eastAsia="zh-CN"/>
        </w:rPr>
        <w:tab/>
        <w:t>Termination of measurement job for NF(s)</w:t>
      </w:r>
      <w:bookmarkEnd w:id="113"/>
      <w:bookmarkEnd w:id="114"/>
      <w:bookmarkEnd w:id="115"/>
      <w:bookmarkEnd w:id="116"/>
      <w:bookmarkEnd w:id="117"/>
      <w:bookmarkEnd w:id="11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request</w:t>
            </w:r>
            <w:r w:rsidR="003E0831" w:rsidRPr="00151328">
              <w:rPr>
                <w:lang w:eastAsia="zh-CN"/>
              </w:rPr>
              <w:t xml:space="preserve"> </w:t>
            </w:r>
            <w:r w:rsidRPr="00151328">
              <w:rPr>
                <w:lang w:eastAsia="zh-CN"/>
              </w:rPr>
              <w:t>the</w:t>
            </w:r>
            <w:r w:rsidR="003E0831" w:rsidRPr="00151328">
              <w:t xml:space="preserve"> </w:t>
            </w:r>
            <w:r w:rsidRPr="00151328">
              <w:t>NF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w:t>
            </w:r>
            <w:r w:rsidR="003E0831" w:rsidRPr="00151328">
              <w:t xml:space="preserve"> </w:t>
            </w:r>
            <w:r w:rsidRPr="00151328">
              <w:t>to</w:t>
            </w:r>
            <w:r w:rsidR="003E0831" w:rsidRPr="00151328">
              <w:rPr>
                <w:lang w:eastAsia="zh-CN"/>
              </w:rPr>
              <w:t xml:space="preserve"> </w:t>
            </w:r>
            <w:r w:rsidRPr="00151328">
              <w:rPr>
                <w:lang w:eastAsia="zh-CN"/>
              </w:rPr>
              <w:t>terminate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NF(s)</w:t>
            </w:r>
          </w:p>
          <w:p w:rsidR="00FA3AE8" w:rsidRPr="00151328" w:rsidRDefault="00FA3AE8" w:rsidP="00914E5A">
            <w:pPr>
              <w:pStyle w:val="TAL"/>
              <w:rPr>
                <w:lang w:eastAsia="zh-CN"/>
              </w:rPr>
            </w:pP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created.</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does</w:t>
            </w:r>
            <w:r w:rsidR="003E0831" w:rsidRPr="00151328">
              <w:rPr>
                <w:lang w:eastAsia="zh-CN"/>
              </w:rPr>
              <w:t xml:space="preserve"> </w:t>
            </w:r>
            <w:r w:rsidRPr="00151328">
              <w:rPr>
                <w:lang w:eastAsia="zh-CN"/>
              </w:rPr>
              <w:t>not</w:t>
            </w:r>
            <w:r w:rsidR="003E0831" w:rsidRPr="00151328">
              <w:rPr>
                <w:lang w:eastAsia="zh-CN"/>
              </w:rPr>
              <w:t xml:space="preserve"> </w:t>
            </w:r>
            <w:r w:rsidRPr="00151328">
              <w:rPr>
                <w:lang w:eastAsia="zh-CN"/>
              </w:rPr>
              <w:t>need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NF(s).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requests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terminate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NF(s).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rPr>
                <w:rFonts w:ascii="Arial" w:hAnsi="Arial" w:hint="eastAsia"/>
                <w:sz w:val="18"/>
                <w:lang w:eastAsia="zh-CN"/>
              </w:rPr>
            </w:pPr>
            <w:r w:rsidRPr="00151328">
              <w:rPr>
                <w:rFonts w:ascii="Arial" w:hAnsi="Arial"/>
                <w:sz w:val="18"/>
              </w:rPr>
              <w:t>The</w:t>
            </w:r>
            <w:r w:rsidR="003E0831" w:rsidRPr="00151328">
              <w:rPr>
                <w:rFonts w:ascii="Arial" w:hAnsi="Arial"/>
                <w:sz w:val="18"/>
              </w:rPr>
              <w:t xml:space="preserve"> </w:t>
            </w:r>
            <w:r w:rsidRPr="00151328">
              <w:rPr>
                <w:rFonts w:ascii="Arial" w:hAnsi="Arial"/>
                <w:sz w:val="18"/>
              </w:rPr>
              <w:t>NF</w:t>
            </w:r>
            <w:r w:rsidR="003E0831" w:rsidRPr="00151328">
              <w:rPr>
                <w:rFonts w:ascii="Arial" w:hAnsi="Arial"/>
                <w:sz w:val="18"/>
              </w:rPr>
              <w:t xml:space="preserve"> </w:t>
            </w:r>
            <w:r w:rsidRPr="00151328">
              <w:rPr>
                <w:rFonts w:ascii="Arial" w:hAnsi="Arial"/>
                <w:sz w:val="18"/>
              </w:rPr>
              <w:t>measurement</w:t>
            </w:r>
            <w:r w:rsidR="003E0831" w:rsidRPr="00151328">
              <w:rPr>
                <w:rFonts w:ascii="Arial" w:hAnsi="Arial"/>
                <w:sz w:val="18"/>
              </w:rPr>
              <w:t xml:space="preserve"> </w:t>
            </w:r>
            <w:r w:rsidRPr="00151328">
              <w:rPr>
                <w:rFonts w:ascii="Arial" w:hAnsi="Arial"/>
                <w:sz w:val="18"/>
              </w:rPr>
              <w:t>job</w:t>
            </w:r>
            <w:r w:rsidR="003E0831" w:rsidRPr="00151328">
              <w:rPr>
                <w:rFonts w:ascii="Arial" w:hAnsi="Arial"/>
                <w:sz w:val="18"/>
              </w:rPr>
              <w:t xml:space="preserve"> </w:t>
            </w:r>
            <w:r w:rsidRPr="00151328">
              <w:rPr>
                <w:rFonts w:ascii="Arial" w:hAnsi="Arial"/>
                <w:sz w:val="18"/>
              </w:rPr>
              <w:t>control</w:t>
            </w:r>
            <w:r w:rsidR="003E0831" w:rsidRPr="00151328">
              <w:rPr>
                <w:rFonts w:ascii="Arial" w:hAnsi="Arial"/>
                <w:sz w:val="18"/>
              </w:rPr>
              <w:t xml:space="preserve"> </w:t>
            </w:r>
            <w:r w:rsidRPr="00151328">
              <w:rPr>
                <w:rFonts w:ascii="Arial" w:hAnsi="Arial"/>
                <w:sz w:val="18"/>
              </w:rPr>
              <w:t>service</w:t>
            </w:r>
            <w:r w:rsidR="003E0831" w:rsidRPr="00151328">
              <w:rPr>
                <w:rFonts w:ascii="Arial" w:hAnsi="Arial"/>
                <w:sz w:val="18"/>
              </w:rPr>
              <w:t xml:space="preserve"> </w:t>
            </w:r>
            <w:r w:rsidRPr="00151328">
              <w:rPr>
                <w:rFonts w:ascii="Arial" w:hAnsi="Arial"/>
                <w:sz w:val="18"/>
              </w:rPr>
              <w:t>producer</w:t>
            </w:r>
            <w:r w:rsidR="003E0831" w:rsidRPr="00151328">
              <w:rPr>
                <w:rFonts w:ascii="Arial" w:hAnsi="Arial"/>
                <w:sz w:val="18"/>
              </w:rPr>
              <w:t xml:space="preserve"> </w:t>
            </w:r>
            <w:r w:rsidRPr="00151328">
              <w:rPr>
                <w:rFonts w:ascii="Arial" w:hAnsi="Arial"/>
                <w:sz w:val="18"/>
              </w:rPr>
              <w:t>terminates</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measurement</w:t>
            </w:r>
            <w:r w:rsidR="003E0831" w:rsidRPr="00151328">
              <w:rPr>
                <w:rFonts w:ascii="Arial" w:hAnsi="Arial"/>
                <w:sz w:val="18"/>
              </w:rPr>
              <w:t xml:space="preserve"> </w:t>
            </w:r>
            <w:r w:rsidRPr="00151328">
              <w:rPr>
                <w:rFonts w:ascii="Arial" w:hAnsi="Arial"/>
                <w:sz w:val="18"/>
              </w:rPr>
              <w:t>job</w:t>
            </w:r>
            <w:r w:rsidR="003E0831" w:rsidRPr="00151328">
              <w:rPr>
                <w:rFonts w:ascii="Arial" w:hAnsi="Arial"/>
                <w:sz w:val="18"/>
              </w:rPr>
              <w:t xml:space="preserve"> </w:t>
            </w:r>
            <w:r w:rsidRPr="00151328">
              <w:rPr>
                <w:rFonts w:ascii="Arial" w:hAnsi="Arial"/>
                <w:sz w:val="18"/>
              </w:rPr>
              <w:t>and</w:t>
            </w:r>
            <w:r w:rsidR="003E0831" w:rsidRPr="00151328">
              <w:rPr>
                <w:rFonts w:ascii="Arial" w:hAnsi="Arial"/>
                <w:sz w:val="18"/>
              </w:rPr>
              <w:t xml:space="preserve"> </w:t>
            </w:r>
            <w:r w:rsidRPr="00151328">
              <w:rPr>
                <w:rFonts w:ascii="Arial" w:hAnsi="Arial"/>
                <w:sz w:val="18"/>
              </w:rPr>
              <w:t>may</w:t>
            </w:r>
            <w:r w:rsidR="003E0831" w:rsidRPr="00151328">
              <w:rPr>
                <w:rFonts w:ascii="Arial" w:hAnsi="Arial"/>
                <w:sz w:val="18"/>
              </w:rPr>
              <w:t xml:space="preserve"> </w:t>
            </w:r>
            <w:r w:rsidRPr="00151328">
              <w:rPr>
                <w:rFonts w:ascii="Arial" w:hAnsi="Arial"/>
                <w:sz w:val="18"/>
              </w:rPr>
              <w:t>request</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NF(s)</w:t>
            </w:r>
            <w:r w:rsidR="003E0831" w:rsidRPr="00151328">
              <w:rPr>
                <w:rFonts w:ascii="Arial" w:hAnsi="Arial"/>
                <w:sz w:val="18"/>
              </w:rPr>
              <w:t xml:space="preserve"> </w:t>
            </w:r>
            <w:r w:rsidRPr="00151328">
              <w:rPr>
                <w:rFonts w:ascii="Arial" w:hAnsi="Arial"/>
                <w:sz w:val="18"/>
              </w:rPr>
              <w:t>to</w:t>
            </w:r>
            <w:r w:rsidR="003E0831" w:rsidRPr="00151328">
              <w:rPr>
                <w:rFonts w:ascii="Arial" w:hAnsi="Arial"/>
                <w:sz w:val="18"/>
              </w:rPr>
              <w:t xml:space="preserve"> </w:t>
            </w:r>
            <w:r w:rsidRPr="00151328">
              <w:rPr>
                <w:rFonts w:ascii="Arial" w:hAnsi="Arial"/>
                <w:sz w:val="18"/>
              </w:rPr>
              <w:t>stop</w:t>
            </w:r>
            <w:r w:rsidR="003E0831" w:rsidRPr="00151328">
              <w:rPr>
                <w:rFonts w:ascii="Arial" w:hAnsi="Arial"/>
                <w:sz w:val="18"/>
              </w:rPr>
              <w:t xml:space="preserve"> </w:t>
            </w:r>
            <w:r w:rsidRPr="00151328">
              <w:rPr>
                <w:rFonts w:ascii="Arial" w:hAnsi="Arial"/>
                <w:sz w:val="18"/>
              </w:rPr>
              <w:t>collecting</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measurements</w:t>
            </w:r>
            <w:r w:rsidR="003E0831" w:rsidRPr="00151328">
              <w:rPr>
                <w:rFonts w:ascii="Arial" w:hAnsi="Arial"/>
                <w:sz w:val="18"/>
              </w:rPr>
              <w:t xml:space="preserve"> </w:t>
            </w:r>
            <w:r w:rsidRPr="00151328">
              <w:rPr>
                <w:rFonts w:ascii="Arial" w:hAnsi="Arial"/>
                <w:sz w:val="18"/>
              </w:rPr>
              <w:t>requested</w:t>
            </w:r>
            <w:r w:rsidR="003E0831" w:rsidRPr="00151328">
              <w:rPr>
                <w:rFonts w:ascii="Arial" w:hAnsi="Arial"/>
                <w:sz w:val="18"/>
              </w:rPr>
              <w:t xml:space="preserve"> </w:t>
            </w:r>
            <w:r w:rsidRPr="00151328">
              <w:rPr>
                <w:rFonts w:ascii="Arial" w:hAnsi="Arial"/>
                <w:sz w:val="18"/>
              </w:rPr>
              <w:t>by</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measurement</w:t>
            </w:r>
            <w:r w:rsidR="003E0831" w:rsidRPr="00151328">
              <w:rPr>
                <w:rFonts w:ascii="Arial" w:hAnsi="Arial"/>
                <w:sz w:val="18"/>
              </w:rPr>
              <w:t xml:space="preserve"> </w:t>
            </w:r>
            <w:r w:rsidRPr="00151328">
              <w:rPr>
                <w:rFonts w:ascii="Arial" w:hAnsi="Arial"/>
                <w:sz w:val="18"/>
              </w:rPr>
              <w:t>job</w:t>
            </w:r>
            <w:r w:rsidRPr="00151328">
              <w:rPr>
                <w:rFonts w:ascii="Arial" w:hAnsi="Arial"/>
                <w:sz w:val="18"/>
                <w:lang w:eastAsia="zh-CN"/>
              </w:rPr>
              <w:t>.</w:t>
            </w:r>
          </w:p>
        </w:tc>
        <w:tc>
          <w:tcPr>
            <w:tcW w:w="705" w:type="pct"/>
          </w:tcPr>
          <w:p w:rsidR="00FA3AE8" w:rsidRPr="00151328" w:rsidRDefault="00FA3AE8" w:rsidP="00914E5A">
            <w:pPr>
              <w:pStyle w:val="TAL"/>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terminated,</w:t>
            </w:r>
            <w:r w:rsidR="003E0831" w:rsidRPr="00151328">
              <w:rPr>
                <w:lang w:eastAsia="zh-CN"/>
              </w:rPr>
              <w:t xml:space="preserve"> </w:t>
            </w:r>
            <w:r w:rsidRPr="00151328">
              <w:rPr>
                <w:lang w:eastAsia="zh-CN"/>
              </w:rPr>
              <w:t>or</w:t>
            </w:r>
            <w:r w:rsidR="003E0831" w:rsidRPr="00151328">
              <w:rPr>
                <w:lang w:eastAsia="zh-CN"/>
              </w:rPr>
              <w:t xml:space="preserve"> </w:t>
            </w:r>
            <w:r w:rsidRPr="00151328">
              <w:rPr>
                <w:lang w:eastAsia="zh-CN"/>
              </w:rPr>
              <w:t>still</w:t>
            </w:r>
            <w:r w:rsidR="003E0831" w:rsidRPr="00151328">
              <w:rPr>
                <w:lang w:eastAsia="zh-CN"/>
              </w:rPr>
              <w:t xml:space="preserve"> </w:t>
            </w:r>
            <w:r w:rsidRPr="00151328">
              <w:rPr>
                <w:lang w:eastAsia="zh-CN"/>
              </w:rPr>
              <w:t>retained</w:t>
            </w:r>
            <w:r w:rsidR="003E0831" w:rsidRPr="00151328">
              <w:rPr>
                <w:lang w:eastAsia="zh-CN"/>
              </w:rPr>
              <w:t xml:space="preserve"> </w:t>
            </w:r>
            <w:r w:rsidRPr="00151328">
              <w:rPr>
                <w:lang w:eastAsia="zh-CN"/>
              </w:rPr>
              <w:t>but</w:t>
            </w:r>
            <w:r w:rsidR="003E0831" w:rsidRPr="00151328">
              <w:rPr>
                <w:lang w:eastAsia="zh-CN"/>
              </w:rPr>
              <w:t xml:space="preserve"> </w:t>
            </w:r>
            <w:r w:rsidRPr="00151328">
              <w:rPr>
                <w:lang w:eastAsia="zh-CN"/>
              </w:rPr>
              <w:t>not</w:t>
            </w:r>
            <w:r w:rsidR="003E0831" w:rsidRPr="00151328">
              <w:rPr>
                <w:lang w:eastAsia="zh-CN"/>
              </w:rPr>
              <w:t xml:space="preserve"> </w:t>
            </w:r>
            <w:r w:rsidRPr="00151328">
              <w:rPr>
                <w:lang w:eastAsia="zh-CN"/>
              </w:rPr>
              <w:t>does</w:t>
            </w:r>
            <w:r w:rsidR="003E0831" w:rsidRPr="00151328">
              <w:rPr>
                <w:lang w:eastAsia="zh-CN"/>
              </w:rPr>
              <w:t xml:space="preserve"> </w:t>
            </w:r>
            <w:r w:rsidRPr="00151328">
              <w:rPr>
                <w:lang w:eastAsia="zh-CN"/>
              </w:rPr>
              <w:t>not</w:t>
            </w:r>
            <w:r w:rsidR="003E0831" w:rsidRPr="00151328">
              <w:rPr>
                <w:lang w:eastAsia="zh-CN"/>
              </w:rPr>
              <w:t xml:space="preserve"> </w:t>
            </w:r>
            <w:r w:rsidRPr="00151328">
              <w:rPr>
                <w:lang w:eastAsia="zh-CN"/>
              </w:rPr>
              <w:t>serve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subject</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anymore.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REQ-MJCS_NF-FUN-5</w:t>
            </w:r>
          </w:p>
        </w:tc>
        <w:tc>
          <w:tcPr>
            <w:tcW w:w="705" w:type="pct"/>
          </w:tcPr>
          <w:p w:rsidR="00FA3AE8" w:rsidRPr="00151328" w:rsidRDefault="00FA3AE8" w:rsidP="00914E5A">
            <w:pPr>
              <w:pStyle w:val="TAL"/>
              <w:rPr>
                <w:lang w:bidi="ar-KW"/>
              </w:rPr>
            </w:pPr>
          </w:p>
        </w:tc>
      </w:tr>
    </w:tbl>
    <w:p w:rsidR="00FA3AE8" w:rsidRPr="00151328" w:rsidRDefault="00FA3AE8" w:rsidP="003C0C28">
      <w:pPr>
        <w:rPr>
          <w:lang w:eastAsia="zh-CN"/>
        </w:rPr>
      </w:pPr>
    </w:p>
    <w:p w:rsidR="00FA3AE8" w:rsidRPr="00151328" w:rsidRDefault="00FA3AE8" w:rsidP="00FA3AE8">
      <w:pPr>
        <w:pStyle w:val="Heading5"/>
        <w:rPr>
          <w:rFonts w:hint="eastAsia"/>
          <w:lang w:eastAsia="zh-CN"/>
        </w:rPr>
      </w:pPr>
      <w:bookmarkStart w:id="119" w:name="_Toc19894016"/>
      <w:bookmarkStart w:id="120" w:name="_Toc27411192"/>
      <w:bookmarkStart w:id="121" w:name="_Toc35938174"/>
      <w:bookmarkStart w:id="122" w:name="_Toc44344776"/>
      <w:bookmarkStart w:id="123" w:name="_Toc51686728"/>
      <w:bookmarkStart w:id="124" w:name="_Toc155093749"/>
      <w:r w:rsidRPr="00151328">
        <w:rPr>
          <w:lang w:eastAsia="zh-CN"/>
        </w:rPr>
        <w:t>5.1.1.1.3</w:t>
      </w:r>
      <w:r w:rsidRPr="00151328">
        <w:rPr>
          <w:lang w:eastAsia="zh-CN"/>
        </w:rPr>
        <w:tab/>
        <w:t>Query of measurement jobs for NF(s)</w:t>
      </w:r>
      <w:bookmarkEnd w:id="119"/>
      <w:bookmarkEnd w:id="120"/>
      <w:bookmarkEnd w:id="121"/>
      <w:bookmarkEnd w:id="122"/>
      <w:bookmarkEnd w:id="123"/>
      <w:bookmarkEnd w:id="124"/>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query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t xml:space="preserve"> </w:t>
            </w:r>
            <w:r w:rsidRPr="00151328">
              <w:t>NF</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w:t>
            </w:r>
            <w:r w:rsidR="003E0831" w:rsidRPr="00151328">
              <w:t xml:space="preserve">i.e. </w:t>
            </w:r>
            <w:r w:rsidRPr="00151328">
              <w:t>the</w:t>
            </w:r>
            <w:r w:rsidR="003E0831" w:rsidRPr="00151328">
              <w:t xml:space="preserve"> </w:t>
            </w:r>
            <w:r w:rsidRPr="00151328">
              <w:t>NF</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that</w:t>
            </w:r>
            <w:r w:rsidR="003E0831" w:rsidRPr="00151328">
              <w:t xml:space="preserve"> </w:t>
            </w:r>
            <w:r w:rsidRPr="00151328">
              <w:t>have</w:t>
            </w:r>
            <w:r w:rsidR="003E0831" w:rsidRPr="00151328">
              <w:t xml:space="preserve"> </w:t>
            </w:r>
            <w:r w:rsidRPr="00151328">
              <w:t>been</w:t>
            </w:r>
            <w:r w:rsidR="003E0831" w:rsidRPr="00151328">
              <w:t xml:space="preserve"> </w:t>
            </w:r>
            <w:r w:rsidRPr="00151328">
              <w:t>created</w:t>
            </w:r>
            <w:r w:rsidR="003E0831" w:rsidRPr="00151328">
              <w:t xml:space="preserve"> </w:t>
            </w:r>
            <w:r w:rsidRPr="00151328">
              <w:t>by</w:t>
            </w:r>
            <w:r w:rsidR="003E0831" w:rsidRPr="00151328">
              <w:t xml:space="preserve"> </w:t>
            </w:r>
            <w:r w:rsidRPr="00151328">
              <w:t>the</w:t>
            </w:r>
            <w:r w:rsidR="003E0831" w:rsidRPr="00151328">
              <w:t xml:space="preserve"> </w:t>
            </w:r>
            <w:r w:rsidRPr="00151328">
              <w:t>subject</w:t>
            </w:r>
            <w:r w:rsidR="003E0831" w:rsidRPr="00151328">
              <w:t xml:space="preserve"> </w:t>
            </w:r>
            <w:r w:rsidRPr="00151328">
              <w:t>consumer</w:t>
            </w:r>
            <w:r w:rsidR="003E0831" w:rsidRPr="00151328">
              <w:t xml:space="preserve"> </w:t>
            </w:r>
            <w:r w:rsidRPr="00151328">
              <w:t>and</w:t>
            </w:r>
            <w:r w:rsidR="003E0831" w:rsidRPr="00151328">
              <w:t xml:space="preserve"> </w:t>
            </w:r>
            <w:r w:rsidRPr="00151328">
              <w:t>not</w:t>
            </w:r>
            <w:r w:rsidR="003E0831" w:rsidRPr="00151328">
              <w:t xml:space="preserve"> </w:t>
            </w:r>
            <w:r w:rsidRPr="00151328">
              <w:t>terminated).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NF(s)</w:t>
            </w:r>
          </w:p>
          <w:p w:rsidR="00FA3AE8" w:rsidRPr="00151328" w:rsidRDefault="00FA3AE8" w:rsidP="00914E5A">
            <w:pPr>
              <w:pStyle w:val="TAL"/>
              <w:rPr>
                <w:lang w:eastAsia="zh-CN"/>
              </w:rPr>
            </w:pP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query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queries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information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rFonts w:hint="eastAsia"/>
              </w:rPr>
            </w:pPr>
            <w:r w:rsidRPr="00151328">
              <w:t>The</w:t>
            </w:r>
            <w:r w:rsidR="003E0831" w:rsidRPr="00151328">
              <w:t xml:space="preserve"> </w:t>
            </w:r>
            <w:r w:rsidRPr="00151328">
              <w:t>NF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rPr>
                <w:lang w:eastAsia="zh-CN"/>
              </w:rPr>
              <w:t>control</w:t>
            </w:r>
            <w:r w:rsidR="003E0831" w:rsidRPr="00151328">
              <w:rPr>
                <w:lang w:eastAsia="zh-CN"/>
              </w:rPr>
              <w:t xml:space="preserve"> </w:t>
            </w:r>
            <w:r w:rsidRPr="00151328">
              <w:t>service</w:t>
            </w:r>
            <w:r w:rsidR="003E0831" w:rsidRPr="00151328">
              <w:t xml:space="preserve"> </w:t>
            </w:r>
            <w:r w:rsidRPr="00151328">
              <w:t>producer</w:t>
            </w:r>
            <w:r w:rsidR="003E0831" w:rsidRPr="00151328">
              <w:t xml:space="preserve"> </w:t>
            </w:r>
            <w:r w:rsidRPr="00151328">
              <w:t>provides</w:t>
            </w:r>
            <w:r w:rsidR="003E0831" w:rsidRPr="00151328">
              <w:t xml:space="preserve"> </w:t>
            </w:r>
            <w:r w:rsidRPr="00151328">
              <w:t>the</w:t>
            </w:r>
            <w:r w:rsidR="003E0831" w:rsidRPr="00151328">
              <w:t xml:space="preserve"> </w:t>
            </w:r>
            <w:r w:rsidRPr="00151328">
              <w:t>information</w:t>
            </w:r>
            <w:r w:rsidR="003E0831" w:rsidRPr="00151328">
              <w:t xml:space="preserve"> </w:t>
            </w:r>
            <w:r w:rsidRPr="00151328">
              <w:t>about</w:t>
            </w:r>
            <w:r w:rsidR="003E0831" w:rsidRPr="00151328">
              <w:t xml:space="preserve"> </w:t>
            </w:r>
            <w:r w:rsidRPr="00151328">
              <w:t>the</w:t>
            </w:r>
            <w:r w:rsidR="003E0831" w:rsidRPr="00151328">
              <w:t xml:space="preserve"> </w:t>
            </w:r>
            <w:r w:rsidRPr="00151328">
              <w:t>ongoing</w:t>
            </w:r>
            <w:r w:rsidR="003E0831" w:rsidRPr="00151328">
              <w:t xml:space="preserve"> </w:t>
            </w:r>
            <w:r w:rsidRPr="00151328">
              <w:t>NF</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to</w:t>
            </w:r>
            <w:r w:rsidR="003E0831" w:rsidRPr="00151328">
              <w:t xml:space="preserve"> </w:t>
            </w:r>
            <w:r w:rsidRPr="00151328">
              <w:t>the</w:t>
            </w:r>
            <w:r w:rsidR="003E0831" w:rsidRPr="00151328">
              <w:t xml:space="preserve"> </w:t>
            </w:r>
            <w:r w:rsidRPr="00151328">
              <w:t>consumer.</w:t>
            </w:r>
            <w:r w:rsidR="003E0831" w:rsidRPr="00151328">
              <w:t xml:space="preserve"> </w:t>
            </w:r>
          </w:p>
        </w:tc>
        <w:tc>
          <w:tcPr>
            <w:tcW w:w="705" w:type="pct"/>
          </w:tcPr>
          <w:p w:rsidR="00FA3AE8" w:rsidRPr="00151328" w:rsidRDefault="00FA3AE8" w:rsidP="00914E5A">
            <w:pPr>
              <w:pStyle w:val="TAL"/>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information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measurements</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available</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REQ-MJCS_NF-FUN-6</w:t>
            </w:r>
          </w:p>
        </w:tc>
        <w:tc>
          <w:tcPr>
            <w:tcW w:w="705" w:type="pct"/>
          </w:tcPr>
          <w:p w:rsidR="00FA3AE8" w:rsidRPr="00151328" w:rsidRDefault="00FA3AE8" w:rsidP="00914E5A">
            <w:pPr>
              <w:pStyle w:val="TAL"/>
              <w:rPr>
                <w:lang w:bidi="ar-KW"/>
              </w:rPr>
            </w:pPr>
          </w:p>
        </w:tc>
      </w:tr>
    </w:tbl>
    <w:p w:rsidR="00FA3AE8" w:rsidRPr="00151328" w:rsidRDefault="00FA3AE8" w:rsidP="00FA3AE8">
      <w:pPr>
        <w:rPr>
          <w:lang w:eastAsia="zh-CN"/>
        </w:rPr>
      </w:pPr>
    </w:p>
    <w:p w:rsidR="00FA3AE8" w:rsidRPr="00151328" w:rsidRDefault="00FA3AE8" w:rsidP="00FA3AE8">
      <w:pPr>
        <w:pStyle w:val="Heading4"/>
        <w:rPr>
          <w:rFonts w:hint="eastAsia"/>
          <w:lang w:eastAsia="zh-CN"/>
        </w:rPr>
      </w:pPr>
      <w:bookmarkStart w:id="125" w:name="_Toc19894017"/>
      <w:bookmarkStart w:id="126" w:name="_Toc27411193"/>
      <w:bookmarkStart w:id="127" w:name="_Toc35938175"/>
      <w:bookmarkStart w:id="128" w:name="_Toc44344777"/>
      <w:bookmarkStart w:id="129" w:name="_Toc51686729"/>
      <w:bookmarkStart w:id="130" w:name="_Toc155093750"/>
      <w:r w:rsidRPr="00151328">
        <w:rPr>
          <w:lang w:eastAsia="zh-CN"/>
        </w:rPr>
        <w:t>5.1.1.2</w:t>
      </w:r>
      <w:r w:rsidRPr="00151328">
        <w:rPr>
          <w:lang w:eastAsia="zh-CN"/>
        </w:rPr>
        <w:tab/>
        <w:t xml:space="preserve">NF </w:t>
      </w:r>
      <w:r w:rsidRPr="00151328">
        <w:t>performance</w:t>
      </w:r>
      <w:r w:rsidRPr="00151328">
        <w:rPr>
          <w:lang w:eastAsia="zh-CN"/>
        </w:rPr>
        <w:t xml:space="preserve"> data file reporting service</w:t>
      </w:r>
      <w:bookmarkEnd w:id="125"/>
      <w:bookmarkEnd w:id="126"/>
      <w:bookmarkEnd w:id="127"/>
      <w:bookmarkEnd w:id="128"/>
      <w:bookmarkEnd w:id="129"/>
      <w:bookmarkEnd w:id="130"/>
    </w:p>
    <w:p w:rsidR="00FA3AE8" w:rsidRPr="00151328" w:rsidRDefault="00FA3AE8" w:rsidP="00FA3AE8">
      <w:pPr>
        <w:pStyle w:val="Heading5"/>
        <w:rPr>
          <w:rFonts w:hint="eastAsia"/>
          <w:lang w:eastAsia="zh-CN"/>
        </w:rPr>
      </w:pPr>
      <w:bookmarkStart w:id="131" w:name="_Toc19894018"/>
      <w:bookmarkStart w:id="132" w:name="_Toc27411194"/>
      <w:bookmarkStart w:id="133" w:name="_Toc35938176"/>
      <w:bookmarkStart w:id="134" w:name="_Toc44344778"/>
      <w:bookmarkStart w:id="135" w:name="_Toc51686730"/>
      <w:bookmarkStart w:id="136" w:name="_Toc155093751"/>
      <w:r w:rsidRPr="00151328">
        <w:rPr>
          <w:lang w:eastAsia="zh-CN"/>
        </w:rPr>
        <w:t>5.1.1.2.1</w:t>
      </w:r>
      <w:r w:rsidRPr="00151328">
        <w:rPr>
          <w:lang w:eastAsia="zh-CN"/>
        </w:rPr>
        <w:tab/>
      </w:r>
      <w:r w:rsidRPr="00151328">
        <w:t>3GPP</w:t>
      </w:r>
      <w:r w:rsidRPr="00151328">
        <w:rPr>
          <w:lang w:eastAsia="zh-CN"/>
        </w:rPr>
        <w:t xml:space="preserve"> NF performance data file reporting</w:t>
      </w:r>
      <w:bookmarkEnd w:id="131"/>
      <w:bookmarkEnd w:id="132"/>
      <w:bookmarkEnd w:id="133"/>
      <w:bookmarkEnd w:id="134"/>
      <w:bookmarkEnd w:id="135"/>
      <w:bookmarkEnd w:id="136"/>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get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NF(s).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subscribed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notification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ready.</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sends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notification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00472F91" w:rsidRPr="00151328">
              <w:rPr>
                <w:lang w:eastAsia="zh-CN"/>
              </w:rPr>
              <w:t xml:space="preserve">fetches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rFonts w:hint="eastAsia"/>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have</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reported.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REQ-PDFR_NF-FUN-1,</w:t>
            </w:r>
            <w:r w:rsidR="003E0831" w:rsidRPr="00151328">
              <w:rPr>
                <w:b/>
              </w:rPr>
              <w:t xml:space="preserve"> </w:t>
            </w:r>
            <w:r w:rsidRPr="00151328">
              <w:rPr>
                <w:b/>
              </w:rPr>
              <w:t>REQ-PDFR_NF-FUN-2</w:t>
            </w:r>
          </w:p>
        </w:tc>
        <w:tc>
          <w:tcPr>
            <w:tcW w:w="705" w:type="pct"/>
          </w:tcPr>
          <w:p w:rsidR="00FA3AE8" w:rsidRPr="00151328" w:rsidRDefault="00FA3AE8" w:rsidP="00914E5A">
            <w:pPr>
              <w:pStyle w:val="TAL"/>
              <w:rPr>
                <w:lang w:bidi="ar-KW"/>
              </w:rPr>
            </w:pPr>
          </w:p>
        </w:tc>
      </w:tr>
    </w:tbl>
    <w:p w:rsidR="00FA3AE8" w:rsidRPr="00151328" w:rsidRDefault="00FA3AE8" w:rsidP="00FA3AE8">
      <w:pPr>
        <w:pStyle w:val="TF"/>
        <w:rPr>
          <w:lang w:eastAsia="de-DE"/>
        </w:rPr>
      </w:pPr>
    </w:p>
    <w:p w:rsidR="00FA3AE8" w:rsidRPr="00151328" w:rsidRDefault="00FA3AE8" w:rsidP="00FA3AE8">
      <w:pPr>
        <w:pStyle w:val="Heading4"/>
        <w:rPr>
          <w:lang w:eastAsia="zh-CN"/>
        </w:rPr>
      </w:pPr>
      <w:bookmarkStart w:id="137" w:name="_Toc19894019"/>
      <w:bookmarkStart w:id="138" w:name="_Toc27411195"/>
      <w:bookmarkStart w:id="139" w:name="_Toc35938177"/>
      <w:bookmarkStart w:id="140" w:name="_Toc44344779"/>
      <w:bookmarkStart w:id="141" w:name="_Toc51686731"/>
      <w:bookmarkStart w:id="142" w:name="_Toc155093752"/>
      <w:r w:rsidRPr="00151328">
        <w:rPr>
          <w:lang w:eastAsia="zh-CN"/>
        </w:rPr>
        <w:t>5.1.1.3</w:t>
      </w:r>
      <w:r w:rsidRPr="00151328">
        <w:rPr>
          <w:lang w:eastAsia="zh-CN"/>
        </w:rPr>
        <w:tab/>
        <w:t>NF performance data streaming service</w:t>
      </w:r>
      <w:bookmarkEnd w:id="137"/>
      <w:bookmarkEnd w:id="138"/>
      <w:bookmarkEnd w:id="139"/>
      <w:bookmarkEnd w:id="140"/>
      <w:bookmarkEnd w:id="141"/>
      <w:bookmarkEnd w:id="142"/>
    </w:p>
    <w:p w:rsidR="00FA3AE8" w:rsidRPr="00151328" w:rsidRDefault="00FA3AE8" w:rsidP="00FA3AE8">
      <w:pPr>
        <w:pStyle w:val="Heading5"/>
        <w:rPr>
          <w:lang w:eastAsia="zh-CN"/>
        </w:rPr>
      </w:pPr>
      <w:bookmarkStart w:id="143" w:name="_Toc19894020"/>
      <w:bookmarkStart w:id="144" w:name="_Toc27411196"/>
      <w:bookmarkStart w:id="145" w:name="_Toc35938178"/>
      <w:bookmarkStart w:id="146" w:name="_Toc44344780"/>
      <w:bookmarkStart w:id="147" w:name="_Toc51686732"/>
      <w:bookmarkStart w:id="148" w:name="_Toc155093753"/>
      <w:r w:rsidRPr="00151328">
        <w:rPr>
          <w:lang w:eastAsia="zh-CN"/>
        </w:rPr>
        <w:t>5.1.1.3.1</w:t>
      </w:r>
      <w:r w:rsidRPr="00151328">
        <w:rPr>
          <w:lang w:eastAsia="zh-CN"/>
        </w:rPr>
        <w:tab/>
      </w:r>
      <w:r w:rsidRPr="00151328">
        <w:t>3GPP</w:t>
      </w:r>
      <w:r w:rsidRPr="00151328">
        <w:rPr>
          <w:lang w:eastAsia="zh-CN"/>
        </w:rPr>
        <w:t xml:space="preserve"> NF performance data streaming</w:t>
      </w:r>
      <w:bookmarkEnd w:id="143"/>
      <w:bookmarkEnd w:id="144"/>
      <w:bookmarkEnd w:id="145"/>
      <w:bookmarkEnd w:id="146"/>
      <w:bookmarkEnd w:id="147"/>
      <w:bookmarkEnd w:id="14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receive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NF(s).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subscribed</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receiving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1</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sends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rFonts w:hint="eastAsia"/>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receives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REQ-PDS_NF-FUN-1</w:t>
            </w:r>
          </w:p>
        </w:tc>
        <w:tc>
          <w:tcPr>
            <w:tcW w:w="705" w:type="pct"/>
          </w:tcPr>
          <w:p w:rsidR="00FA3AE8" w:rsidRPr="00151328" w:rsidRDefault="00FA3AE8" w:rsidP="00914E5A">
            <w:pPr>
              <w:pStyle w:val="TAL"/>
              <w:rPr>
                <w:lang w:bidi="ar-KW"/>
              </w:rPr>
            </w:pPr>
          </w:p>
        </w:tc>
      </w:tr>
    </w:tbl>
    <w:p w:rsidR="00FA3AE8" w:rsidRDefault="00FA3AE8" w:rsidP="00FA3AE8">
      <w:pPr>
        <w:rPr>
          <w:lang w:eastAsia="zh-CN"/>
        </w:rPr>
      </w:pPr>
    </w:p>
    <w:p w:rsidR="00AA7B16" w:rsidRDefault="00AA7B16" w:rsidP="00AA7B16">
      <w:pPr>
        <w:pStyle w:val="Heading4"/>
        <w:rPr>
          <w:rFonts w:eastAsia="SimSun"/>
          <w:lang w:eastAsia="zh-CN"/>
        </w:rPr>
      </w:pPr>
      <w:bookmarkStart w:id="149" w:name="_Toc19894021"/>
      <w:bookmarkStart w:id="150" w:name="_Toc27411197"/>
      <w:bookmarkStart w:id="151" w:name="_Toc35938179"/>
      <w:bookmarkStart w:id="152" w:name="_Toc44344781"/>
      <w:bookmarkStart w:id="153" w:name="_Toc51686733"/>
      <w:bookmarkStart w:id="154" w:name="_Toc155093754"/>
      <w:r>
        <w:rPr>
          <w:rFonts w:eastAsia="SimSun"/>
          <w:lang w:eastAsia="zh-CN"/>
        </w:rPr>
        <w:t>5.1.1.4</w:t>
      </w:r>
      <w:r>
        <w:rPr>
          <w:rFonts w:eastAsia="SimSun"/>
          <w:lang w:eastAsia="zh-CN"/>
        </w:rPr>
        <w:tab/>
        <w:t>NF performance threshold monitoring</w:t>
      </w:r>
      <w:bookmarkEnd w:id="149"/>
      <w:bookmarkEnd w:id="150"/>
      <w:bookmarkEnd w:id="151"/>
      <w:bookmarkEnd w:id="152"/>
      <w:bookmarkEnd w:id="153"/>
      <w:bookmarkEnd w:id="154"/>
    </w:p>
    <w:p w:rsidR="00AA7B16" w:rsidRDefault="00AA7B16" w:rsidP="00AA7B16">
      <w:pPr>
        <w:pStyle w:val="Heading5"/>
        <w:rPr>
          <w:rFonts w:eastAsia="SimSun"/>
          <w:lang w:eastAsia="zh-CN"/>
        </w:rPr>
      </w:pPr>
      <w:bookmarkStart w:id="155" w:name="_Toc19894022"/>
      <w:bookmarkStart w:id="156" w:name="_Toc27411198"/>
      <w:bookmarkStart w:id="157" w:name="_Toc35938180"/>
      <w:bookmarkStart w:id="158" w:name="_Toc44344782"/>
      <w:bookmarkStart w:id="159" w:name="_Toc51686734"/>
      <w:bookmarkStart w:id="160" w:name="_Toc155093755"/>
      <w:r>
        <w:rPr>
          <w:rFonts w:eastAsia="SimSun"/>
          <w:lang w:eastAsia="zh-CN"/>
        </w:rPr>
        <w:t>5.1.1.4.1</w:t>
      </w:r>
      <w:r>
        <w:rPr>
          <w:rFonts w:eastAsia="SimSun"/>
          <w:lang w:eastAsia="zh-CN"/>
        </w:rPr>
        <w:tab/>
      </w:r>
      <w:r>
        <w:rPr>
          <w:rFonts w:eastAsia="SimSun"/>
        </w:rPr>
        <w:t xml:space="preserve">Creation of </w:t>
      </w:r>
      <w:r>
        <w:rPr>
          <w:rFonts w:eastAsia="SimSun"/>
          <w:lang w:eastAsia="zh-CN"/>
        </w:rPr>
        <w:t>threshold monitoring for NF performance measurements</w:t>
      </w:r>
      <w:bookmarkEnd w:id="155"/>
      <w:bookmarkEnd w:id="156"/>
      <w:bookmarkEnd w:id="157"/>
      <w:bookmarkEnd w:id="158"/>
      <w:bookmarkEnd w:id="159"/>
      <w:bookmarkEnd w:id="160"/>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AA7B16" w:rsidTr="00AA7B16">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AA7B16" w:rsidRDefault="00AA7B16">
            <w:pPr>
              <w:pStyle w:val="TAH"/>
              <w:rPr>
                <w:rFonts w:eastAsia="SimSun"/>
                <w:lang w:bidi="ar-KW"/>
              </w:rPr>
            </w:pPr>
            <w:r>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AA7B16" w:rsidRDefault="00AA7B16">
            <w:pPr>
              <w:pStyle w:val="TAH"/>
              <w:rPr>
                <w:lang w:bidi="ar-KW"/>
              </w:rPr>
            </w:pPr>
            <w:r>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AA7B16" w:rsidRDefault="00AA7B16">
            <w:pPr>
              <w:pStyle w:val="TAH"/>
              <w:rPr>
                <w:lang w:bidi="ar-KW"/>
              </w:rPr>
            </w:pPr>
            <w:r>
              <w:rPr>
                <w:lang w:bidi="ar-KW"/>
              </w:rPr>
              <w:t>&lt;&lt;Uses&gt;&gt;</w:t>
            </w:r>
            <w:r>
              <w:rPr>
                <w:lang w:bidi="ar-KW"/>
              </w:rPr>
              <w:br/>
              <w:t>Related use</w:t>
            </w: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To enable the authorized consumer to request creation of threshold monitoring for NF performance measurements.</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Actors and Roles</w:t>
            </w:r>
          </w:p>
        </w:tc>
        <w:tc>
          <w:tcPr>
            <w:tcW w:w="3449" w:type="pct"/>
            <w:tcBorders>
              <w:top w:val="single" w:sz="4" w:space="0" w:color="auto"/>
              <w:left w:val="single" w:sz="4" w:space="0" w:color="auto"/>
              <w:bottom w:val="single" w:sz="4" w:space="0" w:color="auto"/>
              <w:right w:val="single" w:sz="4" w:space="0" w:color="auto"/>
            </w:tcBorders>
          </w:tcPr>
          <w:p w:rsidR="00AA7B16" w:rsidRDefault="00AA7B16">
            <w:pPr>
              <w:pStyle w:val="TAL"/>
              <w:rPr>
                <w:lang w:eastAsia="zh-CN"/>
              </w:rPr>
            </w:pPr>
            <w:r>
              <w:rPr>
                <w:lang w:eastAsia="zh-CN"/>
              </w:rPr>
              <w:t>An authorized consumer monitoring service for NF performance threshold monitoring.</w:t>
            </w:r>
          </w:p>
          <w:p w:rsidR="00AA7B16" w:rsidRDefault="00AA7B16">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Producer of management service for NF performance threshold monitoring.</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Assumptions</w:t>
            </w:r>
          </w:p>
        </w:tc>
        <w:tc>
          <w:tcPr>
            <w:tcW w:w="3449" w:type="pct"/>
            <w:tcBorders>
              <w:top w:val="single" w:sz="4" w:space="0" w:color="auto"/>
              <w:left w:val="single" w:sz="4" w:space="0" w:color="auto"/>
              <w:bottom w:val="single" w:sz="4" w:space="0" w:color="auto"/>
              <w:right w:val="single" w:sz="4" w:space="0" w:color="auto"/>
            </w:tcBorders>
          </w:tcPr>
          <w:p w:rsidR="00AA7B16" w:rsidRDefault="00AA7B16">
            <w:pPr>
              <w:pStyle w:val="TAL"/>
              <w:rPr>
                <w:lang w:eastAsia="zh-CN"/>
              </w:rPr>
            </w:pPr>
            <w:r>
              <w:rPr>
                <w:lang w:eastAsia="zh-CN"/>
              </w:rPr>
              <w:t>N/A</w:t>
            </w:r>
          </w:p>
          <w:p w:rsidR="00AA7B16" w:rsidRDefault="00AA7B16">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 The 3GPP NF has been deployed.</w:t>
            </w:r>
          </w:p>
          <w:p w:rsidR="00AA7B16" w:rsidRDefault="00AA7B16">
            <w:pPr>
              <w:pStyle w:val="TAL"/>
              <w:rPr>
                <w:lang w:eastAsia="zh-CN"/>
              </w:rPr>
            </w:pPr>
            <w:r>
              <w:rPr>
                <w:lang w:eastAsia="zh-CN"/>
              </w:rPr>
              <w:t xml:space="preserve">- The management service for NF performance threshold monitoring is in operation. </w:t>
            </w:r>
          </w:p>
          <w:p w:rsidR="00AA7B16" w:rsidRDefault="00AA7B16">
            <w:pPr>
              <w:pStyle w:val="TAL"/>
              <w:rPr>
                <w:lang w:eastAsia="zh-CN"/>
              </w:rPr>
            </w:pPr>
            <w:r>
              <w:rPr>
                <w:lang w:eastAsia="zh-CN"/>
              </w:rPr>
              <w:t>- The authorized consumer of management service for NF performance threshold monitoring has subscribed to the threshold crossing notifications.</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eastAsia="zh-CN"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The authorized consumer needs to create performance threshold monitoring for NF performance measurements.</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eastAsia="zh-CN" w:bidi="ar-KW"/>
              </w:rPr>
            </w:pPr>
            <w:r>
              <w:rPr>
                <w:b/>
                <w:lang w:eastAsia="zh-CN" w:bidi="ar-KW"/>
              </w:rPr>
              <w:t>Step 1 (M)</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The authorized consumer requests the management service producer to create performance threshold monitoring for NF performance measurements. The request contains the threshold information with the conditions for triggering the threshold crossing notifications, and the information about the threshold monitoring notification target to receive the notifications.</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eastAsia="zh-CN" w:bidi="ar-KW"/>
              </w:rPr>
            </w:pPr>
            <w:r>
              <w:rPr>
                <w:b/>
                <w:lang w:eastAsia="zh-CN" w:bidi="ar-KW"/>
              </w:rPr>
              <w:t>Step 2 (O)</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The service producer may reject the request, if</w:t>
            </w:r>
          </w:p>
          <w:p w:rsidR="00AA7B16" w:rsidRDefault="00AA7B16" w:rsidP="00AA7B16">
            <w:pPr>
              <w:pStyle w:val="TAL"/>
              <w:numPr>
                <w:ilvl w:val="0"/>
                <w:numId w:val="27"/>
              </w:numPr>
              <w:overflowPunct/>
              <w:autoSpaceDE/>
              <w:autoSpaceDN/>
              <w:adjustRightInd/>
              <w:ind w:left="231" w:hanging="180"/>
              <w:textAlignment w:val="auto"/>
              <w:rPr>
                <w:lang w:eastAsia="zh-CN"/>
              </w:rPr>
            </w:pPr>
            <w:r>
              <w:rPr>
                <w:lang w:eastAsia="zh-CN"/>
              </w:rPr>
              <w:t xml:space="preserve">the NF performance measurements included in the threshold monitor are not being collected (e.g., by a measurement job or by NRM configurations); or </w:t>
            </w:r>
          </w:p>
          <w:p w:rsidR="00AA7B16" w:rsidRDefault="00AA7B16" w:rsidP="00AA7B16">
            <w:pPr>
              <w:pStyle w:val="TAL"/>
              <w:numPr>
                <w:ilvl w:val="0"/>
                <w:numId w:val="27"/>
              </w:numPr>
              <w:overflowPunct/>
              <w:autoSpaceDE/>
              <w:autoSpaceDN/>
              <w:adjustRightInd/>
              <w:ind w:left="231" w:hanging="180"/>
              <w:textAlignment w:val="auto"/>
              <w:rPr>
                <w:lang w:eastAsia="zh-CN"/>
              </w:rPr>
            </w:pPr>
            <w:r>
              <w:rPr>
                <w:lang w:eastAsia="zh-CN"/>
              </w:rPr>
              <w:t>the NF performance measurements included in the threshold monitor are being collected but with a GP different from the monitoring GP of this request.</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Step 3 (M)</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The management service producer for NF performance threshold monitoring requests the NF(s) to monitor the performance measurements.</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 xml:space="preserve">Ends when </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lang w:eastAsia="zh-CN"/>
              </w:rPr>
              <w:t>All the steps identified above are successfully completed.</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One of the steps identified above fails.</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The NF performance threshold monitoring has been created, and the target will receive the threshold crossing notif</w:t>
            </w:r>
            <w:r w:rsidR="008E1600">
              <w:rPr>
                <w:lang w:eastAsia="zh-CN"/>
              </w:rPr>
              <w:t>i</w:t>
            </w:r>
            <w:r>
              <w:rPr>
                <w:lang w:eastAsia="zh-CN"/>
              </w:rPr>
              <w:t>cations when performance threshold is crossed or reached.</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eastAsia="zh-CN"/>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rPr>
              <w:t>REQ-THMS_NF-FUN-1, REQ-THMS_NF-FUN-3</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bl>
    <w:p w:rsidR="00AA7B16" w:rsidRDefault="00AA7B16" w:rsidP="00AA7B16">
      <w:pPr>
        <w:jc w:val="right"/>
      </w:pPr>
    </w:p>
    <w:p w:rsidR="00AA7B16" w:rsidRDefault="00AA7B16" w:rsidP="00AA7B16">
      <w:pPr>
        <w:pStyle w:val="Heading5"/>
        <w:rPr>
          <w:rFonts w:eastAsia="SimSun"/>
          <w:lang w:eastAsia="zh-CN"/>
        </w:rPr>
      </w:pPr>
      <w:bookmarkStart w:id="161" w:name="_Toc19894023"/>
      <w:bookmarkStart w:id="162" w:name="_Toc27411199"/>
      <w:bookmarkStart w:id="163" w:name="_Toc35938181"/>
      <w:bookmarkStart w:id="164" w:name="_Toc44344783"/>
      <w:bookmarkStart w:id="165" w:name="_Toc51686735"/>
      <w:bookmarkStart w:id="166" w:name="_Toc155093756"/>
      <w:r>
        <w:rPr>
          <w:rFonts w:eastAsia="SimSun"/>
          <w:lang w:eastAsia="zh-CN"/>
        </w:rPr>
        <w:t>5.1.1.4.2</w:t>
      </w:r>
      <w:r>
        <w:rPr>
          <w:rFonts w:eastAsia="SimSun"/>
          <w:lang w:eastAsia="zh-CN"/>
        </w:rPr>
        <w:tab/>
      </w:r>
      <w:r>
        <w:rPr>
          <w:rFonts w:eastAsia="SimSun"/>
        </w:rPr>
        <w:t xml:space="preserve">Termination of </w:t>
      </w:r>
      <w:r>
        <w:rPr>
          <w:rFonts w:eastAsia="SimSun"/>
          <w:lang w:eastAsia="zh-CN"/>
        </w:rPr>
        <w:t>threshold monitoring for NF performance measurements</w:t>
      </w:r>
      <w:bookmarkEnd w:id="161"/>
      <w:bookmarkEnd w:id="162"/>
      <w:bookmarkEnd w:id="163"/>
      <w:bookmarkEnd w:id="164"/>
      <w:bookmarkEnd w:id="165"/>
      <w:bookmarkEnd w:id="166"/>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AA7B16" w:rsidTr="00AA7B16">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AA7B16" w:rsidRDefault="00AA7B16">
            <w:pPr>
              <w:pStyle w:val="TAH"/>
              <w:rPr>
                <w:rFonts w:eastAsia="SimSun"/>
                <w:lang w:bidi="ar-KW"/>
              </w:rPr>
            </w:pPr>
            <w:r>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AA7B16" w:rsidRDefault="00AA7B16">
            <w:pPr>
              <w:pStyle w:val="TAH"/>
              <w:rPr>
                <w:lang w:bidi="ar-KW"/>
              </w:rPr>
            </w:pPr>
            <w:r>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AA7B16" w:rsidRDefault="00AA7B16">
            <w:pPr>
              <w:pStyle w:val="TAH"/>
              <w:rPr>
                <w:lang w:bidi="ar-KW"/>
              </w:rPr>
            </w:pPr>
            <w:r>
              <w:rPr>
                <w:lang w:bidi="ar-KW"/>
              </w:rPr>
              <w:t>&lt;&lt;Uses&gt;&gt;</w:t>
            </w:r>
            <w:r>
              <w:rPr>
                <w:lang w:bidi="ar-KW"/>
              </w:rPr>
              <w:br/>
              <w:t>Related use</w:t>
            </w: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To enable the authorized consumer to request termination of threshold monitoring for NF performance measurements.</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Actors and Roles</w:t>
            </w:r>
          </w:p>
        </w:tc>
        <w:tc>
          <w:tcPr>
            <w:tcW w:w="3449" w:type="pct"/>
            <w:tcBorders>
              <w:top w:val="single" w:sz="4" w:space="0" w:color="auto"/>
              <w:left w:val="single" w:sz="4" w:space="0" w:color="auto"/>
              <w:bottom w:val="single" w:sz="4" w:space="0" w:color="auto"/>
              <w:right w:val="single" w:sz="4" w:space="0" w:color="auto"/>
            </w:tcBorders>
          </w:tcPr>
          <w:p w:rsidR="00AA7B16" w:rsidRDefault="00AA7B16">
            <w:pPr>
              <w:pStyle w:val="TAL"/>
              <w:rPr>
                <w:lang w:eastAsia="zh-CN"/>
              </w:rPr>
            </w:pPr>
            <w:r>
              <w:rPr>
                <w:lang w:eastAsia="zh-CN"/>
              </w:rPr>
              <w:t>An authorized consumer of management service for NF performance threshold monitoring.</w:t>
            </w:r>
          </w:p>
          <w:p w:rsidR="00AA7B16" w:rsidRDefault="00AA7B16">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Producer of management service for NF performance threshold monitoring.</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Assumptions</w:t>
            </w:r>
          </w:p>
        </w:tc>
        <w:tc>
          <w:tcPr>
            <w:tcW w:w="3449" w:type="pct"/>
            <w:tcBorders>
              <w:top w:val="single" w:sz="4" w:space="0" w:color="auto"/>
              <w:left w:val="single" w:sz="4" w:space="0" w:color="auto"/>
              <w:bottom w:val="single" w:sz="4" w:space="0" w:color="auto"/>
              <w:right w:val="single" w:sz="4" w:space="0" w:color="auto"/>
            </w:tcBorders>
          </w:tcPr>
          <w:p w:rsidR="00AA7B16" w:rsidRDefault="00AA7B16">
            <w:pPr>
              <w:pStyle w:val="TAL"/>
              <w:rPr>
                <w:lang w:eastAsia="zh-CN"/>
              </w:rPr>
            </w:pPr>
            <w:r>
              <w:rPr>
                <w:lang w:eastAsia="zh-CN"/>
              </w:rPr>
              <w:t>N/A</w:t>
            </w:r>
          </w:p>
          <w:p w:rsidR="00AA7B16" w:rsidRDefault="00AA7B16">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 The 3GPP NF has been deployed.</w:t>
            </w:r>
          </w:p>
          <w:p w:rsidR="00AA7B16" w:rsidRDefault="00AA7B16">
            <w:pPr>
              <w:pStyle w:val="TAL"/>
              <w:rPr>
                <w:lang w:eastAsia="zh-CN"/>
              </w:rPr>
            </w:pPr>
            <w:r>
              <w:rPr>
                <w:lang w:eastAsia="zh-CN"/>
              </w:rPr>
              <w:t xml:space="preserve">- The producer of management service for NF performance threshold monitoring is in operation. </w:t>
            </w:r>
          </w:p>
          <w:p w:rsidR="00AA7B16" w:rsidRDefault="00AA7B16">
            <w:pPr>
              <w:pStyle w:val="TAL"/>
              <w:rPr>
                <w:lang w:eastAsia="zh-CN"/>
              </w:rPr>
            </w:pPr>
            <w:r>
              <w:rPr>
                <w:lang w:eastAsia="zh-CN"/>
              </w:rPr>
              <w:t>- The threshold monitoring for NF performance measurements has been created for the authorized consumer.</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eastAsia="zh-CN"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The authorized consumer needs to terminate the performance threshold monitoring for NF performance measurements.</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eastAsia="zh-CN" w:bidi="ar-KW"/>
              </w:rPr>
            </w:pPr>
            <w:r>
              <w:rPr>
                <w:b/>
                <w:lang w:eastAsia="zh-CN" w:bidi="ar-KW"/>
              </w:rPr>
              <w:t>Step 1 (M)</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 xml:space="preserve">The authorized consumer requests the management service producer to terminate the performance threshold monitoring for NF performance measurements. </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Step 2 (M)</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The management service producer stops the subject threshold monitoring, and requests the NF(s) to stop monitoring the performance measurements.</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 xml:space="preserve">Ends when </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lang w:eastAsia="zh-CN"/>
              </w:rPr>
              <w:t>All the steps identified above are successfully completed.</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One of the steps identified above fails.</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lang w:eastAsia="zh-CN"/>
              </w:rPr>
            </w:pPr>
            <w:r>
              <w:rPr>
                <w:lang w:eastAsia="zh-CN"/>
              </w:rPr>
              <w:t>The threshold monitoring for NF performance measurements is stopped.</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eastAsia="zh-CN"/>
              </w:rPr>
            </w:pPr>
          </w:p>
        </w:tc>
      </w:tr>
      <w:tr w:rsidR="00AA7B16" w:rsidTr="00AA7B16">
        <w:trPr>
          <w:cantSplit/>
          <w:jc w:val="center"/>
        </w:trPr>
        <w:tc>
          <w:tcPr>
            <w:tcW w:w="846"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rsidR="00AA7B16" w:rsidRDefault="00AA7B16">
            <w:pPr>
              <w:pStyle w:val="TAL"/>
              <w:rPr>
                <w:b/>
                <w:lang w:bidi="ar-KW"/>
              </w:rPr>
            </w:pPr>
            <w:r>
              <w:rPr>
                <w:b/>
              </w:rPr>
              <w:t>REQ-THMS_NF-FUN-2</w:t>
            </w:r>
          </w:p>
        </w:tc>
        <w:tc>
          <w:tcPr>
            <w:tcW w:w="705" w:type="pct"/>
            <w:tcBorders>
              <w:top w:val="single" w:sz="4" w:space="0" w:color="auto"/>
              <w:left w:val="single" w:sz="4" w:space="0" w:color="auto"/>
              <w:bottom w:val="single" w:sz="4" w:space="0" w:color="auto"/>
              <w:right w:val="single" w:sz="4" w:space="0" w:color="auto"/>
            </w:tcBorders>
          </w:tcPr>
          <w:p w:rsidR="00AA7B16" w:rsidRDefault="00AA7B16">
            <w:pPr>
              <w:pStyle w:val="TAL"/>
              <w:rPr>
                <w:lang w:bidi="ar-KW"/>
              </w:rPr>
            </w:pPr>
          </w:p>
        </w:tc>
      </w:tr>
    </w:tbl>
    <w:p w:rsidR="00AA7B16" w:rsidRPr="00151328" w:rsidRDefault="00AA7B16" w:rsidP="00FA3AE8">
      <w:pPr>
        <w:rPr>
          <w:lang w:eastAsia="zh-CN"/>
        </w:rPr>
      </w:pPr>
    </w:p>
    <w:p w:rsidR="00FA3AE8" w:rsidRPr="00151328" w:rsidRDefault="00FA3AE8" w:rsidP="00FA3AE8">
      <w:pPr>
        <w:pStyle w:val="Heading3"/>
        <w:rPr>
          <w:lang w:eastAsia="zh-CN"/>
        </w:rPr>
      </w:pPr>
      <w:bookmarkStart w:id="167" w:name="_Toc19894024"/>
      <w:bookmarkStart w:id="168" w:name="_Toc27411200"/>
      <w:bookmarkStart w:id="169" w:name="_Toc35938182"/>
      <w:bookmarkStart w:id="170" w:name="_Toc44344784"/>
      <w:bookmarkStart w:id="171" w:name="_Toc51686736"/>
      <w:bookmarkStart w:id="172" w:name="_Toc155093757"/>
      <w:r w:rsidRPr="00151328">
        <w:rPr>
          <w:lang w:eastAsia="zh-CN"/>
        </w:rPr>
        <w:t>5.1.2</w:t>
      </w:r>
      <w:r w:rsidRPr="00151328">
        <w:rPr>
          <w:lang w:eastAsia="zh-CN"/>
        </w:rPr>
        <w:tab/>
        <w:t>NSSI PM services</w:t>
      </w:r>
      <w:bookmarkEnd w:id="167"/>
      <w:bookmarkEnd w:id="168"/>
      <w:bookmarkEnd w:id="169"/>
      <w:bookmarkEnd w:id="170"/>
      <w:bookmarkEnd w:id="171"/>
      <w:bookmarkEnd w:id="172"/>
    </w:p>
    <w:p w:rsidR="00FA3AE8" w:rsidRPr="00151328" w:rsidRDefault="00FA3AE8" w:rsidP="00FA3AE8">
      <w:pPr>
        <w:pStyle w:val="Heading4"/>
        <w:rPr>
          <w:rFonts w:hint="eastAsia"/>
          <w:lang w:eastAsia="zh-CN"/>
        </w:rPr>
      </w:pPr>
      <w:bookmarkStart w:id="173" w:name="_Toc19894025"/>
      <w:bookmarkStart w:id="174" w:name="_Toc27411201"/>
      <w:bookmarkStart w:id="175" w:name="_Toc35938183"/>
      <w:bookmarkStart w:id="176" w:name="_Toc44344785"/>
      <w:bookmarkStart w:id="177" w:name="_Toc51686737"/>
      <w:bookmarkStart w:id="178" w:name="_Toc155093758"/>
      <w:r w:rsidRPr="00151328">
        <w:rPr>
          <w:lang w:eastAsia="zh-CN"/>
        </w:rPr>
        <w:t>5.1.2.1</w:t>
      </w:r>
      <w:r w:rsidRPr="00151328">
        <w:rPr>
          <w:lang w:eastAsia="zh-CN"/>
        </w:rPr>
        <w:tab/>
      </w:r>
      <w:r w:rsidRPr="00151328">
        <w:t>NSSI measurement job control service</w:t>
      </w:r>
      <w:bookmarkEnd w:id="173"/>
      <w:bookmarkEnd w:id="174"/>
      <w:bookmarkEnd w:id="175"/>
      <w:bookmarkEnd w:id="176"/>
      <w:bookmarkEnd w:id="177"/>
      <w:bookmarkEnd w:id="178"/>
    </w:p>
    <w:p w:rsidR="00FA3AE8" w:rsidRPr="00151328" w:rsidRDefault="00FA3AE8" w:rsidP="00FA3AE8">
      <w:pPr>
        <w:pStyle w:val="Heading5"/>
        <w:rPr>
          <w:rFonts w:hint="eastAsia"/>
          <w:lang w:eastAsia="zh-CN"/>
        </w:rPr>
      </w:pPr>
      <w:bookmarkStart w:id="179" w:name="_Toc19894026"/>
      <w:bookmarkStart w:id="180" w:name="_Toc27411202"/>
      <w:bookmarkStart w:id="181" w:name="_Toc35938184"/>
      <w:bookmarkStart w:id="182" w:name="_Toc44344786"/>
      <w:bookmarkStart w:id="183" w:name="_Toc51686738"/>
      <w:bookmarkStart w:id="184" w:name="_Toc155093759"/>
      <w:r w:rsidRPr="00151328">
        <w:rPr>
          <w:lang w:eastAsia="zh-CN"/>
        </w:rPr>
        <w:t>5.1.2.1.1</w:t>
      </w:r>
      <w:r w:rsidRPr="00151328">
        <w:rPr>
          <w:lang w:eastAsia="zh-CN"/>
        </w:rPr>
        <w:tab/>
        <w:t>Creation of measurement job for NSSI(s)</w:t>
      </w:r>
      <w:bookmarkEnd w:id="179"/>
      <w:bookmarkEnd w:id="180"/>
      <w:bookmarkEnd w:id="181"/>
      <w:bookmarkEnd w:id="182"/>
      <w:bookmarkEnd w:id="183"/>
      <w:bookmarkEnd w:id="184"/>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NSSI(s);</w:t>
            </w:r>
          </w:p>
          <w:p w:rsidR="00FA3AE8" w:rsidRPr="00151328" w:rsidRDefault="00FA3AE8" w:rsidP="00914E5A">
            <w:pPr>
              <w:pStyle w:val="TAL"/>
              <w:rPr>
                <w:lang w:eastAsia="zh-CN"/>
              </w:rPr>
            </w:pP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p>
          <w:p w:rsidR="00FA3AE8" w:rsidRPr="00151328" w:rsidRDefault="00FA3AE8" w:rsidP="00914E5A">
            <w:pPr>
              <w:pStyle w:val="TAL"/>
              <w:rPr>
                <w:lang w:eastAsia="zh-CN"/>
              </w:rPr>
            </w:pP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p w:rsidR="00FA3AE8" w:rsidRPr="00151328" w:rsidRDefault="00FA3AE8" w:rsidP="00914E5A">
            <w:pPr>
              <w:pStyle w:val="TAL"/>
            </w:pP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and/or</w:t>
            </w:r>
            <w:r w:rsidR="003E0831" w:rsidRPr="00151328">
              <w:rPr>
                <w:lang w:eastAsia="zh-CN"/>
              </w:rPr>
              <w:t xml:space="preserve"> </w:t>
            </w:r>
            <w:r w:rsidRPr="00151328">
              <w:t>NF</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producer;</w:t>
            </w:r>
            <w:r w:rsidR="003E0831" w:rsidRPr="00151328">
              <w:t xml:space="preserve"> </w:t>
            </w:r>
          </w:p>
          <w:p w:rsidR="00FA3AE8" w:rsidRPr="00151328" w:rsidRDefault="00FA3AE8" w:rsidP="00914E5A">
            <w:pPr>
              <w:pStyle w:val="TAL"/>
              <w:rPr>
                <w:lang w:eastAsia="zh-CN"/>
              </w:rPr>
            </w:pP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and/or</w:t>
            </w:r>
            <w:r w:rsidR="003E0831" w:rsidRPr="00151328">
              <w:rPr>
                <w:lang w:eastAsia="zh-CN"/>
              </w:rPr>
              <w:t xml:space="preserve"> </w:t>
            </w:r>
            <w:r w:rsidRPr="00151328">
              <w:t>NSSI</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have</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requests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collect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NSSI(s).</w:t>
            </w:r>
            <w:r w:rsidR="003E0831" w:rsidRPr="00151328">
              <w:rPr>
                <w:lang w:eastAsia="zh-CN"/>
              </w:rPr>
              <w:t xml:space="preserve"> </w:t>
            </w:r>
          </w:p>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request</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indicate</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be</w:t>
            </w:r>
            <w:r w:rsidR="003E0831" w:rsidRPr="00151328">
              <w:rPr>
                <w:lang w:eastAsia="zh-CN"/>
              </w:rPr>
              <w:t xml:space="preserve"> </w:t>
            </w:r>
            <w:r w:rsidRPr="00151328">
              <w:rPr>
                <w:lang w:eastAsia="zh-CN"/>
              </w:rPr>
              <w:t>reported</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or</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decomposes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type(s)</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into</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type(s)</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and/or</w:t>
            </w:r>
            <w:r w:rsidR="003E0831" w:rsidRPr="00151328">
              <w:rPr>
                <w:lang w:eastAsia="zh-CN"/>
              </w:rPr>
              <w:t xml:space="preserve"> </w:t>
            </w:r>
            <w:r w:rsidRPr="00151328">
              <w:rPr>
                <w:lang w:eastAsia="zh-CN"/>
              </w:rPr>
              <w:t>NF(s).The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checks</w:t>
            </w:r>
            <w:r w:rsidR="003E0831" w:rsidRPr="00151328">
              <w:rPr>
                <w:lang w:eastAsia="zh-CN"/>
              </w:rPr>
              <w:t xml:space="preserve"> </w:t>
            </w:r>
            <w:r w:rsidRPr="00151328">
              <w:rPr>
                <w:lang w:eastAsia="zh-CN"/>
              </w:rPr>
              <w:t>whether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decomposed</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types</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and</w:t>
            </w:r>
            <w:r w:rsidR="003E0831" w:rsidRPr="00151328">
              <w:rPr>
                <w:lang w:eastAsia="zh-CN"/>
              </w:rPr>
              <w:t xml:space="preserve"> </w:t>
            </w:r>
            <w:r w:rsidRPr="00151328">
              <w:rPr>
                <w:lang w:eastAsia="zh-CN"/>
              </w:rPr>
              <w:t>NF(s)</w:t>
            </w:r>
            <w:r w:rsidR="003E0831" w:rsidRPr="00151328">
              <w:rPr>
                <w:lang w:eastAsia="zh-CN"/>
              </w:rPr>
              <w:t xml:space="preserve"> </w:t>
            </w:r>
            <w:r w:rsidRPr="00151328">
              <w:rPr>
                <w:lang w:eastAsia="zh-CN"/>
              </w:rPr>
              <w:t>can</w:t>
            </w:r>
            <w:r w:rsidR="003E0831" w:rsidRPr="00151328">
              <w:rPr>
                <w:lang w:eastAsia="zh-CN"/>
              </w:rPr>
              <w:t xml:space="preserve"> </w:t>
            </w:r>
            <w:r w:rsidRPr="00151328">
              <w:rPr>
                <w:lang w:eastAsia="zh-CN"/>
              </w:rPr>
              <w:t>be</w:t>
            </w:r>
            <w:r w:rsidR="003E0831" w:rsidRPr="00151328">
              <w:rPr>
                <w:lang w:eastAsia="zh-CN"/>
              </w:rPr>
              <w:t xml:space="preserve"> </w:t>
            </w:r>
            <w:r w:rsidRPr="00151328">
              <w:rPr>
                <w:lang w:eastAsia="zh-CN"/>
              </w:rPr>
              <w:t>collected</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existing</w:t>
            </w:r>
            <w:r w:rsidR="003E0831" w:rsidRPr="00151328">
              <w:rPr>
                <w:lang w:eastAsia="zh-CN"/>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NSSI(s)</w:t>
            </w:r>
            <w:r w:rsidR="003E0831" w:rsidRPr="00151328">
              <w:rPr>
                <w:lang w:eastAsia="zh-CN" w:bidi="ar-KW"/>
              </w:rPr>
              <w:t xml:space="preserve"> </w:t>
            </w:r>
            <w:r w:rsidRPr="00151328">
              <w:rPr>
                <w:lang w:eastAsia="zh-CN" w:bidi="ar-KW"/>
              </w:rPr>
              <w:t>and/or</w:t>
            </w:r>
            <w:r w:rsidR="003E0831" w:rsidRPr="00151328">
              <w:rPr>
                <w:lang w:eastAsia="zh-CN" w:bidi="ar-KW"/>
              </w:rPr>
              <w:t xml:space="preserve"> </w:t>
            </w:r>
            <w:r w:rsidRPr="00151328">
              <w:rPr>
                <w:lang w:eastAsia="zh-CN" w:bidi="ar-KW"/>
              </w:rPr>
              <w:t>NF(s).</w:t>
            </w:r>
            <w:r w:rsidR="003E0831" w:rsidRPr="00151328">
              <w:rPr>
                <w:lang w:eastAsia="zh-CN" w:bidi="ar-KW"/>
              </w:rPr>
              <w:t xml:space="preserve"> </w:t>
            </w:r>
            <w:r w:rsidRPr="00151328">
              <w:rPr>
                <w:lang w:eastAsia="zh-CN" w:bidi="ar-KW"/>
              </w:rPr>
              <w:t>If</w:t>
            </w:r>
            <w:r w:rsidR="003E0831" w:rsidRPr="00151328">
              <w:rPr>
                <w:lang w:eastAsia="zh-CN" w:bidi="ar-KW"/>
              </w:rPr>
              <w:t xml:space="preserve"> </w:t>
            </w:r>
            <w:r w:rsidRPr="00151328">
              <w:rPr>
                <w:lang w:eastAsia="zh-CN" w:bidi="ar-KW"/>
              </w:rPr>
              <w:t>new</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constituent</w:t>
            </w:r>
            <w:r w:rsidR="003E0831" w:rsidRPr="00151328">
              <w:rPr>
                <w:lang w:eastAsia="zh-CN" w:bidi="ar-KW"/>
              </w:rPr>
              <w:t xml:space="preserve"> </w:t>
            </w:r>
            <w:r w:rsidRPr="00151328">
              <w:rPr>
                <w:lang w:eastAsia="zh-CN" w:bidi="ar-KW"/>
              </w:rPr>
              <w:t>NSSI(s)</w:t>
            </w:r>
            <w:r w:rsidR="003E0831" w:rsidRPr="00151328">
              <w:rPr>
                <w:lang w:eastAsia="zh-CN" w:bidi="ar-KW"/>
              </w:rPr>
              <w:t xml:space="preserve"> </w:t>
            </w:r>
            <w:r w:rsidRPr="00151328">
              <w:rPr>
                <w:lang w:eastAsia="zh-CN" w:bidi="ar-KW"/>
              </w:rPr>
              <w:t>and/or</w:t>
            </w:r>
            <w:r w:rsidR="003E0831" w:rsidRPr="00151328">
              <w:rPr>
                <w:lang w:eastAsia="zh-CN" w:bidi="ar-KW"/>
              </w:rPr>
              <w:t xml:space="preserve"> </w:t>
            </w:r>
            <w:r w:rsidRPr="00151328">
              <w:rPr>
                <w:lang w:eastAsia="zh-CN" w:bidi="ar-KW"/>
              </w:rPr>
              <w:t>NF(s)</w:t>
            </w:r>
            <w:r w:rsidR="003E0831" w:rsidRPr="00151328">
              <w:rPr>
                <w:lang w:eastAsia="zh-CN" w:bidi="ar-KW"/>
              </w:rPr>
              <w:t xml:space="preserve"> </w:t>
            </w:r>
            <w:r w:rsidRPr="00151328">
              <w:rPr>
                <w:lang w:eastAsia="zh-CN" w:bidi="ar-KW"/>
              </w:rPr>
              <w:t>are</w:t>
            </w:r>
            <w:r w:rsidR="003E0831" w:rsidRPr="00151328">
              <w:rPr>
                <w:lang w:eastAsia="zh-CN" w:bidi="ar-KW"/>
              </w:rPr>
              <w:t xml:space="preserve"> </w:t>
            </w:r>
            <w:r w:rsidRPr="00151328">
              <w:rPr>
                <w:lang w:eastAsia="zh-CN" w:bidi="ar-KW"/>
              </w:rPr>
              <w:t>required,</w:t>
            </w:r>
            <w:r w:rsidR="003E0831" w:rsidRPr="00151328">
              <w:rPr>
                <w:lang w:eastAsia="zh-CN" w:bidi="ar-KW"/>
              </w:rPr>
              <w:t xml:space="preserve"> </w:t>
            </w:r>
            <w:r w:rsidRPr="00151328">
              <w:rPr>
                <w:lang w:eastAsia="zh-CN" w:bidi="ar-KW"/>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bidi="ar-KW"/>
              </w:rPr>
              <w:t xml:space="preserve"> </w:t>
            </w:r>
            <w:r w:rsidRPr="00151328">
              <w:rPr>
                <w:lang w:eastAsia="zh-CN" w:bidi="ar-KW"/>
              </w:rPr>
              <w:t>consumes</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and/or</w:t>
            </w:r>
            <w:r w:rsidR="003E0831" w:rsidRPr="00151328">
              <w:rPr>
                <w:lang w:eastAsia="zh-CN"/>
              </w:rPr>
              <w:t xml:space="preserve"> </w:t>
            </w:r>
            <w:r w:rsidRPr="00151328">
              <w:rPr>
                <w:lang w:eastAsia="zh-CN"/>
              </w:rPr>
              <w:t>the</w:t>
            </w:r>
            <w:r w:rsidR="003E0831" w:rsidRPr="00151328">
              <w:rPr>
                <w:lang w:eastAsia="zh-CN" w:bidi="ar-KW"/>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bidi="ar-KW"/>
              </w:rPr>
              <w:t xml:space="preserve"> </w:t>
            </w:r>
            <w:r w:rsidRPr="00151328">
              <w:rPr>
                <w:lang w:eastAsia="zh-CN" w:bidi="ar-KW"/>
              </w:rPr>
              <w:t>to</w:t>
            </w:r>
            <w:r w:rsidR="003E0831" w:rsidRPr="00151328">
              <w:rPr>
                <w:lang w:eastAsia="zh-CN" w:bidi="ar-KW"/>
              </w:rPr>
              <w:t xml:space="preserve"> </w:t>
            </w:r>
            <w:r w:rsidRPr="00151328">
              <w:rPr>
                <w:lang w:eastAsia="zh-CN" w:bidi="ar-KW"/>
              </w:rPr>
              <w:t>create</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new</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constituent</w:t>
            </w:r>
            <w:r w:rsidR="003E0831" w:rsidRPr="00151328">
              <w:rPr>
                <w:lang w:eastAsia="zh-CN" w:bidi="ar-KW"/>
              </w:rPr>
              <w:t xml:space="preserve"> </w:t>
            </w:r>
            <w:r w:rsidRPr="00151328">
              <w:rPr>
                <w:lang w:eastAsia="zh-CN" w:bidi="ar-KW"/>
              </w:rPr>
              <w:t>NSSI(s)</w:t>
            </w:r>
            <w:r w:rsidR="003E0831" w:rsidRPr="00151328">
              <w:rPr>
                <w:lang w:eastAsia="zh-CN" w:bidi="ar-KW"/>
              </w:rPr>
              <w:t xml:space="preserve"> </w:t>
            </w:r>
            <w:r w:rsidRPr="00151328">
              <w:rPr>
                <w:lang w:eastAsia="zh-CN" w:bidi="ar-KW"/>
              </w:rPr>
              <w:t>and/or</w:t>
            </w:r>
            <w:r w:rsidR="003E0831" w:rsidRPr="00151328">
              <w:rPr>
                <w:lang w:eastAsia="zh-CN" w:bidi="ar-KW"/>
              </w:rPr>
              <w:t xml:space="preserve"> </w:t>
            </w:r>
            <w:r w:rsidRPr="00151328">
              <w:rPr>
                <w:lang w:eastAsia="zh-CN" w:bidi="ar-KW"/>
              </w:rPr>
              <w:t>NF(s)</w:t>
            </w:r>
            <w:r w:rsidR="003E0831" w:rsidRPr="00151328">
              <w:rPr>
                <w:lang w:eastAsia="zh-CN" w:bidi="ar-KW"/>
              </w:rPr>
              <w:t xml:space="preserve"> </w:t>
            </w:r>
            <w:r w:rsidRPr="00151328">
              <w:rPr>
                <w:lang w:eastAsia="zh-CN" w:bidi="ar-KW"/>
              </w:rPr>
              <w:t>respectively</w:t>
            </w:r>
            <w:r w:rsidR="003E0831" w:rsidRPr="00151328">
              <w:rPr>
                <w:lang w:eastAsia="zh-CN" w:bidi="ar-KW"/>
              </w:rPr>
              <w:t xml:space="preserve"> </w:t>
            </w:r>
            <w:r w:rsidRPr="00151328">
              <w:rPr>
                <w:lang w:eastAsia="zh-CN" w:bidi="ar-KW"/>
              </w:rPr>
              <w:t>(according</w:t>
            </w:r>
            <w:r w:rsidR="003E0831" w:rsidRPr="00151328">
              <w:rPr>
                <w:lang w:eastAsia="zh-CN" w:bidi="ar-KW"/>
              </w:rPr>
              <w:t xml:space="preserve"> </w:t>
            </w:r>
            <w:r w:rsidRPr="00151328">
              <w:rPr>
                <w:lang w:eastAsia="zh-CN" w:bidi="ar-KW"/>
              </w:rPr>
              <w:t>to</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use</w:t>
            </w:r>
            <w:r w:rsidR="003E0831" w:rsidRPr="00151328">
              <w:rPr>
                <w:lang w:eastAsia="zh-CN" w:bidi="ar-KW"/>
              </w:rPr>
              <w:t xml:space="preserve"> </w:t>
            </w:r>
            <w:r w:rsidRPr="00151328">
              <w:rPr>
                <w:lang w:eastAsia="zh-CN" w:bidi="ar-KW"/>
              </w:rPr>
              <w:t>case</w:t>
            </w:r>
            <w:r w:rsidR="003E0831" w:rsidRPr="00151328">
              <w:rPr>
                <w:lang w:eastAsia="zh-CN" w:bidi="ar-KW"/>
              </w:rPr>
              <w:t xml:space="preserve"> </w:t>
            </w:r>
            <w:r w:rsidR="008E3BAF" w:rsidRPr="00151328">
              <w:rPr>
                <w:lang w:eastAsia="zh-CN" w:bidi="ar-KW"/>
              </w:rPr>
              <w:t>"</w:t>
            </w:r>
            <w:r w:rsidRPr="00151328">
              <w:rPr>
                <w:lang w:eastAsia="zh-CN" w:bidi="ar-KW"/>
              </w:rPr>
              <w:t>Creation</w:t>
            </w:r>
            <w:r w:rsidR="003E0831" w:rsidRPr="00151328">
              <w:rPr>
                <w:lang w:eastAsia="zh-CN" w:bidi="ar-KW"/>
              </w:rPr>
              <w:t xml:space="preserve"> </w:t>
            </w:r>
            <w:r w:rsidRPr="00151328">
              <w:rPr>
                <w:lang w:eastAsia="zh-CN" w:bidi="ar-KW"/>
              </w:rPr>
              <w:t>of</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NF</w:t>
            </w:r>
            <w:r w:rsidR="008E3BAF" w:rsidRPr="00151328">
              <w:rPr>
                <w:lang w:eastAsia="zh-CN" w:bidi="ar-KW"/>
              </w:rPr>
              <w:t>"</w:t>
            </w:r>
            <w:r w:rsidR="003E0831" w:rsidRPr="00151328">
              <w:rPr>
                <w:lang w:eastAsia="zh-CN" w:bidi="ar-KW"/>
              </w:rPr>
              <w:t xml:space="preserve"> </w:t>
            </w:r>
            <w:r w:rsidRPr="00151328">
              <w:rPr>
                <w:lang w:eastAsia="zh-CN" w:bidi="ar-KW"/>
              </w:rPr>
              <w:t>as</w:t>
            </w:r>
            <w:r w:rsidR="003E0831" w:rsidRPr="00151328">
              <w:rPr>
                <w:lang w:eastAsia="zh-CN" w:bidi="ar-KW"/>
              </w:rPr>
              <w:t xml:space="preserve"> </w:t>
            </w:r>
            <w:r w:rsidRPr="00151328">
              <w:rPr>
                <w:lang w:eastAsia="zh-CN" w:bidi="ar-KW"/>
              </w:rPr>
              <w:t>described</w:t>
            </w:r>
            <w:r w:rsidR="003E0831" w:rsidRPr="00151328">
              <w:rPr>
                <w:lang w:eastAsia="zh-CN" w:bidi="ar-KW"/>
              </w:rPr>
              <w:t xml:space="preserve"> </w:t>
            </w:r>
            <w:r w:rsidRPr="00151328">
              <w:rPr>
                <w:lang w:eastAsia="zh-CN" w:bidi="ar-KW"/>
              </w:rPr>
              <w:t>in</w:t>
            </w:r>
            <w:r w:rsidR="003E0831" w:rsidRPr="00151328">
              <w:rPr>
                <w:lang w:eastAsia="zh-CN" w:bidi="ar-KW"/>
              </w:rPr>
              <w:t xml:space="preserve"> </w:t>
            </w:r>
            <w:r w:rsidRPr="00151328">
              <w:rPr>
                <w:lang w:eastAsia="zh-CN" w:bidi="ar-KW"/>
              </w:rPr>
              <w:t>clause</w:t>
            </w:r>
            <w:r w:rsidR="003E0831" w:rsidRPr="00151328">
              <w:rPr>
                <w:lang w:eastAsia="zh-CN" w:bidi="ar-KW"/>
              </w:rPr>
              <w:t xml:space="preserve"> </w:t>
            </w:r>
            <w:r w:rsidRPr="00151328">
              <w:rPr>
                <w:lang w:eastAsia="zh-CN" w:bidi="ar-KW"/>
              </w:rPr>
              <w:t>5.1.1.1.1).</w:t>
            </w:r>
          </w:p>
        </w:tc>
        <w:tc>
          <w:tcPr>
            <w:tcW w:w="705" w:type="pct"/>
          </w:tcPr>
          <w:p w:rsidR="00FA3AE8" w:rsidRPr="00151328" w:rsidRDefault="00FA3AE8" w:rsidP="00914E5A">
            <w:pPr>
              <w:pStyle w:val="TAL"/>
              <w:rPr>
                <w:rFonts w:hint="eastAsia"/>
                <w:lang w:eastAsia="zh-CN" w:bidi="ar-KW"/>
              </w:rPr>
            </w:pPr>
            <w:r w:rsidRPr="00151328">
              <w:rPr>
                <w:lang w:eastAsia="zh-CN" w:bidi="ar-KW"/>
              </w:rPr>
              <w:t>Creation</w:t>
            </w:r>
            <w:r w:rsidR="003E0831" w:rsidRPr="00151328">
              <w:rPr>
                <w:lang w:eastAsia="zh-CN" w:bidi="ar-KW"/>
              </w:rPr>
              <w:t xml:space="preserve"> </w:t>
            </w:r>
            <w:r w:rsidRPr="00151328">
              <w:rPr>
                <w:lang w:eastAsia="zh-CN" w:bidi="ar-KW"/>
              </w:rPr>
              <w:t>of</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NF</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bidi="ar-KW"/>
              </w:rPr>
            </w:pPr>
            <w:r w:rsidRPr="00151328">
              <w:rPr>
                <w:lang w:eastAsia="zh-CN"/>
              </w:rPr>
              <w:t>The</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created,</w:t>
            </w:r>
            <w:r w:rsidR="003E0831" w:rsidRPr="00151328">
              <w:rPr>
                <w:lang w:eastAsia="zh-CN"/>
              </w:rPr>
              <w:t xml:space="preserve"> </w:t>
            </w:r>
            <w:r w:rsidRPr="00151328">
              <w:rPr>
                <w:lang w:eastAsia="zh-CN"/>
              </w:rPr>
              <w:t>and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bidi="ar-KW"/>
              </w:rPr>
              <w:t xml:space="preserve"> </w:t>
            </w:r>
            <w:r w:rsidRPr="00151328">
              <w:rPr>
                <w:lang w:eastAsia="zh-CN"/>
              </w:rPr>
              <w:t>consumes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and/or</w:t>
            </w:r>
            <w:r w:rsidR="003E0831" w:rsidRPr="00151328">
              <w:rPr>
                <w:lang w:eastAsia="zh-CN"/>
              </w:rPr>
              <w:t xml:space="preserve"> </w:t>
            </w:r>
            <w:r w:rsidRPr="00151328">
              <w:t>NSSI</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to</w:t>
            </w:r>
            <w:r w:rsidR="003E0831" w:rsidRPr="00151328">
              <w:rPr>
                <w:lang w:eastAsia="zh-CN"/>
              </w:rPr>
              <w:t xml:space="preserve"> </w:t>
            </w:r>
            <w:r w:rsidRPr="00151328">
              <w:rPr>
                <w:lang w:eastAsia="zh-CN"/>
              </w:rPr>
              <w:t>get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and/or</w:t>
            </w:r>
            <w:r w:rsidR="003E0831" w:rsidRPr="00151328">
              <w:rPr>
                <w:lang w:eastAsia="zh-CN"/>
              </w:rPr>
              <w:t xml:space="preserve"> </w:t>
            </w:r>
            <w:r w:rsidRPr="00151328">
              <w:rPr>
                <w:lang w:eastAsia="zh-CN"/>
              </w:rPr>
              <w:t>consumes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and/or</w:t>
            </w:r>
            <w:r w:rsidR="003E0831" w:rsidRPr="00151328">
              <w:rPr>
                <w:lang w:eastAsia="zh-CN"/>
              </w:rPr>
              <w:t xml:space="preserve"> </w:t>
            </w:r>
            <w:r w:rsidRPr="00151328">
              <w:t>NF</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to</w:t>
            </w:r>
            <w:r w:rsidR="003E0831" w:rsidRPr="00151328">
              <w:rPr>
                <w:lang w:eastAsia="zh-CN"/>
              </w:rPr>
              <w:t xml:space="preserve"> </w:t>
            </w:r>
            <w:r w:rsidRPr="00151328">
              <w:rPr>
                <w:lang w:eastAsia="zh-CN"/>
              </w:rPr>
              <w:t>get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NF(s),</w:t>
            </w:r>
            <w:r w:rsidR="003E0831" w:rsidRPr="00151328">
              <w:rPr>
                <w:lang w:eastAsia="zh-CN" w:bidi="ar-KW"/>
              </w:rPr>
              <w:t xml:space="preserve"> </w:t>
            </w:r>
            <w:r w:rsidRPr="00151328">
              <w:rPr>
                <w:lang w:eastAsia="zh-CN" w:bidi="ar-KW"/>
              </w:rPr>
              <w:t>and</w:t>
            </w:r>
            <w:r w:rsidR="003E0831" w:rsidRPr="00151328">
              <w:rPr>
                <w:lang w:eastAsia="zh-CN" w:bidi="ar-KW"/>
              </w:rPr>
              <w:t xml:space="preserve"> </w:t>
            </w:r>
            <w:r w:rsidRPr="00151328">
              <w:rPr>
                <w:lang w:eastAsia="zh-CN" w:bidi="ar-KW"/>
              </w:rPr>
              <w:t>generates</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performance</w:t>
            </w:r>
            <w:r w:rsidR="003E0831" w:rsidRPr="00151328">
              <w:rPr>
                <w:lang w:eastAsia="zh-CN" w:bidi="ar-KW"/>
              </w:rPr>
              <w:t xml:space="preserve"> </w:t>
            </w:r>
            <w:r w:rsidRPr="00151328">
              <w:rPr>
                <w:lang w:eastAsia="zh-CN" w:bidi="ar-KW"/>
              </w:rPr>
              <w:t>data</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NSSI</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p>
        </w:tc>
        <w:tc>
          <w:tcPr>
            <w:tcW w:w="705" w:type="pct"/>
          </w:tcPr>
          <w:p w:rsidR="00FA3AE8" w:rsidRPr="00151328" w:rsidRDefault="00FA3AE8" w:rsidP="00914E5A">
            <w:pPr>
              <w:pStyle w:val="TAL"/>
              <w:rPr>
                <w:lang w:eastAsia="zh-CN"/>
              </w:rPr>
            </w:pP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p>
          <w:p w:rsidR="00FA3AE8" w:rsidRPr="00151328" w:rsidRDefault="00FA3AE8" w:rsidP="00914E5A">
            <w:pPr>
              <w:pStyle w:val="TAL"/>
              <w:rPr>
                <w:lang w:eastAsia="zh-CN"/>
              </w:rPr>
            </w:pPr>
          </w:p>
          <w:p w:rsidR="00FA3AE8" w:rsidRPr="00151328" w:rsidRDefault="00FA3AE8" w:rsidP="00914E5A">
            <w:pPr>
              <w:pStyle w:val="TAL"/>
              <w:rPr>
                <w:lang w:eastAsia="zh-CN"/>
              </w:rPr>
            </w:pP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p>
          <w:p w:rsidR="00FA3AE8" w:rsidRPr="00151328" w:rsidRDefault="00FA3AE8" w:rsidP="00914E5A">
            <w:pPr>
              <w:pStyle w:val="TAL"/>
              <w:rPr>
                <w:lang w:eastAsia="zh-CN"/>
              </w:rPr>
            </w:pPr>
          </w:p>
          <w:p w:rsidR="00FA3AE8" w:rsidRPr="00151328" w:rsidRDefault="00FA3AE8" w:rsidP="00914E5A">
            <w:pPr>
              <w:pStyle w:val="TAL"/>
              <w:rPr>
                <w:lang w:eastAsia="zh-CN"/>
              </w:rPr>
            </w:pP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p>
          <w:p w:rsidR="00FA3AE8" w:rsidRPr="00151328" w:rsidRDefault="00FA3AE8" w:rsidP="00914E5A">
            <w:pPr>
              <w:pStyle w:val="TAL"/>
              <w:rPr>
                <w:lang w:eastAsia="zh-CN"/>
              </w:rPr>
            </w:pPr>
          </w:p>
          <w:p w:rsidR="00FA3AE8" w:rsidRPr="00151328" w:rsidRDefault="00FA3AE8" w:rsidP="00914E5A">
            <w:pPr>
              <w:pStyle w:val="TAL"/>
              <w:rPr>
                <w:lang w:bidi="ar-KW"/>
              </w:rPr>
            </w:pP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REQ-MJCS_NSSI-FUN-1,</w:t>
            </w:r>
            <w:r w:rsidR="003E0831" w:rsidRPr="00151328">
              <w:rPr>
                <w:b/>
              </w:rPr>
              <w:t xml:space="preserve"> </w:t>
            </w:r>
            <w:r w:rsidRPr="00151328">
              <w:rPr>
                <w:b/>
              </w:rPr>
              <w:t>REQ-MJCS_NSSI-FUN-2,</w:t>
            </w:r>
            <w:r w:rsidR="003E0831" w:rsidRPr="00151328">
              <w:rPr>
                <w:b/>
              </w:rPr>
              <w:t xml:space="preserve"> </w:t>
            </w:r>
            <w:r w:rsidRPr="00151328">
              <w:rPr>
                <w:b/>
              </w:rPr>
              <w:t>REQ-MJCS_NSSI-FUN-3,</w:t>
            </w:r>
            <w:r w:rsidR="003E0831" w:rsidRPr="00151328">
              <w:rPr>
                <w:b/>
              </w:rPr>
              <w:t xml:space="preserve"> </w:t>
            </w:r>
            <w:r w:rsidRPr="00151328">
              <w:rPr>
                <w:b/>
              </w:rPr>
              <w:t>REQ-MJCS_NSSI-FUN-4</w:t>
            </w:r>
            <w:r w:rsidR="005752F6" w:rsidRPr="00151328">
              <w:rPr>
                <w:b/>
              </w:rPr>
              <w:t xml:space="preserve"> and REQ-MJCS_NSSI-FUN-7</w:t>
            </w:r>
          </w:p>
        </w:tc>
        <w:tc>
          <w:tcPr>
            <w:tcW w:w="705" w:type="pct"/>
          </w:tcPr>
          <w:p w:rsidR="00FA3AE8" w:rsidRPr="00151328" w:rsidRDefault="00FA3AE8" w:rsidP="00914E5A">
            <w:pPr>
              <w:pStyle w:val="TAL"/>
              <w:rPr>
                <w:lang w:bidi="ar-KW"/>
              </w:rPr>
            </w:pPr>
          </w:p>
        </w:tc>
      </w:tr>
    </w:tbl>
    <w:p w:rsidR="00FA3AE8" w:rsidRPr="00151328" w:rsidRDefault="00FA3AE8" w:rsidP="00FA3AE8"/>
    <w:p w:rsidR="00FA3AE8" w:rsidRPr="00151328" w:rsidRDefault="00FA3AE8" w:rsidP="00FA3AE8">
      <w:pPr>
        <w:pStyle w:val="Heading5"/>
        <w:rPr>
          <w:rFonts w:hint="eastAsia"/>
          <w:lang w:eastAsia="zh-CN"/>
        </w:rPr>
      </w:pPr>
      <w:bookmarkStart w:id="185" w:name="_Toc19894027"/>
      <w:bookmarkStart w:id="186" w:name="_Toc27411203"/>
      <w:bookmarkStart w:id="187" w:name="_Toc35938185"/>
      <w:bookmarkStart w:id="188" w:name="_Toc44344787"/>
      <w:bookmarkStart w:id="189" w:name="_Toc51686739"/>
      <w:bookmarkStart w:id="190" w:name="_Toc155093760"/>
      <w:r w:rsidRPr="00151328">
        <w:rPr>
          <w:lang w:eastAsia="zh-CN"/>
        </w:rPr>
        <w:t>5.1.2.1.2</w:t>
      </w:r>
      <w:r w:rsidRPr="00151328">
        <w:rPr>
          <w:lang w:eastAsia="zh-CN"/>
        </w:rPr>
        <w:tab/>
        <w:t>Termination of measurement job for NSSI(s)</w:t>
      </w:r>
      <w:bookmarkEnd w:id="185"/>
      <w:bookmarkEnd w:id="186"/>
      <w:bookmarkEnd w:id="187"/>
      <w:bookmarkEnd w:id="188"/>
      <w:bookmarkEnd w:id="189"/>
      <w:bookmarkEnd w:id="19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request</w:t>
            </w:r>
            <w:r w:rsidR="003E0831" w:rsidRPr="00151328">
              <w:rPr>
                <w:lang w:eastAsia="zh-CN"/>
              </w:rPr>
              <w:t xml:space="preserve"> </w:t>
            </w:r>
            <w:r w:rsidRPr="00151328">
              <w:rPr>
                <w:lang w:eastAsia="zh-CN"/>
              </w:rPr>
              <w:t>the</w:t>
            </w:r>
            <w:r w:rsidR="003E0831" w:rsidRPr="00151328">
              <w:t xml:space="preserve"> </w:t>
            </w:r>
            <w:r w:rsidRPr="00151328">
              <w:t>NSSI</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w:t>
            </w:r>
            <w:r w:rsidR="003E0831" w:rsidRPr="00151328">
              <w:t xml:space="preserve"> </w:t>
            </w:r>
            <w:r w:rsidRPr="00151328">
              <w:t>to</w:t>
            </w:r>
            <w:r w:rsidR="003E0831" w:rsidRPr="00151328">
              <w:rPr>
                <w:lang w:eastAsia="zh-CN"/>
              </w:rPr>
              <w:t xml:space="preserve"> </w:t>
            </w:r>
            <w:r w:rsidRPr="00151328">
              <w:rPr>
                <w:lang w:eastAsia="zh-CN"/>
              </w:rPr>
              <w:t>terminate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NSSI(s)</w:t>
            </w:r>
          </w:p>
          <w:p w:rsidR="00FA3AE8" w:rsidRPr="00151328" w:rsidRDefault="00FA3AE8" w:rsidP="00914E5A">
            <w:pPr>
              <w:pStyle w:val="TAL"/>
              <w:rPr>
                <w:lang w:eastAsia="zh-CN"/>
              </w:rPr>
            </w:pP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p w:rsidR="00FA3AE8" w:rsidRPr="00151328" w:rsidRDefault="00FA3AE8" w:rsidP="00914E5A">
            <w:pPr>
              <w:pStyle w:val="TAL"/>
              <w:rPr>
                <w:lang w:eastAsia="zh-CN"/>
              </w:rPr>
            </w:pPr>
            <w:r w:rsidRPr="00151328">
              <w:t>NF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created.</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does</w:t>
            </w:r>
            <w:r w:rsidR="003E0831" w:rsidRPr="00151328">
              <w:rPr>
                <w:lang w:eastAsia="zh-CN"/>
              </w:rPr>
              <w:t xml:space="preserve"> </w:t>
            </w:r>
            <w:r w:rsidRPr="00151328">
              <w:rPr>
                <w:lang w:eastAsia="zh-CN"/>
              </w:rPr>
              <w:t>not</w:t>
            </w:r>
            <w:r w:rsidR="003E0831" w:rsidRPr="00151328">
              <w:rPr>
                <w:lang w:eastAsia="zh-CN"/>
              </w:rPr>
              <w:t xml:space="preserve"> </w:t>
            </w:r>
            <w:r w:rsidRPr="00151328">
              <w:rPr>
                <w:lang w:eastAsia="zh-CN"/>
              </w:rPr>
              <w:t>need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requests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terminate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3C0C28">
            <w:pPr>
              <w:pStyle w:val="TAL"/>
              <w:rPr>
                <w:rFonts w:hint="eastAsia"/>
                <w:lang w:eastAsia="zh-CN"/>
              </w:rPr>
            </w:pPr>
            <w:r w:rsidRPr="00151328">
              <w:t>The</w:t>
            </w:r>
            <w:r w:rsidR="003E0831" w:rsidRPr="00151328">
              <w:t xml:space="preserve"> </w:t>
            </w:r>
            <w:r w:rsidRPr="00151328">
              <w:t>NSSI</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w:t>
            </w:r>
            <w:r w:rsidR="003E0831" w:rsidRPr="00151328">
              <w:t xml:space="preserve"> </w:t>
            </w:r>
            <w:r w:rsidRPr="00151328">
              <w:t>terminates</w:t>
            </w:r>
            <w:r w:rsidR="003E0831" w:rsidRPr="00151328">
              <w:t xml:space="preserve"> </w:t>
            </w:r>
            <w:r w:rsidRPr="00151328">
              <w:t>the</w:t>
            </w:r>
            <w:r w:rsidR="003E0831" w:rsidRPr="00151328">
              <w:t xml:space="preserve"> </w:t>
            </w:r>
            <w:r w:rsidRPr="00151328">
              <w:t>NSSI</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and</w:t>
            </w:r>
            <w:r w:rsidR="003E0831" w:rsidRPr="00151328">
              <w:t xml:space="preserve"> </w:t>
            </w:r>
            <w:r w:rsidRPr="00151328">
              <w:t>may</w:t>
            </w:r>
            <w:r w:rsidR="003E0831" w:rsidRPr="00151328">
              <w:t xml:space="preserve"> </w:t>
            </w:r>
            <w:r w:rsidRPr="00151328">
              <w:br/>
              <w:t>-</w:t>
            </w:r>
            <w:r w:rsidR="003E0831" w:rsidRPr="00151328">
              <w:t xml:space="preserve"> </w:t>
            </w:r>
            <w:r w:rsidRPr="00151328">
              <w:t>request</w:t>
            </w:r>
            <w:r w:rsidR="003E0831" w:rsidRPr="00151328">
              <w:t xml:space="preserve"> </w:t>
            </w:r>
            <w:r w:rsidRPr="00151328">
              <w:t>the</w:t>
            </w:r>
            <w:r w:rsidR="003E0831" w:rsidRPr="00151328">
              <w:t xml:space="preserve"> </w:t>
            </w:r>
            <w:r w:rsidRPr="00151328">
              <w:t>corresponding</w:t>
            </w:r>
            <w:r w:rsidR="003E0831" w:rsidRPr="00151328">
              <w:t xml:space="preserve"> </w:t>
            </w:r>
            <w:r w:rsidRPr="00151328">
              <w:t>NSSI</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producer(s)</w:t>
            </w:r>
            <w:r w:rsidR="003E0831" w:rsidRPr="00151328">
              <w:t xml:space="preserve"> </w:t>
            </w:r>
            <w:r w:rsidRPr="00151328">
              <w:t>to</w:t>
            </w:r>
            <w:r w:rsidR="003E0831" w:rsidRPr="00151328">
              <w:t xml:space="preserve"> </w:t>
            </w:r>
            <w:r w:rsidRPr="00151328">
              <w:t>terminate</w:t>
            </w:r>
            <w:r w:rsidR="003E0831" w:rsidRPr="00151328">
              <w:t xml:space="preserve"> </w:t>
            </w:r>
            <w:r w:rsidRPr="00151328">
              <w:t>the</w:t>
            </w:r>
            <w:r w:rsidR="003E0831" w:rsidRPr="00151328">
              <w:t xml:space="preserve"> </w:t>
            </w:r>
            <w:r w:rsidRPr="00151328">
              <w:t>supporting</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of</w:t>
            </w:r>
            <w:r w:rsidR="003E0831" w:rsidRPr="00151328">
              <w:t xml:space="preserve"> </w:t>
            </w:r>
            <w:r w:rsidRPr="00151328">
              <w:t>the</w:t>
            </w:r>
            <w:r w:rsidR="003E0831" w:rsidRPr="00151328">
              <w:t xml:space="preserve"> </w:t>
            </w:r>
            <w:r w:rsidRPr="00151328">
              <w:t>constituent</w:t>
            </w:r>
            <w:r w:rsidR="003E0831" w:rsidRPr="00151328">
              <w:t xml:space="preserve"> </w:t>
            </w:r>
            <w:r w:rsidRPr="00151328">
              <w:t>NSSI(s),</w:t>
            </w:r>
            <w:r w:rsidR="003E0831" w:rsidRPr="00151328">
              <w:t xml:space="preserve"> </w:t>
            </w:r>
            <w:r w:rsidRPr="00151328">
              <w:t>and/or</w:t>
            </w:r>
            <w:r w:rsidRPr="00151328">
              <w:br/>
              <w:t>-</w:t>
            </w:r>
            <w:r w:rsidR="003E0831" w:rsidRPr="00151328">
              <w:t xml:space="preserve"> </w:t>
            </w:r>
            <w:r w:rsidRPr="00151328">
              <w:t>consume</w:t>
            </w:r>
            <w:r w:rsidR="003E0831" w:rsidRPr="00151328">
              <w:t xml:space="preserve"> </w:t>
            </w:r>
            <w:r w:rsidRPr="00151328">
              <w:t>the</w:t>
            </w:r>
            <w:r w:rsidR="003E0831" w:rsidRPr="00151328">
              <w:t xml:space="preserve"> </w:t>
            </w:r>
            <w:r w:rsidRPr="00151328">
              <w:t>NF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to</w:t>
            </w:r>
            <w:r w:rsidR="003E0831" w:rsidRPr="00151328">
              <w:t xml:space="preserve"> </w:t>
            </w:r>
            <w:r w:rsidRPr="00151328">
              <w:t>request</w:t>
            </w:r>
            <w:r w:rsidR="003E0831" w:rsidRPr="00151328">
              <w:t xml:space="preserve"> </w:t>
            </w:r>
            <w:r w:rsidRPr="00151328">
              <w:t>termination</w:t>
            </w:r>
            <w:r w:rsidR="003E0831" w:rsidRPr="00151328">
              <w:t xml:space="preserve"> </w:t>
            </w:r>
            <w:r w:rsidRPr="00151328">
              <w:t>of</w:t>
            </w:r>
            <w:r w:rsidR="003E0831" w:rsidRPr="00151328">
              <w:t xml:space="preserve"> </w:t>
            </w:r>
            <w:r w:rsidRPr="00151328">
              <w:t>the</w:t>
            </w:r>
            <w:r w:rsidR="003E0831" w:rsidRPr="00151328">
              <w:t xml:space="preserve"> </w:t>
            </w:r>
            <w:r w:rsidRPr="00151328">
              <w:t>supporting</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of</w:t>
            </w:r>
            <w:r w:rsidR="003E0831" w:rsidRPr="00151328">
              <w:t xml:space="preserve"> </w:t>
            </w:r>
            <w:r w:rsidRPr="00151328">
              <w:t>the</w:t>
            </w:r>
            <w:r w:rsidR="003E0831" w:rsidRPr="00151328">
              <w:t xml:space="preserve"> </w:t>
            </w:r>
            <w:r w:rsidRPr="00151328">
              <w:t>constituent</w:t>
            </w:r>
            <w:r w:rsidR="003E0831" w:rsidRPr="00151328">
              <w:t xml:space="preserve"> </w:t>
            </w:r>
            <w:r w:rsidRPr="00151328">
              <w:t>NF(s)</w:t>
            </w:r>
            <w:r w:rsidR="003E0831" w:rsidRPr="00151328">
              <w:t xml:space="preserve"> </w:t>
            </w:r>
            <w:r w:rsidRPr="00151328">
              <w:t>(according</w:t>
            </w:r>
            <w:r w:rsidR="003E0831" w:rsidRPr="00151328">
              <w:t xml:space="preserve"> </w:t>
            </w:r>
            <w:r w:rsidRPr="00151328">
              <w:t>to</w:t>
            </w:r>
            <w:r w:rsidR="003E0831" w:rsidRPr="00151328">
              <w:t xml:space="preserve"> </w:t>
            </w:r>
            <w:r w:rsidRPr="00151328">
              <w:t>the</w:t>
            </w:r>
            <w:r w:rsidR="003E0831" w:rsidRPr="00151328">
              <w:t xml:space="preserve"> </w:t>
            </w:r>
            <w:r w:rsidRPr="00151328">
              <w:t>use</w:t>
            </w:r>
            <w:r w:rsidR="003E0831" w:rsidRPr="00151328">
              <w:t xml:space="preserve"> </w:t>
            </w:r>
            <w:r w:rsidRPr="00151328">
              <w:t>case</w:t>
            </w:r>
            <w:r w:rsidR="003E0831" w:rsidRPr="00151328">
              <w:t xml:space="preserve"> </w:t>
            </w:r>
            <w:r w:rsidR="008E3BAF" w:rsidRPr="00151328">
              <w:t>"</w:t>
            </w:r>
            <w:r w:rsidRPr="00151328">
              <w:t>Termination</w:t>
            </w:r>
            <w:r w:rsidR="003E0831" w:rsidRPr="00151328">
              <w:t xml:space="preserve"> </w:t>
            </w:r>
            <w:r w:rsidRPr="00151328">
              <w:t>of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for</w:t>
            </w:r>
            <w:r w:rsidR="003E0831" w:rsidRPr="00151328">
              <w:t xml:space="preserve"> </w:t>
            </w:r>
            <w:r w:rsidRPr="00151328">
              <w:t>NF(s)</w:t>
            </w:r>
            <w:r w:rsidR="008E3BAF" w:rsidRPr="00151328">
              <w:t>"</w:t>
            </w:r>
            <w:r w:rsidR="003E0831" w:rsidRPr="00151328">
              <w:t xml:space="preserve"> </w:t>
            </w:r>
            <w:r w:rsidRPr="00151328">
              <w:t>as</w:t>
            </w:r>
            <w:r w:rsidR="003E0831" w:rsidRPr="00151328">
              <w:t xml:space="preserve"> </w:t>
            </w:r>
            <w:r w:rsidRPr="00151328">
              <w:t>described</w:t>
            </w:r>
            <w:r w:rsidR="003E0831" w:rsidRPr="00151328">
              <w:t xml:space="preserve"> </w:t>
            </w:r>
            <w:r w:rsidRPr="00151328">
              <w:t>in</w:t>
            </w:r>
            <w:r w:rsidR="003E0831" w:rsidRPr="00151328">
              <w:t xml:space="preserve"> </w:t>
            </w:r>
            <w:r w:rsidRPr="00151328">
              <w:t>clause</w:t>
            </w:r>
            <w:r w:rsidR="005C7438">
              <w:t> </w:t>
            </w:r>
            <w:r w:rsidRPr="00151328">
              <w:t>5.1.1.1.2)</w:t>
            </w:r>
            <w:r w:rsidR="005C7438">
              <w:t>.</w:t>
            </w:r>
          </w:p>
        </w:tc>
        <w:tc>
          <w:tcPr>
            <w:tcW w:w="705" w:type="pct"/>
          </w:tcPr>
          <w:p w:rsidR="00FA3AE8" w:rsidRPr="00151328" w:rsidRDefault="00FA3AE8" w:rsidP="00914E5A">
            <w:pPr>
              <w:pStyle w:val="TAL"/>
            </w:pPr>
            <w:r w:rsidRPr="00151328">
              <w:t>Termination</w:t>
            </w:r>
            <w:r w:rsidR="003E0831" w:rsidRPr="00151328">
              <w:t xml:space="preserve"> </w:t>
            </w:r>
            <w:r w:rsidRPr="00151328">
              <w:t>of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for</w:t>
            </w:r>
            <w:r w:rsidR="003E0831" w:rsidRPr="00151328">
              <w:t xml:space="preserve"> </w:t>
            </w:r>
            <w:r w:rsidRPr="00151328">
              <w:t>NF(s)</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terminated.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REQ-MJCS_NSSI-FUN-5</w:t>
            </w:r>
          </w:p>
        </w:tc>
        <w:tc>
          <w:tcPr>
            <w:tcW w:w="705" w:type="pct"/>
          </w:tcPr>
          <w:p w:rsidR="00FA3AE8" w:rsidRPr="00151328" w:rsidRDefault="00FA3AE8" w:rsidP="00914E5A">
            <w:pPr>
              <w:pStyle w:val="TAL"/>
              <w:rPr>
                <w:lang w:bidi="ar-KW"/>
              </w:rPr>
            </w:pPr>
          </w:p>
        </w:tc>
      </w:tr>
    </w:tbl>
    <w:p w:rsidR="00FA3AE8" w:rsidRPr="00151328" w:rsidRDefault="00FA3AE8" w:rsidP="00FA3AE8"/>
    <w:p w:rsidR="00FA3AE8" w:rsidRPr="00151328" w:rsidRDefault="00FA3AE8" w:rsidP="00FA3AE8">
      <w:pPr>
        <w:pStyle w:val="Heading5"/>
        <w:rPr>
          <w:rFonts w:hint="eastAsia"/>
          <w:lang w:eastAsia="zh-CN"/>
        </w:rPr>
      </w:pPr>
      <w:bookmarkStart w:id="191" w:name="_Toc19894028"/>
      <w:bookmarkStart w:id="192" w:name="_Toc27411204"/>
      <w:bookmarkStart w:id="193" w:name="_Toc35938186"/>
      <w:bookmarkStart w:id="194" w:name="_Toc44344788"/>
      <w:bookmarkStart w:id="195" w:name="_Toc51686740"/>
      <w:bookmarkStart w:id="196" w:name="_Toc155093761"/>
      <w:r w:rsidRPr="00151328">
        <w:rPr>
          <w:lang w:eastAsia="zh-CN"/>
        </w:rPr>
        <w:t>5.1.2.1.3</w:t>
      </w:r>
      <w:r w:rsidRPr="00151328">
        <w:rPr>
          <w:lang w:eastAsia="zh-CN"/>
        </w:rPr>
        <w:tab/>
        <w:t>Query of measurement jobs for NSSI(s)</w:t>
      </w:r>
      <w:bookmarkEnd w:id="191"/>
      <w:bookmarkEnd w:id="192"/>
      <w:bookmarkEnd w:id="193"/>
      <w:bookmarkEnd w:id="194"/>
      <w:bookmarkEnd w:id="195"/>
      <w:bookmarkEnd w:id="196"/>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query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t xml:space="preserve"> </w:t>
            </w:r>
            <w:r w:rsidRPr="00151328">
              <w:t>NSSI</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w:t>
            </w:r>
            <w:r w:rsidR="003E0831" w:rsidRPr="00151328">
              <w:t xml:space="preserve">i.e. </w:t>
            </w:r>
            <w:r w:rsidRPr="00151328">
              <w:t>the</w:t>
            </w:r>
            <w:r w:rsidR="003E0831" w:rsidRPr="00151328">
              <w:t xml:space="preserve"> </w:t>
            </w:r>
            <w:r w:rsidRPr="00151328">
              <w:t>NSSI</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that</w:t>
            </w:r>
            <w:r w:rsidR="003E0831" w:rsidRPr="00151328">
              <w:t xml:space="preserve"> </w:t>
            </w:r>
            <w:r w:rsidRPr="00151328">
              <w:t>have</w:t>
            </w:r>
            <w:r w:rsidR="003E0831" w:rsidRPr="00151328">
              <w:t xml:space="preserve"> </w:t>
            </w:r>
            <w:r w:rsidRPr="00151328">
              <w:t>been</w:t>
            </w:r>
            <w:r w:rsidR="003E0831" w:rsidRPr="00151328">
              <w:t xml:space="preserve"> </w:t>
            </w:r>
            <w:r w:rsidRPr="00151328">
              <w:t>created</w:t>
            </w:r>
            <w:r w:rsidR="003E0831" w:rsidRPr="00151328">
              <w:t xml:space="preserve"> </w:t>
            </w:r>
            <w:r w:rsidRPr="00151328">
              <w:t>by</w:t>
            </w:r>
            <w:r w:rsidR="003E0831" w:rsidRPr="00151328">
              <w:t xml:space="preserve"> </w:t>
            </w:r>
            <w:r w:rsidRPr="00151328">
              <w:t>the</w:t>
            </w:r>
            <w:r w:rsidR="003E0831" w:rsidRPr="00151328">
              <w:t xml:space="preserve"> </w:t>
            </w:r>
            <w:r w:rsidRPr="00151328">
              <w:t>subject</w:t>
            </w:r>
            <w:r w:rsidR="003E0831" w:rsidRPr="00151328">
              <w:t xml:space="preserve"> </w:t>
            </w:r>
            <w:r w:rsidRPr="00151328">
              <w:t>consumer</w:t>
            </w:r>
            <w:r w:rsidR="003E0831" w:rsidRPr="00151328">
              <w:t xml:space="preserve"> </w:t>
            </w:r>
            <w:r w:rsidRPr="00151328">
              <w:t>and</w:t>
            </w:r>
            <w:r w:rsidR="003E0831" w:rsidRPr="00151328">
              <w:t xml:space="preserve"> </w:t>
            </w:r>
            <w:r w:rsidRPr="00151328">
              <w:t>not</w:t>
            </w:r>
            <w:r w:rsidR="003E0831" w:rsidRPr="00151328">
              <w:t xml:space="preserve"> </w:t>
            </w:r>
            <w:r w:rsidRPr="00151328">
              <w:t>terminated).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query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queries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information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rFonts w:hint="eastAsia"/>
              </w:rPr>
            </w:pPr>
            <w:r w:rsidRPr="00151328">
              <w:t>The</w:t>
            </w:r>
            <w:r w:rsidR="003E0831" w:rsidRPr="00151328">
              <w:t xml:space="preserve"> </w:t>
            </w:r>
            <w:r w:rsidRPr="00151328">
              <w:t>NSSI</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rPr>
                <w:lang w:eastAsia="zh-CN"/>
              </w:rPr>
              <w:t>control</w:t>
            </w:r>
            <w:r w:rsidR="003E0831" w:rsidRPr="00151328">
              <w:t xml:space="preserve"> </w:t>
            </w:r>
            <w:r w:rsidRPr="00151328">
              <w:t>service</w:t>
            </w:r>
            <w:r w:rsidR="003E0831" w:rsidRPr="00151328">
              <w:t xml:space="preserve"> </w:t>
            </w:r>
            <w:r w:rsidRPr="00151328">
              <w:t>producer</w:t>
            </w:r>
            <w:r w:rsidR="003E0831" w:rsidRPr="00151328">
              <w:t xml:space="preserve"> </w:t>
            </w:r>
            <w:r w:rsidRPr="00151328">
              <w:t>provides</w:t>
            </w:r>
            <w:r w:rsidR="003E0831" w:rsidRPr="00151328">
              <w:t xml:space="preserve"> </w:t>
            </w:r>
            <w:r w:rsidRPr="00151328">
              <w:t>the</w:t>
            </w:r>
            <w:r w:rsidR="003E0831" w:rsidRPr="00151328">
              <w:t xml:space="preserve"> </w:t>
            </w:r>
            <w:r w:rsidRPr="00151328">
              <w:t>information</w:t>
            </w:r>
            <w:r w:rsidR="003E0831" w:rsidRPr="00151328">
              <w:t xml:space="preserve"> </w:t>
            </w:r>
            <w:r w:rsidRPr="00151328">
              <w:t>about</w:t>
            </w:r>
            <w:r w:rsidR="003E0831" w:rsidRPr="00151328">
              <w:t xml:space="preserve"> </w:t>
            </w:r>
            <w:r w:rsidRPr="00151328">
              <w:t>the</w:t>
            </w:r>
            <w:r w:rsidR="003E0831" w:rsidRPr="00151328">
              <w:t xml:space="preserve"> </w:t>
            </w:r>
            <w:r w:rsidRPr="00151328">
              <w:t>ongoing</w:t>
            </w:r>
            <w:r w:rsidR="003E0831" w:rsidRPr="00151328">
              <w:t xml:space="preserve"> </w:t>
            </w:r>
            <w:r w:rsidRPr="00151328">
              <w:t>NSSI</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to</w:t>
            </w:r>
            <w:r w:rsidR="003E0831" w:rsidRPr="00151328">
              <w:t xml:space="preserve"> </w:t>
            </w:r>
            <w:r w:rsidRPr="00151328">
              <w:t>the</w:t>
            </w:r>
            <w:r w:rsidR="003E0831" w:rsidRPr="00151328">
              <w:t xml:space="preserve"> </w:t>
            </w:r>
            <w:r w:rsidRPr="00151328">
              <w:t>consumer.</w:t>
            </w:r>
            <w:r w:rsidR="003E0831" w:rsidRPr="00151328">
              <w:t xml:space="preserve"> </w:t>
            </w:r>
          </w:p>
        </w:tc>
        <w:tc>
          <w:tcPr>
            <w:tcW w:w="705" w:type="pct"/>
          </w:tcPr>
          <w:p w:rsidR="00FA3AE8" w:rsidRPr="00151328" w:rsidRDefault="00FA3AE8" w:rsidP="00914E5A">
            <w:pPr>
              <w:pStyle w:val="TAL"/>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information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measurements</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available</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REQ-MJCS_NSSI-FUN-6</w:t>
            </w:r>
          </w:p>
        </w:tc>
        <w:tc>
          <w:tcPr>
            <w:tcW w:w="705" w:type="pct"/>
          </w:tcPr>
          <w:p w:rsidR="00FA3AE8" w:rsidRPr="00151328" w:rsidRDefault="00FA3AE8" w:rsidP="00914E5A">
            <w:pPr>
              <w:pStyle w:val="TAL"/>
              <w:rPr>
                <w:lang w:bidi="ar-KW"/>
              </w:rPr>
            </w:pPr>
          </w:p>
        </w:tc>
      </w:tr>
    </w:tbl>
    <w:p w:rsidR="00FA3AE8" w:rsidRPr="00151328" w:rsidRDefault="00FA3AE8" w:rsidP="00FA3AE8"/>
    <w:p w:rsidR="00FA3AE8" w:rsidRPr="00151328" w:rsidRDefault="00FA3AE8" w:rsidP="00FA3AE8">
      <w:pPr>
        <w:pStyle w:val="Heading4"/>
        <w:rPr>
          <w:lang w:eastAsia="zh-CN"/>
        </w:rPr>
      </w:pPr>
      <w:bookmarkStart w:id="197" w:name="_Toc19894029"/>
      <w:bookmarkStart w:id="198" w:name="_Toc27411205"/>
      <w:bookmarkStart w:id="199" w:name="_Toc35938187"/>
      <w:bookmarkStart w:id="200" w:name="_Toc44344789"/>
      <w:bookmarkStart w:id="201" w:name="_Toc51686741"/>
      <w:bookmarkStart w:id="202" w:name="_Toc155093762"/>
      <w:r w:rsidRPr="00151328">
        <w:rPr>
          <w:lang w:eastAsia="zh-CN"/>
        </w:rPr>
        <w:t>5.1.2.2</w:t>
      </w:r>
      <w:r w:rsidRPr="00151328">
        <w:rPr>
          <w:lang w:eastAsia="zh-CN"/>
        </w:rPr>
        <w:tab/>
        <w:t xml:space="preserve">NSSI </w:t>
      </w:r>
      <w:r w:rsidRPr="00151328">
        <w:t>performance</w:t>
      </w:r>
      <w:r w:rsidRPr="00151328">
        <w:rPr>
          <w:lang w:eastAsia="zh-CN"/>
        </w:rPr>
        <w:t xml:space="preserve"> data file reporting service</w:t>
      </w:r>
      <w:bookmarkEnd w:id="197"/>
      <w:bookmarkEnd w:id="198"/>
      <w:bookmarkEnd w:id="199"/>
      <w:bookmarkEnd w:id="200"/>
      <w:bookmarkEnd w:id="201"/>
      <w:bookmarkEnd w:id="202"/>
    </w:p>
    <w:p w:rsidR="00FA3AE8" w:rsidRPr="00151328" w:rsidRDefault="00FA3AE8" w:rsidP="00FA3AE8">
      <w:pPr>
        <w:pStyle w:val="Heading5"/>
        <w:rPr>
          <w:rFonts w:hint="eastAsia"/>
          <w:lang w:eastAsia="zh-CN"/>
        </w:rPr>
      </w:pPr>
      <w:bookmarkStart w:id="203" w:name="_Toc19894030"/>
      <w:bookmarkStart w:id="204" w:name="_Toc27411206"/>
      <w:bookmarkStart w:id="205" w:name="_Toc35938188"/>
      <w:bookmarkStart w:id="206" w:name="_Toc44344790"/>
      <w:bookmarkStart w:id="207" w:name="_Toc51686742"/>
      <w:bookmarkStart w:id="208" w:name="_Toc155093763"/>
      <w:r w:rsidRPr="00151328">
        <w:rPr>
          <w:lang w:eastAsia="zh-CN"/>
        </w:rPr>
        <w:t>5.1.2.2.1</w:t>
      </w:r>
      <w:r w:rsidRPr="00151328">
        <w:rPr>
          <w:lang w:eastAsia="zh-CN"/>
        </w:rPr>
        <w:tab/>
        <w:t>NSSI</w:t>
      </w:r>
      <w:r w:rsidRPr="00151328">
        <w:t xml:space="preserve"> </w:t>
      </w:r>
      <w:r w:rsidRPr="00151328">
        <w:rPr>
          <w:lang w:eastAsia="zh-CN"/>
        </w:rPr>
        <w:t>performance</w:t>
      </w:r>
      <w:r w:rsidRPr="00151328">
        <w:t xml:space="preserve"> data file reporting</w:t>
      </w:r>
      <w:bookmarkEnd w:id="203"/>
      <w:bookmarkEnd w:id="204"/>
      <w:bookmarkEnd w:id="205"/>
      <w:bookmarkEnd w:id="206"/>
      <w:bookmarkEnd w:id="207"/>
      <w:bookmarkEnd w:id="20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get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subscribed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notification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ready.</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sends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notification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00472F91" w:rsidRPr="00151328">
              <w:rPr>
                <w:lang w:eastAsia="zh-CN"/>
              </w:rPr>
              <w:t xml:space="preserve">fetches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rFonts w:hint="eastAsia"/>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have</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reported.</w:t>
            </w:r>
          </w:p>
        </w:tc>
        <w:tc>
          <w:tcPr>
            <w:tcW w:w="705" w:type="pct"/>
          </w:tcPr>
          <w:p w:rsidR="00FA3AE8" w:rsidRPr="00151328" w:rsidRDefault="00FA3AE8" w:rsidP="00914E5A">
            <w:pPr>
              <w:pStyle w:val="TAL"/>
              <w:rPr>
                <w:lang w:bidi="ar-KW"/>
              </w:rPr>
            </w:pPr>
          </w:p>
        </w:tc>
      </w:tr>
      <w:tr w:rsidR="00FA3AE8" w:rsidRPr="002832B9"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2832B9" w:rsidRDefault="00FA3AE8" w:rsidP="00914E5A">
            <w:pPr>
              <w:pStyle w:val="TAL"/>
              <w:rPr>
                <w:b/>
                <w:lang w:val="es-ES" w:bidi="ar-KW"/>
              </w:rPr>
            </w:pPr>
            <w:r w:rsidRPr="002832B9">
              <w:rPr>
                <w:b/>
                <w:lang w:val="es-ES"/>
              </w:rPr>
              <w:t>REQ-PDFR_NSSI-FUN-1,</w:t>
            </w:r>
            <w:r w:rsidR="003E0831" w:rsidRPr="002832B9">
              <w:rPr>
                <w:b/>
                <w:lang w:val="es-ES"/>
              </w:rPr>
              <w:t xml:space="preserve"> </w:t>
            </w:r>
            <w:r w:rsidRPr="002832B9">
              <w:rPr>
                <w:b/>
                <w:lang w:val="es-ES"/>
              </w:rPr>
              <w:t>REQ-PDFR_NSSI-FUN-2</w:t>
            </w:r>
          </w:p>
        </w:tc>
        <w:tc>
          <w:tcPr>
            <w:tcW w:w="705" w:type="pct"/>
          </w:tcPr>
          <w:p w:rsidR="00FA3AE8" w:rsidRPr="002832B9" w:rsidRDefault="00FA3AE8" w:rsidP="00914E5A">
            <w:pPr>
              <w:pStyle w:val="TAL"/>
              <w:rPr>
                <w:lang w:val="es-ES" w:bidi="ar-KW"/>
              </w:rPr>
            </w:pPr>
          </w:p>
        </w:tc>
      </w:tr>
    </w:tbl>
    <w:p w:rsidR="00FA3AE8" w:rsidRPr="002832B9" w:rsidRDefault="00FA3AE8" w:rsidP="00FA3AE8">
      <w:pPr>
        <w:pStyle w:val="TF"/>
        <w:rPr>
          <w:lang w:val="es-ES" w:eastAsia="de-DE"/>
        </w:rPr>
      </w:pPr>
    </w:p>
    <w:p w:rsidR="00FA3AE8" w:rsidRPr="00151328" w:rsidRDefault="00FA3AE8" w:rsidP="00FA3AE8">
      <w:pPr>
        <w:pStyle w:val="Heading4"/>
        <w:rPr>
          <w:lang w:eastAsia="zh-CN"/>
        </w:rPr>
      </w:pPr>
      <w:bookmarkStart w:id="209" w:name="_Toc19894031"/>
      <w:bookmarkStart w:id="210" w:name="_Toc27411207"/>
      <w:bookmarkStart w:id="211" w:name="_Toc35938189"/>
      <w:bookmarkStart w:id="212" w:name="_Toc44344791"/>
      <w:bookmarkStart w:id="213" w:name="_Toc51686743"/>
      <w:bookmarkStart w:id="214" w:name="_Toc155093764"/>
      <w:r w:rsidRPr="00151328">
        <w:rPr>
          <w:lang w:eastAsia="zh-CN"/>
        </w:rPr>
        <w:t>5.1.2.3</w:t>
      </w:r>
      <w:r w:rsidRPr="00151328">
        <w:rPr>
          <w:lang w:eastAsia="zh-CN"/>
        </w:rPr>
        <w:tab/>
        <w:t>NSSI performance data streaming service</w:t>
      </w:r>
      <w:bookmarkEnd w:id="209"/>
      <w:bookmarkEnd w:id="210"/>
      <w:bookmarkEnd w:id="211"/>
      <w:bookmarkEnd w:id="212"/>
      <w:bookmarkEnd w:id="213"/>
      <w:bookmarkEnd w:id="214"/>
    </w:p>
    <w:p w:rsidR="00FA3AE8" w:rsidRPr="00151328" w:rsidRDefault="00FA3AE8" w:rsidP="00FA3AE8">
      <w:pPr>
        <w:pStyle w:val="Heading5"/>
        <w:rPr>
          <w:lang w:eastAsia="zh-CN"/>
        </w:rPr>
      </w:pPr>
      <w:bookmarkStart w:id="215" w:name="_Toc19894032"/>
      <w:bookmarkStart w:id="216" w:name="_Toc27411208"/>
      <w:bookmarkStart w:id="217" w:name="_Toc35938190"/>
      <w:bookmarkStart w:id="218" w:name="_Toc44344792"/>
      <w:bookmarkStart w:id="219" w:name="_Toc51686744"/>
      <w:bookmarkStart w:id="220" w:name="_Toc155093765"/>
      <w:r w:rsidRPr="00151328">
        <w:rPr>
          <w:lang w:eastAsia="zh-CN"/>
        </w:rPr>
        <w:t>5.1.2.3.1</w:t>
      </w:r>
      <w:r w:rsidRPr="00151328">
        <w:rPr>
          <w:lang w:eastAsia="zh-CN"/>
        </w:rPr>
        <w:tab/>
        <w:t>NSSI performance data streaming</w:t>
      </w:r>
      <w:bookmarkEnd w:id="215"/>
      <w:bookmarkEnd w:id="216"/>
      <w:bookmarkEnd w:id="217"/>
      <w:bookmarkEnd w:id="218"/>
      <w:bookmarkEnd w:id="219"/>
      <w:bookmarkEnd w:id="22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receive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subscribed</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receiving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1</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sends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rFonts w:hint="eastAsia"/>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3E0831" w:rsidP="00914E5A">
            <w:pPr>
              <w:pStyle w:val="TAL"/>
              <w:rPr>
                <w:b/>
                <w:lang w:bidi="ar-KW"/>
              </w:rPr>
            </w:pPr>
            <w:r w:rsidRPr="00151328">
              <w:rPr>
                <w:lang w:eastAsia="zh-CN"/>
              </w:rPr>
              <w:t xml:space="preserve"> </w:t>
            </w:r>
            <w:r w:rsidR="00FA3AE8" w:rsidRPr="00151328">
              <w:rPr>
                <w:lang w:eastAsia="zh-CN"/>
              </w:rPr>
              <w:t>The</w:t>
            </w:r>
            <w:r w:rsidRPr="00151328">
              <w:rPr>
                <w:lang w:eastAsia="zh-CN"/>
              </w:rPr>
              <w:t xml:space="preserve"> </w:t>
            </w:r>
            <w:r w:rsidR="00FA3AE8" w:rsidRPr="00151328">
              <w:rPr>
                <w:lang w:eastAsia="zh-CN"/>
              </w:rPr>
              <w:t>NSSI</w:t>
            </w:r>
            <w:r w:rsidRPr="00151328">
              <w:rPr>
                <w:lang w:eastAsia="zh-CN"/>
              </w:rPr>
              <w:t xml:space="preserve"> </w:t>
            </w:r>
            <w:r w:rsidR="00FA3AE8" w:rsidRPr="00151328">
              <w:rPr>
                <w:lang w:eastAsia="zh-CN"/>
              </w:rPr>
              <w:t>performance</w:t>
            </w:r>
            <w:r w:rsidRPr="00151328">
              <w:rPr>
                <w:lang w:eastAsia="zh-CN"/>
              </w:rPr>
              <w:t xml:space="preserve"> </w:t>
            </w:r>
            <w:r w:rsidR="00FA3AE8" w:rsidRPr="00151328">
              <w:rPr>
                <w:lang w:eastAsia="zh-CN"/>
              </w:rPr>
              <w:t>data</w:t>
            </w:r>
            <w:r w:rsidRPr="00151328">
              <w:rPr>
                <w:lang w:eastAsia="zh-CN"/>
              </w:rPr>
              <w:t xml:space="preserve"> </w:t>
            </w:r>
            <w:r w:rsidR="00FA3AE8" w:rsidRPr="00151328">
              <w:rPr>
                <w:lang w:eastAsia="zh-CN"/>
              </w:rPr>
              <w:t>streaming</w:t>
            </w:r>
            <w:r w:rsidRPr="00151328">
              <w:rPr>
                <w:lang w:eastAsia="zh-CN"/>
              </w:rPr>
              <w:t xml:space="preserve"> </w:t>
            </w:r>
            <w:r w:rsidR="00FA3AE8" w:rsidRPr="00151328">
              <w:rPr>
                <w:lang w:eastAsia="zh-CN"/>
              </w:rPr>
              <w:t>service</w:t>
            </w:r>
            <w:r w:rsidRPr="00151328">
              <w:rPr>
                <w:lang w:eastAsia="zh-CN"/>
              </w:rPr>
              <w:t xml:space="preserve"> </w:t>
            </w:r>
            <w:r w:rsidR="00FA3AE8" w:rsidRPr="00151328">
              <w:rPr>
                <w:lang w:eastAsia="zh-CN"/>
              </w:rPr>
              <w:t>consumer</w:t>
            </w:r>
            <w:r w:rsidRPr="00151328">
              <w:rPr>
                <w:lang w:eastAsia="zh-CN"/>
              </w:rPr>
              <w:t xml:space="preserve"> </w:t>
            </w:r>
            <w:r w:rsidR="00FA3AE8" w:rsidRPr="00151328">
              <w:rPr>
                <w:lang w:eastAsia="zh-CN"/>
              </w:rPr>
              <w:t>receives</w:t>
            </w:r>
            <w:r w:rsidRPr="00151328">
              <w:rPr>
                <w:lang w:eastAsia="zh-CN"/>
              </w:rPr>
              <w:t xml:space="preserve"> </w:t>
            </w:r>
            <w:r w:rsidR="00FA3AE8" w:rsidRPr="00151328">
              <w:rPr>
                <w:lang w:eastAsia="zh-CN"/>
              </w:rPr>
              <w:t>the</w:t>
            </w:r>
            <w:r w:rsidRPr="00151328">
              <w:rPr>
                <w:lang w:eastAsia="zh-CN"/>
              </w:rPr>
              <w:t xml:space="preserve"> </w:t>
            </w:r>
            <w:r w:rsidR="00FA3AE8" w:rsidRPr="00151328">
              <w:rPr>
                <w:lang w:eastAsia="zh-CN"/>
              </w:rPr>
              <w:t>performance</w:t>
            </w:r>
            <w:r w:rsidRPr="00151328">
              <w:rPr>
                <w:lang w:eastAsia="zh-CN"/>
              </w:rPr>
              <w:t xml:space="preserve"> </w:t>
            </w:r>
            <w:r w:rsidR="00FA3AE8" w:rsidRPr="00151328">
              <w:rPr>
                <w:lang w:eastAsia="zh-CN"/>
              </w:rPr>
              <w:t>data</w:t>
            </w:r>
            <w:r w:rsidRPr="00151328">
              <w:rPr>
                <w:lang w:eastAsia="zh-CN"/>
              </w:rPr>
              <w:t xml:space="preserve"> </w:t>
            </w:r>
            <w:r w:rsidR="00FA3AE8" w:rsidRPr="00151328">
              <w:rPr>
                <w:lang w:eastAsia="zh-CN"/>
              </w:rPr>
              <w:t>stream.</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REQ-PDS_NSSI-FUN-1</w:t>
            </w:r>
          </w:p>
        </w:tc>
        <w:tc>
          <w:tcPr>
            <w:tcW w:w="705" w:type="pct"/>
          </w:tcPr>
          <w:p w:rsidR="00FA3AE8" w:rsidRPr="00151328" w:rsidRDefault="00FA3AE8" w:rsidP="00914E5A">
            <w:pPr>
              <w:pStyle w:val="TAL"/>
              <w:rPr>
                <w:lang w:bidi="ar-KW"/>
              </w:rPr>
            </w:pPr>
          </w:p>
        </w:tc>
      </w:tr>
    </w:tbl>
    <w:p w:rsidR="00FA3AE8" w:rsidRDefault="00FA3AE8" w:rsidP="00FA3AE8"/>
    <w:p w:rsidR="003220EA" w:rsidRPr="00273151" w:rsidRDefault="003220EA" w:rsidP="005B7097">
      <w:pPr>
        <w:pStyle w:val="Heading4"/>
        <w:rPr>
          <w:lang w:eastAsia="zh-CN"/>
        </w:rPr>
      </w:pPr>
      <w:bookmarkStart w:id="221" w:name="_Toc19894033"/>
      <w:bookmarkStart w:id="222" w:name="_Toc27411209"/>
      <w:bookmarkStart w:id="223" w:name="_Toc35938191"/>
      <w:bookmarkStart w:id="224" w:name="_Toc44344793"/>
      <w:bookmarkStart w:id="225" w:name="_Toc51686745"/>
      <w:bookmarkStart w:id="226" w:name="_Toc155093766"/>
      <w:r w:rsidRPr="00273151">
        <w:rPr>
          <w:lang w:eastAsia="zh-CN"/>
        </w:rPr>
        <w:t>5.1.2.</w:t>
      </w:r>
      <w:r>
        <w:rPr>
          <w:lang w:eastAsia="zh-CN"/>
        </w:rPr>
        <w:t>4</w:t>
      </w:r>
      <w:r w:rsidRPr="00273151">
        <w:rPr>
          <w:lang w:eastAsia="zh-CN"/>
        </w:rPr>
        <w:tab/>
        <w:t>NSSI performance threshold monitoring</w:t>
      </w:r>
      <w:bookmarkEnd w:id="221"/>
      <w:bookmarkEnd w:id="222"/>
      <w:bookmarkEnd w:id="223"/>
      <w:bookmarkEnd w:id="224"/>
      <w:bookmarkEnd w:id="225"/>
      <w:bookmarkEnd w:id="226"/>
    </w:p>
    <w:p w:rsidR="003220EA" w:rsidRPr="00273151" w:rsidRDefault="003220EA" w:rsidP="005B7097">
      <w:pPr>
        <w:pStyle w:val="Heading5"/>
        <w:rPr>
          <w:lang w:eastAsia="zh-CN"/>
        </w:rPr>
      </w:pPr>
      <w:bookmarkStart w:id="227" w:name="_Toc19894034"/>
      <w:bookmarkStart w:id="228" w:name="_Toc27411210"/>
      <w:bookmarkStart w:id="229" w:name="_Toc35938192"/>
      <w:bookmarkStart w:id="230" w:name="_Toc44344794"/>
      <w:bookmarkStart w:id="231" w:name="_Toc51686746"/>
      <w:bookmarkStart w:id="232" w:name="_Toc155093767"/>
      <w:r w:rsidRPr="00273151">
        <w:rPr>
          <w:lang w:eastAsia="zh-CN"/>
        </w:rPr>
        <w:t>5.1.2.</w:t>
      </w:r>
      <w:r>
        <w:rPr>
          <w:lang w:eastAsia="zh-CN"/>
        </w:rPr>
        <w:t>4</w:t>
      </w:r>
      <w:r w:rsidRPr="00273151">
        <w:rPr>
          <w:lang w:eastAsia="zh-CN"/>
        </w:rPr>
        <w:t>.1</w:t>
      </w:r>
      <w:r w:rsidRPr="00273151">
        <w:rPr>
          <w:lang w:eastAsia="zh-CN"/>
        </w:rPr>
        <w:tab/>
      </w:r>
      <w:r w:rsidRPr="00273151">
        <w:t xml:space="preserve">Creation of </w:t>
      </w:r>
      <w:r w:rsidRPr="00273151">
        <w:rPr>
          <w:lang w:eastAsia="zh-CN"/>
        </w:rPr>
        <w:t>threshold monitoring for NSSI performance measurements</w:t>
      </w:r>
      <w:bookmarkEnd w:id="227"/>
      <w:bookmarkEnd w:id="228"/>
      <w:bookmarkEnd w:id="229"/>
      <w:bookmarkEnd w:id="230"/>
      <w:bookmarkEnd w:id="231"/>
      <w:bookmarkEnd w:id="23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3220EA" w:rsidRPr="00273151" w:rsidTr="004C4C9A">
        <w:trPr>
          <w:cantSplit/>
          <w:tblHeader/>
          <w:jc w:val="center"/>
        </w:trPr>
        <w:tc>
          <w:tcPr>
            <w:tcW w:w="846" w:type="pct"/>
            <w:shd w:val="clear" w:color="auto" w:fill="D9D9D9"/>
            <w:vAlign w:val="center"/>
          </w:tcPr>
          <w:p w:rsidR="003220EA" w:rsidRPr="00273151" w:rsidRDefault="003220EA" w:rsidP="004C4C9A">
            <w:pPr>
              <w:keepNext/>
              <w:keepLines/>
              <w:spacing w:after="0"/>
              <w:jc w:val="center"/>
              <w:rPr>
                <w:rFonts w:ascii="Arial" w:hAnsi="Arial"/>
                <w:b/>
                <w:sz w:val="18"/>
                <w:lang w:bidi="ar-KW"/>
              </w:rPr>
            </w:pPr>
            <w:r w:rsidRPr="00273151">
              <w:rPr>
                <w:rFonts w:ascii="Arial" w:hAnsi="Arial"/>
                <w:b/>
                <w:sz w:val="18"/>
                <w:lang w:bidi="ar-KW"/>
              </w:rPr>
              <w:t>Use case stage</w:t>
            </w:r>
          </w:p>
        </w:tc>
        <w:tc>
          <w:tcPr>
            <w:tcW w:w="3449" w:type="pct"/>
            <w:shd w:val="clear" w:color="auto" w:fill="D9D9D9"/>
            <w:vAlign w:val="center"/>
          </w:tcPr>
          <w:p w:rsidR="003220EA" w:rsidRPr="00273151" w:rsidRDefault="003220EA" w:rsidP="004C4C9A">
            <w:pPr>
              <w:keepNext/>
              <w:keepLines/>
              <w:spacing w:after="0"/>
              <w:jc w:val="center"/>
              <w:rPr>
                <w:rFonts w:ascii="Arial" w:hAnsi="Arial"/>
                <w:b/>
                <w:sz w:val="18"/>
                <w:lang w:bidi="ar-KW"/>
              </w:rPr>
            </w:pPr>
            <w:r w:rsidRPr="00273151">
              <w:rPr>
                <w:rFonts w:ascii="Arial" w:hAnsi="Arial"/>
                <w:b/>
                <w:sz w:val="18"/>
                <w:lang w:bidi="ar-KW"/>
              </w:rPr>
              <w:t>Evolution/Specification</w:t>
            </w:r>
          </w:p>
        </w:tc>
        <w:tc>
          <w:tcPr>
            <w:tcW w:w="705" w:type="pct"/>
            <w:shd w:val="clear" w:color="auto" w:fill="D9D9D9"/>
            <w:vAlign w:val="center"/>
          </w:tcPr>
          <w:p w:rsidR="003220EA" w:rsidRPr="00273151" w:rsidRDefault="003220EA" w:rsidP="004C4C9A">
            <w:pPr>
              <w:keepNext/>
              <w:keepLines/>
              <w:spacing w:after="0"/>
              <w:jc w:val="center"/>
              <w:rPr>
                <w:rFonts w:ascii="Arial" w:hAnsi="Arial"/>
                <w:b/>
                <w:sz w:val="18"/>
                <w:lang w:bidi="ar-KW"/>
              </w:rPr>
            </w:pPr>
            <w:r w:rsidRPr="00273151">
              <w:rPr>
                <w:rFonts w:ascii="Arial" w:hAnsi="Arial"/>
                <w:b/>
                <w:sz w:val="18"/>
                <w:lang w:bidi="ar-KW"/>
              </w:rPr>
              <w:t>&lt;&lt;Uses&gt;&gt;</w:t>
            </w:r>
            <w:r w:rsidRPr="00273151">
              <w:rPr>
                <w:rFonts w:ascii="Arial" w:hAnsi="Arial"/>
                <w:b/>
                <w:sz w:val="18"/>
                <w:lang w:bidi="ar-KW"/>
              </w:rPr>
              <w:br/>
              <w:t>Related use</w:t>
            </w: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 xml:space="preserve">Goal </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To enable the authorized consumer to request creation of threshold monitoring for NSSI performance measurements.</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Actors and Roles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An authorized consumer monitoring service for NSSI performance threshold monitoring.</w:t>
            </w:r>
          </w:p>
          <w:p w:rsidR="003220EA" w:rsidRPr="00273151" w:rsidRDefault="003220EA" w:rsidP="004C4C9A">
            <w:pPr>
              <w:keepNext/>
              <w:keepLines/>
              <w:spacing w:after="0"/>
              <w:rPr>
                <w:rFonts w:ascii="Arial" w:hAnsi="Arial" w:hint="eastAsia"/>
                <w:sz w:val="18"/>
                <w:lang w:eastAsia="zh-CN"/>
              </w:rPr>
            </w:pP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Telecom resources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Producer of management service for NSSI performance threshold monitoring.</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Assumptions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hint="eastAsia"/>
                <w:sz w:val="18"/>
                <w:lang w:eastAsia="zh-CN"/>
              </w:rPr>
              <w:t>N/A</w:t>
            </w:r>
          </w:p>
          <w:p w:rsidR="003220EA" w:rsidRPr="00273151" w:rsidRDefault="003220EA" w:rsidP="004C4C9A">
            <w:pPr>
              <w:keepNext/>
              <w:keepLines/>
              <w:spacing w:after="0"/>
              <w:rPr>
                <w:rFonts w:ascii="Arial" w:hAnsi="Arial" w:hint="eastAsia"/>
                <w:sz w:val="18"/>
                <w:lang w:eastAsia="zh-CN"/>
              </w:rPr>
            </w:pP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Pre-conditions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 The 3GPP NSSI has been deployed</w:t>
            </w:r>
            <w:r w:rsidRPr="00273151">
              <w:rPr>
                <w:rFonts w:ascii="Arial" w:hAnsi="Arial" w:hint="eastAsia"/>
                <w:sz w:val="18"/>
                <w:lang w:eastAsia="zh-CN"/>
              </w:rPr>
              <w:t>.</w:t>
            </w:r>
          </w:p>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 xml:space="preserve">- The management service for NSSI performance threshold monitoring is in operation. </w:t>
            </w:r>
          </w:p>
          <w:p w:rsidR="003220EA" w:rsidRPr="00273151" w:rsidRDefault="003220EA" w:rsidP="004C4C9A">
            <w:pPr>
              <w:keepNext/>
              <w:keepLines/>
              <w:spacing w:after="0"/>
              <w:rPr>
                <w:rFonts w:ascii="Arial" w:hAnsi="Arial" w:hint="eastAsia"/>
                <w:sz w:val="18"/>
                <w:lang w:eastAsia="zh-CN"/>
              </w:rPr>
            </w:pPr>
            <w:r w:rsidRPr="00273151">
              <w:rPr>
                <w:rFonts w:ascii="Arial" w:hAnsi="Arial"/>
                <w:sz w:val="18"/>
                <w:lang w:eastAsia="zh-CN"/>
              </w:rPr>
              <w:t>- The authorized consumer of management service for NSSI performance threshold monitoring has subscribed to the threshold crossing notifications.</w:t>
            </w:r>
          </w:p>
        </w:tc>
        <w:tc>
          <w:tcPr>
            <w:tcW w:w="705" w:type="pct"/>
          </w:tcPr>
          <w:p w:rsidR="003220EA" w:rsidRPr="00273151" w:rsidRDefault="003220EA" w:rsidP="004C4C9A">
            <w:pPr>
              <w:keepNext/>
              <w:keepLines/>
              <w:spacing w:after="0"/>
              <w:rPr>
                <w:rFonts w:ascii="Arial" w:hAnsi="Arial"/>
                <w:sz w:val="18"/>
                <w:lang w:eastAsia="zh-CN"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 xml:space="preserve">Begins when </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The authorized consumer needs to create performance threshold monitoring for NSSI performance measurements.</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hint="eastAsia"/>
                <w:b/>
                <w:sz w:val="18"/>
                <w:lang w:eastAsia="zh-CN" w:bidi="ar-KW"/>
              </w:rPr>
            </w:pPr>
            <w:r w:rsidRPr="00273151">
              <w:rPr>
                <w:rFonts w:ascii="Arial" w:hAnsi="Arial"/>
                <w:b/>
                <w:sz w:val="18"/>
                <w:lang w:eastAsia="zh-CN" w:bidi="ar-KW"/>
              </w:rPr>
              <w:t>S</w:t>
            </w:r>
            <w:r w:rsidRPr="00273151">
              <w:rPr>
                <w:rFonts w:ascii="Arial" w:hAnsi="Arial" w:hint="eastAsia"/>
                <w:b/>
                <w:sz w:val="18"/>
                <w:lang w:eastAsia="zh-CN" w:bidi="ar-KW"/>
              </w:rPr>
              <w:t>tep</w:t>
            </w:r>
            <w:r w:rsidRPr="00273151">
              <w:rPr>
                <w:rFonts w:ascii="Arial" w:hAnsi="Arial"/>
                <w:b/>
                <w:sz w:val="18"/>
                <w:lang w:eastAsia="zh-CN" w:bidi="ar-KW"/>
              </w:rPr>
              <w:t xml:space="preserve"> 1 (M)</w:t>
            </w:r>
          </w:p>
        </w:tc>
        <w:tc>
          <w:tcPr>
            <w:tcW w:w="3449" w:type="pct"/>
          </w:tcPr>
          <w:p w:rsidR="003220EA" w:rsidRPr="00273151" w:rsidRDefault="003220EA" w:rsidP="004C4C9A">
            <w:pPr>
              <w:keepNext/>
              <w:keepLines/>
              <w:spacing w:after="0"/>
              <w:rPr>
                <w:rFonts w:ascii="Arial" w:hAnsi="Arial" w:hint="eastAsia"/>
                <w:sz w:val="18"/>
                <w:lang w:eastAsia="zh-CN"/>
              </w:rPr>
            </w:pPr>
            <w:r w:rsidRPr="00273151">
              <w:rPr>
                <w:rFonts w:ascii="Arial" w:hAnsi="Arial"/>
                <w:sz w:val="18"/>
                <w:lang w:eastAsia="zh-CN"/>
              </w:rPr>
              <w:t>The authorized consumer requests the management service producer to create performance threshold monitoring for NSSI performance measurements. The request contains the threshold information with the conditions for triggering the threshold crossing notifications.</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Step 2 (M)</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The management service producer for NSSI performance threshold monitoring requests the NSSI</w:t>
            </w:r>
            <w:r w:rsidRPr="00273151">
              <w:rPr>
                <w:rFonts w:ascii="Arial" w:hAnsi="Arial" w:hint="eastAsia"/>
                <w:sz w:val="18"/>
                <w:lang w:eastAsia="zh-CN"/>
              </w:rPr>
              <w:t>(</w:t>
            </w:r>
            <w:r w:rsidRPr="00273151">
              <w:rPr>
                <w:rFonts w:ascii="Arial" w:hAnsi="Arial"/>
                <w:sz w:val="18"/>
                <w:lang w:eastAsia="zh-CN"/>
              </w:rPr>
              <w:t>s</w:t>
            </w:r>
            <w:r w:rsidRPr="00273151">
              <w:rPr>
                <w:rFonts w:ascii="Arial" w:hAnsi="Arial" w:hint="eastAsia"/>
                <w:sz w:val="18"/>
                <w:lang w:eastAsia="zh-CN"/>
              </w:rPr>
              <w:t>)</w:t>
            </w:r>
            <w:r w:rsidRPr="00273151">
              <w:rPr>
                <w:rFonts w:ascii="Arial" w:hAnsi="Arial"/>
                <w:sz w:val="18"/>
                <w:lang w:eastAsia="zh-CN"/>
              </w:rPr>
              <w:t xml:space="preserve"> to monitor the performance measurements.</w:t>
            </w:r>
            <w:r w:rsidRPr="00273151">
              <w:rPr>
                <w:rFonts w:ascii="Arial" w:hAnsi="Arial"/>
                <w:sz w:val="18"/>
              </w:rPr>
              <w:t xml:space="preserve"> </w:t>
            </w:r>
          </w:p>
        </w:tc>
        <w:tc>
          <w:tcPr>
            <w:tcW w:w="705" w:type="pct"/>
          </w:tcPr>
          <w:p w:rsidR="003220EA" w:rsidRPr="00273151" w:rsidRDefault="003220EA" w:rsidP="004C4C9A">
            <w:pPr>
              <w:keepNext/>
              <w:keepLines/>
              <w:spacing w:after="0"/>
              <w:rPr>
                <w:rFonts w:ascii="Arial" w:hAnsi="Arial"/>
                <w:sz w:val="18"/>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 xml:space="preserve">Ends when </w:t>
            </w:r>
          </w:p>
        </w:tc>
        <w:tc>
          <w:tcPr>
            <w:tcW w:w="3449" w:type="pct"/>
          </w:tcPr>
          <w:p w:rsidR="003220EA" w:rsidRPr="00273151" w:rsidRDefault="003220EA" w:rsidP="004C4C9A">
            <w:pPr>
              <w:keepNext/>
              <w:keepLines/>
              <w:spacing w:after="0"/>
              <w:rPr>
                <w:rFonts w:ascii="Arial" w:hAnsi="Arial"/>
                <w:b/>
                <w:sz w:val="18"/>
                <w:lang w:bidi="ar-KW"/>
              </w:rPr>
            </w:pPr>
            <w:r w:rsidRPr="00273151">
              <w:rPr>
                <w:rFonts w:ascii="Arial" w:hAnsi="Arial"/>
                <w:sz w:val="18"/>
                <w:lang w:eastAsia="zh-CN"/>
              </w:rPr>
              <w:t>All the steps identified above are successfully completed.</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Exceptions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One of the steps identified above fails.</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Post-conditions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The NSSI performance threshold monitoring has been created.</w:t>
            </w:r>
          </w:p>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The NSSI monitors the performance measurements, and when the condition is met (e.g., a specific threshold is crossed or reached), the NSSI</w:t>
            </w:r>
          </w:p>
          <w:p w:rsidR="003220EA" w:rsidRPr="00273151" w:rsidRDefault="003220EA" w:rsidP="003220EA">
            <w:pPr>
              <w:keepNext/>
              <w:keepLines/>
              <w:numPr>
                <w:ilvl w:val="0"/>
                <w:numId w:val="28"/>
              </w:numPr>
              <w:overflowPunct/>
              <w:autoSpaceDE/>
              <w:autoSpaceDN/>
              <w:adjustRightInd/>
              <w:spacing w:after="0"/>
              <w:textAlignment w:val="auto"/>
              <w:rPr>
                <w:rFonts w:ascii="Arial" w:hAnsi="Arial"/>
                <w:sz w:val="18"/>
                <w:lang w:eastAsia="zh-CN"/>
              </w:rPr>
            </w:pPr>
            <w:r w:rsidRPr="00273151">
              <w:rPr>
                <w:rFonts w:ascii="Arial" w:hAnsi="Arial"/>
                <w:sz w:val="18"/>
                <w:lang w:eastAsia="zh-CN"/>
              </w:rPr>
              <w:t xml:space="preserve"> sends the threshold crossing notification to the consumer; or</w:t>
            </w:r>
          </w:p>
          <w:p w:rsidR="003220EA" w:rsidRPr="00273151" w:rsidRDefault="003220EA" w:rsidP="003220EA">
            <w:pPr>
              <w:keepNext/>
              <w:keepLines/>
              <w:numPr>
                <w:ilvl w:val="0"/>
                <w:numId w:val="28"/>
              </w:numPr>
              <w:overflowPunct/>
              <w:autoSpaceDE/>
              <w:autoSpaceDN/>
              <w:adjustRightInd/>
              <w:spacing w:after="0"/>
              <w:ind w:left="591" w:hanging="231"/>
              <w:textAlignment w:val="auto"/>
              <w:rPr>
                <w:rFonts w:ascii="Arial" w:hAnsi="Arial"/>
                <w:sz w:val="18"/>
                <w:lang w:eastAsia="zh-CN"/>
              </w:rPr>
            </w:pPr>
            <w:r w:rsidRPr="00273151">
              <w:rPr>
                <w:rFonts w:ascii="Arial" w:hAnsi="Arial"/>
                <w:sz w:val="18"/>
                <w:lang w:eastAsia="zh-CN"/>
              </w:rPr>
              <w:t xml:space="preserve"> reports the threshold crossing event to NSSI performance threshold monitoring service producer, who then sends the threshold crossing notification to the consumer.</w:t>
            </w:r>
          </w:p>
        </w:tc>
        <w:tc>
          <w:tcPr>
            <w:tcW w:w="705" w:type="pct"/>
          </w:tcPr>
          <w:p w:rsidR="003220EA" w:rsidRPr="00273151" w:rsidRDefault="003220EA" w:rsidP="004C4C9A">
            <w:pPr>
              <w:keepNext/>
              <w:keepLines/>
              <w:spacing w:after="0"/>
              <w:rPr>
                <w:rFonts w:ascii="Arial" w:hAnsi="Arial"/>
                <w:sz w:val="18"/>
                <w:lang w:eastAsia="zh-CN"/>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 xml:space="preserve">Traceability </w:t>
            </w:r>
          </w:p>
        </w:tc>
        <w:tc>
          <w:tcPr>
            <w:tcW w:w="3449" w:type="pct"/>
          </w:tcPr>
          <w:p w:rsidR="003220EA" w:rsidRPr="00273151" w:rsidRDefault="003220EA" w:rsidP="004C4C9A">
            <w:pPr>
              <w:keepNext/>
              <w:keepLines/>
              <w:spacing w:after="0"/>
              <w:rPr>
                <w:rFonts w:ascii="Arial" w:hAnsi="Arial"/>
                <w:b/>
                <w:sz w:val="18"/>
                <w:lang w:bidi="ar-KW"/>
              </w:rPr>
            </w:pPr>
          </w:p>
        </w:tc>
        <w:tc>
          <w:tcPr>
            <w:tcW w:w="705" w:type="pct"/>
          </w:tcPr>
          <w:p w:rsidR="003220EA" w:rsidRPr="00273151" w:rsidRDefault="003220EA" w:rsidP="004C4C9A">
            <w:pPr>
              <w:keepNext/>
              <w:keepLines/>
              <w:spacing w:after="0"/>
              <w:rPr>
                <w:rFonts w:ascii="Arial" w:hAnsi="Arial"/>
                <w:sz w:val="18"/>
                <w:lang w:bidi="ar-KW"/>
              </w:rPr>
            </w:pPr>
          </w:p>
        </w:tc>
      </w:tr>
    </w:tbl>
    <w:p w:rsidR="003220EA" w:rsidRPr="00273151" w:rsidRDefault="003220EA" w:rsidP="003220EA">
      <w:pPr>
        <w:jc w:val="right"/>
      </w:pPr>
    </w:p>
    <w:p w:rsidR="003220EA" w:rsidRPr="00273151" w:rsidRDefault="003220EA" w:rsidP="005B7097">
      <w:pPr>
        <w:pStyle w:val="Heading5"/>
        <w:rPr>
          <w:lang w:eastAsia="zh-CN"/>
        </w:rPr>
      </w:pPr>
      <w:bookmarkStart w:id="233" w:name="_Toc19894035"/>
      <w:bookmarkStart w:id="234" w:name="_Toc27411211"/>
      <w:bookmarkStart w:id="235" w:name="_Toc35938193"/>
      <w:bookmarkStart w:id="236" w:name="_Toc44344795"/>
      <w:bookmarkStart w:id="237" w:name="_Toc51686747"/>
      <w:bookmarkStart w:id="238" w:name="_Toc155093768"/>
      <w:r w:rsidRPr="00273151">
        <w:rPr>
          <w:lang w:eastAsia="zh-CN"/>
        </w:rPr>
        <w:t>5.1.2.</w:t>
      </w:r>
      <w:r>
        <w:rPr>
          <w:lang w:eastAsia="zh-CN"/>
        </w:rPr>
        <w:t>4</w:t>
      </w:r>
      <w:r w:rsidRPr="00273151">
        <w:rPr>
          <w:lang w:eastAsia="zh-CN"/>
        </w:rPr>
        <w:t>.2</w:t>
      </w:r>
      <w:r w:rsidRPr="00273151">
        <w:rPr>
          <w:lang w:eastAsia="zh-CN"/>
        </w:rPr>
        <w:tab/>
      </w:r>
      <w:r w:rsidRPr="00273151">
        <w:t xml:space="preserve">Termination of </w:t>
      </w:r>
      <w:r w:rsidRPr="00273151">
        <w:rPr>
          <w:lang w:eastAsia="zh-CN"/>
        </w:rPr>
        <w:t>threshold monitoring for NSSI performance measurements</w:t>
      </w:r>
      <w:bookmarkEnd w:id="233"/>
      <w:bookmarkEnd w:id="234"/>
      <w:bookmarkEnd w:id="235"/>
      <w:bookmarkEnd w:id="236"/>
      <w:bookmarkEnd w:id="237"/>
      <w:bookmarkEnd w:id="23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3220EA" w:rsidRPr="00273151" w:rsidTr="004C4C9A">
        <w:trPr>
          <w:cantSplit/>
          <w:tblHeader/>
          <w:jc w:val="center"/>
        </w:trPr>
        <w:tc>
          <w:tcPr>
            <w:tcW w:w="846" w:type="pct"/>
            <w:shd w:val="clear" w:color="auto" w:fill="D9D9D9"/>
            <w:vAlign w:val="center"/>
          </w:tcPr>
          <w:p w:rsidR="003220EA" w:rsidRPr="00273151" w:rsidRDefault="003220EA" w:rsidP="004C4C9A">
            <w:pPr>
              <w:keepNext/>
              <w:keepLines/>
              <w:spacing w:after="0"/>
              <w:jc w:val="center"/>
              <w:rPr>
                <w:rFonts w:ascii="Arial" w:hAnsi="Arial"/>
                <w:b/>
                <w:sz w:val="18"/>
                <w:lang w:bidi="ar-KW"/>
              </w:rPr>
            </w:pPr>
            <w:r w:rsidRPr="00273151">
              <w:rPr>
                <w:rFonts w:ascii="Arial" w:hAnsi="Arial"/>
                <w:b/>
                <w:sz w:val="18"/>
                <w:lang w:bidi="ar-KW"/>
              </w:rPr>
              <w:t>Use case stage</w:t>
            </w:r>
          </w:p>
        </w:tc>
        <w:tc>
          <w:tcPr>
            <w:tcW w:w="3449" w:type="pct"/>
            <w:shd w:val="clear" w:color="auto" w:fill="D9D9D9"/>
            <w:vAlign w:val="center"/>
          </w:tcPr>
          <w:p w:rsidR="003220EA" w:rsidRPr="00273151" w:rsidRDefault="003220EA" w:rsidP="004C4C9A">
            <w:pPr>
              <w:keepNext/>
              <w:keepLines/>
              <w:spacing w:after="0"/>
              <w:jc w:val="center"/>
              <w:rPr>
                <w:rFonts w:ascii="Arial" w:hAnsi="Arial"/>
                <w:b/>
                <w:sz w:val="18"/>
                <w:lang w:bidi="ar-KW"/>
              </w:rPr>
            </w:pPr>
            <w:r w:rsidRPr="00273151">
              <w:rPr>
                <w:rFonts w:ascii="Arial" w:hAnsi="Arial"/>
                <w:b/>
                <w:sz w:val="18"/>
                <w:lang w:bidi="ar-KW"/>
              </w:rPr>
              <w:t>Evolution/Specification</w:t>
            </w:r>
          </w:p>
        </w:tc>
        <w:tc>
          <w:tcPr>
            <w:tcW w:w="705" w:type="pct"/>
            <w:shd w:val="clear" w:color="auto" w:fill="D9D9D9"/>
            <w:vAlign w:val="center"/>
          </w:tcPr>
          <w:p w:rsidR="003220EA" w:rsidRPr="00273151" w:rsidRDefault="003220EA" w:rsidP="004C4C9A">
            <w:pPr>
              <w:keepNext/>
              <w:keepLines/>
              <w:spacing w:after="0"/>
              <w:jc w:val="center"/>
              <w:rPr>
                <w:rFonts w:ascii="Arial" w:hAnsi="Arial"/>
                <w:b/>
                <w:sz w:val="18"/>
                <w:lang w:bidi="ar-KW"/>
              </w:rPr>
            </w:pPr>
            <w:r w:rsidRPr="00273151">
              <w:rPr>
                <w:rFonts w:ascii="Arial" w:hAnsi="Arial"/>
                <w:b/>
                <w:sz w:val="18"/>
                <w:lang w:bidi="ar-KW"/>
              </w:rPr>
              <w:t>&lt;&lt;Uses&gt;&gt;</w:t>
            </w:r>
            <w:r w:rsidRPr="00273151">
              <w:rPr>
                <w:rFonts w:ascii="Arial" w:hAnsi="Arial"/>
                <w:b/>
                <w:sz w:val="18"/>
                <w:lang w:bidi="ar-KW"/>
              </w:rPr>
              <w:br/>
              <w:t>Related use</w:t>
            </w: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 xml:space="preserve">Goal </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To enable the authorized consumer to request termination of threshold monitoring for NSSI performance measurements.</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Actors and Roles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An authorized consumer of management service for NSSI performance threshold monitoring.</w:t>
            </w:r>
          </w:p>
          <w:p w:rsidR="003220EA" w:rsidRPr="00273151" w:rsidRDefault="003220EA" w:rsidP="004C4C9A">
            <w:pPr>
              <w:keepNext/>
              <w:keepLines/>
              <w:spacing w:after="0"/>
              <w:rPr>
                <w:rFonts w:ascii="Arial" w:hAnsi="Arial" w:hint="eastAsia"/>
                <w:sz w:val="18"/>
                <w:lang w:eastAsia="zh-CN"/>
              </w:rPr>
            </w:pP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Telecom resources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Producer of management service for NSSI performance threshold monitoring.</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Assumptions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hint="eastAsia"/>
                <w:sz w:val="18"/>
                <w:lang w:eastAsia="zh-CN"/>
              </w:rPr>
              <w:t>N/A</w:t>
            </w:r>
          </w:p>
          <w:p w:rsidR="003220EA" w:rsidRPr="00273151" w:rsidRDefault="003220EA" w:rsidP="004C4C9A">
            <w:pPr>
              <w:keepNext/>
              <w:keepLines/>
              <w:spacing w:after="0"/>
              <w:rPr>
                <w:rFonts w:ascii="Arial" w:hAnsi="Arial" w:hint="eastAsia"/>
                <w:sz w:val="18"/>
                <w:lang w:eastAsia="zh-CN"/>
              </w:rPr>
            </w:pP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Pre-conditions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 The 3GPP NSSI has been deployed</w:t>
            </w:r>
            <w:r w:rsidRPr="00273151">
              <w:rPr>
                <w:rFonts w:ascii="Arial" w:hAnsi="Arial" w:hint="eastAsia"/>
                <w:sz w:val="18"/>
                <w:lang w:eastAsia="zh-CN"/>
              </w:rPr>
              <w:t>.</w:t>
            </w:r>
          </w:p>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 xml:space="preserve">- The </w:t>
            </w:r>
            <w:r w:rsidR="008E1600">
              <w:rPr>
                <w:rFonts w:ascii="Arial" w:hAnsi="Arial"/>
                <w:sz w:val="18"/>
                <w:lang w:eastAsia="zh-CN"/>
              </w:rPr>
              <w:t>p</w:t>
            </w:r>
            <w:r w:rsidRPr="00273151">
              <w:rPr>
                <w:rFonts w:ascii="Arial" w:hAnsi="Arial"/>
                <w:sz w:val="18"/>
                <w:lang w:eastAsia="zh-CN"/>
              </w:rPr>
              <w:t xml:space="preserve">roducer of management service for NSSI performance threshold monitoring is in operation. </w:t>
            </w:r>
          </w:p>
          <w:p w:rsidR="003220EA" w:rsidRPr="00273151" w:rsidRDefault="003220EA" w:rsidP="004C4C9A">
            <w:pPr>
              <w:keepNext/>
              <w:keepLines/>
              <w:spacing w:after="0"/>
              <w:rPr>
                <w:rFonts w:ascii="Arial" w:hAnsi="Arial" w:hint="eastAsia"/>
                <w:sz w:val="18"/>
                <w:lang w:eastAsia="zh-CN"/>
              </w:rPr>
            </w:pPr>
            <w:r w:rsidRPr="00273151">
              <w:rPr>
                <w:rFonts w:ascii="Arial" w:hAnsi="Arial"/>
                <w:sz w:val="18"/>
                <w:lang w:eastAsia="zh-CN"/>
              </w:rPr>
              <w:t>- The threshold monitoring for NSSI performance measurements has been created for the authorized consumer.</w:t>
            </w:r>
          </w:p>
        </w:tc>
        <w:tc>
          <w:tcPr>
            <w:tcW w:w="705" w:type="pct"/>
          </w:tcPr>
          <w:p w:rsidR="003220EA" w:rsidRPr="00273151" w:rsidRDefault="003220EA" w:rsidP="004C4C9A">
            <w:pPr>
              <w:keepNext/>
              <w:keepLines/>
              <w:spacing w:after="0"/>
              <w:rPr>
                <w:rFonts w:ascii="Arial" w:hAnsi="Arial"/>
                <w:sz w:val="18"/>
                <w:lang w:eastAsia="zh-CN"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 xml:space="preserve">Begins when </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The authorized consumer needs to terminate the performance threshold monitoring for NSSI performance measurements.</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hint="eastAsia"/>
                <w:b/>
                <w:sz w:val="18"/>
                <w:lang w:eastAsia="zh-CN" w:bidi="ar-KW"/>
              </w:rPr>
            </w:pPr>
            <w:r w:rsidRPr="00273151">
              <w:rPr>
                <w:rFonts w:ascii="Arial" w:hAnsi="Arial"/>
                <w:b/>
                <w:sz w:val="18"/>
                <w:lang w:eastAsia="zh-CN" w:bidi="ar-KW"/>
              </w:rPr>
              <w:t>S</w:t>
            </w:r>
            <w:r w:rsidRPr="00273151">
              <w:rPr>
                <w:rFonts w:ascii="Arial" w:hAnsi="Arial" w:hint="eastAsia"/>
                <w:b/>
                <w:sz w:val="18"/>
                <w:lang w:eastAsia="zh-CN" w:bidi="ar-KW"/>
              </w:rPr>
              <w:t>tep</w:t>
            </w:r>
            <w:r w:rsidRPr="00273151">
              <w:rPr>
                <w:rFonts w:ascii="Arial" w:hAnsi="Arial"/>
                <w:b/>
                <w:sz w:val="18"/>
                <w:lang w:eastAsia="zh-CN" w:bidi="ar-KW"/>
              </w:rPr>
              <w:t xml:space="preserve"> 1 (M)</w:t>
            </w:r>
          </w:p>
        </w:tc>
        <w:tc>
          <w:tcPr>
            <w:tcW w:w="3449" w:type="pct"/>
          </w:tcPr>
          <w:p w:rsidR="003220EA" w:rsidRPr="00273151" w:rsidRDefault="003220EA" w:rsidP="004C4C9A">
            <w:pPr>
              <w:keepNext/>
              <w:keepLines/>
              <w:spacing w:after="0"/>
              <w:rPr>
                <w:rFonts w:ascii="Arial" w:hAnsi="Arial" w:hint="eastAsia"/>
                <w:sz w:val="18"/>
                <w:lang w:eastAsia="zh-CN"/>
              </w:rPr>
            </w:pPr>
            <w:r w:rsidRPr="00273151">
              <w:rPr>
                <w:rFonts w:ascii="Arial" w:hAnsi="Arial"/>
                <w:sz w:val="18"/>
                <w:lang w:eastAsia="zh-CN"/>
              </w:rPr>
              <w:t xml:space="preserve">The authorized consumer requests the management service producer to terminate the performance threshold monitoring for NSSI performance measurements. </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Step 2 (M)</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The management service producer stops the subject threshold monitoring, and requests the NSSI(s) to stop monitoring the performance measurements.</w:t>
            </w:r>
          </w:p>
        </w:tc>
        <w:tc>
          <w:tcPr>
            <w:tcW w:w="705" w:type="pct"/>
          </w:tcPr>
          <w:p w:rsidR="003220EA" w:rsidRPr="00273151" w:rsidRDefault="003220EA" w:rsidP="004C4C9A">
            <w:pPr>
              <w:keepNext/>
              <w:keepLines/>
              <w:spacing w:after="0"/>
              <w:rPr>
                <w:rFonts w:ascii="Arial" w:hAnsi="Arial"/>
                <w:sz w:val="18"/>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 xml:space="preserve">Ends when </w:t>
            </w:r>
          </w:p>
        </w:tc>
        <w:tc>
          <w:tcPr>
            <w:tcW w:w="3449" w:type="pct"/>
          </w:tcPr>
          <w:p w:rsidR="003220EA" w:rsidRPr="00273151" w:rsidRDefault="003220EA" w:rsidP="004C4C9A">
            <w:pPr>
              <w:keepNext/>
              <w:keepLines/>
              <w:spacing w:after="0"/>
              <w:rPr>
                <w:rFonts w:ascii="Arial" w:hAnsi="Arial"/>
                <w:b/>
                <w:sz w:val="18"/>
                <w:lang w:bidi="ar-KW"/>
              </w:rPr>
            </w:pPr>
            <w:r w:rsidRPr="00273151">
              <w:rPr>
                <w:rFonts w:ascii="Arial" w:hAnsi="Arial"/>
                <w:sz w:val="18"/>
                <w:lang w:eastAsia="zh-CN"/>
              </w:rPr>
              <w:t>All the steps identified above are successfully completed.</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Exceptions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One of the steps identified above fails.</w:t>
            </w:r>
          </w:p>
        </w:tc>
        <w:tc>
          <w:tcPr>
            <w:tcW w:w="705" w:type="pct"/>
          </w:tcPr>
          <w:p w:rsidR="003220EA" w:rsidRPr="00273151" w:rsidRDefault="003220EA" w:rsidP="004C4C9A">
            <w:pPr>
              <w:keepNext/>
              <w:keepLines/>
              <w:spacing w:after="0"/>
              <w:rPr>
                <w:rFonts w:ascii="Arial" w:hAnsi="Arial"/>
                <w:sz w:val="18"/>
                <w:lang w:bidi="ar-KW"/>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Post-conditions</w:t>
            </w:r>
          </w:p>
        </w:tc>
        <w:tc>
          <w:tcPr>
            <w:tcW w:w="3449" w:type="pct"/>
          </w:tcPr>
          <w:p w:rsidR="003220EA" w:rsidRPr="00273151" w:rsidRDefault="003220EA" w:rsidP="004C4C9A">
            <w:pPr>
              <w:keepNext/>
              <w:keepLines/>
              <w:spacing w:after="0"/>
              <w:rPr>
                <w:rFonts w:ascii="Arial" w:hAnsi="Arial"/>
                <w:sz w:val="18"/>
                <w:lang w:eastAsia="zh-CN"/>
              </w:rPr>
            </w:pPr>
            <w:r w:rsidRPr="00273151">
              <w:rPr>
                <w:rFonts w:ascii="Arial" w:hAnsi="Arial"/>
                <w:sz w:val="18"/>
                <w:lang w:eastAsia="zh-CN"/>
              </w:rPr>
              <w:t>The threshold monitoring for NSSI performance measurements is stopped.</w:t>
            </w:r>
          </w:p>
        </w:tc>
        <w:tc>
          <w:tcPr>
            <w:tcW w:w="705" w:type="pct"/>
          </w:tcPr>
          <w:p w:rsidR="003220EA" w:rsidRPr="00273151" w:rsidRDefault="003220EA" w:rsidP="004C4C9A">
            <w:pPr>
              <w:keepNext/>
              <w:keepLines/>
              <w:spacing w:after="0"/>
              <w:rPr>
                <w:rFonts w:ascii="Arial" w:hAnsi="Arial"/>
                <w:sz w:val="18"/>
                <w:lang w:eastAsia="zh-CN"/>
              </w:rPr>
            </w:pPr>
          </w:p>
        </w:tc>
      </w:tr>
      <w:tr w:rsidR="003220EA" w:rsidRPr="00273151" w:rsidTr="004C4C9A">
        <w:trPr>
          <w:cantSplit/>
          <w:jc w:val="center"/>
        </w:trPr>
        <w:tc>
          <w:tcPr>
            <w:tcW w:w="846" w:type="pct"/>
          </w:tcPr>
          <w:p w:rsidR="003220EA" w:rsidRPr="00273151" w:rsidRDefault="003220EA" w:rsidP="004C4C9A">
            <w:pPr>
              <w:keepNext/>
              <w:keepLines/>
              <w:spacing w:after="0"/>
              <w:rPr>
                <w:rFonts w:ascii="Arial" w:hAnsi="Arial"/>
                <w:b/>
                <w:sz w:val="18"/>
                <w:lang w:bidi="ar-KW"/>
              </w:rPr>
            </w:pPr>
            <w:r w:rsidRPr="00273151">
              <w:rPr>
                <w:rFonts w:ascii="Arial" w:hAnsi="Arial"/>
                <w:b/>
                <w:sz w:val="18"/>
                <w:lang w:bidi="ar-KW"/>
              </w:rPr>
              <w:t xml:space="preserve">Traceability </w:t>
            </w:r>
          </w:p>
        </w:tc>
        <w:tc>
          <w:tcPr>
            <w:tcW w:w="3449" w:type="pct"/>
          </w:tcPr>
          <w:p w:rsidR="003220EA" w:rsidRPr="00273151" w:rsidRDefault="003220EA" w:rsidP="004C4C9A">
            <w:pPr>
              <w:keepNext/>
              <w:keepLines/>
              <w:spacing w:after="0"/>
              <w:rPr>
                <w:rFonts w:ascii="Arial" w:hAnsi="Arial"/>
                <w:b/>
                <w:sz w:val="18"/>
                <w:lang w:bidi="ar-KW"/>
              </w:rPr>
            </w:pPr>
          </w:p>
        </w:tc>
        <w:tc>
          <w:tcPr>
            <w:tcW w:w="705" w:type="pct"/>
          </w:tcPr>
          <w:p w:rsidR="003220EA" w:rsidRPr="00273151" w:rsidRDefault="003220EA" w:rsidP="004C4C9A">
            <w:pPr>
              <w:keepNext/>
              <w:keepLines/>
              <w:spacing w:after="0"/>
              <w:rPr>
                <w:rFonts w:ascii="Arial" w:hAnsi="Arial"/>
                <w:sz w:val="18"/>
                <w:lang w:bidi="ar-KW"/>
              </w:rPr>
            </w:pPr>
          </w:p>
        </w:tc>
      </w:tr>
    </w:tbl>
    <w:p w:rsidR="003220EA" w:rsidRPr="00151328" w:rsidRDefault="003220EA" w:rsidP="00FA3AE8"/>
    <w:p w:rsidR="00FA3AE8" w:rsidRPr="00151328" w:rsidRDefault="00FA3AE8" w:rsidP="00FA3AE8">
      <w:pPr>
        <w:pStyle w:val="Heading3"/>
      </w:pPr>
      <w:bookmarkStart w:id="239" w:name="_Toc19894036"/>
      <w:bookmarkStart w:id="240" w:name="_Toc27411212"/>
      <w:bookmarkStart w:id="241" w:name="_Toc35938194"/>
      <w:bookmarkStart w:id="242" w:name="_Toc44344796"/>
      <w:bookmarkStart w:id="243" w:name="_Toc51686748"/>
      <w:bookmarkStart w:id="244" w:name="_Toc155093769"/>
      <w:r w:rsidRPr="00151328">
        <w:rPr>
          <w:lang w:eastAsia="zh-CN"/>
        </w:rPr>
        <w:t>5.1.3</w:t>
      </w:r>
      <w:r w:rsidRPr="00151328">
        <w:rPr>
          <w:lang w:eastAsia="zh-CN"/>
        </w:rPr>
        <w:tab/>
        <w:t>NSI PM services</w:t>
      </w:r>
      <w:bookmarkEnd w:id="239"/>
      <w:bookmarkEnd w:id="240"/>
      <w:bookmarkEnd w:id="241"/>
      <w:bookmarkEnd w:id="242"/>
      <w:bookmarkEnd w:id="243"/>
      <w:bookmarkEnd w:id="244"/>
    </w:p>
    <w:p w:rsidR="00FA3AE8" w:rsidRPr="00151328" w:rsidRDefault="00FA3AE8" w:rsidP="00FA3AE8">
      <w:pPr>
        <w:pStyle w:val="Heading4"/>
      </w:pPr>
      <w:bookmarkStart w:id="245" w:name="_Toc19894037"/>
      <w:bookmarkStart w:id="246" w:name="_Toc27411213"/>
      <w:bookmarkStart w:id="247" w:name="_Toc35938195"/>
      <w:bookmarkStart w:id="248" w:name="_Toc44344797"/>
      <w:bookmarkStart w:id="249" w:name="_Toc51686749"/>
      <w:bookmarkStart w:id="250" w:name="_Toc155093770"/>
      <w:r w:rsidRPr="00151328">
        <w:rPr>
          <w:lang w:eastAsia="zh-CN"/>
        </w:rPr>
        <w:t>5.1.3.1</w:t>
      </w:r>
      <w:r w:rsidRPr="00151328">
        <w:rPr>
          <w:lang w:eastAsia="zh-CN"/>
        </w:rPr>
        <w:tab/>
      </w:r>
      <w:r w:rsidRPr="00151328">
        <w:t>NSI measurement job control service</w:t>
      </w:r>
      <w:bookmarkEnd w:id="245"/>
      <w:bookmarkEnd w:id="246"/>
      <w:bookmarkEnd w:id="247"/>
      <w:bookmarkEnd w:id="248"/>
      <w:bookmarkEnd w:id="249"/>
      <w:bookmarkEnd w:id="250"/>
    </w:p>
    <w:p w:rsidR="00FA3AE8" w:rsidRPr="00151328" w:rsidRDefault="00FA3AE8" w:rsidP="00FA3AE8">
      <w:pPr>
        <w:pStyle w:val="Heading5"/>
        <w:rPr>
          <w:rFonts w:hint="eastAsia"/>
          <w:lang w:eastAsia="zh-CN"/>
        </w:rPr>
      </w:pPr>
      <w:bookmarkStart w:id="251" w:name="_Toc19894038"/>
      <w:bookmarkStart w:id="252" w:name="_Toc27411214"/>
      <w:bookmarkStart w:id="253" w:name="_Toc35938196"/>
      <w:bookmarkStart w:id="254" w:name="_Toc44344798"/>
      <w:bookmarkStart w:id="255" w:name="_Toc51686750"/>
      <w:bookmarkStart w:id="256" w:name="_Toc155093771"/>
      <w:r w:rsidRPr="00151328">
        <w:rPr>
          <w:lang w:eastAsia="zh-CN"/>
        </w:rPr>
        <w:t>5.1.3.1.1</w:t>
      </w:r>
      <w:r w:rsidRPr="00151328">
        <w:rPr>
          <w:lang w:eastAsia="zh-CN"/>
        </w:rPr>
        <w:tab/>
        <w:t>Creation of measurement job for NSI(s)</w:t>
      </w:r>
      <w:bookmarkEnd w:id="251"/>
      <w:bookmarkEnd w:id="252"/>
      <w:bookmarkEnd w:id="253"/>
      <w:bookmarkEnd w:id="254"/>
      <w:bookmarkEnd w:id="255"/>
      <w:bookmarkEnd w:id="256"/>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NSI(s);</w:t>
            </w:r>
          </w:p>
          <w:p w:rsidR="00FA3AE8" w:rsidRPr="00151328" w:rsidRDefault="00FA3AE8" w:rsidP="00914E5A">
            <w:pPr>
              <w:pStyle w:val="TAL"/>
              <w:rPr>
                <w:lang w:eastAsia="zh-CN"/>
              </w:rPr>
            </w:pP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p>
          <w:p w:rsidR="00FA3AE8" w:rsidRPr="00151328" w:rsidRDefault="00FA3AE8" w:rsidP="00914E5A">
            <w:pPr>
              <w:pStyle w:val="TAL"/>
              <w:rPr>
                <w:lang w:eastAsia="zh-CN"/>
              </w:rPr>
            </w:pPr>
          </w:p>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set</w:t>
            </w:r>
            <w:r w:rsidR="003E0831" w:rsidRPr="00151328">
              <w:rPr>
                <w:lang w:eastAsia="zh-CN"/>
              </w:rPr>
              <w:t xml:space="preserve"> </w:t>
            </w:r>
            <w:r w:rsidRPr="00151328">
              <w:rPr>
                <w:lang w:eastAsia="zh-CN"/>
              </w:rPr>
              <w:t>of</w:t>
            </w:r>
            <w:r w:rsidR="003E0831" w:rsidRPr="00151328">
              <w:rPr>
                <w:lang w:eastAsia="zh-CN"/>
              </w:rPr>
              <w:t xml:space="preserve"> </w:t>
            </w:r>
          </w:p>
          <w:p w:rsidR="00FA3AE8" w:rsidRPr="00151328" w:rsidRDefault="00FA3AE8" w:rsidP="00914E5A">
            <w:pPr>
              <w:pStyle w:val="TAL"/>
              <w:rPr>
                <w:lang w:eastAsia="zh-CN"/>
              </w:rPr>
            </w:pP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p w:rsidR="00FA3AE8" w:rsidRPr="00151328" w:rsidRDefault="00FA3AE8" w:rsidP="00914E5A">
            <w:pPr>
              <w:pStyle w:val="TAL"/>
            </w:pP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and/or</w:t>
            </w:r>
            <w:r w:rsidR="003E0831" w:rsidRPr="00151328">
              <w:rPr>
                <w:lang w:eastAsia="zh-CN"/>
              </w:rPr>
              <w:t xml:space="preserve"> </w:t>
            </w:r>
            <w:r w:rsidRPr="00151328">
              <w:t>NSSI</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producer;</w:t>
            </w:r>
            <w:r w:rsidR="003E0831" w:rsidRPr="00151328">
              <w:t xml:space="preserve"> </w:t>
            </w:r>
            <w:r w:rsidRPr="00151328">
              <w:t>and/or</w:t>
            </w:r>
          </w:p>
          <w:p w:rsidR="00FA3AE8" w:rsidRPr="00151328" w:rsidRDefault="00FA3AE8" w:rsidP="00914E5A">
            <w:pPr>
              <w:pStyle w:val="TAL"/>
            </w:pPr>
            <w:r w:rsidRPr="00151328">
              <w:t>The</w:t>
            </w:r>
            <w:r w:rsidR="003E0831" w:rsidRPr="00151328">
              <w:t xml:space="preserve"> </w:t>
            </w:r>
            <w:r w:rsidRPr="00151328">
              <w:t>set</w:t>
            </w:r>
            <w:r w:rsidR="003E0831" w:rsidRPr="00151328">
              <w:t xml:space="preserve"> </w:t>
            </w:r>
            <w:r w:rsidRPr="00151328">
              <w:t>of</w:t>
            </w:r>
            <w:r w:rsidR="003E0831" w:rsidRPr="00151328">
              <w:t xml:space="preserve"> </w:t>
            </w:r>
          </w:p>
          <w:p w:rsidR="00FA3AE8" w:rsidRPr="00151328" w:rsidRDefault="00FA3AE8" w:rsidP="00914E5A">
            <w:pPr>
              <w:pStyle w:val="TAL"/>
              <w:rPr>
                <w:lang w:eastAsia="zh-CN"/>
              </w:rPr>
            </w:pP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p w:rsidR="00FA3AE8" w:rsidRPr="00151328" w:rsidRDefault="00FA3AE8" w:rsidP="00914E5A">
            <w:pPr>
              <w:pStyle w:val="TAL"/>
              <w:rPr>
                <w:lang w:eastAsia="zh-CN"/>
              </w:rPr>
            </w:pP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and/or</w:t>
            </w:r>
            <w:r w:rsidR="003E0831" w:rsidRPr="00151328">
              <w:rPr>
                <w:lang w:eastAsia="zh-CN"/>
              </w:rPr>
              <w:t xml:space="preserve"> </w:t>
            </w:r>
            <w:r w:rsidRPr="00151328">
              <w:t>NF</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NSI(s)</w:t>
            </w:r>
            <w:r w:rsidR="003E0831" w:rsidRPr="00151328">
              <w:rPr>
                <w:lang w:eastAsia="zh-CN"/>
              </w:rPr>
              <w:t xml:space="preserve"> </w:t>
            </w:r>
            <w:r w:rsidRPr="00151328">
              <w:rPr>
                <w:lang w:eastAsia="zh-CN"/>
              </w:rPr>
              <w:t>have</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requests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collect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NSI(s).</w:t>
            </w:r>
            <w:r w:rsidR="003E0831" w:rsidRPr="00151328">
              <w:rPr>
                <w:lang w:eastAsia="zh-CN"/>
              </w:rPr>
              <w:t xml:space="preserve"> </w:t>
            </w:r>
          </w:p>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request</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indicate</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be</w:t>
            </w:r>
            <w:r w:rsidR="003E0831" w:rsidRPr="00151328">
              <w:rPr>
                <w:lang w:eastAsia="zh-CN"/>
              </w:rPr>
              <w:t xml:space="preserve"> </w:t>
            </w:r>
            <w:r w:rsidRPr="00151328">
              <w:rPr>
                <w:lang w:eastAsia="zh-CN"/>
              </w:rPr>
              <w:t>reported</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or</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decomposes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type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NSI(s)</w:t>
            </w:r>
            <w:r w:rsidR="003E0831" w:rsidRPr="00151328">
              <w:rPr>
                <w:lang w:eastAsia="zh-CN"/>
              </w:rPr>
              <w:t xml:space="preserve"> </w:t>
            </w:r>
            <w:r w:rsidRPr="00151328">
              <w:rPr>
                <w:lang w:eastAsia="zh-CN"/>
              </w:rPr>
              <w:t>into</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type(s)</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and/or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NF(s).</w:t>
            </w:r>
          </w:p>
          <w:p w:rsidR="00FA3AE8" w:rsidRPr="00151328" w:rsidRDefault="00FA3AE8" w:rsidP="00914E5A">
            <w:pPr>
              <w:pStyle w:val="TAL"/>
              <w:ind w:left="151" w:hanging="151"/>
              <w:rPr>
                <w:lang w:eastAsia="zh-CN" w:bidi="ar-KW"/>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checks</w:t>
            </w:r>
            <w:r w:rsidR="003E0831" w:rsidRPr="00151328">
              <w:rPr>
                <w:lang w:eastAsia="zh-CN"/>
              </w:rPr>
              <w:t xml:space="preserve"> </w:t>
            </w:r>
            <w:r w:rsidRPr="00151328">
              <w:rPr>
                <w:lang w:eastAsia="zh-CN"/>
              </w:rPr>
              <w:t>whether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decomposed</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can</w:t>
            </w:r>
            <w:r w:rsidR="003E0831" w:rsidRPr="00151328">
              <w:rPr>
                <w:lang w:eastAsia="zh-CN"/>
              </w:rPr>
              <w:t xml:space="preserve"> </w:t>
            </w:r>
            <w:r w:rsidRPr="00151328">
              <w:rPr>
                <w:lang w:eastAsia="zh-CN"/>
              </w:rPr>
              <w:t>be</w:t>
            </w:r>
            <w:r w:rsidR="003E0831" w:rsidRPr="00151328">
              <w:rPr>
                <w:lang w:eastAsia="zh-CN"/>
              </w:rPr>
              <w:t xml:space="preserve"> </w:t>
            </w:r>
            <w:r w:rsidRPr="00151328">
              <w:rPr>
                <w:lang w:eastAsia="zh-CN"/>
              </w:rPr>
              <w:t>collected</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existing</w:t>
            </w:r>
            <w:r w:rsidR="003E0831" w:rsidRPr="00151328">
              <w:rPr>
                <w:lang w:eastAsia="zh-CN"/>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NSSI(s).</w:t>
            </w:r>
            <w:r w:rsidR="003E0831" w:rsidRPr="00151328">
              <w:rPr>
                <w:lang w:eastAsia="zh-CN" w:bidi="ar-KW"/>
              </w:rPr>
              <w:t xml:space="preserve"> </w:t>
            </w:r>
            <w:r w:rsidRPr="00151328">
              <w:rPr>
                <w:lang w:eastAsia="zh-CN" w:bidi="ar-KW"/>
              </w:rPr>
              <w:t>If</w:t>
            </w:r>
            <w:r w:rsidR="003E0831" w:rsidRPr="00151328">
              <w:rPr>
                <w:lang w:eastAsia="zh-CN" w:bidi="ar-KW"/>
              </w:rPr>
              <w:t xml:space="preserve"> </w:t>
            </w:r>
            <w:r w:rsidRPr="00151328">
              <w:rPr>
                <w:lang w:eastAsia="zh-CN" w:bidi="ar-KW"/>
              </w:rPr>
              <w:t>new</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constituent</w:t>
            </w:r>
            <w:r w:rsidR="003E0831" w:rsidRPr="00151328">
              <w:rPr>
                <w:lang w:eastAsia="zh-CN" w:bidi="ar-KW"/>
              </w:rPr>
              <w:t xml:space="preserve"> </w:t>
            </w:r>
            <w:r w:rsidRPr="00151328">
              <w:rPr>
                <w:lang w:eastAsia="zh-CN" w:bidi="ar-KW"/>
              </w:rPr>
              <w:t>NSSI(s)</w:t>
            </w:r>
            <w:r w:rsidR="003E0831" w:rsidRPr="00151328">
              <w:rPr>
                <w:lang w:eastAsia="zh-CN" w:bidi="ar-KW"/>
              </w:rPr>
              <w:t xml:space="preserve"> </w:t>
            </w:r>
            <w:r w:rsidRPr="00151328">
              <w:rPr>
                <w:lang w:eastAsia="zh-CN" w:bidi="ar-KW"/>
              </w:rPr>
              <w:t>are</w:t>
            </w:r>
            <w:r w:rsidR="003E0831" w:rsidRPr="00151328">
              <w:rPr>
                <w:lang w:eastAsia="zh-CN" w:bidi="ar-KW"/>
              </w:rPr>
              <w:t xml:space="preserve"> </w:t>
            </w:r>
            <w:r w:rsidRPr="00151328">
              <w:rPr>
                <w:lang w:eastAsia="zh-CN" w:bidi="ar-KW"/>
              </w:rPr>
              <w:t>required,</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bidi="ar-KW"/>
              </w:rPr>
              <w:t xml:space="preserve"> </w:t>
            </w:r>
            <w:r w:rsidRPr="00151328">
              <w:rPr>
                <w:lang w:eastAsia="zh-CN" w:bidi="ar-KW"/>
              </w:rPr>
              <w:t>consumes</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bidi="ar-KW"/>
              </w:rPr>
              <w:t>to</w:t>
            </w:r>
            <w:r w:rsidR="003E0831" w:rsidRPr="00151328">
              <w:rPr>
                <w:lang w:eastAsia="zh-CN" w:bidi="ar-KW"/>
              </w:rPr>
              <w:t xml:space="preserve"> </w:t>
            </w:r>
            <w:r w:rsidRPr="00151328">
              <w:rPr>
                <w:lang w:eastAsia="zh-CN" w:bidi="ar-KW"/>
              </w:rPr>
              <w:t>create</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new</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constituent</w:t>
            </w:r>
            <w:r w:rsidR="003E0831" w:rsidRPr="00151328">
              <w:rPr>
                <w:lang w:eastAsia="zh-CN" w:bidi="ar-KW"/>
              </w:rPr>
              <w:t xml:space="preserve"> </w:t>
            </w:r>
            <w:r w:rsidRPr="00151328">
              <w:rPr>
                <w:lang w:eastAsia="zh-CN" w:bidi="ar-KW"/>
              </w:rPr>
              <w:t>NSSI(s)</w:t>
            </w:r>
            <w:r w:rsidR="003E0831" w:rsidRPr="00151328">
              <w:rPr>
                <w:lang w:eastAsia="zh-CN" w:bidi="ar-KW"/>
              </w:rPr>
              <w:t xml:space="preserve"> </w:t>
            </w:r>
            <w:r w:rsidRPr="00151328">
              <w:rPr>
                <w:lang w:eastAsia="zh-CN" w:bidi="ar-KW"/>
              </w:rPr>
              <w:t>(according</w:t>
            </w:r>
            <w:r w:rsidR="003E0831" w:rsidRPr="00151328">
              <w:rPr>
                <w:lang w:eastAsia="zh-CN" w:bidi="ar-KW"/>
              </w:rPr>
              <w:t xml:space="preserve"> </w:t>
            </w:r>
            <w:r w:rsidRPr="00151328">
              <w:rPr>
                <w:lang w:eastAsia="zh-CN" w:bidi="ar-KW"/>
              </w:rPr>
              <w:t>to</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use</w:t>
            </w:r>
            <w:r w:rsidR="003E0831" w:rsidRPr="00151328">
              <w:rPr>
                <w:lang w:eastAsia="zh-CN" w:bidi="ar-KW"/>
              </w:rPr>
              <w:t xml:space="preserve"> </w:t>
            </w:r>
            <w:r w:rsidRPr="00151328">
              <w:rPr>
                <w:lang w:eastAsia="zh-CN" w:bidi="ar-KW"/>
              </w:rPr>
              <w:t>case</w:t>
            </w:r>
            <w:r w:rsidR="003E0831" w:rsidRPr="00151328">
              <w:rPr>
                <w:lang w:eastAsia="zh-CN" w:bidi="ar-KW"/>
              </w:rPr>
              <w:t xml:space="preserve"> </w:t>
            </w:r>
            <w:r w:rsidR="008E3BAF" w:rsidRPr="00151328">
              <w:rPr>
                <w:lang w:eastAsia="zh-CN" w:bidi="ar-KW"/>
              </w:rPr>
              <w:t>"</w:t>
            </w:r>
            <w:r w:rsidRPr="00151328">
              <w:rPr>
                <w:lang w:eastAsia="zh-CN" w:bidi="ar-KW"/>
              </w:rPr>
              <w:t>Creation</w:t>
            </w:r>
            <w:r w:rsidR="003E0831" w:rsidRPr="00151328">
              <w:rPr>
                <w:lang w:eastAsia="zh-CN" w:bidi="ar-KW"/>
              </w:rPr>
              <w:t xml:space="preserve"> </w:t>
            </w:r>
            <w:r w:rsidRPr="00151328">
              <w:rPr>
                <w:lang w:eastAsia="zh-CN" w:bidi="ar-KW"/>
              </w:rPr>
              <w:t>of</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NSSI(s)</w:t>
            </w:r>
            <w:r w:rsidR="008E3BAF" w:rsidRPr="00151328">
              <w:rPr>
                <w:lang w:eastAsia="zh-CN" w:bidi="ar-KW"/>
              </w:rPr>
              <w:t>"</w:t>
            </w:r>
            <w:r w:rsidR="003E0831" w:rsidRPr="00151328">
              <w:rPr>
                <w:lang w:eastAsia="zh-CN" w:bidi="ar-KW"/>
              </w:rPr>
              <w:t xml:space="preserve"> </w:t>
            </w:r>
            <w:r w:rsidRPr="00151328">
              <w:rPr>
                <w:lang w:eastAsia="zh-CN" w:bidi="ar-KW"/>
              </w:rPr>
              <w:t>as</w:t>
            </w:r>
            <w:r w:rsidR="003E0831" w:rsidRPr="00151328">
              <w:rPr>
                <w:lang w:eastAsia="zh-CN" w:bidi="ar-KW"/>
              </w:rPr>
              <w:t xml:space="preserve"> </w:t>
            </w:r>
            <w:r w:rsidRPr="00151328">
              <w:rPr>
                <w:lang w:eastAsia="zh-CN" w:bidi="ar-KW"/>
              </w:rPr>
              <w:t>described</w:t>
            </w:r>
            <w:r w:rsidR="003E0831" w:rsidRPr="00151328">
              <w:rPr>
                <w:lang w:eastAsia="zh-CN" w:bidi="ar-KW"/>
              </w:rPr>
              <w:t xml:space="preserve"> </w:t>
            </w:r>
            <w:r w:rsidRPr="00151328">
              <w:rPr>
                <w:lang w:eastAsia="zh-CN" w:bidi="ar-KW"/>
              </w:rPr>
              <w:t>in</w:t>
            </w:r>
            <w:r w:rsidR="003E0831" w:rsidRPr="00151328">
              <w:rPr>
                <w:lang w:eastAsia="zh-CN" w:bidi="ar-KW"/>
              </w:rPr>
              <w:t xml:space="preserve"> </w:t>
            </w:r>
            <w:r w:rsidRPr="00151328">
              <w:rPr>
                <w:lang w:eastAsia="zh-CN" w:bidi="ar-KW"/>
              </w:rPr>
              <w:t>clause</w:t>
            </w:r>
            <w:r w:rsidR="003E0831" w:rsidRPr="00151328">
              <w:rPr>
                <w:lang w:eastAsia="zh-CN" w:bidi="ar-KW"/>
              </w:rPr>
              <w:t xml:space="preserve"> </w:t>
            </w:r>
            <w:r w:rsidRPr="00151328">
              <w:rPr>
                <w:lang w:eastAsia="zh-CN" w:bidi="ar-KW"/>
              </w:rPr>
              <w:t>5.1.2.1.1);</w:t>
            </w:r>
            <w:r w:rsidR="003E0831" w:rsidRPr="00151328">
              <w:rPr>
                <w:lang w:eastAsia="zh-CN" w:bidi="ar-KW"/>
              </w:rPr>
              <w:t xml:space="preserve"> </w:t>
            </w:r>
            <w:r w:rsidRPr="00151328">
              <w:rPr>
                <w:lang w:eastAsia="zh-CN" w:bidi="ar-KW"/>
              </w:rPr>
              <w:t>or</w:t>
            </w:r>
          </w:p>
          <w:p w:rsidR="00FA3AE8" w:rsidRPr="00151328" w:rsidRDefault="00FA3AE8" w:rsidP="00914E5A">
            <w:pPr>
              <w:pStyle w:val="TAL"/>
              <w:ind w:left="151" w:hanging="151"/>
              <w:rPr>
                <w:lang w:eastAsia="zh-CN" w:bidi="ar-KW"/>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checks</w:t>
            </w:r>
            <w:r w:rsidR="003E0831" w:rsidRPr="00151328">
              <w:rPr>
                <w:lang w:eastAsia="zh-CN"/>
              </w:rPr>
              <w:t xml:space="preserve"> </w:t>
            </w:r>
            <w:r w:rsidRPr="00151328">
              <w:rPr>
                <w:lang w:eastAsia="zh-CN"/>
              </w:rPr>
              <w:t>whether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decomposed</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NF(s)</w:t>
            </w:r>
            <w:r w:rsidR="003E0831" w:rsidRPr="00151328">
              <w:rPr>
                <w:lang w:eastAsia="zh-CN"/>
              </w:rPr>
              <w:t xml:space="preserve"> </w:t>
            </w:r>
            <w:r w:rsidRPr="00151328">
              <w:rPr>
                <w:lang w:eastAsia="zh-CN"/>
              </w:rPr>
              <w:t>can</w:t>
            </w:r>
            <w:r w:rsidR="003E0831" w:rsidRPr="00151328">
              <w:rPr>
                <w:lang w:eastAsia="zh-CN"/>
              </w:rPr>
              <w:t xml:space="preserve"> </w:t>
            </w:r>
            <w:r w:rsidRPr="00151328">
              <w:rPr>
                <w:lang w:eastAsia="zh-CN"/>
              </w:rPr>
              <w:t>be</w:t>
            </w:r>
            <w:r w:rsidR="003E0831" w:rsidRPr="00151328">
              <w:rPr>
                <w:lang w:eastAsia="zh-CN"/>
              </w:rPr>
              <w:t xml:space="preserve"> </w:t>
            </w:r>
            <w:r w:rsidRPr="00151328">
              <w:rPr>
                <w:lang w:eastAsia="zh-CN"/>
              </w:rPr>
              <w:t>collected</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existing</w:t>
            </w:r>
            <w:r w:rsidR="003E0831" w:rsidRPr="00151328">
              <w:rPr>
                <w:lang w:eastAsia="zh-CN"/>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NF(s).</w:t>
            </w:r>
            <w:r w:rsidR="003E0831" w:rsidRPr="00151328">
              <w:rPr>
                <w:lang w:eastAsia="zh-CN" w:bidi="ar-KW"/>
              </w:rPr>
              <w:t xml:space="preserve"> </w:t>
            </w:r>
            <w:r w:rsidRPr="00151328">
              <w:rPr>
                <w:lang w:eastAsia="zh-CN" w:bidi="ar-KW"/>
              </w:rPr>
              <w:t>If</w:t>
            </w:r>
            <w:r w:rsidR="003E0831" w:rsidRPr="00151328">
              <w:rPr>
                <w:lang w:eastAsia="zh-CN" w:bidi="ar-KW"/>
              </w:rPr>
              <w:t xml:space="preserve"> </w:t>
            </w:r>
            <w:r w:rsidRPr="00151328">
              <w:rPr>
                <w:lang w:eastAsia="zh-CN" w:bidi="ar-KW"/>
              </w:rPr>
              <w:t>new</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constituent</w:t>
            </w:r>
            <w:r w:rsidR="003E0831" w:rsidRPr="00151328">
              <w:rPr>
                <w:lang w:eastAsia="zh-CN" w:bidi="ar-KW"/>
              </w:rPr>
              <w:t xml:space="preserve"> </w:t>
            </w:r>
            <w:r w:rsidRPr="00151328">
              <w:rPr>
                <w:lang w:eastAsia="zh-CN" w:bidi="ar-KW"/>
              </w:rPr>
              <w:t>NF(s)</w:t>
            </w:r>
            <w:r w:rsidR="003E0831" w:rsidRPr="00151328">
              <w:rPr>
                <w:lang w:eastAsia="zh-CN" w:bidi="ar-KW"/>
              </w:rPr>
              <w:t xml:space="preserve"> </w:t>
            </w:r>
            <w:r w:rsidRPr="00151328">
              <w:rPr>
                <w:lang w:eastAsia="zh-CN" w:bidi="ar-KW"/>
              </w:rPr>
              <w:t>are</w:t>
            </w:r>
            <w:r w:rsidR="003E0831" w:rsidRPr="00151328">
              <w:rPr>
                <w:lang w:eastAsia="zh-CN" w:bidi="ar-KW"/>
              </w:rPr>
              <w:t xml:space="preserve"> </w:t>
            </w:r>
            <w:r w:rsidRPr="00151328">
              <w:rPr>
                <w:lang w:eastAsia="zh-CN" w:bidi="ar-KW"/>
              </w:rPr>
              <w:t>required,</w:t>
            </w:r>
            <w:r w:rsidR="003E0831" w:rsidRPr="00151328">
              <w:rPr>
                <w:lang w:eastAsia="zh-CN" w:bidi="ar-KW"/>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bidi="ar-KW"/>
              </w:rPr>
              <w:t xml:space="preserve"> </w:t>
            </w:r>
            <w:r w:rsidRPr="00151328">
              <w:rPr>
                <w:lang w:eastAsia="zh-CN" w:bidi="ar-KW"/>
              </w:rPr>
              <w:t>requests</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rPr>
              <w:t>NF</w:t>
            </w:r>
            <w:r w:rsidR="003E0831" w:rsidRPr="00151328">
              <w:rPr>
                <w:lang w:eastAsia="zh-CN"/>
              </w:rPr>
              <w:t xml:space="preserve"> </w:t>
            </w:r>
            <w:r w:rsidRPr="00151328">
              <w:rPr>
                <w:lang w:eastAsia="zh-CN"/>
              </w:rPr>
              <w:t>PM</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bidi="ar-KW"/>
              </w:rPr>
              <w:t>to</w:t>
            </w:r>
            <w:r w:rsidR="003E0831" w:rsidRPr="00151328">
              <w:rPr>
                <w:lang w:eastAsia="zh-CN" w:bidi="ar-KW"/>
              </w:rPr>
              <w:t xml:space="preserve"> </w:t>
            </w:r>
            <w:r w:rsidRPr="00151328">
              <w:rPr>
                <w:lang w:eastAsia="zh-CN" w:bidi="ar-KW"/>
              </w:rPr>
              <w:t>create</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new</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constituent</w:t>
            </w:r>
            <w:r w:rsidR="003E0831" w:rsidRPr="00151328">
              <w:rPr>
                <w:lang w:eastAsia="zh-CN" w:bidi="ar-KW"/>
              </w:rPr>
              <w:t xml:space="preserve"> </w:t>
            </w:r>
            <w:r w:rsidRPr="00151328">
              <w:rPr>
                <w:lang w:eastAsia="zh-CN" w:bidi="ar-KW"/>
              </w:rPr>
              <w:t>NF(s)</w:t>
            </w:r>
            <w:r w:rsidR="003E0831" w:rsidRPr="00151328">
              <w:rPr>
                <w:lang w:eastAsia="zh-CN" w:bidi="ar-KW"/>
              </w:rPr>
              <w:t xml:space="preserve"> </w:t>
            </w:r>
            <w:r w:rsidRPr="00151328">
              <w:rPr>
                <w:lang w:eastAsia="zh-CN" w:bidi="ar-KW"/>
              </w:rPr>
              <w:t>(according</w:t>
            </w:r>
            <w:r w:rsidR="003E0831" w:rsidRPr="00151328">
              <w:rPr>
                <w:lang w:eastAsia="zh-CN" w:bidi="ar-KW"/>
              </w:rPr>
              <w:t xml:space="preserve"> </w:t>
            </w:r>
            <w:r w:rsidRPr="00151328">
              <w:rPr>
                <w:lang w:eastAsia="zh-CN" w:bidi="ar-KW"/>
              </w:rPr>
              <w:t>to</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use</w:t>
            </w:r>
            <w:r w:rsidR="003E0831" w:rsidRPr="00151328">
              <w:rPr>
                <w:lang w:eastAsia="zh-CN" w:bidi="ar-KW"/>
              </w:rPr>
              <w:t xml:space="preserve"> </w:t>
            </w:r>
            <w:r w:rsidRPr="00151328">
              <w:rPr>
                <w:lang w:eastAsia="zh-CN" w:bidi="ar-KW"/>
              </w:rPr>
              <w:t>case</w:t>
            </w:r>
            <w:r w:rsidR="003E0831" w:rsidRPr="00151328">
              <w:rPr>
                <w:lang w:eastAsia="zh-CN" w:bidi="ar-KW"/>
              </w:rPr>
              <w:t xml:space="preserve"> </w:t>
            </w:r>
            <w:r w:rsidR="008E3BAF" w:rsidRPr="00151328">
              <w:rPr>
                <w:lang w:eastAsia="zh-CN" w:bidi="ar-KW"/>
              </w:rPr>
              <w:t>"</w:t>
            </w:r>
            <w:r w:rsidRPr="00151328">
              <w:rPr>
                <w:lang w:eastAsia="zh-CN" w:bidi="ar-KW"/>
              </w:rPr>
              <w:t>Creation</w:t>
            </w:r>
            <w:r w:rsidR="003E0831" w:rsidRPr="00151328">
              <w:rPr>
                <w:lang w:eastAsia="zh-CN" w:bidi="ar-KW"/>
              </w:rPr>
              <w:t xml:space="preserve"> </w:t>
            </w:r>
            <w:r w:rsidRPr="00151328">
              <w:rPr>
                <w:lang w:eastAsia="zh-CN" w:bidi="ar-KW"/>
              </w:rPr>
              <w:t>of</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NF</w:t>
            </w:r>
            <w:r w:rsidR="008E3BAF" w:rsidRPr="00151328">
              <w:rPr>
                <w:lang w:eastAsia="zh-CN" w:bidi="ar-KW"/>
              </w:rPr>
              <w:t>"</w:t>
            </w:r>
            <w:r w:rsidR="003E0831" w:rsidRPr="00151328">
              <w:rPr>
                <w:lang w:eastAsia="zh-CN" w:bidi="ar-KW"/>
              </w:rPr>
              <w:t xml:space="preserve"> </w:t>
            </w:r>
            <w:r w:rsidRPr="00151328">
              <w:rPr>
                <w:lang w:eastAsia="zh-CN" w:bidi="ar-KW"/>
              </w:rPr>
              <w:t>as</w:t>
            </w:r>
            <w:r w:rsidR="003E0831" w:rsidRPr="00151328">
              <w:rPr>
                <w:lang w:eastAsia="zh-CN" w:bidi="ar-KW"/>
              </w:rPr>
              <w:t xml:space="preserve"> </w:t>
            </w:r>
            <w:r w:rsidRPr="00151328">
              <w:rPr>
                <w:lang w:eastAsia="zh-CN" w:bidi="ar-KW"/>
              </w:rPr>
              <w:t>described</w:t>
            </w:r>
            <w:r w:rsidR="003E0831" w:rsidRPr="00151328">
              <w:rPr>
                <w:lang w:eastAsia="zh-CN" w:bidi="ar-KW"/>
              </w:rPr>
              <w:t xml:space="preserve"> </w:t>
            </w:r>
            <w:r w:rsidRPr="00151328">
              <w:rPr>
                <w:lang w:eastAsia="zh-CN" w:bidi="ar-KW"/>
              </w:rPr>
              <w:t>in</w:t>
            </w:r>
            <w:r w:rsidR="003E0831" w:rsidRPr="00151328">
              <w:rPr>
                <w:lang w:eastAsia="zh-CN" w:bidi="ar-KW"/>
              </w:rPr>
              <w:t xml:space="preserve"> </w:t>
            </w:r>
            <w:r w:rsidRPr="00151328">
              <w:rPr>
                <w:lang w:eastAsia="zh-CN" w:bidi="ar-KW"/>
              </w:rPr>
              <w:t>clause</w:t>
            </w:r>
            <w:r w:rsidR="003E0831" w:rsidRPr="00151328">
              <w:rPr>
                <w:lang w:eastAsia="zh-CN" w:bidi="ar-KW"/>
              </w:rPr>
              <w:t xml:space="preserve"> </w:t>
            </w:r>
            <w:r w:rsidRPr="00151328">
              <w:rPr>
                <w:lang w:eastAsia="zh-CN" w:bidi="ar-KW"/>
              </w:rPr>
              <w:t>5.1.1.1.1).</w:t>
            </w:r>
          </w:p>
        </w:tc>
        <w:tc>
          <w:tcPr>
            <w:tcW w:w="705" w:type="pct"/>
          </w:tcPr>
          <w:p w:rsidR="00FA3AE8" w:rsidRPr="00151328" w:rsidRDefault="00FA3AE8" w:rsidP="00914E5A">
            <w:pPr>
              <w:pStyle w:val="TAL"/>
              <w:rPr>
                <w:rFonts w:hint="eastAsia"/>
                <w:lang w:eastAsia="zh-CN" w:bidi="ar-KW"/>
              </w:rPr>
            </w:pPr>
            <w:r w:rsidRPr="00151328">
              <w:rPr>
                <w:lang w:eastAsia="zh-CN" w:bidi="ar-KW"/>
              </w:rPr>
              <w:t>Creation</w:t>
            </w:r>
            <w:r w:rsidR="003E0831" w:rsidRPr="00151328">
              <w:rPr>
                <w:lang w:eastAsia="zh-CN" w:bidi="ar-KW"/>
              </w:rPr>
              <w:t xml:space="preserve"> </w:t>
            </w:r>
            <w:r w:rsidRPr="00151328">
              <w:rPr>
                <w:lang w:eastAsia="zh-CN" w:bidi="ar-KW"/>
              </w:rPr>
              <w:t>of</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NSSI;</w:t>
            </w:r>
            <w:r w:rsidR="003E0831" w:rsidRPr="00151328">
              <w:rPr>
                <w:lang w:eastAsia="zh-CN" w:bidi="ar-KW"/>
              </w:rPr>
              <w:t xml:space="preserve"> </w:t>
            </w:r>
            <w:r w:rsidRPr="00151328">
              <w:rPr>
                <w:lang w:eastAsia="zh-CN" w:bidi="ar-KW"/>
              </w:rPr>
              <w:t>and/or</w:t>
            </w:r>
            <w:r w:rsidR="003E0831" w:rsidRPr="00151328">
              <w:rPr>
                <w:lang w:eastAsia="zh-CN" w:bidi="ar-KW"/>
              </w:rPr>
              <w:t xml:space="preserve"> </w:t>
            </w:r>
            <w:r w:rsidRPr="00151328">
              <w:rPr>
                <w:lang w:eastAsia="zh-CN" w:bidi="ar-KW"/>
              </w:rPr>
              <w:t>Creation</w:t>
            </w:r>
            <w:r w:rsidR="003E0831" w:rsidRPr="00151328">
              <w:rPr>
                <w:lang w:eastAsia="zh-CN" w:bidi="ar-KW"/>
              </w:rPr>
              <w:t xml:space="preserve"> </w:t>
            </w:r>
            <w:r w:rsidRPr="00151328">
              <w:rPr>
                <w:lang w:eastAsia="zh-CN" w:bidi="ar-KW"/>
              </w:rPr>
              <w:t>of</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NF</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Del="002221DF"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created,</w:t>
            </w:r>
            <w:r w:rsidR="003E0831" w:rsidRPr="00151328">
              <w:rPr>
                <w:lang w:eastAsia="zh-CN"/>
              </w:rPr>
              <w:t xml:space="preserve"> </w:t>
            </w:r>
            <w:r w:rsidRPr="00151328">
              <w:rPr>
                <w:lang w:eastAsia="zh-CN"/>
              </w:rPr>
              <w:t>and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bidi="ar-KW"/>
              </w:rPr>
              <w:t xml:space="preserve"> </w:t>
            </w:r>
            <w:r w:rsidRPr="00151328">
              <w:rPr>
                <w:lang w:eastAsia="zh-CN"/>
              </w:rPr>
              <w:t>consumes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t>NSSI</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and/or</w:t>
            </w:r>
            <w:r w:rsidR="003E0831" w:rsidRPr="00151328">
              <w:rPr>
                <w:lang w:eastAsia="zh-CN"/>
              </w:rPr>
              <w:t xml:space="preserve"> </w:t>
            </w:r>
            <w:r w:rsidRPr="00151328">
              <w:t>NF</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to</w:t>
            </w:r>
            <w:r w:rsidR="003E0831" w:rsidRPr="00151328">
              <w:rPr>
                <w:lang w:eastAsia="zh-CN"/>
              </w:rPr>
              <w:t xml:space="preserve"> </w:t>
            </w:r>
            <w:r w:rsidRPr="00151328">
              <w:rPr>
                <w:lang w:eastAsia="zh-CN"/>
              </w:rPr>
              <w:t>get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and/or</w:t>
            </w:r>
            <w:r w:rsidR="003E0831" w:rsidRPr="00151328">
              <w:rPr>
                <w:lang w:eastAsia="zh-CN"/>
              </w:rPr>
              <w:t xml:space="preserve"> </w:t>
            </w:r>
            <w:r w:rsidRPr="00151328">
              <w:rPr>
                <w:lang w:eastAsia="zh-CN"/>
              </w:rPr>
              <w:t>NF(s),</w:t>
            </w:r>
            <w:r w:rsidR="003E0831" w:rsidRPr="00151328">
              <w:rPr>
                <w:lang w:eastAsia="zh-CN" w:bidi="ar-KW"/>
              </w:rPr>
              <w:t xml:space="preserve"> </w:t>
            </w:r>
            <w:r w:rsidRPr="00151328">
              <w:rPr>
                <w:lang w:eastAsia="zh-CN" w:bidi="ar-KW"/>
              </w:rPr>
              <w:t>and</w:t>
            </w:r>
            <w:r w:rsidR="003E0831" w:rsidRPr="00151328">
              <w:rPr>
                <w:lang w:eastAsia="zh-CN" w:bidi="ar-KW"/>
              </w:rPr>
              <w:t xml:space="preserve"> </w:t>
            </w:r>
            <w:r w:rsidRPr="00151328">
              <w:rPr>
                <w:lang w:eastAsia="zh-CN" w:bidi="ar-KW"/>
              </w:rPr>
              <w:t>generates</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performance</w:t>
            </w:r>
            <w:r w:rsidR="003E0831" w:rsidRPr="00151328">
              <w:rPr>
                <w:lang w:eastAsia="zh-CN" w:bidi="ar-KW"/>
              </w:rPr>
              <w:t xml:space="preserve"> </w:t>
            </w:r>
            <w:r w:rsidRPr="00151328">
              <w:rPr>
                <w:lang w:eastAsia="zh-CN" w:bidi="ar-KW"/>
              </w:rPr>
              <w:t>data</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NSI</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p>
          <w:p w:rsidR="00FA3AE8" w:rsidRPr="00151328" w:rsidRDefault="00FA3AE8" w:rsidP="00914E5A">
            <w:pPr>
              <w:pStyle w:val="TAL"/>
              <w:rPr>
                <w:lang w:eastAsia="zh-CN"/>
              </w:rPr>
            </w:pPr>
          </w:p>
        </w:tc>
        <w:tc>
          <w:tcPr>
            <w:tcW w:w="705" w:type="pct"/>
          </w:tcPr>
          <w:p w:rsidR="00FA3AE8" w:rsidRPr="00151328" w:rsidRDefault="00FA3AE8" w:rsidP="00914E5A">
            <w:pPr>
              <w:pStyle w:val="TAL"/>
              <w:rPr>
                <w:lang w:eastAsia="zh-CN"/>
              </w:rPr>
            </w:pP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p>
          <w:p w:rsidR="00FA3AE8" w:rsidRPr="00151328" w:rsidRDefault="00FA3AE8" w:rsidP="00914E5A">
            <w:pPr>
              <w:pStyle w:val="TAL"/>
              <w:rPr>
                <w:lang w:eastAsia="zh-CN"/>
              </w:rPr>
            </w:pPr>
          </w:p>
          <w:p w:rsidR="00FA3AE8" w:rsidRPr="00151328" w:rsidRDefault="00FA3AE8" w:rsidP="00914E5A">
            <w:pPr>
              <w:pStyle w:val="TAL"/>
              <w:rPr>
                <w:lang w:eastAsia="zh-CN"/>
              </w:rPr>
            </w:pPr>
            <w:r w:rsidRPr="00151328">
              <w:rPr>
                <w:lang w:eastAsia="zh-CN"/>
              </w:rPr>
              <w:t>NSSI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p>
          <w:p w:rsidR="00FA3AE8" w:rsidRPr="00151328" w:rsidRDefault="00FA3AE8" w:rsidP="00914E5A">
            <w:pPr>
              <w:pStyle w:val="TAL"/>
              <w:rPr>
                <w:lang w:eastAsia="zh-CN"/>
              </w:rPr>
            </w:pPr>
          </w:p>
          <w:p w:rsidR="00FA3AE8" w:rsidRPr="00151328" w:rsidRDefault="00FA3AE8" w:rsidP="00914E5A">
            <w:pPr>
              <w:pStyle w:val="TAL"/>
              <w:rPr>
                <w:lang w:eastAsia="zh-CN"/>
              </w:rPr>
            </w:pP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p>
          <w:p w:rsidR="00FA3AE8" w:rsidRPr="00151328" w:rsidRDefault="00FA3AE8" w:rsidP="00914E5A">
            <w:pPr>
              <w:pStyle w:val="TAL"/>
              <w:rPr>
                <w:lang w:eastAsia="zh-CN"/>
              </w:rPr>
            </w:pPr>
          </w:p>
          <w:p w:rsidR="00FA3AE8" w:rsidRPr="00151328" w:rsidRDefault="00FA3AE8" w:rsidP="00914E5A">
            <w:pPr>
              <w:pStyle w:val="TAL"/>
              <w:rPr>
                <w:lang w:eastAsia="zh-CN"/>
              </w:rPr>
            </w:pPr>
            <w:r w:rsidRPr="00151328">
              <w:rPr>
                <w:lang w:eastAsia="zh-CN"/>
              </w:rPr>
              <w:t>and/or</w:t>
            </w:r>
          </w:p>
          <w:p w:rsidR="00FA3AE8" w:rsidRPr="00151328" w:rsidRDefault="00FA3AE8" w:rsidP="00914E5A">
            <w:pPr>
              <w:pStyle w:val="TAL"/>
              <w:rPr>
                <w:lang w:eastAsia="zh-CN"/>
              </w:rPr>
            </w:pPr>
          </w:p>
          <w:p w:rsidR="00FA3AE8" w:rsidRPr="00151328" w:rsidRDefault="00FA3AE8" w:rsidP="00914E5A">
            <w:pPr>
              <w:pStyle w:val="TAL"/>
              <w:rPr>
                <w:lang w:eastAsia="zh-CN"/>
              </w:rPr>
            </w:pP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p>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5752F6">
            <w:pPr>
              <w:pStyle w:val="TAL"/>
              <w:rPr>
                <w:b/>
                <w:lang w:bidi="ar-KW"/>
              </w:rPr>
            </w:pPr>
            <w:r w:rsidRPr="00151328">
              <w:rPr>
                <w:b/>
              </w:rPr>
              <w:t>REQ-MJCS_NSI-FUN-1,</w:t>
            </w:r>
            <w:r w:rsidR="003E0831" w:rsidRPr="00151328">
              <w:rPr>
                <w:b/>
              </w:rPr>
              <w:t xml:space="preserve"> </w:t>
            </w:r>
            <w:r w:rsidRPr="00151328">
              <w:rPr>
                <w:b/>
              </w:rPr>
              <w:t>REQ-MJCS_NSI-FUN-2,</w:t>
            </w:r>
            <w:r w:rsidR="003E0831" w:rsidRPr="00151328">
              <w:rPr>
                <w:b/>
              </w:rPr>
              <w:t xml:space="preserve"> </w:t>
            </w:r>
            <w:r w:rsidRPr="00151328">
              <w:rPr>
                <w:b/>
              </w:rPr>
              <w:t>REQ-MJCS_NSI-FUN-3,</w:t>
            </w:r>
            <w:r w:rsidR="003E0831" w:rsidRPr="00151328">
              <w:rPr>
                <w:b/>
              </w:rPr>
              <w:t xml:space="preserve"> </w:t>
            </w:r>
            <w:r w:rsidRPr="00151328">
              <w:rPr>
                <w:b/>
              </w:rPr>
              <w:t>REQ-MJCS_NSI-FUN-4</w:t>
            </w:r>
            <w:r w:rsidR="005752F6" w:rsidRPr="00151328">
              <w:rPr>
                <w:b/>
              </w:rPr>
              <w:t xml:space="preserve"> and REQ-MJCS_NSI-FUN-7.</w:t>
            </w:r>
          </w:p>
        </w:tc>
        <w:tc>
          <w:tcPr>
            <w:tcW w:w="705" w:type="pct"/>
          </w:tcPr>
          <w:p w:rsidR="00FA3AE8" w:rsidRPr="00151328" w:rsidRDefault="00FA3AE8" w:rsidP="00914E5A">
            <w:pPr>
              <w:pStyle w:val="TAL"/>
              <w:rPr>
                <w:lang w:bidi="ar-KW"/>
              </w:rPr>
            </w:pPr>
          </w:p>
        </w:tc>
      </w:tr>
    </w:tbl>
    <w:p w:rsidR="00FA3AE8" w:rsidRPr="00151328" w:rsidRDefault="00FA3AE8" w:rsidP="00FA3AE8"/>
    <w:p w:rsidR="00FA3AE8" w:rsidRPr="00151328" w:rsidRDefault="00FA3AE8" w:rsidP="00FA3AE8">
      <w:pPr>
        <w:pStyle w:val="Heading5"/>
        <w:rPr>
          <w:rFonts w:hint="eastAsia"/>
          <w:lang w:eastAsia="zh-CN"/>
        </w:rPr>
      </w:pPr>
      <w:bookmarkStart w:id="257" w:name="_Toc19894039"/>
      <w:bookmarkStart w:id="258" w:name="_Toc27411215"/>
      <w:bookmarkStart w:id="259" w:name="_Toc35938197"/>
      <w:bookmarkStart w:id="260" w:name="_Toc44344799"/>
      <w:bookmarkStart w:id="261" w:name="_Toc51686751"/>
      <w:bookmarkStart w:id="262" w:name="_Toc155093772"/>
      <w:r w:rsidRPr="00151328">
        <w:rPr>
          <w:lang w:eastAsia="zh-CN"/>
        </w:rPr>
        <w:t>5.1.3.1.2</w:t>
      </w:r>
      <w:r w:rsidRPr="00151328">
        <w:rPr>
          <w:lang w:eastAsia="zh-CN"/>
        </w:rPr>
        <w:tab/>
        <w:t>Termination of measurement job for NSI(s)</w:t>
      </w:r>
      <w:bookmarkEnd w:id="257"/>
      <w:bookmarkEnd w:id="258"/>
      <w:bookmarkEnd w:id="259"/>
      <w:bookmarkEnd w:id="260"/>
      <w:bookmarkEnd w:id="261"/>
      <w:bookmarkEnd w:id="26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request</w:t>
            </w:r>
            <w:r w:rsidR="003E0831" w:rsidRPr="00151328">
              <w:rPr>
                <w:lang w:eastAsia="zh-CN"/>
              </w:rPr>
              <w:t xml:space="preserve"> </w:t>
            </w:r>
            <w:r w:rsidRPr="00151328">
              <w:rPr>
                <w:lang w:eastAsia="zh-CN"/>
              </w:rPr>
              <w:t>the</w:t>
            </w:r>
            <w:r w:rsidR="003E0831" w:rsidRPr="00151328">
              <w:t xml:space="preserve"> </w:t>
            </w:r>
            <w:r w:rsidRPr="00151328">
              <w:t>NSI</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w:t>
            </w:r>
            <w:r w:rsidR="003E0831" w:rsidRPr="00151328">
              <w:t xml:space="preserve"> </w:t>
            </w:r>
            <w:r w:rsidRPr="00151328">
              <w:t>to</w:t>
            </w:r>
            <w:r w:rsidR="003E0831" w:rsidRPr="00151328">
              <w:rPr>
                <w:lang w:eastAsia="zh-CN"/>
              </w:rPr>
              <w:t xml:space="preserve"> </w:t>
            </w:r>
            <w:r w:rsidRPr="00151328">
              <w:rPr>
                <w:lang w:eastAsia="zh-CN"/>
              </w:rPr>
              <w:t>terminate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NSI(s);</w:t>
            </w:r>
          </w:p>
          <w:p w:rsidR="00FA3AE8" w:rsidRPr="00151328" w:rsidRDefault="00FA3AE8" w:rsidP="00914E5A">
            <w:pPr>
              <w:pStyle w:val="TAL"/>
              <w:rPr>
                <w:lang w:eastAsia="zh-CN"/>
              </w:rPr>
            </w:pP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p w:rsidR="00FA3AE8" w:rsidRPr="00151328" w:rsidRDefault="00FA3AE8" w:rsidP="00914E5A">
            <w:pPr>
              <w:pStyle w:val="TAL"/>
              <w:rPr>
                <w:lang w:eastAsia="zh-CN"/>
              </w:rPr>
            </w:pPr>
            <w:r w:rsidRPr="00151328">
              <w:t>NSSI</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w:t>
            </w:r>
          </w:p>
          <w:p w:rsidR="00FA3AE8" w:rsidRPr="00151328" w:rsidRDefault="00FA3AE8" w:rsidP="00914E5A">
            <w:pPr>
              <w:pStyle w:val="TAL"/>
              <w:rPr>
                <w:lang w:eastAsia="zh-CN"/>
              </w:rPr>
            </w:pPr>
            <w:r w:rsidRPr="00151328">
              <w:t>NF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created.</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does</w:t>
            </w:r>
            <w:r w:rsidR="003E0831" w:rsidRPr="00151328">
              <w:rPr>
                <w:lang w:eastAsia="zh-CN"/>
              </w:rPr>
              <w:t xml:space="preserve"> </w:t>
            </w:r>
            <w:r w:rsidRPr="00151328">
              <w:rPr>
                <w:lang w:eastAsia="zh-CN"/>
              </w:rPr>
              <w:t>not</w:t>
            </w:r>
            <w:r w:rsidR="003E0831" w:rsidRPr="00151328">
              <w:rPr>
                <w:lang w:eastAsia="zh-CN"/>
              </w:rPr>
              <w:t xml:space="preserve"> </w:t>
            </w:r>
            <w:r w:rsidRPr="00151328">
              <w:rPr>
                <w:lang w:eastAsia="zh-CN"/>
              </w:rPr>
              <w:t>need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requests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terminate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rPr>
                <w:rFonts w:ascii="Arial" w:hAnsi="Arial" w:hint="eastAsia"/>
                <w:sz w:val="18"/>
              </w:rPr>
            </w:pPr>
            <w:r w:rsidRPr="00151328">
              <w:rPr>
                <w:rFonts w:ascii="Arial" w:hAnsi="Arial"/>
                <w:sz w:val="18"/>
              </w:rPr>
              <w:t>The</w:t>
            </w:r>
            <w:r w:rsidR="003E0831" w:rsidRPr="00151328">
              <w:rPr>
                <w:rFonts w:ascii="Arial" w:hAnsi="Arial"/>
                <w:sz w:val="18"/>
              </w:rPr>
              <w:t xml:space="preserve"> </w:t>
            </w:r>
            <w:r w:rsidRPr="00151328">
              <w:rPr>
                <w:rFonts w:ascii="Arial" w:hAnsi="Arial"/>
                <w:sz w:val="18"/>
              </w:rPr>
              <w:t>NSI</w:t>
            </w:r>
            <w:r w:rsidR="003E0831" w:rsidRPr="00151328">
              <w:rPr>
                <w:rFonts w:ascii="Arial" w:hAnsi="Arial"/>
                <w:sz w:val="18"/>
              </w:rPr>
              <w:t xml:space="preserve"> </w:t>
            </w:r>
            <w:r w:rsidRPr="00151328">
              <w:rPr>
                <w:rFonts w:ascii="Arial" w:hAnsi="Arial"/>
                <w:sz w:val="18"/>
              </w:rPr>
              <w:t>measurement</w:t>
            </w:r>
            <w:r w:rsidR="003E0831" w:rsidRPr="00151328">
              <w:rPr>
                <w:rFonts w:ascii="Arial" w:hAnsi="Arial"/>
                <w:sz w:val="18"/>
              </w:rPr>
              <w:t xml:space="preserve"> </w:t>
            </w:r>
            <w:r w:rsidRPr="00151328">
              <w:rPr>
                <w:rFonts w:ascii="Arial" w:hAnsi="Arial"/>
                <w:sz w:val="18"/>
              </w:rPr>
              <w:t>job</w:t>
            </w:r>
            <w:r w:rsidR="003E0831" w:rsidRPr="00151328">
              <w:rPr>
                <w:rFonts w:ascii="Arial" w:hAnsi="Arial"/>
                <w:sz w:val="18"/>
              </w:rPr>
              <w:t xml:space="preserve"> </w:t>
            </w:r>
            <w:r w:rsidRPr="00151328">
              <w:rPr>
                <w:rFonts w:ascii="Arial" w:hAnsi="Arial"/>
                <w:sz w:val="18"/>
              </w:rPr>
              <w:t>control</w:t>
            </w:r>
            <w:r w:rsidR="003E0831" w:rsidRPr="00151328">
              <w:rPr>
                <w:rFonts w:ascii="Arial" w:hAnsi="Arial"/>
                <w:sz w:val="18"/>
              </w:rPr>
              <w:t xml:space="preserve"> </w:t>
            </w:r>
            <w:r w:rsidRPr="00151328">
              <w:rPr>
                <w:rFonts w:ascii="Arial" w:hAnsi="Arial"/>
                <w:sz w:val="18"/>
              </w:rPr>
              <w:t>service</w:t>
            </w:r>
            <w:r w:rsidR="003E0831" w:rsidRPr="00151328">
              <w:rPr>
                <w:rFonts w:ascii="Arial" w:hAnsi="Arial"/>
                <w:sz w:val="18"/>
              </w:rPr>
              <w:t xml:space="preserve"> </w:t>
            </w:r>
            <w:r w:rsidRPr="00151328">
              <w:rPr>
                <w:rFonts w:ascii="Arial" w:hAnsi="Arial"/>
                <w:sz w:val="18"/>
              </w:rPr>
              <w:t>producer</w:t>
            </w:r>
            <w:r w:rsidR="003E0831" w:rsidRPr="00151328">
              <w:rPr>
                <w:rFonts w:ascii="Arial" w:hAnsi="Arial"/>
                <w:sz w:val="18"/>
              </w:rPr>
              <w:t xml:space="preserve"> </w:t>
            </w:r>
            <w:r w:rsidRPr="00151328">
              <w:rPr>
                <w:rFonts w:ascii="Arial" w:hAnsi="Arial"/>
                <w:sz w:val="18"/>
              </w:rPr>
              <w:t>terminates</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NSI</w:t>
            </w:r>
            <w:r w:rsidR="003E0831" w:rsidRPr="00151328">
              <w:rPr>
                <w:rFonts w:ascii="Arial" w:hAnsi="Arial"/>
                <w:sz w:val="18"/>
              </w:rPr>
              <w:t xml:space="preserve"> </w:t>
            </w:r>
            <w:r w:rsidRPr="00151328">
              <w:rPr>
                <w:rFonts w:ascii="Arial" w:hAnsi="Arial"/>
                <w:sz w:val="18"/>
              </w:rPr>
              <w:t>measurement</w:t>
            </w:r>
            <w:r w:rsidR="003E0831" w:rsidRPr="00151328">
              <w:rPr>
                <w:rFonts w:ascii="Arial" w:hAnsi="Arial"/>
                <w:sz w:val="18"/>
              </w:rPr>
              <w:t xml:space="preserve"> </w:t>
            </w:r>
            <w:r w:rsidRPr="00151328">
              <w:rPr>
                <w:rFonts w:ascii="Arial" w:hAnsi="Arial"/>
                <w:sz w:val="18"/>
              </w:rPr>
              <w:t>job,</w:t>
            </w:r>
            <w:r w:rsidR="003E0831" w:rsidRPr="00151328">
              <w:rPr>
                <w:rFonts w:ascii="Arial" w:hAnsi="Arial"/>
                <w:sz w:val="18"/>
              </w:rPr>
              <w:t xml:space="preserve"> </w:t>
            </w:r>
            <w:r w:rsidRPr="00151328">
              <w:rPr>
                <w:rFonts w:ascii="Arial" w:hAnsi="Arial"/>
                <w:sz w:val="18"/>
              </w:rPr>
              <w:t>and</w:t>
            </w:r>
            <w:r w:rsidR="003E0831" w:rsidRPr="00151328">
              <w:rPr>
                <w:rFonts w:ascii="Arial" w:hAnsi="Arial"/>
                <w:sz w:val="18"/>
              </w:rPr>
              <w:t xml:space="preserve"> </w:t>
            </w:r>
            <w:r w:rsidRPr="00151328">
              <w:rPr>
                <w:rFonts w:ascii="Arial" w:hAnsi="Arial"/>
                <w:sz w:val="18"/>
              </w:rPr>
              <w:t>may</w:t>
            </w:r>
            <w:r w:rsidRPr="00151328">
              <w:rPr>
                <w:rFonts w:ascii="Arial" w:hAnsi="Arial"/>
                <w:sz w:val="18"/>
              </w:rPr>
              <w:br/>
              <w:t>-</w:t>
            </w:r>
            <w:r w:rsidR="003E0831" w:rsidRPr="00151328">
              <w:rPr>
                <w:rFonts w:ascii="Arial" w:hAnsi="Arial"/>
                <w:sz w:val="18"/>
              </w:rPr>
              <w:t xml:space="preserve"> </w:t>
            </w:r>
            <w:r w:rsidRPr="00151328">
              <w:rPr>
                <w:rFonts w:ascii="Arial" w:hAnsi="Arial"/>
                <w:sz w:val="18"/>
              </w:rPr>
              <w:t>consume</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NSSI</w:t>
            </w:r>
            <w:r w:rsidR="003E0831" w:rsidRPr="00151328">
              <w:rPr>
                <w:rFonts w:ascii="Arial" w:hAnsi="Arial"/>
                <w:sz w:val="18"/>
              </w:rPr>
              <w:t xml:space="preserve"> </w:t>
            </w:r>
            <w:r w:rsidRPr="00151328">
              <w:rPr>
                <w:rFonts w:ascii="Arial" w:hAnsi="Arial"/>
                <w:sz w:val="18"/>
              </w:rPr>
              <w:t>measurement</w:t>
            </w:r>
            <w:r w:rsidR="003E0831" w:rsidRPr="00151328">
              <w:rPr>
                <w:rFonts w:ascii="Arial" w:hAnsi="Arial"/>
                <w:sz w:val="18"/>
              </w:rPr>
              <w:t xml:space="preserve"> </w:t>
            </w:r>
            <w:r w:rsidRPr="00151328">
              <w:rPr>
                <w:rFonts w:ascii="Arial" w:hAnsi="Arial"/>
                <w:sz w:val="18"/>
              </w:rPr>
              <w:t>job</w:t>
            </w:r>
            <w:r w:rsidR="003E0831" w:rsidRPr="00151328">
              <w:rPr>
                <w:rFonts w:ascii="Arial" w:hAnsi="Arial"/>
                <w:sz w:val="18"/>
              </w:rPr>
              <w:t xml:space="preserve"> </w:t>
            </w:r>
            <w:r w:rsidRPr="00151328">
              <w:rPr>
                <w:rFonts w:ascii="Arial" w:hAnsi="Arial"/>
                <w:sz w:val="18"/>
              </w:rPr>
              <w:t>control</w:t>
            </w:r>
            <w:r w:rsidR="003E0831" w:rsidRPr="00151328">
              <w:rPr>
                <w:rFonts w:ascii="Arial" w:hAnsi="Arial"/>
                <w:sz w:val="18"/>
              </w:rPr>
              <w:t xml:space="preserve"> </w:t>
            </w:r>
            <w:r w:rsidRPr="00151328">
              <w:rPr>
                <w:rFonts w:ascii="Arial" w:hAnsi="Arial"/>
                <w:sz w:val="18"/>
              </w:rPr>
              <w:t>service</w:t>
            </w:r>
            <w:r w:rsidR="003E0831" w:rsidRPr="00151328">
              <w:rPr>
                <w:rFonts w:ascii="Arial" w:hAnsi="Arial"/>
                <w:sz w:val="18"/>
              </w:rPr>
              <w:t xml:space="preserve"> </w:t>
            </w:r>
            <w:r w:rsidRPr="00151328">
              <w:rPr>
                <w:rFonts w:ascii="Arial" w:hAnsi="Arial"/>
                <w:sz w:val="18"/>
              </w:rPr>
              <w:t>to</w:t>
            </w:r>
            <w:r w:rsidR="003E0831" w:rsidRPr="00151328">
              <w:rPr>
                <w:rFonts w:ascii="Arial" w:hAnsi="Arial"/>
                <w:sz w:val="18"/>
              </w:rPr>
              <w:t xml:space="preserve"> </w:t>
            </w:r>
            <w:r w:rsidRPr="00151328">
              <w:rPr>
                <w:rFonts w:ascii="Arial" w:hAnsi="Arial"/>
                <w:sz w:val="18"/>
              </w:rPr>
              <w:t>request</w:t>
            </w:r>
            <w:r w:rsidR="003E0831" w:rsidRPr="00151328">
              <w:rPr>
                <w:rFonts w:ascii="Arial" w:hAnsi="Arial"/>
                <w:sz w:val="18"/>
              </w:rPr>
              <w:t xml:space="preserve"> </w:t>
            </w:r>
            <w:r w:rsidRPr="00151328">
              <w:rPr>
                <w:rFonts w:ascii="Arial" w:hAnsi="Arial"/>
                <w:sz w:val="18"/>
              </w:rPr>
              <w:t>termination</w:t>
            </w:r>
            <w:r w:rsidR="003E0831" w:rsidRPr="00151328">
              <w:rPr>
                <w:rFonts w:ascii="Arial" w:hAnsi="Arial"/>
                <w:sz w:val="18"/>
              </w:rPr>
              <w:t xml:space="preserve"> </w:t>
            </w:r>
            <w:r w:rsidRPr="00151328">
              <w:rPr>
                <w:rFonts w:ascii="Arial" w:hAnsi="Arial"/>
                <w:sz w:val="18"/>
              </w:rPr>
              <w:t>of</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supporting</w:t>
            </w:r>
            <w:r w:rsidR="003E0831" w:rsidRPr="00151328">
              <w:rPr>
                <w:rFonts w:ascii="Arial" w:hAnsi="Arial"/>
                <w:sz w:val="18"/>
              </w:rPr>
              <w:t xml:space="preserve"> </w:t>
            </w:r>
            <w:r w:rsidRPr="00151328">
              <w:rPr>
                <w:rFonts w:ascii="Arial" w:hAnsi="Arial"/>
                <w:sz w:val="18"/>
              </w:rPr>
              <w:t>measurement</w:t>
            </w:r>
            <w:r w:rsidR="003E0831" w:rsidRPr="00151328">
              <w:rPr>
                <w:rFonts w:ascii="Arial" w:hAnsi="Arial"/>
                <w:sz w:val="18"/>
              </w:rPr>
              <w:t xml:space="preserve"> </w:t>
            </w:r>
            <w:r w:rsidRPr="00151328">
              <w:rPr>
                <w:rFonts w:ascii="Arial" w:hAnsi="Arial"/>
                <w:sz w:val="18"/>
              </w:rPr>
              <w:t>job(s)</w:t>
            </w:r>
            <w:r w:rsidR="003E0831" w:rsidRPr="00151328">
              <w:rPr>
                <w:rFonts w:ascii="Arial" w:hAnsi="Arial"/>
                <w:sz w:val="18"/>
              </w:rPr>
              <w:t xml:space="preserve"> </w:t>
            </w:r>
            <w:r w:rsidRPr="00151328">
              <w:rPr>
                <w:rFonts w:ascii="Arial" w:hAnsi="Arial"/>
                <w:sz w:val="18"/>
              </w:rPr>
              <w:t>of</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constituent</w:t>
            </w:r>
            <w:r w:rsidR="003E0831" w:rsidRPr="00151328">
              <w:rPr>
                <w:rFonts w:ascii="Arial" w:hAnsi="Arial"/>
                <w:sz w:val="18"/>
              </w:rPr>
              <w:t xml:space="preserve"> </w:t>
            </w:r>
            <w:r w:rsidRPr="00151328">
              <w:rPr>
                <w:rFonts w:ascii="Arial" w:hAnsi="Arial"/>
                <w:sz w:val="18"/>
              </w:rPr>
              <w:t>NSSI(s)</w:t>
            </w:r>
            <w:r w:rsidR="003E0831" w:rsidRPr="00151328">
              <w:rPr>
                <w:rFonts w:ascii="Arial" w:hAnsi="Arial"/>
                <w:sz w:val="18"/>
              </w:rPr>
              <w:t xml:space="preserve"> </w:t>
            </w:r>
            <w:r w:rsidRPr="00151328">
              <w:rPr>
                <w:rFonts w:ascii="Arial" w:hAnsi="Arial"/>
                <w:sz w:val="18"/>
              </w:rPr>
              <w:t>if</w:t>
            </w:r>
            <w:r w:rsidR="003E0831" w:rsidRPr="00151328">
              <w:rPr>
                <w:rFonts w:ascii="Arial" w:hAnsi="Arial"/>
                <w:sz w:val="18"/>
              </w:rPr>
              <w:t xml:space="preserve"> </w:t>
            </w:r>
            <w:r w:rsidRPr="00151328">
              <w:rPr>
                <w:rFonts w:ascii="Arial" w:hAnsi="Arial"/>
                <w:sz w:val="18"/>
              </w:rPr>
              <w:t>any</w:t>
            </w:r>
            <w:r w:rsidR="003E0831" w:rsidRPr="00151328">
              <w:rPr>
                <w:rFonts w:ascii="Arial" w:hAnsi="Arial"/>
                <w:sz w:val="18"/>
              </w:rPr>
              <w:t xml:space="preserve"> </w:t>
            </w:r>
            <w:r w:rsidRPr="00151328">
              <w:rPr>
                <w:rFonts w:ascii="Arial" w:hAnsi="Arial"/>
                <w:sz w:val="18"/>
              </w:rPr>
              <w:t>(according</w:t>
            </w:r>
            <w:r w:rsidR="003E0831" w:rsidRPr="00151328">
              <w:rPr>
                <w:rFonts w:ascii="Arial" w:hAnsi="Arial"/>
                <w:sz w:val="18"/>
              </w:rPr>
              <w:t xml:space="preserve"> </w:t>
            </w:r>
            <w:r w:rsidRPr="00151328">
              <w:rPr>
                <w:rFonts w:ascii="Arial" w:hAnsi="Arial"/>
                <w:sz w:val="18"/>
              </w:rPr>
              <w:t>to</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use</w:t>
            </w:r>
            <w:r w:rsidR="003E0831" w:rsidRPr="00151328">
              <w:rPr>
                <w:rFonts w:ascii="Arial" w:hAnsi="Arial"/>
                <w:sz w:val="18"/>
              </w:rPr>
              <w:t xml:space="preserve"> </w:t>
            </w:r>
            <w:r w:rsidRPr="00151328">
              <w:rPr>
                <w:rFonts w:ascii="Arial" w:hAnsi="Arial"/>
                <w:sz w:val="18"/>
              </w:rPr>
              <w:t>case</w:t>
            </w:r>
            <w:r w:rsidR="003E0831" w:rsidRPr="00151328">
              <w:rPr>
                <w:rFonts w:ascii="Arial" w:hAnsi="Arial"/>
                <w:sz w:val="18"/>
              </w:rPr>
              <w:t xml:space="preserve"> </w:t>
            </w:r>
            <w:r w:rsidR="008E3BAF" w:rsidRPr="00151328">
              <w:rPr>
                <w:rFonts w:ascii="Arial" w:hAnsi="Arial"/>
                <w:sz w:val="18"/>
              </w:rPr>
              <w:t>"</w:t>
            </w:r>
            <w:r w:rsidRPr="00151328">
              <w:rPr>
                <w:rFonts w:ascii="Arial" w:hAnsi="Arial"/>
                <w:sz w:val="18"/>
              </w:rPr>
              <w:t>Termination</w:t>
            </w:r>
            <w:r w:rsidR="003E0831" w:rsidRPr="00151328">
              <w:rPr>
                <w:rFonts w:ascii="Arial" w:hAnsi="Arial"/>
                <w:sz w:val="18"/>
              </w:rPr>
              <w:t xml:space="preserve"> </w:t>
            </w:r>
            <w:r w:rsidRPr="00151328">
              <w:rPr>
                <w:rFonts w:ascii="Arial" w:hAnsi="Arial"/>
                <w:sz w:val="18"/>
              </w:rPr>
              <w:t>of</w:t>
            </w:r>
            <w:r w:rsidR="003E0831" w:rsidRPr="00151328">
              <w:rPr>
                <w:rFonts w:ascii="Arial" w:hAnsi="Arial"/>
                <w:sz w:val="18"/>
              </w:rPr>
              <w:t xml:space="preserve"> </w:t>
            </w:r>
            <w:r w:rsidRPr="00151328">
              <w:rPr>
                <w:rFonts w:ascii="Arial" w:hAnsi="Arial"/>
                <w:sz w:val="18"/>
              </w:rPr>
              <w:t>measurement</w:t>
            </w:r>
            <w:r w:rsidR="003E0831" w:rsidRPr="00151328">
              <w:rPr>
                <w:rFonts w:ascii="Arial" w:hAnsi="Arial"/>
                <w:sz w:val="18"/>
              </w:rPr>
              <w:t xml:space="preserve"> </w:t>
            </w:r>
            <w:r w:rsidRPr="00151328">
              <w:rPr>
                <w:rFonts w:ascii="Arial" w:hAnsi="Arial"/>
                <w:sz w:val="18"/>
              </w:rPr>
              <w:t>job</w:t>
            </w:r>
            <w:r w:rsidR="003E0831" w:rsidRPr="00151328">
              <w:rPr>
                <w:rFonts w:ascii="Arial" w:hAnsi="Arial"/>
                <w:sz w:val="18"/>
              </w:rPr>
              <w:t xml:space="preserve"> </w:t>
            </w:r>
            <w:r w:rsidRPr="00151328">
              <w:rPr>
                <w:rFonts w:ascii="Arial" w:hAnsi="Arial"/>
                <w:sz w:val="18"/>
              </w:rPr>
              <w:t>for</w:t>
            </w:r>
            <w:r w:rsidR="003E0831" w:rsidRPr="00151328">
              <w:rPr>
                <w:rFonts w:ascii="Arial" w:hAnsi="Arial"/>
                <w:sz w:val="18"/>
              </w:rPr>
              <w:t xml:space="preserve"> </w:t>
            </w:r>
            <w:r w:rsidRPr="00151328">
              <w:rPr>
                <w:rFonts w:ascii="Arial" w:hAnsi="Arial"/>
                <w:sz w:val="18"/>
              </w:rPr>
              <w:t>NSSI(s)</w:t>
            </w:r>
            <w:r w:rsidR="008E3BAF" w:rsidRPr="00151328">
              <w:rPr>
                <w:rFonts w:ascii="Arial" w:hAnsi="Arial"/>
                <w:sz w:val="18"/>
              </w:rPr>
              <w:t>"</w:t>
            </w:r>
            <w:r w:rsidR="003E0831" w:rsidRPr="00151328">
              <w:rPr>
                <w:rFonts w:ascii="Arial" w:hAnsi="Arial"/>
                <w:sz w:val="18"/>
              </w:rPr>
              <w:t xml:space="preserve"> </w:t>
            </w:r>
            <w:r w:rsidRPr="00151328">
              <w:rPr>
                <w:rFonts w:ascii="Arial" w:hAnsi="Arial"/>
                <w:sz w:val="18"/>
              </w:rPr>
              <w:t>as</w:t>
            </w:r>
            <w:r w:rsidR="003E0831" w:rsidRPr="00151328">
              <w:rPr>
                <w:rFonts w:ascii="Arial" w:hAnsi="Arial"/>
                <w:sz w:val="18"/>
              </w:rPr>
              <w:t xml:space="preserve"> </w:t>
            </w:r>
            <w:r w:rsidRPr="00151328">
              <w:rPr>
                <w:rFonts w:ascii="Arial" w:hAnsi="Arial"/>
                <w:sz w:val="18"/>
              </w:rPr>
              <w:t>described</w:t>
            </w:r>
            <w:r w:rsidR="003E0831" w:rsidRPr="00151328">
              <w:rPr>
                <w:rFonts w:ascii="Arial" w:hAnsi="Arial"/>
                <w:sz w:val="18"/>
              </w:rPr>
              <w:t xml:space="preserve"> </w:t>
            </w:r>
            <w:r w:rsidRPr="00151328">
              <w:rPr>
                <w:rFonts w:ascii="Arial" w:hAnsi="Arial"/>
                <w:sz w:val="18"/>
              </w:rPr>
              <w:t>in</w:t>
            </w:r>
            <w:r w:rsidR="003E0831" w:rsidRPr="00151328">
              <w:rPr>
                <w:rFonts w:ascii="Arial" w:hAnsi="Arial"/>
                <w:sz w:val="18"/>
              </w:rPr>
              <w:t xml:space="preserve"> </w:t>
            </w:r>
            <w:r w:rsidRPr="00151328">
              <w:rPr>
                <w:rFonts w:ascii="Arial" w:hAnsi="Arial"/>
                <w:sz w:val="18"/>
              </w:rPr>
              <w:t>clause</w:t>
            </w:r>
            <w:r w:rsidR="003E0831" w:rsidRPr="00151328">
              <w:rPr>
                <w:rFonts w:ascii="Arial" w:hAnsi="Arial"/>
                <w:sz w:val="18"/>
              </w:rPr>
              <w:t xml:space="preserve"> </w:t>
            </w:r>
            <w:r w:rsidRPr="00151328">
              <w:rPr>
                <w:rFonts w:ascii="Arial" w:hAnsi="Arial"/>
                <w:sz w:val="18"/>
              </w:rPr>
              <w:t>5.1.2.1.2),</w:t>
            </w:r>
            <w:r w:rsidR="003E0831" w:rsidRPr="00151328">
              <w:rPr>
                <w:rFonts w:ascii="Arial" w:hAnsi="Arial"/>
                <w:sz w:val="18"/>
              </w:rPr>
              <w:t xml:space="preserve"> </w:t>
            </w:r>
            <w:r w:rsidRPr="00151328">
              <w:rPr>
                <w:rFonts w:ascii="Arial" w:hAnsi="Arial"/>
                <w:sz w:val="18"/>
              </w:rPr>
              <w:t>and</w:t>
            </w:r>
            <w:r w:rsidRPr="00151328">
              <w:rPr>
                <w:rFonts w:ascii="Arial" w:hAnsi="Arial"/>
                <w:sz w:val="18"/>
              </w:rPr>
              <w:br/>
              <w:t>-</w:t>
            </w:r>
            <w:r w:rsidR="003E0831" w:rsidRPr="00151328">
              <w:rPr>
                <w:rFonts w:ascii="Arial" w:hAnsi="Arial"/>
                <w:sz w:val="18"/>
              </w:rPr>
              <w:t xml:space="preserve"> </w:t>
            </w:r>
            <w:r w:rsidRPr="00151328">
              <w:rPr>
                <w:rFonts w:ascii="Arial" w:hAnsi="Arial"/>
                <w:sz w:val="18"/>
              </w:rPr>
              <w:t>consume</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NF</w:t>
            </w:r>
            <w:r w:rsidR="003E0831" w:rsidRPr="00151328">
              <w:rPr>
                <w:rFonts w:ascii="Arial" w:hAnsi="Arial"/>
                <w:sz w:val="18"/>
              </w:rPr>
              <w:t xml:space="preserve"> </w:t>
            </w:r>
            <w:r w:rsidRPr="00151328">
              <w:rPr>
                <w:rFonts w:ascii="Arial" w:hAnsi="Arial"/>
                <w:sz w:val="18"/>
              </w:rPr>
              <w:t>measurement</w:t>
            </w:r>
            <w:r w:rsidR="003E0831" w:rsidRPr="00151328">
              <w:rPr>
                <w:rFonts w:ascii="Arial" w:hAnsi="Arial"/>
                <w:sz w:val="18"/>
              </w:rPr>
              <w:t xml:space="preserve"> </w:t>
            </w:r>
            <w:r w:rsidRPr="00151328">
              <w:rPr>
                <w:rFonts w:ascii="Arial" w:hAnsi="Arial"/>
                <w:sz w:val="18"/>
              </w:rPr>
              <w:t>job</w:t>
            </w:r>
            <w:r w:rsidR="003E0831" w:rsidRPr="00151328">
              <w:rPr>
                <w:rFonts w:ascii="Arial" w:hAnsi="Arial"/>
                <w:sz w:val="18"/>
              </w:rPr>
              <w:t xml:space="preserve"> </w:t>
            </w:r>
            <w:r w:rsidRPr="00151328">
              <w:rPr>
                <w:rFonts w:ascii="Arial" w:hAnsi="Arial"/>
                <w:sz w:val="18"/>
              </w:rPr>
              <w:t>control</w:t>
            </w:r>
            <w:r w:rsidR="003E0831" w:rsidRPr="00151328">
              <w:rPr>
                <w:rFonts w:ascii="Arial" w:hAnsi="Arial"/>
                <w:sz w:val="18"/>
              </w:rPr>
              <w:t xml:space="preserve"> </w:t>
            </w:r>
            <w:r w:rsidRPr="00151328">
              <w:rPr>
                <w:rFonts w:ascii="Arial" w:hAnsi="Arial"/>
                <w:sz w:val="18"/>
              </w:rPr>
              <w:t>service</w:t>
            </w:r>
            <w:r w:rsidR="003E0831" w:rsidRPr="00151328">
              <w:rPr>
                <w:rFonts w:ascii="Arial" w:hAnsi="Arial"/>
                <w:sz w:val="18"/>
              </w:rPr>
              <w:t xml:space="preserve"> </w:t>
            </w:r>
            <w:r w:rsidRPr="00151328">
              <w:rPr>
                <w:rFonts w:ascii="Arial" w:hAnsi="Arial"/>
                <w:sz w:val="18"/>
              </w:rPr>
              <w:t>to</w:t>
            </w:r>
            <w:r w:rsidR="003E0831" w:rsidRPr="00151328">
              <w:rPr>
                <w:rFonts w:ascii="Arial" w:hAnsi="Arial"/>
                <w:sz w:val="18"/>
              </w:rPr>
              <w:t xml:space="preserve"> </w:t>
            </w:r>
            <w:r w:rsidRPr="00151328">
              <w:rPr>
                <w:rFonts w:ascii="Arial" w:hAnsi="Arial"/>
                <w:sz w:val="18"/>
              </w:rPr>
              <w:t>request</w:t>
            </w:r>
            <w:r w:rsidR="003E0831" w:rsidRPr="00151328">
              <w:rPr>
                <w:rFonts w:ascii="Arial" w:hAnsi="Arial"/>
                <w:sz w:val="18"/>
              </w:rPr>
              <w:t xml:space="preserve"> </w:t>
            </w:r>
            <w:r w:rsidRPr="00151328">
              <w:rPr>
                <w:rFonts w:ascii="Arial" w:hAnsi="Arial"/>
                <w:sz w:val="18"/>
              </w:rPr>
              <w:t>termination</w:t>
            </w:r>
            <w:r w:rsidR="003E0831" w:rsidRPr="00151328">
              <w:rPr>
                <w:rFonts w:ascii="Arial" w:hAnsi="Arial"/>
                <w:sz w:val="18"/>
              </w:rPr>
              <w:t xml:space="preserve"> </w:t>
            </w:r>
            <w:r w:rsidRPr="00151328">
              <w:rPr>
                <w:rFonts w:ascii="Arial" w:hAnsi="Arial"/>
                <w:sz w:val="18"/>
              </w:rPr>
              <w:t>of</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supporting</w:t>
            </w:r>
            <w:r w:rsidR="003E0831" w:rsidRPr="00151328">
              <w:rPr>
                <w:rFonts w:ascii="Arial" w:hAnsi="Arial"/>
                <w:sz w:val="18"/>
              </w:rPr>
              <w:t xml:space="preserve"> </w:t>
            </w:r>
            <w:r w:rsidRPr="00151328">
              <w:rPr>
                <w:rFonts w:ascii="Arial" w:hAnsi="Arial"/>
                <w:sz w:val="18"/>
              </w:rPr>
              <w:t>measurement</w:t>
            </w:r>
            <w:r w:rsidR="003E0831" w:rsidRPr="00151328">
              <w:rPr>
                <w:rFonts w:ascii="Arial" w:hAnsi="Arial"/>
                <w:sz w:val="18"/>
              </w:rPr>
              <w:t xml:space="preserve"> </w:t>
            </w:r>
            <w:r w:rsidRPr="00151328">
              <w:rPr>
                <w:rFonts w:ascii="Arial" w:hAnsi="Arial"/>
                <w:sz w:val="18"/>
              </w:rPr>
              <w:t>job(s)</w:t>
            </w:r>
            <w:r w:rsidR="003E0831" w:rsidRPr="00151328">
              <w:rPr>
                <w:rFonts w:ascii="Arial" w:hAnsi="Arial"/>
                <w:sz w:val="18"/>
              </w:rPr>
              <w:t xml:space="preserve"> </w:t>
            </w:r>
            <w:r w:rsidRPr="00151328">
              <w:rPr>
                <w:rFonts w:ascii="Arial" w:hAnsi="Arial"/>
                <w:sz w:val="18"/>
              </w:rPr>
              <w:t>of</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constituent</w:t>
            </w:r>
            <w:r w:rsidR="003E0831" w:rsidRPr="00151328">
              <w:rPr>
                <w:rFonts w:ascii="Arial" w:hAnsi="Arial"/>
                <w:sz w:val="18"/>
              </w:rPr>
              <w:t xml:space="preserve"> </w:t>
            </w:r>
            <w:r w:rsidRPr="00151328">
              <w:rPr>
                <w:rFonts w:ascii="Arial" w:hAnsi="Arial"/>
                <w:sz w:val="18"/>
              </w:rPr>
              <w:t>NF(s)</w:t>
            </w:r>
            <w:r w:rsidR="003E0831" w:rsidRPr="00151328">
              <w:rPr>
                <w:rFonts w:ascii="Arial" w:hAnsi="Arial"/>
                <w:sz w:val="18"/>
              </w:rPr>
              <w:t xml:space="preserve"> </w:t>
            </w:r>
            <w:r w:rsidRPr="00151328">
              <w:rPr>
                <w:rFonts w:ascii="Arial" w:hAnsi="Arial"/>
                <w:sz w:val="18"/>
              </w:rPr>
              <w:t>if</w:t>
            </w:r>
            <w:r w:rsidR="003E0831" w:rsidRPr="00151328">
              <w:rPr>
                <w:rFonts w:ascii="Arial" w:hAnsi="Arial"/>
                <w:sz w:val="18"/>
              </w:rPr>
              <w:t xml:space="preserve"> </w:t>
            </w:r>
            <w:r w:rsidRPr="00151328">
              <w:rPr>
                <w:rFonts w:ascii="Arial" w:hAnsi="Arial"/>
                <w:sz w:val="18"/>
              </w:rPr>
              <w:t>any</w:t>
            </w:r>
            <w:r w:rsidR="003E0831" w:rsidRPr="00151328">
              <w:rPr>
                <w:rFonts w:ascii="Arial" w:hAnsi="Arial"/>
                <w:sz w:val="18"/>
              </w:rPr>
              <w:t xml:space="preserve"> </w:t>
            </w:r>
            <w:r w:rsidRPr="00151328">
              <w:rPr>
                <w:rFonts w:ascii="Arial" w:hAnsi="Arial"/>
                <w:sz w:val="18"/>
              </w:rPr>
              <w:t>(according</w:t>
            </w:r>
            <w:r w:rsidR="003E0831" w:rsidRPr="00151328">
              <w:rPr>
                <w:rFonts w:ascii="Arial" w:hAnsi="Arial"/>
                <w:sz w:val="18"/>
              </w:rPr>
              <w:t xml:space="preserve"> </w:t>
            </w:r>
            <w:r w:rsidRPr="00151328">
              <w:rPr>
                <w:rFonts w:ascii="Arial" w:hAnsi="Arial"/>
                <w:sz w:val="18"/>
              </w:rPr>
              <w:t>to</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use</w:t>
            </w:r>
            <w:r w:rsidR="003E0831" w:rsidRPr="00151328">
              <w:rPr>
                <w:rFonts w:ascii="Arial" w:hAnsi="Arial"/>
                <w:sz w:val="18"/>
              </w:rPr>
              <w:t xml:space="preserve"> </w:t>
            </w:r>
            <w:r w:rsidRPr="00151328">
              <w:rPr>
                <w:rFonts w:ascii="Arial" w:hAnsi="Arial"/>
                <w:sz w:val="18"/>
              </w:rPr>
              <w:t>case</w:t>
            </w:r>
            <w:r w:rsidR="003E0831" w:rsidRPr="00151328">
              <w:rPr>
                <w:rFonts w:ascii="Arial" w:hAnsi="Arial"/>
                <w:sz w:val="18"/>
              </w:rPr>
              <w:t xml:space="preserve"> </w:t>
            </w:r>
            <w:r w:rsidR="008E3BAF" w:rsidRPr="00151328">
              <w:rPr>
                <w:rFonts w:ascii="Arial" w:hAnsi="Arial"/>
                <w:sz w:val="18"/>
              </w:rPr>
              <w:t>"</w:t>
            </w:r>
            <w:r w:rsidRPr="00151328">
              <w:rPr>
                <w:rFonts w:ascii="Arial" w:hAnsi="Arial"/>
                <w:sz w:val="18"/>
              </w:rPr>
              <w:t>Termination</w:t>
            </w:r>
            <w:r w:rsidR="003E0831" w:rsidRPr="00151328">
              <w:rPr>
                <w:rFonts w:ascii="Arial" w:hAnsi="Arial"/>
                <w:sz w:val="18"/>
              </w:rPr>
              <w:t xml:space="preserve"> </w:t>
            </w:r>
            <w:r w:rsidRPr="00151328">
              <w:rPr>
                <w:rFonts w:ascii="Arial" w:hAnsi="Arial"/>
                <w:sz w:val="18"/>
              </w:rPr>
              <w:t>of</w:t>
            </w:r>
            <w:r w:rsidR="003E0831" w:rsidRPr="00151328">
              <w:rPr>
                <w:rFonts w:ascii="Arial" w:hAnsi="Arial"/>
                <w:sz w:val="18"/>
              </w:rPr>
              <w:t xml:space="preserve"> </w:t>
            </w:r>
            <w:r w:rsidRPr="00151328">
              <w:rPr>
                <w:rFonts w:ascii="Arial" w:hAnsi="Arial"/>
                <w:sz w:val="18"/>
              </w:rPr>
              <w:t>measurement</w:t>
            </w:r>
            <w:r w:rsidR="003E0831" w:rsidRPr="00151328">
              <w:rPr>
                <w:rFonts w:ascii="Arial" w:hAnsi="Arial"/>
                <w:sz w:val="18"/>
              </w:rPr>
              <w:t xml:space="preserve"> </w:t>
            </w:r>
            <w:r w:rsidRPr="00151328">
              <w:rPr>
                <w:rFonts w:ascii="Arial" w:hAnsi="Arial"/>
                <w:sz w:val="18"/>
              </w:rPr>
              <w:t>job</w:t>
            </w:r>
            <w:r w:rsidR="003E0831" w:rsidRPr="00151328">
              <w:rPr>
                <w:rFonts w:ascii="Arial" w:hAnsi="Arial"/>
                <w:sz w:val="18"/>
              </w:rPr>
              <w:t xml:space="preserve"> </w:t>
            </w:r>
            <w:r w:rsidRPr="00151328">
              <w:rPr>
                <w:rFonts w:ascii="Arial" w:hAnsi="Arial"/>
                <w:sz w:val="18"/>
              </w:rPr>
              <w:t>for</w:t>
            </w:r>
            <w:r w:rsidR="003E0831" w:rsidRPr="00151328">
              <w:rPr>
                <w:rFonts w:ascii="Arial" w:hAnsi="Arial"/>
                <w:sz w:val="18"/>
              </w:rPr>
              <w:t xml:space="preserve"> </w:t>
            </w:r>
            <w:r w:rsidRPr="00151328">
              <w:rPr>
                <w:rFonts w:ascii="Arial" w:hAnsi="Arial"/>
                <w:sz w:val="18"/>
              </w:rPr>
              <w:t>NF(s)</w:t>
            </w:r>
            <w:r w:rsidR="008E3BAF" w:rsidRPr="00151328">
              <w:rPr>
                <w:rFonts w:ascii="Arial" w:hAnsi="Arial"/>
                <w:sz w:val="18"/>
              </w:rPr>
              <w:t>"</w:t>
            </w:r>
            <w:r w:rsidR="003E0831" w:rsidRPr="00151328">
              <w:rPr>
                <w:rFonts w:ascii="Arial" w:hAnsi="Arial"/>
                <w:sz w:val="18"/>
              </w:rPr>
              <w:t xml:space="preserve"> </w:t>
            </w:r>
            <w:r w:rsidRPr="00151328">
              <w:rPr>
                <w:rFonts w:ascii="Arial" w:hAnsi="Arial"/>
                <w:sz w:val="18"/>
              </w:rPr>
              <w:t>as</w:t>
            </w:r>
            <w:r w:rsidR="003E0831" w:rsidRPr="00151328">
              <w:rPr>
                <w:rFonts w:ascii="Arial" w:hAnsi="Arial"/>
                <w:sz w:val="18"/>
              </w:rPr>
              <w:t xml:space="preserve"> </w:t>
            </w:r>
            <w:r w:rsidRPr="00151328">
              <w:rPr>
                <w:rFonts w:ascii="Arial" w:hAnsi="Arial"/>
                <w:sz w:val="18"/>
              </w:rPr>
              <w:t>described</w:t>
            </w:r>
            <w:r w:rsidR="003E0831" w:rsidRPr="00151328">
              <w:rPr>
                <w:rFonts w:ascii="Arial" w:hAnsi="Arial"/>
                <w:sz w:val="18"/>
              </w:rPr>
              <w:t xml:space="preserve"> </w:t>
            </w:r>
            <w:r w:rsidRPr="00151328">
              <w:rPr>
                <w:rFonts w:ascii="Arial" w:hAnsi="Arial"/>
                <w:sz w:val="18"/>
              </w:rPr>
              <w:t>in</w:t>
            </w:r>
            <w:r w:rsidR="003E0831" w:rsidRPr="00151328">
              <w:rPr>
                <w:rFonts w:ascii="Arial" w:hAnsi="Arial"/>
                <w:sz w:val="18"/>
              </w:rPr>
              <w:t xml:space="preserve"> </w:t>
            </w:r>
            <w:r w:rsidRPr="00151328">
              <w:rPr>
                <w:rFonts w:ascii="Arial" w:hAnsi="Arial"/>
                <w:sz w:val="18"/>
              </w:rPr>
              <w:t>clause</w:t>
            </w:r>
            <w:r w:rsidR="003C0C28" w:rsidRPr="00151328">
              <w:rPr>
                <w:rFonts w:ascii="Arial" w:hAnsi="Arial"/>
                <w:sz w:val="18"/>
              </w:rPr>
              <w:t> </w:t>
            </w:r>
            <w:r w:rsidRPr="00151328">
              <w:rPr>
                <w:rFonts w:ascii="Arial" w:hAnsi="Arial"/>
                <w:sz w:val="18"/>
              </w:rPr>
              <w:t>5.1.1.1.2).</w:t>
            </w:r>
          </w:p>
        </w:tc>
        <w:tc>
          <w:tcPr>
            <w:tcW w:w="705" w:type="pct"/>
          </w:tcPr>
          <w:p w:rsidR="00FA3AE8" w:rsidRPr="00151328" w:rsidRDefault="00FA3AE8" w:rsidP="00914E5A">
            <w:pPr>
              <w:pStyle w:val="TAL"/>
            </w:pPr>
            <w:r w:rsidRPr="00151328">
              <w:t>Termination</w:t>
            </w:r>
            <w:r w:rsidR="003E0831" w:rsidRPr="00151328">
              <w:t xml:space="preserve"> </w:t>
            </w:r>
            <w:r w:rsidRPr="00151328">
              <w:t>of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for</w:t>
            </w:r>
            <w:r w:rsidR="003E0831" w:rsidRPr="00151328">
              <w:t xml:space="preserve"> </w:t>
            </w:r>
            <w:r w:rsidRPr="00151328">
              <w:t>NSSI(s);</w:t>
            </w:r>
          </w:p>
          <w:p w:rsidR="00FA3AE8" w:rsidRPr="00151328" w:rsidRDefault="00FA3AE8" w:rsidP="00914E5A">
            <w:pPr>
              <w:pStyle w:val="TAL"/>
            </w:pPr>
          </w:p>
          <w:p w:rsidR="00FA3AE8" w:rsidRPr="00151328" w:rsidRDefault="00FA3AE8" w:rsidP="00914E5A">
            <w:pPr>
              <w:pStyle w:val="TAL"/>
            </w:pPr>
            <w:r w:rsidRPr="00151328">
              <w:t>Termination</w:t>
            </w:r>
            <w:r w:rsidR="003E0831" w:rsidRPr="00151328">
              <w:t xml:space="preserve"> </w:t>
            </w:r>
            <w:r w:rsidRPr="00151328">
              <w:t>of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for</w:t>
            </w:r>
            <w:r w:rsidR="003E0831" w:rsidRPr="00151328">
              <w:t xml:space="preserve"> </w:t>
            </w:r>
            <w:r w:rsidRPr="00151328">
              <w:t>NF(s)</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terminated,</w:t>
            </w:r>
            <w:r w:rsidR="003E0831" w:rsidRPr="00151328">
              <w:rPr>
                <w:lang w:eastAsia="zh-CN"/>
              </w:rPr>
              <w:t xml:space="preserve"> </w:t>
            </w:r>
            <w:r w:rsidRPr="00151328">
              <w:rPr>
                <w:lang w:eastAsia="zh-CN"/>
              </w:rPr>
              <w:t>or</w:t>
            </w:r>
            <w:r w:rsidR="003E0831" w:rsidRPr="00151328">
              <w:rPr>
                <w:lang w:eastAsia="zh-CN"/>
              </w:rPr>
              <w:t xml:space="preserve"> </w:t>
            </w:r>
            <w:r w:rsidRPr="00151328">
              <w:rPr>
                <w:lang w:eastAsia="zh-CN"/>
              </w:rPr>
              <w:t>still</w:t>
            </w:r>
            <w:r w:rsidR="003E0831" w:rsidRPr="00151328">
              <w:rPr>
                <w:lang w:eastAsia="zh-CN"/>
              </w:rPr>
              <w:t xml:space="preserve"> </w:t>
            </w:r>
            <w:r w:rsidRPr="00151328">
              <w:rPr>
                <w:lang w:eastAsia="zh-CN"/>
              </w:rPr>
              <w:t>retained</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serve</w:t>
            </w:r>
            <w:r w:rsidR="003E0831" w:rsidRPr="00151328">
              <w:rPr>
                <w:lang w:eastAsia="zh-CN"/>
              </w:rPr>
              <w:t xml:space="preserve"> </w:t>
            </w:r>
            <w:r w:rsidRPr="00151328">
              <w:rPr>
                <w:lang w:eastAsia="zh-CN"/>
              </w:rPr>
              <w:t>other</w:t>
            </w:r>
            <w:r w:rsidR="003E0831" w:rsidRPr="00151328">
              <w:rPr>
                <w:lang w:eastAsia="zh-CN"/>
              </w:rPr>
              <w:t xml:space="preserve"> </w:t>
            </w:r>
            <w:r w:rsidRPr="00151328">
              <w:rPr>
                <w:lang w:eastAsia="zh-CN"/>
              </w:rPr>
              <w:t>consumers</w:t>
            </w:r>
            <w:r w:rsidR="003E0831" w:rsidRPr="00151328">
              <w:rPr>
                <w:lang w:eastAsia="zh-CN"/>
              </w:rPr>
              <w:t xml:space="preserve"> </w:t>
            </w:r>
            <w:r w:rsidRPr="00151328">
              <w:rPr>
                <w:lang w:eastAsia="zh-CN"/>
              </w:rPr>
              <w:t>according</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step</w:t>
            </w:r>
            <w:r w:rsidR="003E0831" w:rsidRPr="00151328">
              <w:rPr>
                <w:lang w:eastAsia="zh-CN"/>
              </w:rPr>
              <w:t xml:space="preserve"> </w:t>
            </w:r>
            <w:r w:rsidRPr="00151328">
              <w:rPr>
                <w:lang w:eastAsia="zh-CN"/>
              </w:rPr>
              <w:t>2.</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H"/>
              <w:jc w:val="left"/>
              <w:rPr>
                <w:lang w:bidi="ar-KW"/>
              </w:rPr>
            </w:pPr>
            <w:r w:rsidRPr="00151328">
              <w:t>REQ-MJCS_NSI-FUN-5</w:t>
            </w:r>
          </w:p>
        </w:tc>
        <w:tc>
          <w:tcPr>
            <w:tcW w:w="705" w:type="pct"/>
          </w:tcPr>
          <w:p w:rsidR="00FA3AE8" w:rsidRPr="00151328" w:rsidRDefault="00FA3AE8" w:rsidP="00914E5A">
            <w:pPr>
              <w:pStyle w:val="TAL"/>
              <w:rPr>
                <w:lang w:bidi="ar-KW"/>
              </w:rPr>
            </w:pPr>
          </w:p>
        </w:tc>
      </w:tr>
    </w:tbl>
    <w:p w:rsidR="00FA3AE8" w:rsidRPr="00151328" w:rsidRDefault="00FA3AE8" w:rsidP="00FA3AE8"/>
    <w:p w:rsidR="00FA3AE8" w:rsidRPr="00151328" w:rsidRDefault="00FA3AE8" w:rsidP="00FA3AE8">
      <w:pPr>
        <w:pStyle w:val="Heading5"/>
        <w:rPr>
          <w:rFonts w:hint="eastAsia"/>
          <w:lang w:eastAsia="zh-CN"/>
        </w:rPr>
      </w:pPr>
      <w:bookmarkStart w:id="263" w:name="_Toc19894040"/>
      <w:bookmarkStart w:id="264" w:name="_Toc27411216"/>
      <w:bookmarkStart w:id="265" w:name="_Toc35938198"/>
      <w:bookmarkStart w:id="266" w:name="_Toc44344800"/>
      <w:bookmarkStart w:id="267" w:name="_Toc51686752"/>
      <w:bookmarkStart w:id="268" w:name="_Toc155093773"/>
      <w:r w:rsidRPr="00151328">
        <w:rPr>
          <w:lang w:eastAsia="zh-CN"/>
        </w:rPr>
        <w:t>5.1.3.1.3</w:t>
      </w:r>
      <w:r w:rsidRPr="00151328">
        <w:rPr>
          <w:lang w:eastAsia="zh-CN"/>
        </w:rPr>
        <w:tab/>
        <w:t>Query of measurement jobs for NSI(s)</w:t>
      </w:r>
      <w:bookmarkEnd w:id="263"/>
      <w:bookmarkEnd w:id="264"/>
      <w:bookmarkEnd w:id="265"/>
      <w:bookmarkEnd w:id="266"/>
      <w:bookmarkEnd w:id="267"/>
      <w:bookmarkEnd w:id="26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query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t xml:space="preserve"> </w:t>
            </w:r>
            <w:r w:rsidRPr="00151328">
              <w:t>NSI</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w:t>
            </w:r>
            <w:r w:rsidR="003E0831" w:rsidRPr="00151328">
              <w:t xml:space="preserve">i.e. </w:t>
            </w:r>
            <w:r w:rsidRPr="00151328">
              <w:t>the</w:t>
            </w:r>
            <w:r w:rsidR="003E0831" w:rsidRPr="00151328">
              <w:t xml:space="preserve"> </w:t>
            </w:r>
            <w:r w:rsidRPr="00151328">
              <w:t>NSI</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that</w:t>
            </w:r>
            <w:r w:rsidR="003E0831" w:rsidRPr="00151328">
              <w:t xml:space="preserve"> </w:t>
            </w:r>
            <w:r w:rsidRPr="00151328">
              <w:t>have</w:t>
            </w:r>
            <w:r w:rsidR="003E0831" w:rsidRPr="00151328">
              <w:t xml:space="preserve"> </w:t>
            </w:r>
            <w:r w:rsidRPr="00151328">
              <w:t>been</w:t>
            </w:r>
            <w:r w:rsidR="003E0831" w:rsidRPr="00151328">
              <w:t xml:space="preserve"> </w:t>
            </w:r>
            <w:r w:rsidRPr="00151328">
              <w:t>created</w:t>
            </w:r>
            <w:r w:rsidR="003E0831" w:rsidRPr="00151328">
              <w:t xml:space="preserve"> </w:t>
            </w:r>
            <w:r w:rsidRPr="00151328">
              <w:t>by</w:t>
            </w:r>
            <w:r w:rsidR="003E0831" w:rsidRPr="00151328">
              <w:t xml:space="preserve"> </w:t>
            </w:r>
            <w:r w:rsidRPr="00151328">
              <w:t>the</w:t>
            </w:r>
            <w:r w:rsidR="003E0831" w:rsidRPr="00151328">
              <w:t xml:space="preserve"> </w:t>
            </w:r>
            <w:r w:rsidRPr="00151328">
              <w:t>subject</w:t>
            </w:r>
            <w:r w:rsidR="003E0831" w:rsidRPr="00151328">
              <w:t xml:space="preserve"> </w:t>
            </w:r>
            <w:r w:rsidRPr="00151328">
              <w:t>consumer</w:t>
            </w:r>
            <w:r w:rsidR="003E0831" w:rsidRPr="00151328">
              <w:t xml:space="preserve"> </w:t>
            </w:r>
            <w:r w:rsidRPr="00151328">
              <w:t>and</w:t>
            </w:r>
            <w:r w:rsidR="003E0831" w:rsidRPr="00151328">
              <w:t xml:space="preserve"> </w:t>
            </w:r>
            <w:r w:rsidRPr="00151328">
              <w:t>not</w:t>
            </w:r>
            <w:r w:rsidR="003E0831" w:rsidRPr="00151328">
              <w:t xml:space="preserve"> </w:t>
            </w:r>
            <w:r w:rsidRPr="00151328">
              <w:t>terminated).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NSI(s)</w:t>
            </w:r>
          </w:p>
          <w:p w:rsidR="00FA3AE8" w:rsidRPr="00151328" w:rsidRDefault="00FA3AE8" w:rsidP="00914E5A">
            <w:pPr>
              <w:pStyle w:val="TAL"/>
              <w:rPr>
                <w:lang w:eastAsia="zh-CN"/>
              </w:rPr>
            </w:pP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query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queries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information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rFonts w:hint="eastAsia"/>
              </w:rPr>
            </w:pPr>
            <w:r w:rsidRPr="00151328">
              <w:t>The</w:t>
            </w:r>
            <w:r w:rsidR="003E0831" w:rsidRPr="00151328">
              <w:t xml:space="preserve"> </w:t>
            </w:r>
            <w:r w:rsidRPr="00151328">
              <w:t>NSI</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rPr>
                <w:lang w:eastAsia="zh-CN"/>
              </w:rPr>
              <w:t>control</w:t>
            </w:r>
            <w:r w:rsidR="003E0831" w:rsidRPr="00151328">
              <w:t xml:space="preserve"> </w:t>
            </w:r>
            <w:r w:rsidRPr="00151328">
              <w:t>service</w:t>
            </w:r>
            <w:r w:rsidR="003E0831" w:rsidRPr="00151328">
              <w:t xml:space="preserve"> </w:t>
            </w:r>
            <w:r w:rsidRPr="00151328">
              <w:t>producer</w:t>
            </w:r>
            <w:r w:rsidR="003E0831" w:rsidRPr="00151328">
              <w:t xml:space="preserve"> </w:t>
            </w:r>
            <w:r w:rsidRPr="00151328">
              <w:t>provides</w:t>
            </w:r>
            <w:r w:rsidR="003E0831" w:rsidRPr="00151328">
              <w:t xml:space="preserve"> </w:t>
            </w:r>
            <w:r w:rsidRPr="00151328">
              <w:t>the</w:t>
            </w:r>
            <w:r w:rsidR="003E0831" w:rsidRPr="00151328">
              <w:t xml:space="preserve"> </w:t>
            </w:r>
            <w:r w:rsidRPr="00151328">
              <w:t>information</w:t>
            </w:r>
            <w:r w:rsidR="003E0831" w:rsidRPr="00151328">
              <w:t xml:space="preserve"> </w:t>
            </w:r>
            <w:r w:rsidRPr="00151328">
              <w:t>about</w:t>
            </w:r>
            <w:r w:rsidR="003E0831" w:rsidRPr="00151328">
              <w:t xml:space="preserve"> </w:t>
            </w:r>
            <w:r w:rsidRPr="00151328">
              <w:t>the</w:t>
            </w:r>
            <w:r w:rsidR="003E0831" w:rsidRPr="00151328">
              <w:t xml:space="preserve"> </w:t>
            </w:r>
            <w:r w:rsidRPr="00151328">
              <w:t>ongoing</w:t>
            </w:r>
            <w:r w:rsidR="003E0831" w:rsidRPr="00151328">
              <w:t xml:space="preserve"> </w:t>
            </w:r>
            <w:r w:rsidRPr="00151328">
              <w:t>NSI</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to</w:t>
            </w:r>
            <w:r w:rsidR="003E0831" w:rsidRPr="00151328">
              <w:t xml:space="preserve"> </w:t>
            </w:r>
            <w:r w:rsidRPr="00151328">
              <w:t>the</w:t>
            </w:r>
            <w:r w:rsidR="003E0831" w:rsidRPr="00151328">
              <w:t xml:space="preserve"> </w:t>
            </w:r>
            <w:r w:rsidRPr="00151328">
              <w:t>consumer.</w:t>
            </w:r>
          </w:p>
        </w:tc>
        <w:tc>
          <w:tcPr>
            <w:tcW w:w="705" w:type="pct"/>
          </w:tcPr>
          <w:p w:rsidR="00FA3AE8" w:rsidRPr="00151328" w:rsidRDefault="00FA3AE8" w:rsidP="00914E5A">
            <w:pPr>
              <w:pStyle w:val="TAL"/>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information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measurements</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available</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REQ-MJCS_NSI-FUN-6</w:t>
            </w:r>
          </w:p>
        </w:tc>
        <w:tc>
          <w:tcPr>
            <w:tcW w:w="705" w:type="pct"/>
          </w:tcPr>
          <w:p w:rsidR="00FA3AE8" w:rsidRPr="00151328" w:rsidRDefault="00FA3AE8" w:rsidP="00914E5A">
            <w:pPr>
              <w:pStyle w:val="TAL"/>
              <w:rPr>
                <w:lang w:bidi="ar-KW"/>
              </w:rPr>
            </w:pPr>
          </w:p>
        </w:tc>
      </w:tr>
    </w:tbl>
    <w:p w:rsidR="00FA3AE8" w:rsidRPr="00151328" w:rsidRDefault="00FA3AE8" w:rsidP="00FA3AE8"/>
    <w:p w:rsidR="00FA3AE8" w:rsidRPr="00151328" w:rsidRDefault="00FA3AE8" w:rsidP="00FA3AE8">
      <w:pPr>
        <w:pStyle w:val="Heading4"/>
      </w:pPr>
      <w:bookmarkStart w:id="269" w:name="_Toc19894041"/>
      <w:bookmarkStart w:id="270" w:name="_Toc27411217"/>
      <w:bookmarkStart w:id="271" w:name="_Toc35938199"/>
      <w:bookmarkStart w:id="272" w:name="_Toc44344801"/>
      <w:bookmarkStart w:id="273" w:name="_Toc51686753"/>
      <w:bookmarkStart w:id="274" w:name="_Toc155093774"/>
      <w:r w:rsidRPr="00151328">
        <w:rPr>
          <w:lang w:eastAsia="zh-CN"/>
        </w:rPr>
        <w:t>5.1.3.2</w:t>
      </w:r>
      <w:r w:rsidRPr="00151328">
        <w:rPr>
          <w:lang w:eastAsia="zh-CN"/>
        </w:rPr>
        <w:tab/>
      </w:r>
      <w:r w:rsidRPr="00151328">
        <w:t>NSI performance data file reporting service</w:t>
      </w:r>
      <w:bookmarkEnd w:id="269"/>
      <w:bookmarkEnd w:id="270"/>
      <w:bookmarkEnd w:id="271"/>
      <w:bookmarkEnd w:id="272"/>
      <w:bookmarkEnd w:id="273"/>
      <w:bookmarkEnd w:id="274"/>
    </w:p>
    <w:p w:rsidR="00FA3AE8" w:rsidRPr="00151328" w:rsidRDefault="00FA3AE8" w:rsidP="00FA3AE8">
      <w:pPr>
        <w:pStyle w:val="Heading5"/>
        <w:rPr>
          <w:rFonts w:hint="eastAsia"/>
          <w:lang w:eastAsia="zh-CN"/>
        </w:rPr>
      </w:pPr>
      <w:bookmarkStart w:id="275" w:name="_Toc19894042"/>
      <w:bookmarkStart w:id="276" w:name="_Toc27411218"/>
      <w:bookmarkStart w:id="277" w:name="_Toc35938200"/>
      <w:bookmarkStart w:id="278" w:name="_Toc44344802"/>
      <w:bookmarkStart w:id="279" w:name="_Toc51686754"/>
      <w:bookmarkStart w:id="280" w:name="_Toc155093775"/>
      <w:r w:rsidRPr="00151328">
        <w:rPr>
          <w:lang w:eastAsia="zh-CN"/>
        </w:rPr>
        <w:t>5.1.3.2.1</w:t>
      </w:r>
      <w:r w:rsidRPr="00151328">
        <w:rPr>
          <w:lang w:eastAsia="zh-CN"/>
        </w:rPr>
        <w:tab/>
      </w:r>
      <w:r w:rsidRPr="00151328">
        <w:t>NSI performance data file reporting</w:t>
      </w:r>
      <w:bookmarkEnd w:id="275"/>
      <w:bookmarkEnd w:id="276"/>
      <w:bookmarkEnd w:id="277"/>
      <w:bookmarkEnd w:id="278"/>
      <w:bookmarkEnd w:id="279"/>
      <w:bookmarkEnd w:id="28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get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subscribed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notification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ready.</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NSI(s)</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sends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notification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00472F91" w:rsidRPr="00151328">
              <w:rPr>
                <w:lang w:eastAsia="zh-CN"/>
              </w:rPr>
              <w:t xml:space="preserve">fetches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rFonts w:hint="eastAsia"/>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have</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reported.</w:t>
            </w:r>
          </w:p>
        </w:tc>
        <w:tc>
          <w:tcPr>
            <w:tcW w:w="705" w:type="pct"/>
          </w:tcPr>
          <w:p w:rsidR="00FA3AE8" w:rsidRPr="00151328" w:rsidRDefault="00FA3AE8" w:rsidP="00914E5A">
            <w:pPr>
              <w:pStyle w:val="TAL"/>
              <w:rPr>
                <w:lang w:bidi="ar-KW"/>
              </w:rPr>
            </w:pPr>
          </w:p>
        </w:tc>
      </w:tr>
      <w:tr w:rsidR="00FA3AE8" w:rsidRPr="002832B9"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2832B9" w:rsidRDefault="00FA3AE8" w:rsidP="00914E5A">
            <w:pPr>
              <w:pStyle w:val="TAL"/>
              <w:rPr>
                <w:b/>
                <w:lang w:val="es-ES" w:bidi="ar-KW"/>
              </w:rPr>
            </w:pPr>
            <w:r w:rsidRPr="002832B9">
              <w:rPr>
                <w:b/>
                <w:lang w:val="es-ES"/>
              </w:rPr>
              <w:t>REQ-PDFR_NSI-FUN-1,</w:t>
            </w:r>
            <w:r w:rsidR="003E0831" w:rsidRPr="002832B9">
              <w:rPr>
                <w:b/>
                <w:lang w:val="es-ES"/>
              </w:rPr>
              <w:t xml:space="preserve"> </w:t>
            </w:r>
            <w:r w:rsidRPr="002832B9">
              <w:rPr>
                <w:b/>
                <w:lang w:val="es-ES"/>
              </w:rPr>
              <w:t>REQ-PDFR_NSI-FUN-2</w:t>
            </w:r>
          </w:p>
        </w:tc>
        <w:tc>
          <w:tcPr>
            <w:tcW w:w="705" w:type="pct"/>
          </w:tcPr>
          <w:p w:rsidR="00FA3AE8" w:rsidRPr="002832B9" w:rsidRDefault="00FA3AE8" w:rsidP="00914E5A">
            <w:pPr>
              <w:pStyle w:val="TAL"/>
              <w:rPr>
                <w:lang w:val="es-ES" w:bidi="ar-KW"/>
              </w:rPr>
            </w:pPr>
          </w:p>
        </w:tc>
      </w:tr>
    </w:tbl>
    <w:p w:rsidR="00FA3AE8" w:rsidRPr="002832B9" w:rsidRDefault="00FA3AE8" w:rsidP="00FA3AE8">
      <w:pPr>
        <w:rPr>
          <w:lang w:val="es-ES"/>
        </w:rPr>
      </w:pPr>
    </w:p>
    <w:p w:rsidR="00FA3AE8" w:rsidRPr="00151328" w:rsidRDefault="00FA3AE8" w:rsidP="00FA3AE8">
      <w:pPr>
        <w:pStyle w:val="Heading4"/>
      </w:pPr>
      <w:bookmarkStart w:id="281" w:name="_Toc19894043"/>
      <w:bookmarkStart w:id="282" w:name="_Toc27411219"/>
      <w:bookmarkStart w:id="283" w:name="_Toc35938201"/>
      <w:bookmarkStart w:id="284" w:name="_Toc44344803"/>
      <w:bookmarkStart w:id="285" w:name="_Toc51686755"/>
      <w:bookmarkStart w:id="286" w:name="_Toc155093776"/>
      <w:r w:rsidRPr="00151328">
        <w:rPr>
          <w:lang w:eastAsia="zh-CN"/>
        </w:rPr>
        <w:t>5.1.3.3</w:t>
      </w:r>
      <w:r w:rsidRPr="00151328">
        <w:rPr>
          <w:lang w:eastAsia="zh-CN"/>
        </w:rPr>
        <w:tab/>
      </w:r>
      <w:r w:rsidRPr="00151328">
        <w:t>NSI performance data streaming service</w:t>
      </w:r>
      <w:bookmarkEnd w:id="281"/>
      <w:bookmarkEnd w:id="282"/>
      <w:bookmarkEnd w:id="283"/>
      <w:bookmarkEnd w:id="284"/>
      <w:bookmarkEnd w:id="285"/>
      <w:bookmarkEnd w:id="286"/>
    </w:p>
    <w:p w:rsidR="00FA3AE8" w:rsidRPr="00151328" w:rsidRDefault="00FA3AE8" w:rsidP="00FA3AE8">
      <w:pPr>
        <w:pStyle w:val="Heading5"/>
        <w:rPr>
          <w:lang w:eastAsia="zh-CN"/>
        </w:rPr>
      </w:pPr>
      <w:bookmarkStart w:id="287" w:name="_Toc19894044"/>
      <w:bookmarkStart w:id="288" w:name="_Toc27411220"/>
      <w:bookmarkStart w:id="289" w:name="_Toc35938202"/>
      <w:bookmarkStart w:id="290" w:name="_Toc44344804"/>
      <w:bookmarkStart w:id="291" w:name="_Toc51686756"/>
      <w:bookmarkStart w:id="292" w:name="_Toc155093777"/>
      <w:r w:rsidRPr="00151328">
        <w:rPr>
          <w:lang w:eastAsia="zh-CN"/>
        </w:rPr>
        <w:t>5.1.3.3.1</w:t>
      </w:r>
      <w:r w:rsidRPr="00151328">
        <w:rPr>
          <w:lang w:eastAsia="zh-CN"/>
        </w:rPr>
        <w:tab/>
        <w:t>NSI performance data streaming</w:t>
      </w:r>
      <w:bookmarkEnd w:id="287"/>
      <w:bookmarkEnd w:id="288"/>
      <w:bookmarkEnd w:id="289"/>
      <w:bookmarkEnd w:id="290"/>
      <w:bookmarkEnd w:id="291"/>
      <w:bookmarkEnd w:id="29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receive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subscribed</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receiving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1</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sends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rFonts w:hint="eastAsia"/>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receives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REQ-PDS_NSI-FUN-1</w:t>
            </w:r>
          </w:p>
        </w:tc>
        <w:tc>
          <w:tcPr>
            <w:tcW w:w="705" w:type="pct"/>
          </w:tcPr>
          <w:p w:rsidR="00FA3AE8" w:rsidRPr="00151328" w:rsidRDefault="00FA3AE8" w:rsidP="00914E5A">
            <w:pPr>
              <w:pStyle w:val="TAL"/>
              <w:rPr>
                <w:lang w:bidi="ar-KW"/>
              </w:rPr>
            </w:pPr>
          </w:p>
        </w:tc>
      </w:tr>
    </w:tbl>
    <w:p w:rsidR="00FA3AE8" w:rsidRDefault="00FA3AE8" w:rsidP="00FA3AE8"/>
    <w:p w:rsidR="009B36D9" w:rsidRPr="00E515F1" w:rsidRDefault="009B36D9" w:rsidP="005B7097">
      <w:pPr>
        <w:pStyle w:val="Heading4"/>
        <w:rPr>
          <w:lang w:eastAsia="zh-CN"/>
        </w:rPr>
      </w:pPr>
      <w:bookmarkStart w:id="293" w:name="_Toc19894045"/>
      <w:bookmarkStart w:id="294" w:name="_Toc27411221"/>
      <w:bookmarkStart w:id="295" w:name="_Toc35938203"/>
      <w:bookmarkStart w:id="296" w:name="_Toc44344805"/>
      <w:bookmarkStart w:id="297" w:name="_Toc51686757"/>
      <w:bookmarkStart w:id="298" w:name="_Toc155093778"/>
      <w:r w:rsidRPr="00E515F1">
        <w:rPr>
          <w:lang w:eastAsia="zh-CN"/>
        </w:rPr>
        <w:t>5.1.3.</w:t>
      </w:r>
      <w:r>
        <w:rPr>
          <w:lang w:eastAsia="zh-CN"/>
        </w:rPr>
        <w:t>4</w:t>
      </w:r>
      <w:r w:rsidRPr="00E515F1">
        <w:rPr>
          <w:lang w:eastAsia="zh-CN"/>
        </w:rPr>
        <w:tab/>
        <w:t>NSI performance threshold monitoring</w:t>
      </w:r>
      <w:bookmarkEnd w:id="293"/>
      <w:bookmarkEnd w:id="294"/>
      <w:bookmarkEnd w:id="295"/>
      <w:bookmarkEnd w:id="296"/>
      <w:bookmarkEnd w:id="297"/>
      <w:bookmarkEnd w:id="298"/>
    </w:p>
    <w:p w:rsidR="009B36D9" w:rsidRPr="00E515F1" w:rsidRDefault="009B36D9" w:rsidP="005B7097">
      <w:pPr>
        <w:pStyle w:val="Heading5"/>
        <w:rPr>
          <w:lang w:eastAsia="zh-CN"/>
        </w:rPr>
      </w:pPr>
      <w:bookmarkStart w:id="299" w:name="_Toc19894046"/>
      <w:bookmarkStart w:id="300" w:name="_Toc27411222"/>
      <w:bookmarkStart w:id="301" w:name="_Toc35938204"/>
      <w:bookmarkStart w:id="302" w:name="_Toc44344806"/>
      <w:bookmarkStart w:id="303" w:name="_Toc51686758"/>
      <w:bookmarkStart w:id="304" w:name="_Toc155093779"/>
      <w:r w:rsidRPr="00E515F1">
        <w:rPr>
          <w:lang w:eastAsia="zh-CN"/>
        </w:rPr>
        <w:t>5.1.3.</w:t>
      </w:r>
      <w:r>
        <w:rPr>
          <w:lang w:eastAsia="zh-CN"/>
        </w:rPr>
        <w:t>4</w:t>
      </w:r>
      <w:r w:rsidRPr="00E515F1">
        <w:rPr>
          <w:lang w:eastAsia="zh-CN"/>
        </w:rPr>
        <w:t>.1</w:t>
      </w:r>
      <w:r w:rsidRPr="00E515F1">
        <w:rPr>
          <w:lang w:eastAsia="zh-CN"/>
        </w:rPr>
        <w:tab/>
      </w:r>
      <w:r w:rsidRPr="00E515F1">
        <w:t xml:space="preserve">Creation of </w:t>
      </w:r>
      <w:r w:rsidRPr="00E515F1">
        <w:rPr>
          <w:lang w:eastAsia="zh-CN"/>
        </w:rPr>
        <w:t>threshold monitoring for NSI performance measurements</w:t>
      </w:r>
      <w:bookmarkEnd w:id="299"/>
      <w:bookmarkEnd w:id="300"/>
      <w:bookmarkEnd w:id="301"/>
      <w:bookmarkEnd w:id="302"/>
      <w:bookmarkEnd w:id="303"/>
      <w:bookmarkEnd w:id="304"/>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9B36D9" w:rsidRPr="00E515F1" w:rsidTr="004C4C9A">
        <w:trPr>
          <w:cantSplit/>
          <w:tblHeader/>
          <w:jc w:val="center"/>
        </w:trPr>
        <w:tc>
          <w:tcPr>
            <w:tcW w:w="846" w:type="pct"/>
            <w:shd w:val="clear" w:color="auto" w:fill="D9D9D9"/>
            <w:vAlign w:val="center"/>
          </w:tcPr>
          <w:p w:rsidR="009B36D9" w:rsidRPr="00E515F1" w:rsidRDefault="009B36D9" w:rsidP="004C4C9A">
            <w:pPr>
              <w:keepNext/>
              <w:keepLines/>
              <w:spacing w:after="0"/>
              <w:jc w:val="center"/>
              <w:rPr>
                <w:rFonts w:ascii="Arial" w:hAnsi="Arial"/>
                <w:b/>
                <w:sz w:val="18"/>
                <w:lang w:bidi="ar-KW"/>
              </w:rPr>
            </w:pPr>
            <w:r w:rsidRPr="00E515F1">
              <w:rPr>
                <w:rFonts w:ascii="Arial" w:hAnsi="Arial"/>
                <w:b/>
                <w:sz w:val="18"/>
                <w:lang w:bidi="ar-KW"/>
              </w:rPr>
              <w:t>Use case stage</w:t>
            </w:r>
          </w:p>
        </w:tc>
        <w:tc>
          <w:tcPr>
            <w:tcW w:w="3449" w:type="pct"/>
            <w:shd w:val="clear" w:color="auto" w:fill="D9D9D9"/>
            <w:vAlign w:val="center"/>
          </w:tcPr>
          <w:p w:rsidR="009B36D9" w:rsidRPr="00E515F1" w:rsidRDefault="009B36D9" w:rsidP="004C4C9A">
            <w:pPr>
              <w:keepNext/>
              <w:keepLines/>
              <w:spacing w:after="0"/>
              <w:jc w:val="center"/>
              <w:rPr>
                <w:rFonts w:ascii="Arial" w:hAnsi="Arial"/>
                <w:b/>
                <w:sz w:val="18"/>
                <w:lang w:bidi="ar-KW"/>
              </w:rPr>
            </w:pPr>
            <w:r w:rsidRPr="00E515F1">
              <w:rPr>
                <w:rFonts w:ascii="Arial" w:hAnsi="Arial"/>
                <w:b/>
                <w:sz w:val="18"/>
                <w:lang w:bidi="ar-KW"/>
              </w:rPr>
              <w:t>Evolution/Specification</w:t>
            </w:r>
          </w:p>
        </w:tc>
        <w:tc>
          <w:tcPr>
            <w:tcW w:w="705" w:type="pct"/>
            <w:shd w:val="clear" w:color="auto" w:fill="D9D9D9"/>
            <w:vAlign w:val="center"/>
          </w:tcPr>
          <w:p w:rsidR="009B36D9" w:rsidRPr="00E515F1" w:rsidRDefault="009B36D9" w:rsidP="004C4C9A">
            <w:pPr>
              <w:keepNext/>
              <w:keepLines/>
              <w:spacing w:after="0"/>
              <w:jc w:val="center"/>
              <w:rPr>
                <w:rFonts w:ascii="Arial" w:hAnsi="Arial"/>
                <w:b/>
                <w:sz w:val="18"/>
                <w:lang w:bidi="ar-KW"/>
              </w:rPr>
            </w:pPr>
            <w:r w:rsidRPr="00E515F1">
              <w:rPr>
                <w:rFonts w:ascii="Arial" w:hAnsi="Arial"/>
                <w:b/>
                <w:sz w:val="18"/>
                <w:lang w:bidi="ar-KW"/>
              </w:rPr>
              <w:t>&lt;&lt;Uses&gt;&gt;</w:t>
            </w:r>
            <w:r w:rsidRPr="00E515F1">
              <w:rPr>
                <w:rFonts w:ascii="Arial" w:hAnsi="Arial"/>
                <w:b/>
                <w:sz w:val="18"/>
                <w:lang w:bidi="ar-KW"/>
              </w:rPr>
              <w:br/>
              <w:t>Related use</w:t>
            </w: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 xml:space="preserve">Goal </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To enable the authorized consumer to request creation of threshold monitoring for NSI performance measurements.</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Actors and Roles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An authorized consumer monitoring service for NSI performance threshold monitoring.</w:t>
            </w:r>
          </w:p>
          <w:p w:rsidR="009B36D9" w:rsidRPr="00E515F1" w:rsidRDefault="009B36D9" w:rsidP="004C4C9A">
            <w:pPr>
              <w:keepNext/>
              <w:keepLines/>
              <w:spacing w:after="0"/>
              <w:rPr>
                <w:rFonts w:ascii="Arial" w:hAnsi="Arial" w:hint="eastAsia"/>
                <w:sz w:val="18"/>
                <w:lang w:eastAsia="zh-CN"/>
              </w:rPr>
            </w:pP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Telecom resources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Producer of management service for NSI performance threshold monitoring.</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Assumptions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hint="eastAsia"/>
                <w:sz w:val="18"/>
                <w:lang w:eastAsia="zh-CN"/>
              </w:rPr>
              <w:t>N/A</w:t>
            </w:r>
          </w:p>
          <w:p w:rsidR="009B36D9" w:rsidRPr="00E515F1" w:rsidRDefault="009B36D9" w:rsidP="004C4C9A">
            <w:pPr>
              <w:keepNext/>
              <w:keepLines/>
              <w:spacing w:after="0"/>
              <w:rPr>
                <w:rFonts w:ascii="Arial" w:hAnsi="Arial" w:hint="eastAsia"/>
                <w:sz w:val="18"/>
                <w:lang w:eastAsia="zh-CN"/>
              </w:rPr>
            </w:pP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Pre-conditions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 The 3GPP NSI has been deployed</w:t>
            </w:r>
            <w:r w:rsidRPr="00E515F1">
              <w:rPr>
                <w:rFonts w:ascii="Arial" w:hAnsi="Arial" w:hint="eastAsia"/>
                <w:sz w:val="18"/>
                <w:lang w:eastAsia="zh-CN"/>
              </w:rPr>
              <w:t>.</w:t>
            </w:r>
          </w:p>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 xml:space="preserve">- The management service for NSI performance threshold monitoring is in operation. </w:t>
            </w:r>
          </w:p>
          <w:p w:rsidR="009B36D9" w:rsidRPr="00E515F1" w:rsidRDefault="009B36D9" w:rsidP="004C4C9A">
            <w:pPr>
              <w:keepNext/>
              <w:keepLines/>
              <w:spacing w:after="0"/>
              <w:rPr>
                <w:rFonts w:ascii="Arial" w:hAnsi="Arial" w:hint="eastAsia"/>
                <w:sz w:val="18"/>
                <w:lang w:eastAsia="zh-CN"/>
              </w:rPr>
            </w:pPr>
            <w:r w:rsidRPr="00E515F1">
              <w:rPr>
                <w:rFonts w:ascii="Arial" w:hAnsi="Arial"/>
                <w:sz w:val="18"/>
                <w:lang w:eastAsia="zh-CN"/>
              </w:rPr>
              <w:t>- The authorized consumer of management service for NSI performance threshold monitoring has subscribed to the threshold crossing notifications.</w:t>
            </w:r>
          </w:p>
        </w:tc>
        <w:tc>
          <w:tcPr>
            <w:tcW w:w="705" w:type="pct"/>
          </w:tcPr>
          <w:p w:rsidR="009B36D9" w:rsidRPr="00E515F1" w:rsidRDefault="009B36D9" w:rsidP="004C4C9A">
            <w:pPr>
              <w:keepNext/>
              <w:keepLines/>
              <w:spacing w:after="0"/>
              <w:rPr>
                <w:rFonts w:ascii="Arial" w:hAnsi="Arial"/>
                <w:sz w:val="18"/>
                <w:lang w:eastAsia="zh-CN"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 xml:space="preserve">Begins when </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The authorized consumer needs to create performance threshold monitoring for NSI performance measurements.</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hint="eastAsia"/>
                <w:b/>
                <w:sz w:val="18"/>
                <w:lang w:eastAsia="zh-CN" w:bidi="ar-KW"/>
              </w:rPr>
            </w:pPr>
            <w:r w:rsidRPr="00E515F1">
              <w:rPr>
                <w:rFonts w:ascii="Arial" w:hAnsi="Arial"/>
                <w:b/>
                <w:sz w:val="18"/>
                <w:lang w:eastAsia="zh-CN" w:bidi="ar-KW"/>
              </w:rPr>
              <w:t>S</w:t>
            </w:r>
            <w:r w:rsidRPr="00E515F1">
              <w:rPr>
                <w:rFonts w:ascii="Arial" w:hAnsi="Arial" w:hint="eastAsia"/>
                <w:b/>
                <w:sz w:val="18"/>
                <w:lang w:eastAsia="zh-CN" w:bidi="ar-KW"/>
              </w:rPr>
              <w:t>tep</w:t>
            </w:r>
            <w:r w:rsidRPr="00E515F1">
              <w:rPr>
                <w:rFonts w:ascii="Arial" w:hAnsi="Arial"/>
                <w:b/>
                <w:sz w:val="18"/>
                <w:lang w:eastAsia="zh-CN" w:bidi="ar-KW"/>
              </w:rPr>
              <w:t xml:space="preserve"> 1 (M)</w:t>
            </w:r>
          </w:p>
        </w:tc>
        <w:tc>
          <w:tcPr>
            <w:tcW w:w="3449" w:type="pct"/>
          </w:tcPr>
          <w:p w:rsidR="009B36D9" w:rsidRPr="00E515F1" w:rsidRDefault="009B36D9" w:rsidP="004C4C9A">
            <w:pPr>
              <w:keepNext/>
              <w:keepLines/>
              <w:spacing w:after="0"/>
              <w:rPr>
                <w:rFonts w:ascii="Arial" w:hAnsi="Arial" w:hint="eastAsia"/>
                <w:sz w:val="18"/>
                <w:lang w:eastAsia="zh-CN"/>
              </w:rPr>
            </w:pPr>
            <w:r w:rsidRPr="00E515F1">
              <w:rPr>
                <w:rFonts w:ascii="Arial" w:hAnsi="Arial"/>
                <w:sz w:val="18"/>
                <w:lang w:eastAsia="zh-CN"/>
              </w:rPr>
              <w:t>The authorized consumer requests the management service producer to create performance threshold monitoring for NSI performance measurements. The request contains the threshold information with the conditions for triggering the threshold crossing notifications.</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Step 2 (M)</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The management service producer for NSI performance threshold monitoring requests the NSI</w:t>
            </w:r>
            <w:r w:rsidRPr="00E515F1">
              <w:rPr>
                <w:rFonts w:ascii="Arial" w:hAnsi="Arial" w:hint="eastAsia"/>
                <w:sz w:val="18"/>
                <w:lang w:eastAsia="zh-CN"/>
              </w:rPr>
              <w:t>(</w:t>
            </w:r>
            <w:r w:rsidRPr="00E515F1">
              <w:rPr>
                <w:rFonts w:ascii="Arial" w:hAnsi="Arial"/>
                <w:sz w:val="18"/>
                <w:lang w:eastAsia="zh-CN"/>
              </w:rPr>
              <w:t>s</w:t>
            </w:r>
            <w:r w:rsidRPr="00E515F1">
              <w:rPr>
                <w:rFonts w:ascii="Arial" w:hAnsi="Arial" w:hint="eastAsia"/>
                <w:sz w:val="18"/>
                <w:lang w:eastAsia="zh-CN"/>
              </w:rPr>
              <w:t>)</w:t>
            </w:r>
            <w:r w:rsidRPr="00E515F1">
              <w:rPr>
                <w:rFonts w:ascii="Arial" w:hAnsi="Arial"/>
                <w:sz w:val="18"/>
                <w:lang w:eastAsia="zh-CN"/>
              </w:rPr>
              <w:t xml:space="preserve"> to monitor the performance measurements.</w:t>
            </w:r>
          </w:p>
        </w:tc>
        <w:tc>
          <w:tcPr>
            <w:tcW w:w="705" w:type="pct"/>
          </w:tcPr>
          <w:p w:rsidR="009B36D9" w:rsidRPr="00E515F1" w:rsidRDefault="009B36D9" w:rsidP="004C4C9A">
            <w:pPr>
              <w:keepNext/>
              <w:keepLines/>
              <w:spacing w:after="0"/>
              <w:rPr>
                <w:rFonts w:ascii="Arial" w:hAnsi="Arial"/>
                <w:sz w:val="18"/>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 xml:space="preserve">Ends when </w:t>
            </w:r>
          </w:p>
        </w:tc>
        <w:tc>
          <w:tcPr>
            <w:tcW w:w="3449" w:type="pct"/>
          </w:tcPr>
          <w:p w:rsidR="009B36D9" w:rsidRPr="00E515F1" w:rsidRDefault="009B36D9" w:rsidP="004C4C9A">
            <w:pPr>
              <w:keepNext/>
              <w:keepLines/>
              <w:spacing w:after="0"/>
              <w:rPr>
                <w:rFonts w:ascii="Arial" w:hAnsi="Arial"/>
                <w:b/>
                <w:sz w:val="18"/>
                <w:lang w:bidi="ar-KW"/>
              </w:rPr>
            </w:pPr>
            <w:r w:rsidRPr="00E515F1">
              <w:rPr>
                <w:rFonts w:ascii="Arial" w:hAnsi="Arial"/>
                <w:sz w:val="18"/>
                <w:lang w:eastAsia="zh-CN"/>
              </w:rPr>
              <w:t>All the steps identified above are successfully completed.</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Exceptions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One of the steps identified above fails.</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Post-conditions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The NSI performance threshold monitoring has been created.</w:t>
            </w:r>
          </w:p>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The NSI monitors the performance measurements, and when the condition is met (e.g., a specific threshold is crossed or reached), the NSI</w:t>
            </w:r>
          </w:p>
          <w:p w:rsidR="009B36D9" w:rsidRPr="00E515F1" w:rsidRDefault="009B36D9" w:rsidP="009B36D9">
            <w:pPr>
              <w:keepNext/>
              <w:keepLines/>
              <w:numPr>
                <w:ilvl w:val="0"/>
                <w:numId w:val="28"/>
              </w:numPr>
              <w:overflowPunct/>
              <w:autoSpaceDE/>
              <w:autoSpaceDN/>
              <w:adjustRightInd/>
              <w:spacing w:after="0"/>
              <w:textAlignment w:val="auto"/>
              <w:rPr>
                <w:rFonts w:ascii="Arial" w:hAnsi="Arial"/>
                <w:sz w:val="18"/>
                <w:lang w:eastAsia="zh-CN"/>
              </w:rPr>
            </w:pPr>
            <w:r w:rsidRPr="00E515F1">
              <w:rPr>
                <w:rFonts w:ascii="Arial" w:hAnsi="Arial"/>
                <w:sz w:val="18"/>
                <w:lang w:eastAsia="zh-CN"/>
              </w:rPr>
              <w:t xml:space="preserve"> sends the threshold crossing notification to the consumer; or</w:t>
            </w:r>
          </w:p>
          <w:p w:rsidR="009B36D9" w:rsidRPr="00E515F1" w:rsidRDefault="009B36D9" w:rsidP="009B36D9">
            <w:pPr>
              <w:keepNext/>
              <w:keepLines/>
              <w:numPr>
                <w:ilvl w:val="0"/>
                <w:numId w:val="28"/>
              </w:numPr>
              <w:overflowPunct/>
              <w:autoSpaceDE/>
              <w:autoSpaceDN/>
              <w:adjustRightInd/>
              <w:spacing w:after="0"/>
              <w:ind w:left="591" w:hanging="231"/>
              <w:textAlignment w:val="auto"/>
              <w:rPr>
                <w:rFonts w:ascii="Arial" w:hAnsi="Arial"/>
                <w:sz w:val="18"/>
                <w:lang w:eastAsia="zh-CN"/>
              </w:rPr>
            </w:pPr>
            <w:r w:rsidRPr="00E515F1">
              <w:rPr>
                <w:rFonts w:ascii="Arial" w:hAnsi="Arial"/>
                <w:sz w:val="18"/>
                <w:lang w:eastAsia="zh-CN"/>
              </w:rPr>
              <w:t xml:space="preserve"> reports the threshold crossing event to NSI performance threshold monitoring service producer, who then sends the threshold crossing notification to the consumer.</w:t>
            </w:r>
          </w:p>
        </w:tc>
        <w:tc>
          <w:tcPr>
            <w:tcW w:w="705" w:type="pct"/>
          </w:tcPr>
          <w:p w:rsidR="009B36D9" w:rsidRPr="00E515F1" w:rsidRDefault="009B36D9" w:rsidP="004C4C9A">
            <w:pPr>
              <w:keepNext/>
              <w:keepLines/>
              <w:spacing w:after="0"/>
              <w:rPr>
                <w:rFonts w:ascii="Arial" w:hAnsi="Arial"/>
                <w:sz w:val="18"/>
                <w:lang w:eastAsia="zh-CN"/>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 xml:space="preserve">Traceability </w:t>
            </w:r>
          </w:p>
        </w:tc>
        <w:tc>
          <w:tcPr>
            <w:tcW w:w="3449" w:type="pct"/>
          </w:tcPr>
          <w:p w:rsidR="009B36D9" w:rsidRPr="00E515F1" w:rsidRDefault="009B36D9" w:rsidP="004C4C9A">
            <w:pPr>
              <w:keepNext/>
              <w:keepLines/>
              <w:spacing w:after="0"/>
              <w:rPr>
                <w:rFonts w:ascii="Arial" w:hAnsi="Arial"/>
                <w:b/>
                <w:sz w:val="18"/>
                <w:lang w:bidi="ar-KW"/>
              </w:rPr>
            </w:pPr>
          </w:p>
        </w:tc>
        <w:tc>
          <w:tcPr>
            <w:tcW w:w="705" w:type="pct"/>
          </w:tcPr>
          <w:p w:rsidR="009B36D9" w:rsidRPr="00E515F1" w:rsidRDefault="009B36D9" w:rsidP="004C4C9A">
            <w:pPr>
              <w:keepNext/>
              <w:keepLines/>
              <w:spacing w:after="0"/>
              <w:rPr>
                <w:rFonts w:ascii="Arial" w:hAnsi="Arial"/>
                <w:sz w:val="18"/>
                <w:lang w:bidi="ar-KW"/>
              </w:rPr>
            </w:pPr>
          </w:p>
        </w:tc>
      </w:tr>
    </w:tbl>
    <w:p w:rsidR="009B36D9" w:rsidRPr="00E515F1" w:rsidRDefault="009B36D9" w:rsidP="009B36D9">
      <w:pPr>
        <w:jc w:val="right"/>
      </w:pPr>
    </w:p>
    <w:p w:rsidR="009B36D9" w:rsidRPr="00E515F1" w:rsidRDefault="009B36D9" w:rsidP="005B7097">
      <w:pPr>
        <w:pStyle w:val="Heading5"/>
        <w:rPr>
          <w:lang w:eastAsia="zh-CN"/>
        </w:rPr>
      </w:pPr>
      <w:bookmarkStart w:id="305" w:name="_Toc19894047"/>
      <w:bookmarkStart w:id="306" w:name="_Toc27411223"/>
      <w:bookmarkStart w:id="307" w:name="_Toc35938205"/>
      <w:bookmarkStart w:id="308" w:name="_Toc44344807"/>
      <w:bookmarkStart w:id="309" w:name="_Toc51686759"/>
      <w:bookmarkStart w:id="310" w:name="_Toc155093780"/>
      <w:r w:rsidRPr="00E515F1">
        <w:rPr>
          <w:lang w:eastAsia="zh-CN"/>
        </w:rPr>
        <w:t>5.1.3.</w:t>
      </w:r>
      <w:r>
        <w:rPr>
          <w:lang w:eastAsia="zh-CN"/>
        </w:rPr>
        <w:t>4</w:t>
      </w:r>
      <w:r w:rsidRPr="00E515F1">
        <w:rPr>
          <w:lang w:eastAsia="zh-CN"/>
        </w:rPr>
        <w:t>.2</w:t>
      </w:r>
      <w:r w:rsidRPr="00E515F1">
        <w:rPr>
          <w:lang w:eastAsia="zh-CN"/>
        </w:rPr>
        <w:tab/>
      </w:r>
      <w:r w:rsidRPr="00E515F1">
        <w:t xml:space="preserve">Termination of </w:t>
      </w:r>
      <w:r w:rsidRPr="00E515F1">
        <w:rPr>
          <w:lang w:eastAsia="zh-CN"/>
        </w:rPr>
        <w:t>threshold monitoring for NSI performance measurements</w:t>
      </w:r>
      <w:bookmarkEnd w:id="305"/>
      <w:bookmarkEnd w:id="306"/>
      <w:bookmarkEnd w:id="307"/>
      <w:bookmarkEnd w:id="308"/>
      <w:bookmarkEnd w:id="309"/>
      <w:bookmarkEnd w:id="31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9B36D9" w:rsidRPr="00E515F1" w:rsidTr="004C4C9A">
        <w:trPr>
          <w:cantSplit/>
          <w:tblHeader/>
          <w:jc w:val="center"/>
        </w:trPr>
        <w:tc>
          <w:tcPr>
            <w:tcW w:w="846" w:type="pct"/>
            <w:shd w:val="clear" w:color="auto" w:fill="D9D9D9"/>
            <w:vAlign w:val="center"/>
          </w:tcPr>
          <w:p w:rsidR="009B36D9" w:rsidRPr="00E515F1" w:rsidRDefault="009B36D9" w:rsidP="004C4C9A">
            <w:pPr>
              <w:keepNext/>
              <w:keepLines/>
              <w:spacing w:after="0"/>
              <w:jc w:val="center"/>
              <w:rPr>
                <w:rFonts w:ascii="Arial" w:hAnsi="Arial"/>
                <w:b/>
                <w:sz w:val="18"/>
                <w:lang w:bidi="ar-KW"/>
              </w:rPr>
            </w:pPr>
            <w:r w:rsidRPr="00E515F1">
              <w:rPr>
                <w:rFonts w:ascii="Arial" w:hAnsi="Arial"/>
                <w:b/>
                <w:sz w:val="18"/>
                <w:lang w:bidi="ar-KW"/>
              </w:rPr>
              <w:t>Use case stage</w:t>
            </w:r>
          </w:p>
        </w:tc>
        <w:tc>
          <w:tcPr>
            <w:tcW w:w="3449" w:type="pct"/>
            <w:shd w:val="clear" w:color="auto" w:fill="D9D9D9"/>
            <w:vAlign w:val="center"/>
          </w:tcPr>
          <w:p w:rsidR="009B36D9" w:rsidRPr="00E515F1" w:rsidRDefault="009B36D9" w:rsidP="004C4C9A">
            <w:pPr>
              <w:keepNext/>
              <w:keepLines/>
              <w:spacing w:after="0"/>
              <w:jc w:val="center"/>
              <w:rPr>
                <w:rFonts w:ascii="Arial" w:hAnsi="Arial"/>
                <w:b/>
                <w:sz w:val="18"/>
                <w:lang w:bidi="ar-KW"/>
              </w:rPr>
            </w:pPr>
            <w:r w:rsidRPr="00E515F1">
              <w:rPr>
                <w:rFonts w:ascii="Arial" w:hAnsi="Arial"/>
                <w:b/>
                <w:sz w:val="18"/>
                <w:lang w:bidi="ar-KW"/>
              </w:rPr>
              <w:t>Evolution/Specification</w:t>
            </w:r>
          </w:p>
        </w:tc>
        <w:tc>
          <w:tcPr>
            <w:tcW w:w="705" w:type="pct"/>
            <w:shd w:val="clear" w:color="auto" w:fill="D9D9D9"/>
            <w:vAlign w:val="center"/>
          </w:tcPr>
          <w:p w:rsidR="009B36D9" w:rsidRPr="00E515F1" w:rsidRDefault="009B36D9" w:rsidP="004C4C9A">
            <w:pPr>
              <w:keepNext/>
              <w:keepLines/>
              <w:spacing w:after="0"/>
              <w:jc w:val="center"/>
              <w:rPr>
                <w:rFonts w:ascii="Arial" w:hAnsi="Arial"/>
                <w:b/>
                <w:sz w:val="18"/>
                <w:lang w:bidi="ar-KW"/>
              </w:rPr>
            </w:pPr>
            <w:r w:rsidRPr="00E515F1">
              <w:rPr>
                <w:rFonts w:ascii="Arial" w:hAnsi="Arial"/>
                <w:b/>
                <w:sz w:val="18"/>
                <w:lang w:bidi="ar-KW"/>
              </w:rPr>
              <w:t>&lt;&lt;Uses&gt;&gt;</w:t>
            </w:r>
            <w:r w:rsidRPr="00E515F1">
              <w:rPr>
                <w:rFonts w:ascii="Arial" w:hAnsi="Arial"/>
                <w:b/>
                <w:sz w:val="18"/>
                <w:lang w:bidi="ar-KW"/>
              </w:rPr>
              <w:br/>
              <w:t>Related use</w:t>
            </w: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 xml:space="preserve">Goal </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To enable the authorized consumer to request termination of threshold monitoring for NSI performance measurements.</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Actors and Roles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An authorized consumer of management service for NSI performance threshold monitoring.</w:t>
            </w:r>
          </w:p>
          <w:p w:rsidR="009B36D9" w:rsidRPr="00E515F1" w:rsidRDefault="009B36D9" w:rsidP="004C4C9A">
            <w:pPr>
              <w:keepNext/>
              <w:keepLines/>
              <w:spacing w:after="0"/>
              <w:rPr>
                <w:rFonts w:ascii="Arial" w:hAnsi="Arial" w:hint="eastAsia"/>
                <w:sz w:val="18"/>
                <w:lang w:eastAsia="zh-CN"/>
              </w:rPr>
            </w:pP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Telecom resources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Producer of management service for NSI performance threshold monitoring.</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Assumptions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hint="eastAsia"/>
                <w:sz w:val="18"/>
                <w:lang w:eastAsia="zh-CN"/>
              </w:rPr>
              <w:t>N/A</w:t>
            </w:r>
          </w:p>
          <w:p w:rsidR="009B36D9" w:rsidRPr="00E515F1" w:rsidRDefault="009B36D9" w:rsidP="004C4C9A">
            <w:pPr>
              <w:keepNext/>
              <w:keepLines/>
              <w:spacing w:after="0"/>
              <w:rPr>
                <w:rFonts w:ascii="Arial" w:hAnsi="Arial" w:hint="eastAsia"/>
                <w:sz w:val="18"/>
                <w:lang w:eastAsia="zh-CN"/>
              </w:rPr>
            </w:pP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Pre-conditions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 The 3GPP NSI has been deployed</w:t>
            </w:r>
            <w:r w:rsidRPr="00E515F1">
              <w:rPr>
                <w:rFonts w:ascii="Arial" w:hAnsi="Arial" w:hint="eastAsia"/>
                <w:sz w:val="18"/>
                <w:lang w:eastAsia="zh-CN"/>
              </w:rPr>
              <w:t>.</w:t>
            </w:r>
          </w:p>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 xml:space="preserve">- The </w:t>
            </w:r>
            <w:r w:rsidR="008E1600">
              <w:rPr>
                <w:rFonts w:ascii="Arial" w:hAnsi="Arial"/>
                <w:sz w:val="18"/>
                <w:lang w:eastAsia="zh-CN"/>
              </w:rPr>
              <w:t>p</w:t>
            </w:r>
            <w:r w:rsidRPr="00E515F1">
              <w:rPr>
                <w:rFonts w:ascii="Arial" w:hAnsi="Arial"/>
                <w:sz w:val="18"/>
                <w:lang w:eastAsia="zh-CN"/>
              </w:rPr>
              <w:t xml:space="preserve">roducer of management service for NSI performance threshold monitoring is in operation. </w:t>
            </w:r>
          </w:p>
          <w:p w:rsidR="009B36D9" w:rsidRPr="00E515F1" w:rsidRDefault="009B36D9" w:rsidP="004C4C9A">
            <w:pPr>
              <w:keepNext/>
              <w:keepLines/>
              <w:spacing w:after="0"/>
              <w:rPr>
                <w:rFonts w:ascii="Arial" w:hAnsi="Arial" w:hint="eastAsia"/>
                <w:sz w:val="18"/>
                <w:lang w:eastAsia="zh-CN"/>
              </w:rPr>
            </w:pPr>
            <w:r w:rsidRPr="00E515F1">
              <w:rPr>
                <w:rFonts w:ascii="Arial" w:hAnsi="Arial"/>
                <w:sz w:val="18"/>
                <w:lang w:eastAsia="zh-CN"/>
              </w:rPr>
              <w:t>- The threshold monitoring for NSI performance measurements has been created for the authorized consumer.</w:t>
            </w:r>
          </w:p>
        </w:tc>
        <w:tc>
          <w:tcPr>
            <w:tcW w:w="705" w:type="pct"/>
          </w:tcPr>
          <w:p w:rsidR="009B36D9" w:rsidRPr="00E515F1" w:rsidRDefault="009B36D9" w:rsidP="004C4C9A">
            <w:pPr>
              <w:keepNext/>
              <w:keepLines/>
              <w:spacing w:after="0"/>
              <w:rPr>
                <w:rFonts w:ascii="Arial" w:hAnsi="Arial"/>
                <w:sz w:val="18"/>
                <w:lang w:eastAsia="zh-CN"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 xml:space="preserve">Begins when </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The authorized consumer needs to terminate the performance threshold monitoring for NSI performance measurements.</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hint="eastAsia"/>
                <w:b/>
                <w:sz w:val="18"/>
                <w:lang w:eastAsia="zh-CN" w:bidi="ar-KW"/>
              </w:rPr>
            </w:pPr>
            <w:r w:rsidRPr="00E515F1">
              <w:rPr>
                <w:rFonts w:ascii="Arial" w:hAnsi="Arial"/>
                <w:b/>
                <w:sz w:val="18"/>
                <w:lang w:eastAsia="zh-CN" w:bidi="ar-KW"/>
              </w:rPr>
              <w:t>S</w:t>
            </w:r>
            <w:r w:rsidRPr="00E515F1">
              <w:rPr>
                <w:rFonts w:ascii="Arial" w:hAnsi="Arial" w:hint="eastAsia"/>
                <w:b/>
                <w:sz w:val="18"/>
                <w:lang w:eastAsia="zh-CN" w:bidi="ar-KW"/>
              </w:rPr>
              <w:t>tep</w:t>
            </w:r>
            <w:r w:rsidRPr="00E515F1">
              <w:rPr>
                <w:rFonts w:ascii="Arial" w:hAnsi="Arial"/>
                <w:b/>
                <w:sz w:val="18"/>
                <w:lang w:eastAsia="zh-CN" w:bidi="ar-KW"/>
              </w:rPr>
              <w:t xml:space="preserve"> 1 (M)</w:t>
            </w:r>
          </w:p>
        </w:tc>
        <w:tc>
          <w:tcPr>
            <w:tcW w:w="3449" w:type="pct"/>
          </w:tcPr>
          <w:p w:rsidR="009B36D9" w:rsidRPr="00E515F1" w:rsidRDefault="009B36D9" w:rsidP="004C4C9A">
            <w:pPr>
              <w:keepNext/>
              <w:keepLines/>
              <w:spacing w:after="0"/>
              <w:rPr>
                <w:rFonts w:ascii="Arial" w:hAnsi="Arial" w:hint="eastAsia"/>
                <w:sz w:val="18"/>
                <w:lang w:eastAsia="zh-CN"/>
              </w:rPr>
            </w:pPr>
            <w:r w:rsidRPr="00E515F1">
              <w:rPr>
                <w:rFonts w:ascii="Arial" w:hAnsi="Arial"/>
                <w:sz w:val="18"/>
                <w:lang w:eastAsia="zh-CN"/>
              </w:rPr>
              <w:t xml:space="preserve">The authorized consumer requests the management service producer to terminate the performance threshold monitoring for NSI performance measurements. </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Step 2 (M)</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The management service producer stops the subject threshold monitoring, and requests the NSI(s) to stop monitoring the performance measurements.</w:t>
            </w:r>
          </w:p>
        </w:tc>
        <w:tc>
          <w:tcPr>
            <w:tcW w:w="705" w:type="pct"/>
          </w:tcPr>
          <w:p w:rsidR="009B36D9" w:rsidRPr="00E515F1" w:rsidRDefault="009B36D9" w:rsidP="004C4C9A">
            <w:pPr>
              <w:keepNext/>
              <w:keepLines/>
              <w:spacing w:after="0"/>
              <w:rPr>
                <w:rFonts w:ascii="Arial" w:hAnsi="Arial"/>
                <w:sz w:val="18"/>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 xml:space="preserve">Ends when </w:t>
            </w:r>
          </w:p>
        </w:tc>
        <w:tc>
          <w:tcPr>
            <w:tcW w:w="3449" w:type="pct"/>
          </w:tcPr>
          <w:p w:rsidR="009B36D9" w:rsidRPr="00E515F1" w:rsidRDefault="009B36D9" w:rsidP="004C4C9A">
            <w:pPr>
              <w:keepNext/>
              <w:keepLines/>
              <w:spacing w:after="0"/>
              <w:rPr>
                <w:rFonts w:ascii="Arial" w:hAnsi="Arial"/>
                <w:b/>
                <w:sz w:val="18"/>
                <w:lang w:bidi="ar-KW"/>
              </w:rPr>
            </w:pPr>
            <w:r w:rsidRPr="00E515F1">
              <w:rPr>
                <w:rFonts w:ascii="Arial" w:hAnsi="Arial"/>
                <w:sz w:val="18"/>
                <w:lang w:eastAsia="zh-CN"/>
              </w:rPr>
              <w:t>All the steps identified above are successfully completed.</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Exceptions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One of the steps identified above fails.</w:t>
            </w:r>
          </w:p>
        </w:tc>
        <w:tc>
          <w:tcPr>
            <w:tcW w:w="705" w:type="pct"/>
          </w:tcPr>
          <w:p w:rsidR="009B36D9" w:rsidRPr="00E515F1" w:rsidRDefault="009B36D9" w:rsidP="004C4C9A">
            <w:pPr>
              <w:keepNext/>
              <w:keepLines/>
              <w:spacing w:after="0"/>
              <w:rPr>
                <w:rFonts w:ascii="Arial" w:hAnsi="Arial"/>
                <w:sz w:val="18"/>
                <w:lang w:bidi="ar-KW"/>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Post-conditions</w:t>
            </w:r>
          </w:p>
        </w:tc>
        <w:tc>
          <w:tcPr>
            <w:tcW w:w="3449" w:type="pct"/>
          </w:tcPr>
          <w:p w:rsidR="009B36D9" w:rsidRPr="00E515F1" w:rsidRDefault="009B36D9" w:rsidP="004C4C9A">
            <w:pPr>
              <w:keepNext/>
              <w:keepLines/>
              <w:spacing w:after="0"/>
              <w:rPr>
                <w:rFonts w:ascii="Arial" w:hAnsi="Arial"/>
                <w:sz w:val="18"/>
                <w:lang w:eastAsia="zh-CN"/>
              </w:rPr>
            </w:pPr>
            <w:r w:rsidRPr="00E515F1">
              <w:rPr>
                <w:rFonts w:ascii="Arial" w:hAnsi="Arial"/>
                <w:sz w:val="18"/>
                <w:lang w:eastAsia="zh-CN"/>
              </w:rPr>
              <w:t>The threshold monitoring for NSI performance measurements is stopped.</w:t>
            </w:r>
          </w:p>
        </w:tc>
        <w:tc>
          <w:tcPr>
            <w:tcW w:w="705" w:type="pct"/>
          </w:tcPr>
          <w:p w:rsidR="009B36D9" w:rsidRPr="00E515F1" w:rsidRDefault="009B36D9" w:rsidP="004C4C9A">
            <w:pPr>
              <w:keepNext/>
              <w:keepLines/>
              <w:spacing w:after="0"/>
              <w:rPr>
                <w:rFonts w:ascii="Arial" w:hAnsi="Arial"/>
                <w:sz w:val="18"/>
                <w:lang w:eastAsia="zh-CN"/>
              </w:rPr>
            </w:pPr>
          </w:p>
        </w:tc>
      </w:tr>
      <w:tr w:rsidR="009B36D9" w:rsidRPr="00E515F1" w:rsidTr="004C4C9A">
        <w:trPr>
          <w:cantSplit/>
          <w:jc w:val="center"/>
        </w:trPr>
        <w:tc>
          <w:tcPr>
            <w:tcW w:w="846" w:type="pct"/>
          </w:tcPr>
          <w:p w:rsidR="009B36D9" w:rsidRPr="00E515F1" w:rsidRDefault="009B36D9" w:rsidP="004C4C9A">
            <w:pPr>
              <w:keepNext/>
              <w:keepLines/>
              <w:spacing w:after="0"/>
              <w:rPr>
                <w:rFonts w:ascii="Arial" w:hAnsi="Arial"/>
                <w:b/>
                <w:sz w:val="18"/>
                <w:lang w:bidi="ar-KW"/>
              </w:rPr>
            </w:pPr>
            <w:r w:rsidRPr="00E515F1">
              <w:rPr>
                <w:rFonts w:ascii="Arial" w:hAnsi="Arial"/>
                <w:b/>
                <w:sz w:val="18"/>
                <w:lang w:bidi="ar-KW"/>
              </w:rPr>
              <w:t xml:space="preserve">Traceability </w:t>
            </w:r>
          </w:p>
        </w:tc>
        <w:tc>
          <w:tcPr>
            <w:tcW w:w="3449" w:type="pct"/>
          </w:tcPr>
          <w:p w:rsidR="009B36D9" w:rsidRPr="00E515F1" w:rsidRDefault="009B36D9" w:rsidP="004C4C9A">
            <w:pPr>
              <w:keepNext/>
              <w:keepLines/>
              <w:spacing w:after="0"/>
              <w:rPr>
                <w:rFonts w:ascii="Arial" w:hAnsi="Arial"/>
                <w:b/>
                <w:sz w:val="18"/>
                <w:lang w:bidi="ar-KW"/>
              </w:rPr>
            </w:pPr>
          </w:p>
        </w:tc>
        <w:tc>
          <w:tcPr>
            <w:tcW w:w="705" w:type="pct"/>
          </w:tcPr>
          <w:p w:rsidR="009B36D9" w:rsidRPr="00E515F1" w:rsidRDefault="009B36D9" w:rsidP="004C4C9A">
            <w:pPr>
              <w:keepNext/>
              <w:keepLines/>
              <w:spacing w:after="0"/>
              <w:rPr>
                <w:rFonts w:ascii="Arial" w:hAnsi="Arial"/>
                <w:sz w:val="18"/>
                <w:lang w:bidi="ar-KW"/>
              </w:rPr>
            </w:pPr>
          </w:p>
        </w:tc>
      </w:tr>
    </w:tbl>
    <w:p w:rsidR="009B36D9" w:rsidRPr="00151328" w:rsidRDefault="009B36D9" w:rsidP="00FA3AE8"/>
    <w:p w:rsidR="00FA3AE8" w:rsidRPr="00151328" w:rsidRDefault="00FA3AE8" w:rsidP="00FA3AE8">
      <w:pPr>
        <w:pStyle w:val="Heading3"/>
        <w:rPr>
          <w:lang w:eastAsia="zh-CN"/>
        </w:rPr>
      </w:pPr>
      <w:bookmarkStart w:id="311" w:name="_Toc19894048"/>
      <w:bookmarkStart w:id="312" w:name="_Toc27411224"/>
      <w:bookmarkStart w:id="313" w:name="_Toc35938206"/>
      <w:bookmarkStart w:id="314" w:name="_Toc44344808"/>
      <w:bookmarkStart w:id="315" w:name="_Toc51686760"/>
      <w:bookmarkStart w:id="316" w:name="_Toc155093781"/>
      <w:r w:rsidRPr="00151328">
        <w:rPr>
          <w:lang w:eastAsia="zh-CN"/>
        </w:rPr>
        <w:t>5.1.4</w:t>
      </w:r>
      <w:r w:rsidRPr="00151328">
        <w:rPr>
          <w:lang w:eastAsia="zh-CN"/>
        </w:rPr>
        <w:tab/>
        <w:t>Network/Sub-network PM services</w:t>
      </w:r>
      <w:bookmarkEnd w:id="311"/>
      <w:bookmarkEnd w:id="312"/>
      <w:bookmarkEnd w:id="313"/>
      <w:bookmarkEnd w:id="314"/>
      <w:bookmarkEnd w:id="315"/>
      <w:bookmarkEnd w:id="316"/>
    </w:p>
    <w:p w:rsidR="00FA3AE8" w:rsidRPr="00151328" w:rsidRDefault="00FA3AE8" w:rsidP="00FA3AE8">
      <w:pPr>
        <w:pStyle w:val="Heading4"/>
        <w:rPr>
          <w:lang w:eastAsia="zh-CN"/>
        </w:rPr>
      </w:pPr>
      <w:bookmarkStart w:id="317" w:name="_Toc19894049"/>
      <w:bookmarkStart w:id="318" w:name="_Toc27411225"/>
      <w:bookmarkStart w:id="319" w:name="_Toc35938207"/>
      <w:bookmarkStart w:id="320" w:name="_Toc44344809"/>
      <w:bookmarkStart w:id="321" w:name="_Toc51686761"/>
      <w:bookmarkStart w:id="322" w:name="_Toc155093782"/>
      <w:r w:rsidRPr="00151328">
        <w:rPr>
          <w:lang w:eastAsia="zh-CN"/>
        </w:rPr>
        <w:t>5.1.4.1</w:t>
      </w:r>
      <w:r w:rsidRPr="00151328">
        <w:rPr>
          <w:lang w:eastAsia="zh-CN"/>
        </w:rPr>
        <w:tab/>
      </w:r>
      <w:r w:rsidRPr="00151328">
        <w:t>Network/Sub-network measurement job control service</w:t>
      </w:r>
      <w:bookmarkEnd w:id="317"/>
      <w:bookmarkEnd w:id="318"/>
      <w:bookmarkEnd w:id="319"/>
      <w:bookmarkEnd w:id="320"/>
      <w:bookmarkEnd w:id="321"/>
      <w:bookmarkEnd w:id="322"/>
    </w:p>
    <w:p w:rsidR="00FA3AE8" w:rsidRPr="00151328" w:rsidRDefault="00FA3AE8" w:rsidP="00FA3AE8">
      <w:pPr>
        <w:pStyle w:val="Heading5"/>
        <w:rPr>
          <w:rFonts w:hint="eastAsia"/>
          <w:lang w:eastAsia="zh-CN"/>
        </w:rPr>
      </w:pPr>
      <w:bookmarkStart w:id="323" w:name="_Toc19894050"/>
      <w:bookmarkStart w:id="324" w:name="_Toc27411226"/>
      <w:bookmarkStart w:id="325" w:name="_Toc35938208"/>
      <w:bookmarkStart w:id="326" w:name="_Toc44344810"/>
      <w:bookmarkStart w:id="327" w:name="_Toc51686762"/>
      <w:bookmarkStart w:id="328" w:name="_Toc155093783"/>
      <w:r w:rsidRPr="00151328">
        <w:rPr>
          <w:lang w:eastAsia="zh-CN"/>
        </w:rPr>
        <w:t>5.1.4.1.1</w:t>
      </w:r>
      <w:r w:rsidRPr="00151328">
        <w:rPr>
          <w:lang w:eastAsia="zh-CN"/>
        </w:rPr>
        <w:tab/>
        <w:t>Creation of measurement job for network(s)/sub-network(s)</w:t>
      </w:r>
      <w:bookmarkEnd w:id="323"/>
      <w:bookmarkEnd w:id="324"/>
      <w:bookmarkEnd w:id="325"/>
      <w:bookmarkEnd w:id="326"/>
      <w:bookmarkEnd w:id="327"/>
      <w:bookmarkEnd w:id="32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not</w:t>
            </w:r>
            <w:r w:rsidR="003E0831" w:rsidRPr="00151328">
              <w:rPr>
                <w:lang w:eastAsia="zh-CN"/>
              </w:rPr>
              <w:t xml:space="preserve"> </w:t>
            </w:r>
            <w:r w:rsidRPr="00151328">
              <w:rPr>
                <w:lang w:eastAsia="zh-CN"/>
              </w:rPr>
              <w:t>specific</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slicing.</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Network(s)/sub-network(s);</w:t>
            </w:r>
          </w:p>
          <w:p w:rsidR="00FA3AE8" w:rsidRPr="00151328" w:rsidRDefault="00FA3AE8" w:rsidP="00914E5A">
            <w:pPr>
              <w:pStyle w:val="TAL"/>
              <w:rPr>
                <w:lang w:eastAsia="zh-CN"/>
              </w:rPr>
            </w:pP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p>
          <w:p w:rsidR="00FA3AE8" w:rsidRPr="00151328" w:rsidRDefault="00FA3AE8" w:rsidP="00914E5A">
            <w:pPr>
              <w:pStyle w:val="TAL"/>
              <w:rPr>
                <w:lang w:eastAsia="zh-CN"/>
              </w:rPr>
            </w:pP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p w:rsidR="00FA3AE8" w:rsidRPr="00151328" w:rsidRDefault="00FA3AE8" w:rsidP="00914E5A">
            <w:pPr>
              <w:pStyle w:val="TAL"/>
              <w:rPr>
                <w:lang w:eastAsia="zh-CN"/>
              </w:rPr>
            </w:pP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and/or</w:t>
            </w:r>
            <w:r w:rsidR="003E0831" w:rsidRPr="00151328">
              <w:rPr>
                <w:lang w:eastAsia="zh-CN"/>
              </w:rPr>
              <w:t xml:space="preserve"> </w:t>
            </w:r>
            <w:r w:rsidRPr="00151328">
              <w:t>NF</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producer.</w:t>
            </w:r>
            <w:r w:rsidR="003E0831" w:rsidRPr="00151328">
              <w:t xml:space="preserve"> </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network(s)/sub-network(s)</w:t>
            </w:r>
            <w:r w:rsidR="003E0831" w:rsidRPr="00151328">
              <w:rPr>
                <w:lang w:eastAsia="zh-CN"/>
              </w:rPr>
              <w:t xml:space="preserve"> </w:t>
            </w:r>
            <w:r w:rsidRPr="00151328">
              <w:rPr>
                <w:lang w:eastAsia="zh-CN"/>
              </w:rPr>
              <w:t>have</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not</w:t>
            </w:r>
            <w:r w:rsidR="003E0831" w:rsidRPr="00151328">
              <w:rPr>
                <w:lang w:eastAsia="zh-CN"/>
              </w:rPr>
              <w:t xml:space="preserve"> </w:t>
            </w:r>
            <w:r w:rsidRPr="00151328">
              <w:rPr>
                <w:lang w:eastAsia="zh-CN"/>
              </w:rPr>
              <w:t>specific</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slicing.</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requests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collect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not</w:t>
            </w:r>
            <w:r w:rsidR="003E0831" w:rsidRPr="00151328">
              <w:rPr>
                <w:lang w:eastAsia="zh-CN"/>
              </w:rPr>
              <w:t xml:space="preserve"> </w:t>
            </w:r>
            <w:r w:rsidRPr="00151328">
              <w:rPr>
                <w:lang w:eastAsia="zh-CN"/>
              </w:rPr>
              <w:t>specific</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slicing.</w:t>
            </w:r>
            <w:r w:rsidR="003E0831" w:rsidRPr="00151328">
              <w:rPr>
                <w:lang w:eastAsia="zh-CN"/>
              </w:rPr>
              <w:t xml:space="preserve"> </w:t>
            </w:r>
          </w:p>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request</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indicate</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be</w:t>
            </w:r>
            <w:r w:rsidR="003E0831" w:rsidRPr="00151328">
              <w:rPr>
                <w:lang w:eastAsia="zh-CN"/>
              </w:rPr>
              <w:t xml:space="preserve"> </w:t>
            </w:r>
            <w:r w:rsidRPr="00151328">
              <w:rPr>
                <w:lang w:eastAsia="zh-CN"/>
              </w:rPr>
              <w:t>reported</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or</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decomposes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type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into</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type(s)</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3GPP</w:t>
            </w:r>
            <w:r w:rsidR="003E0831" w:rsidRPr="00151328">
              <w:rPr>
                <w:lang w:eastAsia="zh-CN"/>
              </w:rPr>
              <w:t xml:space="preserve"> </w:t>
            </w:r>
            <w:r w:rsidRPr="00151328">
              <w:rPr>
                <w:lang w:eastAsia="zh-CN"/>
              </w:rPr>
              <w:t>NF(s).</w:t>
            </w:r>
          </w:p>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whether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decomposed</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type(s)</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NF(s)</w:t>
            </w:r>
            <w:r w:rsidR="003E0831" w:rsidRPr="00151328">
              <w:rPr>
                <w:lang w:eastAsia="zh-CN"/>
              </w:rPr>
              <w:t xml:space="preserve"> </w:t>
            </w:r>
            <w:r w:rsidRPr="00151328">
              <w:rPr>
                <w:lang w:eastAsia="zh-CN"/>
              </w:rPr>
              <w:t>can</w:t>
            </w:r>
            <w:r w:rsidR="003E0831" w:rsidRPr="00151328">
              <w:rPr>
                <w:lang w:eastAsia="zh-CN"/>
              </w:rPr>
              <w:t xml:space="preserve"> </w:t>
            </w:r>
            <w:r w:rsidRPr="00151328">
              <w:rPr>
                <w:lang w:eastAsia="zh-CN"/>
              </w:rPr>
              <w:t>be</w:t>
            </w:r>
            <w:r w:rsidR="003E0831" w:rsidRPr="00151328">
              <w:rPr>
                <w:lang w:eastAsia="zh-CN"/>
              </w:rPr>
              <w:t xml:space="preserve"> </w:t>
            </w:r>
            <w:r w:rsidRPr="00151328">
              <w:rPr>
                <w:lang w:eastAsia="zh-CN"/>
              </w:rPr>
              <w:t>collected</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existing</w:t>
            </w:r>
            <w:r w:rsidR="003E0831" w:rsidRPr="00151328">
              <w:rPr>
                <w:lang w:eastAsia="zh-CN"/>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NF(s).</w:t>
            </w:r>
            <w:r w:rsidR="003E0831" w:rsidRPr="00151328">
              <w:rPr>
                <w:lang w:eastAsia="zh-CN" w:bidi="ar-KW"/>
              </w:rPr>
              <w:t xml:space="preserve"> </w:t>
            </w:r>
            <w:r w:rsidRPr="00151328">
              <w:rPr>
                <w:lang w:eastAsia="zh-CN" w:bidi="ar-KW"/>
              </w:rPr>
              <w:t>If</w:t>
            </w:r>
            <w:r w:rsidR="003E0831" w:rsidRPr="00151328">
              <w:rPr>
                <w:lang w:eastAsia="zh-CN" w:bidi="ar-KW"/>
              </w:rPr>
              <w:t xml:space="preserve"> </w:t>
            </w:r>
            <w:r w:rsidRPr="00151328">
              <w:rPr>
                <w:lang w:eastAsia="zh-CN" w:bidi="ar-KW"/>
              </w:rPr>
              <w:t>new</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constituent</w:t>
            </w:r>
            <w:r w:rsidR="003E0831" w:rsidRPr="00151328">
              <w:rPr>
                <w:lang w:eastAsia="zh-CN" w:bidi="ar-KW"/>
              </w:rPr>
              <w:t xml:space="preserve"> </w:t>
            </w:r>
            <w:r w:rsidRPr="00151328">
              <w:rPr>
                <w:lang w:eastAsia="zh-CN" w:bidi="ar-KW"/>
              </w:rPr>
              <w:t>NF(s)</w:t>
            </w:r>
            <w:r w:rsidR="003E0831" w:rsidRPr="00151328">
              <w:rPr>
                <w:lang w:eastAsia="zh-CN" w:bidi="ar-KW"/>
              </w:rPr>
              <w:t xml:space="preserve"> </w:t>
            </w:r>
            <w:r w:rsidRPr="00151328">
              <w:rPr>
                <w:lang w:eastAsia="zh-CN" w:bidi="ar-KW"/>
              </w:rPr>
              <w:t>are</w:t>
            </w:r>
            <w:r w:rsidR="003E0831" w:rsidRPr="00151328">
              <w:rPr>
                <w:lang w:eastAsia="zh-CN" w:bidi="ar-KW"/>
              </w:rPr>
              <w:t xml:space="preserve"> </w:t>
            </w:r>
            <w:r w:rsidRPr="00151328">
              <w:rPr>
                <w:lang w:eastAsia="zh-CN" w:bidi="ar-KW"/>
              </w:rPr>
              <w:t>required,</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bidi="ar-KW"/>
              </w:rPr>
              <w:t xml:space="preserve"> </w:t>
            </w:r>
            <w:r w:rsidRPr="00151328">
              <w:rPr>
                <w:lang w:eastAsia="zh-CN" w:bidi="ar-KW"/>
              </w:rPr>
              <w:t>requests</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bidi="ar-KW"/>
              </w:rPr>
              <w:t>to</w:t>
            </w:r>
            <w:r w:rsidR="003E0831" w:rsidRPr="00151328">
              <w:rPr>
                <w:lang w:eastAsia="zh-CN" w:bidi="ar-KW"/>
              </w:rPr>
              <w:t xml:space="preserve"> </w:t>
            </w:r>
            <w:r w:rsidRPr="00151328">
              <w:rPr>
                <w:lang w:eastAsia="zh-CN" w:bidi="ar-KW"/>
              </w:rPr>
              <w:t>create</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new</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job(s)</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constituent</w:t>
            </w:r>
            <w:r w:rsidR="003E0831" w:rsidRPr="00151328">
              <w:rPr>
                <w:lang w:eastAsia="zh-CN" w:bidi="ar-KW"/>
              </w:rPr>
              <w:t xml:space="preserve"> </w:t>
            </w:r>
            <w:r w:rsidRPr="00151328">
              <w:rPr>
                <w:lang w:eastAsia="zh-CN" w:bidi="ar-KW"/>
              </w:rPr>
              <w:t>NF(s)</w:t>
            </w:r>
            <w:r w:rsidR="003E0831" w:rsidRPr="00151328">
              <w:rPr>
                <w:lang w:eastAsia="zh-CN" w:bidi="ar-KW"/>
              </w:rPr>
              <w:t xml:space="preserve"> </w:t>
            </w:r>
            <w:r w:rsidRPr="00151328">
              <w:rPr>
                <w:lang w:eastAsia="zh-CN" w:bidi="ar-KW"/>
              </w:rPr>
              <w:t>(according</w:t>
            </w:r>
            <w:r w:rsidR="003E0831" w:rsidRPr="00151328">
              <w:rPr>
                <w:lang w:eastAsia="zh-CN" w:bidi="ar-KW"/>
              </w:rPr>
              <w:t xml:space="preserve"> </w:t>
            </w:r>
            <w:r w:rsidRPr="00151328">
              <w:rPr>
                <w:lang w:eastAsia="zh-CN" w:bidi="ar-KW"/>
              </w:rPr>
              <w:t>to</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use</w:t>
            </w:r>
            <w:r w:rsidR="003E0831" w:rsidRPr="00151328">
              <w:rPr>
                <w:lang w:eastAsia="zh-CN" w:bidi="ar-KW"/>
              </w:rPr>
              <w:t xml:space="preserve"> </w:t>
            </w:r>
            <w:r w:rsidRPr="00151328">
              <w:rPr>
                <w:lang w:eastAsia="zh-CN" w:bidi="ar-KW"/>
              </w:rPr>
              <w:t>case</w:t>
            </w:r>
            <w:r w:rsidR="003E0831" w:rsidRPr="00151328">
              <w:rPr>
                <w:lang w:eastAsia="zh-CN" w:bidi="ar-KW"/>
              </w:rPr>
              <w:t xml:space="preserve"> </w:t>
            </w:r>
            <w:r w:rsidR="008E3BAF" w:rsidRPr="00151328">
              <w:rPr>
                <w:lang w:eastAsia="zh-CN" w:bidi="ar-KW"/>
              </w:rPr>
              <w:t>"</w:t>
            </w:r>
            <w:r w:rsidRPr="00151328">
              <w:rPr>
                <w:lang w:eastAsia="zh-CN" w:bidi="ar-KW"/>
              </w:rPr>
              <w:t>Creation</w:t>
            </w:r>
            <w:r w:rsidR="003E0831" w:rsidRPr="00151328">
              <w:rPr>
                <w:lang w:eastAsia="zh-CN" w:bidi="ar-KW"/>
              </w:rPr>
              <w:t xml:space="preserve"> </w:t>
            </w:r>
            <w:r w:rsidRPr="00151328">
              <w:rPr>
                <w:lang w:eastAsia="zh-CN" w:bidi="ar-KW"/>
              </w:rPr>
              <w:t>of</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NF</w:t>
            </w:r>
            <w:r w:rsidR="008E3BAF" w:rsidRPr="00151328">
              <w:rPr>
                <w:lang w:eastAsia="zh-CN" w:bidi="ar-KW"/>
              </w:rPr>
              <w:t>"</w:t>
            </w:r>
            <w:r w:rsidR="003E0831" w:rsidRPr="00151328">
              <w:rPr>
                <w:lang w:eastAsia="zh-CN" w:bidi="ar-KW"/>
              </w:rPr>
              <w:t xml:space="preserve"> </w:t>
            </w:r>
            <w:r w:rsidRPr="00151328">
              <w:rPr>
                <w:lang w:eastAsia="zh-CN" w:bidi="ar-KW"/>
              </w:rPr>
              <w:t>as</w:t>
            </w:r>
            <w:r w:rsidR="003E0831" w:rsidRPr="00151328">
              <w:rPr>
                <w:lang w:eastAsia="zh-CN" w:bidi="ar-KW"/>
              </w:rPr>
              <w:t xml:space="preserve"> </w:t>
            </w:r>
            <w:r w:rsidRPr="00151328">
              <w:rPr>
                <w:lang w:eastAsia="zh-CN" w:bidi="ar-KW"/>
              </w:rPr>
              <w:t>described</w:t>
            </w:r>
            <w:r w:rsidR="003E0831" w:rsidRPr="00151328">
              <w:rPr>
                <w:lang w:eastAsia="zh-CN" w:bidi="ar-KW"/>
              </w:rPr>
              <w:t xml:space="preserve"> </w:t>
            </w:r>
            <w:r w:rsidRPr="00151328">
              <w:rPr>
                <w:lang w:eastAsia="zh-CN" w:bidi="ar-KW"/>
              </w:rPr>
              <w:t>in</w:t>
            </w:r>
            <w:r w:rsidR="003E0831" w:rsidRPr="00151328">
              <w:rPr>
                <w:lang w:eastAsia="zh-CN" w:bidi="ar-KW"/>
              </w:rPr>
              <w:t xml:space="preserve"> </w:t>
            </w:r>
            <w:r w:rsidRPr="00151328">
              <w:rPr>
                <w:lang w:eastAsia="zh-CN" w:bidi="ar-KW"/>
              </w:rPr>
              <w:t>clause</w:t>
            </w:r>
            <w:r w:rsidR="003E0831" w:rsidRPr="00151328">
              <w:rPr>
                <w:lang w:eastAsia="zh-CN" w:bidi="ar-KW"/>
              </w:rPr>
              <w:t xml:space="preserve"> </w:t>
            </w:r>
            <w:r w:rsidRPr="00151328">
              <w:rPr>
                <w:lang w:eastAsia="zh-CN" w:bidi="ar-KW"/>
              </w:rPr>
              <w:t>5.1.1.1.1).</w:t>
            </w:r>
          </w:p>
        </w:tc>
        <w:tc>
          <w:tcPr>
            <w:tcW w:w="705" w:type="pct"/>
          </w:tcPr>
          <w:p w:rsidR="00FA3AE8" w:rsidRPr="00151328" w:rsidRDefault="00FA3AE8" w:rsidP="00914E5A">
            <w:pPr>
              <w:pStyle w:val="TAL"/>
              <w:rPr>
                <w:rFonts w:hint="eastAsia"/>
                <w:lang w:eastAsia="zh-CN" w:bidi="ar-KW"/>
              </w:rPr>
            </w:pPr>
            <w:r w:rsidRPr="00151328">
              <w:rPr>
                <w:lang w:eastAsia="zh-CN" w:bidi="ar-KW"/>
              </w:rPr>
              <w:t>Creation</w:t>
            </w:r>
            <w:r w:rsidR="003E0831" w:rsidRPr="00151328">
              <w:rPr>
                <w:lang w:eastAsia="zh-CN" w:bidi="ar-KW"/>
              </w:rPr>
              <w:t xml:space="preserve"> </w:t>
            </w:r>
            <w:r w:rsidRPr="00151328">
              <w:rPr>
                <w:lang w:eastAsia="zh-CN" w:bidi="ar-KW"/>
              </w:rPr>
              <w:t>of</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NF</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bidi="ar-KW"/>
              </w:rPr>
              <w:t>network(s)/sub-network(s)</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created,</w:t>
            </w:r>
            <w:r w:rsidR="003E0831" w:rsidRPr="00151328">
              <w:rPr>
                <w:lang w:eastAsia="zh-CN"/>
              </w:rPr>
              <w:t xml:space="preserve"> </w:t>
            </w:r>
            <w:r w:rsidRPr="00151328">
              <w:rPr>
                <w:lang w:eastAsia="zh-CN"/>
              </w:rPr>
              <w:t>and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bidi="ar-KW"/>
              </w:rPr>
              <w:t xml:space="preserve"> </w:t>
            </w:r>
            <w:r w:rsidRPr="00151328">
              <w:rPr>
                <w:lang w:eastAsia="zh-CN"/>
              </w:rPr>
              <w:t>consumes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and/or</w:t>
            </w:r>
            <w:r w:rsidR="003E0831" w:rsidRPr="00151328">
              <w:rPr>
                <w:lang w:eastAsia="zh-CN"/>
              </w:rPr>
              <w:t xml:space="preserve"> </w:t>
            </w:r>
            <w:r w:rsidRPr="00151328">
              <w:t>NF</w:t>
            </w:r>
            <w:r w:rsidR="003E0831" w:rsidRPr="00151328">
              <w:t xml:space="preserve"> </w:t>
            </w:r>
            <w:r w:rsidRPr="00151328">
              <w:t>performance</w:t>
            </w:r>
            <w:r w:rsidR="003E0831" w:rsidRPr="00151328">
              <w:t xml:space="preserve"> </w:t>
            </w:r>
            <w:r w:rsidRPr="00151328">
              <w:t>data</w:t>
            </w:r>
            <w:r w:rsidR="003E0831" w:rsidRPr="00151328">
              <w:t xml:space="preserve"> </w:t>
            </w:r>
            <w:r w:rsidRPr="00151328">
              <w:t>streaming</w:t>
            </w:r>
            <w:r w:rsidR="003E0831" w:rsidRPr="00151328">
              <w:t xml:space="preserve"> </w:t>
            </w:r>
            <w:r w:rsidRPr="00151328">
              <w:t>service</w:t>
            </w:r>
            <w:r w:rsidR="003E0831" w:rsidRPr="00151328">
              <w:t xml:space="preserve"> </w:t>
            </w:r>
            <w:r w:rsidRPr="00151328">
              <w:t>to</w:t>
            </w:r>
            <w:r w:rsidR="003E0831" w:rsidRPr="00151328">
              <w:rPr>
                <w:lang w:eastAsia="zh-CN"/>
              </w:rPr>
              <w:t xml:space="preserve"> </w:t>
            </w:r>
            <w:r w:rsidRPr="00151328">
              <w:rPr>
                <w:lang w:eastAsia="zh-CN"/>
              </w:rPr>
              <w:t>get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constituent</w:t>
            </w:r>
            <w:r w:rsidR="003E0831" w:rsidRPr="00151328">
              <w:rPr>
                <w:lang w:eastAsia="zh-CN"/>
              </w:rPr>
              <w:t xml:space="preserve"> </w:t>
            </w:r>
            <w:r w:rsidRPr="00151328">
              <w:rPr>
                <w:lang w:eastAsia="zh-CN"/>
              </w:rPr>
              <w:t>NF(s),</w:t>
            </w:r>
            <w:r w:rsidR="003E0831" w:rsidRPr="00151328">
              <w:rPr>
                <w:lang w:eastAsia="zh-CN" w:bidi="ar-KW"/>
              </w:rPr>
              <w:t xml:space="preserve"> </w:t>
            </w:r>
            <w:r w:rsidRPr="00151328">
              <w:rPr>
                <w:lang w:eastAsia="zh-CN" w:bidi="ar-KW"/>
              </w:rPr>
              <w:t>and</w:t>
            </w:r>
            <w:r w:rsidR="003E0831" w:rsidRPr="00151328">
              <w:rPr>
                <w:lang w:eastAsia="zh-CN" w:bidi="ar-KW"/>
              </w:rPr>
              <w:t xml:space="preserve"> </w:t>
            </w:r>
            <w:r w:rsidRPr="00151328">
              <w:rPr>
                <w:lang w:eastAsia="zh-CN" w:bidi="ar-KW"/>
              </w:rPr>
              <w:t>generates</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performance</w:t>
            </w:r>
            <w:r w:rsidR="003E0831" w:rsidRPr="00151328">
              <w:rPr>
                <w:lang w:eastAsia="zh-CN" w:bidi="ar-KW"/>
              </w:rPr>
              <w:t xml:space="preserve"> </w:t>
            </w:r>
            <w:r w:rsidRPr="00151328">
              <w:rPr>
                <w:lang w:eastAsia="zh-CN" w:bidi="ar-KW"/>
              </w:rPr>
              <w:t>data</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bidi="ar-KW"/>
              </w:rPr>
              <w:t>network</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rPr>
              <w:t xml:space="preserve"> </w:t>
            </w:r>
          </w:p>
        </w:tc>
        <w:tc>
          <w:tcPr>
            <w:tcW w:w="705" w:type="pct"/>
          </w:tcPr>
          <w:p w:rsidR="00FA3AE8" w:rsidRPr="00151328" w:rsidRDefault="00FA3AE8" w:rsidP="00914E5A">
            <w:pPr>
              <w:pStyle w:val="TAL"/>
              <w:rPr>
                <w:lang w:eastAsia="zh-CN"/>
              </w:rPr>
            </w:pP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p>
          <w:p w:rsidR="00FA3AE8" w:rsidRPr="00151328" w:rsidRDefault="00FA3AE8" w:rsidP="00914E5A">
            <w:pPr>
              <w:pStyle w:val="TAL"/>
              <w:rPr>
                <w:lang w:eastAsia="zh-CN"/>
              </w:rPr>
            </w:pPr>
          </w:p>
          <w:p w:rsidR="00FA3AE8" w:rsidRPr="00151328" w:rsidRDefault="00FA3AE8" w:rsidP="00914E5A">
            <w:pPr>
              <w:pStyle w:val="TAL"/>
              <w:rPr>
                <w:lang w:bidi="ar-KW"/>
              </w:rPr>
            </w:pPr>
            <w:r w:rsidRPr="00151328">
              <w:rPr>
                <w:lang w:eastAsia="zh-CN"/>
              </w:rPr>
              <w:t>NF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A84BC6">
            <w:pPr>
              <w:pStyle w:val="TAL"/>
              <w:rPr>
                <w:b/>
                <w:lang w:bidi="ar-KW"/>
              </w:rPr>
            </w:pPr>
            <w:r w:rsidRPr="00151328">
              <w:rPr>
                <w:b/>
              </w:rPr>
              <w:t>REQ-MJCS_NW-FUN-1,</w:t>
            </w:r>
            <w:r w:rsidR="003E0831" w:rsidRPr="00151328">
              <w:rPr>
                <w:b/>
              </w:rPr>
              <w:t xml:space="preserve"> </w:t>
            </w:r>
            <w:r w:rsidRPr="00151328">
              <w:rPr>
                <w:b/>
              </w:rPr>
              <w:t>REQ-MJCS_NW-FUN-2,</w:t>
            </w:r>
            <w:r w:rsidR="003E0831" w:rsidRPr="00151328">
              <w:rPr>
                <w:b/>
              </w:rPr>
              <w:t xml:space="preserve"> </w:t>
            </w:r>
            <w:r w:rsidRPr="00151328">
              <w:rPr>
                <w:b/>
              </w:rPr>
              <w:t>REQ-MJCS_NW-FUN-3,</w:t>
            </w:r>
            <w:r w:rsidR="003E0831" w:rsidRPr="00151328">
              <w:rPr>
                <w:b/>
              </w:rPr>
              <w:t xml:space="preserve"> </w:t>
            </w:r>
            <w:r w:rsidRPr="00151328">
              <w:rPr>
                <w:b/>
              </w:rPr>
              <w:t>REQ-MJCS_NW-FUN-4</w:t>
            </w:r>
            <w:r w:rsidR="00A84BC6" w:rsidRPr="00151328">
              <w:rPr>
                <w:b/>
              </w:rPr>
              <w:t xml:space="preserve"> and REQ-MJCS_NW-FUN-7</w:t>
            </w:r>
          </w:p>
        </w:tc>
        <w:tc>
          <w:tcPr>
            <w:tcW w:w="705" w:type="pct"/>
          </w:tcPr>
          <w:p w:rsidR="00FA3AE8" w:rsidRPr="00151328" w:rsidRDefault="00FA3AE8" w:rsidP="00914E5A">
            <w:pPr>
              <w:pStyle w:val="TAL"/>
              <w:rPr>
                <w:lang w:bidi="ar-KW"/>
              </w:rPr>
            </w:pPr>
          </w:p>
        </w:tc>
      </w:tr>
    </w:tbl>
    <w:p w:rsidR="00FA3AE8" w:rsidRPr="00151328" w:rsidRDefault="00FA3AE8" w:rsidP="00FA3AE8"/>
    <w:p w:rsidR="00FA3AE8" w:rsidRPr="00151328" w:rsidRDefault="00FA3AE8" w:rsidP="00FA3AE8">
      <w:pPr>
        <w:pStyle w:val="Heading5"/>
        <w:rPr>
          <w:rFonts w:hint="eastAsia"/>
          <w:lang w:eastAsia="zh-CN"/>
        </w:rPr>
      </w:pPr>
      <w:bookmarkStart w:id="329" w:name="_Toc19894051"/>
      <w:bookmarkStart w:id="330" w:name="_Toc27411227"/>
      <w:bookmarkStart w:id="331" w:name="_Toc35938209"/>
      <w:bookmarkStart w:id="332" w:name="_Toc44344811"/>
      <w:bookmarkStart w:id="333" w:name="_Toc51686763"/>
      <w:bookmarkStart w:id="334" w:name="_Toc155093784"/>
      <w:r w:rsidRPr="00151328">
        <w:rPr>
          <w:lang w:eastAsia="zh-CN"/>
        </w:rPr>
        <w:t>5.1.4.1.2</w:t>
      </w:r>
      <w:r w:rsidRPr="00151328">
        <w:rPr>
          <w:lang w:eastAsia="zh-CN"/>
        </w:rPr>
        <w:tab/>
        <w:t>Termination of measurement job for network(s)/sub-network(s)</w:t>
      </w:r>
      <w:bookmarkEnd w:id="329"/>
      <w:bookmarkEnd w:id="330"/>
      <w:bookmarkEnd w:id="331"/>
      <w:bookmarkEnd w:id="332"/>
      <w:bookmarkEnd w:id="333"/>
      <w:bookmarkEnd w:id="334"/>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request</w:t>
            </w:r>
            <w:r w:rsidR="003E0831" w:rsidRPr="00151328">
              <w:rPr>
                <w:lang w:eastAsia="zh-CN"/>
              </w:rPr>
              <w:t xml:space="preserve"> </w:t>
            </w:r>
            <w:r w:rsidRPr="00151328">
              <w:rPr>
                <w:lang w:eastAsia="zh-CN"/>
              </w:rPr>
              <w:t>the</w:t>
            </w:r>
            <w:r w:rsidR="003E0831" w:rsidRPr="00151328">
              <w:t xml:space="preserve"> </w:t>
            </w:r>
            <w:r w:rsidRPr="00151328">
              <w:t>network</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w:t>
            </w:r>
            <w:r w:rsidR="003E0831" w:rsidRPr="00151328">
              <w:t xml:space="preserve"> </w:t>
            </w:r>
            <w:r w:rsidRPr="00151328">
              <w:t>to</w:t>
            </w:r>
            <w:r w:rsidR="003E0831" w:rsidRPr="00151328">
              <w:rPr>
                <w:lang w:eastAsia="zh-CN"/>
              </w:rPr>
              <w:t xml:space="preserve"> </w:t>
            </w:r>
            <w:r w:rsidRPr="00151328">
              <w:rPr>
                <w:lang w:eastAsia="zh-CN"/>
              </w:rPr>
              <w:t>terminate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NSSI(s);</w:t>
            </w:r>
          </w:p>
          <w:p w:rsidR="00FA3AE8" w:rsidRPr="00151328" w:rsidRDefault="00FA3AE8" w:rsidP="00914E5A">
            <w:pPr>
              <w:pStyle w:val="TAL"/>
              <w:rPr>
                <w:lang w:eastAsia="zh-CN"/>
              </w:rPr>
            </w:pP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p w:rsidR="00FA3AE8" w:rsidRPr="00151328" w:rsidRDefault="00FA3AE8" w:rsidP="00914E5A">
            <w:pPr>
              <w:pStyle w:val="TAL"/>
              <w:rPr>
                <w:lang w:eastAsia="zh-CN"/>
              </w:rPr>
            </w:pPr>
            <w:r w:rsidRPr="00151328">
              <w:t>NF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created.</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does</w:t>
            </w:r>
            <w:r w:rsidR="003E0831" w:rsidRPr="00151328">
              <w:rPr>
                <w:lang w:eastAsia="zh-CN"/>
              </w:rPr>
              <w:t xml:space="preserve"> </w:t>
            </w:r>
            <w:r w:rsidRPr="00151328">
              <w:rPr>
                <w:lang w:eastAsia="zh-CN"/>
              </w:rPr>
              <w:t>not</w:t>
            </w:r>
            <w:r w:rsidR="003E0831" w:rsidRPr="00151328">
              <w:rPr>
                <w:lang w:eastAsia="zh-CN"/>
              </w:rPr>
              <w:t xml:space="preserve"> </w:t>
            </w:r>
            <w:r w:rsidRPr="00151328">
              <w:rPr>
                <w:lang w:eastAsia="zh-CN"/>
              </w:rPr>
              <w:t>need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requests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terminate</w:t>
            </w:r>
            <w:r w:rsidR="003E0831" w:rsidRPr="00151328">
              <w:rPr>
                <w:lang w:eastAsia="zh-CN"/>
              </w:rPr>
              <w:t xml:space="preserve"> </w:t>
            </w:r>
            <w:r w:rsidRPr="00151328">
              <w:rPr>
                <w:lang w:eastAsia="zh-CN"/>
              </w:rPr>
              <w:t>a</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collecting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network(s)/sub-network(s).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5C7438">
            <w:pPr>
              <w:pStyle w:val="TAL"/>
              <w:rPr>
                <w:rFonts w:hint="eastAsia"/>
                <w:lang w:eastAsia="zh-CN"/>
              </w:rPr>
            </w:pPr>
            <w:r w:rsidRPr="00151328">
              <w:t>The</w:t>
            </w:r>
            <w:r w:rsidR="003E0831" w:rsidRPr="00151328">
              <w:t xml:space="preserve"> </w:t>
            </w:r>
            <w:r w:rsidRPr="00151328">
              <w:t>network</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producer</w:t>
            </w:r>
            <w:r w:rsidR="003E0831" w:rsidRPr="00151328">
              <w:t xml:space="preserve"> </w:t>
            </w:r>
            <w:r w:rsidRPr="00151328">
              <w:t>terminates</w:t>
            </w:r>
            <w:r w:rsidR="003E0831" w:rsidRPr="00151328">
              <w:t xml:space="preserve"> </w:t>
            </w:r>
            <w:r w:rsidRPr="00151328">
              <w:t>the</w:t>
            </w:r>
            <w:r w:rsidR="003E0831" w:rsidRPr="00151328">
              <w:t xml:space="preserve"> </w:t>
            </w:r>
            <w:r w:rsidRPr="00151328">
              <w:t>network</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and</w:t>
            </w:r>
            <w:r w:rsidR="003E0831" w:rsidRPr="00151328">
              <w:t xml:space="preserve"> </w:t>
            </w:r>
            <w:r w:rsidRPr="00151328">
              <w:t>may</w:t>
            </w:r>
            <w:r w:rsidR="003E0831" w:rsidRPr="00151328">
              <w:t xml:space="preserve"> </w:t>
            </w:r>
            <w:r w:rsidRPr="00151328">
              <w:t>consume</w:t>
            </w:r>
            <w:r w:rsidR="003E0831" w:rsidRPr="00151328">
              <w:t xml:space="preserve"> </w:t>
            </w:r>
            <w:r w:rsidRPr="00151328">
              <w:t>the</w:t>
            </w:r>
            <w:r w:rsidR="003E0831" w:rsidRPr="00151328">
              <w:t xml:space="preserve"> </w:t>
            </w:r>
            <w:r w:rsidRPr="00151328">
              <w:t>NF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w:t>
            </w:r>
            <w:r w:rsidR="003E0831" w:rsidRPr="00151328">
              <w:t xml:space="preserve"> </w:t>
            </w:r>
            <w:r w:rsidRPr="00151328">
              <w:t>to</w:t>
            </w:r>
            <w:r w:rsidR="003E0831" w:rsidRPr="00151328">
              <w:t xml:space="preserve"> </w:t>
            </w:r>
            <w:r w:rsidRPr="00151328">
              <w:t>request</w:t>
            </w:r>
            <w:r w:rsidR="003E0831" w:rsidRPr="00151328">
              <w:t xml:space="preserve"> </w:t>
            </w:r>
            <w:r w:rsidRPr="00151328">
              <w:t>termination</w:t>
            </w:r>
            <w:r w:rsidR="003E0831" w:rsidRPr="00151328">
              <w:t xml:space="preserve"> </w:t>
            </w:r>
            <w:r w:rsidRPr="00151328">
              <w:t>of</w:t>
            </w:r>
            <w:r w:rsidR="003E0831" w:rsidRPr="00151328">
              <w:t xml:space="preserve"> </w:t>
            </w:r>
            <w:r w:rsidRPr="00151328">
              <w:t>the</w:t>
            </w:r>
            <w:r w:rsidR="003E0831" w:rsidRPr="00151328">
              <w:t xml:space="preserve"> </w:t>
            </w:r>
            <w:r w:rsidRPr="00151328">
              <w:t>supporting</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of</w:t>
            </w:r>
            <w:r w:rsidR="003E0831" w:rsidRPr="00151328">
              <w:t xml:space="preserve"> </w:t>
            </w:r>
            <w:r w:rsidRPr="00151328">
              <w:t>the</w:t>
            </w:r>
            <w:r w:rsidR="003E0831" w:rsidRPr="00151328">
              <w:t xml:space="preserve"> </w:t>
            </w:r>
            <w:r w:rsidRPr="00151328">
              <w:t>constituent</w:t>
            </w:r>
            <w:r w:rsidR="003E0831" w:rsidRPr="00151328">
              <w:t xml:space="preserve"> </w:t>
            </w:r>
            <w:r w:rsidRPr="00151328">
              <w:t>NF(s)</w:t>
            </w:r>
            <w:r w:rsidR="003E0831" w:rsidRPr="00151328">
              <w:t xml:space="preserve"> </w:t>
            </w:r>
            <w:r w:rsidRPr="00151328">
              <w:t>(according</w:t>
            </w:r>
            <w:r w:rsidR="003E0831" w:rsidRPr="00151328">
              <w:t xml:space="preserve"> </w:t>
            </w:r>
            <w:r w:rsidRPr="00151328">
              <w:t>to</w:t>
            </w:r>
            <w:r w:rsidR="003E0831" w:rsidRPr="00151328">
              <w:t xml:space="preserve"> </w:t>
            </w:r>
            <w:r w:rsidRPr="00151328">
              <w:t>the</w:t>
            </w:r>
            <w:r w:rsidR="003E0831" w:rsidRPr="00151328">
              <w:t xml:space="preserve"> </w:t>
            </w:r>
            <w:r w:rsidRPr="00151328">
              <w:t>use</w:t>
            </w:r>
            <w:r w:rsidR="003E0831" w:rsidRPr="00151328">
              <w:t xml:space="preserve"> </w:t>
            </w:r>
            <w:r w:rsidRPr="00151328">
              <w:t>case</w:t>
            </w:r>
            <w:r w:rsidR="003E0831" w:rsidRPr="00151328">
              <w:t xml:space="preserve"> </w:t>
            </w:r>
            <w:r w:rsidR="008E3BAF" w:rsidRPr="00151328">
              <w:t>"</w:t>
            </w:r>
            <w:r w:rsidRPr="00151328">
              <w:t>Termination</w:t>
            </w:r>
            <w:r w:rsidR="003E0831" w:rsidRPr="00151328">
              <w:t xml:space="preserve"> </w:t>
            </w:r>
            <w:r w:rsidRPr="00151328">
              <w:t>of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for</w:t>
            </w:r>
            <w:r w:rsidR="003E0831" w:rsidRPr="00151328">
              <w:t xml:space="preserve"> </w:t>
            </w:r>
            <w:r w:rsidRPr="00151328">
              <w:t>NF(s)</w:t>
            </w:r>
            <w:r w:rsidR="008E3BAF" w:rsidRPr="00151328">
              <w:t>"</w:t>
            </w:r>
            <w:r w:rsidR="003E0831" w:rsidRPr="00151328">
              <w:t xml:space="preserve"> </w:t>
            </w:r>
            <w:r w:rsidRPr="00151328">
              <w:t>as</w:t>
            </w:r>
            <w:r w:rsidR="003E0831" w:rsidRPr="00151328">
              <w:t xml:space="preserve"> </w:t>
            </w:r>
            <w:r w:rsidRPr="00151328">
              <w:t>described</w:t>
            </w:r>
            <w:r w:rsidR="003E0831" w:rsidRPr="00151328">
              <w:t xml:space="preserve"> </w:t>
            </w:r>
            <w:r w:rsidRPr="00151328">
              <w:t>in</w:t>
            </w:r>
            <w:r w:rsidR="003E0831" w:rsidRPr="00151328">
              <w:t xml:space="preserve"> </w:t>
            </w:r>
            <w:r w:rsidRPr="00151328">
              <w:t>clause</w:t>
            </w:r>
            <w:r w:rsidR="003E0831" w:rsidRPr="00151328">
              <w:t xml:space="preserve"> </w:t>
            </w:r>
            <w:r w:rsidRPr="00151328">
              <w:t>5.1.1.1.2).</w:t>
            </w:r>
          </w:p>
        </w:tc>
        <w:tc>
          <w:tcPr>
            <w:tcW w:w="705" w:type="pct"/>
          </w:tcPr>
          <w:p w:rsidR="00FA3AE8" w:rsidRPr="00151328" w:rsidRDefault="00FA3AE8" w:rsidP="00914E5A">
            <w:pPr>
              <w:pStyle w:val="TAL"/>
            </w:pPr>
            <w:r w:rsidRPr="00151328">
              <w:t>Termination</w:t>
            </w:r>
            <w:r w:rsidR="003E0831" w:rsidRPr="00151328">
              <w:t xml:space="preserve"> </w:t>
            </w:r>
            <w:r w:rsidRPr="00151328">
              <w:t>of</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t>for</w:t>
            </w:r>
            <w:r w:rsidR="003E0831" w:rsidRPr="00151328">
              <w:t xml:space="preserve"> </w:t>
            </w:r>
            <w:r w:rsidRPr="00151328">
              <w:t>NF(s)</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terminated,</w:t>
            </w:r>
            <w:r w:rsidR="003E0831" w:rsidRPr="00151328">
              <w:rPr>
                <w:lang w:eastAsia="zh-CN"/>
              </w:rPr>
              <w:t xml:space="preserve"> </w:t>
            </w:r>
            <w:r w:rsidRPr="00151328">
              <w:rPr>
                <w:lang w:eastAsia="zh-CN"/>
              </w:rPr>
              <w:t>or</w:t>
            </w:r>
            <w:r w:rsidR="003E0831" w:rsidRPr="00151328">
              <w:rPr>
                <w:lang w:eastAsia="zh-CN"/>
              </w:rPr>
              <w:t xml:space="preserve"> </w:t>
            </w:r>
            <w:r w:rsidRPr="00151328">
              <w:rPr>
                <w:lang w:eastAsia="zh-CN"/>
              </w:rPr>
              <w:t>still</w:t>
            </w:r>
            <w:r w:rsidR="003E0831" w:rsidRPr="00151328">
              <w:rPr>
                <w:lang w:eastAsia="zh-CN"/>
              </w:rPr>
              <w:t xml:space="preserve"> </w:t>
            </w:r>
            <w:r w:rsidRPr="00151328">
              <w:rPr>
                <w:lang w:eastAsia="zh-CN"/>
              </w:rPr>
              <w:t>retained</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serve</w:t>
            </w:r>
            <w:r w:rsidR="003E0831" w:rsidRPr="00151328">
              <w:rPr>
                <w:lang w:eastAsia="zh-CN"/>
              </w:rPr>
              <w:t xml:space="preserve"> </w:t>
            </w:r>
            <w:r w:rsidRPr="00151328">
              <w:rPr>
                <w:lang w:eastAsia="zh-CN"/>
              </w:rPr>
              <w:t>other</w:t>
            </w:r>
            <w:r w:rsidR="003E0831" w:rsidRPr="00151328">
              <w:rPr>
                <w:lang w:eastAsia="zh-CN"/>
              </w:rPr>
              <w:t xml:space="preserve"> </w:t>
            </w:r>
            <w:r w:rsidRPr="00151328">
              <w:rPr>
                <w:lang w:eastAsia="zh-CN"/>
              </w:rPr>
              <w:t>consumers</w:t>
            </w:r>
            <w:r w:rsidR="003E0831" w:rsidRPr="00151328">
              <w:rPr>
                <w:lang w:eastAsia="zh-CN"/>
              </w:rPr>
              <w:t xml:space="preserve"> </w:t>
            </w:r>
            <w:r w:rsidRPr="00151328">
              <w:rPr>
                <w:lang w:eastAsia="zh-CN"/>
              </w:rPr>
              <w:t>according</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step</w:t>
            </w:r>
            <w:r w:rsidR="003E0831" w:rsidRPr="00151328">
              <w:rPr>
                <w:lang w:eastAsia="zh-CN"/>
              </w:rPr>
              <w:t xml:space="preserve"> </w:t>
            </w:r>
            <w:r w:rsidRPr="00151328">
              <w:rPr>
                <w:lang w:eastAsia="zh-CN"/>
              </w:rPr>
              <w:t>2.</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H"/>
              <w:jc w:val="left"/>
              <w:rPr>
                <w:lang w:bidi="ar-KW"/>
              </w:rPr>
            </w:pPr>
            <w:r w:rsidRPr="00151328">
              <w:t>REQ-MJCS_NW-FUN-5</w:t>
            </w:r>
          </w:p>
        </w:tc>
        <w:tc>
          <w:tcPr>
            <w:tcW w:w="705" w:type="pct"/>
          </w:tcPr>
          <w:p w:rsidR="00FA3AE8" w:rsidRPr="00151328" w:rsidRDefault="00FA3AE8" w:rsidP="00914E5A">
            <w:pPr>
              <w:pStyle w:val="TAL"/>
              <w:rPr>
                <w:lang w:bidi="ar-KW"/>
              </w:rPr>
            </w:pPr>
          </w:p>
        </w:tc>
      </w:tr>
    </w:tbl>
    <w:p w:rsidR="00FA3AE8" w:rsidRPr="00151328" w:rsidRDefault="00FA3AE8" w:rsidP="00FA3AE8"/>
    <w:p w:rsidR="00FA3AE8" w:rsidRPr="00151328" w:rsidRDefault="00FA3AE8" w:rsidP="00FA3AE8">
      <w:pPr>
        <w:pStyle w:val="Heading5"/>
        <w:rPr>
          <w:rFonts w:hint="eastAsia"/>
          <w:lang w:eastAsia="zh-CN"/>
        </w:rPr>
      </w:pPr>
      <w:bookmarkStart w:id="335" w:name="_Toc19894052"/>
      <w:bookmarkStart w:id="336" w:name="_Toc27411228"/>
      <w:bookmarkStart w:id="337" w:name="_Toc35938210"/>
      <w:bookmarkStart w:id="338" w:name="_Toc44344812"/>
      <w:bookmarkStart w:id="339" w:name="_Toc51686764"/>
      <w:bookmarkStart w:id="340" w:name="_Toc155093785"/>
      <w:r w:rsidRPr="00151328">
        <w:rPr>
          <w:lang w:eastAsia="zh-CN"/>
        </w:rPr>
        <w:t>5.1.4.1.3</w:t>
      </w:r>
      <w:r w:rsidRPr="00151328">
        <w:rPr>
          <w:lang w:eastAsia="zh-CN"/>
        </w:rPr>
        <w:tab/>
        <w:t>Query of measurement jobs for network(s)</w:t>
      </w:r>
      <w:bookmarkEnd w:id="335"/>
      <w:bookmarkEnd w:id="336"/>
      <w:bookmarkEnd w:id="337"/>
      <w:bookmarkEnd w:id="338"/>
      <w:bookmarkEnd w:id="339"/>
      <w:bookmarkEnd w:id="34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query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t xml:space="preserve"> </w:t>
            </w:r>
            <w:r w:rsidRPr="00151328">
              <w:t>network</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w:t>
            </w:r>
            <w:r w:rsidR="003E0831" w:rsidRPr="00151328">
              <w:t xml:space="preserve">i.e. </w:t>
            </w:r>
            <w:r w:rsidRPr="00151328">
              <w:t>the</w:t>
            </w:r>
            <w:r w:rsidR="003E0831" w:rsidRPr="00151328">
              <w:t xml:space="preserve"> </w:t>
            </w:r>
            <w:r w:rsidRPr="00151328">
              <w:t>network</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that</w:t>
            </w:r>
            <w:r w:rsidR="003E0831" w:rsidRPr="00151328">
              <w:t xml:space="preserve"> </w:t>
            </w:r>
            <w:r w:rsidRPr="00151328">
              <w:t>have</w:t>
            </w:r>
            <w:r w:rsidR="003E0831" w:rsidRPr="00151328">
              <w:t xml:space="preserve"> </w:t>
            </w:r>
            <w:r w:rsidRPr="00151328">
              <w:t>been</w:t>
            </w:r>
            <w:r w:rsidR="003E0831" w:rsidRPr="00151328">
              <w:t xml:space="preserve"> </w:t>
            </w:r>
            <w:r w:rsidRPr="00151328">
              <w:t>created</w:t>
            </w:r>
            <w:r w:rsidR="003E0831" w:rsidRPr="00151328">
              <w:t xml:space="preserve"> </w:t>
            </w:r>
            <w:r w:rsidRPr="00151328">
              <w:t>by</w:t>
            </w:r>
            <w:r w:rsidR="003E0831" w:rsidRPr="00151328">
              <w:t xml:space="preserve"> </w:t>
            </w:r>
            <w:r w:rsidRPr="00151328">
              <w:t>the</w:t>
            </w:r>
            <w:r w:rsidR="003E0831" w:rsidRPr="00151328">
              <w:t xml:space="preserve"> </w:t>
            </w:r>
            <w:r w:rsidRPr="00151328">
              <w:t>subject</w:t>
            </w:r>
            <w:r w:rsidR="003E0831" w:rsidRPr="00151328">
              <w:t xml:space="preserve"> </w:t>
            </w:r>
            <w:r w:rsidRPr="00151328">
              <w:t>consumer</w:t>
            </w:r>
            <w:r w:rsidR="003E0831" w:rsidRPr="00151328">
              <w:t xml:space="preserve"> </w:t>
            </w:r>
            <w:r w:rsidRPr="00151328">
              <w:t>and</w:t>
            </w:r>
            <w:r w:rsidR="003E0831" w:rsidRPr="00151328">
              <w:t xml:space="preserve"> </w:t>
            </w:r>
            <w:r w:rsidRPr="00151328">
              <w:t>not</w:t>
            </w:r>
            <w:r w:rsidR="003E0831" w:rsidRPr="00151328">
              <w:t xml:space="preserve"> </w:t>
            </w:r>
            <w:r w:rsidRPr="00151328">
              <w:t>terminated).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Network(s)/sub-network(s)</w:t>
            </w:r>
          </w:p>
          <w:p w:rsidR="00FA3AE8" w:rsidRPr="00151328" w:rsidRDefault="00FA3AE8" w:rsidP="00914E5A">
            <w:pPr>
              <w:pStyle w:val="TAL"/>
              <w:rPr>
                <w:lang w:eastAsia="zh-CN"/>
              </w:rPr>
            </w:pP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needs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query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queries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information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rFonts w:hint="eastAsia"/>
              </w:rPr>
            </w:pPr>
            <w:r w:rsidRPr="00151328">
              <w:t>The</w:t>
            </w:r>
            <w:r w:rsidR="003E0831" w:rsidRPr="00151328">
              <w:t xml:space="preserve"> </w:t>
            </w:r>
            <w:r w:rsidRPr="00151328">
              <w:t>network</w:t>
            </w:r>
            <w:r w:rsidR="003E0831" w:rsidRPr="00151328">
              <w:t xml:space="preserve"> </w:t>
            </w:r>
            <w:r w:rsidRPr="00151328">
              <w:t>measurement</w:t>
            </w:r>
            <w:r w:rsidR="003E0831" w:rsidRPr="00151328">
              <w:t xml:space="preserve"> </w:t>
            </w:r>
            <w:r w:rsidRPr="00151328">
              <w:t>job</w:t>
            </w:r>
            <w:r w:rsidR="003E0831" w:rsidRPr="00151328">
              <w:t xml:space="preserve"> </w:t>
            </w:r>
            <w:r w:rsidRPr="00151328">
              <w:rPr>
                <w:lang w:eastAsia="zh-CN"/>
              </w:rPr>
              <w:t>control</w:t>
            </w:r>
            <w:r w:rsidR="003E0831" w:rsidRPr="00151328">
              <w:t xml:space="preserve"> </w:t>
            </w:r>
            <w:r w:rsidRPr="00151328">
              <w:t>service</w:t>
            </w:r>
            <w:r w:rsidR="003E0831" w:rsidRPr="00151328">
              <w:t xml:space="preserve"> </w:t>
            </w:r>
            <w:r w:rsidRPr="00151328">
              <w:t>producer</w:t>
            </w:r>
            <w:r w:rsidR="003E0831" w:rsidRPr="00151328">
              <w:t xml:space="preserve"> </w:t>
            </w:r>
            <w:r w:rsidRPr="00151328">
              <w:t>provides</w:t>
            </w:r>
            <w:r w:rsidR="003E0831" w:rsidRPr="00151328">
              <w:t xml:space="preserve"> </w:t>
            </w:r>
            <w:r w:rsidRPr="00151328">
              <w:t>the</w:t>
            </w:r>
            <w:r w:rsidR="003E0831" w:rsidRPr="00151328">
              <w:t xml:space="preserve"> </w:t>
            </w:r>
            <w:r w:rsidRPr="00151328">
              <w:t>information</w:t>
            </w:r>
            <w:r w:rsidR="003E0831" w:rsidRPr="00151328">
              <w:t xml:space="preserve"> </w:t>
            </w:r>
            <w:r w:rsidRPr="00151328">
              <w:t>about</w:t>
            </w:r>
            <w:r w:rsidR="003E0831" w:rsidRPr="00151328">
              <w:t xml:space="preserve"> </w:t>
            </w:r>
            <w:r w:rsidRPr="00151328">
              <w:t>the</w:t>
            </w:r>
            <w:r w:rsidR="003E0831" w:rsidRPr="00151328">
              <w:t xml:space="preserve"> </w:t>
            </w:r>
            <w:r w:rsidRPr="00151328">
              <w:t>ongoing</w:t>
            </w:r>
            <w:r w:rsidR="003E0831" w:rsidRPr="00151328">
              <w:t xml:space="preserve"> </w:t>
            </w:r>
            <w:r w:rsidRPr="00151328">
              <w:t>network</w:t>
            </w:r>
            <w:r w:rsidR="003E0831" w:rsidRPr="00151328">
              <w:t xml:space="preserve"> </w:t>
            </w:r>
            <w:r w:rsidRPr="00151328">
              <w:t>measurement</w:t>
            </w:r>
            <w:r w:rsidR="003E0831" w:rsidRPr="00151328">
              <w:t xml:space="preserve"> </w:t>
            </w:r>
            <w:r w:rsidRPr="00151328">
              <w:t>jobs</w:t>
            </w:r>
            <w:r w:rsidR="003E0831" w:rsidRPr="00151328">
              <w:t xml:space="preserve"> </w:t>
            </w:r>
            <w:r w:rsidRPr="00151328">
              <w:t>to</w:t>
            </w:r>
            <w:r w:rsidR="003E0831" w:rsidRPr="00151328">
              <w:t xml:space="preserve"> </w:t>
            </w:r>
            <w:r w:rsidRPr="00151328">
              <w:t>the</w:t>
            </w:r>
            <w:r w:rsidR="003E0831" w:rsidRPr="00151328">
              <w:t xml:space="preserve"> </w:t>
            </w:r>
            <w:r w:rsidRPr="00151328">
              <w:t>consumer.</w:t>
            </w:r>
            <w:r w:rsidR="003E0831" w:rsidRPr="00151328">
              <w:t xml:space="preserve"> </w:t>
            </w:r>
          </w:p>
        </w:tc>
        <w:tc>
          <w:tcPr>
            <w:tcW w:w="705" w:type="pct"/>
          </w:tcPr>
          <w:p w:rsidR="00FA3AE8" w:rsidRPr="00151328" w:rsidRDefault="00FA3AE8" w:rsidP="00914E5A">
            <w:pPr>
              <w:pStyle w:val="TAL"/>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information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ongoing</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measurements</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available</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REQ-MJCS_NW-FUN-6</w:t>
            </w:r>
          </w:p>
        </w:tc>
        <w:tc>
          <w:tcPr>
            <w:tcW w:w="705" w:type="pct"/>
          </w:tcPr>
          <w:p w:rsidR="00FA3AE8" w:rsidRPr="00151328" w:rsidRDefault="00FA3AE8" w:rsidP="00914E5A">
            <w:pPr>
              <w:pStyle w:val="TAL"/>
              <w:rPr>
                <w:lang w:bidi="ar-KW"/>
              </w:rPr>
            </w:pPr>
          </w:p>
        </w:tc>
      </w:tr>
    </w:tbl>
    <w:p w:rsidR="00FA3AE8" w:rsidRPr="00151328" w:rsidRDefault="00FA3AE8" w:rsidP="00FA3AE8"/>
    <w:p w:rsidR="00FA3AE8" w:rsidRPr="00151328" w:rsidRDefault="00FA3AE8" w:rsidP="00FA3AE8">
      <w:pPr>
        <w:pStyle w:val="Heading4"/>
      </w:pPr>
      <w:bookmarkStart w:id="341" w:name="_Toc19894053"/>
      <w:bookmarkStart w:id="342" w:name="_Toc27411229"/>
      <w:bookmarkStart w:id="343" w:name="_Toc35938211"/>
      <w:bookmarkStart w:id="344" w:name="_Toc44344813"/>
      <w:bookmarkStart w:id="345" w:name="_Toc51686765"/>
      <w:bookmarkStart w:id="346" w:name="_Toc155093786"/>
      <w:r w:rsidRPr="00151328">
        <w:rPr>
          <w:lang w:eastAsia="zh-CN"/>
        </w:rPr>
        <w:t>5.1.4.2</w:t>
      </w:r>
      <w:r w:rsidRPr="00151328">
        <w:rPr>
          <w:lang w:eastAsia="zh-CN"/>
        </w:rPr>
        <w:tab/>
        <w:t>Network/Sub-network</w:t>
      </w:r>
      <w:r w:rsidRPr="00151328">
        <w:t xml:space="preserve"> performance data file reporting service</w:t>
      </w:r>
      <w:bookmarkEnd w:id="341"/>
      <w:bookmarkEnd w:id="342"/>
      <w:bookmarkEnd w:id="343"/>
      <w:bookmarkEnd w:id="344"/>
      <w:bookmarkEnd w:id="345"/>
      <w:bookmarkEnd w:id="346"/>
    </w:p>
    <w:p w:rsidR="00FA3AE8" w:rsidRPr="00151328" w:rsidRDefault="00FA3AE8" w:rsidP="00FA3AE8">
      <w:pPr>
        <w:pStyle w:val="Heading5"/>
        <w:rPr>
          <w:rFonts w:hint="eastAsia"/>
          <w:lang w:eastAsia="zh-CN"/>
        </w:rPr>
      </w:pPr>
      <w:bookmarkStart w:id="347" w:name="_Toc19894054"/>
      <w:bookmarkStart w:id="348" w:name="_Toc27411230"/>
      <w:bookmarkStart w:id="349" w:name="_Toc35938212"/>
      <w:bookmarkStart w:id="350" w:name="_Toc44344814"/>
      <w:bookmarkStart w:id="351" w:name="_Toc51686766"/>
      <w:bookmarkStart w:id="352" w:name="_Toc155093787"/>
      <w:r w:rsidRPr="00151328">
        <w:rPr>
          <w:lang w:eastAsia="zh-CN"/>
        </w:rPr>
        <w:t>5.1.4.2.1</w:t>
      </w:r>
      <w:r w:rsidRPr="00151328">
        <w:rPr>
          <w:lang w:eastAsia="zh-CN"/>
        </w:rPr>
        <w:tab/>
        <w:t>Network/Sub-network</w:t>
      </w:r>
      <w:r w:rsidRPr="00151328">
        <w:t xml:space="preserve"> performance data file reporting</w:t>
      </w:r>
      <w:bookmarkEnd w:id="347"/>
      <w:bookmarkEnd w:id="348"/>
      <w:bookmarkEnd w:id="349"/>
      <w:bookmarkEnd w:id="350"/>
      <w:bookmarkEnd w:id="351"/>
      <w:bookmarkEnd w:id="35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get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not</w:t>
            </w:r>
            <w:r w:rsidR="003E0831" w:rsidRPr="00151328">
              <w:rPr>
                <w:lang w:eastAsia="zh-CN"/>
              </w:rPr>
              <w:t xml:space="preserve"> </w:t>
            </w:r>
            <w:r w:rsidRPr="00151328">
              <w:rPr>
                <w:lang w:eastAsia="zh-CN"/>
              </w:rPr>
              <w:t>specific</w:t>
            </w:r>
            <w:r w:rsidR="003E0831" w:rsidRPr="00151328">
              <w:rPr>
                <w:lang w:eastAsia="zh-CN"/>
              </w:rPr>
              <w:t xml:space="preserve"> </w:t>
            </w:r>
            <w:r w:rsidRPr="00151328">
              <w:rPr>
                <w:lang w:eastAsia="zh-CN"/>
              </w:rPr>
              <w:t>to</w:t>
            </w:r>
            <w:r w:rsidR="003E0831" w:rsidRPr="00151328">
              <w:rPr>
                <w:lang w:eastAsia="zh-CN"/>
              </w:rPr>
              <w:t xml:space="preserve"> </w:t>
            </w:r>
            <w:r w:rsidR="00CE3BC1" w:rsidRPr="00151328">
              <w:rPr>
                <w:lang w:eastAsia="zh-CN"/>
              </w:rPr>
              <w:t>network</w:t>
            </w:r>
            <w:r w:rsidR="003E0831" w:rsidRPr="00151328">
              <w:rPr>
                <w:lang w:eastAsia="zh-CN"/>
              </w:rPr>
              <w:t xml:space="preserve"> </w:t>
            </w:r>
            <w:r w:rsidRPr="00151328">
              <w:rPr>
                <w:lang w:eastAsia="zh-CN"/>
              </w:rPr>
              <w:t>slicing.</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subscribed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notification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ready.</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sends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notification</w:t>
            </w:r>
            <w:r w:rsidR="003E0831" w:rsidRPr="00151328">
              <w:rPr>
                <w:lang w:eastAsia="zh-CN"/>
              </w:rPr>
              <w:t xml:space="preserve"> </w:t>
            </w:r>
            <w:r w:rsidRPr="00151328">
              <w:rPr>
                <w:lang w:eastAsia="zh-CN"/>
              </w:rPr>
              <w:t>about</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00472F91" w:rsidRPr="00151328">
              <w:rPr>
                <w:lang w:eastAsia="zh-CN"/>
              </w:rPr>
              <w:t xml:space="preserve">fetches </w:t>
            </w: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rFonts w:hint="eastAsia"/>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All</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successfully</w:t>
            </w:r>
            <w:r w:rsidR="003E0831" w:rsidRPr="00151328">
              <w:rPr>
                <w:lang w:eastAsia="zh-CN"/>
              </w:rPr>
              <w:t xml:space="preserve"> </w:t>
            </w:r>
            <w:r w:rsidRPr="00151328">
              <w:rPr>
                <w:lang w:eastAsia="zh-CN"/>
              </w:rPr>
              <w:t>completed.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have</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reported.</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REQ-PDFR_NW-FUN-1,</w:t>
            </w:r>
            <w:r w:rsidR="003E0831" w:rsidRPr="00151328">
              <w:rPr>
                <w:b/>
              </w:rPr>
              <w:t xml:space="preserve"> </w:t>
            </w:r>
            <w:r w:rsidRPr="00151328">
              <w:rPr>
                <w:b/>
              </w:rPr>
              <w:t>REQ-PDFR_NW-FUN-2</w:t>
            </w:r>
          </w:p>
        </w:tc>
        <w:tc>
          <w:tcPr>
            <w:tcW w:w="705" w:type="pct"/>
          </w:tcPr>
          <w:p w:rsidR="00FA3AE8" w:rsidRPr="00151328" w:rsidRDefault="00FA3AE8" w:rsidP="00914E5A">
            <w:pPr>
              <w:pStyle w:val="TAL"/>
              <w:rPr>
                <w:lang w:bidi="ar-KW"/>
              </w:rPr>
            </w:pPr>
          </w:p>
        </w:tc>
      </w:tr>
    </w:tbl>
    <w:p w:rsidR="00FA3AE8" w:rsidRPr="00151328" w:rsidRDefault="00FA3AE8" w:rsidP="00FA3AE8">
      <w:pPr>
        <w:pStyle w:val="TF"/>
        <w:rPr>
          <w:lang w:eastAsia="de-DE"/>
        </w:rPr>
      </w:pPr>
    </w:p>
    <w:p w:rsidR="00FA3AE8" w:rsidRPr="00151328" w:rsidRDefault="00FA3AE8" w:rsidP="00FA3AE8">
      <w:pPr>
        <w:pStyle w:val="Heading4"/>
      </w:pPr>
      <w:bookmarkStart w:id="353" w:name="_Toc19894055"/>
      <w:bookmarkStart w:id="354" w:name="_Toc27411231"/>
      <w:bookmarkStart w:id="355" w:name="_Toc35938213"/>
      <w:bookmarkStart w:id="356" w:name="_Toc44344815"/>
      <w:bookmarkStart w:id="357" w:name="_Toc51686767"/>
      <w:bookmarkStart w:id="358" w:name="_Toc155093788"/>
      <w:r w:rsidRPr="00151328">
        <w:rPr>
          <w:lang w:eastAsia="zh-CN"/>
        </w:rPr>
        <w:t>5.1.4.3</w:t>
      </w:r>
      <w:r w:rsidRPr="00151328">
        <w:rPr>
          <w:lang w:eastAsia="zh-CN"/>
        </w:rPr>
        <w:tab/>
        <w:t>Network/Sub-network</w:t>
      </w:r>
      <w:r w:rsidRPr="00151328">
        <w:t xml:space="preserve"> performance data streaming service</w:t>
      </w:r>
      <w:bookmarkEnd w:id="353"/>
      <w:bookmarkEnd w:id="354"/>
      <w:bookmarkEnd w:id="355"/>
      <w:bookmarkEnd w:id="356"/>
      <w:bookmarkEnd w:id="357"/>
      <w:bookmarkEnd w:id="358"/>
    </w:p>
    <w:p w:rsidR="00FA3AE8" w:rsidRPr="00151328" w:rsidRDefault="00FA3AE8" w:rsidP="00FA3AE8">
      <w:pPr>
        <w:pStyle w:val="Heading5"/>
        <w:rPr>
          <w:lang w:eastAsia="zh-CN"/>
        </w:rPr>
      </w:pPr>
      <w:bookmarkStart w:id="359" w:name="_Toc19894056"/>
      <w:bookmarkStart w:id="360" w:name="_Toc27411232"/>
      <w:bookmarkStart w:id="361" w:name="_Toc35938214"/>
      <w:bookmarkStart w:id="362" w:name="_Toc44344816"/>
      <w:bookmarkStart w:id="363" w:name="_Toc51686768"/>
      <w:bookmarkStart w:id="364" w:name="_Toc155093789"/>
      <w:r w:rsidRPr="00151328">
        <w:rPr>
          <w:lang w:eastAsia="zh-CN"/>
        </w:rPr>
        <w:t>5.1.4.3.1</w:t>
      </w:r>
      <w:r w:rsidRPr="00151328">
        <w:rPr>
          <w:lang w:eastAsia="zh-CN"/>
        </w:rPr>
        <w:tab/>
        <w:t>Network/Sub-network performance data streaming</w:t>
      </w:r>
      <w:bookmarkEnd w:id="359"/>
      <w:bookmarkEnd w:id="360"/>
      <w:bookmarkEnd w:id="361"/>
      <w:bookmarkEnd w:id="362"/>
      <w:bookmarkEnd w:id="363"/>
      <w:bookmarkEnd w:id="364"/>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receive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that</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not</w:t>
            </w:r>
            <w:r w:rsidR="003E0831" w:rsidRPr="00151328">
              <w:rPr>
                <w:lang w:eastAsia="zh-CN"/>
              </w:rPr>
              <w:t xml:space="preserve"> </w:t>
            </w:r>
            <w:r w:rsidRPr="00151328">
              <w:rPr>
                <w:lang w:eastAsia="zh-CN"/>
              </w:rPr>
              <w:t>specific</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slicing.</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lang w:eastAsia="zh-CN"/>
              </w:rPr>
            </w:pPr>
            <w:r w:rsidRPr="00151328">
              <w:rPr>
                <w:rFonts w:hint="eastAsia"/>
                <w:lang w:eastAsia="zh-CN"/>
              </w:rPr>
              <w:t>N/A</w:t>
            </w:r>
          </w:p>
          <w:p w:rsidR="00FA3AE8" w:rsidRPr="00151328" w:rsidRDefault="00FA3AE8" w:rsidP="00914E5A">
            <w:pPr>
              <w:pStyle w:val="TAL"/>
              <w:rPr>
                <w:rFonts w:hint="eastAsia"/>
                <w:lang w:eastAsia="zh-CN"/>
              </w:rPr>
            </w:pP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has</w:t>
            </w:r>
            <w:r w:rsidR="003E0831" w:rsidRPr="00151328">
              <w:rPr>
                <w:lang w:eastAsia="zh-CN"/>
              </w:rPr>
              <w:t xml:space="preserve"> </w:t>
            </w:r>
            <w:r w:rsidRPr="00151328">
              <w:rPr>
                <w:lang w:eastAsia="zh-CN"/>
              </w:rPr>
              <w:t>subscribed</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receiving</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from</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ready</w:t>
            </w:r>
            <w:r w:rsidR="003E0831" w:rsidRPr="00151328">
              <w:rPr>
                <w:lang w:eastAsia="zh-CN"/>
              </w:rPr>
              <w:t xml:space="preserve"> </w:t>
            </w:r>
            <w:r w:rsidRPr="00151328">
              <w:rPr>
                <w:lang w:eastAsia="zh-CN"/>
              </w:rPr>
              <w:t>at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1</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sends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consumer.</w:t>
            </w:r>
          </w:p>
        </w:tc>
        <w:tc>
          <w:tcPr>
            <w:tcW w:w="705" w:type="pct"/>
          </w:tcPr>
          <w:p w:rsidR="00FA3AE8" w:rsidRPr="00151328" w:rsidRDefault="00FA3AE8" w:rsidP="00914E5A">
            <w:pPr>
              <w:pStyle w:val="TAL"/>
              <w:rPr>
                <w:rFonts w:hint="eastAsia"/>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The</w:t>
            </w:r>
            <w:r w:rsidR="003E0831" w:rsidRPr="00151328">
              <w:rPr>
                <w:lang w:eastAsia="zh-CN"/>
              </w:rPr>
              <w:t xml:space="preserve"> </w:t>
            </w:r>
            <w:r w:rsidRPr="00151328">
              <w:rPr>
                <w:lang w:eastAsia="zh-CN"/>
              </w:rPr>
              <w:t>Network/sub-network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receives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network</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stream.</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REQ-PDS_NW-FUN-1</w:t>
            </w:r>
          </w:p>
        </w:tc>
        <w:tc>
          <w:tcPr>
            <w:tcW w:w="705" w:type="pct"/>
          </w:tcPr>
          <w:p w:rsidR="00FA3AE8" w:rsidRPr="00151328" w:rsidRDefault="00FA3AE8" w:rsidP="00914E5A">
            <w:pPr>
              <w:pStyle w:val="TAL"/>
              <w:rPr>
                <w:lang w:bidi="ar-KW"/>
              </w:rPr>
            </w:pPr>
          </w:p>
        </w:tc>
      </w:tr>
    </w:tbl>
    <w:p w:rsidR="00FA3AE8" w:rsidRPr="00151328" w:rsidRDefault="00FA3AE8" w:rsidP="00FA3AE8"/>
    <w:p w:rsidR="00FA3AE8" w:rsidRPr="00151328" w:rsidRDefault="00FA3AE8" w:rsidP="00FA3AE8">
      <w:pPr>
        <w:pStyle w:val="Heading3"/>
        <w:rPr>
          <w:lang w:eastAsia="zh-CN"/>
        </w:rPr>
      </w:pPr>
      <w:bookmarkStart w:id="365" w:name="_Toc19894057"/>
      <w:bookmarkStart w:id="366" w:name="_Toc27411233"/>
      <w:bookmarkStart w:id="367" w:name="_Toc35938215"/>
      <w:bookmarkStart w:id="368" w:name="_Toc44344817"/>
      <w:bookmarkStart w:id="369" w:name="_Toc51686769"/>
      <w:bookmarkStart w:id="370" w:name="_Toc155093790"/>
      <w:r w:rsidRPr="00151328">
        <w:rPr>
          <w:lang w:eastAsia="zh-CN"/>
        </w:rPr>
        <w:t>5.1.5</w:t>
      </w:r>
      <w:r w:rsidRPr="00151328">
        <w:rPr>
          <w:lang w:eastAsia="zh-CN"/>
        </w:rPr>
        <w:tab/>
        <w:t>Management data analytics</w:t>
      </w:r>
      <w:bookmarkEnd w:id="365"/>
      <w:bookmarkEnd w:id="366"/>
      <w:bookmarkEnd w:id="367"/>
      <w:bookmarkEnd w:id="368"/>
      <w:bookmarkEnd w:id="369"/>
      <w:bookmarkEnd w:id="370"/>
    </w:p>
    <w:p w:rsidR="00FA3AE8" w:rsidRPr="00151328" w:rsidRDefault="00AA4107" w:rsidP="00FA3AE8">
      <w:pPr>
        <w:pStyle w:val="Heading4"/>
      </w:pPr>
      <w:bookmarkStart w:id="371" w:name="_Toc19894058"/>
      <w:bookmarkStart w:id="372" w:name="_Toc27411234"/>
      <w:bookmarkStart w:id="373" w:name="_Toc35938216"/>
      <w:bookmarkStart w:id="374" w:name="_Toc44344818"/>
      <w:bookmarkStart w:id="375" w:name="_Toc51686770"/>
      <w:bookmarkStart w:id="376" w:name="_Toc155093791"/>
      <w:r w:rsidRPr="00151328">
        <w:rPr>
          <w:lang w:eastAsia="zh-CN"/>
        </w:rPr>
        <w:t>5.1.5.1</w:t>
      </w:r>
      <w:r w:rsidRPr="00151328">
        <w:rPr>
          <w:lang w:eastAsia="zh-CN"/>
        </w:rPr>
        <w:tab/>
        <w:t xml:space="preserve">Management </w:t>
      </w:r>
      <w:r w:rsidRPr="00151328">
        <w:rPr>
          <w:rFonts w:hint="eastAsia"/>
          <w:lang w:eastAsia="zh-CN"/>
        </w:rPr>
        <w:t>data a</w:t>
      </w:r>
      <w:r w:rsidRPr="00151328">
        <w:rPr>
          <w:lang w:eastAsia="zh-CN"/>
        </w:rPr>
        <w:t>nalytic</w:t>
      </w:r>
      <w:r w:rsidRPr="00151328">
        <w:rPr>
          <w:rFonts w:hint="eastAsia"/>
          <w:lang w:eastAsia="zh-CN"/>
        </w:rPr>
        <w:t>s</w:t>
      </w:r>
      <w:r w:rsidRPr="00151328">
        <w:t xml:space="preserve"> for NSIs/NSSIs</w:t>
      </w:r>
      <w:bookmarkEnd w:id="371"/>
      <w:bookmarkEnd w:id="372"/>
      <w:bookmarkEnd w:id="373"/>
      <w:bookmarkEnd w:id="374"/>
      <w:bookmarkEnd w:id="375"/>
      <w:bookmarkEnd w:id="376"/>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pStyle w:val="TAH"/>
              <w:rPr>
                <w:lang w:bidi="ar-KW"/>
              </w:rPr>
            </w:pPr>
            <w:r w:rsidRPr="00151328">
              <w:rPr>
                <w:lang w:bidi="ar-KW"/>
              </w:rPr>
              <w:t>Use</w:t>
            </w:r>
            <w:r w:rsidR="003E0831" w:rsidRPr="00151328">
              <w:rPr>
                <w:lang w:bidi="ar-KW"/>
              </w:rPr>
              <w:t xml:space="preserve"> </w:t>
            </w:r>
            <w:r w:rsidRPr="00151328">
              <w:rPr>
                <w:lang w:bidi="ar-KW"/>
              </w:rPr>
              <w:t>case</w:t>
            </w:r>
            <w:r w:rsidR="003E0831" w:rsidRPr="00151328">
              <w:rPr>
                <w:lang w:bidi="ar-KW"/>
              </w:rPr>
              <w:t xml:space="preserve"> </w:t>
            </w:r>
            <w:r w:rsidRPr="00151328">
              <w:rPr>
                <w:lang w:bidi="ar-KW"/>
              </w:rPr>
              <w:t>stage</w:t>
            </w:r>
          </w:p>
        </w:tc>
        <w:tc>
          <w:tcPr>
            <w:tcW w:w="3449" w:type="pct"/>
            <w:shd w:val="clear" w:color="auto" w:fill="D9D9D9"/>
            <w:vAlign w:val="center"/>
          </w:tcPr>
          <w:p w:rsidR="00FA3AE8" w:rsidRPr="00151328" w:rsidRDefault="00FA3AE8" w:rsidP="00914E5A">
            <w:pPr>
              <w:pStyle w:val="TAH"/>
              <w:rPr>
                <w:lang w:bidi="ar-KW"/>
              </w:rPr>
            </w:pPr>
            <w:r w:rsidRPr="00151328">
              <w:rPr>
                <w:lang w:bidi="ar-KW"/>
              </w:rPr>
              <w:t>Evolution/Specification</w:t>
            </w:r>
          </w:p>
        </w:tc>
        <w:tc>
          <w:tcPr>
            <w:tcW w:w="705" w:type="pct"/>
            <w:shd w:val="clear" w:color="auto" w:fill="D9D9D9"/>
            <w:vAlign w:val="center"/>
          </w:tcPr>
          <w:p w:rsidR="00FA3AE8" w:rsidRPr="00151328" w:rsidRDefault="00FA3AE8" w:rsidP="00914E5A">
            <w:pPr>
              <w:pStyle w:val="TAH"/>
              <w:rPr>
                <w:lang w:bidi="ar-KW"/>
              </w:rPr>
            </w:pPr>
            <w:r w:rsidRPr="00151328">
              <w:rPr>
                <w:lang w:bidi="ar-KW"/>
              </w:rPr>
              <w:t>&lt;&lt;Uses&gt;&gt;</w:t>
            </w:r>
            <w:r w:rsidRPr="00151328">
              <w:rPr>
                <w:lang w:bidi="ar-KW"/>
              </w:rPr>
              <w:br/>
              <w:t>Related</w:t>
            </w:r>
            <w:r w:rsidR="003E0831" w:rsidRPr="00151328">
              <w:rPr>
                <w:lang w:bidi="ar-KW"/>
              </w:rPr>
              <w:t xml:space="preserve"> </w:t>
            </w:r>
            <w:r w:rsidRPr="00151328">
              <w:rPr>
                <w:lang w:bidi="ar-KW"/>
              </w:rPr>
              <w:t>use</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Goal</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To</w:t>
            </w:r>
            <w:r w:rsidR="003E0831" w:rsidRPr="00151328">
              <w:rPr>
                <w:lang w:eastAsia="zh-CN"/>
              </w:rPr>
              <w:t xml:space="preserve"> </w:t>
            </w:r>
            <w:r w:rsidRPr="00151328">
              <w:rPr>
                <w:lang w:eastAsia="zh-CN"/>
              </w:rPr>
              <w:t>enable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collect</w:t>
            </w:r>
            <w:r w:rsidR="003E0831" w:rsidRPr="00151328">
              <w:rPr>
                <w:lang w:eastAsia="zh-CN"/>
              </w:rPr>
              <w:t xml:space="preserve"> </w:t>
            </w:r>
            <w:r w:rsidRPr="00151328">
              <w:t>management</w:t>
            </w:r>
            <w:r w:rsidR="003E0831" w:rsidRPr="00151328">
              <w:t xml:space="preserve"> </w:t>
            </w:r>
            <w:r w:rsidRPr="00151328">
              <w:t>analytical</w:t>
            </w:r>
            <w:r w:rsidR="003E0831" w:rsidRPr="00151328">
              <w:t xml:space="preserve"> </w:t>
            </w:r>
            <w:r w:rsidR="009D382B">
              <w:t>data</w:t>
            </w:r>
            <w:r w:rsidR="009D382B" w:rsidRPr="00151328">
              <w:t xml:space="preserve"> </w:t>
            </w:r>
            <w:r w:rsidRPr="00151328">
              <w:t>for</w:t>
            </w:r>
            <w:r w:rsidR="003E0831" w:rsidRPr="00151328">
              <w:t xml:space="preserve"> </w:t>
            </w:r>
            <w:r w:rsidRPr="00151328">
              <w:t>NSIs/NSSIs</w:t>
            </w:r>
            <w:r w:rsidRPr="00151328">
              <w:rPr>
                <w:lang w:eastAsia="zh-CN"/>
              </w:rPr>
              <w:t>.</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Actors</w:t>
            </w:r>
            <w:r w:rsidR="003E0831" w:rsidRPr="00151328">
              <w:rPr>
                <w:b/>
                <w:lang w:bidi="ar-KW"/>
              </w:rPr>
              <w:t xml:space="preserve"> </w:t>
            </w:r>
            <w:r w:rsidRPr="00151328">
              <w:rPr>
                <w:b/>
                <w:lang w:bidi="ar-KW"/>
              </w:rPr>
              <w:t>and</w:t>
            </w:r>
            <w:r w:rsidR="003E0831" w:rsidRPr="00151328">
              <w:rPr>
                <w:b/>
                <w:lang w:bidi="ar-KW"/>
              </w:rPr>
              <w:t xml:space="preserve"> </w:t>
            </w:r>
            <w:r w:rsidRPr="00151328">
              <w:rPr>
                <w:b/>
                <w:lang w:bidi="ar-KW"/>
              </w:rPr>
              <w:t>Roles</w:t>
            </w:r>
          </w:p>
        </w:tc>
        <w:tc>
          <w:tcPr>
            <w:tcW w:w="3449" w:type="pct"/>
          </w:tcPr>
          <w:p w:rsidR="00FA3AE8" w:rsidRPr="00151328" w:rsidRDefault="00FA3AE8" w:rsidP="00914E5A">
            <w:pPr>
              <w:pStyle w:val="TAL"/>
              <w:rPr>
                <w:rFonts w:hint="eastAsia"/>
                <w:lang w:eastAsia="zh-CN"/>
              </w:rPr>
            </w:pPr>
            <w:r w:rsidRPr="00151328">
              <w:rPr>
                <w:lang w:eastAsia="zh-CN"/>
              </w:rPr>
              <w:t>An</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analytics</w:t>
            </w:r>
            <w:r w:rsidR="003E0831" w:rsidRPr="00151328">
              <w:rPr>
                <w:lang w:eastAsia="zh-CN"/>
              </w:rPr>
              <w:t xml:space="preserve"> </w:t>
            </w:r>
            <w:r w:rsidRPr="00151328">
              <w:rPr>
                <w:lang w:eastAsia="zh-CN"/>
              </w:rPr>
              <w:t>service.</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Telecom</w:t>
            </w:r>
            <w:r w:rsidR="003E0831" w:rsidRPr="00151328">
              <w:rPr>
                <w:b/>
                <w:lang w:bidi="ar-KW"/>
              </w:rPr>
              <w:t xml:space="preserve"> </w:t>
            </w:r>
            <w:r w:rsidRPr="00151328">
              <w:rPr>
                <w:b/>
                <w:lang w:bidi="ar-KW"/>
              </w:rPr>
              <w:t>resources</w:t>
            </w:r>
          </w:p>
        </w:tc>
        <w:tc>
          <w:tcPr>
            <w:tcW w:w="3449" w:type="pct"/>
          </w:tcPr>
          <w:p w:rsidR="00FA3AE8" w:rsidRPr="00151328" w:rsidRDefault="00FA3AE8" w:rsidP="00914E5A">
            <w:pPr>
              <w:pStyle w:val="TAL"/>
              <w:rPr>
                <w:lang w:eastAsia="zh-CN"/>
              </w:rPr>
            </w:pPr>
            <w:r w:rsidRPr="00151328">
              <w:rPr>
                <w:lang w:eastAsia="zh-CN"/>
              </w:rPr>
              <w:t>NSI(s),</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NF(s);</w:t>
            </w:r>
          </w:p>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analytics</w:t>
            </w:r>
            <w:r w:rsidR="003E0831" w:rsidRPr="00151328">
              <w:rPr>
                <w:lang w:eastAsia="zh-CN"/>
              </w:rPr>
              <w:t xml:space="preserve"> </w:t>
            </w:r>
            <w:r w:rsidRPr="00151328">
              <w:rPr>
                <w:lang w:eastAsia="zh-CN"/>
              </w:rPr>
              <w:t>service;</w:t>
            </w:r>
          </w:p>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measurement</w:t>
            </w:r>
            <w:r w:rsidR="003E0831" w:rsidRPr="00151328">
              <w:rPr>
                <w:lang w:eastAsia="zh-CN"/>
              </w:rPr>
              <w:t xml:space="preserve"> </w:t>
            </w:r>
            <w:r w:rsidRPr="00151328">
              <w:t>job</w:t>
            </w:r>
            <w:r w:rsidR="003E0831" w:rsidRPr="00151328">
              <w:t xml:space="preserve"> </w:t>
            </w:r>
            <w:r w:rsidRPr="00151328">
              <w:t>control</w:t>
            </w:r>
            <w:r w:rsidR="003E0831" w:rsidRPr="00151328">
              <w:t xml:space="preserve"> </w:t>
            </w:r>
            <w:r w:rsidRPr="00151328">
              <w:rPr>
                <w:lang w:eastAsia="zh-CN"/>
              </w:rPr>
              <w:t>service</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NSI(s);</w:t>
            </w:r>
          </w:p>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NSSI(s);</w:t>
            </w:r>
          </w:p>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NF(s);</w:t>
            </w:r>
          </w:p>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NSI(s);</w:t>
            </w:r>
          </w:p>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NSSI(s);</w:t>
            </w:r>
          </w:p>
          <w:p w:rsidR="00FA3AE8" w:rsidRPr="00151328" w:rsidRDefault="00FA3AE8" w:rsidP="00914E5A">
            <w:pPr>
              <w:pStyle w:val="TAL"/>
              <w:rPr>
                <w:lang w:eastAsia="zh-CN"/>
              </w:rPr>
            </w:pPr>
            <w:r w:rsidRPr="00151328">
              <w:rPr>
                <w:lang w:eastAsia="zh-CN"/>
              </w:rPr>
              <w:t>Producer</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file</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NF(s);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Assumptions</w:t>
            </w:r>
          </w:p>
        </w:tc>
        <w:tc>
          <w:tcPr>
            <w:tcW w:w="3449" w:type="pct"/>
          </w:tcPr>
          <w:p w:rsidR="00FA3AE8" w:rsidRPr="00151328" w:rsidRDefault="00FA3AE8" w:rsidP="00914E5A">
            <w:pPr>
              <w:pStyle w:val="TAL"/>
              <w:rPr>
                <w:rFonts w:hint="eastAsia"/>
                <w:lang w:eastAsia="zh-CN"/>
              </w:rPr>
            </w:pPr>
            <w:r w:rsidRPr="00151328">
              <w:rPr>
                <w:rFonts w:hint="eastAsia"/>
                <w:lang w:eastAsia="zh-CN"/>
              </w:rPr>
              <w:t>N/A</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Pre-conditions</w:t>
            </w:r>
          </w:p>
        </w:tc>
        <w:tc>
          <w:tcPr>
            <w:tcW w:w="3449" w:type="pct"/>
          </w:tcPr>
          <w:p w:rsidR="00FA3AE8" w:rsidRPr="00151328" w:rsidRDefault="00FA3AE8" w:rsidP="00914E5A">
            <w:pPr>
              <w:pStyle w:val="TAL"/>
              <w:rPr>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NSI(s)</w:t>
            </w:r>
            <w:r w:rsidR="003E0831" w:rsidRPr="00151328">
              <w:rPr>
                <w:lang w:eastAsia="zh-CN"/>
              </w:rPr>
              <w:t xml:space="preserve"> </w:t>
            </w:r>
            <w:r w:rsidRPr="00151328">
              <w:rPr>
                <w:lang w:eastAsia="zh-CN"/>
              </w:rPr>
              <w:t>have</w:t>
            </w:r>
            <w:r w:rsidR="003E0831" w:rsidRPr="00151328">
              <w:rPr>
                <w:lang w:eastAsia="zh-CN"/>
              </w:rPr>
              <w:t xml:space="preserve"> </w:t>
            </w:r>
            <w:r w:rsidRPr="00151328">
              <w:rPr>
                <w:lang w:eastAsia="zh-CN"/>
              </w:rPr>
              <w:t>been</w:t>
            </w:r>
            <w:r w:rsidR="003E0831" w:rsidRPr="00151328">
              <w:rPr>
                <w:lang w:eastAsia="zh-CN"/>
              </w:rPr>
              <w:t xml:space="preserve"> </w:t>
            </w:r>
            <w:r w:rsidRPr="00151328">
              <w:rPr>
                <w:lang w:eastAsia="zh-CN"/>
              </w:rPr>
              <w:t>deployed</w:t>
            </w:r>
            <w:r w:rsidRPr="00151328">
              <w:rPr>
                <w:rFonts w:hint="eastAsia"/>
                <w:lang w:eastAsia="zh-CN"/>
              </w:rPr>
              <w:t>.</w:t>
            </w:r>
          </w:p>
          <w:p w:rsidR="00FA3AE8" w:rsidRPr="00151328" w:rsidRDefault="00FA3AE8" w:rsidP="00914E5A">
            <w:pPr>
              <w:pStyle w:val="TAL"/>
              <w:rPr>
                <w:rFonts w:hint="eastAsia"/>
                <w:lang w:eastAsia="zh-CN"/>
              </w:rPr>
            </w:pPr>
            <w:r w:rsidRPr="00151328">
              <w:rPr>
                <w:lang w:eastAsia="zh-CN"/>
              </w:rPr>
              <w: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analytics</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is</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operation.</w:t>
            </w:r>
          </w:p>
        </w:tc>
        <w:tc>
          <w:tcPr>
            <w:tcW w:w="705" w:type="pct"/>
          </w:tcPr>
          <w:p w:rsidR="00FA3AE8" w:rsidRPr="00151328" w:rsidRDefault="00FA3AE8" w:rsidP="00914E5A">
            <w:pPr>
              <w:pStyle w:val="TAL"/>
              <w:rPr>
                <w:lang w:eastAsia="zh-CN"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Begins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authorized</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subscribes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analytical</w:t>
            </w:r>
            <w:r w:rsidR="003E0831" w:rsidRPr="00151328">
              <w:rPr>
                <w:lang w:eastAsia="zh-CN"/>
              </w:rPr>
              <w:t xml:space="preserve"> </w:t>
            </w:r>
            <w:r w:rsidR="009D382B">
              <w:rPr>
                <w:lang w:eastAsia="zh-CN"/>
              </w:rPr>
              <w:t>data</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NSI(s)/NSSI(s).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rFonts w:hint="eastAsia"/>
                <w:b/>
                <w:lang w:eastAsia="zh-CN" w:bidi="ar-KW"/>
              </w:rPr>
            </w:pPr>
            <w:r w:rsidRPr="00151328">
              <w:rPr>
                <w:b/>
                <w:lang w:eastAsia="zh-CN" w:bidi="ar-KW"/>
              </w:rPr>
              <w:t>S</w:t>
            </w:r>
            <w:r w:rsidRPr="00151328">
              <w:rPr>
                <w:rFonts w:hint="eastAsia"/>
                <w:b/>
                <w:lang w:eastAsia="zh-CN" w:bidi="ar-KW"/>
              </w:rPr>
              <w:t>tep</w:t>
            </w:r>
            <w:r w:rsidR="003E0831" w:rsidRPr="00151328">
              <w:rPr>
                <w:b/>
                <w:lang w:eastAsia="zh-CN" w:bidi="ar-KW"/>
              </w:rPr>
              <w:t xml:space="preserve"> </w:t>
            </w:r>
            <w:r w:rsidRPr="00151328">
              <w:rPr>
                <w:b/>
                <w:lang w:eastAsia="zh-CN" w:bidi="ar-KW"/>
              </w:rPr>
              <w:t>1</w:t>
            </w:r>
            <w:r w:rsidR="003E0831" w:rsidRPr="00151328">
              <w:rPr>
                <w:b/>
                <w:lang w:eastAsia="zh-CN" w:bidi="ar-KW"/>
              </w:rPr>
              <w:t xml:space="preserve"> </w:t>
            </w:r>
            <w:r w:rsidRPr="00151328">
              <w:rPr>
                <w:b/>
                <w:lang w:eastAsia="zh-CN" w:bidi="ar-KW"/>
              </w:rPr>
              <w:t>(M)</w:t>
            </w:r>
          </w:p>
        </w:tc>
        <w:tc>
          <w:tcPr>
            <w:tcW w:w="3449" w:type="pct"/>
          </w:tcPr>
          <w:p w:rsidR="00FA3AE8" w:rsidRPr="00151328" w:rsidRDefault="00FA3AE8" w:rsidP="00914E5A">
            <w:pPr>
              <w:pStyle w:val="TAL"/>
              <w:rPr>
                <w:rFonts w:hint="eastAsia"/>
                <w:lang w:eastAsia="zh-CN"/>
              </w:rPr>
            </w:pPr>
            <w:r w:rsidRPr="00151328">
              <w:rPr>
                <w:lang w:eastAsia="zh-CN"/>
              </w:rPr>
              <w:t>The</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analytics</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determines</w:t>
            </w:r>
            <w:r w:rsidR="003E0831" w:rsidRPr="00151328">
              <w:rPr>
                <w:lang w:eastAsia="zh-CN"/>
              </w:rPr>
              <w:t xml:space="preserve"> </w:t>
            </w:r>
            <w:r w:rsidRPr="00151328">
              <w:rPr>
                <w:lang w:eastAsia="zh-CN"/>
              </w:rPr>
              <w:t>what</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measurements</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NSI(s),</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and</w:t>
            </w:r>
            <w:r w:rsidR="003E0831" w:rsidRPr="00151328">
              <w:rPr>
                <w:lang w:eastAsia="zh-CN"/>
              </w:rPr>
              <w:t xml:space="preserve"> </w:t>
            </w:r>
            <w:r w:rsidRPr="00151328">
              <w:rPr>
                <w:lang w:eastAsia="zh-CN"/>
              </w:rPr>
              <w:t>NF(s)</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needed</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generate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subject</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analytical</w:t>
            </w:r>
            <w:r w:rsidR="003E0831" w:rsidRPr="00151328">
              <w:rPr>
                <w:lang w:eastAsia="zh-CN"/>
              </w:rPr>
              <w:t xml:space="preserve"> </w:t>
            </w:r>
            <w:r w:rsidR="009D382B">
              <w:rPr>
                <w:lang w:eastAsia="zh-CN"/>
              </w:rPr>
              <w:t>data</w:t>
            </w:r>
            <w:r w:rsidRPr="00151328">
              <w:rPr>
                <w:lang w:eastAsia="zh-CN"/>
              </w:rPr>
              <w:t>.</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lang w:eastAsia="zh-CN"/>
              </w:rPr>
            </w:pPr>
            <w:r w:rsidRPr="00151328">
              <w:rPr>
                <w:b/>
                <w:lang w:bidi="ar-KW"/>
              </w:rPr>
              <w:t>Step</w:t>
            </w:r>
            <w:r w:rsidR="003E0831" w:rsidRPr="00151328">
              <w:rPr>
                <w:b/>
                <w:lang w:bidi="ar-KW"/>
              </w:rPr>
              <w:t xml:space="preserve"> </w:t>
            </w:r>
            <w:r w:rsidRPr="00151328">
              <w:rPr>
                <w:b/>
                <w:lang w:bidi="ar-KW"/>
              </w:rPr>
              <w:t>2</w:t>
            </w:r>
            <w:r w:rsidR="003E0831" w:rsidRPr="00151328">
              <w:rPr>
                <w:b/>
                <w:lang w:bidi="ar-KW"/>
              </w:rPr>
              <w:t xml:space="preserve"> </w:t>
            </w:r>
            <w:r w:rsidRPr="00151328">
              <w:rPr>
                <w:b/>
                <w:lang w:bidi="ar-KW"/>
              </w:rPr>
              <w:t>(M)</w:t>
            </w:r>
          </w:p>
        </w:tc>
        <w:tc>
          <w:tcPr>
            <w:tcW w:w="3449" w:type="pct"/>
          </w:tcPr>
          <w:p w:rsidR="00FA3AE8" w:rsidRPr="00151328" w:rsidRDefault="00FA3AE8" w:rsidP="00914E5A">
            <w:pPr>
              <w:pStyle w:val="TAL"/>
              <w:ind w:left="-29"/>
              <w:rPr>
                <w:lang w:eastAsia="zh-CN"/>
              </w:rPr>
            </w:pPr>
            <w:r w:rsidRPr="00151328">
              <w:rPr>
                <w:lang w:eastAsia="zh-CN"/>
              </w:rPr>
              <w:t>The</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analytics</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checks</w:t>
            </w:r>
            <w:r w:rsidR="003E0831" w:rsidRPr="00151328">
              <w:rPr>
                <w:lang w:eastAsia="zh-CN"/>
              </w:rPr>
              <w:t xml:space="preserve"> </w:t>
            </w:r>
            <w:r w:rsidRPr="00151328">
              <w:rPr>
                <w:lang w:eastAsia="zh-CN"/>
              </w:rPr>
              <w:t>whether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required</w:t>
            </w:r>
            <w:r w:rsidR="003E0831" w:rsidRPr="00151328">
              <w:rPr>
                <w:lang w:eastAsia="zh-CN"/>
              </w:rPr>
              <w:t xml:space="preserve"> </w:t>
            </w:r>
          </w:p>
          <w:p w:rsidR="00FA3AE8" w:rsidRPr="00151328" w:rsidRDefault="00FA3AE8" w:rsidP="00914E5A">
            <w:pPr>
              <w:pStyle w:val="TAL"/>
              <w:ind w:left="-29"/>
              <w:rPr>
                <w:lang w:eastAsia="zh-CN"/>
              </w:rPr>
            </w:pPr>
            <w:r w:rsidRPr="00151328">
              <w:rPr>
                <w:lang w:eastAsia="zh-CN"/>
              </w:rPr>
              <w:t>NSI</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measurements</w:t>
            </w:r>
            <w:r w:rsidR="003E0831" w:rsidRPr="00151328">
              <w:rPr>
                <w:lang w:eastAsia="zh-CN"/>
              </w:rPr>
              <w:t xml:space="preserve"> </w:t>
            </w:r>
            <w:r w:rsidRPr="00151328">
              <w:rPr>
                <w:lang w:eastAsia="zh-CN"/>
              </w:rPr>
              <w:t>can</w:t>
            </w:r>
            <w:r w:rsidR="003E0831" w:rsidRPr="00151328">
              <w:rPr>
                <w:lang w:eastAsia="zh-CN"/>
              </w:rPr>
              <w:t xml:space="preserve"> </w:t>
            </w:r>
            <w:r w:rsidRPr="00151328">
              <w:rPr>
                <w:lang w:eastAsia="zh-CN"/>
              </w:rPr>
              <w:t>be</w:t>
            </w:r>
            <w:r w:rsidR="003E0831" w:rsidRPr="00151328">
              <w:rPr>
                <w:lang w:eastAsia="zh-CN"/>
              </w:rPr>
              <w:t xml:space="preserve"> </w:t>
            </w:r>
            <w:r w:rsidRPr="00151328">
              <w:rPr>
                <w:lang w:eastAsia="zh-CN"/>
              </w:rPr>
              <w:t>collected</w:t>
            </w:r>
            <w:r w:rsidR="003E0831" w:rsidRPr="00151328">
              <w:rPr>
                <w:lang w:eastAsia="zh-CN"/>
              </w:rPr>
              <w:t xml:space="preserve"> </w:t>
            </w:r>
            <w:r w:rsidRPr="00151328">
              <w:rPr>
                <w:lang w:eastAsia="zh-CN"/>
              </w:rPr>
              <w:t>by</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existing</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NSI(s),</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and</w:t>
            </w:r>
            <w:r w:rsidR="003E0831" w:rsidRPr="00151328">
              <w:rPr>
                <w:lang w:eastAsia="zh-CN"/>
              </w:rPr>
              <w:t xml:space="preserve"> </w:t>
            </w:r>
            <w:r w:rsidRPr="00151328">
              <w:rPr>
                <w:lang w:eastAsia="zh-CN"/>
              </w:rPr>
              <w:t>NF(s).</w:t>
            </w:r>
            <w:r w:rsidR="003E0831" w:rsidRPr="00151328">
              <w:rPr>
                <w:lang w:eastAsia="zh-CN"/>
              </w:rPr>
              <w:t xml:space="preserve"> </w:t>
            </w:r>
          </w:p>
          <w:p w:rsidR="00FA3AE8" w:rsidRPr="00151328" w:rsidRDefault="00FA3AE8" w:rsidP="00914E5A">
            <w:pPr>
              <w:pStyle w:val="TAL"/>
              <w:numPr>
                <w:ilvl w:val="0"/>
                <w:numId w:val="5"/>
              </w:numPr>
              <w:ind w:left="151" w:hanging="151"/>
              <w:rPr>
                <w:lang w:eastAsia="zh-CN"/>
              </w:rPr>
            </w:pPr>
            <w:r w:rsidRPr="00151328">
              <w:rPr>
                <w:lang w:eastAsia="zh-CN"/>
              </w:rPr>
              <w:t>If</w:t>
            </w:r>
            <w:r w:rsidR="003E0831" w:rsidRPr="00151328">
              <w:rPr>
                <w:lang w:eastAsia="zh-CN"/>
              </w:rPr>
              <w:t xml:space="preserve"> </w:t>
            </w:r>
            <w:r w:rsidRPr="00151328">
              <w:rPr>
                <w:lang w:eastAsia="zh-CN"/>
              </w:rPr>
              <w:t>new</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NSI(s)</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required,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analytics</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consumes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new</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NSI(s)</w:t>
            </w:r>
            <w:r w:rsidR="003E0831" w:rsidRPr="00151328">
              <w:rPr>
                <w:lang w:eastAsia="zh-CN"/>
              </w:rPr>
              <w:t xml:space="preserve"> </w:t>
            </w:r>
            <w:r w:rsidRPr="00151328">
              <w:rPr>
                <w:lang w:eastAsia="zh-CN"/>
              </w:rPr>
              <w:t>(according</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use</w:t>
            </w:r>
            <w:r w:rsidR="003E0831" w:rsidRPr="00151328">
              <w:rPr>
                <w:lang w:eastAsia="zh-CN"/>
              </w:rPr>
              <w:t xml:space="preserve"> </w:t>
            </w:r>
            <w:r w:rsidRPr="00151328">
              <w:rPr>
                <w:lang w:eastAsia="zh-CN"/>
              </w:rPr>
              <w:t>case</w:t>
            </w:r>
            <w:r w:rsidR="003E0831" w:rsidRPr="00151328">
              <w:rPr>
                <w:lang w:eastAsia="zh-CN"/>
              </w:rPr>
              <w:t xml:space="preserve"> </w:t>
            </w:r>
            <w:r w:rsidR="008E3BAF" w:rsidRPr="00151328">
              <w:rPr>
                <w:lang w:eastAsia="zh-CN"/>
              </w:rPr>
              <w:t>"</w:t>
            </w:r>
            <w:r w:rsidRPr="00151328">
              <w:rPr>
                <w:lang w:eastAsia="zh-CN"/>
              </w:rPr>
              <w:t>Creation</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NSI(s)</w:t>
            </w:r>
            <w:r w:rsidR="008E3BAF" w:rsidRPr="00151328">
              <w:rPr>
                <w:lang w:eastAsia="zh-CN"/>
              </w:rPr>
              <w:t>"</w:t>
            </w:r>
            <w:r w:rsidR="003E0831" w:rsidRPr="00151328">
              <w:rPr>
                <w:lang w:eastAsia="zh-CN"/>
              </w:rPr>
              <w:t xml:space="preserve"> </w:t>
            </w:r>
            <w:r w:rsidRPr="00151328">
              <w:rPr>
                <w:lang w:eastAsia="zh-CN"/>
              </w:rPr>
              <w:t>as</w:t>
            </w:r>
            <w:r w:rsidR="003E0831" w:rsidRPr="00151328">
              <w:rPr>
                <w:lang w:eastAsia="zh-CN"/>
              </w:rPr>
              <w:t xml:space="preserve"> </w:t>
            </w:r>
            <w:r w:rsidRPr="00151328">
              <w:rPr>
                <w:lang w:eastAsia="zh-CN"/>
              </w:rPr>
              <w:t>described</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clause</w:t>
            </w:r>
            <w:r w:rsidR="003E0831" w:rsidRPr="00151328">
              <w:rPr>
                <w:lang w:eastAsia="zh-CN"/>
              </w:rPr>
              <w:t xml:space="preserve"> </w:t>
            </w:r>
            <w:r w:rsidRPr="00151328">
              <w:rPr>
                <w:lang w:eastAsia="zh-CN"/>
              </w:rPr>
              <w:t>5.1.3.1.1);</w:t>
            </w:r>
            <w:r w:rsidR="003E0831" w:rsidRPr="00151328">
              <w:rPr>
                <w:lang w:eastAsia="zh-CN"/>
              </w:rPr>
              <w:t xml:space="preserve"> </w:t>
            </w:r>
          </w:p>
          <w:p w:rsidR="00FA3AE8" w:rsidRPr="00151328" w:rsidRDefault="00FA3AE8" w:rsidP="00914E5A">
            <w:pPr>
              <w:pStyle w:val="TAL"/>
              <w:numPr>
                <w:ilvl w:val="0"/>
                <w:numId w:val="5"/>
              </w:numPr>
              <w:ind w:left="151" w:hanging="151"/>
              <w:rPr>
                <w:lang w:eastAsia="zh-CN"/>
              </w:rPr>
            </w:pPr>
            <w:r w:rsidRPr="00151328">
              <w:rPr>
                <w:lang w:eastAsia="zh-CN"/>
              </w:rPr>
              <w:t>If</w:t>
            </w:r>
            <w:r w:rsidR="003E0831" w:rsidRPr="00151328">
              <w:rPr>
                <w:lang w:eastAsia="zh-CN"/>
              </w:rPr>
              <w:t xml:space="preserve"> </w:t>
            </w:r>
            <w:r w:rsidRPr="00151328">
              <w:rPr>
                <w:lang w:eastAsia="zh-CN"/>
              </w:rPr>
              <w:t>new</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required,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analytics</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consumes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new</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(according</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use</w:t>
            </w:r>
            <w:r w:rsidR="003E0831" w:rsidRPr="00151328">
              <w:rPr>
                <w:lang w:eastAsia="zh-CN"/>
              </w:rPr>
              <w:t xml:space="preserve"> </w:t>
            </w:r>
            <w:r w:rsidRPr="00151328">
              <w:rPr>
                <w:lang w:eastAsia="zh-CN"/>
              </w:rPr>
              <w:t>case</w:t>
            </w:r>
            <w:r w:rsidR="003E0831" w:rsidRPr="00151328">
              <w:rPr>
                <w:lang w:eastAsia="zh-CN"/>
              </w:rPr>
              <w:t xml:space="preserve"> </w:t>
            </w:r>
            <w:r w:rsidR="008E3BAF" w:rsidRPr="00151328">
              <w:rPr>
                <w:lang w:eastAsia="zh-CN"/>
              </w:rPr>
              <w:t>"</w:t>
            </w:r>
            <w:r w:rsidRPr="00151328">
              <w:rPr>
                <w:lang w:eastAsia="zh-CN"/>
              </w:rPr>
              <w:t>Creation</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NSSI(s)</w:t>
            </w:r>
            <w:r w:rsidR="008E3BAF" w:rsidRPr="00151328">
              <w:rPr>
                <w:lang w:eastAsia="zh-CN"/>
              </w:rPr>
              <w:t>"</w:t>
            </w:r>
            <w:r w:rsidR="003E0831" w:rsidRPr="00151328">
              <w:rPr>
                <w:lang w:eastAsia="zh-CN"/>
              </w:rPr>
              <w:t xml:space="preserve"> </w:t>
            </w:r>
            <w:r w:rsidRPr="00151328">
              <w:rPr>
                <w:lang w:eastAsia="zh-CN"/>
              </w:rPr>
              <w:t>as</w:t>
            </w:r>
            <w:r w:rsidR="003E0831" w:rsidRPr="00151328">
              <w:rPr>
                <w:lang w:eastAsia="zh-CN"/>
              </w:rPr>
              <w:t xml:space="preserve"> </w:t>
            </w:r>
            <w:r w:rsidRPr="00151328">
              <w:rPr>
                <w:lang w:eastAsia="zh-CN"/>
              </w:rPr>
              <w:t>described</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clause</w:t>
            </w:r>
            <w:r w:rsidR="003E0831" w:rsidRPr="00151328">
              <w:rPr>
                <w:lang w:eastAsia="zh-CN"/>
              </w:rPr>
              <w:t xml:space="preserve"> </w:t>
            </w:r>
            <w:r w:rsidRPr="00151328">
              <w:rPr>
                <w:lang w:eastAsia="zh-CN"/>
              </w:rPr>
              <w:t>5.1.2.1.1);</w:t>
            </w:r>
            <w:r w:rsidR="003E0831" w:rsidRPr="00151328">
              <w:rPr>
                <w:lang w:eastAsia="zh-CN"/>
              </w:rPr>
              <w:t xml:space="preserve"> </w:t>
            </w:r>
          </w:p>
          <w:p w:rsidR="00FA3AE8" w:rsidRPr="00151328" w:rsidRDefault="00FA3AE8" w:rsidP="00666EB8">
            <w:pPr>
              <w:pStyle w:val="TAL"/>
              <w:numPr>
                <w:ilvl w:val="0"/>
                <w:numId w:val="5"/>
              </w:numPr>
              <w:ind w:left="151" w:hanging="151"/>
              <w:rPr>
                <w:lang w:eastAsia="zh-CN"/>
              </w:rPr>
            </w:pPr>
            <w:r w:rsidRPr="00151328">
              <w:rPr>
                <w:lang w:eastAsia="zh-CN"/>
              </w:rPr>
              <w:t>If</w:t>
            </w:r>
            <w:r w:rsidR="003E0831" w:rsidRPr="00151328">
              <w:rPr>
                <w:lang w:eastAsia="zh-CN"/>
              </w:rPr>
              <w:t xml:space="preserve"> </w:t>
            </w:r>
            <w:r w:rsidRPr="00151328">
              <w:rPr>
                <w:lang w:eastAsia="zh-CN"/>
              </w:rPr>
              <w:t>new</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NF(s)</w:t>
            </w:r>
            <w:r w:rsidR="003E0831" w:rsidRPr="00151328">
              <w:rPr>
                <w:lang w:eastAsia="zh-CN"/>
              </w:rPr>
              <w:t xml:space="preserve"> </w:t>
            </w:r>
            <w:r w:rsidRPr="00151328">
              <w:rPr>
                <w:lang w:eastAsia="zh-CN"/>
              </w:rPr>
              <w:t>are</w:t>
            </w:r>
            <w:r w:rsidR="003E0831" w:rsidRPr="00151328">
              <w:rPr>
                <w:lang w:eastAsia="zh-CN"/>
              </w:rPr>
              <w:t xml:space="preserve"> </w:t>
            </w:r>
            <w:r w:rsidRPr="00151328">
              <w:rPr>
                <w:lang w:eastAsia="zh-CN"/>
              </w:rPr>
              <w:t>required,</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analytics</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consumes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control</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create</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new</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job(s)</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NF(s)</w:t>
            </w:r>
            <w:r w:rsidR="003E0831" w:rsidRPr="00151328">
              <w:rPr>
                <w:lang w:eastAsia="zh-CN"/>
              </w:rPr>
              <w:t xml:space="preserve"> </w:t>
            </w:r>
            <w:r w:rsidRPr="00151328">
              <w:rPr>
                <w:lang w:eastAsia="zh-CN"/>
              </w:rPr>
              <w:t>(according</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use</w:t>
            </w:r>
            <w:r w:rsidR="003E0831" w:rsidRPr="00151328">
              <w:rPr>
                <w:lang w:eastAsia="zh-CN"/>
              </w:rPr>
              <w:t xml:space="preserve"> </w:t>
            </w:r>
            <w:r w:rsidRPr="00151328">
              <w:rPr>
                <w:lang w:eastAsia="zh-CN"/>
              </w:rPr>
              <w:t>case</w:t>
            </w:r>
            <w:r w:rsidR="003E0831" w:rsidRPr="00151328">
              <w:rPr>
                <w:lang w:eastAsia="zh-CN"/>
              </w:rPr>
              <w:t xml:space="preserve"> </w:t>
            </w:r>
            <w:r w:rsidR="008E3BAF" w:rsidRPr="00151328">
              <w:rPr>
                <w:lang w:eastAsia="zh-CN"/>
              </w:rPr>
              <w:t>"</w:t>
            </w:r>
            <w:r w:rsidRPr="00151328">
              <w:rPr>
                <w:lang w:eastAsia="zh-CN"/>
              </w:rPr>
              <w:t>Creation</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measurement</w:t>
            </w:r>
            <w:r w:rsidR="003E0831" w:rsidRPr="00151328">
              <w:rPr>
                <w:lang w:eastAsia="zh-CN"/>
              </w:rPr>
              <w:t xml:space="preserve"> </w:t>
            </w:r>
            <w:r w:rsidRPr="00151328">
              <w:rPr>
                <w:lang w:eastAsia="zh-CN"/>
              </w:rPr>
              <w:t>job</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NF(s)</w:t>
            </w:r>
            <w:r w:rsidR="008E3BAF" w:rsidRPr="00151328">
              <w:rPr>
                <w:lang w:eastAsia="zh-CN"/>
              </w:rPr>
              <w:t>"</w:t>
            </w:r>
            <w:r w:rsidR="003E0831" w:rsidRPr="00151328">
              <w:rPr>
                <w:lang w:eastAsia="zh-CN"/>
              </w:rPr>
              <w:t xml:space="preserve"> </w:t>
            </w:r>
            <w:r w:rsidRPr="00151328">
              <w:rPr>
                <w:lang w:eastAsia="zh-CN"/>
              </w:rPr>
              <w:t>as</w:t>
            </w:r>
            <w:r w:rsidR="003E0831" w:rsidRPr="00151328">
              <w:rPr>
                <w:lang w:eastAsia="zh-CN"/>
              </w:rPr>
              <w:t xml:space="preserve"> </w:t>
            </w:r>
            <w:r w:rsidRPr="00151328">
              <w:rPr>
                <w:lang w:eastAsia="zh-CN"/>
              </w:rPr>
              <w:t>described</w:t>
            </w:r>
            <w:r w:rsidR="003E0831" w:rsidRPr="00151328">
              <w:rPr>
                <w:lang w:eastAsia="zh-CN"/>
              </w:rPr>
              <w:t xml:space="preserve"> </w:t>
            </w:r>
            <w:r w:rsidRPr="00151328">
              <w:rPr>
                <w:lang w:eastAsia="zh-CN"/>
              </w:rPr>
              <w:t>in</w:t>
            </w:r>
            <w:r w:rsidR="003E0831" w:rsidRPr="00151328">
              <w:rPr>
                <w:lang w:eastAsia="zh-CN"/>
              </w:rPr>
              <w:t xml:space="preserve"> </w:t>
            </w:r>
            <w:r w:rsidRPr="00151328">
              <w:rPr>
                <w:lang w:eastAsia="zh-CN"/>
              </w:rPr>
              <w:t>clause</w:t>
            </w:r>
            <w:r w:rsidR="003E0831" w:rsidRPr="00151328">
              <w:rPr>
                <w:lang w:eastAsia="zh-CN"/>
              </w:rPr>
              <w:t xml:space="preserve"> </w:t>
            </w:r>
            <w:r w:rsidRPr="00151328">
              <w:rPr>
                <w:lang w:eastAsia="zh-CN"/>
              </w:rPr>
              <w:t>5.1.1.1.1).</w:t>
            </w:r>
          </w:p>
        </w:tc>
        <w:tc>
          <w:tcPr>
            <w:tcW w:w="705" w:type="pct"/>
          </w:tcPr>
          <w:p w:rsidR="00FA3AE8" w:rsidRPr="00151328" w:rsidRDefault="00FA3AE8" w:rsidP="00914E5A">
            <w:pPr>
              <w:pStyle w:val="TAL"/>
              <w:rPr>
                <w:lang w:eastAsia="zh-CN" w:bidi="ar-KW"/>
              </w:rPr>
            </w:pPr>
            <w:r w:rsidRPr="00151328">
              <w:rPr>
                <w:lang w:eastAsia="zh-CN" w:bidi="ar-KW"/>
              </w:rPr>
              <w:t>Creation</w:t>
            </w:r>
            <w:r w:rsidR="003E0831" w:rsidRPr="00151328">
              <w:rPr>
                <w:lang w:eastAsia="zh-CN" w:bidi="ar-KW"/>
              </w:rPr>
              <w:t xml:space="preserve"> </w:t>
            </w:r>
            <w:r w:rsidRPr="00151328">
              <w:rPr>
                <w:lang w:eastAsia="zh-CN" w:bidi="ar-KW"/>
              </w:rPr>
              <w:t>of</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NSI(s);</w:t>
            </w:r>
            <w:r w:rsidR="003E0831" w:rsidRPr="00151328">
              <w:rPr>
                <w:lang w:eastAsia="zh-CN" w:bidi="ar-KW"/>
              </w:rPr>
              <w:t xml:space="preserve"> </w:t>
            </w:r>
          </w:p>
          <w:p w:rsidR="00FA3AE8" w:rsidRPr="00151328" w:rsidRDefault="00FA3AE8" w:rsidP="00914E5A">
            <w:pPr>
              <w:pStyle w:val="TAL"/>
              <w:rPr>
                <w:lang w:eastAsia="zh-CN" w:bidi="ar-KW"/>
              </w:rPr>
            </w:pPr>
            <w:r w:rsidRPr="00151328">
              <w:rPr>
                <w:lang w:eastAsia="zh-CN" w:bidi="ar-KW"/>
              </w:rPr>
              <w:t>Creation</w:t>
            </w:r>
            <w:r w:rsidR="003E0831" w:rsidRPr="00151328">
              <w:rPr>
                <w:lang w:eastAsia="zh-CN" w:bidi="ar-KW"/>
              </w:rPr>
              <w:t xml:space="preserve"> </w:t>
            </w:r>
            <w:r w:rsidRPr="00151328">
              <w:rPr>
                <w:lang w:eastAsia="zh-CN" w:bidi="ar-KW"/>
              </w:rPr>
              <w:t>of</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NSSI(s);</w:t>
            </w:r>
          </w:p>
          <w:p w:rsidR="00FA3AE8" w:rsidRPr="00151328" w:rsidRDefault="00FA3AE8" w:rsidP="00914E5A">
            <w:pPr>
              <w:pStyle w:val="TAL"/>
              <w:rPr>
                <w:rFonts w:hint="eastAsia"/>
                <w:lang w:eastAsia="zh-CN" w:bidi="ar-KW"/>
              </w:rPr>
            </w:pPr>
            <w:r w:rsidRPr="00151328">
              <w:rPr>
                <w:lang w:eastAsia="zh-CN" w:bidi="ar-KW"/>
              </w:rPr>
              <w:t>Creation</w:t>
            </w:r>
            <w:r w:rsidR="003E0831" w:rsidRPr="00151328">
              <w:rPr>
                <w:lang w:eastAsia="zh-CN" w:bidi="ar-KW"/>
              </w:rPr>
              <w:t xml:space="preserve"> </w:t>
            </w:r>
            <w:r w:rsidRPr="00151328">
              <w:rPr>
                <w:lang w:eastAsia="zh-CN" w:bidi="ar-KW"/>
              </w:rPr>
              <w:t>of</w:t>
            </w:r>
            <w:r w:rsidR="003E0831" w:rsidRPr="00151328">
              <w:rPr>
                <w:lang w:eastAsia="zh-CN" w:bidi="ar-KW"/>
              </w:rPr>
              <w:t xml:space="preserve"> </w:t>
            </w:r>
            <w:r w:rsidRPr="00151328">
              <w:rPr>
                <w:lang w:eastAsia="zh-CN" w:bidi="ar-KW"/>
              </w:rPr>
              <w:t>measurement</w:t>
            </w:r>
            <w:r w:rsidR="003E0831" w:rsidRPr="00151328">
              <w:rPr>
                <w:lang w:eastAsia="zh-CN" w:bidi="ar-KW"/>
              </w:rPr>
              <w:t xml:space="preserve"> </w:t>
            </w:r>
            <w:r w:rsidRPr="00151328">
              <w:rPr>
                <w:lang w:eastAsia="zh-CN" w:bidi="ar-KW"/>
              </w:rPr>
              <w:t>job</w:t>
            </w:r>
            <w:r w:rsidR="003E0831" w:rsidRPr="00151328">
              <w:rPr>
                <w:lang w:eastAsia="zh-CN" w:bidi="ar-KW"/>
              </w:rPr>
              <w:t xml:space="preserve"> </w:t>
            </w:r>
            <w:r w:rsidRPr="00151328">
              <w:rPr>
                <w:lang w:eastAsia="zh-CN" w:bidi="ar-KW"/>
              </w:rPr>
              <w:t>for</w:t>
            </w:r>
            <w:r w:rsidR="003E0831" w:rsidRPr="00151328">
              <w:rPr>
                <w:lang w:eastAsia="zh-CN" w:bidi="ar-KW"/>
              </w:rPr>
              <w:t xml:space="preserve"> </w:t>
            </w:r>
            <w:r w:rsidRPr="00151328">
              <w:rPr>
                <w:lang w:eastAsia="zh-CN" w:bidi="ar-KW"/>
              </w:rPr>
              <w:t>NF(s)</w:t>
            </w: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Ends</w:t>
            </w:r>
            <w:r w:rsidR="003E0831" w:rsidRPr="00151328">
              <w:rPr>
                <w:b/>
                <w:lang w:bidi="ar-KW"/>
              </w:rPr>
              <w:t xml:space="preserve"> </w:t>
            </w:r>
            <w:r w:rsidRPr="00151328">
              <w:rPr>
                <w:b/>
                <w:lang w:bidi="ar-KW"/>
              </w:rPr>
              <w:t>when</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lang w:eastAsia="zh-CN"/>
              </w:rPr>
              <w:t>The</w:t>
            </w:r>
            <w:r w:rsidR="003E0831" w:rsidRPr="00151328">
              <w:rPr>
                <w:lang w:eastAsia="zh-CN"/>
              </w:rPr>
              <w:t xml:space="preserve"> </w:t>
            </w:r>
            <w:r w:rsidRPr="00151328">
              <w:rPr>
                <w:lang w:eastAsia="zh-CN"/>
              </w:rPr>
              <w:t>consumer</w:t>
            </w:r>
            <w:r w:rsidR="003E0831" w:rsidRPr="00151328">
              <w:rPr>
                <w:lang w:eastAsia="zh-CN"/>
              </w:rPr>
              <w:t xml:space="preserve"> </w:t>
            </w:r>
            <w:r w:rsidRPr="00151328">
              <w:rPr>
                <w:lang w:eastAsia="zh-CN"/>
              </w:rPr>
              <w:t>unsubscribes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analytical</w:t>
            </w:r>
            <w:r w:rsidR="003E0831" w:rsidRPr="00151328">
              <w:rPr>
                <w:lang w:eastAsia="zh-CN"/>
              </w:rPr>
              <w:t xml:space="preserve"> </w:t>
            </w:r>
            <w:r w:rsidR="009D382B">
              <w:rPr>
                <w:lang w:eastAsia="zh-CN"/>
              </w:rPr>
              <w:t>data</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NSI(s)/NSSI(s).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Exceptions</w:t>
            </w:r>
          </w:p>
        </w:tc>
        <w:tc>
          <w:tcPr>
            <w:tcW w:w="3449" w:type="pct"/>
          </w:tcPr>
          <w:p w:rsidR="00FA3AE8" w:rsidRPr="00151328" w:rsidRDefault="00FA3AE8" w:rsidP="00914E5A">
            <w:pPr>
              <w:pStyle w:val="TAL"/>
              <w:rPr>
                <w:lang w:eastAsia="zh-CN"/>
              </w:rPr>
            </w:pPr>
            <w:r w:rsidRPr="00151328">
              <w:rPr>
                <w:lang w:eastAsia="zh-CN"/>
              </w:rPr>
              <w:t>One</w:t>
            </w:r>
            <w:r w:rsidR="003E0831" w:rsidRPr="00151328">
              <w:rPr>
                <w:lang w:eastAsia="zh-CN"/>
              </w:rPr>
              <w:t xml:space="preserve"> </w:t>
            </w:r>
            <w:r w:rsidRPr="00151328">
              <w:rPr>
                <w:lang w:eastAsia="zh-CN"/>
              </w:rPr>
              <w:t>of</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steps</w:t>
            </w:r>
            <w:r w:rsidR="003E0831" w:rsidRPr="00151328">
              <w:rPr>
                <w:lang w:eastAsia="zh-CN"/>
              </w:rPr>
              <w:t xml:space="preserve"> </w:t>
            </w:r>
            <w:r w:rsidRPr="00151328">
              <w:rPr>
                <w:lang w:eastAsia="zh-CN"/>
              </w:rPr>
              <w:t>identified</w:t>
            </w:r>
            <w:r w:rsidR="003E0831" w:rsidRPr="00151328">
              <w:rPr>
                <w:lang w:eastAsia="zh-CN"/>
              </w:rPr>
              <w:t xml:space="preserve"> </w:t>
            </w:r>
            <w:r w:rsidRPr="00151328">
              <w:rPr>
                <w:lang w:eastAsia="zh-CN"/>
              </w:rPr>
              <w:t>above</w:t>
            </w:r>
            <w:r w:rsidR="003E0831" w:rsidRPr="00151328">
              <w:rPr>
                <w:lang w:eastAsia="zh-CN"/>
              </w:rPr>
              <w:t xml:space="preserve"> </w:t>
            </w:r>
            <w:r w:rsidRPr="00151328">
              <w:rPr>
                <w:lang w:eastAsia="zh-CN"/>
              </w:rPr>
              <w:t>fails.</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Post-conditions</w:t>
            </w:r>
          </w:p>
        </w:tc>
        <w:tc>
          <w:tcPr>
            <w:tcW w:w="3449" w:type="pct"/>
          </w:tcPr>
          <w:p w:rsidR="00FA3AE8" w:rsidRPr="00151328" w:rsidRDefault="00FA3AE8" w:rsidP="00914E5A">
            <w:pPr>
              <w:pStyle w:val="TAL"/>
              <w:rPr>
                <w:lang w:eastAsia="zh-CN"/>
              </w:rPr>
            </w:pPr>
            <w:r w:rsidRPr="00151328">
              <w:rPr>
                <w:lang w:eastAsia="zh-CN"/>
              </w:rPr>
              <w:t>The</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analytics</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producer</w:t>
            </w:r>
            <w:r w:rsidR="003E0831" w:rsidRPr="00151328">
              <w:rPr>
                <w:lang w:eastAsia="zh-CN"/>
              </w:rPr>
              <w:t xml:space="preserve"> </w:t>
            </w:r>
            <w:r w:rsidRPr="00151328">
              <w:rPr>
                <w:lang w:eastAsia="zh-CN"/>
              </w:rPr>
              <w:t>consumes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data</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related</w:t>
            </w:r>
            <w:r w:rsidR="003E0831" w:rsidRPr="00151328">
              <w:rPr>
                <w:lang w:eastAsia="zh-CN"/>
              </w:rPr>
              <w:t xml:space="preserve"> </w:t>
            </w:r>
            <w:r w:rsidRPr="00151328">
              <w:rPr>
                <w:lang w:eastAsia="zh-CN"/>
              </w:rPr>
              <w:t>services</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get</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required</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measurements</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NSI(s),</w:t>
            </w:r>
            <w:r w:rsidR="003E0831" w:rsidRPr="00151328">
              <w:rPr>
                <w:lang w:eastAsia="zh-CN"/>
              </w:rPr>
              <w:t xml:space="preserve"> </w:t>
            </w:r>
            <w:r w:rsidRPr="00151328">
              <w:rPr>
                <w:lang w:eastAsia="zh-CN"/>
              </w:rPr>
              <w:t>NSSI(s)</w:t>
            </w:r>
            <w:r w:rsidR="003E0831" w:rsidRPr="00151328">
              <w:rPr>
                <w:lang w:eastAsia="zh-CN"/>
              </w:rPr>
              <w:t xml:space="preserve"> </w:t>
            </w:r>
            <w:r w:rsidRPr="00151328">
              <w:rPr>
                <w:lang w:eastAsia="zh-CN"/>
              </w:rPr>
              <w:t>and</w:t>
            </w:r>
            <w:r w:rsidR="003E0831" w:rsidRPr="00151328">
              <w:rPr>
                <w:lang w:eastAsia="zh-CN"/>
              </w:rPr>
              <w:t xml:space="preserve"> </w:t>
            </w:r>
            <w:r w:rsidRPr="00151328">
              <w:rPr>
                <w:lang w:eastAsia="zh-CN"/>
              </w:rPr>
              <w:t>NF(s)</w:t>
            </w:r>
            <w:r w:rsidRPr="00151328">
              <w:rPr>
                <w:lang w:eastAsia="zh-CN" w:bidi="ar-KW"/>
              </w:rPr>
              <w:t>,</w:t>
            </w:r>
            <w:r w:rsidR="003E0831" w:rsidRPr="00151328">
              <w:rPr>
                <w:lang w:eastAsia="zh-CN" w:bidi="ar-KW"/>
              </w:rPr>
              <w:t xml:space="preserve"> </w:t>
            </w:r>
            <w:r w:rsidRPr="00151328">
              <w:rPr>
                <w:lang w:eastAsia="zh-CN" w:bidi="ar-KW"/>
              </w:rPr>
              <w:t>generate</w:t>
            </w:r>
            <w:r w:rsidR="003E0831" w:rsidRPr="00151328">
              <w:rPr>
                <w:lang w:eastAsia="zh-CN" w:bidi="ar-KW"/>
              </w:rPr>
              <w:t xml:space="preserve"> </w:t>
            </w:r>
            <w:r w:rsidRPr="00151328">
              <w:rPr>
                <w:lang w:eastAsia="zh-CN" w:bidi="ar-KW"/>
              </w:rPr>
              <w:t>the</w:t>
            </w:r>
            <w:r w:rsidR="003E0831" w:rsidRPr="00151328">
              <w:rPr>
                <w:lang w:eastAsia="zh-CN" w:bidi="ar-KW"/>
              </w:rPr>
              <w:t xml:space="preserve"> </w:t>
            </w:r>
            <w:r w:rsidRPr="00151328">
              <w:rPr>
                <w:lang w:eastAsia="zh-CN"/>
              </w:rPr>
              <w:t>management</w:t>
            </w:r>
            <w:r w:rsidR="003E0831" w:rsidRPr="00151328">
              <w:rPr>
                <w:lang w:eastAsia="zh-CN"/>
              </w:rPr>
              <w:t xml:space="preserve"> </w:t>
            </w:r>
            <w:r w:rsidRPr="00151328">
              <w:rPr>
                <w:lang w:eastAsia="zh-CN"/>
              </w:rPr>
              <w:t>analytical</w:t>
            </w:r>
            <w:r w:rsidR="003E0831" w:rsidRPr="00151328">
              <w:rPr>
                <w:lang w:eastAsia="zh-CN"/>
              </w:rPr>
              <w:t xml:space="preserve"> </w:t>
            </w:r>
            <w:r w:rsidR="009D382B">
              <w:rPr>
                <w:lang w:eastAsia="zh-CN"/>
              </w:rPr>
              <w:t>data</w:t>
            </w:r>
            <w:r w:rsidR="003E0831" w:rsidRPr="00151328">
              <w:rPr>
                <w:lang w:eastAsia="zh-CN"/>
              </w:rPr>
              <w:t xml:space="preserve"> </w:t>
            </w:r>
            <w:r w:rsidRPr="00151328">
              <w:rPr>
                <w:lang w:eastAsia="zh-CN"/>
              </w:rPr>
              <w:t>based</w:t>
            </w:r>
            <w:r w:rsidR="003E0831" w:rsidRPr="00151328">
              <w:rPr>
                <w:lang w:eastAsia="zh-CN"/>
              </w:rPr>
              <w:t xml:space="preserve"> </w:t>
            </w:r>
            <w:r w:rsidRPr="00151328">
              <w:rPr>
                <w:lang w:eastAsia="zh-CN"/>
              </w:rPr>
              <w:t>on</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collected</w:t>
            </w:r>
            <w:r w:rsidR="003E0831" w:rsidRPr="00151328">
              <w:rPr>
                <w:lang w:eastAsia="zh-CN"/>
              </w:rPr>
              <w:t xml:space="preserve"> </w:t>
            </w:r>
            <w:r w:rsidRPr="00151328">
              <w:rPr>
                <w:lang w:eastAsia="zh-CN"/>
              </w:rPr>
              <w:t>performance</w:t>
            </w:r>
            <w:r w:rsidR="003E0831" w:rsidRPr="00151328">
              <w:rPr>
                <w:lang w:eastAsia="zh-CN"/>
              </w:rPr>
              <w:t xml:space="preserve"> </w:t>
            </w:r>
            <w:r w:rsidRPr="00151328">
              <w:rPr>
                <w:lang w:eastAsia="zh-CN"/>
              </w:rPr>
              <w:t>measurements,</w:t>
            </w:r>
            <w:r w:rsidR="003E0831" w:rsidRPr="00151328">
              <w:rPr>
                <w:lang w:eastAsia="zh-CN"/>
              </w:rPr>
              <w:t xml:space="preserve"> </w:t>
            </w:r>
            <w:r w:rsidRPr="00151328">
              <w:rPr>
                <w:lang w:eastAsia="zh-CN"/>
              </w:rPr>
              <w:t>and</w:t>
            </w:r>
            <w:r w:rsidR="003E0831" w:rsidRPr="00151328">
              <w:rPr>
                <w:lang w:eastAsia="zh-CN"/>
              </w:rPr>
              <w:t xml:space="preserve"> </w:t>
            </w:r>
            <w:r w:rsidRPr="00151328">
              <w:rPr>
                <w:lang w:eastAsia="zh-CN"/>
              </w:rPr>
              <w:t>makes</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analytical</w:t>
            </w:r>
            <w:r w:rsidR="003E0831" w:rsidRPr="00151328">
              <w:rPr>
                <w:lang w:eastAsia="zh-CN"/>
              </w:rPr>
              <w:t xml:space="preserve"> </w:t>
            </w:r>
            <w:r w:rsidR="009D382B">
              <w:rPr>
                <w:lang w:eastAsia="zh-CN"/>
              </w:rPr>
              <w:t>data</w:t>
            </w:r>
            <w:r w:rsidR="003E0831" w:rsidRPr="00151328">
              <w:rPr>
                <w:lang w:eastAsia="zh-CN"/>
              </w:rPr>
              <w:t xml:space="preserve"> </w:t>
            </w:r>
            <w:r w:rsidRPr="00151328">
              <w:rPr>
                <w:lang w:eastAsia="zh-CN"/>
              </w:rPr>
              <w:t>available</w:t>
            </w:r>
            <w:r w:rsidR="003E0831" w:rsidRPr="00151328">
              <w:rPr>
                <w:lang w:eastAsia="zh-CN"/>
              </w:rPr>
              <w:t xml:space="preserve"> </w:t>
            </w:r>
            <w:r w:rsidRPr="00151328">
              <w:rPr>
                <w:lang w:eastAsia="zh-CN"/>
              </w:rPr>
              <w:t>to</w:t>
            </w:r>
            <w:r w:rsidR="003E0831" w:rsidRPr="00151328">
              <w:rPr>
                <w:lang w:eastAsia="zh-CN"/>
              </w:rPr>
              <w:t xml:space="preserve"> </w:t>
            </w:r>
            <w:r w:rsidRPr="00151328">
              <w:rPr>
                <w:lang w:eastAsia="zh-CN"/>
              </w:rPr>
              <w:t>the</w:t>
            </w:r>
            <w:r w:rsidR="003E0831" w:rsidRPr="00151328">
              <w:rPr>
                <w:lang w:eastAsia="zh-CN"/>
              </w:rPr>
              <w:t xml:space="preserve"> </w:t>
            </w:r>
            <w:r w:rsidRPr="00151328">
              <w:rPr>
                <w:lang w:eastAsia="zh-CN"/>
              </w:rPr>
              <w:t>management</w:t>
            </w:r>
            <w:r w:rsidR="003E0831" w:rsidRPr="00151328">
              <w:rPr>
                <w:lang w:eastAsia="zh-CN"/>
              </w:rPr>
              <w:t xml:space="preserve"> </w:t>
            </w:r>
            <w:r w:rsidRPr="00151328">
              <w:rPr>
                <w:lang w:eastAsia="zh-CN"/>
              </w:rPr>
              <w:t>service</w:t>
            </w:r>
            <w:r w:rsidR="003E0831" w:rsidRPr="00151328">
              <w:rPr>
                <w:lang w:eastAsia="zh-CN"/>
              </w:rPr>
              <w:t xml:space="preserve"> </w:t>
            </w:r>
            <w:r w:rsidRPr="00151328">
              <w:rPr>
                <w:lang w:eastAsia="zh-CN"/>
              </w:rPr>
              <w:t>responsible</w:t>
            </w:r>
            <w:r w:rsidR="003E0831" w:rsidRPr="00151328">
              <w:rPr>
                <w:lang w:eastAsia="zh-CN"/>
              </w:rPr>
              <w:t xml:space="preserve"> </w:t>
            </w:r>
            <w:r w:rsidRPr="00151328">
              <w:rPr>
                <w:lang w:eastAsia="zh-CN"/>
              </w:rPr>
              <w:t>for</w:t>
            </w:r>
            <w:r w:rsidR="003E0831" w:rsidRPr="00151328">
              <w:rPr>
                <w:lang w:eastAsia="zh-CN"/>
              </w:rPr>
              <w:t xml:space="preserve"> </w:t>
            </w:r>
            <w:r w:rsidRPr="00151328">
              <w:rPr>
                <w:lang w:eastAsia="zh-CN"/>
              </w:rPr>
              <w:t>reporting</w:t>
            </w:r>
            <w:r w:rsidR="003E0831" w:rsidRPr="00151328">
              <w:rPr>
                <w:lang w:eastAsia="zh-CN"/>
              </w:rPr>
              <w:t xml:space="preserve"> </w:t>
            </w:r>
            <w:r w:rsidRPr="00151328">
              <w:rPr>
                <w:lang w:eastAsia="zh-CN"/>
              </w:rPr>
              <w:t>the</w:t>
            </w:r>
            <w:r w:rsidR="003E0831" w:rsidRPr="00151328">
              <w:rPr>
                <w:lang w:eastAsia="zh-CN"/>
              </w:rPr>
              <w:t xml:space="preserve"> </w:t>
            </w:r>
            <w:r w:rsidR="009D382B">
              <w:rPr>
                <w:lang w:eastAsia="zh-CN"/>
              </w:rPr>
              <w:t>data</w:t>
            </w:r>
            <w:r w:rsidRPr="00151328">
              <w:rPr>
                <w:lang w:eastAsia="zh-CN"/>
              </w:rPr>
              <w:t>.</w:t>
            </w:r>
          </w:p>
        </w:tc>
        <w:tc>
          <w:tcPr>
            <w:tcW w:w="705" w:type="pct"/>
          </w:tcPr>
          <w:p w:rsidR="00FA3AE8" w:rsidRPr="00151328" w:rsidRDefault="00FA3AE8" w:rsidP="00914E5A">
            <w:pPr>
              <w:pStyle w:val="TAL"/>
              <w:rPr>
                <w:lang w:bidi="ar-KW"/>
              </w:rPr>
            </w:pPr>
          </w:p>
        </w:tc>
      </w:tr>
      <w:tr w:rsidR="00FA3AE8" w:rsidRPr="00151328" w:rsidTr="003E0831">
        <w:trPr>
          <w:cantSplit/>
          <w:jc w:val="center"/>
        </w:trPr>
        <w:tc>
          <w:tcPr>
            <w:tcW w:w="846" w:type="pct"/>
          </w:tcPr>
          <w:p w:rsidR="00FA3AE8" w:rsidRPr="00151328" w:rsidRDefault="00FA3AE8" w:rsidP="00914E5A">
            <w:pPr>
              <w:pStyle w:val="TAL"/>
              <w:rPr>
                <w:b/>
                <w:lang w:bidi="ar-KW"/>
              </w:rPr>
            </w:pPr>
            <w:r w:rsidRPr="00151328">
              <w:rPr>
                <w:b/>
                <w:lang w:bidi="ar-KW"/>
              </w:rPr>
              <w:t>Traceability</w:t>
            </w:r>
            <w:r w:rsidR="003E0831" w:rsidRPr="00151328">
              <w:rPr>
                <w:b/>
                <w:lang w:bidi="ar-KW"/>
              </w:rPr>
              <w:t xml:space="preserve"> </w:t>
            </w:r>
          </w:p>
        </w:tc>
        <w:tc>
          <w:tcPr>
            <w:tcW w:w="3449" w:type="pct"/>
          </w:tcPr>
          <w:p w:rsidR="00FA3AE8" w:rsidRPr="00151328" w:rsidRDefault="00FA3AE8" w:rsidP="00914E5A">
            <w:pPr>
              <w:pStyle w:val="TAL"/>
              <w:rPr>
                <w:b/>
                <w:lang w:bidi="ar-KW"/>
              </w:rPr>
            </w:pPr>
            <w:r w:rsidRPr="00151328">
              <w:rPr>
                <w:b/>
              </w:rPr>
              <w:t>REQ-MDAS-FUN-1</w:t>
            </w:r>
          </w:p>
        </w:tc>
        <w:tc>
          <w:tcPr>
            <w:tcW w:w="705" w:type="pct"/>
          </w:tcPr>
          <w:p w:rsidR="00FA3AE8" w:rsidRPr="00151328" w:rsidRDefault="00FA3AE8" w:rsidP="00914E5A">
            <w:pPr>
              <w:pStyle w:val="TAL"/>
              <w:rPr>
                <w:lang w:bidi="ar-KW"/>
              </w:rPr>
            </w:pPr>
          </w:p>
        </w:tc>
      </w:tr>
    </w:tbl>
    <w:p w:rsidR="00FA3AE8" w:rsidRPr="00151328" w:rsidRDefault="00FA3AE8" w:rsidP="00FA3AE8"/>
    <w:p w:rsidR="00FA3AE8" w:rsidRPr="00151328" w:rsidRDefault="00FA3AE8" w:rsidP="00FA3AE8">
      <w:pPr>
        <w:pStyle w:val="Heading4"/>
        <w:rPr>
          <w:lang w:eastAsia="zh-CN"/>
        </w:rPr>
      </w:pPr>
      <w:bookmarkStart w:id="377" w:name="_Toc19894059"/>
      <w:bookmarkStart w:id="378" w:name="_Toc27411235"/>
      <w:bookmarkStart w:id="379" w:name="_Toc35938217"/>
      <w:bookmarkStart w:id="380" w:name="_Toc44344819"/>
      <w:bookmarkStart w:id="381" w:name="_Toc51686771"/>
      <w:bookmarkStart w:id="382" w:name="_Toc155093792"/>
      <w:r w:rsidRPr="00151328">
        <w:rPr>
          <w:lang w:eastAsia="zh-CN"/>
        </w:rPr>
        <w:t>5.1.5.2</w:t>
      </w:r>
      <w:r w:rsidRPr="00151328">
        <w:rPr>
          <w:lang w:eastAsia="zh-CN"/>
        </w:rPr>
        <w:tab/>
        <w:t xml:space="preserve">Management </w:t>
      </w:r>
      <w:r w:rsidRPr="00151328">
        <w:rPr>
          <w:rFonts w:hint="eastAsia"/>
          <w:lang w:eastAsia="zh-CN"/>
        </w:rPr>
        <w:t>data a</w:t>
      </w:r>
      <w:r w:rsidRPr="00151328">
        <w:rPr>
          <w:lang w:eastAsia="zh-CN"/>
        </w:rPr>
        <w:t>nalytic</w:t>
      </w:r>
      <w:r w:rsidRPr="00151328">
        <w:rPr>
          <w:rFonts w:hint="eastAsia"/>
          <w:lang w:eastAsia="zh-CN"/>
        </w:rPr>
        <w:t>s</w:t>
      </w:r>
      <w:r w:rsidRPr="00151328">
        <w:rPr>
          <w:lang w:eastAsia="zh-CN"/>
        </w:rPr>
        <w:t xml:space="preserve"> </w:t>
      </w:r>
      <w:r w:rsidRPr="00151328">
        <w:rPr>
          <w:rFonts w:hint="eastAsia"/>
          <w:lang w:eastAsia="zh-CN"/>
        </w:rPr>
        <w:t xml:space="preserve">for </w:t>
      </w:r>
      <w:r w:rsidRPr="00151328">
        <w:rPr>
          <w:lang w:eastAsia="zh-CN"/>
        </w:rPr>
        <w:t>network</w:t>
      </w:r>
      <w:bookmarkEnd w:id="377"/>
      <w:bookmarkEnd w:id="378"/>
      <w:bookmarkEnd w:id="379"/>
      <w:bookmarkEnd w:id="380"/>
      <w:bookmarkEnd w:id="381"/>
      <w:bookmarkEnd w:id="382"/>
      <w:r w:rsidRPr="00151328">
        <w:rPr>
          <w:rFonts w:hint="eastAsia"/>
          <w:lang w:eastAsia="zh-CN"/>
        </w:rPr>
        <w:t xml:space="preserve"> </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FA3AE8" w:rsidRPr="00151328" w:rsidTr="003E0831">
        <w:trPr>
          <w:cantSplit/>
          <w:tblHeader/>
          <w:jc w:val="center"/>
        </w:trPr>
        <w:tc>
          <w:tcPr>
            <w:tcW w:w="846" w:type="pct"/>
            <w:shd w:val="clear" w:color="auto" w:fill="D9D9D9"/>
            <w:vAlign w:val="center"/>
          </w:tcPr>
          <w:p w:rsidR="00FA3AE8" w:rsidRPr="00151328" w:rsidRDefault="00FA3AE8" w:rsidP="00914E5A">
            <w:pPr>
              <w:keepNext/>
              <w:keepLines/>
              <w:spacing w:after="0"/>
              <w:jc w:val="center"/>
              <w:rPr>
                <w:rFonts w:ascii="Arial" w:hAnsi="Arial"/>
                <w:b/>
                <w:sz w:val="18"/>
                <w:lang w:bidi="ar-KW"/>
              </w:rPr>
            </w:pPr>
            <w:r w:rsidRPr="00151328">
              <w:rPr>
                <w:rFonts w:ascii="Arial" w:hAnsi="Arial"/>
                <w:b/>
                <w:sz w:val="18"/>
                <w:lang w:bidi="ar-KW"/>
              </w:rPr>
              <w:t>Use</w:t>
            </w:r>
            <w:r w:rsidR="003E0831" w:rsidRPr="00151328">
              <w:rPr>
                <w:rFonts w:ascii="Arial" w:hAnsi="Arial"/>
                <w:b/>
                <w:sz w:val="18"/>
                <w:lang w:bidi="ar-KW"/>
              </w:rPr>
              <w:t xml:space="preserve"> </w:t>
            </w:r>
            <w:r w:rsidRPr="00151328">
              <w:rPr>
                <w:rFonts w:ascii="Arial" w:hAnsi="Arial"/>
                <w:b/>
                <w:sz w:val="18"/>
                <w:lang w:bidi="ar-KW"/>
              </w:rPr>
              <w:t>case</w:t>
            </w:r>
            <w:r w:rsidR="003E0831" w:rsidRPr="00151328">
              <w:rPr>
                <w:rFonts w:ascii="Arial" w:hAnsi="Arial"/>
                <w:b/>
                <w:sz w:val="18"/>
                <w:lang w:bidi="ar-KW"/>
              </w:rPr>
              <w:t xml:space="preserve"> </w:t>
            </w:r>
            <w:r w:rsidRPr="00151328">
              <w:rPr>
                <w:rFonts w:ascii="Arial" w:hAnsi="Arial"/>
                <w:b/>
                <w:sz w:val="18"/>
                <w:lang w:bidi="ar-KW"/>
              </w:rPr>
              <w:t>stage</w:t>
            </w:r>
          </w:p>
        </w:tc>
        <w:tc>
          <w:tcPr>
            <w:tcW w:w="3449" w:type="pct"/>
            <w:shd w:val="clear" w:color="auto" w:fill="D9D9D9"/>
            <w:vAlign w:val="center"/>
          </w:tcPr>
          <w:p w:rsidR="00FA3AE8" w:rsidRPr="00151328" w:rsidRDefault="00FA3AE8" w:rsidP="00914E5A">
            <w:pPr>
              <w:keepNext/>
              <w:keepLines/>
              <w:spacing w:after="0"/>
              <w:jc w:val="center"/>
              <w:rPr>
                <w:rFonts w:ascii="Arial" w:hAnsi="Arial"/>
                <w:b/>
                <w:sz w:val="18"/>
                <w:lang w:bidi="ar-KW"/>
              </w:rPr>
            </w:pPr>
            <w:r w:rsidRPr="00151328">
              <w:rPr>
                <w:rFonts w:ascii="Arial" w:hAnsi="Arial"/>
                <w:b/>
                <w:sz w:val="18"/>
                <w:lang w:bidi="ar-KW"/>
              </w:rPr>
              <w:t>Evolution/Specification</w:t>
            </w:r>
          </w:p>
        </w:tc>
        <w:tc>
          <w:tcPr>
            <w:tcW w:w="705" w:type="pct"/>
            <w:shd w:val="clear" w:color="auto" w:fill="D9D9D9"/>
            <w:vAlign w:val="center"/>
          </w:tcPr>
          <w:p w:rsidR="00FA3AE8" w:rsidRPr="00151328" w:rsidRDefault="00FA3AE8" w:rsidP="00914E5A">
            <w:pPr>
              <w:keepNext/>
              <w:keepLines/>
              <w:spacing w:after="0"/>
              <w:jc w:val="center"/>
              <w:rPr>
                <w:rFonts w:ascii="Arial" w:hAnsi="Arial"/>
                <w:b/>
                <w:sz w:val="18"/>
                <w:lang w:bidi="ar-KW"/>
              </w:rPr>
            </w:pPr>
            <w:r w:rsidRPr="00151328">
              <w:rPr>
                <w:rFonts w:ascii="Arial" w:hAnsi="Arial"/>
                <w:b/>
                <w:sz w:val="18"/>
                <w:lang w:bidi="ar-KW"/>
              </w:rPr>
              <w:t>&lt;&lt;Uses&gt;&gt;</w:t>
            </w:r>
            <w:r w:rsidRPr="00151328">
              <w:rPr>
                <w:rFonts w:ascii="Arial" w:hAnsi="Arial"/>
                <w:b/>
                <w:sz w:val="18"/>
                <w:lang w:bidi="ar-KW"/>
              </w:rPr>
              <w:br/>
              <w:t>Related</w:t>
            </w:r>
            <w:r w:rsidR="003E0831" w:rsidRPr="00151328">
              <w:rPr>
                <w:rFonts w:ascii="Arial" w:hAnsi="Arial"/>
                <w:b/>
                <w:sz w:val="18"/>
                <w:lang w:bidi="ar-KW"/>
              </w:rPr>
              <w:t xml:space="preserve"> </w:t>
            </w:r>
            <w:r w:rsidRPr="00151328">
              <w:rPr>
                <w:rFonts w:ascii="Arial" w:hAnsi="Arial"/>
                <w:b/>
                <w:sz w:val="18"/>
                <w:lang w:bidi="ar-KW"/>
              </w:rPr>
              <w:t>use</w:t>
            </w: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lang w:bidi="ar-KW"/>
              </w:rPr>
              <w:t>Goal</w:t>
            </w:r>
            <w:r w:rsidR="003E0831" w:rsidRPr="00151328">
              <w:rPr>
                <w:rFonts w:ascii="Arial" w:hAnsi="Arial"/>
                <w:b/>
                <w:sz w:val="18"/>
                <w:lang w:bidi="ar-KW"/>
              </w:rPr>
              <w:t xml:space="preserve"> </w:t>
            </w:r>
          </w:p>
        </w:tc>
        <w:tc>
          <w:tcPr>
            <w:tcW w:w="3449" w:type="pct"/>
          </w:tcPr>
          <w:p w:rsidR="00FA3AE8" w:rsidRPr="00151328" w:rsidRDefault="00FA3AE8" w:rsidP="00914E5A">
            <w:pPr>
              <w:keepNext/>
              <w:keepLines/>
              <w:spacing w:after="0"/>
              <w:rPr>
                <w:rFonts w:ascii="Arial" w:hAnsi="Arial"/>
                <w:sz w:val="18"/>
                <w:lang w:eastAsia="zh-CN"/>
              </w:rPr>
            </w:pPr>
            <w:r w:rsidRPr="00151328">
              <w:rPr>
                <w:rFonts w:ascii="Arial" w:hAnsi="Arial"/>
                <w:sz w:val="18"/>
                <w:lang w:eastAsia="zh-CN"/>
              </w:rPr>
              <w:t>To</w:t>
            </w:r>
            <w:r w:rsidR="003E0831" w:rsidRPr="00151328">
              <w:rPr>
                <w:rFonts w:ascii="Arial" w:hAnsi="Arial"/>
                <w:sz w:val="18"/>
                <w:lang w:eastAsia="zh-CN"/>
              </w:rPr>
              <w:t xml:space="preserve"> </w:t>
            </w:r>
            <w:r w:rsidRPr="00151328">
              <w:rPr>
                <w:rFonts w:ascii="Arial" w:hAnsi="Arial"/>
                <w:sz w:val="18"/>
                <w:lang w:eastAsia="zh-CN"/>
              </w:rPr>
              <w:t>enable</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authorized</w:t>
            </w:r>
            <w:r w:rsidR="003E0831" w:rsidRPr="00151328">
              <w:rPr>
                <w:rFonts w:ascii="Arial" w:hAnsi="Arial"/>
                <w:sz w:val="18"/>
                <w:lang w:eastAsia="zh-CN"/>
              </w:rPr>
              <w:t xml:space="preserve"> </w:t>
            </w:r>
            <w:r w:rsidRPr="00151328">
              <w:rPr>
                <w:rFonts w:ascii="Arial" w:hAnsi="Arial"/>
                <w:sz w:val="18"/>
                <w:lang w:eastAsia="zh-CN"/>
              </w:rPr>
              <w:t>consumer</w:t>
            </w:r>
            <w:r w:rsidR="003E0831" w:rsidRPr="00151328">
              <w:rPr>
                <w:rFonts w:ascii="Arial" w:hAnsi="Arial"/>
                <w:sz w:val="18"/>
                <w:lang w:eastAsia="zh-CN"/>
              </w:rPr>
              <w:t xml:space="preserve"> </w:t>
            </w:r>
            <w:r w:rsidRPr="00151328">
              <w:rPr>
                <w:rFonts w:ascii="Arial" w:hAnsi="Arial"/>
                <w:sz w:val="18"/>
                <w:lang w:eastAsia="zh-CN"/>
              </w:rPr>
              <w:t>to</w:t>
            </w:r>
            <w:r w:rsidR="003E0831" w:rsidRPr="00151328">
              <w:rPr>
                <w:rFonts w:ascii="Arial" w:hAnsi="Arial"/>
                <w:sz w:val="18"/>
                <w:lang w:eastAsia="zh-CN"/>
              </w:rPr>
              <w:t xml:space="preserve"> </w:t>
            </w:r>
            <w:r w:rsidRPr="00151328">
              <w:rPr>
                <w:rFonts w:ascii="Arial" w:hAnsi="Arial"/>
                <w:sz w:val="18"/>
                <w:lang w:eastAsia="zh-CN"/>
              </w:rPr>
              <w:t>collect</w:t>
            </w:r>
            <w:r w:rsidR="003E0831" w:rsidRPr="00151328">
              <w:rPr>
                <w:rFonts w:ascii="Arial" w:hAnsi="Arial"/>
                <w:sz w:val="18"/>
                <w:lang w:eastAsia="zh-CN"/>
              </w:rPr>
              <w:t xml:space="preserve"> </w:t>
            </w:r>
            <w:r w:rsidRPr="00151328">
              <w:rPr>
                <w:rFonts w:ascii="Arial" w:hAnsi="Arial"/>
                <w:sz w:val="18"/>
              </w:rPr>
              <w:t>management</w:t>
            </w:r>
            <w:r w:rsidR="003E0831" w:rsidRPr="00151328">
              <w:rPr>
                <w:rFonts w:ascii="Arial" w:hAnsi="Arial"/>
                <w:sz w:val="18"/>
              </w:rPr>
              <w:t xml:space="preserve"> </w:t>
            </w:r>
            <w:r w:rsidRPr="00151328">
              <w:rPr>
                <w:rFonts w:ascii="Arial" w:hAnsi="Arial"/>
                <w:sz w:val="18"/>
              </w:rPr>
              <w:t>analytical</w:t>
            </w:r>
            <w:r w:rsidR="003E0831" w:rsidRPr="00151328">
              <w:rPr>
                <w:rFonts w:ascii="Arial" w:hAnsi="Arial"/>
                <w:sz w:val="18"/>
              </w:rPr>
              <w:t xml:space="preserve"> </w:t>
            </w:r>
            <w:r w:rsidR="00B2137F">
              <w:rPr>
                <w:rFonts w:ascii="Arial" w:hAnsi="Arial"/>
                <w:sz w:val="18"/>
              </w:rPr>
              <w:t>data</w:t>
            </w:r>
            <w:r w:rsidR="003E0831" w:rsidRPr="00151328">
              <w:rPr>
                <w:rFonts w:ascii="Arial" w:hAnsi="Arial"/>
                <w:sz w:val="18"/>
              </w:rPr>
              <w:t xml:space="preserve"> </w:t>
            </w:r>
            <w:r w:rsidRPr="00151328">
              <w:rPr>
                <w:rFonts w:ascii="Arial" w:hAnsi="Arial"/>
                <w:sz w:val="18"/>
              </w:rPr>
              <w:t>for</w:t>
            </w:r>
            <w:r w:rsidR="003E0831" w:rsidRPr="00151328">
              <w:rPr>
                <w:rFonts w:ascii="Arial" w:hAnsi="Arial"/>
                <w:sz w:val="18"/>
              </w:rPr>
              <w:t xml:space="preserve"> </w:t>
            </w:r>
            <w:r w:rsidRPr="00151328">
              <w:rPr>
                <w:rFonts w:ascii="Arial" w:hAnsi="Arial"/>
                <w:sz w:val="18"/>
              </w:rPr>
              <w:t>the</w:t>
            </w:r>
            <w:r w:rsidR="003E0831" w:rsidRPr="00151328">
              <w:rPr>
                <w:rFonts w:ascii="Arial" w:hAnsi="Arial"/>
                <w:sz w:val="18"/>
              </w:rPr>
              <w:t xml:space="preserve"> </w:t>
            </w:r>
            <w:r w:rsidRPr="00151328">
              <w:rPr>
                <w:rFonts w:ascii="Arial" w:hAnsi="Arial"/>
                <w:sz w:val="18"/>
              </w:rPr>
              <w:t>network</w:t>
            </w:r>
            <w:r w:rsidRPr="00151328">
              <w:rPr>
                <w:rFonts w:ascii="Arial" w:hAnsi="Arial"/>
                <w:sz w:val="18"/>
                <w:lang w:eastAsia="zh-CN"/>
              </w:rPr>
              <w:t>.</w:t>
            </w:r>
          </w:p>
        </w:tc>
        <w:tc>
          <w:tcPr>
            <w:tcW w:w="705" w:type="pct"/>
          </w:tcPr>
          <w:p w:rsidR="00FA3AE8" w:rsidRPr="00151328" w:rsidRDefault="00FA3AE8" w:rsidP="00914E5A">
            <w:pPr>
              <w:keepNext/>
              <w:keepLines/>
              <w:spacing w:after="0"/>
              <w:rPr>
                <w:rFonts w:ascii="Arial" w:hAnsi="Arial"/>
                <w:sz w:val="18"/>
                <w:lang w:bidi="ar-KW"/>
              </w:rPr>
            </w:pP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lang w:bidi="ar-KW"/>
              </w:rPr>
              <w:t>Actors</w:t>
            </w:r>
            <w:r w:rsidR="003E0831" w:rsidRPr="00151328">
              <w:rPr>
                <w:rFonts w:ascii="Arial" w:hAnsi="Arial"/>
                <w:b/>
                <w:sz w:val="18"/>
                <w:lang w:bidi="ar-KW"/>
              </w:rPr>
              <w:t xml:space="preserve"> </w:t>
            </w:r>
            <w:r w:rsidRPr="00151328">
              <w:rPr>
                <w:rFonts w:ascii="Arial" w:hAnsi="Arial"/>
                <w:b/>
                <w:sz w:val="18"/>
                <w:lang w:bidi="ar-KW"/>
              </w:rPr>
              <w:t>and</w:t>
            </w:r>
            <w:r w:rsidR="003E0831" w:rsidRPr="00151328">
              <w:rPr>
                <w:rFonts w:ascii="Arial" w:hAnsi="Arial"/>
                <w:b/>
                <w:sz w:val="18"/>
                <w:lang w:bidi="ar-KW"/>
              </w:rPr>
              <w:t xml:space="preserve"> </w:t>
            </w:r>
            <w:r w:rsidRPr="00151328">
              <w:rPr>
                <w:rFonts w:ascii="Arial" w:hAnsi="Arial"/>
                <w:b/>
                <w:sz w:val="18"/>
                <w:lang w:bidi="ar-KW"/>
              </w:rPr>
              <w:t>Roles</w:t>
            </w:r>
          </w:p>
        </w:tc>
        <w:tc>
          <w:tcPr>
            <w:tcW w:w="3449" w:type="pct"/>
          </w:tcPr>
          <w:p w:rsidR="00FA3AE8" w:rsidRPr="00151328" w:rsidRDefault="00FA3AE8" w:rsidP="00914E5A">
            <w:pPr>
              <w:keepNext/>
              <w:keepLines/>
              <w:spacing w:after="0"/>
              <w:rPr>
                <w:rFonts w:ascii="Arial" w:hAnsi="Arial" w:hint="eastAsia"/>
                <w:sz w:val="18"/>
                <w:lang w:eastAsia="zh-CN"/>
              </w:rPr>
            </w:pPr>
            <w:r w:rsidRPr="00151328">
              <w:rPr>
                <w:rFonts w:ascii="Arial" w:hAnsi="Arial"/>
                <w:sz w:val="18"/>
                <w:lang w:eastAsia="zh-CN"/>
              </w:rPr>
              <w:t>An</w:t>
            </w:r>
            <w:r w:rsidR="003E0831" w:rsidRPr="00151328">
              <w:rPr>
                <w:rFonts w:ascii="Arial" w:hAnsi="Arial"/>
                <w:sz w:val="18"/>
                <w:lang w:eastAsia="zh-CN"/>
              </w:rPr>
              <w:t xml:space="preserve"> </w:t>
            </w:r>
            <w:r w:rsidRPr="00151328">
              <w:rPr>
                <w:rFonts w:ascii="Arial" w:hAnsi="Arial"/>
                <w:sz w:val="18"/>
                <w:lang w:eastAsia="zh-CN"/>
              </w:rPr>
              <w:t>authorized</w:t>
            </w:r>
            <w:r w:rsidR="003E0831" w:rsidRPr="00151328">
              <w:rPr>
                <w:rFonts w:ascii="Arial" w:hAnsi="Arial"/>
                <w:sz w:val="18"/>
                <w:lang w:eastAsia="zh-CN"/>
              </w:rPr>
              <w:t xml:space="preserve"> </w:t>
            </w:r>
            <w:r w:rsidRPr="00151328">
              <w:rPr>
                <w:rFonts w:ascii="Arial" w:hAnsi="Arial"/>
                <w:sz w:val="18"/>
                <w:lang w:eastAsia="zh-CN"/>
              </w:rPr>
              <w:t>consumer</w:t>
            </w:r>
            <w:r w:rsidR="003E0831" w:rsidRPr="00151328">
              <w:rPr>
                <w:rFonts w:ascii="Arial" w:hAnsi="Arial"/>
                <w:sz w:val="18"/>
                <w:lang w:eastAsia="zh-CN"/>
              </w:rPr>
              <w:t xml:space="preserve"> </w:t>
            </w:r>
            <w:r w:rsidRPr="00151328">
              <w:rPr>
                <w:rFonts w:ascii="Arial" w:hAnsi="Arial"/>
                <w:sz w:val="18"/>
                <w:lang w:eastAsia="zh-CN"/>
              </w:rPr>
              <w:t>of</w:t>
            </w:r>
            <w:r w:rsidR="003E0831" w:rsidRPr="00151328">
              <w:rPr>
                <w:rFonts w:ascii="Arial" w:hAnsi="Arial"/>
                <w:sz w:val="18"/>
                <w:lang w:eastAsia="zh-CN"/>
              </w:rPr>
              <w:t xml:space="preserve"> </w:t>
            </w:r>
            <w:r w:rsidRPr="00151328">
              <w:rPr>
                <w:rFonts w:ascii="Arial" w:hAnsi="Arial"/>
                <w:sz w:val="18"/>
                <w:lang w:eastAsia="zh-CN"/>
              </w:rPr>
              <w:t>network</w:t>
            </w:r>
            <w:r w:rsidR="003E0831" w:rsidRPr="00151328">
              <w:rPr>
                <w:rFonts w:ascii="Arial" w:hAnsi="Arial"/>
                <w:sz w:val="18"/>
                <w:lang w:eastAsia="zh-CN"/>
              </w:rPr>
              <w:t xml:space="preserve"> </w:t>
            </w:r>
            <w:r w:rsidRPr="00151328">
              <w:rPr>
                <w:rFonts w:ascii="Arial" w:hAnsi="Arial"/>
                <w:sz w:val="18"/>
                <w:lang w:eastAsia="zh-CN"/>
              </w:rPr>
              <w:t>management</w:t>
            </w:r>
            <w:r w:rsidR="003E0831" w:rsidRPr="00151328">
              <w:rPr>
                <w:rFonts w:ascii="Arial" w:hAnsi="Arial"/>
                <w:sz w:val="18"/>
                <w:lang w:eastAsia="zh-CN"/>
              </w:rPr>
              <w:t xml:space="preserve"> </w:t>
            </w:r>
            <w:r w:rsidRPr="00151328">
              <w:rPr>
                <w:rFonts w:ascii="Arial" w:hAnsi="Arial"/>
                <w:sz w:val="18"/>
                <w:lang w:eastAsia="zh-CN"/>
              </w:rPr>
              <w:t>data</w:t>
            </w:r>
            <w:r w:rsidR="003E0831" w:rsidRPr="00151328">
              <w:rPr>
                <w:rFonts w:ascii="Arial" w:hAnsi="Arial"/>
                <w:sz w:val="18"/>
                <w:lang w:eastAsia="zh-CN"/>
              </w:rPr>
              <w:t xml:space="preserve"> </w:t>
            </w:r>
            <w:r w:rsidRPr="00151328">
              <w:rPr>
                <w:rFonts w:ascii="Arial" w:hAnsi="Arial"/>
                <w:sz w:val="18"/>
                <w:lang w:eastAsia="zh-CN"/>
              </w:rPr>
              <w:t>analytics</w:t>
            </w:r>
            <w:r w:rsidR="003E0831" w:rsidRPr="00151328">
              <w:rPr>
                <w:rFonts w:ascii="Arial" w:hAnsi="Arial"/>
                <w:sz w:val="18"/>
                <w:lang w:eastAsia="zh-CN"/>
              </w:rPr>
              <w:t xml:space="preserve"> </w:t>
            </w:r>
            <w:r w:rsidRPr="00151328">
              <w:rPr>
                <w:rFonts w:ascii="Arial" w:hAnsi="Arial"/>
                <w:sz w:val="18"/>
                <w:lang w:eastAsia="zh-CN"/>
              </w:rPr>
              <w:t>service.</w:t>
            </w:r>
          </w:p>
        </w:tc>
        <w:tc>
          <w:tcPr>
            <w:tcW w:w="705" w:type="pct"/>
          </w:tcPr>
          <w:p w:rsidR="00FA3AE8" w:rsidRPr="00151328" w:rsidRDefault="00FA3AE8" w:rsidP="00914E5A">
            <w:pPr>
              <w:keepNext/>
              <w:keepLines/>
              <w:spacing w:after="0"/>
              <w:rPr>
                <w:rFonts w:ascii="Arial" w:hAnsi="Arial"/>
                <w:sz w:val="18"/>
                <w:lang w:bidi="ar-KW"/>
              </w:rPr>
            </w:pP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lang w:bidi="ar-KW"/>
              </w:rPr>
              <w:t>Telecom</w:t>
            </w:r>
            <w:r w:rsidR="003E0831" w:rsidRPr="00151328">
              <w:rPr>
                <w:rFonts w:ascii="Arial" w:hAnsi="Arial"/>
                <w:b/>
                <w:sz w:val="18"/>
                <w:lang w:bidi="ar-KW"/>
              </w:rPr>
              <w:t xml:space="preserve"> </w:t>
            </w:r>
            <w:r w:rsidRPr="00151328">
              <w:rPr>
                <w:rFonts w:ascii="Arial" w:hAnsi="Arial"/>
                <w:b/>
                <w:sz w:val="18"/>
                <w:lang w:bidi="ar-KW"/>
              </w:rPr>
              <w:t>resources</w:t>
            </w:r>
          </w:p>
        </w:tc>
        <w:tc>
          <w:tcPr>
            <w:tcW w:w="3449" w:type="pct"/>
          </w:tcPr>
          <w:p w:rsidR="00FA3AE8" w:rsidRPr="00151328" w:rsidRDefault="00FA3AE8" w:rsidP="00914E5A">
            <w:pPr>
              <w:keepNext/>
              <w:keepLines/>
              <w:spacing w:after="0"/>
              <w:rPr>
                <w:rFonts w:ascii="Arial" w:hAnsi="Arial"/>
                <w:sz w:val="18"/>
                <w:lang w:eastAsia="zh-CN"/>
              </w:rPr>
            </w:pPr>
            <w:r w:rsidRPr="00151328">
              <w:rPr>
                <w:rFonts w:ascii="Arial" w:hAnsi="Arial"/>
                <w:sz w:val="18"/>
                <w:lang w:eastAsia="zh-CN"/>
              </w:rPr>
              <w:t>3GPP</w:t>
            </w:r>
            <w:r w:rsidR="003E0831" w:rsidRPr="00151328">
              <w:rPr>
                <w:rFonts w:ascii="Arial" w:hAnsi="Arial"/>
                <w:sz w:val="18"/>
                <w:lang w:eastAsia="zh-CN"/>
              </w:rPr>
              <w:t xml:space="preserve"> </w:t>
            </w:r>
            <w:r w:rsidRPr="00151328">
              <w:rPr>
                <w:rFonts w:ascii="Arial" w:hAnsi="Arial"/>
                <w:sz w:val="18"/>
                <w:lang w:eastAsia="zh-CN"/>
              </w:rPr>
              <w:t>network(s);</w:t>
            </w:r>
          </w:p>
          <w:p w:rsidR="00FA3AE8" w:rsidRPr="00151328" w:rsidRDefault="00FA3AE8" w:rsidP="00914E5A">
            <w:pPr>
              <w:keepNext/>
              <w:keepLines/>
              <w:spacing w:after="0"/>
              <w:rPr>
                <w:rFonts w:ascii="Arial" w:hAnsi="Arial"/>
                <w:sz w:val="18"/>
                <w:lang w:eastAsia="zh-CN"/>
              </w:rPr>
            </w:pPr>
            <w:r w:rsidRPr="00151328">
              <w:rPr>
                <w:rFonts w:ascii="Arial" w:hAnsi="Arial"/>
                <w:sz w:val="18"/>
                <w:lang w:eastAsia="zh-CN"/>
              </w:rPr>
              <w:t>Producer</w:t>
            </w:r>
            <w:r w:rsidR="003E0831" w:rsidRPr="00151328">
              <w:rPr>
                <w:rFonts w:ascii="Arial" w:hAnsi="Arial"/>
                <w:sz w:val="18"/>
                <w:lang w:eastAsia="zh-CN"/>
              </w:rPr>
              <w:t xml:space="preserve"> </w:t>
            </w:r>
            <w:r w:rsidRPr="00151328">
              <w:rPr>
                <w:rFonts w:ascii="Arial" w:hAnsi="Arial"/>
                <w:sz w:val="18"/>
                <w:lang w:eastAsia="zh-CN"/>
              </w:rPr>
              <w:t>of</w:t>
            </w:r>
            <w:r w:rsidR="003E0831" w:rsidRPr="00151328">
              <w:rPr>
                <w:rFonts w:ascii="Arial" w:hAnsi="Arial"/>
                <w:sz w:val="18"/>
                <w:lang w:eastAsia="zh-CN"/>
              </w:rPr>
              <w:t xml:space="preserve"> </w:t>
            </w:r>
            <w:r w:rsidRPr="00151328">
              <w:rPr>
                <w:rFonts w:ascii="Arial" w:hAnsi="Arial"/>
                <w:sz w:val="18"/>
                <w:lang w:eastAsia="zh-CN"/>
              </w:rPr>
              <w:t>network</w:t>
            </w:r>
            <w:r w:rsidR="003E0831" w:rsidRPr="00151328">
              <w:rPr>
                <w:rFonts w:ascii="Arial" w:hAnsi="Arial"/>
                <w:sz w:val="18"/>
                <w:lang w:eastAsia="zh-CN"/>
              </w:rPr>
              <w:t xml:space="preserve"> </w:t>
            </w:r>
            <w:r w:rsidRPr="00151328">
              <w:rPr>
                <w:rFonts w:ascii="Arial" w:hAnsi="Arial"/>
                <w:sz w:val="18"/>
                <w:lang w:eastAsia="zh-CN"/>
              </w:rPr>
              <w:t>management</w:t>
            </w:r>
            <w:r w:rsidR="003E0831" w:rsidRPr="00151328">
              <w:rPr>
                <w:rFonts w:ascii="Arial" w:hAnsi="Arial"/>
                <w:sz w:val="18"/>
                <w:lang w:eastAsia="zh-CN"/>
              </w:rPr>
              <w:t xml:space="preserve"> </w:t>
            </w:r>
            <w:r w:rsidRPr="00151328">
              <w:rPr>
                <w:rFonts w:ascii="Arial" w:hAnsi="Arial"/>
                <w:sz w:val="18"/>
                <w:lang w:eastAsia="zh-CN"/>
              </w:rPr>
              <w:t>data</w:t>
            </w:r>
            <w:r w:rsidR="003E0831" w:rsidRPr="00151328">
              <w:rPr>
                <w:rFonts w:ascii="Arial" w:hAnsi="Arial"/>
                <w:sz w:val="18"/>
                <w:lang w:eastAsia="zh-CN"/>
              </w:rPr>
              <w:t xml:space="preserve"> </w:t>
            </w:r>
            <w:r w:rsidRPr="00151328">
              <w:rPr>
                <w:rFonts w:ascii="Arial" w:hAnsi="Arial"/>
                <w:sz w:val="18"/>
                <w:lang w:eastAsia="zh-CN"/>
              </w:rPr>
              <w:t>analytics</w:t>
            </w:r>
            <w:r w:rsidR="003E0831" w:rsidRPr="00151328">
              <w:rPr>
                <w:rFonts w:ascii="Arial" w:hAnsi="Arial"/>
                <w:sz w:val="18"/>
                <w:lang w:eastAsia="zh-CN"/>
              </w:rPr>
              <w:t xml:space="preserve"> </w:t>
            </w:r>
            <w:r w:rsidRPr="00151328">
              <w:rPr>
                <w:rFonts w:ascii="Arial" w:hAnsi="Arial"/>
                <w:sz w:val="18"/>
                <w:lang w:eastAsia="zh-CN"/>
              </w:rPr>
              <w:t>service;</w:t>
            </w:r>
          </w:p>
          <w:p w:rsidR="00FA3AE8" w:rsidRPr="00151328" w:rsidRDefault="00FA3AE8" w:rsidP="00914E5A">
            <w:pPr>
              <w:keepNext/>
              <w:keepLines/>
              <w:spacing w:after="0"/>
              <w:rPr>
                <w:rFonts w:ascii="Arial" w:hAnsi="Arial"/>
                <w:sz w:val="18"/>
                <w:lang w:eastAsia="zh-CN"/>
              </w:rPr>
            </w:pPr>
            <w:r w:rsidRPr="00151328">
              <w:rPr>
                <w:rFonts w:ascii="Arial" w:hAnsi="Arial"/>
                <w:sz w:val="18"/>
                <w:lang w:eastAsia="zh-CN"/>
              </w:rPr>
              <w:t>Producer</w:t>
            </w:r>
            <w:r w:rsidR="003E0831" w:rsidRPr="00151328">
              <w:rPr>
                <w:rFonts w:ascii="Arial" w:hAnsi="Arial"/>
                <w:sz w:val="18"/>
                <w:lang w:eastAsia="zh-CN"/>
              </w:rPr>
              <w:t xml:space="preserve"> </w:t>
            </w:r>
            <w:r w:rsidRPr="00151328">
              <w:rPr>
                <w:rFonts w:ascii="Arial" w:hAnsi="Arial"/>
                <w:sz w:val="18"/>
                <w:lang w:eastAsia="zh-CN"/>
              </w:rPr>
              <w:t>of</w:t>
            </w:r>
            <w:r w:rsidR="003E0831" w:rsidRPr="00151328">
              <w:rPr>
                <w:rFonts w:ascii="Arial" w:hAnsi="Arial"/>
                <w:sz w:val="18"/>
                <w:lang w:eastAsia="zh-CN"/>
              </w:rPr>
              <w:t xml:space="preserve"> </w:t>
            </w:r>
            <w:r w:rsidRPr="00151328">
              <w:rPr>
                <w:rFonts w:ascii="Arial" w:hAnsi="Arial"/>
                <w:sz w:val="18"/>
                <w:lang w:eastAsia="zh-CN"/>
              </w:rPr>
              <w:t>measurement</w:t>
            </w:r>
            <w:r w:rsidR="003E0831" w:rsidRPr="00151328">
              <w:rPr>
                <w:rFonts w:ascii="Arial" w:hAnsi="Arial"/>
                <w:sz w:val="18"/>
                <w:lang w:eastAsia="zh-CN"/>
              </w:rPr>
              <w:t xml:space="preserve"> </w:t>
            </w:r>
            <w:r w:rsidRPr="00151328">
              <w:rPr>
                <w:rFonts w:ascii="Arial" w:hAnsi="Arial"/>
                <w:sz w:val="18"/>
                <w:lang w:eastAsia="zh-CN"/>
              </w:rPr>
              <w:t>job</w:t>
            </w:r>
            <w:r w:rsidR="003E0831" w:rsidRPr="00151328">
              <w:rPr>
                <w:rFonts w:ascii="Arial" w:hAnsi="Arial"/>
                <w:sz w:val="18"/>
                <w:lang w:eastAsia="zh-CN"/>
              </w:rPr>
              <w:t xml:space="preserve"> </w:t>
            </w:r>
            <w:r w:rsidRPr="00151328">
              <w:rPr>
                <w:rFonts w:ascii="Arial" w:hAnsi="Arial"/>
                <w:sz w:val="18"/>
                <w:lang w:eastAsia="zh-CN"/>
              </w:rPr>
              <w:t>control</w:t>
            </w:r>
            <w:r w:rsidR="003E0831" w:rsidRPr="00151328">
              <w:rPr>
                <w:rFonts w:ascii="Arial" w:hAnsi="Arial"/>
                <w:sz w:val="18"/>
                <w:lang w:eastAsia="zh-CN"/>
              </w:rPr>
              <w:t xml:space="preserve"> </w:t>
            </w:r>
            <w:r w:rsidRPr="00151328">
              <w:rPr>
                <w:rFonts w:ascii="Arial" w:hAnsi="Arial"/>
                <w:sz w:val="18"/>
                <w:lang w:eastAsia="zh-CN"/>
              </w:rPr>
              <w:t>service</w:t>
            </w:r>
            <w:r w:rsidR="003E0831" w:rsidRPr="00151328">
              <w:rPr>
                <w:rFonts w:ascii="Arial" w:hAnsi="Arial"/>
                <w:sz w:val="18"/>
                <w:lang w:eastAsia="zh-CN"/>
              </w:rPr>
              <w:t xml:space="preserve"> </w:t>
            </w:r>
            <w:r w:rsidRPr="00151328">
              <w:rPr>
                <w:rFonts w:ascii="Arial" w:hAnsi="Arial"/>
                <w:sz w:val="18"/>
                <w:lang w:eastAsia="zh-CN"/>
              </w:rPr>
              <w:t>for</w:t>
            </w:r>
            <w:r w:rsidR="003E0831" w:rsidRPr="00151328">
              <w:rPr>
                <w:rFonts w:ascii="Arial" w:hAnsi="Arial"/>
                <w:sz w:val="18"/>
                <w:lang w:eastAsia="zh-CN"/>
              </w:rPr>
              <w:t xml:space="preserve"> </w:t>
            </w:r>
            <w:r w:rsidRPr="00151328">
              <w:rPr>
                <w:rFonts w:ascii="Arial" w:hAnsi="Arial"/>
                <w:sz w:val="18"/>
                <w:lang w:eastAsia="zh-CN"/>
              </w:rPr>
              <w:t>NF(s);</w:t>
            </w:r>
          </w:p>
          <w:p w:rsidR="00FA3AE8" w:rsidRPr="00151328" w:rsidRDefault="00FA3AE8" w:rsidP="00914E5A">
            <w:pPr>
              <w:keepNext/>
              <w:keepLines/>
              <w:spacing w:after="0"/>
              <w:rPr>
                <w:rFonts w:ascii="Arial" w:hAnsi="Arial"/>
                <w:sz w:val="18"/>
                <w:lang w:eastAsia="zh-CN"/>
              </w:rPr>
            </w:pPr>
            <w:r w:rsidRPr="00151328">
              <w:rPr>
                <w:rFonts w:ascii="Arial" w:hAnsi="Arial"/>
                <w:sz w:val="18"/>
                <w:lang w:eastAsia="zh-CN"/>
              </w:rPr>
              <w:t>Producer</w:t>
            </w:r>
            <w:r w:rsidR="003E0831" w:rsidRPr="00151328">
              <w:rPr>
                <w:rFonts w:ascii="Arial" w:hAnsi="Arial"/>
                <w:sz w:val="18"/>
                <w:lang w:eastAsia="zh-CN"/>
              </w:rPr>
              <w:t xml:space="preserve"> </w:t>
            </w:r>
            <w:r w:rsidRPr="00151328">
              <w:rPr>
                <w:rFonts w:ascii="Arial" w:hAnsi="Arial"/>
                <w:sz w:val="18"/>
                <w:lang w:eastAsia="zh-CN"/>
              </w:rPr>
              <w:t>of</w:t>
            </w:r>
            <w:r w:rsidR="003E0831" w:rsidRPr="00151328">
              <w:rPr>
                <w:rFonts w:ascii="Arial" w:hAnsi="Arial"/>
                <w:sz w:val="18"/>
                <w:lang w:eastAsia="zh-CN"/>
              </w:rPr>
              <w:t xml:space="preserve"> </w:t>
            </w:r>
            <w:r w:rsidRPr="00151328">
              <w:rPr>
                <w:rFonts w:ascii="Arial" w:hAnsi="Arial"/>
                <w:sz w:val="18"/>
                <w:lang w:eastAsia="zh-CN"/>
              </w:rPr>
              <w:t>performance</w:t>
            </w:r>
            <w:r w:rsidR="003E0831" w:rsidRPr="00151328">
              <w:rPr>
                <w:rFonts w:ascii="Arial" w:hAnsi="Arial"/>
                <w:sz w:val="18"/>
                <w:lang w:eastAsia="zh-CN"/>
              </w:rPr>
              <w:t xml:space="preserve"> </w:t>
            </w:r>
            <w:r w:rsidRPr="00151328">
              <w:rPr>
                <w:rFonts w:ascii="Arial" w:hAnsi="Arial"/>
                <w:sz w:val="18"/>
                <w:lang w:eastAsia="zh-CN"/>
              </w:rPr>
              <w:t>data</w:t>
            </w:r>
            <w:r w:rsidR="003E0831" w:rsidRPr="00151328">
              <w:rPr>
                <w:rFonts w:ascii="Arial" w:hAnsi="Arial"/>
                <w:sz w:val="18"/>
                <w:lang w:eastAsia="zh-CN"/>
              </w:rPr>
              <w:t xml:space="preserve"> </w:t>
            </w:r>
            <w:r w:rsidRPr="00151328">
              <w:rPr>
                <w:rFonts w:ascii="Arial" w:hAnsi="Arial"/>
                <w:sz w:val="18"/>
                <w:lang w:eastAsia="zh-CN"/>
              </w:rPr>
              <w:t>file</w:t>
            </w:r>
            <w:r w:rsidR="003E0831" w:rsidRPr="00151328">
              <w:rPr>
                <w:rFonts w:ascii="Arial" w:hAnsi="Arial"/>
                <w:sz w:val="18"/>
                <w:lang w:eastAsia="zh-CN"/>
              </w:rPr>
              <w:t xml:space="preserve"> </w:t>
            </w:r>
            <w:r w:rsidRPr="00151328">
              <w:rPr>
                <w:rFonts w:ascii="Arial" w:hAnsi="Arial"/>
                <w:sz w:val="18"/>
                <w:lang w:eastAsia="zh-CN"/>
              </w:rPr>
              <w:t>reporting</w:t>
            </w:r>
            <w:r w:rsidR="003E0831" w:rsidRPr="00151328">
              <w:rPr>
                <w:rFonts w:ascii="Arial" w:hAnsi="Arial"/>
                <w:sz w:val="18"/>
                <w:lang w:eastAsia="zh-CN"/>
              </w:rPr>
              <w:t xml:space="preserve"> </w:t>
            </w:r>
            <w:r w:rsidRPr="00151328">
              <w:rPr>
                <w:rFonts w:ascii="Arial" w:hAnsi="Arial"/>
                <w:sz w:val="18"/>
                <w:lang w:eastAsia="zh-CN"/>
              </w:rPr>
              <w:t>service</w:t>
            </w:r>
            <w:r w:rsidR="003E0831" w:rsidRPr="00151328">
              <w:rPr>
                <w:rFonts w:ascii="Arial" w:hAnsi="Arial"/>
                <w:sz w:val="18"/>
                <w:lang w:eastAsia="zh-CN"/>
              </w:rPr>
              <w:t xml:space="preserve"> </w:t>
            </w:r>
            <w:r w:rsidRPr="00151328">
              <w:rPr>
                <w:rFonts w:ascii="Arial" w:hAnsi="Arial"/>
                <w:sz w:val="18"/>
                <w:lang w:eastAsia="zh-CN"/>
              </w:rPr>
              <w:t>for</w:t>
            </w:r>
            <w:r w:rsidR="003E0831" w:rsidRPr="00151328">
              <w:rPr>
                <w:rFonts w:ascii="Arial" w:hAnsi="Arial"/>
                <w:sz w:val="18"/>
                <w:lang w:eastAsia="zh-CN"/>
              </w:rPr>
              <w:t xml:space="preserve"> </w:t>
            </w:r>
            <w:r w:rsidRPr="00151328">
              <w:rPr>
                <w:rFonts w:ascii="Arial" w:hAnsi="Arial"/>
                <w:sz w:val="18"/>
                <w:lang w:eastAsia="zh-CN"/>
              </w:rPr>
              <w:t>NF(s);</w:t>
            </w:r>
          </w:p>
        </w:tc>
        <w:tc>
          <w:tcPr>
            <w:tcW w:w="705" w:type="pct"/>
          </w:tcPr>
          <w:p w:rsidR="00FA3AE8" w:rsidRPr="00151328" w:rsidRDefault="00FA3AE8" w:rsidP="00914E5A">
            <w:pPr>
              <w:keepNext/>
              <w:keepLines/>
              <w:spacing w:after="0"/>
              <w:rPr>
                <w:rFonts w:ascii="Arial" w:hAnsi="Arial"/>
                <w:sz w:val="18"/>
                <w:lang w:bidi="ar-KW"/>
              </w:rPr>
            </w:pP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lang w:bidi="ar-KW"/>
              </w:rPr>
              <w:t>Assumptions</w:t>
            </w:r>
          </w:p>
        </w:tc>
        <w:tc>
          <w:tcPr>
            <w:tcW w:w="3449" w:type="pct"/>
          </w:tcPr>
          <w:p w:rsidR="00FA3AE8" w:rsidRPr="00151328" w:rsidRDefault="00FA3AE8" w:rsidP="00914E5A">
            <w:pPr>
              <w:keepNext/>
              <w:keepLines/>
              <w:spacing w:after="0"/>
              <w:rPr>
                <w:rFonts w:ascii="Arial" w:hAnsi="Arial" w:hint="eastAsia"/>
                <w:sz w:val="18"/>
                <w:lang w:eastAsia="zh-CN"/>
              </w:rPr>
            </w:pPr>
            <w:r w:rsidRPr="00151328">
              <w:rPr>
                <w:rFonts w:ascii="Arial" w:hAnsi="Arial" w:hint="eastAsia"/>
                <w:sz w:val="18"/>
                <w:lang w:eastAsia="zh-CN"/>
              </w:rPr>
              <w:t>N/A</w:t>
            </w:r>
          </w:p>
        </w:tc>
        <w:tc>
          <w:tcPr>
            <w:tcW w:w="705" w:type="pct"/>
          </w:tcPr>
          <w:p w:rsidR="00FA3AE8" w:rsidRPr="00151328" w:rsidRDefault="00FA3AE8" w:rsidP="00914E5A">
            <w:pPr>
              <w:keepNext/>
              <w:keepLines/>
              <w:spacing w:after="0"/>
              <w:rPr>
                <w:rFonts w:ascii="Arial" w:hAnsi="Arial"/>
                <w:sz w:val="18"/>
                <w:lang w:bidi="ar-KW"/>
              </w:rPr>
            </w:pP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lang w:bidi="ar-KW"/>
              </w:rPr>
              <w:t>Pre-conditions</w:t>
            </w:r>
          </w:p>
        </w:tc>
        <w:tc>
          <w:tcPr>
            <w:tcW w:w="3449" w:type="pct"/>
          </w:tcPr>
          <w:p w:rsidR="00FA3AE8" w:rsidRPr="00151328" w:rsidRDefault="00FA3AE8" w:rsidP="00914E5A">
            <w:pPr>
              <w:keepNext/>
              <w:keepLines/>
              <w:spacing w:after="0"/>
              <w:rPr>
                <w:rFonts w:ascii="Arial" w:hAnsi="Arial"/>
                <w:sz w:val="18"/>
                <w:lang w:eastAsia="zh-CN"/>
              </w:rPr>
            </w:pPr>
            <w:r w:rsidRPr="00151328">
              <w:rPr>
                <w:rFonts w:ascii="Arial" w:hAnsi="Arial"/>
                <w:sz w:val="18"/>
                <w:lang w:eastAsia="zh-CN"/>
              </w:rPr>
              <w:t>-</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3GPP</w:t>
            </w:r>
            <w:r w:rsidR="003E0831" w:rsidRPr="00151328">
              <w:rPr>
                <w:rFonts w:ascii="Arial" w:hAnsi="Arial"/>
                <w:sz w:val="18"/>
                <w:lang w:eastAsia="zh-CN"/>
              </w:rPr>
              <w:t xml:space="preserve"> </w:t>
            </w:r>
            <w:r w:rsidRPr="00151328">
              <w:rPr>
                <w:rFonts w:ascii="Arial" w:hAnsi="Arial"/>
                <w:sz w:val="18"/>
                <w:lang w:eastAsia="zh-CN"/>
              </w:rPr>
              <w:t>network(s)</w:t>
            </w:r>
            <w:r w:rsidR="003E0831" w:rsidRPr="00151328">
              <w:rPr>
                <w:rFonts w:ascii="Arial" w:hAnsi="Arial"/>
                <w:sz w:val="18"/>
                <w:lang w:eastAsia="zh-CN"/>
              </w:rPr>
              <w:t xml:space="preserve"> </w:t>
            </w:r>
            <w:r w:rsidRPr="00151328">
              <w:rPr>
                <w:rFonts w:ascii="Arial" w:hAnsi="Arial"/>
                <w:sz w:val="18"/>
                <w:lang w:eastAsia="zh-CN"/>
              </w:rPr>
              <w:t>have</w:t>
            </w:r>
            <w:r w:rsidR="003E0831" w:rsidRPr="00151328">
              <w:rPr>
                <w:rFonts w:ascii="Arial" w:hAnsi="Arial"/>
                <w:sz w:val="18"/>
                <w:lang w:eastAsia="zh-CN"/>
              </w:rPr>
              <w:t xml:space="preserve"> </w:t>
            </w:r>
            <w:r w:rsidRPr="00151328">
              <w:rPr>
                <w:rFonts w:ascii="Arial" w:hAnsi="Arial"/>
                <w:sz w:val="18"/>
                <w:lang w:eastAsia="zh-CN"/>
              </w:rPr>
              <w:t>been</w:t>
            </w:r>
            <w:r w:rsidR="003E0831" w:rsidRPr="00151328">
              <w:rPr>
                <w:rFonts w:ascii="Arial" w:hAnsi="Arial"/>
                <w:sz w:val="18"/>
                <w:lang w:eastAsia="zh-CN"/>
              </w:rPr>
              <w:t xml:space="preserve"> </w:t>
            </w:r>
            <w:r w:rsidRPr="00151328">
              <w:rPr>
                <w:rFonts w:ascii="Arial" w:hAnsi="Arial"/>
                <w:sz w:val="18"/>
                <w:lang w:eastAsia="zh-CN"/>
              </w:rPr>
              <w:t>deployed</w:t>
            </w:r>
            <w:r w:rsidRPr="00151328">
              <w:rPr>
                <w:rFonts w:ascii="Arial" w:hAnsi="Arial" w:hint="eastAsia"/>
                <w:sz w:val="18"/>
                <w:lang w:eastAsia="zh-CN"/>
              </w:rPr>
              <w:t>.</w:t>
            </w:r>
          </w:p>
          <w:p w:rsidR="00FA3AE8" w:rsidRPr="00151328" w:rsidRDefault="00FA3AE8" w:rsidP="00914E5A">
            <w:pPr>
              <w:keepNext/>
              <w:keepLines/>
              <w:spacing w:after="0"/>
              <w:rPr>
                <w:rFonts w:ascii="Arial" w:hAnsi="Arial" w:hint="eastAsia"/>
                <w:sz w:val="18"/>
                <w:lang w:eastAsia="zh-CN"/>
              </w:rPr>
            </w:pPr>
            <w:r w:rsidRPr="00151328">
              <w:rPr>
                <w:rFonts w:ascii="Arial" w:hAnsi="Arial"/>
                <w:sz w:val="18"/>
                <w:lang w:eastAsia="zh-CN"/>
              </w:rPr>
              <w:t>-</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network</w:t>
            </w:r>
            <w:r w:rsidR="003E0831" w:rsidRPr="00151328">
              <w:rPr>
                <w:rFonts w:ascii="Arial" w:hAnsi="Arial"/>
                <w:sz w:val="18"/>
                <w:lang w:eastAsia="zh-CN"/>
              </w:rPr>
              <w:t xml:space="preserve"> </w:t>
            </w:r>
            <w:r w:rsidRPr="00151328">
              <w:rPr>
                <w:rFonts w:ascii="Arial" w:hAnsi="Arial"/>
                <w:sz w:val="18"/>
                <w:lang w:eastAsia="zh-CN"/>
              </w:rPr>
              <w:t>management</w:t>
            </w:r>
            <w:r w:rsidR="003E0831" w:rsidRPr="00151328">
              <w:rPr>
                <w:rFonts w:ascii="Arial" w:hAnsi="Arial"/>
                <w:sz w:val="18"/>
                <w:lang w:eastAsia="zh-CN"/>
              </w:rPr>
              <w:t xml:space="preserve"> </w:t>
            </w:r>
            <w:r w:rsidRPr="00151328">
              <w:rPr>
                <w:rFonts w:ascii="Arial" w:hAnsi="Arial"/>
                <w:sz w:val="18"/>
                <w:lang w:eastAsia="zh-CN"/>
              </w:rPr>
              <w:t>data</w:t>
            </w:r>
            <w:r w:rsidR="003E0831" w:rsidRPr="00151328">
              <w:rPr>
                <w:rFonts w:ascii="Arial" w:hAnsi="Arial"/>
                <w:sz w:val="18"/>
                <w:lang w:eastAsia="zh-CN"/>
              </w:rPr>
              <w:t xml:space="preserve"> </w:t>
            </w:r>
            <w:r w:rsidRPr="00151328">
              <w:rPr>
                <w:rFonts w:ascii="Arial" w:hAnsi="Arial"/>
                <w:sz w:val="18"/>
                <w:lang w:eastAsia="zh-CN"/>
              </w:rPr>
              <w:t>analytics</w:t>
            </w:r>
            <w:r w:rsidR="003E0831" w:rsidRPr="00151328">
              <w:rPr>
                <w:rFonts w:ascii="Arial" w:hAnsi="Arial"/>
                <w:sz w:val="18"/>
                <w:lang w:eastAsia="zh-CN"/>
              </w:rPr>
              <w:t xml:space="preserve"> </w:t>
            </w:r>
            <w:r w:rsidRPr="00151328">
              <w:rPr>
                <w:rFonts w:ascii="Arial" w:hAnsi="Arial"/>
                <w:sz w:val="18"/>
                <w:lang w:eastAsia="zh-CN"/>
              </w:rPr>
              <w:t>service</w:t>
            </w:r>
            <w:r w:rsidR="003E0831" w:rsidRPr="00151328">
              <w:rPr>
                <w:rFonts w:ascii="Arial" w:hAnsi="Arial"/>
                <w:sz w:val="18"/>
                <w:lang w:eastAsia="zh-CN"/>
              </w:rPr>
              <w:t xml:space="preserve"> </w:t>
            </w:r>
            <w:r w:rsidRPr="00151328">
              <w:rPr>
                <w:rFonts w:ascii="Arial" w:hAnsi="Arial"/>
                <w:sz w:val="18"/>
                <w:lang w:eastAsia="zh-CN"/>
              </w:rPr>
              <w:t>producer</w:t>
            </w:r>
            <w:r w:rsidR="003E0831" w:rsidRPr="00151328">
              <w:rPr>
                <w:rFonts w:ascii="Arial" w:hAnsi="Arial"/>
                <w:sz w:val="18"/>
                <w:lang w:eastAsia="zh-CN"/>
              </w:rPr>
              <w:t xml:space="preserve"> </w:t>
            </w:r>
            <w:r w:rsidRPr="00151328">
              <w:rPr>
                <w:rFonts w:ascii="Arial" w:hAnsi="Arial"/>
                <w:sz w:val="18"/>
                <w:lang w:eastAsia="zh-CN"/>
              </w:rPr>
              <w:t>is</w:t>
            </w:r>
            <w:r w:rsidR="003E0831" w:rsidRPr="00151328">
              <w:rPr>
                <w:rFonts w:ascii="Arial" w:hAnsi="Arial"/>
                <w:sz w:val="18"/>
                <w:lang w:eastAsia="zh-CN"/>
              </w:rPr>
              <w:t xml:space="preserve"> </w:t>
            </w:r>
            <w:r w:rsidRPr="00151328">
              <w:rPr>
                <w:rFonts w:ascii="Arial" w:hAnsi="Arial"/>
                <w:sz w:val="18"/>
                <w:lang w:eastAsia="zh-CN"/>
              </w:rPr>
              <w:t>in</w:t>
            </w:r>
            <w:r w:rsidR="003E0831" w:rsidRPr="00151328">
              <w:rPr>
                <w:rFonts w:ascii="Arial" w:hAnsi="Arial"/>
                <w:sz w:val="18"/>
                <w:lang w:eastAsia="zh-CN"/>
              </w:rPr>
              <w:t xml:space="preserve"> </w:t>
            </w:r>
            <w:r w:rsidRPr="00151328">
              <w:rPr>
                <w:rFonts w:ascii="Arial" w:hAnsi="Arial"/>
                <w:sz w:val="18"/>
                <w:lang w:eastAsia="zh-CN"/>
              </w:rPr>
              <w:t>operation.</w:t>
            </w:r>
          </w:p>
        </w:tc>
        <w:tc>
          <w:tcPr>
            <w:tcW w:w="705" w:type="pct"/>
          </w:tcPr>
          <w:p w:rsidR="00FA3AE8" w:rsidRPr="00151328" w:rsidRDefault="00FA3AE8" w:rsidP="00914E5A">
            <w:pPr>
              <w:keepNext/>
              <w:keepLines/>
              <w:spacing w:after="0"/>
              <w:rPr>
                <w:rFonts w:ascii="Arial" w:hAnsi="Arial"/>
                <w:sz w:val="18"/>
                <w:lang w:eastAsia="zh-CN" w:bidi="ar-KW"/>
              </w:rPr>
            </w:pP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lang w:bidi="ar-KW"/>
              </w:rPr>
              <w:t>Begins</w:t>
            </w:r>
            <w:r w:rsidR="003E0831" w:rsidRPr="00151328">
              <w:rPr>
                <w:rFonts w:ascii="Arial" w:hAnsi="Arial"/>
                <w:b/>
                <w:sz w:val="18"/>
                <w:lang w:bidi="ar-KW"/>
              </w:rPr>
              <w:t xml:space="preserve"> </w:t>
            </w:r>
            <w:r w:rsidRPr="00151328">
              <w:rPr>
                <w:rFonts w:ascii="Arial" w:hAnsi="Arial"/>
                <w:b/>
                <w:sz w:val="18"/>
                <w:lang w:bidi="ar-KW"/>
              </w:rPr>
              <w:t>when</w:t>
            </w:r>
            <w:r w:rsidR="003E0831" w:rsidRPr="00151328">
              <w:rPr>
                <w:rFonts w:ascii="Arial" w:hAnsi="Arial"/>
                <w:b/>
                <w:sz w:val="18"/>
                <w:lang w:bidi="ar-KW"/>
              </w:rPr>
              <w:t xml:space="preserve"> </w:t>
            </w:r>
          </w:p>
        </w:tc>
        <w:tc>
          <w:tcPr>
            <w:tcW w:w="3449" w:type="pct"/>
          </w:tcPr>
          <w:p w:rsidR="00FA3AE8" w:rsidRPr="00151328" w:rsidRDefault="00FA3AE8" w:rsidP="00914E5A">
            <w:pPr>
              <w:keepNext/>
              <w:keepLines/>
              <w:spacing w:after="0"/>
              <w:rPr>
                <w:rFonts w:ascii="Arial" w:hAnsi="Arial"/>
                <w:sz w:val="18"/>
                <w:lang w:eastAsia="zh-CN"/>
              </w:rPr>
            </w:pP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authorized</w:t>
            </w:r>
            <w:r w:rsidR="003E0831" w:rsidRPr="00151328">
              <w:rPr>
                <w:rFonts w:ascii="Arial" w:hAnsi="Arial"/>
                <w:sz w:val="18"/>
                <w:lang w:eastAsia="zh-CN"/>
              </w:rPr>
              <w:t xml:space="preserve"> </w:t>
            </w:r>
            <w:r w:rsidRPr="00151328">
              <w:rPr>
                <w:rFonts w:ascii="Arial" w:hAnsi="Arial"/>
                <w:sz w:val="18"/>
                <w:lang w:eastAsia="zh-CN"/>
              </w:rPr>
              <w:t>consumer</w:t>
            </w:r>
            <w:r w:rsidR="003E0831" w:rsidRPr="00151328">
              <w:rPr>
                <w:rFonts w:ascii="Arial" w:hAnsi="Arial"/>
                <w:sz w:val="18"/>
                <w:lang w:eastAsia="zh-CN"/>
              </w:rPr>
              <w:t xml:space="preserve"> </w:t>
            </w:r>
            <w:r w:rsidRPr="00151328">
              <w:rPr>
                <w:rFonts w:ascii="Arial" w:hAnsi="Arial"/>
                <w:sz w:val="18"/>
                <w:lang w:eastAsia="zh-CN"/>
              </w:rPr>
              <w:t>subscribes</w:t>
            </w:r>
            <w:r w:rsidR="003E0831" w:rsidRPr="00151328">
              <w:rPr>
                <w:rFonts w:ascii="Arial" w:hAnsi="Arial"/>
                <w:sz w:val="18"/>
                <w:lang w:eastAsia="zh-CN"/>
              </w:rPr>
              <w:t xml:space="preserve"> </w:t>
            </w:r>
            <w:r w:rsidRPr="00151328">
              <w:rPr>
                <w:rFonts w:ascii="Arial" w:hAnsi="Arial"/>
                <w:sz w:val="18"/>
                <w:lang w:eastAsia="zh-CN"/>
              </w:rPr>
              <w:t>to</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service</w:t>
            </w:r>
            <w:r w:rsidR="003E0831" w:rsidRPr="00151328">
              <w:rPr>
                <w:rFonts w:ascii="Arial" w:hAnsi="Arial"/>
                <w:sz w:val="18"/>
                <w:lang w:eastAsia="zh-CN"/>
              </w:rPr>
              <w:t xml:space="preserve"> </w:t>
            </w:r>
            <w:r w:rsidRPr="00151328">
              <w:rPr>
                <w:rFonts w:ascii="Arial" w:hAnsi="Arial"/>
                <w:sz w:val="18"/>
                <w:lang w:eastAsia="zh-CN"/>
              </w:rPr>
              <w:t>of</w:t>
            </w:r>
            <w:r w:rsidR="003E0831" w:rsidRPr="00151328">
              <w:rPr>
                <w:rFonts w:ascii="Arial" w:hAnsi="Arial"/>
                <w:sz w:val="18"/>
                <w:lang w:eastAsia="zh-CN"/>
              </w:rPr>
              <w:t xml:space="preserve"> </w:t>
            </w:r>
            <w:r w:rsidRPr="00151328">
              <w:rPr>
                <w:rFonts w:ascii="Arial" w:hAnsi="Arial"/>
                <w:sz w:val="18"/>
                <w:lang w:eastAsia="zh-CN"/>
              </w:rPr>
              <w:t>management</w:t>
            </w:r>
            <w:r w:rsidR="003E0831" w:rsidRPr="00151328">
              <w:rPr>
                <w:rFonts w:ascii="Arial" w:hAnsi="Arial"/>
                <w:sz w:val="18"/>
                <w:lang w:eastAsia="zh-CN"/>
              </w:rPr>
              <w:t xml:space="preserve"> </w:t>
            </w:r>
            <w:r w:rsidRPr="00151328">
              <w:rPr>
                <w:rFonts w:ascii="Arial" w:hAnsi="Arial"/>
                <w:sz w:val="18"/>
                <w:lang w:eastAsia="zh-CN"/>
              </w:rPr>
              <w:t>analytical</w:t>
            </w:r>
            <w:r w:rsidR="003E0831" w:rsidRPr="00151328">
              <w:rPr>
                <w:rFonts w:ascii="Arial" w:hAnsi="Arial"/>
                <w:sz w:val="18"/>
                <w:lang w:eastAsia="zh-CN"/>
              </w:rPr>
              <w:t xml:space="preserve"> </w:t>
            </w:r>
            <w:r w:rsidR="00B2137F">
              <w:rPr>
                <w:rFonts w:ascii="Arial" w:hAnsi="Arial"/>
                <w:sz w:val="18"/>
              </w:rPr>
              <w:t>data</w:t>
            </w:r>
            <w:r w:rsidR="003E0831" w:rsidRPr="00151328">
              <w:rPr>
                <w:rFonts w:ascii="Arial" w:hAnsi="Arial"/>
                <w:sz w:val="18"/>
                <w:lang w:eastAsia="zh-CN"/>
              </w:rPr>
              <w:t xml:space="preserve"> </w:t>
            </w:r>
            <w:r w:rsidRPr="00151328">
              <w:rPr>
                <w:rFonts w:ascii="Arial" w:hAnsi="Arial"/>
                <w:sz w:val="18"/>
                <w:lang w:eastAsia="zh-CN"/>
              </w:rPr>
              <w:t>for</w:t>
            </w:r>
            <w:r w:rsidR="003E0831" w:rsidRPr="00151328">
              <w:rPr>
                <w:rFonts w:ascii="Arial" w:hAnsi="Arial"/>
                <w:sz w:val="18"/>
                <w:lang w:eastAsia="zh-CN"/>
              </w:rPr>
              <w:t xml:space="preserve"> </w:t>
            </w:r>
            <w:r w:rsidRPr="00151328">
              <w:rPr>
                <w:rFonts w:ascii="Arial" w:hAnsi="Arial"/>
                <w:sz w:val="18"/>
                <w:lang w:eastAsia="zh-CN"/>
              </w:rPr>
              <w:t>network(s).</w:t>
            </w:r>
          </w:p>
        </w:tc>
        <w:tc>
          <w:tcPr>
            <w:tcW w:w="705" w:type="pct"/>
          </w:tcPr>
          <w:p w:rsidR="00FA3AE8" w:rsidRPr="00151328" w:rsidRDefault="00FA3AE8" w:rsidP="00914E5A">
            <w:pPr>
              <w:keepNext/>
              <w:keepLines/>
              <w:spacing w:after="0"/>
              <w:rPr>
                <w:rFonts w:ascii="Arial" w:hAnsi="Arial"/>
                <w:sz w:val="18"/>
                <w:lang w:bidi="ar-KW"/>
              </w:rPr>
            </w:pP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hint="eastAsia"/>
                <w:b/>
                <w:sz w:val="18"/>
                <w:lang w:eastAsia="zh-CN" w:bidi="ar-KW"/>
              </w:rPr>
            </w:pPr>
            <w:r w:rsidRPr="00151328">
              <w:rPr>
                <w:rFonts w:ascii="Arial" w:hAnsi="Arial"/>
                <w:b/>
                <w:sz w:val="18"/>
                <w:lang w:eastAsia="zh-CN" w:bidi="ar-KW"/>
              </w:rPr>
              <w:t>S</w:t>
            </w:r>
            <w:r w:rsidRPr="00151328">
              <w:rPr>
                <w:rFonts w:ascii="Arial" w:hAnsi="Arial" w:hint="eastAsia"/>
                <w:b/>
                <w:sz w:val="18"/>
                <w:lang w:eastAsia="zh-CN" w:bidi="ar-KW"/>
              </w:rPr>
              <w:t>tep</w:t>
            </w:r>
            <w:r w:rsidR="003E0831" w:rsidRPr="00151328">
              <w:rPr>
                <w:rFonts w:ascii="Arial" w:hAnsi="Arial"/>
                <w:b/>
                <w:sz w:val="18"/>
                <w:lang w:eastAsia="zh-CN" w:bidi="ar-KW"/>
              </w:rPr>
              <w:t xml:space="preserve"> </w:t>
            </w:r>
            <w:r w:rsidRPr="00151328">
              <w:rPr>
                <w:rFonts w:ascii="Arial" w:hAnsi="Arial"/>
                <w:b/>
                <w:sz w:val="18"/>
                <w:lang w:eastAsia="zh-CN" w:bidi="ar-KW"/>
              </w:rPr>
              <w:t>1</w:t>
            </w:r>
            <w:r w:rsidR="003E0831" w:rsidRPr="00151328">
              <w:rPr>
                <w:rFonts w:ascii="Arial" w:hAnsi="Arial"/>
                <w:b/>
                <w:sz w:val="18"/>
                <w:lang w:eastAsia="zh-CN" w:bidi="ar-KW"/>
              </w:rPr>
              <w:t xml:space="preserve"> </w:t>
            </w:r>
            <w:r w:rsidRPr="00151328">
              <w:rPr>
                <w:rFonts w:ascii="Arial" w:hAnsi="Arial"/>
                <w:b/>
                <w:sz w:val="18"/>
                <w:lang w:eastAsia="zh-CN" w:bidi="ar-KW"/>
              </w:rPr>
              <w:t>(M)</w:t>
            </w:r>
          </w:p>
        </w:tc>
        <w:tc>
          <w:tcPr>
            <w:tcW w:w="3449" w:type="pct"/>
          </w:tcPr>
          <w:p w:rsidR="00FA3AE8" w:rsidRPr="00151328" w:rsidRDefault="00FA3AE8" w:rsidP="00914E5A">
            <w:pPr>
              <w:keepNext/>
              <w:keepLines/>
              <w:spacing w:after="0"/>
              <w:rPr>
                <w:rFonts w:ascii="Arial" w:hAnsi="Arial" w:hint="eastAsia"/>
                <w:sz w:val="18"/>
                <w:lang w:eastAsia="zh-CN"/>
              </w:rPr>
            </w:pP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network</w:t>
            </w:r>
            <w:r w:rsidR="003E0831" w:rsidRPr="00151328">
              <w:rPr>
                <w:rFonts w:ascii="Arial" w:hAnsi="Arial"/>
                <w:sz w:val="18"/>
                <w:lang w:eastAsia="zh-CN"/>
              </w:rPr>
              <w:t xml:space="preserve"> </w:t>
            </w:r>
            <w:r w:rsidRPr="00151328">
              <w:rPr>
                <w:rFonts w:ascii="Arial" w:hAnsi="Arial"/>
                <w:sz w:val="18"/>
                <w:lang w:eastAsia="zh-CN"/>
              </w:rPr>
              <w:t>management</w:t>
            </w:r>
            <w:r w:rsidR="003E0831" w:rsidRPr="00151328">
              <w:rPr>
                <w:rFonts w:ascii="Arial" w:hAnsi="Arial"/>
                <w:sz w:val="18"/>
                <w:lang w:eastAsia="zh-CN"/>
              </w:rPr>
              <w:t xml:space="preserve"> </w:t>
            </w:r>
            <w:r w:rsidRPr="00151328">
              <w:rPr>
                <w:rFonts w:ascii="Arial" w:hAnsi="Arial"/>
                <w:sz w:val="18"/>
                <w:lang w:eastAsia="zh-CN"/>
              </w:rPr>
              <w:t>data</w:t>
            </w:r>
            <w:r w:rsidR="003E0831" w:rsidRPr="00151328">
              <w:rPr>
                <w:rFonts w:ascii="Arial" w:hAnsi="Arial"/>
                <w:sz w:val="18"/>
                <w:lang w:eastAsia="zh-CN"/>
              </w:rPr>
              <w:t xml:space="preserve"> </w:t>
            </w:r>
            <w:r w:rsidRPr="00151328">
              <w:rPr>
                <w:rFonts w:ascii="Arial" w:hAnsi="Arial"/>
                <w:sz w:val="18"/>
                <w:lang w:eastAsia="zh-CN"/>
              </w:rPr>
              <w:t>analytics</w:t>
            </w:r>
            <w:r w:rsidR="003E0831" w:rsidRPr="00151328">
              <w:rPr>
                <w:rFonts w:ascii="Arial" w:hAnsi="Arial"/>
                <w:sz w:val="18"/>
                <w:lang w:eastAsia="zh-CN"/>
              </w:rPr>
              <w:t xml:space="preserve"> </w:t>
            </w:r>
            <w:r w:rsidRPr="00151328">
              <w:rPr>
                <w:rFonts w:ascii="Arial" w:hAnsi="Arial"/>
                <w:sz w:val="18"/>
                <w:lang w:eastAsia="zh-CN"/>
              </w:rPr>
              <w:t>service</w:t>
            </w:r>
            <w:r w:rsidR="003E0831" w:rsidRPr="00151328">
              <w:rPr>
                <w:rFonts w:ascii="Arial" w:hAnsi="Arial"/>
                <w:sz w:val="18"/>
                <w:lang w:eastAsia="zh-CN"/>
              </w:rPr>
              <w:t xml:space="preserve"> </w:t>
            </w:r>
            <w:r w:rsidRPr="00151328">
              <w:rPr>
                <w:rFonts w:ascii="Arial" w:hAnsi="Arial"/>
                <w:sz w:val="18"/>
                <w:lang w:eastAsia="zh-CN"/>
              </w:rPr>
              <w:t>producer</w:t>
            </w:r>
            <w:r w:rsidR="003E0831" w:rsidRPr="00151328">
              <w:rPr>
                <w:rFonts w:ascii="Arial" w:hAnsi="Arial"/>
                <w:sz w:val="18"/>
                <w:lang w:eastAsia="zh-CN"/>
              </w:rPr>
              <w:t xml:space="preserve"> </w:t>
            </w:r>
            <w:r w:rsidRPr="00151328">
              <w:rPr>
                <w:rFonts w:ascii="Arial" w:hAnsi="Arial"/>
                <w:sz w:val="18"/>
                <w:lang w:eastAsia="zh-CN"/>
              </w:rPr>
              <w:t>determines</w:t>
            </w:r>
            <w:r w:rsidR="003E0831" w:rsidRPr="00151328">
              <w:rPr>
                <w:rFonts w:ascii="Arial" w:hAnsi="Arial"/>
                <w:sz w:val="18"/>
                <w:lang w:eastAsia="zh-CN"/>
              </w:rPr>
              <w:t xml:space="preserve"> </w:t>
            </w:r>
            <w:r w:rsidRPr="00151328">
              <w:rPr>
                <w:rFonts w:ascii="Arial" w:hAnsi="Arial"/>
                <w:sz w:val="18"/>
                <w:lang w:eastAsia="zh-CN"/>
              </w:rPr>
              <w:t>what</w:t>
            </w:r>
            <w:r w:rsidR="003E0831" w:rsidRPr="00151328">
              <w:rPr>
                <w:rFonts w:ascii="Arial" w:hAnsi="Arial"/>
                <w:sz w:val="18"/>
                <w:lang w:eastAsia="zh-CN"/>
              </w:rPr>
              <w:t xml:space="preserve"> </w:t>
            </w:r>
            <w:r w:rsidRPr="00151328">
              <w:rPr>
                <w:rFonts w:ascii="Arial" w:hAnsi="Arial"/>
                <w:sz w:val="18"/>
                <w:lang w:eastAsia="zh-CN"/>
              </w:rPr>
              <w:t>performance</w:t>
            </w:r>
            <w:r w:rsidR="003E0831" w:rsidRPr="00151328">
              <w:rPr>
                <w:rFonts w:ascii="Arial" w:hAnsi="Arial"/>
                <w:sz w:val="18"/>
                <w:lang w:eastAsia="zh-CN"/>
              </w:rPr>
              <w:t xml:space="preserve"> </w:t>
            </w:r>
            <w:r w:rsidRPr="00151328">
              <w:rPr>
                <w:rFonts w:ascii="Arial" w:hAnsi="Arial"/>
                <w:sz w:val="18"/>
                <w:lang w:eastAsia="zh-CN"/>
              </w:rPr>
              <w:t>measurements</w:t>
            </w:r>
            <w:r w:rsidR="003E0831" w:rsidRPr="00151328">
              <w:rPr>
                <w:rFonts w:ascii="Arial" w:hAnsi="Arial"/>
                <w:sz w:val="18"/>
                <w:lang w:eastAsia="zh-CN"/>
              </w:rPr>
              <w:t xml:space="preserve"> </w:t>
            </w:r>
            <w:r w:rsidRPr="00151328">
              <w:rPr>
                <w:rFonts w:ascii="Arial" w:hAnsi="Arial"/>
                <w:sz w:val="18"/>
                <w:lang w:eastAsia="zh-CN"/>
              </w:rPr>
              <w:t>of</w:t>
            </w:r>
            <w:r w:rsidR="003E0831" w:rsidRPr="00151328">
              <w:rPr>
                <w:rFonts w:ascii="Arial" w:hAnsi="Arial"/>
                <w:sz w:val="18"/>
                <w:lang w:eastAsia="zh-CN"/>
              </w:rPr>
              <w:t xml:space="preserve"> </w:t>
            </w:r>
            <w:r w:rsidRPr="00151328">
              <w:rPr>
                <w:rFonts w:ascii="Arial" w:hAnsi="Arial"/>
                <w:sz w:val="18"/>
                <w:lang w:eastAsia="zh-CN"/>
              </w:rPr>
              <w:t>NF(s)</w:t>
            </w:r>
            <w:r w:rsidR="003E0831" w:rsidRPr="00151328">
              <w:rPr>
                <w:rFonts w:ascii="Arial" w:hAnsi="Arial"/>
                <w:sz w:val="18"/>
                <w:lang w:eastAsia="zh-CN"/>
              </w:rPr>
              <w:t xml:space="preserve"> </w:t>
            </w:r>
            <w:r w:rsidRPr="00151328">
              <w:rPr>
                <w:rFonts w:ascii="Arial" w:hAnsi="Arial"/>
                <w:sz w:val="18"/>
                <w:lang w:eastAsia="zh-CN"/>
              </w:rPr>
              <w:t>are</w:t>
            </w:r>
            <w:r w:rsidR="003E0831" w:rsidRPr="00151328">
              <w:rPr>
                <w:rFonts w:ascii="Arial" w:hAnsi="Arial"/>
                <w:sz w:val="18"/>
                <w:lang w:eastAsia="zh-CN"/>
              </w:rPr>
              <w:t xml:space="preserve"> </w:t>
            </w:r>
            <w:r w:rsidRPr="00151328">
              <w:rPr>
                <w:rFonts w:ascii="Arial" w:hAnsi="Arial"/>
                <w:sz w:val="18"/>
                <w:lang w:eastAsia="zh-CN"/>
              </w:rPr>
              <w:t>needed</w:t>
            </w:r>
            <w:r w:rsidR="003E0831" w:rsidRPr="00151328">
              <w:rPr>
                <w:rFonts w:ascii="Arial" w:hAnsi="Arial"/>
                <w:sz w:val="18"/>
                <w:lang w:eastAsia="zh-CN"/>
              </w:rPr>
              <w:t xml:space="preserve"> </w:t>
            </w:r>
            <w:r w:rsidRPr="00151328">
              <w:rPr>
                <w:rFonts w:ascii="Arial" w:hAnsi="Arial"/>
                <w:sz w:val="18"/>
                <w:lang w:eastAsia="zh-CN"/>
              </w:rPr>
              <w:t>to</w:t>
            </w:r>
            <w:r w:rsidR="003E0831" w:rsidRPr="00151328">
              <w:rPr>
                <w:rFonts w:ascii="Arial" w:hAnsi="Arial"/>
                <w:sz w:val="18"/>
                <w:lang w:eastAsia="zh-CN"/>
              </w:rPr>
              <w:t xml:space="preserve"> </w:t>
            </w:r>
            <w:r w:rsidRPr="00151328">
              <w:rPr>
                <w:rFonts w:ascii="Arial" w:hAnsi="Arial"/>
                <w:sz w:val="18"/>
                <w:lang w:eastAsia="zh-CN"/>
              </w:rPr>
              <w:t>generate</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subject</w:t>
            </w:r>
            <w:r w:rsidR="003E0831" w:rsidRPr="00151328">
              <w:rPr>
                <w:rFonts w:ascii="Arial" w:hAnsi="Arial"/>
                <w:sz w:val="18"/>
                <w:lang w:eastAsia="zh-CN"/>
              </w:rPr>
              <w:t xml:space="preserve"> </w:t>
            </w:r>
            <w:r w:rsidRPr="00151328">
              <w:rPr>
                <w:rFonts w:ascii="Arial" w:hAnsi="Arial"/>
                <w:sz w:val="18"/>
                <w:lang w:eastAsia="zh-CN"/>
              </w:rPr>
              <w:t>network</w:t>
            </w:r>
            <w:r w:rsidR="003E0831" w:rsidRPr="00151328">
              <w:rPr>
                <w:rFonts w:ascii="Arial" w:hAnsi="Arial"/>
                <w:sz w:val="18"/>
                <w:lang w:eastAsia="zh-CN"/>
              </w:rPr>
              <w:t xml:space="preserve"> </w:t>
            </w:r>
            <w:r w:rsidRPr="00151328">
              <w:rPr>
                <w:rFonts w:ascii="Arial" w:hAnsi="Arial"/>
                <w:sz w:val="18"/>
                <w:lang w:eastAsia="zh-CN"/>
              </w:rPr>
              <w:t>management</w:t>
            </w:r>
            <w:r w:rsidR="003E0831" w:rsidRPr="00151328">
              <w:rPr>
                <w:rFonts w:ascii="Arial" w:hAnsi="Arial"/>
                <w:sz w:val="18"/>
                <w:lang w:eastAsia="zh-CN"/>
              </w:rPr>
              <w:t xml:space="preserve"> </w:t>
            </w:r>
            <w:r w:rsidRPr="00151328">
              <w:rPr>
                <w:rFonts w:ascii="Arial" w:hAnsi="Arial"/>
                <w:sz w:val="18"/>
                <w:lang w:eastAsia="zh-CN"/>
              </w:rPr>
              <w:t>analytical</w:t>
            </w:r>
            <w:r w:rsidR="003E0831" w:rsidRPr="00151328">
              <w:rPr>
                <w:rFonts w:ascii="Arial" w:hAnsi="Arial"/>
                <w:sz w:val="18"/>
                <w:lang w:eastAsia="zh-CN"/>
              </w:rPr>
              <w:t xml:space="preserve"> </w:t>
            </w:r>
            <w:r w:rsidR="00B2137F">
              <w:rPr>
                <w:rFonts w:ascii="Arial" w:hAnsi="Arial"/>
                <w:sz w:val="18"/>
              </w:rPr>
              <w:t>data</w:t>
            </w:r>
            <w:r w:rsidRPr="00151328">
              <w:rPr>
                <w:rFonts w:ascii="Arial" w:hAnsi="Arial"/>
                <w:sz w:val="18"/>
                <w:lang w:eastAsia="zh-CN"/>
              </w:rPr>
              <w:t>.</w:t>
            </w:r>
          </w:p>
        </w:tc>
        <w:tc>
          <w:tcPr>
            <w:tcW w:w="705" w:type="pct"/>
          </w:tcPr>
          <w:p w:rsidR="00FA3AE8" w:rsidRPr="00151328" w:rsidRDefault="00FA3AE8" w:rsidP="00914E5A">
            <w:pPr>
              <w:keepNext/>
              <w:keepLines/>
              <w:spacing w:after="0"/>
              <w:rPr>
                <w:rFonts w:ascii="Arial" w:hAnsi="Arial"/>
                <w:sz w:val="18"/>
                <w:lang w:bidi="ar-KW"/>
              </w:rPr>
            </w:pP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sz w:val="18"/>
                <w:lang w:eastAsia="zh-CN"/>
              </w:rPr>
            </w:pPr>
            <w:r w:rsidRPr="00151328">
              <w:rPr>
                <w:rFonts w:ascii="Arial" w:hAnsi="Arial"/>
                <w:b/>
                <w:sz w:val="18"/>
                <w:lang w:bidi="ar-KW"/>
              </w:rPr>
              <w:t>Step</w:t>
            </w:r>
            <w:r w:rsidR="003E0831" w:rsidRPr="00151328">
              <w:rPr>
                <w:rFonts w:ascii="Arial" w:hAnsi="Arial"/>
                <w:b/>
                <w:sz w:val="18"/>
                <w:lang w:bidi="ar-KW"/>
              </w:rPr>
              <w:t xml:space="preserve"> </w:t>
            </w:r>
            <w:r w:rsidRPr="00151328">
              <w:rPr>
                <w:rFonts w:ascii="Arial" w:hAnsi="Arial"/>
                <w:b/>
                <w:sz w:val="18"/>
                <w:lang w:bidi="ar-KW"/>
              </w:rPr>
              <w:t>2</w:t>
            </w:r>
            <w:r w:rsidR="003E0831" w:rsidRPr="00151328">
              <w:rPr>
                <w:rFonts w:ascii="Arial" w:hAnsi="Arial"/>
                <w:b/>
                <w:sz w:val="18"/>
                <w:lang w:bidi="ar-KW"/>
              </w:rPr>
              <w:t xml:space="preserve"> </w:t>
            </w:r>
            <w:r w:rsidRPr="00151328">
              <w:rPr>
                <w:rFonts w:ascii="Arial" w:hAnsi="Arial"/>
                <w:b/>
                <w:sz w:val="18"/>
                <w:lang w:bidi="ar-KW"/>
              </w:rPr>
              <w:t>(M)</w:t>
            </w:r>
          </w:p>
        </w:tc>
        <w:tc>
          <w:tcPr>
            <w:tcW w:w="3449" w:type="pct"/>
          </w:tcPr>
          <w:p w:rsidR="00FA3AE8" w:rsidRPr="00151328" w:rsidRDefault="00FA3AE8" w:rsidP="00914E5A">
            <w:pPr>
              <w:keepNext/>
              <w:keepLines/>
              <w:spacing w:after="0"/>
              <w:ind w:left="-29"/>
              <w:rPr>
                <w:rFonts w:ascii="Arial" w:hAnsi="Arial"/>
                <w:sz w:val="18"/>
                <w:lang w:eastAsia="zh-CN"/>
              </w:rPr>
            </w:pP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management</w:t>
            </w:r>
            <w:r w:rsidR="003E0831" w:rsidRPr="00151328">
              <w:rPr>
                <w:rFonts w:ascii="Arial" w:hAnsi="Arial"/>
                <w:sz w:val="18"/>
                <w:lang w:eastAsia="zh-CN"/>
              </w:rPr>
              <w:t xml:space="preserve"> </w:t>
            </w:r>
            <w:r w:rsidRPr="00151328">
              <w:rPr>
                <w:rFonts w:ascii="Arial" w:hAnsi="Arial"/>
                <w:sz w:val="18"/>
                <w:lang w:eastAsia="zh-CN"/>
              </w:rPr>
              <w:t>data</w:t>
            </w:r>
            <w:r w:rsidR="003E0831" w:rsidRPr="00151328">
              <w:rPr>
                <w:rFonts w:ascii="Arial" w:hAnsi="Arial"/>
                <w:sz w:val="18"/>
                <w:lang w:eastAsia="zh-CN"/>
              </w:rPr>
              <w:t xml:space="preserve"> </w:t>
            </w:r>
            <w:r w:rsidRPr="00151328">
              <w:rPr>
                <w:rFonts w:ascii="Arial" w:hAnsi="Arial"/>
                <w:sz w:val="18"/>
                <w:lang w:eastAsia="zh-CN"/>
              </w:rPr>
              <w:t>analytics</w:t>
            </w:r>
            <w:r w:rsidR="003E0831" w:rsidRPr="00151328">
              <w:rPr>
                <w:rFonts w:ascii="Arial" w:hAnsi="Arial"/>
                <w:sz w:val="18"/>
                <w:lang w:eastAsia="zh-CN"/>
              </w:rPr>
              <w:t xml:space="preserve"> </w:t>
            </w:r>
            <w:r w:rsidRPr="00151328">
              <w:rPr>
                <w:rFonts w:ascii="Arial" w:hAnsi="Arial"/>
                <w:sz w:val="18"/>
                <w:lang w:eastAsia="zh-CN"/>
              </w:rPr>
              <w:t>service</w:t>
            </w:r>
            <w:r w:rsidR="003E0831" w:rsidRPr="00151328">
              <w:rPr>
                <w:rFonts w:ascii="Arial" w:hAnsi="Arial"/>
                <w:sz w:val="18"/>
                <w:lang w:eastAsia="zh-CN"/>
              </w:rPr>
              <w:t xml:space="preserve"> </w:t>
            </w:r>
            <w:r w:rsidRPr="00151328">
              <w:rPr>
                <w:rFonts w:ascii="Arial" w:hAnsi="Arial"/>
                <w:sz w:val="18"/>
                <w:lang w:eastAsia="zh-CN"/>
              </w:rPr>
              <w:t>producer</w:t>
            </w:r>
            <w:r w:rsidR="003E0831" w:rsidRPr="00151328">
              <w:rPr>
                <w:rFonts w:ascii="Arial" w:hAnsi="Arial"/>
                <w:sz w:val="18"/>
                <w:lang w:eastAsia="zh-CN"/>
              </w:rPr>
              <w:t xml:space="preserve"> </w:t>
            </w:r>
            <w:r w:rsidRPr="00151328">
              <w:rPr>
                <w:rFonts w:ascii="Arial" w:hAnsi="Arial"/>
                <w:sz w:val="18"/>
                <w:lang w:eastAsia="zh-CN"/>
              </w:rPr>
              <w:t>checks</w:t>
            </w:r>
            <w:r w:rsidR="003E0831" w:rsidRPr="00151328">
              <w:rPr>
                <w:rFonts w:ascii="Arial" w:hAnsi="Arial"/>
                <w:sz w:val="18"/>
                <w:lang w:eastAsia="zh-CN"/>
              </w:rPr>
              <w:t xml:space="preserve"> </w:t>
            </w:r>
            <w:r w:rsidRPr="00151328">
              <w:rPr>
                <w:rFonts w:ascii="Arial" w:hAnsi="Arial"/>
                <w:sz w:val="18"/>
                <w:lang w:eastAsia="zh-CN"/>
              </w:rPr>
              <w:t>whether</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required</w:t>
            </w:r>
            <w:r w:rsidR="003E0831" w:rsidRPr="00151328">
              <w:rPr>
                <w:rFonts w:ascii="Arial" w:hAnsi="Arial"/>
                <w:sz w:val="18"/>
                <w:lang w:eastAsia="zh-CN"/>
              </w:rPr>
              <w:t xml:space="preserve"> </w:t>
            </w:r>
            <w:r w:rsidRPr="00151328">
              <w:rPr>
                <w:rFonts w:ascii="Arial" w:hAnsi="Arial"/>
                <w:sz w:val="18"/>
                <w:lang w:eastAsia="zh-CN"/>
              </w:rPr>
              <w:t>network</w:t>
            </w:r>
            <w:r w:rsidR="003E0831" w:rsidRPr="00151328">
              <w:rPr>
                <w:rFonts w:ascii="Arial" w:hAnsi="Arial"/>
                <w:sz w:val="18"/>
                <w:lang w:eastAsia="zh-CN"/>
              </w:rPr>
              <w:t xml:space="preserve"> </w:t>
            </w:r>
            <w:r w:rsidRPr="00151328">
              <w:rPr>
                <w:rFonts w:ascii="Arial" w:hAnsi="Arial"/>
                <w:sz w:val="18"/>
                <w:lang w:eastAsia="zh-CN"/>
              </w:rPr>
              <w:t>performance</w:t>
            </w:r>
            <w:r w:rsidR="003E0831" w:rsidRPr="00151328">
              <w:rPr>
                <w:rFonts w:ascii="Arial" w:hAnsi="Arial"/>
                <w:sz w:val="18"/>
                <w:lang w:eastAsia="zh-CN"/>
              </w:rPr>
              <w:t xml:space="preserve"> </w:t>
            </w:r>
            <w:r w:rsidRPr="00151328">
              <w:rPr>
                <w:rFonts w:ascii="Arial" w:hAnsi="Arial"/>
                <w:sz w:val="18"/>
                <w:lang w:eastAsia="zh-CN"/>
              </w:rPr>
              <w:t>measurements</w:t>
            </w:r>
            <w:r w:rsidR="003E0831" w:rsidRPr="00151328">
              <w:rPr>
                <w:rFonts w:ascii="Arial" w:hAnsi="Arial"/>
                <w:sz w:val="18"/>
                <w:lang w:eastAsia="zh-CN"/>
              </w:rPr>
              <w:t xml:space="preserve"> </w:t>
            </w:r>
            <w:r w:rsidRPr="00151328">
              <w:rPr>
                <w:rFonts w:ascii="Arial" w:hAnsi="Arial"/>
                <w:sz w:val="18"/>
                <w:lang w:eastAsia="zh-CN"/>
              </w:rPr>
              <w:t>can</w:t>
            </w:r>
            <w:r w:rsidR="003E0831" w:rsidRPr="00151328">
              <w:rPr>
                <w:rFonts w:ascii="Arial" w:hAnsi="Arial"/>
                <w:sz w:val="18"/>
                <w:lang w:eastAsia="zh-CN"/>
              </w:rPr>
              <w:t xml:space="preserve"> </w:t>
            </w:r>
            <w:r w:rsidRPr="00151328">
              <w:rPr>
                <w:rFonts w:ascii="Arial" w:hAnsi="Arial"/>
                <w:sz w:val="18"/>
                <w:lang w:eastAsia="zh-CN"/>
              </w:rPr>
              <w:t>be</w:t>
            </w:r>
            <w:r w:rsidR="003E0831" w:rsidRPr="00151328">
              <w:rPr>
                <w:rFonts w:ascii="Arial" w:hAnsi="Arial"/>
                <w:sz w:val="18"/>
                <w:lang w:eastAsia="zh-CN"/>
              </w:rPr>
              <w:t xml:space="preserve"> </w:t>
            </w:r>
            <w:r w:rsidRPr="00151328">
              <w:rPr>
                <w:rFonts w:ascii="Arial" w:hAnsi="Arial"/>
                <w:sz w:val="18"/>
                <w:lang w:eastAsia="zh-CN"/>
              </w:rPr>
              <w:t>collected</w:t>
            </w:r>
            <w:r w:rsidR="003E0831" w:rsidRPr="00151328">
              <w:rPr>
                <w:rFonts w:ascii="Arial" w:hAnsi="Arial"/>
                <w:sz w:val="18"/>
                <w:lang w:eastAsia="zh-CN"/>
              </w:rPr>
              <w:t xml:space="preserve"> </w:t>
            </w:r>
            <w:r w:rsidRPr="00151328">
              <w:rPr>
                <w:rFonts w:ascii="Arial" w:hAnsi="Arial"/>
                <w:sz w:val="18"/>
                <w:lang w:eastAsia="zh-CN"/>
              </w:rPr>
              <w:t>by</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existing</w:t>
            </w:r>
            <w:r w:rsidR="003E0831" w:rsidRPr="00151328">
              <w:rPr>
                <w:rFonts w:ascii="Arial" w:hAnsi="Arial"/>
                <w:sz w:val="18"/>
                <w:lang w:eastAsia="zh-CN"/>
              </w:rPr>
              <w:t xml:space="preserve"> </w:t>
            </w:r>
            <w:r w:rsidRPr="00151328">
              <w:rPr>
                <w:rFonts w:ascii="Arial" w:hAnsi="Arial"/>
                <w:sz w:val="18"/>
                <w:lang w:eastAsia="zh-CN"/>
              </w:rPr>
              <w:t>measurement</w:t>
            </w:r>
            <w:r w:rsidR="003E0831" w:rsidRPr="00151328">
              <w:rPr>
                <w:rFonts w:ascii="Arial" w:hAnsi="Arial"/>
                <w:sz w:val="18"/>
                <w:lang w:eastAsia="zh-CN"/>
              </w:rPr>
              <w:t xml:space="preserve"> </w:t>
            </w:r>
            <w:r w:rsidRPr="00151328">
              <w:rPr>
                <w:rFonts w:ascii="Arial" w:hAnsi="Arial"/>
                <w:sz w:val="18"/>
                <w:lang w:eastAsia="zh-CN"/>
              </w:rPr>
              <w:t>job(s)</w:t>
            </w:r>
            <w:r w:rsidR="003E0831" w:rsidRPr="00151328">
              <w:rPr>
                <w:rFonts w:ascii="Arial" w:hAnsi="Arial"/>
                <w:sz w:val="18"/>
                <w:lang w:eastAsia="zh-CN"/>
              </w:rPr>
              <w:t xml:space="preserve"> </w:t>
            </w:r>
            <w:r w:rsidRPr="00151328">
              <w:rPr>
                <w:rFonts w:ascii="Arial" w:hAnsi="Arial"/>
                <w:sz w:val="18"/>
                <w:lang w:eastAsia="zh-CN"/>
              </w:rPr>
              <w:t>for</w:t>
            </w:r>
            <w:r w:rsidR="003E0831" w:rsidRPr="00151328">
              <w:rPr>
                <w:rFonts w:ascii="Arial" w:hAnsi="Arial"/>
                <w:sz w:val="18"/>
                <w:lang w:eastAsia="zh-CN"/>
              </w:rPr>
              <w:t xml:space="preserve"> </w:t>
            </w:r>
            <w:r w:rsidRPr="00151328">
              <w:rPr>
                <w:rFonts w:ascii="Arial" w:hAnsi="Arial"/>
                <w:sz w:val="18"/>
                <w:lang w:eastAsia="zh-CN"/>
              </w:rPr>
              <w:t>NF(s.</w:t>
            </w:r>
            <w:r w:rsidR="003E0831" w:rsidRPr="00151328">
              <w:rPr>
                <w:rFonts w:ascii="Arial" w:hAnsi="Arial"/>
                <w:sz w:val="18"/>
                <w:lang w:eastAsia="zh-CN"/>
              </w:rPr>
              <w:t xml:space="preserve"> </w:t>
            </w:r>
          </w:p>
          <w:p w:rsidR="00FA3AE8" w:rsidRPr="00151328" w:rsidRDefault="00FA3AE8" w:rsidP="00914E5A">
            <w:pPr>
              <w:keepNext/>
              <w:keepLines/>
              <w:numPr>
                <w:ilvl w:val="0"/>
                <w:numId w:val="5"/>
              </w:numPr>
              <w:spacing w:after="0"/>
              <w:ind w:left="151" w:hanging="151"/>
              <w:rPr>
                <w:rFonts w:ascii="Arial" w:hAnsi="Arial"/>
                <w:sz w:val="18"/>
                <w:lang w:eastAsia="zh-CN"/>
              </w:rPr>
            </w:pPr>
            <w:r w:rsidRPr="00151328">
              <w:rPr>
                <w:rFonts w:ascii="Arial" w:hAnsi="Arial"/>
                <w:sz w:val="18"/>
                <w:lang w:eastAsia="zh-CN"/>
              </w:rPr>
              <w:t>If</w:t>
            </w:r>
            <w:r w:rsidR="003E0831" w:rsidRPr="00151328">
              <w:rPr>
                <w:rFonts w:ascii="Arial" w:hAnsi="Arial"/>
                <w:sz w:val="18"/>
                <w:lang w:eastAsia="zh-CN"/>
              </w:rPr>
              <w:t xml:space="preserve"> </w:t>
            </w:r>
            <w:r w:rsidRPr="00151328">
              <w:rPr>
                <w:rFonts w:ascii="Arial" w:hAnsi="Arial"/>
                <w:sz w:val="18"/>
                <w:lang w:eastAsia="zh-CN"/>
              </w:rPr>
              <w:t>new</w:t>
            </w:r>
            <w:r w:rsidR="003E0831" w:rsidRPr="00151328">
              <w:rPr>
                <w:rFonts w:ascii="Arial" w:hAnsi="Arial"/>
                <w:sz w:val="18"/>
                <w:lang w:eastAsia="zh-CN"/>
              </w:rPr>
              <w:t xml:space="preserve"> </w:t>
            </w:r>
            <w:r w:rsidRPr="00151328">
              <w:rPr>
                <w:rFonts w:ascii="Arial" w:hAnsi="Arial"/>
                <w:sz w:val="18"/>
                <w:lang w:eastAsia="zh-CN"/>
              </w:rPr>
              <w:t>measurement</w:t>
            </w:r>
            <w:r w:rsidR="003E0831" w:rsidRPr="00151328">
              <w:rPr>
                <w:rFonts w:ascii="Arial" w:hAnsi="Arial"/>
                <w:sz w:val="18"/>
                <w:lang w:eastAsia="zh-CN"/>
              </w:rPr>
              <w:t xml:space="preserve"> </w:t>
            </w:r>
            <w:r w:rsidRPr="00151328">
              <w:rPr>
                <w:rFonts w:ascii="Arial" w:hAnsi="Arial"/>
                <w:sz w:val="18"/>
                <w:lang w:eastAsia="zh-CN"/>
              </w:rPr>
              <w:t>job(s)</w:t>
            </w:r>
            <w:r w:rsidR="003E0831" w:rsidRPr="00151328">
              <w:rPr>
                <w:rFonts w:ascii="Arial" w:hAnsi="Arial"/>
                <w:sz w:val="18"/>
                <w:lang w:eastAsia="zh-CN"/>
              </w:rPr>
              <w:t xml:space="preserve"> </w:t>
            </w:r>
            <w:r w:rsidRPr="00151328">
              <w:rPr>
                <w:rFonts w:ascii="Arial" w:hAnsi="Arial"/>
                <w:sz w:val="18"/>
                <w:lang w:eastAsia="zh-CN"/>
              </w:rPr>
              <w:t>for</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constituent</w:t>
            </w:r>
            <w:r w:rsidR="003E0831" w:rsidRPr="00151328">
              <w:rPr>
                <w:rFonts w:ascii="Arial" w:hAnsi="Arial"/>
                <w:sz w:val="18"/>
                <w:lang w:eastAsia="zh-CN"/>
              </w:rPr>
              <w:t xml:space="preserve"> </w:t>
            </w:r>
            <w:r w:rsidRPr="00151328">
              <w:rPr>
                <w:rFonts w:ascii="Arial" w:hAnsi="Arial"/>
                <w:sz w:val="18"/>
                <w:lang w:eastAsia="zh-CN"/>
              </w:rPr>
              <w:t>NF(s)</w:t>
            </w:r>
            <w:r w:rsidR="003E0831" w:rsidRPr="00151328">
              <w:rPr>
                <w:rFonts w:ascii="Arial" w:hAnsi="Arial"/>
                <w:sz w:val="18"/>
                <w:lang w:eastAsia="zh-CN"/>
              </w:rPr>
              <w:t xml:space="preserve"> </w:t>
            </w:r>
            <w:r w:rsidRPr="00151328">
              <w:rPr>
                <w:rFonts w:ascii="Arial" w:hAnsi="Arial"/>
                <w:sz w:val="18"/>
                <w:lang w:eastAsia="zh-CN"/>
              </w:rPr>
              <w:t>are</w:t>
            </w:r>
            <w:r w:rsidR="003E0831" w:rsidRPr="00151328">
              <w:rPr>
                <w:rFonts w:ascii="Arial" w:hAnsi="Arial"/>
                <w:sz w:val="18"/>
                <w:lang w:eastAsia="zh-CN"/>
              </w:rPr>
              <w:t xml:space="preserve"> </w:t>
            </w:r>
            <w:r w:rsidRPr="00151328">
              <w:rPr>
                <w:rFonts w:ascii="Arial" w:hAnsi="Arial"/>
                <w:sz w:val="18"/>
                <w:lang w:eastAsia="zh-CN"/>
              </w:rPr>
              <w:t>required,</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management</w:t>
            </w:r>
            <w:r w:rsidR="003E0831" w:rsidRPr="00151328">
              <w:rPr>
                <w:rFonts w:ascii="Arial" w:hAnsi="Arial"/>
                <w:sz w:val="18"/>
                <w:lang w:eastAsia="zh-CN"/>
              </w:rPr>
              <w:t xml:space="preserve"> </w:t>
            </w:r>
            <w:r w:rsidRPr="00151328">
              <w:rPr>
                <w:rFonts w:ascii="Arial" w:hAnsi="Arial"/>
                <w:sz w:val="18"/>
                <w:lang w:eastAsia="zh-CN"/>
              </w:rPr>
              <w:t>data</w:t>
            </w:r>
            <w:r w:rsidR="003E0831" w:rsidRPr="00151328">
              <w:rPr>
                <w:rFonts w:ascii="Arial" w:hAnsi="Arial"/>
                <w:sz w:val="18"/>
                <w:lang w:eastAsia="zh-CN"/>
              </w:rPr>
              <w:t xml:space="preserve"> </w:t>
            </w:r>
            <w:r w:rsidRPr="00151328">
              <w:rPr>
                <w:rFonts w:ascii="Arial" w:hAnsi="Arial"/>
                <w:sz w:val="18"/>
                <w:lang w:eastAsia="zh-CN"/>
              </w:rPr>
              <w:t>analytics</w:t>
            </w:r>
            <w:r w:rsidR="003E0831" w:rsidRPr="00151328">
              <w:rPr>
                <w:rFonts w:ascii="Arial" w:hAnsi="Arial"/>
                <w:sz w:val="18"/>
                <w:lang w:eastAsia="zh-CN"/>
              </w:rPr>
              <w:t xml:space="preserve"> </w:t>
            </w:r>
            <w:r w:rsidRPr="00151328">
              <w:rPr>
                <w:rFonts w:ascii="Arial" w:hAnsi="Arial"/>
                <w:sz w:val="18"/>
                <w:lang w:eastAsia="zh-CN"/>
              </w:rPr>
              <w:t>service</w:t>
            </w:r>
            <w:r w:rsidR="003E0831" w:rsidRPr="00151328">
              <w:rPr>
                <w:rFonts w:ascii="Arial" w:hAnsi="Arial"/>
                <w:sz w:val="18"/>
                <w:lang w:eastAsia="zh-CN"/>
              </w:rPr>
              <w:t xml:space="preserve"> </w:t>
            </w:r>
            <w:r w:rsidRPr="00151328">
              <w:rPr>
                <w:rFonts w:ascii="Arial" w:hAnsi="Arial"/>
                <w:sz w:val="18"/>
                <w:lang w:eastAsia="zh-CN"/>
              </w:rPr>
              <w:t>producer</w:t>
            </w:r>
            <w:r w:rsidR="003E0831" w:rsidRPr="00151328">
              <w:rPr>
                <w:rFonts w:ascii="Arial" w:hAnsi="Arial"/>
                <w:sz w:val="18"/>
                <w:lang w:eastAsia="zh-CN"/>
              </w:rPr>
              <w:t xml:space="preserve"> </w:t>
            </w:r>
            <w:r w:rsidRPr="00151328">
              <w:rPr>
                <w:rFonts w:ascii="Arial" w:hAnsi="Arial"/>
                <w:sz w:val="18"/>
                <w:lang w:eastAsia="zh-CN"/>
              </w:rPr>
              <w:t>consumes</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NF</w:t>
            </w:r>
            <w:r w:rsidR="003E0831" w:rsidRPr="00151328">
              <w:rPr>
                <w:rFonts w:ascii="Arial" w:hAnsi="Arial"/>
                <w:sz w:val="18"/>
                <w:lang w:eastAsia="zh-CN"/>
              </w:rPr>
              <w:t xml:space="preserve"> </w:t>
            </w:r>
            <w:r w:rsidRPr="00151328">
              <w:rPr>
                <w:rFonts w:ascii="Arial" w:hAnsi="Arial"/>
                <w:sz w:val="18"/>
                <w:lang w:eastAsia="zh-CN"/>
              </w:rPr>
              <w:t>measurement</w:t>
            </w:r>
            <w:r w:rsidR="003E0831" w:rsidRPr="00151328">
              <w:rPr>
                <w:rFonts w:ascii="Arial" w:hAnsi="Arial"/>
                <w:sz w:val="18"/>
                <w:lang w:eastAsia="zh-CN"/>
              </w:rPr>
              <w:t xml:space="preserve"> </w:t>
            </w:r>
            <w:r w:rsidRPr="00151328">
              <w:rPr>
                <w:rFonts w:ascii="Arial" w:hAnsi="Arial"/>
                <w:sz w:val="18"/>
                <w:lang w:eastAsia="zh-CN"/>
              </w:rPr>
              <w:t>job</w:t>
            </w:r>
            <w:r w:rsidR="003E0831" w:rsidRPr="00151328">
              <w:rPr>
                <w:rFonts w:ascii="Arial" w:hAnsi="Arial"/>
                <w:sz w:val="18"/>
                <w:lang w:eastAsia="zh-CN"/>
              </w:rPr>
              <w:t xml:space="preserve"> </w:t>
            </w:r>
            <w:r w:rsidRPr="00151328">
              <w:rPr>
                <w:rFonts w:ascii="Arial" w:hAnsi="Arial"/>
                <w:sz w:val="18"/>
                <w:lang w:eastAsia="zh-CN"/>
              </w:rPr>
              <w:t>control</w:t>
            </w:r>
            <w:r w:rsidR="003E0831" w:rsidRPr="00151328">
              <w:rPr>
                <w:rFonts w:ascii="Arial" w:hAnsi="Arial"/>
                <w:sz w:val="18"/>
                <w:lang w:eastAsia="zh-CN"/>
              </w:rPr>
              <w:t xml:space="preserve"> </w:t>
            </w:r>
            <w:r w:rsidRPr="00151328">
              <w:rPr>
                <w:rFonts w:ascii="Arial" w:hAnsi="Arial"/>
                <w:sz w:val="18"/>
                <w:lang w:eastAsia="zh-CN"/>
              </w:rPr>
              <w:t>service</w:t>
            </w:r>
            <w:r w:rsidR="003E0831" w:rsidRPr="00151328">
              <w:rPr>
                <w:rFonts w:ascii="Arial" w:hAnsi="Arial"/>
                <w:sz w:val="18"/>
                <w:lang w:eastAsia="zh-CN"/>
              </w:rPr>
              <w:t xml:space="preserve"> </w:t>
            </w:r>
            <w:r w:rsidRPr="00151328">
              <w:rPr>
                <w:rFonts w:ascii="Arial" w:hAnsi="Arial"/>
                <w:sz w:val="18"/>
                <w:lang w:eastAsia="zh-CN"/>
              </w:rPr>
              <w:t>to</w:t>
            </w:r>
            <w:r w:rsidR="003E0831" w:rsidRPr="00151328">
              <w:rPr>
                <w:rFonts w:ascii="Arial" w:hAnsi="Arial"/>
                <w:sz w:val="18"/>
                <w:lang w:eastAsia="zh-CN"/>
              </w:rPr>
              <w:t xml:space="preserve"> </w:t>
            </w:r>
            <w:r w:rsidRPr="00151328">
              <w:rPr>
                <w:rFonts w:ascii="Arial" w:hAnsi="Arial"/>
                <w:sz w:val="18"/>
                <w:lang w:eastAsia="zh-CN"/>
              </w:rPr>
              <w:t>create</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new</w:t>
            </w:r>
            <w:r w:rsidR="003E0831" w:rsidRPr="00151328">
              <w:rPr>
                <w:rFonts w:ascii="Arial" w:hAnsi="Arial"/>
                <w:sz w:val="18"/>
                <w:lang w:eastAsia="zh-CN"/>
              </w:rPr>
              <w:t xml:space="preserve"> </w:t>
            </w:r>
            <w:r w:rsidRPr="00151328">
              <w:rPr>
                <w:rFonts w:ascii="Arial" w:hAnsi="Arial"/>
                <w:sz w:val="18"/>
                <w:lang w:eastAsia="zh-CN"/>
              </w:rPr>
              <w:t>measurement</w:t>
            </w:r>
            <w:r w:rsidR="003E0831" w:rsidRPr="00151328">
              <w:rPr>
                <w:rFonts w:ascii="Arial" w:hAnsi="Arial"/>
                <w:sz w:val="18"/>
                <w:lang w:eastAsia="zh-CN"/>
              </w:rPr>
              <w:t xml:space="preserve"> </w:t>
            </w:r>
            <w:r w:rsidRPr="00151328">
              <w:rPr>
                <w:rFonts w:ascii="Arial" w:hAnsi="Arial"/>
                <w:sz w:val="18"/>
                <w:lang w:eastAsia="zh-CN"/>
              </w:rPr>
              <w:t>job(s)</w:t>
            </w:r>
            <w:r w:rsidR="003E0831" w:rsidRPr="00151328">
              <w:rPr>
                <w:rFonts w:ascii="Arial" w:hAnsi="Arial"/>
                <w:sz w:val="18"/>
                <w:lang w:eastAsia="zh-CN"/>
              </w:rPr>
              <w:t xml:space="preserve"> </w:t>
            </w:r>
            <w:r w:rsidRPr="00151328">
              <w:rPr>
                <w:rFonts w:ascii="Arial" w:hAnsi="Arial"/>
                <w:sz w:val="18"/>
                <w:lang w:eastAsia="zh-CN"/>
              </w:rPr>
              <w:t>for</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NF(s)</w:t>
            </w:r>
            <w:r w:rsidR="003E0831" w:rsidRPr="00151328">
              <w:rPr>
                <w:rFonts w:ascii="Arial" w:hAnsi="Arial"/>
                <w:sz w:val="18"/>
                <w:lang w:eastAsia="zh-CN"/>
              </w:rPr>
              <w:t xml:space="preserve"> </w:t>
            </w:r>
            <w:r w:rsidRPr="00151328">
              <w:rPr>
                <w:rFonts w:ascii="Arial" w:hAnsi="Arial"/>
                <w:sz w:val="18"/>
                <w:lang w:eastAsia="zh-CN"/>
              </w:rPr>
              <w:t>(according</w:t>
            </w:r>
            <w:r w:rsidR="003E0831" w:rsidRPr="00151328">
              <w:rPr>
                <w:rFonts w:ascii="Arial" w:hAnsi="Arial"/>
                <w:sz w:val="18"/>
                <w:lang w:eastAsia="zh-CN"/>
              </w:rPr>
              <w:t xml:space="preserve"> </w:t>
            </w:r>
            <w:r w:rsidRPr="00151328">
              <w:rPr>
                <w:rFonts w:ascii="Arial" w:hAnsi="Arial"/>
                <w:sz w:val="18"/>
                <w:lang w:eastAsia="zh-CN"/>
              </w:rPr>
              <w:t>to</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use</w:t>
            </w:r>
            <w:r w:rsidR="003E0831" w:rsidRPr="00151328">
              <w:rPr>
                <w:rFonts w:ascii="Arial" w:hAnsi="Arial"/>
                <w:sz w:val="18"/>
                <w:lang w:eastAsia="zh-CN"/>
              </w:rPr>
              <w:t xml:space="preserve"> </w:t>
            </w:r>
            <w:r w:rsidRPr="00151328">
              <w:rPr>
                <w:rFonts w:ascii="Arial" w:hAnsi="Arial"/>
                <w:sz w:val="18"/>
                <w:lang w:eastAsia="zh-CN"/>
              </w:rPr>
              <w:t>case</w:t>
            </w:r>
            <w:r w:rsidR="003E0831" w:rsidRPr="00151328">
              <w:rPr>
                <w:rFonts w:ascii="Arial" w:hAnsi="Arial"/>
                <w:sz w:val="18"/>
                <w:lang w:eastAsia="zh-CN"/>
              </w:rPr>
              <w:t xml:space="preserve"> </w:t>
            </w:r>
            <w:r w:rsidR="008E3BAF" w:rsidRPr="00151328">
              <w:rPr>
                <w:rFonts w:ascii="Arial" w:hAnsi="Arial"/>
                <w:sz w:val="18"/>
                <w:lang w:eastAsia="zh-CN"/>
              </w:rPr>
              <w:t>"</w:t>
            </w:r>
            <w:r w:rsidRPr="00151328">
              <w:rPr>
                <w:rFonts w:ascii="Arial" w:hAnsi="Arial"/>
                <w:sz w:val="18"/>
                <w:lang w:eastAsia="zh-CN"/>
              </w:rPr>
              <w:t>Creation</w:t>
            </w:r>
            <w:r w:rsidR="003E0831" w:rsidRPr="00151328">
              <w:rPr>
                <w:rFonts w:ascii="Arial" w:hAnsi="Arial"/>
                <w:sz w:val="18"/>
                <w:lang w:eastAsia="zh-CN"/>
              </w:rPr>
              <w:t xml:space="preserve"> </w:t>
            </w:r>
            <w:r w:rsidRPr="00151328">
              <w:rPr>
                <w:rFonts w:ascii="Arial" w:hAnsi="Arial"/>
                <w:sz w:val="18"/>
                <w:lang w:eastAsia="zh-CN"/>
              </w:rPr>
              <w:t>of</w:t>
            </w:r>
            <w:r w:rsidR="003E0831" w:rsidRPr="00151328">
              <w:rPr>
                <w:rFonts w:ascii="Arial" w:hAnsi="Arial"/>
                <w:sz w:val="18"/>
                <w:lang w:eastAsia="zh-CN"/>
              </w:rPr>
              <w:t xml:space="preserve"> </w:t>
            </w:r>
            <w:r w:rsidRPr="00151328">
              <w:rPr>
                <w:rFonts w:ascii="Arial" w:hAnsi="Arial"/>
                <w:sz w:val="18"/>
                <w:lang w:eastAsia="zh-CN"/>
              </w:rPr>
              <w:t>measurement</w:t>
            </w:r>
            <w:r w:rsidR="003E0831" w:rsidRPr="00151328">
              <w:rPr>
                <w:rFonts w:ascii="Arial" w:hAnsi="Arial"/>
                <w:sz w:val="18"/>
                <w:lang w:eastAsia="zh-CN"/>
              </w:rPr>
              <w:t xml:space="preserve"> </w:t>
            </w:r>
            <w:r w:rsidRPr="00151328">
              <w:rPr>
                <w:rFonts w:ascii="Arial" w:hAnsi="Arial"/>
                <w:sz w:val="18"/>
                <w:lang w:eastAsia="zh-CN"/>
              </w:rPr>
              <w:t>job</w:t>
            </w:r>
            <w:r w:rsidR="003E0831" w:rsidRPr="00151328">
              <w:rPr>
                <w:rFonts w:ascii="Arial" w:hAnsi="Arial"/>
                <w:sz w:val="18"/>
                <w:lang w:eastAsia="zh-CN"/>
              </w:rPr>
              <w:t xml:space="preserve"> </w:t>
            </w:r>
            <w:r w:rsidRPr="00151328">
              <w:rPr>
                <w:rFonts w:ascii="Arial" w:hAnsi="Arial"/>
                <w:sz w:val="18"/>
                <w:lang w:eastAsia="zh-CN"/>
              </w:rPr>
              <w:t>for</w:t>
            </w:r>
            <w:r w:rsidR="003E0831" w:rsidRPr="00151328">
              <w:rPr>
                <w:rFonts w:ascii="Arial" w:hAnsi="Arial"/>
                <w:sz w:val="18"/>
                <w:lang w:eastAsia="zh-CN"/>
              </w:rPr>
              <w:t xml:space="preserve"> </w:t>
            </w:r>
            <w:r w:rsidRPr="00151328">
              <w:rPr>
                <w:rFonts w:ascii="Arial" w:hAnsi="Arial"/>
                <w:sz w:val="18"/>
                <w:lang w:eastAsia="zh-CN"/>
              </w:rPr>
              <w:t>NF(s)</w:t>
            </w:r>
            <w:r w:rsidR="008E3BAF" w:rsidRPr="00151328">
              <w:rPr>
                <w:rFonts w:ascii="Arial" w:hAnsi="Arial"/>
                <w:sz w:val="18"/>
                <w:lang w:eastAsia="zh-CN"/>
              </w:rPr>
              <w:t>"</w:t>
            </w:r>
            <w:r w:rsidR="003E0831" w:rsidRPr="00151328">
              <w:rPr>
                <w:rFonts w:ascii="Arial" w:hAnsi="Arial"/>
                <w:sz w:val="18"/>
                <w:lang w:eastAsia="zh-CN"/>
              </w:rPr>
              <w:t xml:space="preserve"> </w:t>
            </w:r>
            <w:r w:rsidRPr="00151328">
              <w:rPr>
                <w:rFonts w:ascii="Arial" w:hAnsi="Arial"/>
                <w:sz w:val="18"/>
                <w:lang w:eastAsia="zh-CN"/>
              </w:rPr>
              <w:t>as</w:t>
            </w:r>
            <w:r w:rsidR="003E0831" w:rsidRPr="00151328">
              <w:rPr>
                <w:rFonts w:ascii="Arial" w:hAnsi="Arial"/>
                <w:sz w:val="18"/>
                <w:lang w:eastAsia="zh-CN"/>
              </w:rPr>
              <w:t xml:space="preserve"> </w:t>
            </w:r>
            <w:r w:rsidRPr="00151328">
              <w:rPr>
                <w:rFonts w:ascii="Arial" w:hAnsi="Arial"/>
                <w:sz w:val="18"/>
                <w:lang w:eastAsia="zh-CN"/>
              </w:rPr>
              <w:t>described</w:t>
            </w:r>
            <w:r w:rsidR="003E0831" w:rsidRPr="00151328">
              <w:rPr>
                <w:rFonts w:ascii="Arial" w:hAnsi="Arial"/>
                <w:sz w:val="18"/>
                <w:lang w:eastAsia="zh-CN"/>
              </w:rPr>
              <w:t xml:space="preserve"> </w:t>
            </w:r>
            <w:r w:rsidRPr="00151328">
              <w:rPr>
                <w:rFonts w:ascii="Arial" w:hAnsi="Arial"/>
                <w:sz w:val="18"/>
                <w:lang w:eastAsia="zh-CN"/>
              </w:rPr>
              <w:t>in</w:t>
            </w:r>
            <w:r w:rsidR="003E0831" w:rsidRPr="00151328">
              <w:rPr>
                <w:rFonts w:ascii="Arial" w:hAnsi="Arial"/>
                <w:sz w:val="18"/>
                <w:lang w:eastAsia="zh-CN"/>
              </w:rPr>
              <w:t xml:space="preserve"> </w:t>
            </w:r>
            <w:r w:rsidRPr="00151328">
              <w:rPr>
                <w:rFonts w:ascii="Arial" w:hAnsi="Arial"/>
                <w:sz w:val="18"/>
                <w:lang w:eastAsia="zh-CN"/>
              </w:rPr>
              <w:t>clause</w:t>
            </w:r>
            <w:r w:rsidR="003E0831" w:rsidRPr="00151328">
              <w:rPr>
                <w:rFonts w:ascii="Arial" w:hAnsi="Arial"/>
                <w:sz w:val="18"/>
                <w:lang w:eastAsia="zh-CN"/>
              </w:rPr>
              <w:t xml:space="preserve"> </w:t>
            </w:r>
            <w:r w:rsidRPr="00151328">
              <w:rPr>
                <w:rFonts w:ascii="Arial" w:hAnsi="Arial"/>
                <w:sz w:val="18"/>
                <w:lang w:eastAsia="zh-CN"/>
              </w:rPr>
              <w:t>5.1.1.1.1).</w:t>
            </w:r>
          </w:p>
        </w:tc>
        <w:tc>
          <w:tcPr>
            <w:tcW w:w="705" w:type="pct"/>
          </w:tcPr>
          <w:p w:rsidR="00FA3AE8" w:rsidRPr="00151328" w:rsidRDefault="00FA3AE8" w:rsidP="00914E5A">
            <w:pPr>
              <w:keepNext/>
              <w:keepLines/>
              <w:spacing w:after="0"/>
              <w:rPr>
                <w:rFonts w:ascii="Arial" w:hAnsi="Arial" w:hint="eastAsia"/>
                <w:sz w:val="18"/>
                <w:lang w:eastAsia="zh-CN" w:bidi="ar-KW"/>
              </w:rPr>
            </w:pPr>
            <w:r w:rsidRPr="00151328">
              <w:rPr>
                <w:rFonts w:ascii="Arial" w:hAnsi="Arial"/>
                <w:sz w:val="18"/>
                <w:lang w:eastAsia="zh-CN" w:bidi="ar-KW"/>
              </w:rPr>
              <w:t>Creation</w:t>
            </w:r>
            <w:r w:rsidR="003E0831" w:rsidRPr="00151328">
              <w:rPr>
                <w:rFonts w:ascii="Arial" w:hAnsi="Arial"/>
                <w:sz w:val="18"/>
                <w:lang w:eastAsia="zh-CN" w:bidi="ar-KW"/>
              </w:rPr>
              <w:t xml:space="preserve"> </w:t>
            </w:r>
            <w:r w:rsidRPr="00151328">
              <w:rPr>
                <w:rFonts w:ascii="Arial" w:hAnsi="Arial"/>
                <w:sz w:val="18"/>
                <w:lang w:eastAsia="zh-CN" w:bidi="ar-KW"/>
              </w:rPr>
              <w:t>of</w:t>
            </w:r>
            <w:r w:rsidR="003E0831" w:rsidRPr="00151328">
              <w:rPr>
                <w:rFonts w:ascii="Arial" w:hAnsi="Arial"/>
                <w:sz w:val="18"/>
                <w:lang w:eastAsia="zh-CN" w:bidi="ar-KW"/>
              </w:rPr>
              <w:t xml:space="preserve"> </w:t>
            </w:r>
            <w:r w:rsidRPr="00151328">
              <w:rPr>
                <w:rFonts w:ascii="Arial" w:hAnsi="Arial"/>
                <w:sz w:val="18"/>
                <w:lang w:eastAsia="zh-CN" w:bidi="ar-KW"/>
              </w:rPr>
              <w:t>measurement</w:t>
            </w:r>
            <w:r w:rsidR="003E0831" w:rsidRPr="00151328">
              <w:rPr>
                <w:rFonts w:ascii="Arial" w:hAnsi="Arial"/>
                <w:sz w:val="18"/>
                <w:lang w:eastAsia="zh-CN" w:bidi="ar-KW"/>
              </w:rPr>
              <w:t xml:space="preserve"> </w:t>
            </w:r>
            <w:r w:rsidRPr="00151328">
              <w:rPr>
                <w:rFonts w:ascii="Arial" w:hAnsi="Arial"/>
                <w:sz w:val="18"/>
                <w:lang w:eastAsia="zh-CN" w:bidi="ar-KW"/>
              </w:rPr>
              <w:t>job</w:t>
            </w:r>
            <w:r w:rsidR="003E0831" w:rsidRPr="00151328">
              <w:rPr>
                <w:rFonts w:ascii="Arial" w:hAnsi="Arial"/>
                <w:sz w:val="18"/>
                <w:lang w:eastAsia="zh-CN" w:bidi="ar-KW"/>
              </w:rPr>
              <w:t xml:space="preserve"> </w:t>
            </w:r>
            <w:r w:rsidRPr="00151328">
              <w:rPr>
                <w:rFonts w:ascii="Arial" w:hAnsi="Arial"/>
                <w:sz w:val="18"/>
                <w:lang w:eastAsia="zh-CN" w:bidi="ar-KW"/>
              </w:rPr>
              <w:t>for</w:t>
            </w:r>
            <w:r w:rsidR="003E0831" w:rsidRPr="00151328">
              <w:rPr>
                <w:rFonts w:ascii="Arial" w:hAnsi="Arial"/>
                <w:sz w:val="18"/>
                <w:lang w:eastAsia="zh-CN" w:bidi="ar-KW"/>
              </w:rPr>
              <w:t xml:space="preserve"> </w:t>
            </w:r>
            <w:r w:rsidRPr="00151328">
              <w:rPr>
                <w:rFonts w:ascii="Arial" w:hAnsi="Arial"/>
                <w:sz w:val="18"/>
                <w:lang w:eastAsia="zh-CN" w:bidi="ar-KW"/>
              </w:rPr>
              <w:t>NF(s)</w:t>
            </w: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lang w:bidi="ar-KW"/>
              </w:rPr>
              <w:t>Step</w:t>
            </w:r>
            <w:r w:rsidR="003E0831" w:rsidRPr="00151328">
              <w:rPr>
                <w:rFonts w:ascii="Arial" w:hAnsi="Arial"/>
                <w:b/>
                <w:sz w:val="18"/>
                <w:lang w:bidi="ar-KW"/>
              </w:rPr>
              <w:t xml:space="preserve"> </w:t>
            </w:r>
            <w:r w:rsidRPr="00151328">
              <w:rPr>
                <w:rFonts w:ascii="Arial" w:hAnsi="Arial"/>
                <w:b/>
                <w:sz w:val="18"/>
                <w:lang w:bidi="ar-KW"/>
              </w:rPr>
              <w:t>3</w:t>
            </w:r>
            <w:r w:rsidR="003E0831" w:rsidRPr="00151328">
              <w:rPr>
                <w:rFonts w:ascii="Arial" w:hAnsi="Arial"/>
                <w:b/>
                <w:sz w:val="18"/>
                <w:lang w:bidi="ar-KW"/>
              </w:rPr>
              <w:t xml:space="preserve"> </w:t>
            </w:r>
            <w:r w:rsidRPr="00151328">
              <w:rPr>
                <w:rFonts w:ascii="Arial" w:hAnsi="Arial"/>
                <w:b/>
                <w:sz w:val="18"/>
                <w:lang w:bidi="ar-KW"/>
              </w:rPr>
              <w:t>(M)</w:t>
            </w:r>
          </w:p>
        </w:tc>
        <w:tc>
          <w:tcPr>
            <w:tcW w:w="3449" w:type="pct"/>
          </w:tcPr>
          <w:p w:rsidR="00FA3AE8" w:rsidRPr="00151328" w:rsidRDefault="00FA3AE8" w:rsidP="00914E5A">
            <w:pPr>
              <w:keepNext/>
              <w:keepLines/>
              <w:spacing w:after="0"/>
              <w:ind w:left="-29"/>
              <w:rPr>
                <w:rFonts w:ascii="Arial" w:hAnsi="Arial"/>
                <w:sz w:val="18"/>
                <w:lang w:eastAsia="zh-CN"/>
              </w:rPr>
            </w:pP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management</w:t>
            </w:r>
            <w:r w:rsidR="003E0831" w:rsidRPr="00151328">
              <w:rPr>
                <w:rFonts w:ascii="Arial" w:hAnsi="Arial"/>
                <w:sz w:val="18"/>
                <w:lang w:eastAsia="zh-CN"/>
              </w:rPr>
              <w:t xml:space="preserve"> </w:t>
            </w:r>
            <w:r w:rsidRPr="00151328">
              <w:rPr>
                <w:rFonts w:ascii="Arial" w:hAnsi="Arial"/>
                <w:sz w:val="18"/>
                <w:lang w:eastAsia="zh-CN"/>
              </w:rPr>
              <w:t>data</w:t>
            </w:r>
            <w:r w:rsidR="003E0831" w:rsidRPr="00151328">
              <w:rPr>
                <w:rFonts w:ascii="Arial" w:hAnsi="Arial"/>
                <w:sz w:val="18"/>
                <w:lang w:eastAsia="zh-CN"/>
              </w:rPr>
              <w:t xml:space="preserve"> </w:t>
            </w:r>
            <w:r w:rsidRPr="00151328">
              <w:rPr>
                <w:rFonts w:ascii="Arial" w:hAnsi="Arial"/>
                <w:sz w:val="18"/>
                <w:lang w:eastAsia="zh-CN"/>
              </w:rPr>
              <w:t>analytics</w:t>
            </w:r>
            <w:r w:rsidR="003E0831" w:rsidRPr="00151328">
              <w:rPr>
                <w:rFonts w:ascii="Arial" w:hAnsi="Arial"/>
                <w:sz w:val="18"/>
                <w:lang w:eastAsia="zh-CN"/>
              </w:rPr>
              <w:t xml:space="preserve"> </w:t>
            </w:r>
            <w:r w:rsidRPr="00151328">
              <w:rPr>
                <w:rFonts w:ascii="Arial" w:hAnsi="Arial"/>
                <w:sz w:val="18"/>
                <w:lang w:eastAsia="zh-CN"/>
              </w:rPr>
              <w:t>service</w:t>
            </w:r>
            <w:r w:rsidR="003E0831" w:rsidRPr="00151328">
              <w:rPr>
                <w:rFonts w:ascii="Arial" w:hAnsi="Arial"/>
                <w:sz w:val="18"/>
                <w:lang w:eastAsia="zh-CN"/>
              </w:rPr>
              <w:t xml:space="preserve"> </w:t>
            </w:r>
            <w:r w:rsidRPr="00151328">
              <w:rPr>
                <w:rFonts w:ascii="Arial" w:hAnsi="Arial"/>
                <w:sz w:val="18"/>
                <w:lang w:eastAsia="zh-CN"/>
              </w:rPr>
              <w:t>producer</w:t>
            </w:r>
            <w:r w:rsidR="003E0831" w:rsidRPr="00151328">
              <w:rPr>
                <w:rFonts w:ascii="Arial" w:hAnsi="Arial"/>
                <w:sz w:val="18"/>
                <w:lang w:eastAsia="zh-CN"/>
              </w:rPr>
              <w:t xml:space="preserve"> </w:t>
            </w:r>
            <w:r w:rsidRPr="00151328">
              <w:rPr>
                <w:rFonts w:ascii="Arial" w:hAnsi="Arial"/>
                <w:sz w:val="18"/>
                <w:lang w:eastAsia="zh-CN"/>
              </w:rPr>
              <w:t>consumes</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performance</w:t>
            </w:r>
            <w:r w:rsidR="003E0831" w:rsidRPr="00151328">
              <w:rPr>
                <w:rFonts w:ascii="Arial" w:hAnsi="Arial"/>
                <w:sz w:val="18"/>
                <w:lang w:eastAsia="zh-CN"/>
              </w:rPr>
              <w:t xml:space="preserve"> </w:t>
            </w:r>
            <w:r w:rsidRPr="00151328">
              <w:rPr>
                <w:rFonts w:ascii="Arial" w:hAnsi="Arial"/>
                <w:sz w:val="18"/>
                <w:lang w:eastAsia="zh-CN"/>
              </w:rPr>
              <w:t>data</w:t>
            </w:r>
            <w:r w:rsidR="003E0831" w:rsidRPr="00151328">
              <w:rPr>
                <w:rFonts w:ascii="Arial" w:hAnsi="Arial"/>
                <w:sz w:val="18"/>
                <w:lang w:eastAsia="zh-CN"/>
              </w:rPr>
              <w:t xml:space="preserve"> </w:t>
            </w:r>
            <w:r w:rsidRPr="00151328">
              <w:rPr>
                <w:rFonts w:ascii="Arial" w:hAnsi="Arial"/>
                <w:sz w:val="18"/>
                <w:lang w:eastAsia="zh-CN"/>
              </w:rPr>
              <w:t>reporting</w:t>
            </w:r>
            <w:r w:rsidR="003E0831" w:rsidRPr="00151328">
              <w:rPr>
                <w:rFonts w:ascii="Arial" w:hAnsi="Arial"/>
                <w:sz w:val="18"/>
                <w:lang w:eastAsia="zh-CN"/>
              </w:rPr>
              <w:t xml:space="preserve"> </w:t>
            </w:r>
            <w:r w:rsidRPr="00151328">
              <w:rPr>
                <w:rFonts w:ascii="Arial" w:hAnsi="Arial"/>
                <w:sz w:val="18"/>
                <w:lang w:eastAsia="zh-CN"/>
              </w:rPr>
              <w:t>related</w:t>
            </w:r>
            <w:r w:rsidR="003E0831" w:rsidRPr="00151328">
              <w:rPr>
                <w:rFonts w:ascii="Arial" w:hAnsi="Arial"/>
                <w:sz w:val="18"/>
                <w:lang w:eastAsia="zh-CN"/>
              </w:rPr>
              <w:t xml:space="preserve"> </w:t>
            </w:r>
            <w:r w:rsidRPr="00151328">
              <w:rPr>
                <w:rFonts w:ascii="Arial" w:hAnsi="Arial"/>
                <w:sz w:val="18"/>
                <w:lang w:eastAsia="zh-CN"/>
              </w:rPr>
              <w:t>services</w:t>
            </w:r>
            <w:r w:rsidR="003E0831" w:rsidRPr="00151328">
              <w:rPr>
                <w:rFonts w:ascii="Arial" w:hAnsi="Arial"/>
                <w:sz w:val="18"/>
                <w:lang w:eastAsia="zh-CN"/>
              </w:rPr>
              <w:t xml:space="preserve"> </w:t>
            </w:r>
            <w:r w:rsidRPr="00151328">
              <w:rPr>
                <w:rFonts w:ascii="Arial" w:hAnsi="Arial"/>
                <w:sz w:val="18"/>
                <w:lang w:eastAsia="zh-CN"/>
              </w:rPr>
              <w:t>to</w:t>
            </w:r>
            <w:r w:rsidR="003E0831" w:rsidRPr="00151328">
              <w:rPr>
                <w:rFonts w:ascii="Arial" w:hAnsi="Arial"/>
                <w:sz w:val="18"/>
                <w:lang w:eastAsia="zh-CN"/>
              </w:rPr>
              <w:t xml:space="preserve"> </w:t>
            </w:r>
            <w:r w:rsidRPr="00151328">
              <w:rPr>
                <w:rFonts w:ascii="Arial" w:hAnsi="Arial"/>
                <w:sz w:val="18"/>
                <w:lang w:eastAsia="zh-CN"/>
              </w:rPr>
              <w:t>get</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required</w:t>
            </w:r>
            <w:r w:rsidR="003E0831" w:rsidRPr="00151328">
              <w:rPr>
                <w:rFonts w:ascii="Arial" w:hAnsi="Arial"/>
                <w:sz w:val="18"/>
                <w:lang w:eastAsia="zh-CN"/>
              </w:rPr>
              <w:t xml:space="preserve"> </w:t>
            </w:r>
            <w:r w:rsidRPr="00151328">
              <w:rPr>
                <w:rFonts w:ascii="Arial" w:hAnsi="Arial"/>
                <w:sz w:val="18"/>
                <w:lang w:eastAsia="zh-CN"/>
              </w:rPr>
              <w:t>performance</w:t>
            </w:r>
            <w:r w:rsidR="003E0831" w:rsidRPr="00151328">
              <w:rPr>
                <w:rFonts w:ascii="Arial" w:hAnsi="Arial"/>
                <w:sz w:val="18"/>
                <w:lang w:eastAsia="zh-CN"/>
              </w:rPr>
              <w:t xml:space="preserve"> </w:t>
            </w:r>
            <w:r w:rsidRPr="00151328">
              <w:rPr>
                <w:rFonts w:ascii="Arial" w:hAnsi="Arial"/>
                <w:sz w:val="18"/>
                <w:lang w:eastAsia="zh-CN"/>
              </w:rPr>
              <w:t>measurements</w:t>
            </w:r>
            <w:r w:rsidR="003E0831" w:rsidRPr="00151328">
              <w:rPr>
                <w:rFonts w:ascii="Arial" w:hAnsi="Arial"/>
                <w:sz w:val="18"/>
                <w:lang w:eastAsia="zh-CN"/>
              </w:rPr>
              <w:t xml:space="preserve"> </w:t>
            </w:r>
            <w:r w:rsidRPr="00151328">
              <w:rPr>
                <w:rFonts w:ascii="Arial" w:hAnsi="Arial"/>
                <w:sz w:val="18"/>
                <w:lang w:eastAsia="zh-CN"/>
              </w:rPr>
              <w:t>for</w:t>
            </w:r>
            <w:r w:rsidR="003E0831" w:rsidRPr="00151328">
              <w:rPr>
                <w:rFonts w:ascii="Arial" w:hAnsi="Arial"/>
                <w:sz w:val="18"/>
                <w:lang w:eastAsia="zh-CN"/>
              </w:rPr>
              <w:t xml:space="preserve"> </w:t>
            </w:r>
            <w:r w:rsidRPr="00151328">
              <w:rPr>
                <w:rFonts w:ascii="Arial" w:hAnsi="Arial"/>
                <w:sz w:val="18"/>
                <w:lang w:eastAsia="zh-CN"/>
              </w:rPr>
              <w:t>NF(s)</w:t>
            </w:r>
            <w:r w:rsidR="003E0831" w:rsidRPr="00151328">
              <w:rPr>
                <w:rFonts w:ascii="Arial" w:hAnsi="Arial"/>
                <w:sz w:val="18"/>
                <w:lang w:eastAsia="zh-CN" w:bidi="ar-KW"/>
              </w:rPr>
              <w:t xml:space="preserve"> </w:t>
            </w:r>
            <w:r w:rsidRPr="00151328">
              <w:rPr>
                <w:rFonts w:ascii="Arial" w:hAnsi="Arial"/>
                <w:sz w:val="18"/>
                <w:lang w:eastAsia="zh-CN" w:bidi="ar-KW"/>
              </w:rPr>
              <w:t>and</w:t>
            </w:r>
            <w:r w:rsidR="003E0831" w:rsidRPr="00151328">
              <w:rPr>
                <w:rFonts w:ascii="Arial" w:hAnsi="Arial"/>
                <w:sz w:val="18"/>
                <w:lang w:eastAsia="zh-CN" w:bidi="ar-KW"/>
              </w:rPr>
              <w:t xml:space="preserve"> </w:t>
            </w:r>
            <w:r w:rsidRPr="00151328">
              <w:rPr>
                <w:rFonts w:ascii="Arial" w:hAnsi="Arial"/>
                <w:sz w:val="18"/>
                <w:lang w:eastAsia="zh-CN" w:bidi="ar-KW"/>
              </w:rPr>
              <w:t>generates</w:t>
            </w:r>
            <w:r w:rsidR="003E0831" w:rsidRPr="00151328">
              <w:rPr>
                <w:rFonts w:ascii="Arial" w:hAnsi="Arial"/>
                <w:sz w:val="18"/>
                <w:lang w:eastAsia="zh-CN" w:bidi="ar-KW"/>
              </w:rPr>
              <w:t xml:space="preserve"> </w:t>
            </w:r>
            <w:r w:rsidRPr="00151328">
              <w:rPr>
                <w:rFonts w:ascii="Arial" w:hAnsi="Arial"/>
                <w:sz w:val="18"/>
                <w:lang w:eastAsia="zh-CN" w:bidi="ar-KW"/>
              </w:rPr>
              <w:t>the</w:t>
            </w:r>
            <w:r w:rsidR="003E0831" w:rsidRPr="00151328">
              <w:rPr>
                <w:rFonts w:ascii="Arial" w:hAnsi="Arial"/>
                <w:sz w:val="18"/>
                <w:lang w:eastAsia="zh-CN" w:bidi="ar-KW"/>
              </w:rPr>
              <w:t xml:space="preserve"> </w:t>
            </w:r>
            <w:r w:rsidRPr="00151328">
              <w:rPr>
                <w:rFonts w:ascii="Arial" w:hAnsi="Arial"/>
                <w:sz w:val="18"/>
                <w:lang w:eastAsia="zh-CN"/>
              </w:rPr>
              <w:t>management</w:t>
            </w:r>
            <w:r w:rsidR="003E0831" w:rsidRPr="00151328">
              <w:rPr>
                <w:rFonts w:ascii="Arial" w:hAnsi="Arial"/>
                <w:sz w:val="18"/>
                <w:lang w:eastAsia="zh-CN"/>
              </w:rPr>
              <w:t xml:space="preserve"> </w:t>
            </w:r>
            <w:r w:rsidRPr="00151328">
              <w:rPr>
                <w:rFonts w:ascii="Arial" w:hAnsi="Arial"/>
                <w:sz w:val="18"/>
                <w:lang w:eastAsia="zh-CN"/>
              </w:rPr>
              <w:t>analytical</w:t>
            </w:r>
            <w:r w:rsidR="003E0831" w:rsidRPr="00151328">
              <w:rPr>
                <w:rFonts w:ascii="Arial" w:hAnsi="Arial"/>
                <w:sz w:val="18"/>
                <w:lang w:eastAsia="zh-CN"/>
              </w:rPr>
              <w:t xml:space="preserve"> </w:t>
            </w:r>
            <w:r w:rsidRPr="00151328">
              <w:rPr>
                <w:rFonts w:ascii="Arial" w:hAnsi="Arial"/>
                <w:sz w:val="18"/>
                <w:lang w:eastAsia="zh-CN"/>
              </w:rPr>
              <w:t>KPI(s)</w:t>
            </w:r>
            <w:r w:rsidR="003E0831" w:rsidRPr="00151328">
              <w:rPr>
                <w:rFonts w:ascii="Arial" w:hAnsi="Arial"/>
                <w:sz w:val="18"/>
                <w:lang w:eastAsia="zh-CN"/>
              </w:rPr>
              <w:t xml:space="preserve"> </w:t>
            </w:r>
            <w:r w:rsidRPr="00151328">
              <w:rPr>
                <w:rFonts w:ascii="Arial" w:hAnsi="Arial"/>
                <w:sz w:val="18"/>
                <w:lang w:eastAsia="zh-CN"/>
              </w:rPr>
              <w:t>based</w:t>
            </w:r>
            <w:r w:rsidR="003E0831" w:rsidRPr="00151328">
              <w:rPr>
                <w:rFonts w:ascii="Arial" w:hAnsi="Arial"/>
                <w:sz w:val="18"/>
                <w:lang w:eastAsia="zh-CN"/>
              </w:rPr>
              <w:t xml:space="preserve"> </w:t>
            </w:r>
            <w:r w:rsidRPr="00151328">
              <w:rPr>
                <w:rFonts w:ascii="Arial" w:hAnsi="Arial"/>
                <w:sz w:val="18"/>
                <w:lang w:eastAsia="zh-CN"/>
              </w:rPr>
              <w:t>on</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collected</w:t>
            </w:r>
            <w:r w:rsidR="003E0831" w:rsidRPr="00151328">
              <w:rPr>
                <w:rFonts w:ascii="Arial" w:hAnsi="Arial"/>
                <w:sz w:val="18"/>
                <w:lang w:eastAsia="zh-CN"/>
              </w:rPr>
              <w:t xml:space="preserve"> </w:t>
            </w:r>
            <w:r w:rsidRPr="00151328">
              <w:rPr>
                <w:rFonts w:ascii="Arial" w:hAnsi="Arial"/>
                <w:sz w:val="18"/>
                <w:lang w:eastAsia="zh-CN"/>
              </w:rPr>
              <w:t>performance</w:t>
            </w:r>
            <w:r w:rsidR="003E0831" w:rsidRPr="00151328">
              <w:rPr>
                <w:rFonts w:ascii="Arial" w:hAnsi="Arial"/>
                <w:sz w:val="18"/>
                <w:lang w:eastAsia="zh-CN"/>
              </w:rPr>
              <w:t xml:space="preserve"> </w:t>
            </w:r>
            <w:r w:rsidRPr="00151328">
              <w:rPr>
                <w:rFonts w:ascii="Arial" w:hAnsi="Arial"/>
                <w:sz w:val="18"/>
                <w:lang w:eastAsia="zh-CN"/>
              </w:rPr>
              <w:t>measurements.</w:t>
            </w:r>
          </w:p>
        </w:tc>
        <w:tc>
          <w:tcPr>
            <w:tcW w:w="705" w:type="pct"/>
          </w:tcPr>
          <w:p w:rsidR="00FA3AE8" w:rsidRPr="00151328" w:rsidRDefault="00FA3AE8" w:rsidP="00914E5A">
            <w:pPr>
              <w:keepNext/>
              <w:keepLines/>
              <w:spacing w:after="0"/>
              <w:rPr>
                <w:rFonts w:ascii="Arial" w:hAnsi="Arial"/>
                <w:sz w:val="18"/>
                <w:lang w:eastAsia="zh-CN" w:bidi="ar-KW"/>
              </w:rPr>
            </w:pP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lang w:bidi="ar-KW"/>
              </w:rPr>
              <w:t>Ends</w:t>
            </w:r>
            <w:r w:rsidR="003E0831" w:rsidRPr="00151328">
              <w:rPr>
                <w:rFonts w:ascii="Arial" w:hAnsi="Arial"/>
                <w:b/>
                <w:sz w:val="18"/>
                <w:lang w:bidi="ar-KW"/>
              </w:rPr>
              <w:t xml:space="preserve"> </w:t>
            </w:r>
            <w:r w:rsidRPr="00151328">
              <w:rPr>
                <w:rFonts w:ascii="Arial" w:hAnsi="Arial"/>
                <w:b/>
                <w:sz w:val="18"/>
                <w:lang w:bidi="ar-KW"/>
              </w:rPr>
              <w:t>when</w:t>
            </w:r>
            <w:r w:rsidR="003E0831" w:rsidRPr="00151328">
              <w:rPr>
                <w:rFonts w:ascii="Arial" w:hAnsi="Arial"/>
                <w:b/>
                <w:sz w:val="18"/>
                <w:lang w:bidi="ar-KW"/>
              </w:rPr>
              <w:t xml:space="preserve"> </w:t>
            </w:r>
          </w:p>
        </w:tc>
        <w:tc>
          <w:tcPr>
            <w:tcW w:w="3449" w:type="pct"/>
          </w:tcPr>
          <w:p w:rsidR="00FA3AE8" w:rsidRPr="00151328" w:rsidRDefault="00FA3AE8" w:rsidP="00914E5A">
            <w:pPr>
              <w:keepNext/>
              <w:keepLines/>
              <w:spacing w:after="0"/>
              <w:rPr>
                <w:rFonts w:ascii="Arial" w:hAnsi="Arial"/>
                <w:b/>
                <w:sz w:val="18"/>
                <w:lang w:bidi="ar-KW"/>
              </w:rPr>
            </w:pP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consumer</w:t>
            </w:r>
            <w:r w:rsidR="003E0831" w:rsidRPr="00151328">
              <w:rPr>
                <w:rFonts w:ascii="Arial" w:hAnsi="Arial"/>
                <w:sz w:val="18"/>
                <w:lang w:eastAsia="zh-CN"/>
              </w:rPr>
              <w:t xml:space="preserve"> </w:t>
            </w:r>
            <w:r w:rsidRPr="00151328">
              <w:rPr>
                <w:rFonts w:ascii="Arial" w:hAnsi="Arial"/>
                <w:sz w:val="18"/>
                <w:lang w:eastAsia="zh-CN"/>
              </w:rPr>
              <w:t>unsubscribes</w:t>
            </w:r>
            <w:r w:rsidR="003E0831" w:rsidRPr="00151328">
              <w:rPr>
                <w:rFonts w:ascii="Arial" w:hAnsi="Arial"/>
                <w:sz w:val="18"/>
                <w:lang w:eastAsia="zh-CN"/>
              </w:rPr>
              <w:t xml:space="preserve"> </w:t>
            </w:r>
            <w:r w:rsidRPr="00151328">
              <w:rPr>
                <w:rFonts w:ascii="Arial" w:hAnsi="Arial"/>
                <w:sz w:val="18"/>
                <w:lang w:eastAsia="zh-CN"/>
              </w:rPr>
              <w:t>to</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management</w:t>
            </w:r>
            <w:r w:rsidR="003E0831" w:rsidRPr="00151328">
              <w:rPr>
                <w:rFonts w:ascii="Arial" w:hAnsi="Arial"/>
                <w:sz w:val="18"/>
                <w:lang w:eastAsia="zh-CN"/>
              </w:rPr>
              <w:t xml:space="preserve"> </w:t>
            </w:r>
            <w:r w:rsidRPr="00151328">
              <w:rPr>
                <w:rFonts w:ascii="Arial" w:hAnsi="Arial"/>
                <w:sz w:val="18"/>
                <w:lang w:eastAsia="zh-CN"/>
              </w:rPr>
              <w:t>analytical</w:t>
            </w:r>
            <w:r w:rsidR="003E0831" w:rsidRPr="00151328">
              <w:rPr>
                <w:rFonts w:ascii="Arial" w:hAnsi="Arial"/>
                <w:sz w:val="18"/>
                <w:lang w:eastAsia="zh-CN"/>
              </w:rPr>
              <w:t xml:space="preserve"> </w:t>
            </w:r>
            <w:r w:rsidR="00B2137F">
              <w:rPr>
                <w:rFonts w:ascii="Arial" w:hAnsi="Arial"/>
                <w:sz w:val="18"/>
              </w:rPr>
              <w:t>data</w:t>
            </w:r>
            <w:r w:rsidR="003E0831" w:rsidRPr="00151328">
              <w:rPr>
                <w:rFonts w:ascii="Arial" w:hAnsi="Arial"/>
                <w:sz w:val="18"/>
                <w:lang w:eastAsia="zh-CN"/>
              </w:rPr>
              <w:t xml:space="preserve"> </w:t>
            </w:r>
            <w:r w:rsidRPr="00151328">
              <w:rPr>
                <w:rFonts w:ascii="Arial" w:hAnsi="Arial"/>
                <w:sz w:val="18"/>
                <w:lang w:eastAsia="zh-CN"/>
              </w:rPr>
              <w:t>for</w:t>
            </w:r>
            <w:r w:rsidR="003E0831" w:rsidRPr="00151328">
              <w:rPr>
                <w:rFonts w:ascii="Arial" w:hAnsi="Arial"/>
                <w:sz w:val="18"/>
                <w:lang w:eastAsia="zh-CN"/>
              </w:rPr>
              <w:t xml:space="preserve"> </w:t>
            </w:r>
            <w:r w:rsidRPr="00151328">
              <w:rPr>
                <w:rFonts w:ascii="Arial" w:hAnsi="Arial"/>
                <w:sz w:val="18"/>
                <w:lang w:eastAsia="zh-CN"/>
              </w:rPr>
              <w:t>network(s).</w:t>
            </w:r>
          </w:p>
        </w:tc>
        <w:tc>
          <w:tcPr>
            <w:tcW w:w="705" w:type="pct"/>
          </w:tcPr>
          <w:p w:rsidR="00FA3AE8" w:rsidRPr="00151328" w:rsidRDefault="00FA3AE8" w:rsidP="00914E5A">
            <w:pPr>
              <w:keepNext/>
              <w:keepLines/>
              <w:spacing w:after="0"/>
              <w:rPr>
                <w:rFonts w:ascii="Arial" w:hAnsi="Arial"/>
                <w:sz w:val="18"/>
                <w:lang w:bidi="ar-KW"/>
              </w:rPr>
            </w:pP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lang w:bidi="ar-KW"/>
              </w:rPr>
              <w:t>Exceptions</w:t>
            </w:r>
          </w:p>
        </w:tc>
        <w:tc>
          <w:tcPr>
            <w:tcW w:w="3449" w:type="pct"/>
          </w:tcPr>
          <w:p w:rsidR="00FA3AE8" w:rsidRPr="00151328" w:rsidRDefault="00FA3AE8" w:rsidP="00914E5A">
            <w:pPr>
              <w:keepNext/>
              <w:keepLines/>
              <w:spacing w:after="0"/>
              <w:rPr>
                <w:rFonts w:ascii="Arial" w:hAnsi="Arial"/>
                <w:sz w:val="18"/>
                <w:lang w:eastAsia="zh-CN"/>
              </w:rPr>
            </w:pPr>
            <w:r w:rsidRPr="00151328">
              <w:rPr>
                <w:rFonts w:ascii="Arial" w:hAnsi="Arial"/>
                <w:sz w:val="18"/>
                <w:lang w:eastAsia="zh-CN"/>
              </w:rPr>
              <w:t>One</w:t>
            </w:r>
            <w:r w:rsidR="003E0831" w:rsidRPr="00151328">
              <w:rPr>
                <w:rFonts w:ascii="Arial" w:hAnsi="Arial"/>
                <w:sz w:val="18"/>
                <w:lang w:eastAsia="zh-CN"/>
              </w:rPr>
              <w:t xml:space="preserve"> </w:t>
            </w:r>
            <w:r w:rsidRPr="00151328">
              <w:rPr>
                <w:rFonts w:ascii="Arial" w:hAnsi="Arial"/>
                <w:sz w:val="18"/>
                <w:lang w:eastAsia="zh-CN"/>
              </w:rPr>
              <w:t>of</w:t>
            </w:r>
            <w:r w:rsidR="003E0831" w:rsidRPr="00151328">
              <w:rPr>
                <w:rFonts w:ascii="Arial" w:hAnsi="Arial"/>
                <w:sz w:val="18"/>
                <w:lang w:eastAsia="zh-CN"/>
              </w:rPr>
              <w:t xml:space="preserve"> </w:t>
            </w:r>
            <w:r w:rsidRPr="00151328">
              <w:rPr>
                <w:rFonts w:ascii="Arial" w:hAnsi="Arial"/>
                <w:sz w:val="18"/>
                <w:lang w:eastAsia="zh-CN"/>
              </w:rPr>
              <w:t>the</w:t>
            </w:r>
            <w:r w:rsidR="003E0831" w:rsidRPr="00151328">
              <w:rPr>
                <w:rFonts w:ascii="Arial" w:hAnsi="Arial"/>
                <w:sz w:val="18"/>
                <w:lang w:eastAsia="zh-CN"/>
              </w:rPr>
              <w:t xml:space="preserve"> </w:t>
            </w:r>
            <w:r w:rsidRPr="00151328">
              <w:rPr>
                <w:rFonts w:ascii="Arial" w:hAnsi="Arial"/>
                <w:sz w:val="18"/>
                <w:lang w:eastAsia="zh-CN"/>
              </w:rPr>
              <w:t>steps</w:t>
            </w:r>
            <w:r w:rsidR="003E0831" w:rsidRPr="00151328">
              <w:rPr>
                <w:rFonts w:ascii="Arial" w:hAnsi="Arial"/>
                <w:sz w:val="18"/>
                <w:lang w:eastAsia="zh-CN"/>
              </w:rPr>
              <w:t xml:space="preserve"> </w:t>
            </w:r>
            <w:r w:rsidRPr="00151328">
              <w:rPr>
                <w:rFonts w:ascii="Arial" w:hAnsi="Arial"/>
                <w:sz w:val="18"/>
                <w:lang w:eastAsia="zh-CN"/>
              </w:rPr>
              <w:t>identified</w:t>
            </w:r>
            <w:r w:rsidR="003E0831" w:rsidRPr="00151328">
              <w:rPr>
                <w:rFonts w:ascii="Arial" w:hAnsi="Arial"/>
                <w:sz w:val="18"/>
                <w:lang w:eastAsia="zh-CN"/>
              </w:rPr>
              <w:t xml:space="preserve"> </w:t>
            </w:r>
            <w:r w:rsidRPr="00151328">
              <w:rPr>
                <w:rFonts w:ascii="Arial" w:hAnsi="Arial"/>
                <w:sz w:val="18"/>
                <w:lang w:eastAsia="zh-CN"/>
              </w:rPr>
              <w:t>above</w:t>
            </w:r>
            <w:r w:rsidR="003E0831" w:rsidRPr="00151328">
              <w:rPr>
                <w:rFonts w:ascii="Arial" w:hAnsi="Arial"/>
                <w:sz w:val="18"/>
                <w:lang w:eastAsia="zh-CN"/>
              </w:rPr>
              <w:t xml:space="preserve"> </w:t>
            </w:r>
            <w:r w:rsidRPr="00151328">
              <w:rPr>
                <w:rFonts w:ascii="Arial" w:hAnsi="Arial"/>
                <w:sz w:val="18"/>
                <w:lang w:eastAsia="zh-CN"/>
              </w:rPr>
              <w:t>fails.</w:t>
            </w:r>
          </w:p>
        </w:tc>
        <w:tc>
          <w:tcPr>
            <w:tcW w:w="705" w:type="pct"/>
          </w:tcPr>
          <w:p w:rsidR="00FA3AE8" w:rsidRPr="00151328" w:rsidRDefault="00FA3AE8" w:rsidP="00914E5A">
            <w:pPr>
              <w:keepNext/>
              <w:keepLines/>
              <w:spacing w:after="0"/>
              <w:rPr>
                <w:rFonts w:ascii="Arial" w:hAnsi="Arial"/>
                <w:sz w:val="18"/>
                <w:lang w:bidi="ar-KW"/>
              </w:rPr>
            </w:pP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lang w:bidi="ar-KW"/>
              </w:rPr>
              <w:t>Post-conditions</w:t>
            </w:r>
          </w:p>
        </w:tc>
        <w:tc>
          <w:tcPr>
            <w:tcW w:w="3449" w:type="pct"/>
          </w:tcPr>
          <w:p w:rsidR="00FA3AE8" w:rsidRPr="00151328" w:rsidRDefault="003E0831" w:rsidP="00914E5A">
            <w:pPr>
              <w:keepNext/>
              <w:keepLines/>
              <w:spacing w:after="0"/>
              <w:rPr>
                <w:rFonts w:ascii="Arial" w:hAnsi="Arial"/>
                <w:sz w:val="18"/>
                <w:lang w:eastAsia="zh-CN"/>
              </w:rPr>
            </w:pPr>
            <w:r w:rsidRPr="00151328">
              <w:rPr>
                <w:rFonts w:ascii="Arial" w:hAnsi="Arial"/>
                <w:sz w:val="18"/>
                <w:lang w:eastAsia="zh-CN"/>
              </w:rPr>
              <w:t xml:space="preserve"> </w:t>
            </w:r>
            <w:r w:rsidR="00FA3AE8" w:rsidRPr="00151328">
              <w:rPr>
                <w:rFonts w:ascii="Arial" w:hAnsi="Arial"/>
                <w:sz w:val="18"/>
                <w:lang w:eastAsia="zh-CN"/>
              </w:rPr>
              <w:t>The</w:t>
            </w:r>
            <w:r w:rsidRPr="00151328">
              <w:rPr>
                <w:rFonts w:ascii="Arial" w:hAnsi="Arial"/>
                <w:sz w:val="18"/>
                <w:lang w:eastAsia="zh-CN"/>
              </w:rPr>
              <w:t xml:space="preserve"> </w:t>
            </w:r>
            <w:r w:rsidR="00FA3AE8" w:rsidRPr="00151328">
              <w:rPr>
                <w:rFonts w:ascii="Arial" w:hAnsi="Arial"/>
                <w:sz w:val="18"/>
                <w:lang w:eastAsia="zh-CN"/>
              </w:rPr>
              <w:t>management</w:t>
            </w:r>
            <w:r w:rsidRPr="00151328">
              <w:rPr>
                <w:rFonts w:ascii="Arial" w:hAnsi="Arial"/>
                <w:sz w:val="18"/>
                <w:lang w:eastAsia="zh-CN"/>
              </w:rPr>
              <w:t xml:space="preserve"> </w:t>
            </w:r>
            <w:r w:rsidR="00FA3AE8" w:rsidRPr="00151328">
              <w:rPr>
                <w:rFonts w:ascii="Arial" w:hAnsi="Arial"/>
                <w:sz w:val="18"/>
                <w:lang w:eastAsia="zh-CN"/>
              </w:rPr>
              <w:t>analytical</w:t>
            </w:r>
            <w:r w:rsidRPr="00151328">
              <w:rPr>
                <w:rFonts w:ascii="Arial" w:hAnsi="Arial"/>
                <w:sz w:val="18"/>
                <w:lang w:eastAsia="zh-CN"/>
              </w:rPr>
              <w:t xml:space="preserve"> </w:t>
            </w:r>
            <w:r w:rsidR="00B2137F">
              <w:rPr>
                <w:rFonts w:ascii="Arial" w:hAnsi="Arial"/>
                <w:sz w:val="18"/>
                <w:lang w:eastAsia="zh-CN"/>
              </w:rPr>
              <w:t>data</w:t>
            </w:r>
            <w:r w:rsidRPr="00151328">
              <w:rPr>
                <w:rFonts w:ascii="Arial" w:hAnsi="Arial"/>
                <w:sz w:val="18"/>
                <w:lang w:eastAsia="zh-CN"/>
              </w:rPr>
              <w:t xml:space="preserve"> </w:t>
            </w:r>
            <w:r w:rsidR="00FA3AE8" w:rsidRPr="00151328">
              <w:rPr>
                <w:rFonts w:ascii="Arial" w:hAnsi="Arial"/>
                <w:sz w:val="18"/>
                <w:lang w:eastAsia="zh-CN"/>
              </w:rPr>
              <w:t>is</w:t>
            </w:r>
            <w:r w:rsidRPr="00151328">
              <w:rPr>
                <w:rFonts w:ascii="Arial" w:hAnsi="Arial"/>
                <w:sz w:val="18"/>
                <w:lang w:eastAsia="zh-CN"/>
              </w:rPr>
              <w:t xml:space="preserve"> </w:t>
            </w:r>
            <w:r w:rsidR="00FA3AE8" w:rsidRPr="00151328">
              <w:rPr>
                <w:rFonts w:ascii="Arial" w:hAnsi="Arial"/>
                <w:sz w:val="18"/>
                <w:lang w:eastAsia="zh-CN"/>
              </w:rPr>
              <w:t>available</w:t>
            </w:r>
            <w:r w:rsidRPr="00151328">
              <w:rPr>
                <w:rFonts w:ascii="Arial" w:hAnsi="Arial"/>
                <w:sz w:val="18"/>
                <w:lang w:eastAsia="zh-CN"/>
              </w:rPr>
              <w:t xml:space="preserve"> </w:t>
            </w:r>
            <w:r w:rsidR="00FA3AE8" w:rsidRPr="00151328">
              <w:rPr>
                <w:rFonts w:ascii="Arial" w:hAnsi="Arial"/>
                <w:sz w:val="18"/>
                <w:lang w:eastAsia="zh-CN"/>
              </w:rPr>
              <w:t>to</w:t>
            </w:r>
            <w:r w:rsidRPr="00151328">
              <w:rPr>
                <w:rFonts w:ascii="Arial" w:hAnsi="Arial"/>
                <w:sz w:val="18"/>
                <w:lang w:eastAsia="zh-CN"/>
              </w:rPr>
              <w:t xml:space="preserve"> </w:t>
            </w:r>
            <w:r w:rsidR="00FA3AE8" w:rsidRPr="00151328">
              <w:rPr>
                <w:rFonts w:ascii="Arial" w:hAnsi="Arial"/>
                <w:sz w:val="18"/>
                <w:lang w:eastAsia="zh-CN"/>
              </w:rPr>
              <w:t>the</w:t>
            </w:r>
            <w:r w:rsidRPr="00151328">
              <w:rPr>
                <w:rFonts w:ascii="Arial" w:hAnsi="Arial"/>
                <w:sz w:val="18"/>
                <w:lang w:eastAsia="zh-CN"/>
              </w:rPr>
              <w:t xml:space="preserve"> </w:t>
            </w:r>
            <w:r w:rsidR="00FA3AE8" w:rsidRPr="00151328">
              <w:rPr>
                <w:rFonts w:ascii="Arial" w:hAnsi="Arial"/>
                <w:sz w:val="18"/>
                <w:lang w:eastAsia="zh-CN"/>
              </w:rPr>
              <w:t>management</w:t>
            </w:r>
            <w:r w:rsidRPr="00151328">
              <w:rPr>
                <w:rFonts w:ascii="Arial" w:hAnsi="Arial"/>
                <w:sz w:val="18"/>
                <w:lang w:eastAsia="zh-CN"/>
              </w:rPr>
              <w:t xml:space="preserve"> </w:t>
            </w:r>
            <w:r w:rsidR="00FA3AE8" w:rsidRPr="00151328">
              <w:rPr>
                <w:rFonts w:ascii="Arial" w:hAnsi="Arial"/>
                <w:sz w:val="18"/>
                <w:lang w:eastAsia="zh-CN"/>
              </w:rPr>
              <w:t>service</w:t>
            </w:r>
            <w:r w:rsidRPr="00151328">
              <w:rPr>
                <w:rFonts w:ascii="Arial" w:hAnsi="Arial"/>
                <w:sz w:val="18"/>
                <w:lang w:eastAsia="zh-CN"/>
              </w:rPr>
              <w:t xml:space="preserve"> </w:t>
            </w:r>
            <w:r w:rsidR="00FA3AE8" w:rsidRPr="00151328">
              <w:rPr>
                <w:rFonts w:ascii="Arial" w:hAnsi="Arial"/>
                <w:sz w:val="18"/>
                <w:lang w:eastAsia="zh-CN"/>
              </w:rPr>
              <w:t>responsible</w:t>
            </w:r>
            <w:r w:rsidRPr="00151328">
              <w:rPr>
                <w:rFonts w:ascii="Arial" w:hAnsi="Arial"/>
                <w:sz w:val="18"/>
                <w:lang w:eastAsia="zh-CN"/>
              </w:rPr>
              <w:t xml:space="preserve"> </w:t>
            </w:r>
            <w:r w:rsidR="00FA3AE8" w:rsidRPr="00151328">
              <w:rPr>
                <w:rFonts w:ascii="Arial" w:hAnsi="Arial"/>
                <w:sz w:val="18"/>
                <w:lang w:eastAsia="zh-CN"/>
              </w:rPr>
              <w:t>for</w:t>
            </w:r>
            <w:r w:rsidRPr="00151328">
              <w:rPr>
                <w:rFonts w:ascii="Arial" w:hAnsi="Arial"/>
                <w:sz w:val="18"/>
                <w:lang w:eastAsia="zh-CN"/>
              </w:rPr>
              <w:t xml:space="preserve"> </w:t>
            </w:r>
            <w:r w:rsidR="00FA3AE8" w:rsidRPr="00151328">
              <w:rPr>
                <w:rFonts w:ascii="Arial" w:hAnsi="Arial"/>
                <w:sz w:val="18"/>
                <w:lang w:eastAsia="zh-CN"/>
              </w:rPr>
              <w:t>reporting</w:t>
            </w:r>
            <w:r w:rsidRPr="00151328">
              <w:rPr>
                <w:rFonts w:ascii="Arial" w:hAnsi="Arial"/>
                <w:sz w:val="18"/>
                <w:lang w:eastAsia="zh-CN"/>
              </w:rPr>
              <w:t xml:space="preserve"> </w:t>
            </w:r>
            <w:r w:rsidR="00FA3AE8" w:rsidRPr="00151328">
              <w:rPr>
                <w:rFonts w:ascii="Arial" w:hAnsi="Arial"/>
                <w:sz w:val="18"/>
                <w:lang w:eastAsia="zh-CN"/>
              </w:rPr>
              <w:t>the</w:t>
            </w:r>
            <w:r w:rsidRPr="00151328">
              <w:rPr>
                <w:rFonts w:ascii="Arial" w:hAnsi="Arial"/>
                <w:sz w:val="18"/>
                <w:lang w:eastAsia="zh-CN"/>
              </w:rPr>
              <w:t xml:space="preserve"> </w:t>
            </w:r>
            <w:r w:rsidR="00B2137F">
              <w:rPr>
                <w:rFonts w:ascii="Arial" w:hAnsi="Arial"/>
                <w:sz w:val="18"/>
                <w:lang w:eastAsia="zh-CN"/>
              </w:rPr>
              <w:t>data</w:t>
            </w:r>
            <w:r w:rsidR="00B2137F" w:rsidRPr="00151328">
              <w:rPr>
                <w:rFonts w:ascii="Arial" w:hAnsi="Arial"/>
                <w:sz w:val="18"/>
                <w:lang w:eastAsia="zh-CN"/>
              </w:rPr>
              <w:t xml:space="preserve"> </w:t>
            </w:r>
            <w:r w:rsidR="00FA3AE8" w:rsidRPr="00151328">
              <w:rPr>
                <w:rFonts w:ascii="Arial" w:hAnsi="Arial"/>
                <w:sz w:val="18"/>
                <w:lang w:eastAsia="zh-CN"/>
              </w:rPr>
              <w:t>to</w:t>
            </w:r>
            <w:r w:rsidRPr="00151328">
              <w:rPr>
                <w:rFonts w:ascii="Arial" w:hAnsi="Arial"/>
                <w:sz w:val="18"/>
                <w:lang w:eastAsia="zh-CN"/>
              </w:rPr>
              <w:t xml:space="preserve"> </w:t>
            </w:r>
            <w:r w:rsidR="00FA3AE8" w:rsidRPr="00151328">
              <w:rPr>
                <w:rFonts w:ascii="Arial" w:hAnsi="Arial"/>
                <w:sz w:val="18"/>
                <w:lang w:eastAsia="zh-CN"/>
              </w:rPr>
              <w:t>the</w:t>
            </w:r>
            <w:r w:rsidRPr="00151328">
              <w:rPr>
                <w:rFonts w:ascii="Arial" w:hAnsi="Arial"/>
                <w:sz w:val="18"/>
                <w:lang w:eastAsia="zh-CN"/>
              </w:rPr>
              <w:t xml:space="preserve"> </w:t>
            </w:r>
            <w:r w:rsidR="00FA3AE8" w:rsidRPr="00151328">
              <w:rPr>
                <w:rFonts w:ascii="Arial" w:hAnsi="Arial"/>
                <w:sz w:val="18"/>
                <w:lang w:eastAsia="zh-CN"/>
              </w:rPr>
              <w:t>consumer.</w:t>
            </w:r>
          </w:p>
        </w:tc>
        <w:tc>
          <w:tcPr>
            <w:tcW w:w="705" w:type="pct"/>
          </w:tcPr>
          <w:p w:rsidR="00FA3AE8" w:rsidRPr="00151328" w:rsidRDefault="00FA3AE8" w:rsidP="00914E5A">
            <w:pPr>
              <w:keepNext/>
              <w:keepLines/>
              <w:spacing w:after="0"/>
              <w:rPr>
                <w:rFonts w:ascii="Arial" w:hAnsi="Arial"/>
                <w:sz w:val="18"/>
                <w:lang w:bidi="ar-KW"/>
              </w:rPr>
            </w:pPr>
          </w:p>
        </w:tc>
      </w:tr>
      <w:tr w:rsidR="00FA3AE8" w:rsidRPr="00151328" w:rsidTr="003E0831">
        <w:trPr>
          <w:cantSplit/>
          <w:jc w:val="center"/>
        </w:trPr>
        <w:tc>
          <w:tcPr>
            <w:tcW w:w="846"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lang w:bidi="ar-KW"/>
              </w:rPr>
              <w:t>Traceability</w:t>
            </w:r>
            <w:r w:rsidR="003E0831" w:rsidRPr="00151328">
              <w:rPr>
                <w:rFonts w:ascii="Arial" w:hAnsi="Arial"/>
                <w:b/>
                <w:sz w:val="18"/>
                <w:lang w:bidi="ar-KW"/>
              </w:rPr>
              <w:t xml:space="preserve"> </w:t>
            </w:r>
          </w:p>
        </w:tc>
        <w:tc>
          <w:tcPr>
            <w:tcW w:w="3449" w:type="pct"/>
          </w:tcPr>
          <w:p w:rsidR="00FA3AE8" w:rsidRPr="00151328" w:rsidRDefault="00FA3AE8" w:rsidP="00914E5A">
            <w:pPr>
              <w:keepNext/>
              <w:keepLines/>
              <w:spacing w:after="0"/>
              <w:rPr>
                <w:rFonts w:ascii="Arial" w:hAnsi="Arial"/>
                <w:b/>
                <w:sz w:val="18"/>
                <w:lang w:bidi="ar-KW"/>
              </w:rPr>
            </w:pPr>
            <w:r w:rsidRPr="00151328">
              <w:rPr>
                <w:rFonts w:ascii="Arial" w:hAnsi="Arial"/>
                <w:b/>
                <w:sz w:val="18"/>
              </w:rPr>
              <w:t>REQ-MDAS-FUN-2</w:t>
            </w:r>
          </w:p>
        </w:tc>
        <w:tc>
          <w:tcPr>
            <w:tcW w:w="705" w:type="pct"/>
          </w:tcPr>
          <w:p w:rsidR="00FA3AE8" w:rsidRPr="00151328" w:rsidRDefault="00FA3AE8" w:rsidP="00914E5A">
            <w:pPr>
              <w:keepNext/>
              <w:keepLines/>
              <w:spacing w:after="0"/>
              <w:rPr>
                <w:rFonts w:ascii="Arial" w:hAnsi="Arial"/>
                <w:sz w:val="18"/>
                <w:lang w:bidi="ar-KW"/>
              </w:rPr>
            </w:pPr>
          </w:p>
        </w:tc>
      </w:tr>
    </w:tbl>
    <w:p w:rsidR="00AA4107" w:rsidRDefault="00AA4107" w:rsidP="00FA3AE8"/>
    <w:p w:rsidR="00940622" w:rsidRPr="00151328" w:rsidRDefault="00940622" w:rsidP="00940622">
      <w:pPr>
        <w:pStyle w:val="Heading3"/>
      </w:pPr>
      <w:bookmarkStart w:id="383" w:name="_Toc10556574"/>
      <w:bookmarkStart w:id="384" w:name="_Toc27411236"/>
      <w:bookmarkStart w:id="385" w:name="_Toc35938218"/>
      <w:bookmarkStart w:id="386" w:name="_Toc44344820"/>
      <w:bookmarkStart w:id="387" w:name="_Toc51686772"/>
      <w:bookmarkStart w:id="388" w:name="_Toc155093793"/>
      <w:r w:rsidRPr="00151328">
        <w:rPr>
          <w:lang w:eastAsia="zh-CN"/>
        </w:rPr>
        <w:t>5.1.</w:t>
      </w:r>
      <w:r>
        <w:rPr>
          <w:lang w:eastAsia="zh-CN"/>
        </w:rPr>
        <w:t>6</w:t>
      </w:r>
      <w:r w:rsidRPr="00151328">
        <w:rPr>
          <w:lang w:eastAsia="zh-CN"/>
        </w:rPr>
        <w:tab/>
      </w:r>
      <w:bookmarkEnd w:id="383"/>
      <w:r>
        <w:t>MnS responsible for KPI job control</w:t>
      </w:r>
      <w:bookmarkEnd w:id="384"/>
      <w:bookmarkEnd w:id="385"/>
      <w:bookmarkEnd w:id="386"/>
      <w:bookmarkEnd w:id="387"/>
      <w:bookmarkEnd w:id="388"/>
    </w:p>
    <w:p w:rsidR="00940622" w:rsidRPr="00151328" w:rsidRDefault="00940622" w:rsidP="00940622">
      <w:pPr>
        <w:pStyle w:val="Heading4"/>
        <w:rPr>
          <w:lang w:eastAsia="zh-CN"/>
        </w:rPr>
      </w:pPr>
      <w:bookmarkStart w:id="389" w:name="_Toc10556575"/>
      <w:bookmarkStart w:id="390" w:name="_Toc27411237"/>
      <w:bookmarkStart w:id="391" w:name="_Toc35938219"/>
      <w:bookmarkStart w:id="392" w:name="_Toc44344821"/>
      <w:bookmarkStart w:id="393" w:name="_Toc51686773"/>
      <w:bookmarkStart w:id="394" w:name="_Toc155093794"/>
      <w:r>
        <w:rPr>
          <w:lang w:eastAsia="zh-CN"/>
        </w:rPr>
        <w:t>5.1.6.1</w:t>
      </w:r>
      <w:r w:rsidRPr="00151328">
        <w:rPr>
          <w:lang w:eastAsia="zh-CN"/>
        </w:rPr>
        <w:tab/>
      </w:r>
      <w:bookmarkEnd w:id="389"/>
      <w:r w:rsidRPr="00151328">
        <w:rPr>
          <w:lang w:eastAsia="zh-CN"/>
        </w:rPr>
        <w:t xml:space="preserve">Creation of </w:t>
      </w:r>
      <w:r>
        <w:rPr>
          <w:lang w:eastAsia="zh-CN"/>
        </w:rPr>
        <w:t>KPI</w:t>
      </w:r>
      <w:r w:rsidRPr="00151328">
        <w:rPr>
          <w:lang w:eastAsia="zh-CN"/>
        </w:rPr>
        <w:t xml:space="preserve"> job</w:t>
      </w:r>
      <w:bookmarkEnd w:id="390"/>
      <w:bookmarkEnd w:id="391"/>
      <w:bookmarkEnd w:id="392"/>
      <w:bookmarkEnd w:id="393"/>
      <w:bookmarkEnd w:id="394"/>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940622" w:rsidRPr="00151328" w:rsidTr="00016A0C">
        <w:trPr>
          <w:cantSplit/>
          <w:tblHeader/>
          <w:jc w:val="center"/>
        </w:trPr>
        <w:tc>
          <w:tcPr>
            <w:tcW w:w="846" w:type="pct"/>
            <w:shd w:val="clear" w:color="auto" w:fill="D9D9D9"/>
            <w:vAlign w:val="center"/>
          </w:tcPr>
          <w:p w:rsidR="00940622" w:rsidRPr="00151328" w:rsidRDefault="00940622" w:rsidP="00016A0C">
            <w:pPr>
              <w:pStyle w:val="TAH"/>
              <w:rPr>
                <w:lang w:bidi="ar-KW"/>
              </w:rPr>
            </w:pPr>
            <w:r w:rsidRPr="00151328">
              <w:rPr>
                <w:lang w:bidi="ar-KW"/>
              </w:rPr>
              <w:t>Use case stage</w:t>
            </w:r>
          </w:p>
        </w:tc>
        <w:tc>
          <w:tcPr>
            <w:tcW w:w="3449" w:type="pct"/>
            <w:shd w:val="clear" w:color="auto" w:fill="D9D9D9"/>
            <w:vAlign w:val="center"/>
          </w:tcPr>
          <w:p w:rsidR="00940622" w:rsidRPr="00151328" w:rsidRDefault="00940622" w:rsidP="00016A0C">
            <w:pPr>
              <w:pStyle w:val="TAH"/>
              <w:rPr>
                <w:lang w:bidi="ar-KW"/>
              </w:rPr>
            </w:pPr>
            <w:r w:rsidRPr="00151328">
              <w:rPr>
                <w:lang w:bidi="ar-KW"/>
              </w:rPr>
              <w:t>Evolution/Specification</w:t>
            </w:r>
          </w:p>
        </w:tc>
        <w:tc>
          <w:tcPr>
            <w:tcW w:w="705" w:type="pct"/>
            <w:shd w:val="clear" w:color="auto" w:fill="D9D9D9"/>
            <w:vAlign w:val="center"/>
          </w:tcPr>
          <w:p w:rsidR="00940622" w:rsidRPr="00151328" w:rsidRDefault="00940622" w:rsidP="00016A0C">
            <w:pPr>
              <w:pStyle w:val="TAH"/>
              <w:rPr>
                <w:lang w:bidi="ar-KW"/>
              </w:rPr>
            </w:pPr>
            <w:r w:rsidRPr="00151328">
              <w:rPr>
                <w:lang w:bidi="ar-KW"/>
              </w:rPr>
              <w:t>&lt;&lt;Uses&gt;&gt;</w:t>
            </w:r>
            <w:r w:rsidRPr="00151328">
              <w:rPr>
                <w:lang w:bidi="ar-KW"/>
              </w:rPr>
              <w:br/>
              <w:t>Related use</w:t>
            </w: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Goal </w:t>
            </w:r>
          </w:p>
        </w:tc>
        <w:tc>
          <w:tcPr>
            <w:tcW w:w="3449" w:type="pct"/>
          </w:tcPr>
          <w:p w:rsidR="00940622" w:rsidRPr="00151328" w:rsidRDefault="00940622" w:rsidP="00016A0C">
            <w:pPr>
              <w:pStyle w:val="TAL"/>
              <w:rPr>
                <w:lang w:eastAsia="zh-CN"/>
              </w:rPr>
            </w:pPr>
            <w:r w:rsidRPr="00151328">
              <w:rPr>
                <w:lang w:eastAsia="zh-CN"/>
              </w:rPr>
              <w:t xml:space="preserve">To enable the authorized consumer to create a </w:t>
            </w:r>
            <w:r>
              <w:rPr>
                <w:lang w:eastAsia="zh-CN"/>
              </w:rPr>
              <w:t>KPI</w:t>
            </w:r>
            <w:r w:rsidRPr="00151328">
              <w:rPr>
                <w:lang w:eastAsia="zh-CN"/>
              </w:rPr>
              <w:t xml:space="preserve"> job for </w:t>
            </w:r>
            <w:r>
              <w:rPr>
                <w:lang w:eastAsia="zh-CN"/>
              </w:rPr>
              <w:t>collecting</w:t>
            </w:r>
            <w:r w:rsidRPr="00151328">
              <w:rPr>
                <w:lang w:eastAsia="zh-CN"/>
              </w:rPr>
              <w:t xml:space="preserve"> the </w:t>
            </w:r>
            <w:r>
              <w:rPr>
                <w:lang w:eastAsia="zh-CN"/>
              </w:rPr>
              <w:t>KPIs of one or more object instance(s).</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Actors and Roles</w:t>
            </w:r>
          </w:p>
        </w:tc>
        <w:tc>
          <w:tcPr>
            <w:tcW w:w="3449" w:type="pct"/>
          </w:tcPr>
          <w:p w:rsidR="00940622" w:rsidRPr="00151328" w:rsidRDefault="00940622" w:rsidP="00016A0C">
            <w:pPr>
              <w:pStyle w:val="TAL"/>
              <w:rPr>
                <w:lang w:eastAsia="zh-CN"/>
              </w:rPr>
            </w:pPr>
            <w:r w:rsidRPr="00151328">
              <w:rPr>
                <w:lang w:eastAsia="zh-CN"/>
              </w:rPr>
              <w:t xml:space="preserve">An authorized consumer of </w:t>
            </w:r>
            <w:r>
              <w:rPr>
                <w:lang w:eastAsia="zh-CN"/>
              </w:rPr>
              <w:t>the MnS responsible for KPI</w:t>
            </w:r>
            <w:r w:rsidRPr="00151328">
              <w:rPr>
                <w:lang w:eastAsia="zh-CN"/>
              </w:rPr>
              <w:t xml:space="preserve"> job control.</w:t>
            </w:r>
          </w:p>
          <w:p w:rsidR="00940622" w:rsidRPr="00151328" w:rsidRDefault="00940622" w:rsidP="00016A0C">
            <w:pPr>
              <w:pStyle w:val="TAL"/>
              <w:rPr>
                <w:lang w:eastAsia="zh-CN"/>
              </w:rPr>
            </w:pP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Telecom resources</w:t>
            </w:r>
          </w:p>
        </w:tc>
        <w:tc>
          <w:tcPr>
            <w:tcW w:w="3449" w:type="pct"/>
          </w:tcPr>
          <w:p w:rsidR="00940622" w:rsidRPr="00151328" w:rsidRDefault="00940622" w:rsidP="00016A0C">
            <w:pPr>
              <w:pStyle w:val="TAL"/>
              <w:rPr>
                <w:lang w:eastAsia="zh-CN"/>
              </w:rPr>
            </w:pPr>
            <w:r>
              <w:rPr>
                <w:lang w:eastAsia="zh-CN"/>
              </w:rPr>
              <w:t xml:space="preserve">NSSI(s), Network slice(s), </w:t>
            </w:r>
            <w:r w:rsidRPr="00151328">
              <w:rPr>
                <w:lang w:eastAsia="zh-CN"/>
              </w:rPr>
              <w:t>Network(s)/sub-network(s);</w:t>
            </w:r>
          </w:p>
          <w:p w:rsidR="00940622" w:rsidRDefault="00940622" w:rsidP="00016A0C">
            <w:pPr>
              <w:pStyle w:val="TAL"/>
              <w:rPr>
                <w:lang w:eastAsia="zh-CN"/>
              </w:rPr>
            </w:pPr>
            <w:r>
              <w:rPr>
                <w:lang w:eastAsia="zh-CN"/>
              </w:rPr>
              <w:t>Producer of the MnS responsible for KPI</w:t>
            </w:r>
            <w:r w:rsidRPr="00151328">
              <w:rPr>
                <w:lang w:eastAsia="zh-CN"/>
              </w:rPr>
              <w:t xml:space="preserve"> job control.</w:t>
            </w:r>
          </w:p>
          <w:p w:rsidR="00940622" w:rsidRPr="00151328" w:rsidRDefault="00940622" w:rsidP="00016A0C">
            <w:pPr>
              <w:pStyle w:val="TAL"/>
              <w:rPr>
                <w:lang w:eastAsia="zh-CN"/>
              </w:rPr>
            </w:pPr>
            <w:r>
              <w:rPr>
                <w:lang w:eastAsia="zh-CN"/>
              </w:rPr>
              <w:t xml:space="preserve">Producers of </w:t>
            </w:r>
            <w:r w:rsidRPr="00151328">
              <w:rPr>
                <w:lang w:eastAsia="zh-CN"/>
              </w:rPr>
              <w:t>measurement job control service</w:t>
            </w:r>
            <w:r>
              <w:rPr>
                <w:lang w:eastAsia="zh-CN"/>
              </w:rPr>
              <w:t>s</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Assumptions</w:t>
            </w:r>
          </w:p>
        </w:tc>
        <w:tc>
          <w:tcPr>
            <w:tcW w:w="3449" w:type="pct"/>
          </w:tcPr>
          <w:p w:rsidR="00940622" w:rsidRPr="00151328" w:rsidRDefault="00940622" w:rsidP="00016A0C">
            <w:pPr>
              <w:pStyle w:val="TAL"/>
              <w:rPr>
                <w:lang w:eastAsia="zh-CN"/>
              </w:rPr>
            </w:pPr>
            <w:r w:rsidRPr="00151328">
              <w:rPr>
                <w:rFonts w:hint="eastAsia"/>
                <w:lang w:eastAsia="zh-CN"/>
              </w:rPr>
              <w:t>N/A</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Pre-conditions</w:t>
            </w:r>
          </w:p>
        </w:tc>
        <w:tc>
          <w:tcPr>
            <w:tcW w:w="3449" w:type="pct"/>
          </w:tcPr>
          <w:p w:rsidR="00940622" w:rsidRPr="00151328" w:rsidRDefault="00940622" w:rsidP="00016A0C">
            <w:pPr>
              <w:pStyle w:val="TAL"/>
              <w:rPr>
                <w:lang w:eastAsia="zh-CN"/>
              </w:rPr>
            </w:pPr>
            <w:r w:rsidRPr="00151328">
              <w:rPr>
                <w:lang w:eastAsia="zh-CN"/>
              </w:rPr>
              <w:t>- The NF(s)</w:t>
            </w:r>
            <w:r>
              <w:rPr>
                <w:lang w:eastAsia="zh-CN"/>
              </w:rPr>
              <w:t xml:space="preserve">, NSSI(s), Network slice(s) and </w:t>
            </w:r>
            <w:r w:rsidRPr="00151328">
              <w:rPr>
                <w:lang w:eastAsia="zh-CN"/>
              </w:rPr>
              <w:t>Network(s)/sub-network(s) have been deployed</w:t>
            </w:r>
            <w:r w:rsidRPr="00151328">
              <w:rPr>
                <w:rFonts w:hint="eastAsia"/>
                <w:lang w:eastAsia="zh-CN"/>
              </w:rPr>
              <w:t>.</w:t>
            </w:r>
          </w:p>
          <w:p w:rsidR="00940622" w:rsidRPr="00151328" w:rsidRDefault="00940622" w:rsidP="00016A0C">
            <w:pPr>
              <w:pStyle w:val="TAL"/>
              <w:rPr>
                <w:lang w:eastAsia="zh-CN"/>
              </w:rPr>
            </w:pPr>
            <w:r w:rsidRPr="00151328">
              <w:rPr>
                <w:lang w:eastAsia="zh-CN"/>
              </w:rPr>
              <w:t xml:space="preserve">- The </w:t>
            </w:r>
            <w:r>
              <w:rPr>
                <w:lang w:eastAsia="zh-CN"/>
              </w:rPr>
              <w:t>producer of the MnS responsible for KPI</w:t>
            </w:r>
            <w:r w:rsidRPr="00151328">
              <w:rPr>
                <w:lang w:eastAsia="zh-CN"/>
              </w:rPr>
              <w:t xml:space="preserve"> job control is in operation.</w:t>
            </w:r>
          </w:p>
        </w:tc>
        <w:tc>
          <w:tcPr>
            <w:tcW w:w="705" w:type="pct"/>
          </w:tcPr>
          <w:p w:rsidR="00940622" w:rsidRPr="00151328" w:rsidRDefault="00940622" w:rsidP="00016A0C">
            <w:pPr>
              <w:pStyle w:val="TAL"/>
              <w:rPr>
                <w:lang w:eastAsia="zh-CN"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Begins when </w:t>
            </w:r>
          </w:p>
        </w:tc>
        <w:tc>
          <w:tcPr>
            <w:tcW w:w="3449" w:type="pct"/>
          </w:tcPr>
          <w:p w:rsidR="00940622" w:rsidRPr="00151328" w:rsidRDefault="00940622" w:rsidP="00016A0C">
            <w:pPr>
              <w:pStyle w:val="TAL"/>
              <w:rPr>
                <w:lang w:eastAsia="zh-CN"/>
              </w:rPr>
            </w:pPr>
            <w:r w:rsidRPr="00151328">
              <w:rPr>
                <w:lang w:eastAsia="zh-CN"/>
              </w:rPr>
              <w:t xml:space="preserve">The authorized consumer needs to create </w:t>
            </w:r>
            <w:r>
              <w:rPr>
                <w:lang w:eastAsia="zh-CN"/>
              </w:rPr>
              <w:t>KPI</w:t>
            </w:r>
            <w:r w:rsidRPr="00151328">
              <w:rPr>
                <w:lang w:eastAsia="zh-CN"/>
              </w:rPr>
              <w:t xml:space="preserve"> job for </w:t>
            </w:r>
            <w:r>
              <w:rPr>
                <w:lang w:eastAsia="zh-CN"/>
              </w:rPr>
              <w:t>collecting</w:t>
            </w:r>
            <w:r w:rsidRPr="00151328">
              <w:rPr>
                <w:lang w:eastAsia="zh-CN"/>
              </w:rPr>
              <w:t xml:space="preserve"> the </w:t>
            </w:r>
            <w:r>
              <w:rPr>
                <w:lang w:eastAsia="zh-CN"/>
              </w:rPr>
              <w:t>KPIs</w:t>
            </w:r>
            <w:r w:rsidRPr="00151328">
              <w:rPr>
                <w:lang w:eastAsia="zh-CN"/>
              </w:rPr>
              <w:t xml:space="preserve"> of</w:t>
            </w:r>
            <w:r>
              <w:rPr>
                <w:lang w:eastAsia="zh-CN"/>
              </w:rPr>
              <w:t xml:space="preserve"> one or more object instance(s)</w:t>
            </w:r>
            <w:r w:rsidRPr="00151328">
              <w:rPr>
                <w:lang w:eastAsia="zh-CN"/>
              </w:rPr>
              <w:t>.</w:t>
            </w:r>
          </w:p>
        </w:tc>
        <w:tc>
          <w:tcPr>
            <w:tcW w:w="705" w:type="pct"/>
          </w:tcPr>
          <w:p w:rsidR="00940622" w:rsidRPr="00151328" w:rsidRDefault="00940622" w:rsidP="00016A0C">
            <w:pPr>
              <w:pStyle w:val="TAL"/>
              <w:rPr>
                <w:lang w:bidi="ar-KW"/>
              </w:rPr>
            </w:pPr>
          </w:p>
        </w:tc>
      </w:tr>
      <w:tr w:rsidR="00940622" w:rsidRPr="00151328" w:rsidTr="00016A0C">
        <w:trPr>
          <w:cantSplit/>
          <w:trHeight w:val="842"/>
          <w:jc w:val="center"/>
        </w:trPr>
        <w:tc>
          <w:tcPr>
            <w:tcW w:w="846" w:type="pct"/>
          </w:tcPr>
          <w:p w:rsidR="00940622" w:rsidRPr="00151328" w:rsidRDefault="00940622" w:rsidP="00016A0C">
            <w:pPr>
              <w:pStyle w:val="TAL"/>
              <w:rPr>
                <w:b/>
                <w:lang w:eastAsia="zh-CN" w:bidi="ar-KW"/>
              </w:rPr>
            </w:pPr>
            <w:r w:rsidRPr="00151328">
              <w:rPr>
                <w:b/>
                <w:lang w:eastAsia="zh-CN" w:bidi="ar-KW"/>
              </w:rPr>
              <w:t>S</w:t>
            </w:r>
            <w:r w:rsidRPr="00151328">
              <w:rPr>
                <w:rFonts w:hint="eastAsia"/>
                <w:b/>
                <w:lang w:eastAsia="zh-CN" w:bidi="ar-KW"/>
              </w:rPr>
              <w:t>tep</w:t>
            </w:r>
            <w:r w:rsidRPr="00151328">
              <w:rPr>
                <w:b/>
                <w:lang w:eastAsia="zh-CN" w:bidi="ar-KW"/>
              </w:rPr>
              <w:t xml:space="preserve"> 1 (M)</w:t>
            </w:r>
          </w:p>
        </w:tc>
        <w:tc>
          <w:tcPr>
            <w:tcW w:w="3449" w:type="pct"/>
          </w:tcPr>
          <w:p w:rsidR="00940622" w:rsidRPr="00151328" w:rsidRDefault="00940622" w:rsidP="00016A0C">
            <w:pPr>
              <w:pStyle w:val="TAL"/>
              <w:rPr>
                <w:lang w:eastAsia="zh-CN"/>
              </w:rPr>
            </w:pPr>
            <w:r w:rsidRPr="00151328">
              <w:rPr>
                <w:lang w:eastAsia="zh-CN"/>
              </w:rPr>
              <w:t xml:space="preserve">The authorized consumer requests the </w:t>
            </w:r>
            <w:r>
              <w:rPr>
                <w:lang w:eastAsia="zh-CN"/>
              </w:rPr>
              <w:t>producer of the MnS responsible for KPI</w:t>
            </w:r>
            <w:r w:rsidRPr="00151328">
              <w:rPr>
                <w:lang w:eastAsia="zh-CN"/>
              </w:rPr>
              <w:t xml:space="preserve"> job control to create </w:t>
            </w:r>
            <w:r>
              <w:rPr>
                <w:lang w:eastAsia="zh-CN"/>
              </w:rPr>
              <w:t>KPI</w:t>
            </w:r>
            <w:r w:rsidRPr="00151328">
              <w:rPr>
                <w:lang w:eastAsia="zh-CN"/>
              </w:rPr>
              <w:t xml:space="preserve"> job to </w:t>
            </w:r>
            <w:r>
              <w:rPr>
                <w:lang w:eastAsia="zh-CN"/>
              </w:rPr>
              <w:t>calculate and collect the KPIs of the subject object instance(s)</w:t>
            </w:r>
            <w:r w:rsidRPr="00151328">
              <w:rPr>
                <w:lang w:eastAsia="zh-CN"/>
              </w:rPr>
              <w:t xml:space="preserve">. </w:t>
            </w:r>
          </w:p>
          <w:p w:rsidR="00940622" w:rsidRPr="00151328" w:rsidRDefault="00940622" w:rsidP="00016A0C">
            <w:pPr>
              <w:pStyle w:val="TAL"/>
              <w:rPr>
                <w:lang w:eastAsia="zh-CN"/>
              </w:rPr>
            </w:pPr>
            <w:r w:rsidRPr="00151328">
              <w:rPr>
                <w:lang w:eastAsia="zh-CN"/>
              </w:rPr>
              <w:t xml:space="preserve">The request needs to indicate that the </w:t>
            </w:r>
            <w:r>
              <w:rPr>
                <w:lang w:eastAsia="zh-CN"/>
              </w:rPr>
              <w:t>KPIs</w:t>
            </w:r>
            <w:r w:rsidRPr="00151328">
              <w:rPr>
                <w:lang w:eastAsia="zh-CN"/>
              </w:rPr>
              <w:t xml:space="preserve"> needs to be reported </w:t>
            </w:r>
            <w:r w:rsidRPr="008955FB">
              <w:rPr>
                <w:lang w:eastAsia="zh-CN"/>
              </w:rPr>
              <w:t>by performance data file or by performance data streaming</w:t>
            </w:r>
            <w:r w:rsidRPr="00151328">
              <w:rPr>
                <w:lang w:eastAsia="zh-CN"/>
              </w:rPr>
              <w:t>.</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5C7438" w:rsidRDefault="00940622" w:rsidP="00016A0C">
            <w:pPr>
              <w:pStyle w:val="TAL"/>
              <w:rPr>
                <w:b/>
                <w:lang w:bidi="ar-KW"/>
              </w:rPr>
            </w:pPr>
            <w:r w:rsidRPr="005C7438">
              <w:rPr>
                <w:b/>
                <w:lang w:bidi="ar-KW"/>
              </w:rPr>
              <w:t>Step 2 (M)</w:t>
            </w:r>
          </w:p>
        </w:tc>
        <w:tc>
          <w:tcPr>
            <w:tcW w:w="3449" w:type="pct"/>
          </w:tcPr>
          <w:p w:rsidR="00940622" w:rsidRPr="00151328" w:rsidRDefault="00940622" w:rsidP="00016A0C">
            <w:pPr>
              <w:pStyle w:val="TAL"/>
              <w:rPr>
                <w:lang w:eastAsia="zh-CN"/>
              </w:rPr>
            </w:pPr>
            <w:r w:rsidRPr="00151328">
              <w:t xml:space="preserve">The </w:t>
            </w:r>
            <w:r>
              <w:rPr>
                <w:lang w:eastAsia="zh-CN"/>
              </w:rPr>
              <w:t>producer of the MnS responsible for KPI</w:t>
            </w:r>
            <w:r w:rsidRPr="00151328">
              <w:rPr>
                <w:lang w:eastAsia="zh-CN"/>
              </w:rPr>
              <w:t xml:space="preserve"> job control </w:t>
            </w:r>
            <w:r>
              <w:rPr>
                <w:lang w:eastAsia="zh-CN"/>
              </w:rPr>
              <w:t xml:space="preserve">identifies </w:t>
            </w:r>
            <w:r w:rsidRPr="00151328">
              <w:rPr>
                <w:lang w:eastAsia="zh-CN"/>
              </w:rPr>
              <w:t xml:space="preserve">the performance </w:t>
            </w:r>
            <w:r>
              <w:t>m</w:t>
            </w:r>
            <w:r w:rsidRPr="003D224E">
              <w:t xml:space="preserve">easurement </w:t>
            </w:r>
            <w:r>
              <w:t>typ</w:t>
            </w:r>
            <w:r w:rsidRPr="003D224E">
              <w:t>e</w:t>
            </w:r>
            <w:r>
              <w:t>(</w:t>
            </w:r>
            <w:r w:rsidRPr="003D224E">
              <w:t>s</w:t>
            </w:r>
            <w:r>
              <w:t>)</w:t>
            </w:r>
            <w:r w:rsidRPr="003D224E">
              <w:t xml:space="preserve"> used for the</w:t>
            </w:r>
            <w:r>
              <w:t xml:space="preserve"> </w:t>
            </w:r>
            <w:r w:rsidRPr="003D224E">
              <w:t>KPI</w:t>
            </w:r>
            <w:r>
              <w:t>(s)</w:t>
            </w:r>
            <w:r>
              <w:rPr>
                <w:lang w:eastAsia="zh-CN"/>
              </w:rPr>
              <w:t xml:space="preserve"> and</w:t>
            </w:r>
            <w:r w:rsidRPr="00151328">
              <w:rPr>
                <w:lang w:eastAsia="zh-CN"/>
              </w:rPr>
              <w:t xml:space="preserve"> checks whether the </w:t>
            </w:r>
            <w:r>
              <w:rPr>
                <w:lang w:eastAsia="zh-CN"/>
              </w:rPr>
              <w:t xml:space="preserve">corresponding </w:t>
            </w:r>
            <w:r w:rsidRPr="00151328">
              <w:rPr>
                <w:lang w:eastAsia="zh-CN"/>
              </w:rPr>
              <w:t xml:space="preserve">performance </w:t>
            </w:r>
            <w:r>
              <w:rPr>
                <w:lang w:eastAsia="zh-CN"/>
              </w:rPr>
              <w:t>measurement</w:t>
            </w:r>
            <w:r w:rsidRPr="00151328">
              <w:rPr>
                <w:lang w:eastAsia="zh-CN"/>
              </w:rPr>
              <w:t xml:space="preserve"> type</w:t>
            </w:r>
            <w:r>
              <w:rPr>
                <w:lang w:eastAsia="zh-CN"/>
              </w:rPr>
              <w:t>(</w:t>
            </w:r>
            <w:r w:rsidRPr="00151328">
              <w:rPr>
                <w:lang w:eastAsia="zh-CN"/>
              </w:rPr>
              <w:t>s</w:t>
            </w:r>
            <w:r>
              <w:rPr>
                <w:lang w:eastAsia="zh-CN"/>
              </w:rPr>
              <w:t>)</w:t>
            </w:r>
            <w:r w:rsidRPr="00151328">
              <w:rPr>
                <w:lang w:eastAsia="zh-CN"/>
              </w:rPr>
              <w:t xml:space="preserve"> can be collected by the existing </w:t>
            </w:r>
            <w:r w:rsidRPr="00151328">
              <w:rPr>
                <w:lang w:eastAsia="zh-CN" w:bidi="ar-KW"/>
              </w:rPr>
              <w:t>measurement job(s).</w:t>
            </w:r>
          </w:p>
        </w:tc>
        <w:tc>
          <w:tcPr>
            <w:tcW w:w="705" w:type="pct"/>
          </w:tcPr>
          <w:p w:rsidR="00940622" w:rsidRPr="00151328" w:rsidRDefault="00940622" w:rsidP="00016A0C">
            <w:pPr>
              <w:pStyle w:val="TAL"/>
            </w:pPr>
          </w:p>
        </w:tc>
      </w:tr>
      <w:tr w:rsidR="00940622" w:rsidRPr="00151328" w:rsidTr="00016A0C">
        <w:trPr>
          <w:cantSplit/>
          <w:jc w:val="center"/>
        </w:trPr>
        <w:tc>
          <w:tcPr>
            <w:tcW w:w="846" w:type="pct"/>
          </w:tcPr>
          <w:p w:rsidR="00940622" w:rsidRPr="005C7438" w:rsidRDefault="00940622" w:rsidP="00016A0C">
            <w:pPr>
              <w:pStyle w:val="TAL"/>
              <w:rPr>
                <w:b/>
                <w:lang w:eastAsia="zh-CN" w:bidi="ar-KW"/>
              </w:rPr>
            </w:pPr>
            <w:r>
              <w:rPr>
                <w:rFonts w:hint="eastAsia"/>
                <w:b/>
                <w:lang w:eastAsia="zh-CN" w:bidi="ar-KW"/>
              </w:rPr>
              <w:t>Step 3 (</w:t>
            </w:r>
            <w:r>
              <w:rPr>
                <w:b/>
                <w:lang w:eastAsia="zh-CN" w:bidi="ar-KW"/>
              </w:rPr>
              <w:t>M</w:t>
            </w:r>
            <w:r>
              <w:rPr>
                <w:rFonts w:hint="eastAsia"/>
                <w:b/>
                <w:lang w:eastAsia="zh-CN" w:bidi="ar-KW"/>
              </w:rPr>
              <w:t>)</w:t>
            </w:r>
          </w:p>
        </w:tc>
        <w:tc>
          <w:tcPr>
            <w:tcW w:w="3449" w:type="pct"/>
          </w:tcPr>
          <w:p w:rsidR="00940622" w:rsidRPr="00E76B91" w:rsidRDefault="00940622" w:rsidP="00016A0C">
            <w:pPr>
              <w:pStyle w:val="TAL"/>
            </w:pPr>
            <w:r>
              <w:t>If measurement</w:t>
            </w:r>
            <w:bookmarkStart w:id="395" w:name="OLE_LINK11"/>
            <w:bookmarkStart w:id="396" w:name="OLE_LINK12"/>
            <w:r>
              <w:t>(s)</w:t>
            </w:r>
            <w:bookmarkEnd w:id="395"/>
            <w:bookmarkEnd w:id="396"/>
            <w:r>
              <w:t xml:space="preserve"> are missing for the calculation of KPI(s), </w:t>
            </w:r>
            <w:r w:rsidRPr="00E76B91">
              <w:t xml:space="preserve">the management function hosting </w:t>
            </w:r>
            <w:r>
              <w:t xml:space="preserve">the producer of the </w:t>
            </w:r>
            <w:r>
              <w:rPr>
                <w:lang w:eastAsia="zh-CN"/>
              </w:rPr>
              <w:t>MnS responsible for KPI</w:t>
            </w:r>
            <w:r w:rsidRPr="00151328">
              <w:rPr>
                <w:lang w:eastAsia="zh-CN"/>
              </w:rPr>
              <w:t xml:space="preserve"> job control</w:t>
            </w:r>
            <w:r>
              <w:t xml:space="preserve"> would consume the necessary measurement MnS, for the missing measurement(s).</w:t>
            </w:r>
          </w:p>
        </w:tc>
        <w:tc>
          <w:tcPr>
            <w:tcW w:w="705" w:type="pct"/>
          </w:tcPr>
          <w:p w:rsidR="00940622" w:rsidRPr="00151328" w:rsidRDefault="00940622" w:rsidP="00016A0C">
            <w:pPr>
              <w:pStyle w:val="TAL"/>
              <w:rPr>
                <w:lang w:eastAsia="zh-CN"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Ends when </w:t>
            </w:r>
          </w:p>
        </w:tc>
        <w:tc>
          <w:tcPr>
            <w:tcW w:w="3449" w:type="pct"/>
          </w:tcPr>
          <w:p w:rsidR="00940622" w:rsidRPr="00151328" w:rsidRDefault="00940622" w:rsidP="00016A0C">
            <w:pPr>
              <w:pStyle w:val="TAL"/>
              <w:rPr>
                <w:b/>
                <w:lang w:bidi="ar-KW"/>
              </w:rPr>
            </w:pPr>
            <w:r w:rsidRPr="00151328">
              <w:rPr>
                <w:lang w:eastAsia="zh-CN"/>
              </w:rPr>
              <w:t>All the steps identified above are successfully completed.</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Exceptions</w:t>
            </w:r>
          </w:p>
        </w:tc>
        <w:tc>
          <w:tcPr>
            <w:tcW w:w="3449" w:type="pct"/>
          </w:tcPr>
          <w:p w:rsidR="00940622" w:rsidRPr="00151328" w:rsidRDefault="00940622" w:rsidP="00016A0C">
            <w:pPr>
              <w:pStyle w:val="TAL"/>
              <w:rPr>
                <w:lang w:eastAsia="zh-CN"/>
              </w:rPr>
            </w:pPr>
            <w:r w:rsidRPr="00151328">
              <w:rPr>
                <w:lang w:eastAsia="zh-CN"/>
              </w:rPr>
              <w:t>One of the steps identified above fails.</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Post-conditions</w:t>
            </w:r>
          </w:p>
        </w:tc>
        <w:tc>
          <w:tcPr>
            <w:tcW w:w="3449" w:type="pct"/>
          </w:tcPr>
          <w:p w:rsidR="00940622" w:rsidRPr="00151328" w:rsidRDefault="00940622" w:rsidP="00016A0C">
            <w:pPr>
              <w:pStyle w:val="TAL"/>
              <w:rPr>
                <w:lang w:eastAsia="zh-CN"/>
              </w:rPr>
            </w:pPr>
            <w:r w:rsidRPr="00151328">
              <w:rPr>
                <w:lang w:eastAsia="zh-CN"/>
              </w:rPr>
              <w:t xml:space="preserve">The </w:t>
            </w:r>
            <w:r>
              <w:rPr>
                <w:lang w:eastAsia="zh-CN"/>
              </w:rPr>
              <w:t>KPI</w:t>
            </w:r>
            <w:r w:rsidRPr="00151328">
              <w:rPr>
                <w:lang w:eastAsia="zh-CN"/>
              </w:rPr>
              <w:t xml:space="preserve"> job </w:t>
            </w:r>
            <w:r>
              <w:rPr>
                <w:lang w:eastAsia="zh-CN"/>
              </w:rPr>
              <w:t xml:space="preserve">for the subject object instance(s) </w:t>
            </w:r>
            <w:r w:rsidRPr="00151328">
              <w:rPr>
                <w:lang w:eastAsia="zh-CN"/>
              </w:rPr>
              <w:t xml:space="preserve">has been created, and the </w:t>
            </w:r>
            <w:r>
              <w:rPr>
                <w:lang w:eastAsia="zh-CN"/>
              </w:rPr>
              <w:t>producer of the MnS responsible for KPI</w:t>
            </w:r>
            <w:r w:rsidRPr="00151328">
              <w:rPr>
                <w:lang w:eastAsia="zh-CN"/>
              </w:rPr>
              <w:t xml:space="preserve"> job control</w:t>
            </w:r>
            <w:r w:rsidRPr="00151328" w:rsidDel="006C0200">
              <w:rPr>
                <w:lang w:eastAsia="zh-CN"/>
              </w:rPr>
              <w:t xml:space="preserve"> </w:t>
            </w:r>
            <w:r w:rsidRPr="00151328">
              <w:rPr>
                <w:lang w:eastAsia="zh-CN"/>
              </w:rPr>
              <w:t xml:space="preserve">generates the </w:t>
            </w:r>
            <w:r>
              <w:rPr>
                <w:lang w:eastAsia="zh-CN"/>
              </w:rPr>
              <w:t>KPIs</w:t>
            </w:r>
            <w:r w:rsidRPr="00151328">
              <w:rPr>
                <w:lang w:eastAsia="zh-CN"/>
              </w:rPr>
              <w:t xml:space="preserve"> for the </w:t>
            </w:r>
            <w:r>
              <w:rPr>
                <w:lang w:eastAsia="zh-CN"/>
              </w:rPr>
              <w:t>KPI</w:t>
            </w:r>
            <w:r w:rsidRPr="00151328">
              <w:rPr>
                <w:lang w:eastAsia="zh-CN"/>
              </w:rPr>
              <w:t xml:space="preserve"> job.</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Traceability </w:t>
            </w:r>
          </w:p>
        </w:tc>
        <w:tc>
          <w:tcPr>
            <w:tcW w:w="3449" w:type="pct"/>
          </w:tcPr>
          <w:p w:rsidR="00940622" w:rsidRPr="00151328" w:rsidRDefault="00940622" w:rsidP="00016A0C">
            <w:pPr>
              <w:pStyle w:val="TAL"/>
              <w:rPr>
                <w:b/>
                <w:lang w:bidi="ar-KW"/>
              </w:rPr>
            </w:pPr>
            <w:r w:rsidRPr="00151328">
              <w:rPr>
                <w:b/>
              </w:rPr>
              <w:t>REQ-</w:t>
            </w:r>
            <w:r>
              <w:rPr>
                <w:b/>
              </w:rPr>
              <w:t xml:space="preserve"> K</w:t>
            </w:r>
            <w:r w:rsidRPr="00151328">
              <w:rPr>
                <w:b/>
              </w:rPr>
              <w:t>JCS_FUN-1, REQ-</w:t>
            </w:r>
            <w:r>
              <w:rPr>
                <w:b/>
              </w:rPr>
              <w:t xml:space="preserve"> K</w:t>
            </w:r>
            <w:r w:rsidRPr="00151328">
              <w:rPr>
                <w:b/>
              </w:rPr>
              <w:t>JCS_FUN-2, REQ-</w:t>
            </w:r>
            <w:r>
              <w:rPr>
                <w:b/>
              </w:rPr>
              <w:t xml:space="preserve"> K</w:t>
            </w:r>
            <w:r w:rsidRPr="00151328">
              <w:rPr>
                <w:b/>
              </w:rPr>
              <w:t>JCS_FUN-3</w:t>
            </w:r>
          </w:p>
        </w:tc>
        <w:tc>
          <w:tcPr>
            <w:tcW w:w="705" w:type="pct"/>
          </w:tcPr>
          <w:p w:rsidR="00940622" w:rsidRPr="00151328" w:rsidRDefault="00940622" w:rsidP="00016A0C">
            <w:pPr>
              <w:pStyle w:val="TAL"/>
              <w:rPr>
                <w:lang w:bidi="ar-KW"/>
              </w:rPr>
            </w:pPr>
          </w:p>
        </w:tc>
      </w:tr>
    </w:tbl>
    <w:p w:rsidR="00940622" w:rsidRDefault="00940622" w:rsidP="00940622">
      <w:pPr>
        <w:rPr>
          <w:lang w:eastAsia="zh-CN"/>
        </w:rPr>
      </w:pPr>
    </w:p>
    <w:p w:rsidR="00940622" w:rsidRPr="00151328" w:rsidRDefault="00940622" w:rsidP="00940622">
      <w:pPr>
        <w:pStyle w:val="Heading4"/>
        <w:rPr>
          <w:lang w:eastAsia="zh-CN"/>
        </w:rPr>
      </w:pPr>
      <w:bookmarkStart w:id="397" w:name="_Toc10556577"/>
      <w:bookmarkStart w:id="398" w:name="_Toc27411238"/>
      <w:bookmarkStart w:id="399" w:name="_Toc35938220"/>
      <w:bookmarkStart w:id="400" w:name="_Toc44344822"/>
      <w:bookmarkStart w:id="401" w:name="_Toc51686774"/>
      <w:bookmarkStart w:id="402" w:name="_Toc155093795"/>
      <w:r w:rsidRPr="00151328">
        <w:rPr>
          <w:lang w:eastAsia="zh-CN"/>
        </w:rPr>
        <w:t>5.1.</w:t>
      </w:r>
      <w:r>
        <w:rPr>
          <w:lang w:eastAsia="zh-CN"/>
        </w:rPr>
        <w:t>6</w:t>
      </w:r>
      <w:r w:rsidRPr="00151328">
        <w:rPr>
          <w:lang w:eastAsia="zh-CN"/>
        </w:rPr>
        <w:t>.2</w:t>
      </w:r>
      <w:r w:rsidRPr="00151328">
        <w:rPr>
          <w:lang w:eastAsia="zh-CN"/>
        </w:rPr>
        <w:tab/>
        <w:t xml:space="preserve">Termination of </w:t>
      </w:r>
      <w:r>
        <w:rPr>
          <w:lang w:eastAsia="zh-CN"/>
        </w:rPr>
        <w:t>KPI</w:t>
      </w:r>
      <w:r w:rsidRPr="00151328">
        <w:rPr>
          <w:lang w:eastAsia="zh-CN"/>
        </w:rPr>
        <w:t xml:space="preserve"> job</w:t>
      </w:r>
      <w:bookmarkEnd w:id="397"/>
      <w:bookmarkEnd w:id="398"/>
      <w:bookmarkEnd w:id="399"/>
      <w:bookmarkEnd w:id="400"/>
      <w:bookmarkEnd w:id="401"/>
      <w:bookmarkEnd w:id="40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940622" w:rsidRPr="00151328" w:rsidTr="00016A0C">
        <w:trPr>
          <w:cantSplit/>
          <w:tblHeader/>
          <w:jc w:val="center"/>
        </w:trPr>
        <w:tc>
          <w:tcPr>
            <w:tcW w:w="846" w:type="pct"/>
            <w:shd w:val="clear" w:color="auto" w:fill="D9D9D9"/>
            <w:vAlign w:val="center"/>
          </w:tcPr>
          <w:p w:rsidR="00940622" w:rsidRPr="00151328" w:rsidRDefault="00940622" w:rsidP="00016A0C">
            <w:pPr>
              <w:pStyle w:val="TAH"/>
              <w:rPr>
                <w:lang w:bidi="ar-KW"/>
              </w:rPr>
            </w:pPr>
            <w:r w:rsidRPr="00151328">
              <w:rPr>
                <w:lang w:bidi="ar-KW"/>
              </w:rPr>
              <w:t>Use case stage</w:t>
            </w:r>
          </w:p>
        </w:tc>
        <w:tc>
          <w:tcPr>
            <w:tcW w:w="3449" w:type="pct"/>
            <w:shd w:val="clear" w:color="auto" w:fill="D9D9D9"/>
            <w:vAlign w:val="center"/>
          </w:tcPr>
          <w:p w:rsidR="00940622" w:rsidRPr="00151328" w:rsidRDefault="00940622" w:rsidP="00016A0C">
            <w:pPr>
              <w:pStyle w:val="TAH"/>
              <w:rPr>
                <w:lang w:bidi="ar-KW"/>
              </w:rPr>
            </w:pPr>
            <w:r w:rsidRPr="00151328">
              <w:rPr>
                <w:lang w:bidi="ar-KW"/>
              </w:rPr>
              <w:t>Evolution/Specification</w:t>
            </w:r>
          </w:p>
        </w:tc>
        <w:tc>
          <w:tcPr>
            <w:tcW w:w="705" w:type="pct"/>
            <w:shd w:val="clear" w:color="auto" w:fill="D9D9D9"/>
            <w:vAlign w:val="center"/>
          </w:tcPr>
          <w:p w:rsidR="00940622" w:rsidRPr="00151328" w:rsidRDefault="00940622" w:rsidP="00016A0C">
            <w:pPr>
              <w:pStyle w:val="TAH"/>
              <w:rPr>
                <w:lang w:bidi="ar-KW"/>
              </w:rPr>
            </w:pPr>
            <w:r w:rsidRPr="00151328">
              <w:rPr>
                <w:lang w:bidi="ar-KW"/>
              </w:rPr>
              <w:t>&lt;&lt;Uses&gt;&gt;</w:t>
            </w:r>
            <w:r w:rsidRPr="00151328">
              <w:rPr>
                <w:lang w:bidi="ar-KW"/>
              </w:rPr>
              <w:br/>
              <w:t>Related use</w:t>
            </w: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Goal </w:t>
            </w:r>
          </w:p>
        </w:tc>
        <w:tc>
          <w:tcPr>
            <w:tcW w:w="3449" w:type="pct"/>
          </w:tcPr>
          <w:p w:rsidR="00940622" w:rsidRPr="00151328" w:rsidRDefault="00940622" w:rsidP="00016A0C">
            <w:pPr>
              <w:pStyle w:val="TAL"/>
              <w:rPr>
                <w:lang w:eastAsia="zh-CN"/>
              </w:rPr>
            </w:pPr>
            <w:r w:rsidRPr="00151328">
              <w:rPr>
                <w:lang w:eastAsia="zh-CN"/>
              </w:rPr>
              <w:t>To enable the authorized consumer to request the</w:t>
            </w:r>
            <w:r w:rsidRPr="00151328">
              <w:t xml:space="preserve"> </w:t>
            </w:r>
            <w:r>
              <w:rPr>
                <w:lang w:eastAsia="zh-CN"/>
              </w:rPr>
              <w:t>producer of the MnS responsible for KPI</w:t>
            </w:r>
            <w:r w:rsidRPr="00151328">
              <w:rPr>
                <w:lang w:eastAsia="zh-CN"/>
              </w:rPr>
              <w:t xml:space="preserve"> job control</w:t>
            </w:r>
            <w:r w:rsidRPr="00151328">
              <w:t xml:space="preserve"> to</w:t>
            </w:r>
            <w:r w:rsidRPr="00151328">
              <w:rPr>
                <w:lang w:eastAsia="zh-CN"/>
              </w:rPr>
              <w:t xml:space="preserve"> terminate a </w:t>
            </w:r>
            <w:r>
              <w:rPr>
                <w:lang w:eastAsia="zh-CN"/>
              </w:rPr>
              <w:t>KPI</w:t>
            </w:r>
            <w:r w:rsidRPr="00151328">
              <w:rPr>
                <w:lang w:eastAsia="zh-CN"/>
              </w:rPr>
              <w:t xml:space="preserve"> job.</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Actors and Roles</w:t>
            </w:r>
          </w:p>
        </w:tc>
        <w:tc>
          <w:tcPr>
            <w:tcW w:w="3449" w:type="pct"/>
          </w:tcPr>
          <w:p w:rsidR="00940622" w:rsidRPr="00151328" w:rsidRDefault="00940622" w:rsidP="00016A0C">
            <w:pPr>
              <w:pStyle w:val="TAL"/>
              <w:rPr>
                <w:lang w:eastAsia="zh-CN"/>
              </w:rPr>
            </w:pPr>
            <w:r w:rsidRPr="00151328">
              <w:rPr>
                <w:lang w:eastAsia="zh-CN"/>
              </w:rPr>
              <w:t>An authorized consumer of</w:t>
            </w:r>
            <w:r>
              <w:rPr>
                <w:lang w:eastAsia="zh-CN"/>
              </w:rPr>
              <w:t xml:space="preserve"> the MnS responsible for KPI</w:t>
            </w:r>
            <w:r w:rsidRPr="00151328">
              <w:rPr>
                <w:lang w:eastAsia="zh-CN"/>
              </w:rPr>
              <w:t xml:space="preserve"> job control.</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Telecom resources</w:t>
            </w:r>
          </w:p>
        </w:tc>
        <w:tc>
          <w:tcPr>
            <w:tcW w:w="3449" w:type="pct"/>
          </w:tcPr>
          <w:p w:rsidR="00940622" w:rsidRPr="00151328" w:rsidRDefault="00940622" w:rsidP="00016A0C">
            <w:pPr>
              <w:pStyle w:val="TAL"/>
              <w:rPr>
                <w:lang w:eastAsia="zh-CN"/>
              </w:rPr>
            </w:pPr>
            <w:r>
              <w:rPr>
                <w:lang w:eastAsia="zh-CN"/>
              </w:rPr>
              <w:t xml:space="preserve">NSSI(s), Network slice(s), </w:t>
            </w:r>
            <w:r w:rsidRPr="00151328">
              <w:rPr>
                <w:lang w:eastAsia="zh-CN"/>
              </w:rPr>
              <w:t>Network(s)/sub-network(s);</w:t>
            </w:r>
          </w:p>
          <w:p w:rsidR="00940622" w:rsidRPr="00151328" w:rsidRDefault="00940622" w:rsidP="00016A0C">
            <w:pPr>
              <w:pStyle w:val="TAL"/>
              <w:rPr>
                <w:lang w:eastAsia="zh-CN"/>
              </w:rPr>
            </w:pPr>
            <w:r>
              <w:rPr>
                <w:lang w:eastAsia="zh-CN"/>
              </w:rPr>
              <w:t>The producer of the MnS responsible for KPI</w:t>
            </w:r>
            <w:r w:rsidRPr="00151328">
              <w:rPr>
                <w:lang w:eastAsia="zh-CN"/>
              </w:rPr>
              <w:t xml:space="preserve"> job control.</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Assumptions</w:t>
            </w:r>
          </w:p>
        </w:tc>
        <w:tc>
          <w:tcPr>
            <w:tcW w:w="3449" w:type="pct"/>
          </w:tcPr>
          <w:p w:rsidR="00940622" w:rsidRPr="00151328" w:rsidRDefault="00940622" w:rsidP="00016A0C">
            <w:pPr>
              <w:pStyle w:val="TAL"/>
              <w:rPr>
                <w:lang w:eastAsia="zh-CN"/>
              </w:rPr>
            </w:pPr>
            <w:r w:rsidRPr="00151328">
              <w:rPr>
                <w:rFonts w:hint="eastAsia"/>
                <w:lang w:eastAsia="zh-CN"/>
              </w:rPr>
              <w:t>N/A</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Pre-conditions</w:t>
            </w:r>
          </w:p>
        </w:tc>
        <w:tc>
          <w:tcPr>
            <w:tcW w:w="3449" w:type="pct"/>
          </w:tcPr>
          <w:p w:rsidR="00940622" w:rsidRPr="00151328" w:rsidRDefault="00940622" w:rsidP="00016A0C">
            <w:pPr>
              <w:pStyle w:val="TAL"/>
              <w:rPr>
                <w:lang w:eastAsia="zh-CN"/>
              </w:rPr>
            </w:pPr>
            <w:r w:rsidRPr="00151328">
              <w:rPr>
                <w:lang w:eastAsia="zh-CN"/>
              </w:rPr>
              <w:t xml:space="preserve">The </w:t>
            </w:r>
            <w:r>
              <w:rPr>
                <w:lang w:eastAsia="zh-CN"/>
              </w:rPr>
              <w:t>KPI</w:t>
            </w:r>
            <w:r w:rsidRPr="00151328">
              <w:rPr>
                <w:lang w:eastAsia="zh-CN"/>
              </w:rPr>
              <w:t xml:space="preserve"> job has been created.</w:t>
            </w:r>
          </w:p>
        </w:tc>
        <w:tc>
          <w:tcPr>
            <w:tcW w:w="705" w:type="pct"/>
          </w:tcPr>
          <w:p w:rsidR="00940622" w:rsidRPr="00151328" w:rsidRDefault="00940622" w:rsidP="00016A0C">
            <w:pPr>
              <w:pStyle w:val="TAL"/>
              <w:rPr>
                <w:lang w:eastAsia="zh-CN"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Begins when </w:t>
            </w:r>
          </w:p>
        </w:tc>
        <w:tc>
          <w:tcPr>
            <w:tcW w:w="3449" w:type="pct"/>
          </w:tcPr>
          <w:p w:rsidR="00940622" w:rsidRPr="00151328" w:rsidRDefault="00940622" w:rsidP="00016A0C">
            <w:pPr>
              <w:pStyle w:val="TAL"/>
              <w:rPr>
                <w:lang w:eastAsia="zh-CN"/>
              </w:rPr>
            </w:pPr>
            <w:r w:rsidRPr="00151328">
              <w:rPr>
                <w:lang w:eastAsia="zh-CN"/>
              </w:rPr>
              <w:t xml:space="preserve">The authorized consumer does not need the </w:t>
            </w:r>
            <w:r>
              <w:rPr>
                <w:lang w:eastAsia="zh-CN"/>
              </w:rPr>
              <w:t>KPI</w:t>
            </w:r>
            <w:r w:rsidRPr="00151328">
              <w:rPr>
                <w:lang w:eastAsia="zh-CN"/>
              </w:rPr>
              <w:t xml:space="preserve"> job that is </w:t>
            </w:r>
            <w:r>
              <w:rPr>
                <w:lang w:eastAsia="zh-CN"/>
              </w:rPr>
              <w:t xml:space="preserve">calculating or </w:t>
            </w:r>
            <w:r w:rsidRPr="00151328">
              <w:rPr>
                <w:lang w:eastAsia="zh-CN"/>
              </w:rPr>
              <w:t xml:space="preserve">collecting the </w:t>
            </w:r>
            <w:r>
              <w:rPr>
                <w:lang w:eastAsia="zh-CN"/>
              </w:rPr>
              <w:t>KPIs</w:t>
            </w:r>
            <w:r w:rsidRPr="00151328">
              <w:rPr>
                <w:lang w:eastAsia="zh-CN"/>
              </w:rPr>
              <w:t>.</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eastAsia="zh-CN" w:bidi="ar-KW"/>
              </w:rPr>
            </w:pPr>
            <w:r w:rsidRPr="00151328">
              <w:rPr>
                <w:b/>
                <w:lang w:eastAsia="zh-CN" w:bidi="ar-KW"/>
              </w:rPr>
              <w:t>S</w:t>
            </w:r>
            <w:r w:rsidRPr="00151328">
              <w:rPr>
                <w:rFonts w:hint="eastAsia"/>
                <w:b/>
                <w:lang w:eastAsia="zh-CN" w:bidi="ar-KW"/>
              </w:rPr>
              <w:t>tep</w:t>
            </w:r>
            <w:r w:rsidRPr="00151328">
              <w:rPr>
                <w:b/>
                <w:lang w:eastAsia="zh-CN" w:bidi="ar-KW"/>
              </w:rPr>
              <w:t xml:space="preserve"> 1 (M)</w:t>
            </w:r>
          </w:p>
        </w:tc>
        <w:tc>
          <w:tcPr>
            <w:tcW w:w="3449" w:type="pct"/>
          </w:tcPr>
          <w:p w:rsidR="00940622" w:rsidRPr="00151328" w:rsidRDefault="00940622" w:rsidP="00016A0C">
            <w:pPr>
              <w:pStyle w:val="TAL"/>
              <w:rPr>
                <w:lang w:eastAsia="zh-CN"/>
              </w:rPr>
            </w:pPr>
            <w:r w:rsidRPr="00151328">
              <w:rPr>
                <w:lang w:eastAsia="zh-CN"/>
              </w:rPr>
              <w:t xml:space="preserve">The authorized consumer requests the </w:t>
            </w:r>
            <w:r>
              <w:rPr>
                <w:lang w:eastAsia="zh-CN"/>
              </w:rPr>
              <w:t>producer of the MnS responsible for KPI</w:t>
            </w:r>
            <w:r w:rsidRPr="00151328">
              <w:rPr>
                <w:lang w:eastAsia="zh-CN"/>
              </w:rPr>
              <w:t xml:space="preserve"> job control to terminate a </w:t>
            </w:r>
            <w:r>
              <w:rPr>
                <w:lang w:eastAsia="zh-CN"/>
              </w:rPr>
              <w:t>KPI</w:t>
            </w:r>
            <w:r w:rsidRPr="00151328">
              <w:rPr>
                <w:lang w:eastAsia="zh-CN"/>
              </w:rPr>
              <w:t xml:space="preserve"> job that is </w:t>
            </w:r>
            <w:r>
              <w:rPr>
                <w:lang w:eastAsia="zh-CN"/>
              </w:rPr>
              <w:t>calculating or</w:t>
            </w:r>
            <w:r w:rsidRPr="00151328">
              <w:rPr>
                <w:lang w:eastAsia="zh-CN"/>
              </w:rPr>
              <w:t xml:space="preserve"> collecting the </w:t>
            </w:r>
            <w:r>
              <w:rPr>
                <w:lang w:eastAsia="zh-CN"/>
              </w:rPr>
              <w:t>KPIs</w:t>
            </w:r>
            <w:r w:rsidRPr="00151328">
              <w:rPr>
                <w:lang w:eastAsia="zh-CN"/>
              </w:rPr>
              <w:t>.</w:t>
            </w:r>
          </w:p>
        </w:tc>
        <w:tc>
          <w:tcPr>
            <w:tcW w:w="705" w:type="pct"/>
          </w:tcPr>
          <w:p w:rsidR="00940622" w:rsidRPr="00151328" w:rsidRDefault="00940622" w:rsidP="00016A0C">
            <w:pPr>
              <w:pStyle w:val="TAL"/>
              <w:rPr>
                <w:lang w:bidi="ar-KW"/>
              </w:rPr>
            </w:pPr>
          </w:p>
        </w:tc>
      </w:tr>
      <w:tr w:rsidR="00940622" w:rsidRPr="00151328" w:rsidTr="00016A0C">
        <w:trPr>
          <w:cantSplit/>
          <w:trHeight w:val="185"/>
          <w:jc w:val="center"/>
        </w:trPr>
        <w:tc>
          <w:tcPr>
            <w:tcW w:w="846" w:type="pct"/>
          </w:tcPr>
          <w:p w:rsidR="00940622" w:rsidRPr="00151328" w:rsidRDefault="00940622" w:rsidP="00016A0C">
            <w:pPr>
              <w:pStyle w:val="TAL"/>
              <w:rPr>
                <w:b/>
                <w:lang w:bidi="ar-KW"/>
              </w:rPr>
            </w:pPr>
            <w:r w:rsidRPr="00151328">
              <w:rPr>
                <w:b/>
                <w:lang w:bidi="ar-KW"/>
              </w:rPr>
              <w:t>Step 2 (M)</w:t>
            </w:r>
          </w:p>
        </w:tc>
        <w:tc>
          <w:tcPr>
            <w:tcW w:w="3449" w:type="pct"/>
          </w:tcPr>
          <w:p w:rsidR="00940622" w:rsidRPr="00151328" w:rsidRDefault="00940622" w:rsidP="00016A0C">
            <w:pPr>
              <w:rPr>
                <w:rFonts w:ascii="Arial" w:hAnsi="Arial"/>
                <w:sz w:val="18"/>
                <w:lang w:eastAsia="zh-CN"/>
              </w:rPr>
            </w:pPr>
            <w:r w:rsidRPr="00151328">
              <w:rPr>
                <w:rFonts w:ascii="Arial" w:hAnsi="Arial"/>
                <w:sz w:val="18"/>
              </w:rPr>
              <w:t xml:space="preserve">The </w:t>
            </w:r>
            <w:r>
              <w:rPr>
                <w:lang w:eastAsia="zh-CN"/>
              </w:rPr>
              <w:t>producer of the MnS responsible for KPI</w:t>
            </w:r>
            <w:r w:rsidRPr="00151328">
              <w:rPr>
                <w:lang w:eastAsia="zh-CN"/>
              </w:rPr>
              <w:t xml:space="preserve"> job control</w:t>
            </w:r>
            <w:r w:rsidRPr="00151328">
              <w:rPr>
                <w:rFonts w:ascii="Arial" w:hAnsi="Arial"/>
                <w:sz w:val="18"/>
              </w:rPr>
              <w:t xml:space="preserve"> terminates the </w:t>
            </w:r>
            <w:r>
              <w:rPr>
                <w:rFonts w:ascii="Arial" w:hAnsi="Arial"/>
                <w:sz w:val="18"/>
              </w:rPr>
              <w:t>KPI</w:t>
            </w:r>
            <w:r w:rsidRPr="00151328">
              <w:rPr>
                <w:rFonts w:ascii="Arial" w:hAnsi="Arial"/>
                <w:sz w:val="18"/>
              </w:rPr>
              <w:t xml:space="preserve"> job</w:t>
            </w:r>
            <w:r w:rsidRPr="00151328">
              <w:rPr>
                <w:rFonts w:ascii="Arial" w:hAnsi="Arial"/>
                <w:sz w:val="18"/>
                <w:lang w:eastAsia="zh-CN"/>
              </w:rPr>
              <w:t>.</w:t>
            </w:r>
          </w:p>
        </w:tc>
        <w:tc>
          <w:tcPr>
            <w:tcW w:w="705" w:type="pct"/>
          </w:tcPr>
          <w:p w:rsidR="00940622" w:rsidRPr="00151328" w:rsidRDefault="00940622" w:rsidP="00016A0C">
            <w:pPr>
              <w:pStyle w:val="TAL"/>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Ends when </w:t>
            </w:r>
          </w:p>
        </w:tc>
        <w:tc>
          <w:tcPr>
            <w:tcW w:w="3449" w:type="pct"/>
          </w:tcPr>
          <w:p w:rsidR="00940622" w:rsidRPr="00151328" w:rsidRDefault="00940622" w:rsidP="00016A0C">
            <w:pPr>
              <w:pStyle w:val="TAL"/>
              <w:rPr>
                <w:b/>
                <w:lang w:bidi="ar-KW"/>
              </w:rPr>
            </w:pPr>
            <w:r w:rsidRPr="00151328">
              <w:rPr>
                <w:lang w:eastAsia="zh-CN"/>
              </w:rPr>
              <w:t>All the steps identified above are successfully completed.</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Exceptions</w:t>
            </w:r>
          </w:p>
        </w:tc>
        <w:tc>
          <w:tcPr>
            <w:tcW w:w="3449" w:type="pct"/>
          </w:tcPr>
          <w:p w:rsidR="00940622" w:rsidRPr="00151328" w:rsidRDefault="00940622" w:rsidP="00016A0C">
            <w:pPr>
              <w:pStyle w:val="TAL"/>
              <w:rPr>
                <w:lang w:eastAsia="zh-CN"/>
              </w:rPr>
            </w:pPr>
            <w:r w:rsidRPr="00151328">
              <w:rPr>
                <w:lang w:eastAsia="zh-CN"/>
              </w:rPr>
              <w:t>One of the steps identified above fails.</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Post-conditions</w:t>
            </w:r>
          </w:p>
        </w:tc>
        <w:tc>
          <w:tcPr>
            <w:tcW w:w="3449" w:type="pct"/>
          </w:tcPr>
          <w:p w:rsidR="00940622" w:rsidRPr="00151328" w:rsidRDefault="00940622" w:rsidP="00016A0C">
            <w:pPr>
              <w:pStyle w:val="TAL"/>
              <w:rPr>
                <w:lang w:eastAsia="zh-CN"/>
              </w:rPr>
            </w:pPr>
            <w:r w:rsidRPr="00151328">
              <w:rPr>
                <w:lang w:eastAsia="zh-CN"/>
              </w:rPr>
              <w:t xml:space="preserve">The </w:t>
            </w:r>
            <w:r>
              <w:rPr>
                <w:lang w:eastAsia="zh-CN"/>
              </w:rPr>
              <w:t>KPI</w:t>
            </w:r>
            <w:r w:rsidRPr="00151328">
              <w:rPr>
                <w:lang w:eastAsia="zh-CN"/>
              </w:rPr>
              <w:t xml:space="preserve"> job is terminated</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Traceability </w:t>
            </w:r>
          </w:p>
        </w:tc>
        <w:tc>
          <w:tcPr>
            <w:tcW w:w="3449" w:type="pct"/>
          </w:tcPr>
          <w:p w:rsidR="00940622" w:rsidRPr="00151328" w:rsidRDefault="00940622" w:rsidP="00016A0C">
            <w:pPr>
              <w:pStyle w:val="TAL"/>
              <w:rPr>
                <w:b/>
                <w:lang w:bidi="ar-KW"/>
              </w:rPr>
            </w:pPr>
            <w:r w:rsidRPr="00151328">
              <w:rPr>
                <w:b/>
              </w:rPr>
              <w:t>REQ-</w:t>
            </w:r>
            <w:r>
              <w:rPr>
                <w:b/>
              </w:rPr>
              <w:t xml:space="preserve"> K</w:t>
            </w:r>
            <w:r w:rsidRPr="00151328">
              <w:rPr>
                <w:b/>
              </w:rPr>
              <w:t>JCS_FUN-</w:t>
            </w:r>
            <w:r>
              <w:rPr>
                <w:b/>
              </w:rPr>
              <w:t>4</w:t>
            </w:r>
          </w:p>
        </w:tc>
        <w:tc>
          <w:tcPr>
            <w:tcW w:w="705" w:type="pct"/>
          </w:tcPr>
          <w:p w:rsidR="00940622" w:rsidRPr="00151328" w:rsidRDefault="00940622" w:rsidP="00016A0C">
            <w:pPr>
              <w:pStyle w:val="TAL"/>
              <w:rPr>
                <w:lang w:bidi="ar-KW"/>
              </w:rPr>
            </w:pPr>
          </w:p>
        </w:tc>
      </w:tr>
    </w:tbl>
    <w:p w:rsidR="00940622" w:rsidRPr="00151328" w:rsidRDefault="00940622" w:rsidP="00940622">
      <w:pPr>
        <w:rPr>
          <w:lang w:eastAsia="zh-CN"/>
        </w:rPr>
      </w:pPr>
    </w:p>
    <w:p w:rsidR="00940622" w:rsidRPr="00151328" w:rsidRDefault="00940622" w:rsidP="00940622">
      <w:pPr>
        <w:pStyle w:val="Heading4"/>
        <w:rPr>
          <w:lang w:eastAsia="zh-CN"/>
        </w:rPr>
      </w:pPr>
      <w:bookmarkStart w:id="403" w:name="_Toc10556578"/>
      <w:bookmarkStart w:id="404" w:name="_Toc27411239"/>
      <w:bookmarkStart w:id="405" w:name="_Toc35938221"/>
      <w:bookmarkStart w:id="406" w:name="_Toc44344823"/>
      <w:bookmarkStart w:id="407" w:name="_Toc51686775"/>
      <w:bookmarkStart w:id="408" w:name="_Toc155093796"/>
      <w:r w:rsidRPr="00151328">
        <w:rPr>
          <w:lang w:eastAsia="zh-CN"/>
        </w:rPr>
        <w:t>5.1.</w:t>
      </w:r>
      <w:r>
        <w:rPr>
          <w:lang w:eastAsia="zh-CN"/>
        </w:rPr>
        <w:t>6</w:t>
      </w:r>
      <w:r w:rsidRPr="00151328">
        <w:rPr>
          <w:lang w:eastAsia="zh-CN"/>
        </w:rPr>
        <w:t>.3</w:t>
      </w:r>
      <w:r w:rsidRPr="00151328">
        <w:rPr>
          <w:lang w:eastAsia="zh-CN"/>
        </w:rPr>
        <w:tab/>
        <w:t xml:space="preserve">Query of </w:t>
      </w:r>
      <w:r>
        <w:rPr>
          <w:lang w:eastAsia="zh-CN"/>
        </w:rPr>
        <w:t>KPI</w:t>
      </w:r>
      <w:r w:rsidRPr="00151328">
        <w:rPr>
          <w:lang w:eastAsia="zh-CN"/>
        </w:rPr>
        <w:t xml:space="preserve"> jobs</w:t>
      </w:r>
      <w:bookmarkEnd w:id="403"/>
      <w:bookmarkEnd w:id="404"/>
      <w:bookmarkEnd w:id="405"/>
      <w:bookmarkEnd w:id="406"/>
      <w:bookmarkEnd w:id="407"/>
      <w:bookmarkEnd w:id="40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940622" w:rsidRPr="00151328" w:rsidTr="00016A0C">
        <w:trPr>
          <w:cantSplit/>
          <w:tblHeader/>
          <w:jc w:val="center"/>
        </w:trPr>
        <w:tc>
          <w:tcPr>
            <w:tcW w:w="846" w:type="pct"/>
            <w:shd w:val="clear" w:color="auto" w:fill="D9D9D9"/>
            <w:vAlign w:val="center"/>
          </w:tcPr>
          <w:p w:rsidR="00940622" w:rsidRPr="00151328" w:rsidRDefault="00940622" w:rsidP="00016A0C">
            <w:pPr>
              <w:pStyle w:val="TAH"/>
              <w:rPr>
                <w:lang w:bidi="ar-KW"/>
              </w:rPr>
            </w:pPr>
            <w:r w:rsidRPr="00151328">
              <w:rPr>
                <w:lang w:bidi="ar-KW"/>
              </w:rPr>
              <w:t>Use case stage</w:t>
            </w:r>
          </w:p>
        </w:tc>
        <w:tc>
          <w:tcPr>
            <w:tcW w:w="3449" w:type="pct"/>
            <w:shd w:val="clear" w:color="auto" w:fill="D9D9D9"/>
            <w:vAlign w:val="center"/>
          </w:tcPr>
          <w:p w:rsidR="00940622" w:rsidRPr="00151328" w:rsidRDefault="00940622" w:rsidP="00016A0C">
            <w:pPr>
              <w:pStyle w:val="TAH"/>
              <w:rPr>
                <w:lang w:bidi="ar-KW"/>
              </w:rPr>
            </w:pPr>
            <w:r w:rsidRPr="00151328">
              <w:rPr>
                <w:lang w:bidi="ar-KW"/>
              </w:rPr>
              <w:t>Evolution/Specification</w:t>
            </w:r>
          </w:p>
        </w:tc>
        <w:tc>
          <w:tcPr>
            <w:tcW w:w="705" w:type="pct"/>
            <w:shd w:val="clear" w:color="auto" w:fill="D9D9D9"/>
            <w:vAlign w:val="center"/>
          </w:tcPr>
          <w:p w:rsidR="00940622" w:rsidRPr="00151328" w:rsidRDefault="00940622" w:rsidP="00016A0C">
            <w:pPr>
              <w:pStyle w:val="TAH"/>
              <w:rPr>
                <w:lang w:bidi="ar-KW"/>
              </w:rPr>
            </w:pPr>
            <w:r w:rsidRPr="00151328">
              <w:rPr>
                <w:lang w:bidi="ar-KW"/>
              </w:rPr>
              <w:t>&lt;&lt;Uses&gt;&gt;</w:t>
            </w:r>
            <w:r w:rsidRPr="00151328">
              <w:rPr>
                <w:lang w:bidi="ar-KW"/>
              </w:rPr>
              <w:br/>
              <w:t>Related use</w:t>
            </w: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Goal </w:t>
            </w:r>
          </w:p>
        </w:tc>
        <w:tc>
          <w:tcPr>
            <w:tcW w:w="3449" w:type="pct"/>
          </w:tcPr>
          <w:p w:rsidR="00940622" w:rsidRPr="00151328" w:rsidRDefault="00940622" w:rsidP="00016A0C">
            <w:pPr>
              <w:pStyle w:val="TAL"/>
              <w:rPr>
                <w:lang w:eastAsia="zh-CN"/>
              </w:rPr>
            </w:pPr>
            <w:r w:rsidRPr="00151328">
              <w:rPr>
                <w:lang w:eastAsia="zh-CN"/>
              </w:rPr>
              <w:t xml:space="preserve">To enable the authorized consumer to query </w:t>
            </w:r>
            <w:r>
              <w:t>which KPI jobs are ongoing</w:t>
            </w:r>
            <w:r w:rsidRPr="00151328">
              <w:t xml:space="preserve"> (i.e. the </w:t>
            </w:r>
            <w:r>
              <w:t>KPI</w:t>
            </w:r>
            <w:r w:rsidRPr="00151328">
              <w:t xml:space="preserve"> jobs that have been created by the subject consumer and not terminated).</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Actors and Roles</w:t>
            </w:r>
          </w:p>
        </w:tc>
        <w:tc>
          <w:tcPr>
            <w:tcW w:w="3449" w:type="pct"/>
          </w:tcPr>
          <w:p w:rsidR="00940622" w:rsidRPr="00151328" w:rsidRDefault="00940622" w:rsidP="00016A0C">
            <w:pPr>
              <w:pStyle w:val="TAL"/>
              <w:rPr>
                <w:lang w:eastAsia="zh-CN"/>
              </w:rPr>
            </w:pPr>
            <w:r w:rsidRPr="00151328">
              <w:rPr>
                <w:lang w:eastAsia="zh-CN"/>
              </w:rPr>
              <w:t>An authorized consumer of</w:t>
            </w:r>
            <w:r>
              <w:rPr>
                <w:lang w:eastAsia="zh-CN"/>
              </w:rPr>
              <w:t xml:space="preserve"> the MnS responsible for KPI</w:t>
            </w:r>
            <w:r w:rsidRPr="00151328">
              <w:rPr>
                <w:lang w:eastAsia="zh-CN"/>
              </w:rPr>
              <w:t xml:space="preserve"> job control.</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Telecom resources</w:t>
            </w:r>
          </w:p>
        </w:tc>
        <w:tc>
          <w:tcPr>
            <w:tcW w:w="3449" w:type="pct"/>
          </w:tcPr>
          <w:p w:rsidR="00940622" w:rsidRPr="00151328" w:rsidRDefault="00940622" w:rsidP="00016A0C">
            <w:pPr>
              <w:pStyle w:val="TAL"/>
              <w:rPr>
                <w:lang w:eastAsia="zh-CN"/>
              </w:rPr>
            </w:pPr>
            <w:r>
              <w:rPr>
                <w:lang w:eastAsia="zh-CN"/>
              </w:rPr>
              <w:t xml:space="preserve">NSSI(s), Network slice(s), </w:t>
            </w:r>
            <w:r w:rsidRPr="00151328">
              <w:rPr>
                <w:lang w:eastAsia="zh-CN"/>
              </w:rPr>
              <w:t>Network(s)/sub-network(s);</w:t>
            </w:r>
          </w:p>
          <w:p w:rsidR="00940622" w:rsidRPr="00151328" w:rsidRDefault="00940622" w:rsidP="00016A0C">
            <w:pPr>
              <w:pStyle w:val="TAL"/>
              <w:rPr>
                <w:lang w:eastAsia="zh-CN"/>
              </w:rPr>
            </w:pPr>
            <w:r>
              <w:rPr>
                <w:lang w:eastAsia="zh-CN"/>
              </w:rPr>
              <w:t>The producer of the MnS responsible for KPI</w:t>
            </w:r>
            <w:r w:rsidRPr="00151328">
              <w:rPr>
                <w:lang w:eastAsia="zh-CN"/>
              </w:rPr>
              <w:t xml:space="preserve"> job control.</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Assumptions</w:t>
            </w:r>
          </w:p>
        </w:tc>
        <w:tc>
          <w:tcPr>
            <w:tcW w:w="3449" w:type="pct"/>
          </w:tcPr>
          <w:p w:rsidR="00940622" w:rsidRPr="00151328" w:rsidRDefault="00940622" w:rsidP="00016A0C">
            <w:pPr>
              <w:pStyle w:val="TAL"/>
              <w:rPr>
                <w:lang w:eastAsia="zh-CN"/>
              </w:rPr>
            </w:pPr>
            <w:r w:rsidRPr="00151328">
              <w:rPr>
                <w:rFonts w:hint="eastAsia"/>
                <w:lang w:eastAsia="zh-CN"/>
              </w:rPr>
              <w:t>N/A</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Pre-conditions</w:t>
            </w:r>
          </w:p>
        </w:tc>
        <w:tc>
          <w:tcPr>
            <w:tcW w:w="3449" w:type="pct"/>
          </w:tcPr>
          <w:p w:rsidR="00940622" w:rsidRPr="00151328" w:rsidRDefault="00940622" w:rsidP="00016A0C">
            <w:pPr>
              <w:pStyle w:val="TAL"/>
              <w:rPr>
                <w:lang w:eastAsia="zh-CN"/>
              </w:rPr>
            </w:pPr>
            <w:r w:rsidRPr="00151328">
              <w:rPr>
                <w:lang w:eastAsia="zh-CN"/>
              </w:rPr>
              <w:t xml:space="preserve">The </w:t>
            </w:r>
            <w:r>
              <w:rPr>
                <w:lang w:eastAsia="zh-CN"/>
              </w:rPr>
              <w:t>producer of the MnS responsible for KPI</w:t>
            </w:r>
            <w:r w:rsidRPr="00151328">
              <w:rPr>
                <w:lang w:eastAsia="zh-CN"/>
              </w:rPr>
              <w:t xml:space="preserve"> job control is in operation.</w:t>
            </w:r>
          </w:p>
        </w:tc>
        <w:tc>
          <w:tcPr>
            <w:tcW w:w="705" w:type="pct"/>
          </w:tcPr>
          <w:p w:rsidR="00940622" w:rsidRPr="00151328" w:rsidRDefault="00940622" w:rsidP="00016A0C">
            <w:pPr>
              <w:pStyle w:val="TAL"/>
              <w:rPr>
                <w:lang w:eastAsia="zh-CN"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Begins when </w:t>
            </w:r>
          </w:p>
        </w:tc>
        <w:tc>
          <w:tcPr>
            <w:tcW w:w="3449" w:type="pct"/>
          </w:tcPr>
          <w:p w:rsidR="00940622" w:rsidRPr="00151328" w:rsidRDefault="00940622" w:rsidP="00016A0C">
            <w:pPr>
              <w:pStyle w:val="TAL"/>
              <w:rPr>
                <w:lang w:eastAsia="zh-CN"/>
              </w:rPr>
            </w:pPr>
            <w:r w:rsidRPr="00151328">
              <w:rPr>
                <w:lang w:eastAsia="zh-CN"/>
              </w:rPr>
              <w:t xml:space="preserve">The authorized consumer needs to query the ongoing </w:t>
            </w:r>
            <w:r>
              <w:rPr>
                <w:lang w:eastAsia="zh-CN"/>
              </w:rPr>
              <w:t>KPI</w:t>
            </w:r>
            <w:r w:rsidRPr="00151328">
              <w:rPr>
                <w:lang w:eastAsia="zh-CN"/>
              </w:rPr>
              <w:t xml:space="preserve"> jobs.</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eastAsia="zh-CN" w:bidi="ar-KW"/>
              </w:rPr>
            </w:pPr>
            <w:r w:rsidRPr="00151328">
              <w:rPr>
                <w:b/>
                <w:lang w:eastAsia="zh-CN" w:bidi="ar-KW"/>
              </w:rPr>
              <w:t>S</w:t>
            </w:r>
            <w:r w:rsidRPr="00151328">
              <w:rPr>
                <w:rFonts w:hint="eastAsia"/>
                <w:b/>
                <w:lang w:eastAsia="zh-CN" w:bidi="ar-KW"/>
              </w:rPr>
              <w:t>tep</w:t>
            </w:r>
            <w:r w:rsidRPr="00151328">
              <w:rPr>
                <w:b/>
                <w:lang w:eastAsia="zh-CN" w:bidi="ar-KW"/>
              </w:rPr>
              <w:t xml:space="preserve"> 1 (M)</w:t>
            </w:r>
          </w:p>
        </w:tc>
        <w:tc>
          <w:tcPr>
            <w:tcW w:w="3449" w:type="pct"/>
          </w:tcPr>
          <w:p w:rsidR="00940622" w:rsidRPr="00151328" w:rsidRDefault="00940622" w:rsidP="00016A0C">
            <w:pPr>
              <w:pStyle w:val="TAL"/>
              <w:rPr>
                <w:lang w:eastAsia="zh-CN"/>
              </w:rPr>
            </w:pPr>
            <w:r w:rsidRPr="00151328">
              <w:rPr>
                <w:lang w:eastAsia="zh-CN"/>
              </w:rPr>
              <w:t xml:space="preserve">The authorized consumer queries the information </w:t>
            </w:r>
            <w:r>
              <w:rPr>
                <w:lang w:eastAsia="zh-CN"/>
              </w:rPr>
              <w:t>which</w:t>
            </w:r>
            <w:r w:rsidRPr="00151328">
              <w:rPr>
                <w:lang w:eastAsia="zh-CN"/>
              </w:rPr>
              <w:t xml:space="preserve"> </w:t>
            </w:r>
            <w:r>
              <w:rPr>
                <w:lang w:eastAsia="zh-CN"/>
              </w:rPr>
              <w:t>KPI</w:t>
            </w:r>
            <w:r w:rsidRPr="00151328">
              <w:rPr>
                <w:lang w:eastAsia="zh-CN"/>
              </w:rPr>
              <w:t xml:space="preserve"> jobs </w:t>
            </w:r>
            <w:r>
              <w:rPr>
                <w:lang w:eastAsia="zh-CN"/>
              </w:rPr>
              <w:t xml:space="preserve">are </w:t>
            </w:r>
            <w:r w:rsidRPr="00151328">
              <w:rPr>
                <w:lang w:eastAsia="zh-CN"/>
              </w:rPr>
              <w:t xml:space="preserve">ongoing from the </w:t>
            </w:r>
            <w:r>
              <w:rPr>
                <w:lang w:eastAsia="zh-CN"/>
              </w:rPr>
              <w:t>producer of the MnS responsible for KPI</w:t>
            </w:r>
            <w:r w:rsidRPr="00151328">
              <w:rPr>
                <w:lang w:eastAsia="zh-CN"/>
              </w:rPr>
              <w:t xml:space="preserve"> job control.</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Step 2 (M)</w:t>
            </w:r>
          </w:p>
        </w:tc>
        <w:tc>
          <w:tcPr>
            <w:tcW w:w="3449" w:type="pct"/>
          </w:tcPr>
          <w:p w:rsidR="00940622" w:rsidRPr="00151328" w:rsidRDefault="00940622" w:rsidP="00016A0C">
            <w:pPr>
              <w:pStyle w:val="TAL"/>
            </w:pPr>
            <w:r w:rsidRPr="00151328">
              <w:t xml:space="preserve">The </w:t>
            </w:r>
            <w:r>
              <w:rPr>
                <w:lang w:eastAsia="zh-CN"/>
              </w:rPr>
              <w:t>producer of the MnS responsible for KPI</w:t>
            </w:r>
            <w:r w:rsidRPr="00151328">
              <w:rPr>
                <w:lang w:eastAsia="zh-CN"/>
              </w:rPr>
              <w:t xml:space="preserve"> job control</w:t>
            </w:r>
            <w:r w:rsidRPr="00151328">
              <w:t xml:space="preserve"> provides the information </w:t>
            </w:r>
            <w:r>
              <w:t>which</w:t>
            </w:r>
            <w:r w:rsidRPr="00151328">
              <w:t xml:space="preserve"> </w:t>
            </w:r>
            <w:r>
              <w:t>KPI</w:t>
            </w:r>
            <w:r w:rsidRPr="00151328">
              <w:t xml:space="preserve"> jobs </w:t>
            </w:r>
            <w:r>
              <w:t xml:space="preserve">are ongoing </w:t>
            </w:r>
            <w:r w:rsidRPr="00151328">
              <w:t xml:space="preserve">to the consumer. </w:t>
            </w:r>
          </w:p>
        </w:tc>
        <w:tc>
          <w:tcPr>
            <w:tcW w:w="705" w:type="pct"/>
          </w:tcPr>
          <w:p w:rsidR="00940622" w:rsidRPr="00151328" w:rsidRDefault="00940622" w:rsidP="00016A0C">
            <w:pPr>
              <w:pStyle w:val="TAL"/>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Ends when </w:t>
            </w:r>
          </w:p>
        </w:tc>
        <w:tc>
          <w:tcPr>
            <w:tcW w:w="3449" w:type="pct"/>
          </w:tcPr>
          <w:p w:rsidR="00940622" w:rsidRPr="00151328" w:rsidRDefault="00940622" w:rsidP="00016A0C">
            <w:pPr>
              <w:pStyle w:val="TAL"/>
              <w:rPr>
                <w:b/>
                <w:lang w:bidi="ar-KW"/>
              </w:rPr>
            </w:pPr>
            <w:r w:rsidRPr="00151328">
              <w:rPr>
                <w:lang w:eastAsia="zh-CN"/>
              </w:rPr>
              <w:t>All the steps identified above are successfully completed.</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Exceptions</w:t>
            </w:r>
          </w:p>
        </w:tc>
        <w:tc>
          <w:tcPr>
            <w:tcW w:w="3449" w:type="pct"/>
          </w:tcPr>
          <w:p w:rsidR="00940622" w:rsidRPr="00151328" w:rsidRDefault="00940622" w:rsidP="00016A0C">
            <w:pPr>
              <w:pStyle w:val="TAL"/>
              <w:rPr>
                <w:lang w:eastAsia="zh-CN"/>
              </w:rPr>
            </w:pPr>
            <w:r w:rsidRPr="00151328">
              <w:rPr>
                <w:lang w:eastAsia="zh-CN"/>
              </w:rPr>
              <w:t>One of the steps identified above fails.</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Post-conditions</w:t>
            </w:r>
          </w:p>
        </w:tc>
        <w:tc>
          <w:tcPr>
            <w:tcW w:w="3449" w:type="pct"/>
          </w:tcPr>
          <w:p w:rsidR="00940622" w:rsidRPr="00151328" w:rsidRDefault="00940622" w:rsidP="00016A0C">
            <w:pPr>
              <w:pStyle w:val="TAL"/>
              <w:rPr>
                <w:lang w:eastAsia="zh-CN"/>
              </w:rPr>
            </w:pPr>
            <w:r w:rsidRPr="00151328">
              <w:rPr>
                <w:lang w:eastAsia="zh-CN"/>
              </w:rPr>
              <w:t xml:space="preserve">The information about the ongoing </w:t>
            </w:r>
            <w:r>
              <w:t>KPI</w:t>
            </w:r>
            <w:r w:rsidRPr="00151328">
              <w:rPr>
                <w:lang w:eastAsia="zh-CN"/>
              </w:rPr>
              <w:t xml:space="preserve"> jobs are available to the consumer.</w:t>
            </w:r>
          </w:p>
        </w:tc>
        <w:tc>
          <w:tcPr>
            <w:tcW w:w="705" w:type="pct"/>
          </w:tcPr>
          <w:p w:rsidR="00940622" w:rsidRPr="00151328" w:rsidRDefault="00940622" w:rsidP="00016A0C">
            <w:pPr>
              <w:pStyle w:val="TAL"/>
              <w:rPr>
                <w:lang w:bidi="ar-KW"/>
              </w:rPr>
            </w:pPr>
          </w:p>
        </w:tc>
      </w:tr>
      <w:tr w:rsidR="00940622" w:rsidRPr="00151328" w:rsidTr="00016A0C">
        <w:trPr>
          <w:cantSplit/>
          <w:jc w:val="center"/>
        </w:trPr>
        <w:tc>
          <w:tcPr>
            <w:tcW w:w="846" w:type="pct"/>
          </w:tcPr>
          <w:p w:rsidR="00940622" w:rsidRPr="00151328" w:rsidRDefault="00940622" w:rsidP="00016A0C">
            <w:pPr>
              <w:pStyle w:val="TAL"/>
              <w:rPr>
                <w:b/>
                <w:lang w:bidi="ar-KW"/>
              </w:rPr>
            </w:pPr>
            <w:r w:rsidRPr="00151328">
              <w:rPr>
                <w:b/>
                <w:lang w:bidi="ar-KW"/>
              </w:rPr>
              <w:t xml:space="preserve">Traceability </w:t>
            </w:r>
          </w:p>
        </w:tc>
        <w:tc>
          <w:tcPr>
            <w:tcW w:w="3449" w:type="pct"/>
          </w:tcPr>
          <w:p w:rsidR="00940622" w:rsidRPr="00151328" w:rsidRDefault="00940622" w:rsidP="00016A0C">
            <w:pPr>
              <w:pStyle w:val="TAL"/>
              <w:rPr>
                <w:b/>
                <w:lang w:bidi="ar-KW"/>
              </w:rPr>
            </w:pPr>
            <w:r w:rsidRPr="00151328">
              <w:rPr>
                <w:b/>
              </w:rPr>
              <w:t>REQ-</w:t>
            </w:r>
            <w:r>
              <w:rPr>
                <w:b/>
              </w:rPr>
              <w:t xml:space="preserve"> K</w:t>
            </w:r>
            <w:r w:rsidRPr="00151328">
              <w:rPr>
                <w:b/>
              </w:rPr>
              <w:t>JCS_FUN-</w:t>
            </w:r>
            <w:r>
              <w:rPr>
                <w:b/>
              </w:rPr>
              <w:t>5</w:t>
            </w:r>
          </w:p>
        </w:tc>
        <w:tc>
          <w:tcPr>
            <w:tcW w:w="705" w:type="pct"/>
          </w:tcPr>
          <w:p w:rsidR="00940622" w:rsidRPr="00151328" w:rsidRDefault="00940622" w:rsidP="00016A0C">
            <w:pPr>
              <w:pStyle w:val="TAL"/>
              <w:rPr>
                <w:lang w:bidi="ar-KW"/>
              </w:rPr>
            </w:pPr>
          </w:p>
        </w:tc>
      </w:tr>
    </w:tbl>
    <w:p w:rsidR="00940622" w:rsidRDefault="00940622" w:rsidP="00FA3AE8"/>
    <w:p w:rsidR="00B621A8" w:rsidRDefault="00B621A8" w:rsidP="00B621A8">
      <w:pPr>
        <w:pStyle w:val="Heading3"/>
      </w:pPr>
      <w:bookmarkStart w:id="409" w:name="_Toc44344824"/>
      <w:bookmarkStart w:id="410" w:name="_Toc51686776"/>
      <w:bookmarkStart w:id="411" w:name="_Toc155093797"/>
      <w:r>
        <w:rPr>
          <w:lang w:eastAsia="zh-CN"/>
        </w:rPr>
        <w:t>5.1.7</w:t>
      </w:r>
      <w:r>
        <w:rPr>
          <w:lang w:eastAsia="zh-CN"/>
        </w:rPr>
        <w:tab/>
      </w:r>
      <w:r>
        <w:t xml:space="preserve">Performance management supporting multiple tenants in the </w:t>
      </w:r>
      <w:r>
        <w:rPr>
          <w:lang w:eastAsia="zh-CN" w:bidi="ar-KW"/>
        </w:rPr>
        <w:t>NSaaS scenario</w:t>
      </w:r>
      <w:bookmarkEnd w:id="409"/>
      <w:bookmarkEnd w:id="410"/>
      <w:bookmarkEnd w:id="411"/>
    </w:p>
    <w:tbl>
      <w:tblPr>
        <w:tblW w:w="9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1"/>
        <w:gridCol w:w="5514"/>
        <w:gridCol w:w="1726"/>
      </w:tblGrid>
      <w:tr w:rsidR="00B621A8" w:rsidTr="00FB340C">
        <w:trPr>
          <w:cantSplit/>
          <w:tblHeader/>
          <w:jc w:val="center"/>
        </w:trPr>
        <w:tc>
          <w:tcPr>
            <w:tcW w:w="1133"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B621A8" w:rsidRDefault="00B621A8" w:rsidP="00FB340C">
            <w:pPr>
              <w:pStyle w:val="TAH"/>
              <w:rPr>
                <w:lang w:bidi="ar-KW"/>
              </w:rPr>
            </w:pPr>
            <w:r>
              <w:rPr>
                <w:lang w:bidi="ar-KW"/>
              </w:rPr>
              <w:t>Use case stage</w:t>
            </w:r>
          </w:p>
        </w:tc>
        <w:tc>
          <w:tcPr>
            <w:tcW w:w="2945"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B621A8" w:rsidRDefault="00B621A8" w:rsidP="00FB340C">
            <w:pPr>
              <w:pStyle w:val="TAH"/>
              <w:rPr>
                <w:lang w:bidi="ar-KW"/>
              </w:rPr>
            </w:pPr>
            <w:r>
              <w:rPr>
                <w:lang w:bidi="ar-KW"/>
              </w:rPr>
              <w:t>Evolution/Specification</w:t>
            </w:r>
          </w:p>
        </w:tc>
        <w:tc>
          <w:tcPr>
            <w:tcW w:w="922"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B621A8" w:rsidRDefault="00B621A8" w:rsidP="00FB340C">
            <w:pPr>
              <w:pStyle w:val="TAH"/>
              <w:rPr>
                <w:lang w:bidi="ar-KW"/>
              </w:rPr>
            </w:pPr>
            <w:r>
              <w:rPr>
                <w:lang w:bidi="ar-KW"/>
              </w:rPr>
              <w:t>&lt;&lt;Uses&gt;&gt;</w:t>
            </w:r>
            <w:r>
              <w:rPr>
                <w:lang w:bidi="ar-KW"/>
              </w:rPr>
              <w:br/>
              <w:t>Related use</w:t>
            </w:r>
          </w:p>
        </w:tc>
      </w:tr>
      <w:tr w:rsidR="00B621A8"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bidi="ar-KW"/>
              </w:rPr>
            </w:pPr>
            <w:r>
              <w:rPr>
                <w:b/>
                <w:lang w:bidi="ar-KW"/>
              </w:rPr>
              <w:t xml:space="preserve">Goal </w:t>
            </w:r>
          </w:p>
        </w:tc>
        <w:tc>
          <w:tcPr>
            <w:tcW w:w="2945"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lang w:eastAsia="zh-CN"/>
              </w:rPr>
            </w:pPr>
            <w:bookmarkStart w:id="412" w:name="OLE_LINK18"/>
            <w:r>
              <w:rPr>
                <w:lang w:eastAsia="zh-CN"/>
              </w:rPr>
              <w:t xml:space="preserve">To enable the tenant obtain their own network slice performance data </w:t>
            </w:r>
            <w:bookmarkEnd w:id="412"/>
            <w:r>
              <w:rPr>
                <w:lang w:eastAsia="zh-CN"/>
              </w:rPr>
              <w:t>in the</w:t>
            </w:r>
            <w:r w:rsidRPr="00E44335">
              <w:rPr>
                <w:lang w:eastAsia="zh-CN" w:bidi="ar-KW"/>
              </w:rPr>
              <w:t xml:space="preserve"> Network Slice as a Service (NSaaS)</w:t>
            </w:r>
            <w:r>
              <w:rPr>
                <w:lang w:eastAsia="zh-CN" w:bidi="ar-KW"/>
              </w:rPr>
              <w:t xml:space="preserve"> scenario.</w:t>
            </w: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bidi="ar-KW"/>
              </w:rPr>
            </w:pPr>
          </w:p>
        </w:tc>
      </w:tr>
      <w:tr w:rsidR="00B621A8"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bidi="ar-KW"/>
              </w:rPr>
            </w:pPr>
            <w:r>
              <w:rPr>
                <w:b/>
                <w:lang w:bidi="ar-KW"/>
              </w:rPr>
              <w:t>Actors and Roles</w:t>
            </w:r>
          </w:p>
        </w:tc>
        <w:tc>
          <w:tcPr>
            <w:tcW w:w="2945"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rPr>
            </w:pPr>
            <w:r>
              <w:rPr>
                <w:rFonts w:hint="eastAsia"/>
                <w:lang w:eastAsia="zh-CN"/>
              </w:rPr>
              <w:t>T</w:t>
            </w:r>
            <w:r>
              <w:rPr>
                <w:lang w:eastAsia="zh-CN"/>
              </w:rPr>
              <w:t>enant plays the role of network slice performance data consumer</w:t>
            </w: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bidi="ar-KW"/>
              </w:rPr>
            </w:pPr>
          </w:p>
        </w:tc>
      </w:tr>
      <w:tr w:rsidR="00B621A8"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bidi="ar-KW"/>
              </w:rPr>
            </w:pPr>
            <w:r>
              <w:rPr>
                <w:b/>
                <w:lang w:bidi="ar-KW"/>
              </w:rPr>
              <w:t>Telecom resources</w:t>
            </w:r>
          </w:p>
        </w:tc>
        <w:tc>
          <w:tcPr>
            <w:tcW w:w="2945"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rPr>
            </w:pPr>
            <w:r>
              <w:rPr>
                <w:lang w:eastAsia="zh-CN"/>
              </w:rPr>
              <w:t xml:space="preserve">Network slice performance data provider as the network slice </w:t>
            </w:r>
            <w:r w:rsidRPr="000F4300">
              <w:rPr>
                <w:lang w:eastAsia="zh-CN"/>
              </w:rPr>
              <w:t>performance data file</w:t>
            </w:r>
            <w:r>
              <w:rPr>
                <w:lang w:eastAsia="zh-CN"/>
              </w:rPr>
              <w:t>/streaming</w:t>
            </w:r>
            <w:r w:rsidRPr="000F4300">
              <w:rPr>
                <w:lang w:eastAsia="zh-CN"/>
              </w:rPr>
              <w:t xml:space="preserve"> report</w:t>
            </w:r>
            <w:r>
              <w:rPr>
                <w:lang w:eastAsia="zh-CN"/>
              </w:rPr>
              <w:t xml:space="preserve"> </w:t>
            </w:r>
            <w:r w:rsidRPr="000F4300">
              <w:rPr>
                <w:lang w:eastAsia="zh-CN"/>
              </w:rPr>
              <w:t xml:space="preserve">MnS </w:t>
            </w:r>
            <w:r>
              <w:rPr>
                <w:lang w:eastAsia="zh-CN"/>
              </w:rPr>
              <w:t>producer</w:t>
            </w:r>
          </w:p>
          <w:p w:rsidR="00B621A8" w:rsidRDefault="00B621A8" w:rsidP="00FB340C">
            <w:pPr>
              <w:pStyle w:val="TAL"/>
              <w:rPr>
                <w:lang w:eastAsia="zh-CN"/>
              </w:rPr>
            </w:pPr>
            <w:r>
              <w:rPr>
                <w:lang w:eastAsia="zh-CN"/>
              </w:rPr>
              <w:t>Network slice subnet data provider as the network slice subnet performance data file/streaming report MnS producer</w:t>
            </w:r>
          </w:p>
          <w:p w:rsidR="00B621A8" w:rsidRPr="00510737" w:rsidRDefault="00B621A8" w:rsidP="00FB340C">
            <w:pPr>
              <w:pStyle w:val="TAL"/>
              <w:rPr>
                <w:lang w:eastAsia="zh-CN"/>
              </w:rPr>
            </w:pP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bidi="ar-KW"/>
              </w:rPr>
            </w:pPr>
          </w:p>
        </w:tc>
      </w:tr>
      <w:tr w:rsidR="00B621A8"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bidi="ar-KW"/>
              </w:rPr>
            </w:pPr>
            <w:r>
              <w:rPr>
                <w:b/>
                <w:lang w:bidi="ar-KW"/>
              </w:rPr>
              <w:t>Assumptions</w:t>
            </w:r>
          </w:p>
        </w:tc>
        <w:tc>
          <w:tcPr>
            <w:tcW w:w="2945"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rPr>
            </w:pPr>
            <w:r>
              <w:rPr>
                <w:lang w:eastAsia="zh-CN"/>
              </w:rPr>
              <w:t>N/A</w:t>
            </w:r>
          </w:p>
          <w:p w:rsidR="00B621A8" w:rsidRPr="00510737" w:rsidRDefault="00B621A8" w:rsidP="00FB340C">
            <w:pPr>
              <w:pStyle w:val="TAL"/>
              <w:rPr>
                <w:lang w:eastAsia="zh-CN"/>
              </w:rPr>
            </w:pP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bidi="ar-KW"/>
              </w:rPr>
            </w:pPr>
          </w:p>
        </w:tc>
      </w:tr>
      <w:tr w:rsidR="00B621A8"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bidi="ar-KW"/>
              </w:rPr>
            </w:pPr>
            <w:r>
              <w:rPr>
                <w:b/>
                <w:lang w:bidi="ar-KW"/>
              </w:rPr>
              <w:t>Pre-conditions</w:t>
            </w:r>
          </w:p>
        </w:tc>
        <w:tc>
          <w:tcPr>
            <w:tcW w:w="2945"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rPr>
            </w:pPr>
            <w:r>
              <w:rPr>
                <w:lang w:eastAsia="zh-CN"/>
              </w:rPr>
              <w:t>The tenant related S-NSSAI(s) is configured for network slice</w:t>
            </w: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bidi="ar-KW"/>
              </w:rPr>
            </w:pPr>
          </w:p>
        </w:tc>
      </w:tr>
      <w:tr w:rsidR="00B621A8"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bidi="ar-KW"/>
              </w:rPr>
            </w:pPr>
            <w:r>
              <w:rPr>
                <w:b/>
                <w:lang w:bidi="ar-KW"/>
              </w:rPr>
              <w:t xml:space="preserve">Begins when </w:t>
            </w:r>
          </w:p>
        </w:tc>
        <w:tc>
          <w:tcPr>
            <w:tcW w:w="2945"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rPr>
            </w:pPr>
            <w:r>
              <w:rPr>
                <w:rFonts w:hint="eastAsia"/>
                <w:lang w:eastAsia="zh-CN"/>
              </w:rPr>
              <w:t>T</w:t>
            </w:r>
            <w:r>
              <w:rPr>
                <w:lang w:eastAsia="zh-CN"/>
              </w:rPr>
              <w:t>he authorized network slice performance data consumer</w:t>
            </w:r>
            <w:r>
              <w:rPr>
                <w:rFonts w:hint="eastAsia"/>
                <w:lang w:eastAsia="zh-CN"/>
              </w:rPr>
              <w:t>(</w:t>
            </w:r>
            <w:r>
              <w:rPr>
                <w:lang w:eastAsia="zh-CN"/>
              </w:rPr>
              <w:t>s) (i.e. tenant) request the network slice performance data provider to report his own performance data.</w:t>
            </w: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bidi="ar-KW"/>
              </w:rPr>
            </w:pPr>
          </w:p>
        </w:tc>
      </w:tr>
      <w:tr w:rsidR="00B621A8" w:rsidTr="00FB340C">
        <w:trPr>
          <w:cantSplit/>
          <w:trHeight w:val="842"/>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eastAsia="zh-CN" w:bidi="ar-KW"/>
              </w:rPr>
            </w:pPr>
            <w:r>
              <w:rPr>
                <w:b/>
                <w:lang w:eastAsia="zh-CN" w:bidi="ar-KW"/>
              </w:rPr>
              <w:t>Step 1 (M)</w:t>
            </w:r>
          </w:p>
        </w:tc>
        <w:tc>
          <w:tcPr>
            <w:tcW w:w="2945"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rPr>
            </w:pPr>
            <w:r>
              <w:rPr>
                <w:lang w:eastAsia="zh-CN"/>
              </w:rPr>
              <w:t xml:space="preserve">Network slice performance data provider request the network slice subnet performance data provider report the network slice subnet and/or network function performance data with information indicating the performance data needs to be collected in S-NSSAI granularity. </w:t>
            </w: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bidi="ar-KW"/>
              </w:rPr>
            </w:pPr>
          </w:p>
        </w:tc>
      </w:tr>
      <w:tr w:rsidR="00B621A8"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bidi="ar-KW"/>
              </w:rPr>
            </w:pPr>
            <w:r>
              <w:rPr>
                <w:b/>
                <w:lang w:bidi="ar-KW"/>
              </w:rPr>
              <w:t>Step 2 (M)</w:t>
            </w:r>
          </w:p>
        </w:tc>
        <w:tc>
          <w:tcPr>
            <w:tcW w:w="2945"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rPr>
            </w:pPr>
            <w:r>
              <w:rPr>
                <w:lang w:eastAsia="zh-CN"/>
              </w:rPr>
              <w:t xml:space="preserve">Network slice subnet performance data </w:t>
            </w:r>
            <w:r>
              <w:rPr>
                <w:rFonts w:hint="eastAsia"/>
                <w:lang w:eastAsia="zh-CN"/>
              </w:rPr>
              <w:t>pro</w:t>
            </w:r>
            <w:r>
              <w:rPr>
                <w:lang w:eastAsia="zh-CN"/>
              </w:rPr>
              <w:t>vider report the network slice subnet performance data, and the network slice subnet performance data in S-NSSAI granularity should be included (i.e. which means the corresponding S-NSSAI(s) is included in the network slice subnet performance data)</w:t>
            </w: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pPr>
          </w:p>
        </w:tc>
      </w:tr>
      <w:tr w:rsidR="00B621A8"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eastAsia="zh-CN" w:bidi="ar-KW"/>
              </w:rPr>
            </w:pPr>
            <w:r>
              <w:rPr>
                <w:b/>
                <w:lang w:eastAsia="zh-CN" w:bidi="ar-KW"/>
              </w:rPr>
              <w:t>Step 3 (M)</w:t>
            </w:r>
          </w:p>
        </w:tc>
        <w:tc>
          <w:tcPr>
            <w:tcW w:w="2945"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rPr>
            </w:pPr>
            <w:r>
              <w:rPr>
                <w:lang w:eastAsia="zh-CN"/>
              </w:rPr>
              <w:t>Based on the network slice subnet performance data in S-NSSAI granularity, the network slice performance data provider derive the network slice performance data for the tenant (e.g. calculate the network slice performance data based on all the network slice subnet performance data related to corresponding S-NSSAI(s)).</w:t>
            </w: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bidi="ar-KW"/>
              </w:rPr>
            </w:pPr>
          </w:p>
        </w:tc>
      </w:tr>
      <w:tr w:rsidR="00B621A8"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bidi="ar-KW"/>
              </w:rPr>
            </w:pPr>
            <w:r>
              <w:rPr>
                <w:b/>
                <w:lang w:bidi="ar-KW"/>
              </w:rPr>
              <w:t xml:space="preserve">Ends when </w:t>
            </w:r>
          </w:p>
        </w:tc>
        <w:tc>
          <w:tcPr>
            <w:tcW w:w="2945"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b/>
                <w:lang w:eastAsia="zh-CN" w:bidi="ar-KW"/>
              </w:rPr>
            </w:pPr>
            <w:r>
              <w:rPr>
                <w:lang w:eastAsia="zh-CN"/>
              </w:rPr>
              <w:t xml:space="preserve">Network slice performance data provider </w:t>
            </w:r>
            <w:r w:rsidRPr="008D5D5D">
              <w:rPr>
                <w:lang w:eastAsia="zh-CN"/>
              </w:rPr>
              <w:t>report the tenant’s own network slice performance data to the tenant</w:t>
            </w:r>
            <w:r>
              <w:rPr>
                <w:lang w:eastAsia="zh-CN"/>
              </w:rPr>
              <w:t>, the S-NSSAI information may be included.</w:t>
            </w: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bidi="ar-KW"/>
              </w:rPr>
            </w:pPr>
          </w:p>
        </w:tc>
      </w:tr>
      <w:tr w:rsidR="00B621A8"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bidi="ar-KW"/>
              </w:rPr>
            </w:pPr>
            <w:r>
              <w:rPr>
                <w:b/>
                <w:lang w:bidi="ar-KW"/>
              </w:rPr>
              <w:t>Exceptions</w:t>
            </w:r>
          </w:p>
        </w:tc>
        <w:tc>
          <w:tcPr>
            <w:tcW w:w="2945"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rPr>
            </w:pPr>
            <w:r w:rsidRPr="00E44335">
              <w:rPr>
                <w:lang w:eastAsia="zh-CN" w:bidi="ar-KW"/>
              </w:rPr>
              <w:t>One of the steps identified above fails.</w:t>
            </w: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bidi="ar-KW"/>
              </w:rPr>
            </w:pPr>
          </w:p>
        </w:tc>
      </w:tr>
      <w:tr w:rsidR="00B621A8"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bidi="ar-KW"/>
              </w:rPr>
            </w:pPr>
            <w:r>
              <w:rPr>
                <w:b/>
                <w:lang w:bidi="ar-KW"/>
              </w:rPr>
              <w:t>Post-conditions</w:t>
            </w:r>
          </w:p>
        </w:tc>
        <w:tc>
          <w:tcPr>
            <w:tcW w:w="2945"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eastAsia="zh-CN"/>
              </w:rPr>
            </w:pPr>
            <w:r>
              <w:rPr>
                <w:lang w:eastAsia="zh-CN"/>
              </w:rPr>
              <w:t>Tenant obtain their own network slice performance data individually in the</w:t>
            </w:r>
            <w:r w:rsidRPr="00E44335">
              <w:rPr>
                <w:lang w:eastAsia="zh-CN" w:bidi="ar-KW"/>
              </w:rPr>
              <w:t xml:space="preserve"> Network Slice as a Service (NSaaS)</w:t>
            </w:r>
            <w:r>
              <w:rPr>
                <w:lang w:eastAsia="zh-CN" w:bidi="ar-KW"/>
              </w:rPr>
              <w:t xml:space="preserve"> scenario.</w:t>
            </w:r>
          </w:p>
        </w:tc>
        <w:tc>
          <w:tcPr>
            <w:tcW w:w="922" w:type="pct"/>
            <w:tcBorders>
              <w:top w:val="single" w:sz="4" w:space="0" w:color="auto"/>
              <w:left w:val="single" w:sz="4" w:space="0" w:color="auto"/>
              <w:bottom w:val="single" w:sz="4" w:space="0" w:color="auto"/>
              <w:right w:val="single" w:sz="4" w:space="0" w:color="auto"/>
            </w:tcBorders>
          </w:tcPr>
          <w:p w:rsidR="00B621A8" w:rsidRDefault="00B621A8" w:rsidP="00FB340C">
            <w:pPr>
              <w:pStyle w:val="TAL"/>
              <w:rPr>
                <w:lang w:bidi="ar-KW"/>
              </w:rPr>
            </w:pPr>
          </w:p>
        </w:tc>
      </w:tr>
      <w:tr w:rsidR="00B621A8" w:rsidRPr="00BA7C33" w:rsidTr="00FB340C">
        <w:trPr>
          <w:cantSplit/>
          <w:jc w:val="center"/>
        </w:trPr>
        <w:tc>
          <w:tcPr>
            <w:tcW w:w="1133" w:type="pct"/>
            <w:tcBorders>
              <w:top w:val="single" w:sz="4" w:space="0" w:color="auto"/>
              <w:left w:val="single" w:sz="4" w:space="0" w:color="auto"/>
              <w:bottom w:val="single" w:sz="4" w:space="0" w:color="auto"/>
              <w:right w:val="single" w:sz="4" w:space="0" w:color="auto"/>
            </w:tcBorders>
            <w:hideMark/>
          </w:tcPr>
          <w:p w:rsidR="00B621A8" w:rsidRDefault="00B621A8" w:rsidP="00FB340C">
            <w:pPr>
              <w:pStyle w:val="TAL"/>
              <w:rPr>
                <w:b/>
                <w:lang w:bidi="ar-KW"/>
              </w:rPr>
            </w:pPr>
            <w:r>
              <w:rPr>
                <w:b/>
                <w:lang w:bidi="ar-KW"/>
              </w:rPr>
              <w:t xml:space="preserve">Traceability </w:t>
            </w:r>
          </w:p>
        </w:tc>
        <w:tc>
          <w:tcPr>
            <w:tcW w:w="2945" w:type="pct"/>
            <w:tcBorders>
              <w:top w:val="single" w:sz="4" w:space="0" w:color="auto"/>
              <w:left w:val="single" w:sz="4" w:space="0" w:color="auto"/>
              <w:bottom w:val="single" w:sz="4" w:space="0" w:color="auto"/>
              <w:right w:val="single" w:sz="4" w:space="0" w:color="auto"/>
            </w:tcBorders>
            <w:hideMark/>
          </w:tcPr>
          <w:p w:rsidR="00B621A8" w:rsidRPr="00BA7C33" w:rsidRDefault="00B621A8" w:rsidP="00FB340C">
            <w:pPr>
              <w:pStyle w:val="TAL"/>
              <w:rPr>
                <w:b/>
                <w:lang w:val="es-ES" w:bidi="ar-KW"/>
              </w:rPr>
            </w:pPr>
            <w:r w:rsidRPr="00BA7C33">
              <w:rPr>
                <w:b/>
                <w:lang w:val="es-ES"/>
              </w:rPr>
              <w:t>REQ-PM_NSI-FUN-</w:t>
            </w:r>
            <w:r w:rsidR="008105A5">
              <w:rPr>
                <w:b/>
                <w:lang w:val="es-ES"/>
              </w:rPr>
              <w:t>1</w:t>
            </w:r>
          </w:p>
        </w:tc>
        <w:tc>
          <w:tcPr>
            <w:tcW w:w="922" w:type="pct"/>
            <w:tcBorders>
              <w:top w:val="single" w:sz="4" w:space="0" w:color="auto"/>
              <w:left w:val="single" w:sz="4" w:space="0" w:color="auto"/>
              <w:bottom w:val="single" w:sz="4" w:space="0" w:color="auto"/>
              <w:right w:val="single" w:sz="4" w:space="0" w:color="auto"/>
            </w:tcBorders>
          </w:tcPr>
          <w:p w:rsidR="00B621A8" w:rsidRPr="00BA7C33" w:rsidRDefault="00B621A8" w:rsidP="00FB340C">
            <w:pPr>
              <w:pStyle w:val="TAL"/>
              <w:rPr>
                <w:lang w:val="es-ES" w:bidi="ar-KW"/>
              </w:rPr>
            </w:pPr>
          </w:p>
        </w:tc>
      </w:tr>
    </w:tbl>
    <w:p w:rsidR="00B621A8" w:rsidRPr="00BA7C33" w:rsidRDefault="00B621A8" w:rsidP="00FA3AE8">
      <w:pPr>
        <w:rPr>
          <w:lang w:val="es-ES"/>
        </w:rPr>
      </w:pPr>
    </w:p>
    <w:p w:rsidR="00FA3AE8" w:rsidRPr="00151328" w:rsidRDefault="00FA3AE8" w:rsidP="00FA3AE8">
      <w:pPr>
        <w:pStyle w:val="Heading2"/>
      </w:pPr>
      <w:bookmarkStart w:id="413" w:name="_Toc19894060"/>
      <w:bookmarkStart w:id="414" w:name="_Toc27411240"/>
      <w:bookmarkStart w:id="415" w:name="_Toc35938222"/>
      <w:bookmarkStart w:id="416" w:name="_Toc44344825"/>
      <w:bookmarkStart w:id="417" w:name="_Toc51686777"/>
      <w:bookmarkStart w:id="418" w:name="_Toc155093798"/>
      <w:r w:rsidRPr="00151328">
        <w:t>5.2</w:t>
      </w:r>
      <w:r w:rsidRPr="00151328">
        <w:tab/>
        <w:t>Requirements</w:t>
      </w:r>
      <w:bookmarkEnd w:id="413"/>
      <w:bookmarkEnd w:id="414"/>
      <w:bookmarkEnd w:id="415"/>
      <w:bookmarkEnd w:id="416"/>
      <w:bookmarkEnd w:id="417"/>
      <w:bookmarkEnd w:id="418"/>
    </w:p>
    <w:p w:rsidR="00FA3AE8" w:rsidRPr="00151328" w:rsidRDefault="00FA3AE8" w:rsidP="00FA3AE8">
      <w:pPr>
        <w:pStyle w:val="Heading3"/>
        <w:rPr>
          <w:lang w:eastAsia="zh-CN"/>
        </w:rPr>
      </w:pPr>
      <w:bookmarkStart w:id="419" w:name="_Toc19894061"/>
      <w:bookmarkStart w:id="420" w:name="_Toc27411241"/>
      <w:bookmarkStart w:id="421" w:name="_Toc35938223"/>
      <w:bookmarkStart w:id="422" w:name="_Toc44344826"/>
      <w:bookmarkStart w:id="423" w:name="_Toc51686778"/>
      <w:bookmarkStart w:id="424" w:name="_Toc155093799"/>
      <w:r w:rsidRPr="00151328">
        <w:rPr>
          <w:lang w:eastAsia="zh-CN"/>
        </w:rPr>
        <w:t>5.2.1</w:t>
      </w:r>
      <w:r w:rsidRPr="00151328">
        <w:rPr>
          <w:lang w:eastAsia="zh-CN"/>
        </w:rPr>
        <w:tab/>
        <w:t>Requirements for NF measurement job control service</w:t>
      </w:r>
      <w:bookmarkEnd w:id="419"/>
      <w:bookmarkEnd w:id="420"/>
      <w:bookmarkEnd w:id="421"/>
      <w:bookmarkEnd w:id="422"/>
      <w:bookmarkEnd w:id="423"/>
      <w:bookmarkEnd w:id="424"/>
    </w:p>
    <w:p w:rsidR="00FA3AE8" w:rsidRPr="00151328" w:rsidRDefault="00FA3AE8" w:rsidP="00FA3AE8">
      <w:pPr>
        <w:rPr>
          <w:rFonts w:hint="eastAsia"/>
          <w:lang w:eastAsia="zh-CN"/>
        </w:rPr>
      </w:pPr>
      <w:r w:rsidRPr="00151328">
        <w:rPr>
          <w:b/>
        </w:rPr>
        <w:t>REQ-MJCS_NF-FUN-1</w:t>
      </w:r>
      <w:r w:rsidRPr="00151328">
        <w:rPr>
          <w:b/>
        </w:rPr>
        <w:tab/>
      </w:r>
      <w:r w:rsidRPr="00151328">
        <w:rPr>
          <w:lang w:eastAsia="zh-CN"/>
        </w:rPr>
        <w:t>The management service producer responsible for NF measurement job control shall have the capability allowing its authorized consumer to request creation of a measurement job to collect the performance data of NF(s).</w:t>
      </w:r>
    </w:p>
    <w:p w:rsidR="00FA3AE8" w:rsidRPr="00151328" w:rsidRDefault="00FA3AE8" w:rsidP="00FA3AE8">
      <w:pPr>
        <w:rPr>
          <w:lang w:eastAsia="zh-CN"/>
        </w:rPr>
      </w:pPr>
      <w:r w:rsidRPr="00151328">
        <w:rPr>
          <w:b/>
        </w:rPr>
        <w:t>REQ-MJCS_NF-FUN-2</w:t>
      </w:r>
      <w:r w:rsidRPr="00151328">
        <w:rPr>
          <w:b/>
        </w:rPr>
        <w:tab/>
      </w:r>
      <w:r w:rsidRPr="00151328">
        <w:rPr>
          <w:lang w:eastAsia="zh-CN"/>
        </w:rPr>
        <w:t>The management service producer responsible for NF measurement job control shall have the capability allowing its authorized consumer to indicate the reporting method (</w:t>
      </w:r>
      <w:r w:rsidR="003E0831" w:rsidRPr="00151328">
        <w:rPr>
          <w:lang w:eastAsia="zh-CN"/>
        </w:rPr>
        <w:t>i.e.</w:t>
      </w:r>
      <w:r w:rsidRPr="00151328">
        <w:rPr>
          <w:lang w:eastAsia="zh-CN"/>
        </w:rPr>
        <w:t xml:space="preserve"> by performance data file or by performance data streaming) for the performance data when requesting to create a measurement job for NF(s).</w:t>
      </w:r>
    </w:p>
    <w:p w:rsidR="00FA3AE8" w:rsidRPr="00151328" w:rsidRDefault="00FA3AE8" w:rsidP="00FA3AE8">
      <w:pPr>
        <w:rPr>
          <w:lang w:eastAsia="zh-CN"/>
        </w:rPr>
      </w:pPr>
      <w:r w:rsidRPr="00151328">
        <w:rPr>
          <w:b/>
        </w:rPr>
        <w:t>REQ-MJCS_NF-FUN-3</w:t>
      </w:r>
      <w:r w:rsidRPr="00151328">
        <w:rPr>
          <w:b/>
        </w:rPr>
        <w:tab/>
      </w:r>
      <w:r w:rsidRPr="00151328">
        <w:rPr>
          <w:lang w:eastAsia="zh-CN"/>
        </w:rPr>
        <w:t>The management service producer responsible for NF measurement job control shall have the capability to fulfill the consumer</w:t>
      </w:r>
      <w:r w:rsidR="007B3F4D" w:rsidRPr="00151328">
        <w:rPr>
          <w:lang w:eastAsia="zh-CN"/>
        </w:rPr>
        <w:t>'</w:t>
      </w:r>
      <w:r w:rsidRPr="00151328">
        <w:rPr>
          <w:lang w:eastAsia="zh-CN"/>
        </w:rPr>
        <w:t>s request to create a measurement job for NF(s).</w:t>
      </w:r>
    </w:p>
    <w:p w:rsidR="00FA3AE8" w:rsidRPr="00151328" w:rsidRDefault="00FA3AE8" w:rsidP="00FA3AE8">
      <w:pPr>
        <w:rPr>
          <w:lang w:eastAsia="zh-CN"/>
        </w:rPr>
      </w:pPr>
      <w:r w:rsidRPr="00151328">
        <w:rPr>
          <w:b/>
        </w:rPr>
        <w:t>REQ-MJCS_NF-FUN-4</w:t>
      </w:r>
      <w:r w:rsidRPr="00151328">
        <w:rPr>
          <w:b/>
        </w:rPr>
        <w:tab/>
      </w:r>
      <w:r w:rsidRPr="00151328">
        <w:rPr>
          <w:lang w:eastAsia="zh-CN"/>
        </w:rPr>
        <w:t xml:space="preserve">The management service producer responsible for NF measurement job </w:t>
      </w:r>
      <w:r w:rsidR="00CE3BC1" w:rsidRPr="00151328">
        <w:rPr>
          <w:lang w:eastAsia="zh-CN"/>
        </w:rPr>
        <w:t>control shall</w:t>
      </w:r>
      <w:r w:rsidRPr="00151328">
        <w:rPr>
          <w:lang w:eastAsia="zh-CN"/>
        </w:rPr>
        <w:t xml:space="preserve"> have the capability to generate the performance data of NF(s) according to the measurement job.</w:t>
      </w:r>
    </w:p>
    <w:p w:rsidR="00FA3AE8" w:rsidRPr="00151328" w:rsidRDefault="00FA3AE8" w:rsidP="00FA3AE8">
      <w:pPr>
        <w:rPr>
          <w:lang w:eastAsia="zh-CN"/>
        </w:rPr>
      </w:pPr>
      <w:r w:rsidRPr="00151328">
        <w:rPr>
          <w:b/>
        </w:rPr>
        <w:t>REQ-MJCS_NF-FUN-5</w:t>
      </w:r>
      <w:r w:rsidRPr="00151328">
        <w:rPr>
          <w:b/>
        </w:rPr>
        <w:tab/>
      </w:r>
      <w:r w:rsidRPr="00151328">
        <w:rPr>
          <w:lang w:eastAsia="zh-CN"/>
        </w:rPr>
        <w:t>The management service producer responsible for NF measurement job control shall have the capability to fulfill the request from its authorized consumer to terminate a NF measurement job.</w:t>
      </w:r>
    </w:p>
    <w:p w:rsidR="00FA3AE8" w:rsidRPr="00151328" w:rsidRDefault="00FA3AE8" w:rsidP="00FA3AE8">
      <w:pPr>
        <w:rPr>
          <w:lang w:eastAsia="zh-CN"/>
        </w:rPr>
      </w:pPr>
      <w:r w:rsidRPr="00151328">
        <w:rPr>
          <w:b/>
        </w:rPr>
        <w:t>REQ-MJCS_NF-FUN-6</w:t>
      </w:r>
      <w:r w:rsidRPr="00151328">
        <w:rPr>
          <w:b/>
        </w:rPr>
        <w:tab/>
      </w:r>
      <w:r w:rsidRPr="00151328">
        <w:rPr>
          <w:lang w:eastAsia="zh-CN"/>
        </w:rPr>
        <w:t>The management service producer responsible for NF measurement job control shall have the capability allowing its authorized consumer to query the information about the ongoing NF measurement jobs.</w:t>
      </w:r>
    </w:p>
    <w:p w:rsidR="001C132D" w:rsidRPr="00151328" w:rsidRDefault="001C132D" w:rsidP="00FA3AE8">
      <w:pPr>
        <w:rPr>
          <w:lang w:eastAsia="zh-CN"/>
        </w:rPr>
      </w:pPr>
      <w:r w:rsidRPr="00151328">
        <w:rPr>
          <w:b/>
        </w:rPr>
        <w:t>REQ-MJCS_NF-FUN-7</w:t>
      </w:r>
      <w:r w:rsidRPr="00151328">
        <w:rPr>
          <w:b/>
        </w:rPr>
        <w:tab/>
      </w:r>
      <w:r w:rsidRPr="00151328">
        <w:rPr>
          <w:lang w:eastAsia="zh-CN"/>
        </w:rPr>
        <w:t>The management service producer responsible for NF measurement job control may reject a NF measurement job creation request.</w:t>
      </w:r>
    </w:p>
    <w:p w:rsidR="00FA3AE8" w:rsidRPr="00151328" w:rsidRDefault="00FA3AE8" w:rsidP="00FA3AE8">
      <w:pPr>
        <w:pStyle w:val="Heading3"/>
        <w:rPr>
          <w:lang w:eastAsia="zh-CN"/>
        </w:rPr>
      </w:pPr>
      <w:bookmarkStart w:id="425" w:name="_Toc19894062"/>
      <w:bookmarkStart w:id="426" w:name="_Toc27411242"/>
      <w:bookmarkStart w:id="427" w:name="_Toc35938224"/>
      <w:bookmarkStart w:id="428" w:name="_Toc44344827"/>
      <w:bookmarkStart w:id="429" w:name="_Toc51686779"/>
      <w:bookmarkStart w:id="430" w:name="_Toc155093800"/>
      <w:r w:rsidRPr="00151328">
        <w:rPr>
          <w:lang w:eastAsia="zh-CN"/>
        </w:rPr>
        <w:t>5.2.2</w:t>
      </w:r>
      <w:r w:rsidRPr="00151328">
        <w:rPr>
          <w:lang w:eastAsia="zh-CN"/>
        </w:rPr>
        <w:tab/>
        <w:t>Requirements for NF performance data file reporting service</w:t>
      </w:r>
      <w:bookmarkEnd w:id="425"/>
      <w:bookmarkEnd w:id="426"/>
      <w:bookmarkEnd w:id="427"/>
      <w:bookmarkEnd w:id="428"/>
      <w:bookmarkEnd w:id="429"/>
      <w:bookmarkEnd w:id="430"/>
    </w:p>
    <w:p w:rsidR="00FA3AE8" w:rsidRPr="00151328" w:rsidRDefault="00FA3AE8" w:rsidP="00FA3AE8">
      <w:pPr>
        <w:rPr>
          <w:lang w:eastAsia="zh-CN"/>
        </w:rPr>
      </w:pPr>
      <w:r w:rsidRPr="00151328">
        <w:rPr>
          <w:b/>
        </w:rPr>
        <w:t>REQ-PDFR_NF-FUN-1</w:t>
      </w:r>
      <w:r w:rsidRPr="00151328">
        <w:rPr>
          <w:b/>
        </w:rPr>
        <w:tab/>
      </w:r>
      <w:r w:rsidRPr="00151328">
        <w:rPr>
          <w:lang w:eastAsia="zh-CN"/>
        </w:rPr>
        <w:t>The management service producer responsible for NF performance data file reporting shall have the capability to send the notification about NF performance data file ready to its authorized consumer.</w:t>
      </w:r>
    </w:p>
    <w:p w:rsidR="00FA3AE8" w:rsidRPr="00151328" w:rsidRDefault="00FA3AE8" w:rsidP="00FA3AE8">
      <w:pPr>
        <w:rPr>
          <w:lang w:eastAsia="zh-CN"/>
        </w:rPr>
      </w:pPr>
      <w:r w:rsidRPr="00151328">
        <w:rPr>
          <w:b/>
        </w:rPr>
        <w:t>REQ-PDFR_NF-FUN-2</w:t>
      </w:r>
      <w:r w:rsidRPr="00151328">
        <w:rPr>
          <w:b/>
        </w:rPr>
        <w:tab/>
      </w:r>
      <w:r w:rsidRPr="00151328">
        <w:rPr>
          <w:lang w:eastAsia="zh-CN"/>
        </w:rPr>
        <w:t xml:space="preserve">The management service producer responsible for NF performance data file reporting shall have the capability to allow its authorized consumer to </w:t>
      </w:r>
      <w:r w:rsidR="00A940C0" w:rsidRPr="00151328">
        <w:rPr>
          <w:lang w:eastAsia="zh-CN"/>
        </w:rPr>
        <w:t>fetch</w:t>
      </w:r>
      <w:r w:rsidR="00472F91" w:rsidRPr="00151328">
        <w:rPr>
          <w:lang w:eastAsia="zh-CN"/>
        </w:rPr>
        <w:t xml:space="preserve"> </w:t>
      </w:r>
      <w:r w:rsidRPr="00151328">
        <w:rPr>
          <w:lang w:eastAsia="zh-CN"/>
        </w:rPr>
        <w:t>the performance data file of NF(s).</w:t>
      </w:r>
    </w:p>
    <w:p w:rsidR="00FA3AE8" w:rsidRPr="00151328" w:rsidRDefault="00FA3AE8" w:rsidP="00FA3AE8">
      <w:pPr>
        <w:pStyle w:val="Heading3"/>
        <w:rPr>
          <w:lang w:eastAsia="zh-CN"/>
        </w:rPr>
      </w:pPr>
      <w:bookmarkStart w:id="431" w:name="_Toc19894063"/>
      <w:bookmarkStart w:id="432" w:name="_Toc27411243"/>
      <w:bookmarkStart w:id="433" w:name="_Toc35938225"/>
      <w:bookmarkStart w:id="434" w:name="_Toc44344828"/>
      <w:bookmarkStart w:id="435" w:name="_Toc51686780"/>
      <w:bookmarkStart w:id="436" w:name="_Toc155093801"/>
      <w:r w:rsidRPr="00151328">
        <w:rPr>
          <w:lang w:eastAsia="zh-CN"/>
        </w:rPr>
        <w:t>5.2.3</w:t>
      </w:r>
      <w:r w:rsidRPr="00151328">
        <w:rPr>
          <w:lang w:eastAsia="zh-CN"/>
        </w:rPr>
        <w:tab/>
        <w:t>Requirements for NF performance data streaming service</w:t>
      </w:r>
      <w:bookmarkEnd w:id="431"/>
      <w:bookmarkEnd w:id="432"/>
      <w:bookmarkEnd w:id="433"/>
      <w:bookmarkEnd w:id="434"/>
      <w:bookmarkEnd w:id="435"/>
      <w:bookmarkEnd w:id="436"/>
    </w:p>
    <w:p w:rsidR="00FA3AE8" w:rsidRPr="00151328" w:rsidRDefault="00FA3AE8" w:rsidP="00FA3AE8">
      <w:pPr>
        <w:rPr>
          <w:lang w:eastAsia="zh-CN"/>
        </w:rPr>
      </w:pPr>
      <w:r w:rsidRPr="00151328">
        <w:rPr>
          <w:b/>
        </w:rPr>
        <w:t>REQ-PDS_NF-FUN-1</w:t>
      </w:r>
      <w:r w:rsidRPr="00151328">
        <w:rPr>
          <w:b/>
        </w:rPr>
        <w:tab/>
      </w:r>
      <w:r w:rsidRPr="00151328">
        <w:rPr>
          <w:lang w:eastAsia="zh-CN"/>
        </w:rPr>
        <w:t>The management service producer responsible for NF performance data streaming shall have the capability to send the NF performance data stream to its authorized consumer.</w:t>
      </w:r>
    </w:p>
    <w:p w:rsidR="00FA3AE8" w:rsidRPr="00151328" w:rsidRDefault="00FA3AE8" w:rsidP="00FA3AE8">
      <w:pPr>
        <w:pStyle w:val="Heading3"/>
        <w:rPr>
          <w:lang w:eastAsia="zh-CN"/>
        </w:rPr>
      </w:pPr>
      <w:bookmarkStart w:id="437" w:name="_Toc19894064"/>
      <w:bookmarkStart w:id="438" w:name="_Toc27411244"/>
      <w:bookmarkStart w:id="439" w:name="_Toc35938226"/>
      <w:bookmarkStart w:id="440" w:name="_Toc44344829"/>
      <w:bookmarkStart w:id="441" w:name="_Toc51686781"/>
      <w:bookmarkStart w:id="442" w:name="_Toc155093802"/>
      <w:r w:rsidRPr="00151328">
        <w:rPr>
          <w:lang w:eastAsia="zh-CN"/>
        </w:rPr>
        <w:t>5.2.4</w:t>
      </w:r>
      <w:r w:rsidRPr="00151328">
        <w:rPr>
          <w:lang w:eastAsia="zh-CN"/>
        </w:rPr>
        <w:tab/>
        <w:t>Requirements for NSSI measurement job control service</w:t>
      </w:r>
      <w:bookmarkEnd w:id="437"/>
      <w:bookmarkEnd w:id="438"/>
      <w:bookmarkEnd w:id="439"/>
      <w:bookmarkEnd w:id="440"/>
      <w:bookmarkEnd w:id="441"/>
      <w:bookmarkEnd w:id="442"/>
    </w:p>
    <w:p w:rsidR="00FA3AE8" w:rsidRPr="00151328" w:rsidRDefault="00FA3AE8" w:rsidP="00FA3AE8">
      <w:pPr>
        <w:rPr>
          <w:rFonts w:hint="eastAsia"/>
          <w:lang w:eastAsia="zh-CN"/>
        </w:rPr>
      </w:pPr>
      <w:r w:rsidRPr="00151328">
        <w:rPr>
          <w:b/>
        </w:rPr>
        <w:t>REQ-MJCS_NSSI-FUN-1</w:t>
      </w:r>
      <w:r w:rsidRPr="00151328">
        <w:rPr>
          <w:b/>
        </w:rPr>
        <w:tab/>
      </w:r>
      <w:r w:rsidRPr="00151328">
        <w:rPr>
          <w:lang w:eastAsia="zh-CN"/>
        </w:rPr>
        <w:t>The management service producer responsible for NSSI measurement job control shall have the capability allowing its authorized consumer to request creation of a measurement job to collect the performance data of NSSI(s).</w:t>
      </w:r>
    </w:p>
    <w:p w:rsidR="00FA3AE8" w:rsidRPr="00151328" w:rsidRDefault="00FA3AE8" w:rsidP="00FA3AE8">
      <w:pPr>
        <w:rPr>
          <w:lang w:eastAsia="zh-CN"/>
        </w:rPr>
      </w:pPr>
      <w:r w:rsidRPr="00151328">
        <w:rPr>
          <w:b/>
        </w:rPr>
        <w:t>REQ-MJCS_NSSI-FUN-2</w:t>
      </w:r>
      <w:r w:rsidRPr="00151328">
        <w:rPr>
          <w:b/>
        </w:rPr>
        <w:tab/>
      </w:r>
      <w:r w:rsidRPr="00151328">
        <w:rPr>
          <w:lang w:eastAsia="zh-CN"/>
        </w:rPr>
        <w:t>The management service producer responsible for NSSI measurement job control shall have the capability allowing its authorized consumer to indicate the reporting method (</w:t>
      </w:r>
      <w:r w:rsidR="003E0831" w:rsidRPr="00151328">
        <w:rPr>
          <w:lang w:eastAsia="zh-CN"/>
        </w:rPr>
        <w:t>i.e.</w:t>
      </w:r>
      <w:r w:rsidRPr="00151328">
        <w:rPr>
          <w:lang w:eastAsia="zh-CN"/>
        </w:rPr>
        <w:t xml:space="preserve"> by performance data file or by performance data streaming) for the performance data when requesting to create a measurement job for NSSI(s).</w:t>
      </w:r>
    </w:p>
    <w:p w:rsidR="00FA3AE8" w:rsidRPr="00151328" w:rsidRDefault="00FA3AE8" w:rsidP="00FA3AE8">
      <w:pPr>
        <w:rPr>
          <w:lang w:eastAsia="zh-CN"/>
        </w:rPr>
      </w:pPr>
      <w:r w:rsidRPr="00151328">
        <w:rPr>
          <w:b/>
        </w:rPr>
        <w:t>REQ-MJCS_NSSI-FUN-3</w:t>
      </w:r>
      <w:r w:rsidRPr="00151328">
        <w:rPr>
          <w:b/>
        </w:rPr>
        <w:tab/>
      </w:r>
      <w:r w:rsidRPr="00151328">
        <w:rPr>
          <w:lang w:eastAsia="zh-CN"/>
        </w:rPr>
        <w:t>The management service producer responsible for NSSI measurement job control shall have the capability to generate the performance data of NSSI(s).</w:t>
      </w:r>
    </w:p>
    <w:p w:rsidR="00FA3AE8" w:rsidRPr="00151328" w:rsidRDefault="00FA3AE8" w:rsidP="00FA3AE8">
      <w:pPr>
        <w:rPr>
          <w:lang w:eastAsia="zh-CN"/>
        </w:rPr>
      </w:pPr>
      <w:r w:rsidRPr="00151328">
        <w:rPr>
          <w:b/>
        </w:rPr>
        <w:t>REQ-MJCS_NSSI-FUN-4</w:t>
      </w:r>
      <w:r w:rsidRPr="00151328">
        <w:rPr>
          <w:b/>
        </w:rPr>
        <w:tab/>
      </w:r>
      <w:r w:rsidRPr="00151328">
        <w:rPr>
          <w:lang w:eastAsia="zh-CN"/>
        </w:rPr>
        <w:t>The management service producer responsible for NSSI measurement job control shall have the capability to fulfill the consumer</w:t>
      </w:r>
      <w:r w:rsidR="007B3F4D" w:rsidRPr="00151328">
        <w:rPr>
          <w:lang w:eastAsia="zh-CN"/>
        </w:rPr>
        <w:t>'</w:t>
      </w:r>
      <w:r w:rsidRPr="00151328">
        <w:rPr>
          <w:lang w:eastAsia="zh-CN"/>
        </w:rPr>
        <w:t>s request to create a measurement job for NSSI(s).</w:t>
      </w:r>
    </w:p>
    <w:p w:rsidR="00FA3AE8" w:rsidRPr="00151328" w:rsidRDefault="00FA3AE8" w:rsidP="00FA3AE8">
      <w:pPr>
        <w:rPr>
          <w:lang w:eastAsia="zh-CN"/>
        </w:rPr>
      </w:pPr>
      <w:r w:rsidRPr="00151328">
        <w:rPr>
          <w:b/>
        </w:rPr>
        <w:t>REQ-MJCS_NSSI-FUN-5</w:t>
      </w:r>
      <w:r w:rsidRPr="00151328">
        <w:rPr>
          <w:b/>
        </w:rPr>
        <w:tab/>
      </w:r>
      <w:r w:rsidRPr="00151328">
        <w:rPr>
          <w:lang w:eastAsia="zh-CN"/>
        </w:rPr>
        <w:t>The management service producer responsible for NSSI measurement job control shall have the capability to fulfill the request from its authorized consumer to terminate a NSSI measurement job.</w:t>
      </w:r>
    </w:p>
    <w:p w:rsidR="00FA3AE8" w:rsidRPr="00151328" w:rsidRDefault="00FA3AE8" w:rsidP="00FA3AE8">
      <w:pPr>
        <w:rPr>
          <w:lang w:eastAsia="zh-CN"/>
        </w:rPr>
      </w:pPr>
      <w:r w:rsidRPr="00151328">
        <w:rPr>
          <w:b/>
        </w:rPr>
        <w:t>REQ-MJCS_NSSI-FUN-6</w:t>
      </w:r>
      <w:r w:rsidRPr="00151328">
        <w:rPr>
          <w:b/>
        </w:rPr>
        <w:tab/>
      </w:r>
      <w:r w:rsidRPr="00151328">
        <w:rPr>
          <w:lang w:eastAsia="zh-CN"/>
        </w:rPr>
        <w:t>The management service producer responsible for NSSI measurement job control shall have the capability to fulfil the request from its authorized consumer to query the information about the ongoing NSSI measurement jobs.</w:t>
      </w:r>
    </w:p>
    <w:p w:rsidR="00E31ABD" w:rsidRPr="00151328" w:rsidRDefault="00E31ABD" w:rsidP="00FA3AE8">
      <w:pPr>
        <w:rPr>
          <w:lang w:eastAsia="zh-CN"/>
        </w:rPr>
      </w:pPr>
      <w:r w:rsidRPr="00151328">
        <w:rPr>
          <w:b/>
        </w:rPr>
        <w:t>REQ-MJCS_NSSI-FUN-</w:t>
      </w:r>
      <w:r w:rsidR="00B6173E" w:rsidRPr="00151328">
        <w:rPr>
          <w:b/>
        </w:rPr>
        <w:t>7</w:t>
      </w:r>
      <w:r w:rsidRPr="00151328">
        <w:rPr>
          <w:b/>
        </w:rPr>
        <w:tab/>
      </w:r>
      <w:r w:rsidRPr="00151328">
        <w:rPr>
          <w:lang w:eastAsia="zh-CN"/>
        </w:rPr>
        <w:t>The management service producer responsible for NSSI measurement job control may reject a NSSI measurement job creation request.</w:t>
      </w:r>
    </w:p>
    <w:p w:rsidR="00FA3AE8" w:rsidRPr="00151328" w:rsidRDefault="00FA3AE8" w:rsidP="00FA3AE8">
      <w:pPr>
        <w:pStyle w:val="Heading3"/>
        <w:rPr>
          <w:lang w:eastAsia="zh-CN"/>
        </w:rPr>
      </w:pPr>
      <w:bookmarkStart w:id="443" w:name="_Toc19894065"/>
      <w:bookmarkStart w:id="444" w:name="_Toc27411245"/>
      <w:bookmarkStart w:id="445" w:name="_Toc35938227"/>
      <w:bookmarkStart w:id="446" w:name="_Toc44344830"/>
      <w:bookmarkStart w:id="447" w:name="_Toc51686782"/>
      <w:bookmarkStart w:id="448" w:name="_Toc155093803"/>
      <w:r w:rsidRPr="00151328">
        <w:rPr>
          <w:lang w:eastAsia="zh-CN"/>
        </w:rPr>
        <w:t>5.2.5</w:t>
      </w:r>
      <w:r w:rsidRPr="00151328">
        <w:rPr>
          <w:lang w:eastAsia="zh-CN"/>
        </w:rPr>
        <w:tab/>
        <w:t>Requirements for NSSI performance data file reporting service</w:t>
      </w:r>
      <w:bookmarkEnd w:id="443"/>
      <w:bookmarkEnd w:id="444"/>
      <w:bookmarkEnd w:id="445"/>
      <w:bookmarkEnd w:id="446"/>
      <w:bookmarkEnd w:id="447"/>
      <w:bookmarkEnd w:id="448"/>
    </w:p>
    <w:p w:rsidR="00FA3AE8" w:rsidRPr="00151328" w:rsidRDefault="00FA3AE8" w:rsidP="00FA3AE8">
      <w:pPr>
        <w:rPr>
          <w:lang w:eastAsia="zh-CN"/>
        </w:rPr>
      </w:pPr>
      <w:r w:rsidRPr="00151328">
        <w:rPr>
          <w:b/>
        </w:rPr>
        <w:t>REQ-PDFR_NSSI-FUN-1</w:t>
      </w:r>
      <w:r w:rsidRPr="00151328">
        <w:rPr>
          <w:b/>
        </w:rPr>
        <w:tab/>
      </w:r>
      <w:r w:rsidRPr="00151328">
        <w:rPr>
          <w:lang w:eastAsia="zh-CN"/>
        </w:rPr>
        <w:t>The management service producer responsible for NSSI performance data file reporting shall have the capability to send the notification about NSSI performance data file ready to its authorized consumer.</w:t>
      </w:r>
    </w:p>
    <w:p w:rsidR="00FA3AE8" w:rsidRPr="00151328" w:rsidRDefault="00FA3AE8" w:rsidP="00FA3AE8">
      <w:pPr>
        <w:rPr>
          <w:lang w:eastAsia="zh-CN"/>
        </w:rPr>
      </w:pPr>
      <w:r w:rsidRPr="00151328">
        <w:rPr>
          <w:b/>
        </w:rPr>
        <w:t>REQ-PDFR_NSSI-FUN-2</w:t>
      </w:r>
      <w:r w:rsidRPr="00151328">
        <w:rPr>
          <w:b/>
        </w:rPr>
        <w:tab/>
      </w:r>
      <w:r w:rsidRPr="00151328">
        <w:rPr>
          <w:lang w:eastAsia="zh-CN"/>
        </w:rPr>
        <w:t xml:space="preserve">The management service producer responsible for NSSI performance data file reporting shall have the capability to allow its authorized consumer to </w:t>
      </w:r>
      <w:r w:rsidR="00A940C0" w:rsidRPr="00151328">
        <w:rPr>
          <w:lang w:eastAsia="zh-CN"/>
        </w:rPr>
        <w:t>fetch</w:t>
      </w:r>
      <w:r w:rsidR="00472F91" w:rsidRPr="00151328">
        <w:rPr>
          <w:lang w:eastAsia="zh-CN"/>
        </w:rPr>
        <w:t xml:space="preserve"> </w:t>
      </w:r>
      <w:r w:rsidRPr="00151328">
        <w:rPr>
          <w:lang w:eastAsia="zh-CN"/>
        </w:rPr>
        <w:t>the performance data file of NSSI(s).</w:t>
      </w:r>
    </w:p>
    <w:p w:rsidR="00FA3AE8" w:rsidRPr="00151328" w:rsidRDefault="00FA3AE8" w:rsidP="00FA3AE8">
      <w:pPr>
        <w:pStyle w:val="Heading3"/>
        <w:rPr>
          <w:lang w:eastAsia="zh-CN"/>
        </w:rPr>
      </w:pPr>
      <w:bookmarkStart w:id="449" w:name="_Toc19894066"/>
      <w:bookmarkStart w:id="450" w:name="_Toc27411246"/>
      <w:bookmarkStart w:id="451" w:name="_Toc35938228"/>
      <w:bookmarkStart w:id="452" w:name="_Toc44344831"/>
      <w:bookmarkStart w:id="453" w:name="_Toc51686783"/>
      <w:bookmarkStart w:id="454" w:name="_Toc155093804"/>
      <w:r w:rsidRPr="00151328">
        <w:rPr>
          <w:lang w:eastAsia="zh-CN"/>
        </w:rPr>
        <w:t>5.2.6</w:t>
      </w:r>
      <w:r w:rsidRPr="00151328">
        <w:rPr>
          <w:lang w:eastAsia="zh-CN"/>
        </w:rPr>
        <w:tab/>
        <w:t>Requirements for NSSI performance data streaming service</w:t>
      </w:r>
      <w:bookmarkEnd w:id="449"/>
      <w:bookmarkEnd w:id="450"/>
      <w:bookmarkEnd w:id="451"/>
      <w:bookmarkEnd w:id="452"/>
      <w:bookmarkEnd w:id="453"/>
      <w:bookmarkEnd w:id="454"/>
    </w:p>
    <w:p w:rsidR="00FA3AE8" w:rsidRPr="00151328" w:rsidRDefault="00FA3AE8" w:rsidP="00FA3AE8">
      <w:pPr>
        <w:rPr>
          <w:lang w:eastAsia="zh-CN"/>
        </w:rPr>
      </w:pPr>
      <w:r w:rsidRPr="00151328">
        <w:rPr>
          <w:b/>
        </w:rPr>
        <w:t>REQ-PDS_NSSI-FUN-1</w:t>
      </w:r>
      <w:r w:rsidRPr="00151328">
        <w:rPr>
          <w:b/>
        </w:rPr>
        <w:tab/>
      </w:r>
      <w:r w:rsidRPr="00151328">
        <w:rPr>
          <w:lang w:eastAsia="zh-CN"/>
        </w:rPr>
        <w:t>The management service producer responsible for NSSI performance data streaming shall have the capability to send the NSSI performance data stream to its authorized consumer.</w:t>
      </w:r>
    </w:p>
    <w:p w:rsidR="00FA3AE8" w:rsidRPr="00151328" w:rsidRDefault="00FA3AE8" w:rsidP="00FA3AE8">
      <w:pPr>
        <w:pStyle w:val="Heading3"/>
        <w:rPr>
          <w:lang w:eastAsia="zh-CN"/>
        </w:rPr>
      </w:pPr>
      <w:bookmarkStart w:id="455" w:name="_Toc19894067"/>
      <w:bookmarkStart w:id="456" w:name="_Toc27411247"/>
      <w:bookmarkStart w:id="457" w:name="_Toc35938229"/>
      <w:bookmarkStart w:id="458" w:name="_Toc44344832"/>
      <w:bookmarkStart w:id="459" w:name="_Toc51686784"/>
      <w:bookmarkStart w:id="460" w:name="_Toc155093805"/>
      <w:r w:rsidRPr="00151328">
        <w:rPr>
          <w:lang w:eastAsia="zh-CN"/>
        </w:rPr>
        <w:t>5.2.7</w:t>
      </w:r>
      <w:r w:rsidRPr="00151328">
        <w:rPr>
          <w:lang w:eastAsia="zh-CN"/>
        </w:rPr>
        <w:tab/>
        <w:t>Requirements for NSI measurement job control service</w:t>
      </w:r>
      <w:bookmarkEnd w:id="455"/>
      <w:bookmarkEnd w:id="456"/>
      <w:bookmarkEnd w:id="457"/>
      <w:bookmarkEnd w:id="458"/>
      <w:bookmarkEnd w:id="459"/>
      <w:bookmarkEnd w:id="460"/>
    </w:p>
    <w:p w:rsidR="00FA3AE8" w:rsidRPr="00151328" w:rsidRDefault="00FA3AE8" w:rsidP="00FA3AE8">
      <w:pPr>
        <w:rPr>
          <w:rFonts w:hint="eastAsia"/>
          <w:lang w:eastAsia="zh-CN"/>
        </w:rPr>
      </w:pPr>
      <w:r w:rsidRPr="00151328">
        <w:rPr>
          <w:b/>
        </w:rPr>
        <w:t>REQ-MJCS_NSI-FUN-1</w:t>
      </w:r>
      <w:r w:rsidRPr="00151328">
        <w:rPr>
          <w:b/>
        </w:rPr>
        <w:tab/>
      </w:r>
      <w:r w:rsidRPr="00151328">
        <w:rPr>
          <w:lang w:eastAsia="zh-CN"/>
        </w:rPr>
        <w:t>The management service producer responsible for NSI measurement job control shall have the capability allowing its authorized consumer to request creation of a measurement job to collect the performance data of NSI(s).</w:t>
      </w:r>
    </w:p>
    <w:p w:rsidR="00FA3AE8" w:rsidRPr="00151328" w:rsidRDefault="00FA3AE8" w:rsidP="00FA3AE8">
      <w:pPr>
        <w:rPr>
          <w:lang w:eastAsia="zh-CN"/>
        </w:rPr>
      </w:pPr>
      <w:r w:rsidRPr="00151328">
        <w:rPr>
          <w:b/>
        </w:rPr>
        <w:t>REQ-MJCS_NSI-FUN-2</w:t>
      </w:r>
      <w:r w:rsidRPr="00151328">
        <w:rPr>
          <w:b/>
        </w:rPr>
        <w:tab/>
      </w:r>
      <w:r w:rsidRPr="00151328">
        <w:rPr>
          <w:lang w:eastAsia="zh-CN"/>
        </w:rPr>
        <w:t>The management service producer responsible for NSI measurement job control shall have the capability allowing its authorized consumer to indicate the reporting method (</w:t>
      </w:r>
      <w:r w:rsidR="003E0831" w:rsidRPr="00151328">
        <w:rPr>
          <w:lang w:eastAsia="zh-CN"/>
        </w:rPr>
        <w:t>i.e.</w:t>
      </w:r>
      <w:r w:rsidRPr="00151328">
        <w:rPr>
          <w:lang w:eastAsia="zh-CN"/>
        </w:rPr>
        <w:t xml:space="preserve"> by performance data file or by performance data streaming) for the performance data when requesting to create a measurement job for NSI(s).</w:t>
      </w:r>
    </w:p>
    <w:p w:rsidR="00FA3AE8" w:rsidRPr="00151328" w:rsidRDefault="00FA3AE8" w:rsidP="00FA3AE8">
      <w:pPr>
        <w:rPr>
          <w:rFonts w:hint="eastAsia"/>
          <w:lang w:eastAsia="zh-CN"/>
        </w:rPr>
      </w:pPr>
      <w:r w:rsidRPr="00151328">
        <w:rPr>
          <w:b/>
        </w:rPr>
        <w:t>REQ-MJCS_NSI-FUN-3</w:t>
      </w:r>
      <w:r w:rsidRPr="00151328">
        <w:rPr>
          <w:b/>
        </w:rPr>
        <w:tab/>
      </w:r>
      <w:r w:rsidRPr="00151328">
        <w:rPr>
          <w:lang w:eastAsia="zh-CN"/>
        </w:rPr>
        <w:t>The management service producer responsible for NSI measurement job control shall have the capability to generate the performance data of NSI(s).</w:t>
      </w:r>
    </w:p>
    <w:p w:rsidR="00FA3AE8" w:rsidRPr="00151328" w:rsidRDefault="00FA3AE8" w:rsidP="00FA3AE8">
      <w:pPr>
        <w:rPr>
          <w:lang w:eastAsia="zh-CN"/>
        </w:rPr>
      </w:pPr>
      <w:r w:rsidRPr="00151328">
        <w:rPr>
          <w:b/>
        </w:rPr>
        <w:t>REQ-MJCS_NSI-FUN-4</w:t>
      </w:r>
      <w:r w:rsidRPr="00151328">
        <w:rPr>
          <w:b/>
        </w:rPr>
        <w:tab/>
      </w:r>
      <w:r w:rsidRPr="00151328">
        <w:rPr>
          <w:lang w:eastAsia="zh-CN"/>
        </w:rPr>
        <w:t>The management service producer responsible for NSI measurement job control shall have the capability to fulfill the consumer</w:t>
      </w:r>
      <w:r w:rsidR="007B3F4D" w:rsidRPr="00151328">
        <w:rPr>
          <w:lang w:eastAsia="zh-CN"/>
        </w:rPr>
        <w:t>'</w:t>
      </w:r>
      <w:r w:rsidRPr="00151328">
        <w:rPr>
          <w:lang w:eastAsia="zh-CN"/>
        </w:rPr>
        <w:t>s request to create a measurement job for NSI(s).</w:t>
      </w:r>
    </w:p>
    <w:p w:rsidR="00FA3AE8" w:rsidRPr="00151328" w:rsidRDefault="00FA3AE8" w:rsidP="00FA3AE8">
      <w:pPr>
        <w:rPr>
          <w:lang w:eastAsia="zh-CN"/>
        </w:rPr>
      </w:pPr>
      <w:r w:rsidRPr="00151328">
        <w:rPr>
          <w:b/>
        </w:rPr>
        <w:t>REQ-MJCS_NSI-FUN-5</w:t>
      </w:r>
      <w:r w:rsidRPr="00151328">
        <w:rPr>
          <w:b/>
        </w:rPr>
        <w:tab/>
      </w:r>
      <w:r w:rsidRPr="00151328">
        <w:rPr>
          <w:lang w:eastAsia="zh-CN"/>
        </w:rPr>
        <w:t>The management service producer responsible for management service producer responsible for NSI measurement job control shall have the capability to fulfill the request from its authorized consumer to terminate a NSI measurement job.</w:t>
      </w:r>
    </w:p>
    <w:p w:rsidR="00FA3AE8" w:rsidRPr="00151328" w:rsidRDefault="00FA3AE8" w:rsidP="00FA3AE8">
      <w:pPr>
        <w:rPr>
          <w:lang w:eastAsia="zh-CN"/>
        </w:rPr>
      </w:pPr>
      <w:r w:rsidRPr="00151328">
        <w:rPr>
          <w:b/>
        </w:rPr>
        <w:t>REQ-MJCS_NSI-FUN-6</w:t>
      </w:r>
      <w:r w:rsidRPr="00151328">
        <w:rPr>
          <w:b/>
        </w:rPr>
        <w:tab/>
      </w:r>
      <w:r w:rsidRPr="00151328">
        <w:rPr>
          <w:lang w:eastAsia="zh-CN"/>
        </w:rPr>
        <w:t>The management service producer responsible for NSI measurement job control shall have the capability to fulfill the request from its authorized consumer to query the information about the ongoing NSI measurement jobs.</w:t>
      </w:r>
    </w:p>
    <w:p w:rsidR="00B82411" w:rsidRPr="00151328" w:rsidRDefault="00B82411" w:rsidP="00FA3AE8">
      <w:pPr>
        <w:rPr>
          <w:lang w:eastAsia="zh-CN"/>
        </w:rPr>
      </w:pPr>
      <w:r w:rsidRPr="00151328">
        <w:rPr>
          <w:b/>
        </w:rPr>
        <w:t>REQ-MJCS_NSI-FUN-7</w:t>
      </w:r>
      <w:r w:rsidRPr="00151328">
        <w:rPr>
          <w:b/>
        </w:rPr>
        <w:tab/>
      </w:r>
      <w:r w:rsidRPr="00151328">
        <w:rPr>
          <w:lang w:eastAsia="zh-CN"/>
        </w:rPr>
        <w:t>The management service producer responsible for NSI measurement job control may reject a NSI measurement job creation request.</w:t>
      </w:r>
    </w:p>
    <w:p w:rsidR="00FA3AE8" w:rsidRPr="00151328" w:rsidRDefault="00FA3AE8" w:rsidP="00FA3AE8">
      <w:pPr>
        <w:pStyle w:val="Heading3"/>
        <w:rPr>
          <w:lang w:eastAsia="zh-CN"/>
        </w:rPr>
      </w:pPr>
      <w:bookmarkStart w:id="461" w:name="_Toc19894068"/>
      <w:bookmarkStart w:id="462" w:name="_Toc27411248"/>
      <w:bookmarkStart w:id="463" w:name="_Toc35938230"/>
      <w:bookmarkStart w:id="464" w:name="_Toc44344833"/>
      <w:bookmarkStart w:id="465" w:name="_Toc51686785"/>
      <w:bookmarkStart w:id="466" w:name="_Toc155093806"/>
      <w:r w:rsidRPr="00151328">
        <w:rPr>
          <w:lang w:eastAsia="zh-CN"/>
        </w:rPr>
        <w:t>5.2.8</w:t>
      </w:r>
      <w:r w:rsidRPr="00151328">
        <w:rPr>
          <w:lang w:eastAsia="zh-CN"/>
        </w:rPr>
        <w:tab/>
        <w:t>Requirements for NSI performance data file reporting service</w:t>
      </w:r>
      <w:bookmarkEnd w:id="461"/>
      <w:bookmarkEnd w:id="462"/>
      <w:bookmarkEnd w:id="463"/>
      <w:bookmarkEnd w:id="464"/>
      <w:bookmarkEnd w:id="465"/>
      <w:bookmarkEnd w:id="466"/>
    </w:p>
    <w:p w:rsidR="00FA3AE8" w:rsidRPr="00151328" w:rsidRDefault="00FA3AE8" w:rsidP="00FA3AE8">
      <w:pPr>
        <w:rPr>
          <w:lang w:eastAsia="zh-CN"/>
        </w:rPr>
      </w:pPr>
      <w:r w:rsidRPr="00151328">
        <w:rPr>
          <w:b/>
        </w:rPr>
        <w:t>REQ-PDFR_NSI-FUN-1</w:t>
      </w:r>
      <w:r w:rsidRPr="00151328">
        <w:rPr>
          <w:b/>
        </w:rPr>
        <w:tab/>
      </w:r>
      <w:r w:rsidRPr="00151328">
        <w:rPr>
          <w:lang w:eastAsia="zh-CN"/>
        </w:rPr>
        <w:t>The management service producer responsible for NSI performance data file reporting shall have the capability to send the notification about NSI performance data file ready to its authorized consumer.</w:t>
      </w:r>
    </w:p>
    <w:p w:rsidR="00FA3AE8" w:rsidRPr="00151328" w:rsidRDefault="00FA3AE8" w:rsidP="00FA3AE8">
      <w:pPr>
        <w:rPr>
          <w:lang w:eastAsia="zh-CN"/>
        </w:rPr>
      </w:pPr>
      <w:r w:rsidRPr="00151328">
        <w:rPr>
          <w:b/>
        </w:rPr>
        <w:t>REQ-PDFR_NSI-FUN-2</w:t>
      </w:r>
      <w:r w:rsidRPr="00151328">
        <w:rPr>
          <w:b/>
        </w:rPr>
        <w:tab/>
      </w:r>
      <w:r w:rsidRPr="00151328">
        <w:rPr>
          <w:lang w:eastAsia="zh-CN"/>
        </w:rPr>
        <w:t xml:space="preserve">The management service producer responsible for NSI performance data file reporting shall have the capability to allow its authorized consumer to </w:t>
      </w:r>
      <w:r w:rsidR="00A940C0" w:rsidRPr="00151328">
        <w:rPr>
          <w:lang w:eastAsia="zh-CN"/>
        </w:rPr>
        <w:t>fetch</w:t>
      </w:r>
      <w:r w:rsidR="00472F91" w:rsidRPr="00151328">
        <w:rPr>
          <w:lang w:eastAsia="zh-CN"/>
        </w:rPr>
        <w:t xml:space="preserve"> </w:t>
      </w:r>
      <w:r w:rsidRPr="00151328">
        <w:rPr>
          <w:lang w:eastAsia="zh-CN"/>
        </w:rPr>
        <w:t>the performance data file of NSI(s).</w:t>
      </w:r>
    </w:p>
    <w:p w:rsidR="00FA3AE8" w:rsidRPr="00151328" w:rsidRDefault="00FA3AE8" w:rsidP="00FA3AE8">
      <w:pPr>
        <w:pStyle w:val="Heading3"/>
        <w:rPr>
          <w:lang w:eastAsia="zh-CN"/>
        </w:rPr>
      </w:pPr>
      <w:bookmarkStart w:id="467" w:name="_Toc19894069"/>
      <w:bookmarkStart w:id="468" w:name="_Toc27411249"/>
      <w:bookmarkStart w:id="469" w:name="_Toc35938231"/>
      <w:bookmarkStart w:id="470" w:name="_Toc44344834"/>
      <w:bookmarkStart w:id="471" w:name="_Toc51686786"/>
      <w:bookmarkStart w:id="472" w:name="_Toc155093807"/>
      <w:r w:rsidRPr="00151328">
        <w:rPr>
          <w:lang w:eastAsia="zh-CN"/>
        </w:rPr>
        <w:t>5.2.9</w:t>
      </w:r>
      <w:r w:rsidRPr="00151328">
        <w:rPr>
          <w:lang w:eastAsia="zh-CN"/>
        </w:rPr>
        <w:tab/>
        <w:t>Requirements for NSI performance data streaming service</w:t>
      </w:r>
      <w:bookmarkEnd w:id="467"/>
      <w:bookmarkEnd w:id="468"/>
      <w:bookmarkEnd w:id="469"/>
      <w:bookmarkEnd w:id="470"/>
      <w:bookmarkEnd w:id="471"/>
      <w:bookmarkEnd w:id="472"/>
    </w:p>
    <w:p w:rsidR="00FA3AE8" w:rsidRPr="00151328" w:rsidRDefault="00FA3AE8" w:rsidP="00FA3AE8">
      <w:pPr>
        <w:rPr>
          <w:lang w:eastAsia="zh-CN"/>
        </w:rPr>
      </w:pPr>
      <w:r w:rsidRPr="00151328">
        <w:rPr>
          <w:b/>
        </w:rPr>
        <w:t>REQ-PDS_NSI-FUN-1</w:t>
      </w:r>
      <w:r w:rsidRPr="00151328">
        <w:rPr>
          <w:b/>
        </w:rPr>
        <w:tab/>
      </w:r>
      <w:r w:rsidRPr="00151328">
        <w:rPr>
          <w:lang w:eastAsia="zh-CN"/>
        </w:rPr>
        <w:t>The management service producer responsible for NSI performance data streaming shall have the capability to send the NSI performance data stream to its authorized consumer.</w:t>
      </w:r>
    </w:p>
    <w:p w:rsidR="00FA3AE8" w:rsidRPr="00151328" w:rsidRDefault="00FA3AE8" w:rsidP="00FA3AE8">
      <w:pPr>
        <w:pStyle w:val="Heading3"/>
        <w:rPr>
          <w:lang w:eastAsia="zh-CN"/>
        </w:rPr>
      </w:pPr>
      <w:bookmarkStart w:id="473" w:name="_Toc19894070"/>
      <w:bookmarkStart w:id="474" w:name="_Toc27411250"/>
      <w:bookmarkStart w:id="475" w:name="_Toc35938232"/>
      <w:bookmarkStart w:id="476" w:name="_Toc44344835"/>
      <w:bookmarkStart w:id="477" w:name="_Toc51686787"/>
      <w:bookmarkStart w:id="478" w:name="_Toc155093808"/>
      <w:r w:rsidRPr="00151328">
        <w:rPr>
          <w:lang w:eastAsia="zh-CN"/>
        </w:rPr>
        <w:t>5.2.10</w:t>
      </w:r>
      <w:r w:rsidRPr="00151328">
        <w:rPr>
          <w:lang w:eastAsia="zh-CN"/>
        </w:rPr>
        <w:tab/>
        <w:t>Requirements for network/sub-network measurement job control service</w:t>
      </w:r>
      <w:bookmarkEnd w:id="473"/>
      <w:bookmarkEnd w:id="474"/>
      <w:bookmarkEnd w:id="475"/>
      <w:bookmarkEnd w:id="476"/>
      <w:bookmarkEnd w:id="477"/>
      <w:bookmarkEnd w:id="478"/>
    </w:p>
    <w:p w:rsidR="00FA3AE8" w:rsidRPr="00151328" w:rsidRDefault="00FA3AE8" w:rsidP="00FA3AE8">
      <w:pPr>
        <w:rPr>
          <w:rFonts w:hint="eastAsia"/>
          <w:lang w:eastAsia="zh-CN"/>
        </w:rPr>
      </w:pPr>
      <w:r w:rsidRPr="00151328">
        <w:rPr>
          <w:b/>
        </w:rPr>
        <w:t>REQ-MJCS_NW-FUN-1</w:t>
      </w:r>
      <w:r w:rsidRPr="00151328">
        <w:rPr>
          <w:b/>
        </w:rPr>
        <w:tab/>
      </w:r>
      <w:r w:rsidRPr="00151328">
        <w:rPr>
          <w:lang w:eastAsia="zh-CN"/>
        </w:rPr>
        <w:t>The management service producer responsible for network/sub-network measurement job control shall have the capability allowing its authorized consumer to request creation of a measurement job to collect the network/sub-network performance data that are not specific to network slicing.</w:t>
      </w:r>
    </w:p>
    <w:p w:rsidR="00FA3AE8" w:rsidRPr="00151328" w:rsidRDefault="00FA3AE8" w:rsidP="00FA3AE8">
      <w:pPr>
        <w:rPr>
          <w:lang w:eastAsia="zh-CN"/>
        </w:rPr>
      </w:pPr>
      <w:r w:rsidRPr="00151328">
        <w:rPr>
          <w:b/>
        </w:rPr>
        <w:t>REQ-MJCS_NW-FUN-2</w:t>
      </w:r>
      <w:r w:rsidRPr="00151328">
        <w:rPr>
          <w:b/>
        </w:rPr>
        <w:tab/>
      </w:r>
      <w:r w:rsidRPr="00151328">
        <w:rPr>
          <w:lang w:eastAsia="zh-CN"/>
        </w:rPr>
        <w:t>The management service producer responsible for network/sub-network measurement job control shall have the capability allowing its authorized consumer to indicate the reporting method (</w:t>
      </w:r>
      <w:r w:rsidR="003E0831" w:rsidRPr="00151328">
        <w:rPr>
          <w:lang w:eastAsia="zh-CN"/>
        </w:rPr>
        <w:t>i.e.</w:t>
      </w:r>
      <w:r w:rsidRPr="00151328">
        <w:rPr>
          <w:lang w:eastAsia="zh-CN"/>
        </w:rPr>
        <w:t xml:space="preserve"> by performance data file or by performance data streaming) for the performance data that are not specific to network slicing when requesting to create a measurement job for</w:t>
      </w:r>
      <w:r w:rsidRPr="00151328">
        <w:rPr>
          <w:lang w:eastAsia="zh-CN" w:bidi="ar-KW"/>
        </w:rPr>
        <w:t xml:space="preserve"> network(s)/sub-network(s)</w:t>
      </w:r>
      <w:r w:rsidRPr="00151328">
        <w:rPr>
          <w:lang w:eastAsia="zh-CN"/>
        </w:rPr>
        <w:t>.</w:t>
      </w:r>
    </w:p>
    <w:p w:rsidR="00FA3AE8" w:rsidRPr="00151328" w:rsidRDefault="00FA3AE8" w:rsidP="00FA3AE8">
      <w:pPr>
        <w:rPr>
          <w:lang w:eastAsia="zh-CN"/>
        </w:rPr>
      </w:pPr>
      <w:r w:rsidRPr="00151328">
        <w:rPr>
          <w:b/>
        </w:rPr>
        <w:t>REQ-MJCS_NW-FUN-3</w:t>
      </w:r>
      <w:r w:rsidRPr="00151328">
        <w:rPr>
          <w:b/>
        </w:rPr>
        <w:tab/>
      </w:r>
      <w:r w:rsidRPr="00151328">
        <w:rPr>
          <w:lang w:eastAsia="zh-CN"/>
        </w:rPr>
        <w:t xml:space="preserve">The management service producer responsible for network/sub-network measurement job control shall have the capability to generate the network/sub-network performance data that are not </w:t>
      </w:r>
      <w:r w:rsidRPr="00151328">
        <w:rPr>
          <w:lang w:eastAsia="zh-CN" w:bidi="ar-KW"/>
        </w:rPr>
        <w:t>specific to network slicing</w:t>
      </w:r>
      <w:r w:rsidRPr="00151328">
        <w:rPr>
          <w:lang w:eastAsia="zh-CN"/>
        </w:rPr>
        <w:t>.</w:t>
      </w:r>
    </w:p>
    <w:p w:rsidR="00FA3AE8" w:rsidRPr="00151328" w:rsidRDefault="00FA3AE8" w:rsidP="00FA3AE8">
      <w:pPr>
        <w:rPr>
          <w:lang w:eastAsia="zh-CN"/>
        </w:rPr>
      </w:pPr>
      <w:r w:rsidRPr="00151328">
        <w:rPr>
          <w:b/>
        </w:rPr>
        <w:t>REQ-MJCS_NW-FUN-4</w:t>
      </w:r>
      <w:r w:rsidRPr="00151328">
        <w:rPr>
          <w:b/>
        </w:rPr>
        <w:tab/>
      </w:r>
      <w:r w:rsidRPr="00151328">
        <w:rPr>
          <w:lang w:eastAsia="zh-CN"/>
        </w:rPr>
        <w:t>The management service producer responsible for network/sub-network measurement job control shall have the capability to fulfill the consumer</w:t>
      </w:r>
      <w:r w:rsidR="007B3F4D" w:rsidRPr="00151328">
        <w:rPr>
          <w:lang w:eastAsia="zh-CN"/>
        </w:rPr>
        <w:t>'</w:t>
      </w:r>
      <w:r w:rsidRPr="00151328">
        <w:rPr>
          <w:lang w:eastAsia="zh-CN"/>
        </w:rPr>
        <w:t>s request to create a measurement job for network(s)/sub-network(s).</w:t>
      </w:r>
    </w:p>
    <w:p w:rsidR="00FA3AE8" w:rsidRPr="00151328" w:rsidRDefault="00FA3AE8" w:rsidP="00FA3AE8">
      <w:pPr>
        <w:rPr>
          <w:lang w:eastAsia="zh-CN"/>
        </w:rPr>
      </w:pPr>
      <w:r w:rsidRPr="00151328">
        <w:rPr>
          <w:b/>
        </w:rPr>
        <w:t>REQ-MJCS_NW-FUN-5</w:t>
      </w:r>
      <w:r w:rsidRPr="00151328">
        <w:rPr>
          <w:b/>
        </w:rPr>
        <w:tab/>
      </w:r>
      <w:r w:rsidRPr="00151328">
        <w:rPr>
          <w:lang w:eastAsia="zh-CN"/>
        </w:rPr>
        <w:t>The management service producer responsible for network/sub-network measurement job control shall have the capability to fulfill the request from its authorized consumer to terminate a network/sub-network measurement job.</w:t>
      </w:r>
    </w:p>
    <w:p w:rsidR="00FA3AE8" w:rsidRPr="00151328" w:rsidRDefault="00FA3AE8" w:rsidP="00FA3AE8">
      <w:pPr>
        <w:rPr>
          <w:lang w:eastAsia="zh-CN"/>
        </w:rPr>
      </w:pPr>
      <w:r w:rsidRPr="00151328">
        <w:rPr>
          <w:b/>
        </w:rPr>
        <w:t>REQ-MJCS_NW-FUN-6</w:t>
      </w:r>
      <w:r w:rsidRPr="00151328">
        <w:rPr>
          <w:b/>
        </w:rPr>
        <w:tab/>
      </w:r>
      <w:r w:rsidRPr="00151328">
        <w:rPr>
          <w:lang w:eastAsia="zh-CN"/>
        </w:rPr>
        <w:t>The management service producer responsible for network</w:t>
      </w:r>
      <w:r w:rsidR="009A41DA" w:rsidRPr="00151328">
        <w:rPr>
          <w:lang w:eastAsia="zh-CN"/>
        </w:rPr>
        <w:t>/sub-network</w:t>
      </w:r>
      <w:r w:rsidRPr="00151328">
        <w:rPr>
          <w:lang w:eastAsia="zh-CN"/>
        </w:rPr>
        <w:t xml:space="preserve"> measurement job control shall have the capability to fulfill the request from its authorized consumer to query the information about the ongoing network measurement jobs.</w:t>
      </w:r>
    </w:p>
    <w:p w:rsidR="009A41DA" w:rsidRPr="00151328" w:rsidRDefault="009A41DA" w:rsidP="00FA3AE8">
      <w:pPr>
        <w:rPr>
          <w:lang w:eastAsia="zh-CN"/>
        </w:rPr>
      </w:pPr>
      <w:r w:rsidRPr="00151328">
        <w:rPr>
          <w:b/>
        </w:rPr>
        <w:t>REQ-MJCS_NW-FUN-</w:t>
      </w:r>
      <w:r w:rsidR="00705358" w:rsidRPr="00151328">
        <w:rPr>
          <w:b/>
        </w:rPr>
        <w:t>7</w:t>
      </w:r>
      <w:r w:rsidRPr="00151328">
        <w:rPr>
          <w:b/>
        </w:rPr>
        <w:tab/>
      </w:r>
      <w:r w:rsidRPr="00151328">
        <w:rPr>
          <w:lang w:eastAsia="zh-CN"/>
        </w:rPr>
        <w:t>The management service producer responsible for network/sub-network measurement job control may reject a network/sub-network measurement job creation request</w:t>
      </w:r>
      <w:r w:rsidR="00705358" w:rsidRPr="00151328">
        <w:rPr>
          <w:lang w:eastAsia="zh-CN"/>
        </w:rPr>
        <w:t>.</w:t>
      </w:r>
    </w:p>
    <w:p w:rsidR="00FA3AE8" w:rsidRPr="00151328" w:rsidRDefault="00FA3AE8" w:rsidP="00FA3AE8">
      <w:pPr>
        <w:pStyle w:val="Heading3"/>
        <w:rPr>
          <w:lang w:eastAsia="zh-CN"/>
        </w:rPr>
      </w:pPr>
      <w:bookmarkStart w:id="479" w:name="_Toc19894071"/>
      <w:bookmarkStart w:id="480" w:name="_Toc27411251"/>
      <w:bookmarkStart w:id="481" w:name="_Toc35938233"/>
      <w:bookmarkStart w:id="482" w:name="_Toc44344836"/>
      <w:bookmarkStart w:id="483" w:name="_Toc51686788"/>
      <w:bookmarkStart w:id="484" w:name="_Toc155093809"/>
      <w:r w:rsidRPr="00151328">
        <w:rPr>
          <w:lang w:eastAsia="zh-CN"/>
        </w:rPr>
        <w:t>5.2.11</w:t>
      </w:r>
      <w:r w:rsidRPr="00151328">
        <w:rPr>
          <w:lang w:eastAsia="zh-CN"/>
        </w:rPr>
        <w:tab/>
        <w:t>Requirements for network/sub-network performance data file reporting service</w:t>
      </w:r>
      <w:bookmarkEnd w:id="479"/>
      <w:bookmarkEnd w:id="480"/>
      <w:bookmarkEnd w:id="481"/>
      <w:bookmarkEnd w:id="482"/>
      <w:bookmarkEnd w:id="483"/>
      <w:bookmarkEnd w:id="484"/>
    </w:p>
    <w:p w:rsidR="00FA3AE8" w:rsidRPr="00151328" w:rsidRDefault="00FA3AE8" w:rsidP="00FA3AE8">
      <w:pPr>
        <w:rPr>
          <w:lang w:eastAsia="zh-CN"/>
        </w:rPr>
      </w:pPr>
      <w:r w:rsidRPr="00151328">
        <w:rPr>
          <w:b/>
        </w:rPr>
        <w:t>REQ-PDFR_NW-FUN-1</w:t>
      </w:r>
      <w:r w:rsidRPr="00151328">
        <w:rPr>
          <w:b/>
        </w:rPr>
        <w:tab/>
      </w:r>
      <w:r w:rsidRPr="00151328">
        <w:rPr>
          <w:lang w:eastAsia="zh-CN"/>
        </w:rPr>
        <w:t>The management service producer responsible for network/sub-network performance data file reporting shall have the capability to send the notification about network/sub-network performance data file ready to its authorized consumer.</w:t>
      </w:r>
    </w:p>
    <w:p w:rsidR="00FA3AE8" w:rsidRPr="00151328" w:rsidRDefault="00FA3AE8" w:rsidP="00FA3AE8">
      <w:pPr>
        <w:rPr>
          <w:lang w:eastAsia="zh-CN"/>
        </w:rPr>
      </w:pPr>
      <w:r w:rsidRPr="00151328">
        <w:rPr>
          <w:b/>
        </w:rPr>
        <w:t>REQ-PDFR_NW-FUN-2</w:t>
      </w:r>
      <w:r w:rsidRPr="00151328">
        <w:rPr>
          <w:b/>
        </w:rPr>
        <w:tab/>
      </w:r>
      <w:r w:rsidRPr="00151328">
        <w:rPr>
          <w:lang w:eastAsia="zh-CN"/>
        </w:rPr>
        <w:t xml:space="preserve">The management service producer responsible for network/sub-network performance data file reporting shall have the capability to allow its authorized consumer to </w:t>
      </w:r>
      <w:r w:rsidR="00A940C0" w:rsidRPr="00151328">
        <w:rPr>
          <w:lang w:eastAsia="zh-CN"/>
        </w:rPr>
        <w:t>fetch</w:t>
      </w:r>
      <w:r w:rsidR="00472F91" w:rsidRPr="00151328">
        <w:rPr>
          <w:lang w:eastAsia="zh-CN"/>
        </w:rPr>
        <w:t xml:space="preserve"> </w:t>
      </w:r>
      <w:r w:rsidRPr="00151328">
        <w:rPr>
          <w:lang w:eastAsia="zh-CN"/>
        </w:rPr>
        <w:t>the performance data file of network(s)/sub-network(s).</w:t>
      </w:r>
    </w:p>
    <w:p w:rsidR="00FA3AE8" w:rsidRPr="00151328" w:rsidRDefault="00FA3AE8" w:rsidP="00FA3AE8">
      <w:pPr>
        <w:pStyle w:val="Heading3"/>
        <w:rPr>
          <w:lang w:eastAsia="zh-CN"/>
        </w:rPr>
      </w:pPr>
      <w:bookmarkStart w:id="485" w:name="_Toc19894072"/>
      <w:bookmarkStart w:id="486" w:name="_Toc27411252"/>
      <w:bookmarkStart w:id="487" w:name="_Toc35938234"/>
      <w:bookmarkStart w:id="488" w:name="_Toc44344837"/>
      <w:bookmarkStart w:id="489" w:name="_Toc51686789"/>
      <w:bookmarkStart w:id="490" w:name="_Toc155093810"/>
      <w:r w:rsidRPr="00151328">
        <w:rPr>
          <w:lang w:eastAsia="zh-CN"/>
        </w:rPr>
        <w:t>5.2.12</w:t>
      </w:r>
      <w:r w:rsidRPr="00151328">
        <w:rPr>
          <w:lang w:eastAsia="zh-CN"/>
        </w:rPr>
        <w:tab/>
        <w:t>Requirements for network/sub-network performance data streaming service</w:t>
      </w:r>
      <w:bookmarkEnd w:id="485"/>
      <w:bookmarkEnd w:id="486"/>
      <w:bookmarkEnd w:id="487"/>
      <w:bookmarkEnd w:id="488"/>
      <w:bookmarkEnd w:id="489"/>
      <w:bookmarkEnd w:id="490"/>
    </w:p>
    <w:p w:rsidR="00FA3AE8" w:rsidRPr="00151328" w:rsidRDefault="00FA3AE8" w:rsidP="00FA3AE8">
      <w:pPr>
        <w:rPr>
          <w:lang w:eastAsia="zh-CN"/>
        </w:rPr>
      </w:pPr>
      <w:r w:rsidRPr="00151328">
        <w:rPr>
          <w:b/>
        </w:rPr>
        <w:t>REQ-PDS_NW-FUN-1</w:t>
      </w:r>
      <w:r w:rsidRPr="00151328">
        <w:rPr>
          <w:b/>
        </w:rPr>
        <w:tab/>
      </w:r>
      <w:r w:rsidRPr="00151328">
        <w:rPr>
          <w:lang w:eastAsia="zh-CN"/>
        </w:rPr>
        <w:t>The management service producer responsible for network/sub-network performance data streaming shall have the capability to send the network/sub-network performance data stream to its authorized consumer.</w:t>
      </w:r>
    </w:p>
    <w:p w:rsidR="00FA3AE8" w:rsidRPr="00151328" w:rsidRDefault="00FA3AE8" w:rsidP="00FA3AE8">
      <w:pPr>
        <w:pStyle w:val="Heading3"/>
      </w:pPr>
      <w:bookmarkStart w:id="491" w:name="_Toc19894073"/>
      <w:bookmarkStart w:id="492" w:name="_Toc27411253"/>
      <w:bookmarkStart w:id="493" w:name="_Toc35938235"/>
      <w:bookmarkStart w:id="494" w:name="_Toc44344838"/>
      <w:bookmarkStart w:id="495" w:name="_Toc51686790"/>
      <w:bookmarkStart w:id="496" w:name="_Toc155093811"/>
      <w:r w:rsidRPr="00151328">
        <w:t>5.2.13</w:t>
      </w:r>
      <w:r w:rsidRPr="00151328">
        <w:tab/>
        <w:t>Management data analytics service</w:t>
      </w:r>
      <w:bookmarkEnd w:id="491"/>
      <w:bookmarkEnd w:id="492"/>
      <w:bookmarkEnd w:id="493"/>
      <w:bookmarkEnd w:id="494"/>
      <w:bookmarkEnd w:id="495"/>
      <w:bookmarkEnd w:id="496"/>
    </w:p>
    <w:p w:rsidR="00FA3AE8" w:rsidRPr="00151328" w:rsidRDefault="00FA3AE8" w:rsidP="00FA3AE8">
      <w:pPr>
        <w:rPr>
          <w:lang w:eastAsia="zh-CN"/>
        </w:rPr>
      </w:pPr>
      <w:r w:rsidRPr="00151328">
        <w:rPr>
          <w:b/>
        </w:rPr>
        <w:t>REQ-MDAS-FUN-1</w:t>
      </w:r>
      <w:r w:rsidRPr="00151328">
        <w:t xml:space="preserve"> The </w:t>
      </w:r>
      <w:r w:rsidRPr="00151328">
        <w:rPr>
          <w:rFonts w:hint="eastAsia"/>
          <w:lang w:eastAsia="zh-CN"/>
        </w:rPr>
        <w:t>m</w:t>
      </w:r>
      <w:r w:rsidRPr="00151328">
        <w:t xml:space="preserve">anagement data analytics service producer </w:t>
      </w:r>
      <w:r w:rsidRPr="00151328">
        <w:rPr>
          <w:lang w:eastAsia="zh-CN"/>
        </w:rPr>
        <w:t xml:space="preserve">shall have the capability allowing its authorized consumer to request collection of management analytical </w:t>
      </w:r>
      <w:r w:rsidR="00857E8C">
        <w:rPr>
          <w:lang w:eastAsia="zh-CN"/>
        </w:rPr>
        <w:t>data</w:t>
      </w:r>
      <w:r w:rsidRPr="00151328">
        <w:rPr>
          <w:lang w:eastAsia="zh-CN"/>
        </w:rPr>
        <w:t xml:space="preserve"> for NSIs/NSSIs.</w:t>
      </w:r>
    </w:p>
    <w:p w:rsidR="00FA3AE8" w:rsidRDefault="00FA3AE8" w:rsidP="00FA3AE8">
      <w:r w:rsidRPr="00151328">
        <w:rPr>
          <w:b/>
        </w:rPr>
        <w:t xml:space="preserve">REQ-MDAS-FUN-2 </w:t>
      </w:r>
      <w:r w:rsidRPr="00151328">
        <w:t xml:space="preserve">The management data analytics service producer shall have the capability allowing its authorized consumer to request collection of management analytical </w:t>
      </w:r>
      <w:r w:rsidR="00857E8C">
        <w:t>data</w:t>
      </w:r>
      <w:r w:rsidRPr="00151328">
        <w:t xml:space="preserve"> for network(s).</w:t>
      </w:r>
    </w:p>
    <w:p w:rsidR="00AA7B16" w:rsidRDefault="00AA7B16" w:rsidP="00AA7B16">
      <w:pPr>
        <w:pStyle w:val="Heading3"/>
        <w:rPr>
          <w:rFonts w:eastAsia="SimSun"/>
        </w:rPr>
      </w:pPr>
      <w:bookmarkStart w:id="497" w:name="_Toc19894074"/>
      <w:bookmarkStart w:id="498" w:name="_Toc27411254"/>
      <w:bookmarkStart w:id="499" w:name="_Toc35938236"/>
      <w:bookmarkStart w:id="500" w:name="_Toc44344839"/>
      <w:bookmarkStart w:id="501" w:name="_Toc51686791"/>
      <w:bookmarkStart w:id="502" w:name="_Toc155093812"/>
      <w:r>
        <w:rPr>
          <w:rFonts w:eastAsia="SimSun"/>
        </w:rPr>
        <w:t>5.2.14</w:t>
      </w:r>
      <w:r>
        <w:rPr>
          <w:rFonts w:eastAsia="SimSun"/>
        </w:rPr>
        <w:tab/>
        <w:t xml:space="preserve">Management service for </w:t>
      </w:r>
      <w:r>
        <w:t>NF performance threshold monitoring</w:t>
      </w:r>
      <w:bookmarkEnd w:id="497"/>
      <w:bookmarkEnd w:id="498"/>
      <w:bookmarkEnd w:id="499"/>
      <w:bookmarkEnd w:id="500"/>
      <w:bookmarkEnd w:id="501"/>
      <w:bookmarkEnd w:id="502"/>
    </w:p>
    <w:p w:rsidR="00AA7B16" w:rsidRDefault="00AA7B16" w:rsidP="00AA7B16">
      <w:pPr>
        <w:rPr>
          <w:rFonts w:eastAsia="SimSun"/>
          <w:lang w:eastAsia="zh-CN"/>
        </w:rPr>
      </w:pPr>
      <w:r>
        <w:rPr>
          <w:b/>
        </w:rPr>
        <w:t>REQ-THMS_NF-FUN-1</w:t>
      </w:r>
      <w:r>
        <w:rPr>
          <w:b/>
        </w:rPr>
        <w:tab/>
      </w:r>
      <w:r>
        <w:rPr>
          <w:lang w:eastAsia="zh-CN"/>
        </w:rPr>
        <w:t>The management service producer responsible for NF performance threshold monitoring shall have the capability to fulfill the consumer's request to create a performance threshold monitoring for the performance measurements of NF(s).</w:t>
      </w:r>
    </w:p>
    <w:p w:rsidR="00AA7B16" w:rsidRDefault="00AA7B16" w:rsidP="00AA7B16">
      <w:pPr>
        <w:rPr>
          <w:lang w:eastAsia="zh-CN"/>
        </w:rPr>
      </w:pPr>
      <w:r>
        <w:rPr>
          <w:b/>
        </w:rPr>
        <w:t>REQ-THMS_NF-FUN-2</w:t>
      </w:r>
      <w:r>
        <w:rPr>
          <w:b/>
        </w:rPr>
        <w:tab/>
      </w:r>
      <w:r>
        <w:rPr>
          <w:lang w:eastAsia="zh-CN"/>
        </w:rPr>
        <w:t>The management service producer responsible for NF performance threshold monitoring shall have the capability to fulfill the request from its authorized consumer to terminate a performance threshold monitoring.</w:t>
      </w:r>
    </w:p>
    <w:p w:rsidR="00AA7B16" w:rsidRDefault="00AA7B16" w:rsidP="00AA7B16">
      <w:pPr>
        <w:rPr>
          <w:lang w:eastAsia="zh-CN"/>
        </w:rPr>
      </w:pPr>
      <w:r>
        <w:rPr>
          <w:b/>
        </w:rPr>
        <w:t>REQ-THMS_NF-FUN-3</w:t>
      </w:r>
      <w:r>
        <w:rPr>
          <w:b/>
        </w:rPr>
        <w:tab/>
      </w:r>
      <w:r>
        <w:rPr>
          <w:lang w:eastAsia="zh-CN"/>
        </w:rPr>
        <w:t>The management service producer responsible for NF performance threshold monitoring shall have the capability to allow the threshold monitoring notification target to receive the threshold crossing notifications.</w:t>
      </w:r>
    </w:p>
    <w:p w:rsidR="007F7ED1" w:rsidRPr="00151328" w:rsidRDefault="007F7ED1" w:rsidP="007F7ED1">
      <w:pPr>
        <w:pStyle w:val="Heading3"/>
        <w:rPr>
          <w:lang w:eastAsia="zh-CN"/>
        </w:rPr>
      </w:pPr>
      <w:bookmarkStart w:id="503" w:name="_Toc10556617"/>
      <w:bookmarkStart w:id="504" w:name="_Toc27411255"/>
      <w:bookmarkStart w:id="505" w:name="_Toc35938237"/>
      <w:bookmarkStart w:id="506" w:name="_Toc44344840"/>
      <w:bookmarkStart w:id="507" w:name="_Toc51686792"/>
      <w:bookmarkStart w:id="508" w:name="_Toc155093813"/>
      <w:r>
        <w:rPr>
          <w:lang w:eastAsia="zh-CN"/>
        </w:rPr>
        <w:t>5.2.15</w:t>
      </w:r>
      <w:r w:rsidRPr="00151328">
        <w:rPr>
          <w:lang w:eastAsia="zh-CN"/>
        </w:rPr>
        <w:tab/>
        <w:t xml:space="preserve">Requirements for </w:t>
      </w:r>
      <w:r>
        <w:rPr>
          <w:lang w:eastAsia="zh-CN"/>
        </w:rPr>
        <w:t>MnS responsible for KPI</w:t>
      </w:r>
      <w:r w:rsidRPr="00151328">
        <w:rPr>
          <w:lang w:eastAsia="zh-CN"/>
        </w:rPr>
        <w:t xml:space="preserve"> </w:t>
      </w:r>
      <w:bookmarkEnd w:id="503"/>
      <w:r>
        <w:rPr>
          <w:lang w:eastAsia="zh-CN"/>
        </w:rPr>
        <w:t>production</w:t>
      </w:r>
      <w:bookmarkEnd w:id="504"/>
      <w:bookmarkEnd w:id="505"/>
      <w:bookmarkEnd w:id="506"/>
      <w:bookmarkEnd w:id="507"/>
      <w:bookmarkEnd w:id="508"/>
    </w:p>
    <w:p w:rsidR="007F7ED1" w:rsidRPr="00387112" w:rsidRDefault="007F7ED1" w:rsidP="007F7ED1">
      <w:pPr>
        <w:rPr>
          <w:b/>
        </w:rPr>
      </w:pPr>
      <w:r w:rsidRPr="00387112">
        <w:rPr>
          <w:b/>
        </w:rPr>
        <w:t>REQ-KJCS_FUN-1</w:t>
      </w:r>
      <w:r w:rsidRPr="00151328">
        <w:rPr>
          <w:b/>
        </w:rPr>
        <w:tab/>
      </w:r>
      <w:r w:rsidRPr="00387112">
        <w:t>The management service producer responsible for KPI production shall have the capability allowing its authorized consumer to request production of KPI(s) of one or more object instance(s).</w:t>
      </w:r>
    </w:p>
    <w:p w:rsidR="007F7ED1" w:rsidRPr="00387112" w:rsidRDefault="007F7ED1" w:rsidP="007F7ED1">
      <w:pPr>
        <w:rPr>
          <w:b/>
        </w:rPr>
      </w:pPr>
      <w:r w:rsidRPr="00387112">
        <w:rPr>
          <w:b/>
        </w:rPr>
        <w:t>REQ-KJCS_FUN-</w:t>
      </w:r>
      <w:r>
        <w:rPr>
          <w:b/>
        </w:rPr>
        <w:t>2</w:t>
      </w:r>
      <w:r w:rsidRPr="00151328">
        <w:rPr>
          <w:b/>
        </w:rPr>
        <w:tab/>
      </w:r>
      <w:r w:rsidRPr="00387112">
        <w:t>The management service producer responsible for KPI production shall have the capability allowing its authorized consumer to indicate the reporting method (i.e. by performance data file or by performance data streaming) for the KPI(s).</w:t>
      </w:r>
    </w:p>
    <w:p w:rsidR="007F7ED1" w:rsidRPr="008955FB" w:rsidRDefault="007F7ED1" w:rsidP="007F7ED1">
      <w:pPr>
        <w:rPr>
          <w:lang w:eastAsia="zh-CN"/>
        </w:rPr>
      </w:pPr>
      <w:r w:rsidRPr="00387112">
        <w:rPr>
          <w:b/>
        </w:rPr>
        <w:t>REQ-KJCS_FUN-</w:t>
      </w:r>
      <w:r>
        <w:rPr>
          <w:b/>
        </w:rPr>
        <w:t>3</w:t>
      </w:r>
      <w:r w:rsidRPr="00151328">
        <w:rPr>
          <w:b/>
        </w:rPr>
        <w:tab/>
      </w:r>
      <w:r>
        <w:t>The management service producer responsible for KPI production shall have the capability to produce KPI(s) of one or more object instance(s) according to request of its authorized consumer.</w:t>
      </w:r>
    </w:p>
    <w:p w:rsidR="007F7ED1" w:rsidRPr="00151328" w:rsidRDefault="007F7ED1" w:rsidP="007F7ED1">
      <w:pPr>
        <w:rPr>
          <w:lang w:eastAsia="zh-CN"/>
        </w:rPr>
      </w:pPr>
      <w:r w:rsidRPr="00387112">
        <w:rPr>
          <w:b/>
        </w:rPr>
        <w:t>REQ-KJCS_FUN-</w:t>
      </w:r>
      <w:r>
        <w:rPr>
          <w:b/>
        </w:rPr>
        <w:t>4</w:t>
      </w:r>
      <w:r w:rsidRPr="00151328">
        <w:rPr>
          <w:b/>
        </w:rPr>
        <w:tab/>
      </w:r>
      <w:r>
        <w:t xml:space="preserve">The management service producer responsible for KPI production shall have the capability </w:t>
      </w:r>
      <w:r w:rsidRPr="00151328">
        <w:rPr>
          <w:lang w:eastAsia="zh-CN"/>
        </w:rPr>
        <w:t>allowing its authorized consumer to</w:t>
      </w:r>
      <w:r>
        <w:rPr>
          <w:lang w:eastAsia="zh-CN"/>
        </w:rPr>
        <w:t xml:space="preserve"> request</w:t>
      </w:r>
      <w:r>
        <w:t xml:space="preserve"> termination of the production of KPI(s).</w:t>
      </w:r>
    </w:p>
    <w:p w:rsidR="007F7ED1" w:rsidRPr="00151328" w:rsidRDefault="007F7ED1" w:rsidP="007F7ED1">
      <w:pPr>
        <w:rPr>
          <w:lang w:eastAsia="zh-CN"/>
        </w:rPr>
      </w:pPr>
      <w:r w:rsidRPr="00387112">
        <w:rPr>
          <w:b/>
        </w:rPr>
        <w:t>REQ-KJCS_FUN-</w:t>
      </w:r>
      <w:r>
        <w:rPr>
          <w:b/>
        </w:rPr>
        <w:t>5</w:t>
      </w:r>
      <w:r w:rsidRPr="00151328">
        <w:rPr>
          <w:b/>
        </w:rPr>
        <w:tab/>
      </w:r>
      <w:r>
        <w:t xml:space="preserve">The management service producer responsible for KPI production shall have the capability allowing its authorized consumer to query the information </w:t>
      </w:r>
      <w:r>
        <w:rPr>
          <w:lang w:eastAsia="zh-CN"/>
        </w:rPr>
        <w:t>which</w:t>
      </w:r>
      <w:r w:rsidRPr="00151328">
        <w:rPr>
          <w:lang w:eastAsia="zh-CN"/>
        </w:rPr>
        <w:t xml:space="preserve"> </w:t>
      </w:r>
      <w:r>
        <w:rPr>
          <w:lang w:eastAsia="zh-CN"/>
        </w:rPr>
        <w:t>KPI</w:t>
      </w:r>
      <w:r w:rsidRPr="00151328">
        <w:rPr>
          <w:lang w:eastAsia="zh-CN"/>
        </w:rPr>
        <w:t xml:space="preserve"> jobs </w:t>
      </w:r>
      <w:r>
        <w:rPr>
          <w:lang w:eastAsia="zh-CN"/>
        </w:rPr>
        <w:t xml:space="preserve">are </w:t>
      </w:r>
      <w:r w:rsidRPr="00151328">
        <w:rPr>
          <w:lang w:eastAsia="zh-CN"/>
        </w:rPr>
        <w:t>ongoing</w:t>
      </w:r>
      <w:r>
        <w:t>.</w:t>
      </w:r>
    </w:p>
    <w:p w:rsidR="00E16556" w:rsidRPr="00151328" w:rsidRDefault="00E16556" w:rsidP="00E16556">
      <w:pPr>
        <w:pStyle w:val="Heading3"/>
        <w:rPr>
          <w:lang w:eastAsia="zh-CN"/>
        </w:rPr>
      </w:pPr>
      <w:bookmarkStart w:id="509" w:name="_Toc44344841"/>
      <w:bookmarkStart w:id="510" w:name="_Toc51686793"/>
      <w:bookmarkStart w:id="511" w:name="_Toc155093814"/>
      <w:r w:rsidRPr="00151328">
        <w:rPr>
          <w:lang w:eastAsia="zh-CN"/>
        </w:rPr>
        <w:t>5.2.</w:t>
      </w:r>
      <w:r>
        <w:rPr>
          <w:lang w:eastAsia="zh-CN"/>
        </w:rPr>
        <w:t>16</w:t>
      </w:r>
      <w:r w:rsidRPr="00151328">
        <w:rPr>
          <w:lang w:eastAsia="zh-CN"/>
        </w:rPr>
        <w:tab/>
        <w:t xml:space="preserve">Requirements for </w:t>
      </w:r>
      <w:r>
        <w:t>performance management supporting multiple tenants</w:t>
      </w:r>
      <w:bookmarkEnd w:id="509"/>
      <w:bookmarkEnd w:id="510"/>
      <w:bookmarkEnd w:id="511"/>
    </w:p>
    <w:p w:rsidR="00AA7B16" w:rsidRPr="00151328" w:rsidRDefault="00E16556" w:rsidP="00E16556">
      <w:r>
        <w:rPr>
          <w:b/>
        </w:rPr>
        <w:t>REQ-PM_NSI-FUN-1</w:t>
      </w:r>
      <w:r w:rsidRPr="00151328">
        <w:rPr>
          <w:b/>
        </w:rPr>
        <w:tab/>
      </w:r>
      <w:r w:rsidRPr="00151328">
        <w:rPr>
          <w:lang w:eastAsia="zh-CN"/>
        </w:rPr>
        <w:t>T</w:t>
      </w:r>
      <w:r>
        <w:rPr>
          <w:lang w:eastAsia="zh-CN"/>
        </w:rPr>
        <w:t xml:space="preserve">he network slice performance data provider </w:t>
      </w:r>
      <w:r w:rsidRPr="00151328">
        <w:rPr>
          <w:lang w:eastAsia="zh-CN"/>
        </w:rPr>
        <w:t xml:space="preserve">shall have the capability to </w:t>
      </w:r>
      <w:r>
        <w:rPr>
          <w:lang w:eastAsia="zh-CN"/>
        </w:rPr>
        <w:t>allow its authorized consumer(s) acting the role of tenant to obtain its own network slice performance data in the</w:t>
      </w:r>
      <w:r w:rsidRPr="00E44335">
        <w:rPr>
          <w:lang w:eastAsia="zh-CN" w:bidi="ar-KW"/>
        </w:rPr>
        <w:t xml:space="preserve"> Network Slice as a Service </w:t>
      </w:r>
      <w:r>
        <w:rPr>
          <w:lang w:eastAsia="zh-CN" w:bidi="ar-KW"/>
        </w:rPr>
        <w:t>scenario.</w:t>
      </w:r>
    </w:p>
    <w:p w:rsidR="00FF3A94" w:rsidRPr="00151328" w:rsidRDefault="00C859F6" w:rsidP="00FF3A94">
      <w:pPr>
        <w:pStyle w:val="Heading1"/>
        <w:rPr>
          <w:lang w:eastAsia="zh-CN"/>
        </w:rPr>
      </w:pPr>
      <w:bookmarkStart w:id="512" w:name="_Toc19894075"/>
      <w:bookmarkStart w:id="513" w:name="_Toc27411256"/>
      <w:bookmarkStart w:id="514" w:name="_Toc35938238"/>
      <w:bookmarkStart w:id="515" w:name="_Toc44344842"/>
      <w:bookmarkStart w:id="516" w:name="_Toc51686794"/>
      <w:bookmarkStart w:id="517" w:name="_Toc155093815"/>
      <w:r w:rsidRPr="00151328">
        <w:rPr>
          <w:lang w:eastAsia="zh-CN"/>
        </w:rPr>
        <w:t>6</w:t>
      </w:r>
      <w:r w:rsidR="00FF3A94" w:rsidRPr="00151328">
        <w:rPr>
          <w:lang w:eastAsia="zh-CN"/>
        </w:rPr>
        <w:t>.</w:t>
      </w:r>
      <w:r w:rsidR="00FF3A94" w:rsidRPr="00151328">
        <w:rPr>
          <w:lang w:eastAsia="zh-CN"/>
        </w:rPr>
        <w:tab/>
      </w:r>
      <w:r w:rsidR="00EB36FE" w:rsidRPr="00151328">
        <w:rPr>
          <w:lang w:eastAsia="zh-CN"/>
        </w:rPr>
        <w:t>Performance assurance specific operations and notifications</w:t>
      </w:r>
      <w:bookmarkEnd w:id="512"/>
      <w:bookmarkEnd w:id="513"/>
      <w:bookmarkEnd w:id="514"/>
      <w:bookmarkEnd w:id="515"/>
      <w:bookmarkEnd w:id="516"/>
      <w:bookmarkEnd w:id="517"/>
    </w:p>
    <w:p w:rsidR="00FF3A94" w:rsidRPr="00151328" w:rsidRDefault="00C859F6" w:rsidP="00FF3A94">
      <w:pPr>
        <w:pStyle w:val="Heading2"/>
        <w:rPr>
          <w:lang w:eastAsia="zh-CN"/>
        </w:rPr>
      </w:pPr>
      <w:bookmarkStart w:id="518" w:name="_Toc19894076"/>
      <w:bookmarkStart w:id="519" w:name="_Toc27411257"/>
      <w:bookmarkStart w:id="520" w:name="_Toc35938239"/>
      <w:bookmarkStart w:id="521" w:name="_Toc44344843"/>
      <w:bookmarkStart w:id="522" w:name="_Toc51686795"/>
      <w:bookmarkStart w:id="523" w:name="_Toc155093816"/>
      <w:r w:rsidRPr="00151328">
        <w:rPr>
          <w:lang w:eastAsia="zh-CN"/>
        </w:rPr>
        <w:t>6</w:t>
      </w:r>
      <w:r w:rsidR="00FF3A94" w:rsidRPr="00151328">
        <w:rPr>
          <w:lang w:eastAsia="zh-CN"/>
        </w:rPr>
        <w:t>.1</w:t>
      </w:r>
      <w:r w:rsidR="00FF3A94" w:rsidRPr="00151328">
        <w:rPr>
          <w:lang w:eastAsia="zh-CN"/>
        </w:rPr>
        <w:tab/>
        <w:t xml:space="preserve">Measurement job </w:t>
      </w:r>
      <w:r w:rsidR="009F1844" w:rsidRPr="00151328">
        <w:rPr>
          <w:lang w:eastAsia="zh-CN"/>
        </w:rPr>
        <w:t xml:space="preserve">control </w:t>
      </w:r>
      <w:r w:rsidR="00FF3A94" w:rsidRPr="00151328">
        <w:rPr>
          <w:lang w:eastAsia="zh-CN"/>
        </w:rPr>
        <w:t>related operations</w:t>
      </w:r>
      <w:bookmarkEnd w:id="518"/>
      <w:bookmarkEnd w:id="519"/>
      <w:bookmarkEnd w:id="520"/>
      <w:bookmarkEnd w:id="521"/>
      <w:bookmarkEnd w:id="522"/>
      <w:bookmarkEnd w:id="523"/>
    </w:p>
    <w:p w:rsidR="00FF3A94" w:rsidRPr="00151328" w:rsidRDefault="00C859F6" w:rsidP="00FF3A94">
      <w:pPr>
        <w:pStyle w:val="Heading3"/>
      </w:pPr>
      <w:bookmarkStart w:id="524" w:name="_Toc19894077"/>
      <w:bookmarkStart w:id="525" w:name="_Toc27411258"/>
      <w:bookmarkStart w:id="526" w:name="_Toc35938240"/>
      <w:bookmarkStart w:id="527" w:name="_Toc44344844"/>
      <w:bookmarkStart w:id="528" w:name="_Toc51686796"/>
      <w:bookmarkStart w:id="529" w:name="_Toc155093817"/>
      <w:r w:rsidRPr="00151328">
        <w:t>6</w:t>
      </w:r>
      <w:r w:rsidR="00FF3A94" w:rsidRPr="00151328">
        <w:t>.1.1</w:t>
      </w:r>
      <w:r w:rsidR="00FF3A94" w:rsidRPr="00151328">
        <w:tab/>
        <w:t>Operation createMeasurementJob (M)</w:t>
      </w:r>
      <w:bookmarkEnd w:id="524"/>
      <w:bookmarkEnd w:id="525"/>
      <w:bookmarkEnd w:id="526"/>
      <w:bookmarkEnd w:id="527"/>
      <w:bookmarkEnd w:id="528"/>
      <w:bookmarkEnd w:id="529"/>
    </w:p>
    <w:p w:rsidR="00FF3A94" w:rsidRPr="00151328" w:rsidRDefault="00C859F6" w:rsidP="00FF3A94">
      <w:pPr>
        <w:pStyle w:val="Heading4"/>
      </w:pPr>
      <w:bookmarkStart w:id="530" w:name="_Toc19894078"/>
      <w:bookmarkStart w:id="531" w:name="_Toc27411259"/>
      <w:bookmarkStart w:id="532" w:name="_Toc35938241"/>
      <w:bookmarkStart w:id="533" w:name="_Toc44344845"/>
      <w:bookmarkStart w:id="534" w:name="_Toc51686797"/>
      <w:bookmarkStart w:id="535" w:name="_Toc155093818"/>
      <w:r w:rsidRPr="00151328">
        <w:t>6</w:t>
      </w:r>
      <w:r w:rsidR="00FF3A94" w:rsidRPr="00151328">
        <w:t>.1.1.1</w:t>
      </w:r>
      <w:r w:rsidR="00FF3A94" w:rsidRPr="00151328">
        <w:tab/>
        <w:t>Definition</w:t>
      </w:r>
      <w:bookmarkEnd w:id="530"/>
      <w:bookmarkEnd w:id="531"/>
      <w:bookmarkEnd w:id="532"/>
      <w:bookmarkEnd w:id="533"/>
      <w:bookmarkEnd w:id="534"/>
      <w:bookmarkEnd w:id="535"/>
    </w:p>
    <w:p w:rsidR="00FF3A94" w:rsidRPr="00151328" w:rsidRDefault="00FF3A94" w:rsidP="00FF3A94">
      <w:pPr>
        <w:keepNext/>
        <w:rPr>
          <w:color w:val="000000"/>
        </w:rPr>
      </w:pPr>
      <w:r w:rsidRPr="00151328">
        <w:rPr>
          <w:color w:val="000000"/>
        </w:rPr>
        <w:t xml:space="preserve">This operation supports the authorized consumer to request the </w:t>
      </w:r>
      <w:r w:rsidR="00016A0C">
        <w:rPr>
          <w:color w:val="000000"/>
        </w:rPr>
        <w:t xml:space="preserve">procedure of </w:t>
      </w:r>
      <w:r w:rsidRPr="00151328">
        <w:rPr>
          <w:color w:val="000000"/>
        </w:rPr>
        <w:t xml:space="preserve">measurement job </w:t>
      </w:r>
      <w:r w:rsidR="005B1579" w:rsidRPr="00151328">
        <w:rPr>
          <w:lang w:eastAsia="zh-CN"/>
        </w:rPr>
        <w:t xml:space="preserve">control </w:t>
      </w:r>
      <w:r w:rsidRPr="00151328">
        <w:rPr>
          <w:color w:val="000000"/>
        </w:rPr>
        <w:t xml:space="preserve">related </w:t>
      </w:r>
      <w:r w:rsidR="00016A0C">
        <w:rPr>
          <w:color w:val="000000"/>
        </w:rPr>
        <w:t xml:space="preserve">MnS or KPI job control related MnS </w:t>
      </w:r>
      <w:r w:rsidRPr="00151328">
        <w:rPr>
          <w:color w:val="000000"/>
        </w:rPr>
        <w:t>to create a measurement job.</w:t>
      </w:r>
    </w:p>
    <w:p w:rsidR="00FF3A94" w:rsidRPr="00151328" w:rsidRDefault="00FF3A94" w:rsidP="00FF3A94">
      <w:pPr>
        <w:keepNext/>
        <w:rPr>
          <w:color w:val="000000"/>
        </w:rPr>
      </w:pPr>
      <w:r w:rsidRPr="00151328">
        <w:rPr>
          <w:color w:val="000000"/>
        </w:rPr>
        <w:t>One measurement job can collect the value of one or multiple measurement types</w:t>
      </w:r>
      <w:r w:rsidR="00016A0C">
        <w:rPr>
          <w:color w:val="000000"/>
        </w:rPr>
        <w:t xml:space="preserve"> which</w:t>
      </w:r>
      <w:r w:rsidRPr="00151328">
        <w:rPr>
          <w:color w:val="000000"/>
        </w:rPr>
        <w:t xml:space="preserve"> are the performance </w:t>
      </w:r>
      <w:r w:rsidR="00BF7D93" w:rsidRPr="00151328">
        <w:rPr>
          <w:color w:val="000000"/>
        </w:rPr>
        <w:t>measurements and assurance data</w:t>
      </w:r>
      <w:r w:rsidRPr="00151328">
        <w:rPr>
          <w:color w:val="000000"/>
        </w:rPr>
        <w:t xml:space="preserve"> defined in TS 28.552 [2]</w:t>
      </w:r>
      <w:r w:rsidR="00016A0C">
        <w:rPr>
          <w:color w:val="000000"/>
        </w:rPr>
        <w:t>, or collect the value of one or multiple KPIs defined in TS 28.554 [21].</w:t>
      </w:r>
    </w:p>
    <w:p w:rsidR="00FF3A94" w:rsidRPr="00151328" w:rsidRDefault="00FF3A94" w:rsidP="00FF3A94">
      <w:pPr>
        <w:keepNext/>
        <w:rPr>
          <w:color w:val="000000"/>
        </w:rPr>
      </w:pPr>
      <w:r w:rsidRPr="00151328">
        <w:rPr>
          <w:color w:val="000000"/>
        </w:rPr>
        <w:t>When a measurement type</w:t>
      </w:r>
      <w:r w:rsidR="00CD4CFD">
        <w:rPr>
          <w:color w:val="000000"/>
        </w:rPr>
        <w:t xml:space="preserve"> or KPI</w:t>
      </w:r>
      <w:r w:rsidRPr="00151328">
        <w:rPr>
          <w:color w:val="000000"/>
        </w:rPr>
        <w:t xml:space="preserve"> is collected by one measurement job for a given instance (e.g., an NF instance</w:t>
      </w:r>
      <w:r w:rsidR="00CD4CFD">
        <w:rPr>
          <w:color w:val="000000"/>
        </w:rPr>
        <w:t xml:space="preserve"> or a subnetwork instance</w:t>
      </w:r>
      <w:r w:rsidRPr="00151328">
        <w:rPr>
          <w:color w:val="000000"/>
        </w:rPr>
        <w:t xml:space="preserve">), another measurement job creation request which wants to collect the same measurement type </w:t>
      </w:r>
      <w:r w:rsidR="00CD4CFD">
        <w:rPr>
          <w:color w:val="000000"/>
        </w:rPr>
        <w:t xml:space="preserve">or KPI </w:t>
      </w:r>
      <w:r w:rsidRPr="00151328">
        <w:rPr>
          <w:color w:val="000000"/>
        </w:rPr>
        <w:t>for the same instance with different granularity period may be rejected. This behaviour shall be consistent for a given implementation by a specific management service producer.</w:t>
      </w:r>
    </w:p>
    <w:p w:rsidR="00414E24" w:rsidRPr="00151328" w:rsidRDefault="00414E24" w:rsidP="00414E24">
      <w:pPr>
        <w:keepNext/>
        <w:rPr>
          <w:color w:val="000000"/>
        </w:rPr>
      </w:pPr>
      <w:r w:rsidRPr="00151328">
        <w:rPr>
          <w:color w:val="000000"/>
        </w:rPr>
        <w:t xml:space="preserve">There are </w:t>
      </w:r>
      <w:r w:rsidR="008450FD" w:rsidRPr="00151328">
        <w:rPr>
          <w:color w:val="000000"/>
        </w:rPr>
        <w:t xml:space="preserve">two </w:t>
      </w:r>
      <w:r w:rsidRPr="00151328">
        <w:rPr>
          <w:color w:val="000000"/>
        </w:rPr>
        <w:t>different methods for the performance data to be reported</w:t>
      </w:r>
      <w:r w:rsidR="00F927FA" w:rsidRPr="00151328">
        <w:rPr>
          <w:color w:val="000000"/>
        </w:rPr>
        <w:t>:</w:t>
      </w:r>
    </w:p>
    <w:p w:rsidR="00414E24" w:rsidRPr="00151328" w:rsidRDefault="003C0C28" w:rsidP="003C0C28">
      <w:pPr>
        <w:pStyle w:val="B1"/>
      </w:pPr>
      <w:r w:rsidRPr="00151328">
        <w:t>-</w:t>
      </w:r>
      <w:r w:rsidR="00D04D31" w:rsidRPr="00151328">
        <w:tab/>
      </w:r>
      <w:r w:rsidR="008450FD" w:rsidRPr="00151328">
        <w:t>P</w:t>
      </w:r>
      <w:r w:rsidR="00414E24" w:rsidRPr="00151328">
        <w:t>erformance data file method</w:t>
      </w:r>
      <w:r w:rsidR="008450FD" w:rsidRPr="00151328">
        <w:t>:</w:t>
      </w:r>
      <w:r w:rsidR="00414E24" w:rsidRPr="00151328">
        <w:t xml:space="preserve"> In this method the performance data is accumulated for certain time before it is reported; the data </w:t>
      </w:r>
      <w:r w:rsidR="008450FD" w:rsidRPr="00151328">
        <w:t xml:space="preserve">will </w:t>
      </w:r>
      <w:r w:rsidR="00414E24" w:rsidRPr="00151328">
        <w:t>be delivered as a file</w:t>
      </w:r>
      <w:r w:rsidR="00582313" w:rsidRPr="00151328">
        <w:t>.</w:t>
      </w:r>
      <w:r w:rsidR="00414E24" w:rsidRPr="00151328">
        <w:t xml:space="preserve"> </w:t>
      </w:r>
    </w:p>
    <w:p w:rsidR="00414E24" w:rsidRPr="00151328" w:rsidRDefault="003C0C28" w:rsidP="003C0C28">
      <w:pPr>
        <w:pStyle w:val="B1"/>
      </w:pPr>
      <w:r w:rsidRPr="00151328">
        <w:t>-</w:t>
      </w:r>
      <w:r w:rsidR="00352DF0" w:rsidRPr="00151328">
        <w:tab/>
        <w:t>Performance data streaming method: In this method, the performance data streaming producer, when the performance data are ready, sends the performance data to the consumer (</w:t>
      </w:r>
      <w:r w:rsidR="00DA76CE" w:rsidRPr="00151328">
        <w:t>i.e.</w:t>
      </w:r>
      <w:r w:rsidR="00352DF0" w:rsidRPr="00151328">
        <w:t xml:space="preserve">, stream target). </w:t>
      </w:r>
      <w:r w:rsidR="00352DF0" w:rsidRPr="00151328">
        <w:rPr>
          <w:lang w:eastAsia="zh-CN"/>
        </w:rPr>
        <w:t>The volume of the performance data reported by streaming is expected to be small, and the Granularity period of the performance data stream needs to be configurable and is expected to be short</w:t>
      </w:r>
      <w:r w:rsidR="00352DF0" w:rsidRPr="00151328">
        <w:t xml:space="preserve">. </w:t>
      </w:r>
    </w:p>
    <w:p w:rsidR="0036347F" w:rsidRPr="00151328" w:rsidRDefault="00FF3A94" w:rsidP="0036347F">
      <w:pPr>
        <w:pStyle w:val="Heading4"/>
      </w:pPr>
      <w:r w:rsidRPr="00151328">
        <w:br w:type="page"/>
      </w:r>
      <w:bookmarkStart w:id="536" w:name="_Toc19894079"/>
      <w:bookmarkStart w:id="537" w:name="_Toc27411260"/>
      <w:bookmarkStart w:id="538" w:name="_Toc35938242"/>
      <w:bookmarkStart w:id="539" w:name="_Toc44344846"/>
      <w:bookmarkStart w:id="540" w:name="_Toc51686798"/>
      <w:bookmarkStart w:id="541" w:name="_Toc155093819"/>
      <w:r w:rsidR="0036347F" w:rsidRPr="00151328">
        <w:t>6.1.1.2</w:t>
      </w:r>
      <w:r w:rsidR="0036347F" w:rsidRPr="00151328">
        <w:tab/>
        <w:t>Input parameters</w:t>
      </w:r>
      <w:bookmarkEnd w:id="536"/>
      <w:bookmarkEnd w:id="537"/>
      <w:bookmarkEnd w:id="538"/>
      <w:bookmarkEnd w:id="539"/>
      <w:bookmarkEnd w:id="540"/>
      <w:bookmarkEnd w:id="5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1719"/>
        <w:gridCol w:w="599"/>
        <w:gridCol w:w="1689"/>
        <w:gridCol w:w="5690"/>
      </w:tblGrid>
      <w:tr w:rsidR="0036347F" w:rsidRPr="00151328" w:rsidTr="007276DD">
        <w:tblPrEx>
          <w:tblCellMar>
            <w:top w:w="0" w:type="dxa"/>
            <w:bottom w:w="0" w:type="dxa"/>
          </w:tblCellMar>
        </w:tblPrEx>
        <w:trPr>
          <w:cantSplit/>
          <w:tblHeader/>
          <w:jc w:val="center"/>
        </w:trPr>
        <w:tc>
          <w:tcPr>
            <w:tcW w:w="886" w:type="pct"/>
            <w:shd w:val="pct10" w:color="auto" w:fill="FFFFFF"/>
          </w:tcPr>
          <w:p w:rsidR="0036347F" w:rsidRPr="00151328" w:rsidRDefault="0036347F" w:rsidP="007276DD">
            <w:pPr>
              <w:pStyle w:val="TAH"/>
              <w:rPr>
                <w:color w:val="000000"/>
              </w:rPr>
            </w:pPr>
            <w:r w:rsidRPr="00151328">
              <w:rPr>
                <w:color w:val="000000"/>
              </w:rPr>
              <w:t>Parameter Name</w:t>
            </w:r>
          </w:p>
        </w:tc>
        <w:tc>
          <w:tcPr>
            <w:tcW w:w="309" w:type="pct"/>
            <w:shd w:val="pct10" w:color="auto" w:fill="FFFFFF"/>
          </w:tcPr>
          <w:p w:rsidR="0036347F" w:rsidRPr="00151328" w:rsidRDefault="0036347F" w:rsidP="007276DD">
            <w:pPr>
              <w:pStyle w:val="TAH"/>
              <w:rPr>
                <w:color w:val="000000"/>
              </w:rPr>
            </w:pPr>
            <w:r w:rsidRPr="00151328">
              <w:rPr>
                <w:color w:val="000000"/>
              </w:rPr>
              <w:t>Qualifier</w:t>
            </w:r>
          </w:p>
        </w:tc>
        <w:tc>
          <w:tcPr>
            <w:tcW w:w="871" w:type="pct"/>
            <w:shd w:val="pct10" w:color="auto" w:fill="FFFFFF"/>
          </w:tcPr>
          <w:p w:rsidR="0036347F" w:rsidRPr="00151328" w:rsidRDefault="0036347F" w:rsidP="007276DD">
            <w:pPr>
              <w:pStyle w:val="TAH"/>
              <w:rPr>
                <w:color w:val="000000"/>
              </w:rPr>
            </w:pPr>
            <w:r w:rsidRPr="00151328">
              <w:rPr>
                <w:color w:val="000000"/>
              </w:rPr>
              <w:t>Information type</w:t>
            </w:r>
          </w:p>
        </w:tc>
        <w:tc>
          <w:tcPr>
            <w:tcW w:w="2934" w:type="pct"/>
            <w:shd w:val="pct10" w:color="auto" w:fill="FFFFFF"/>
          </w:tcPr>
          <w:p w:rsidR="0036347F" w:rsidRPr="00151328" w:rsidRDefault="0036347F" w:rsidP="007276DD">
            <w:pPr>
              <w:pStyle w:val="TAH"/>
              <w:rPr>
                <w:color w:val="000000"/>
              </w:rPr>
            </w:pPr>
            <w:r w:rsidRPr="00151328">
              <w:rPr>
                <w:color w:val="000000"/>
              </w:rPr>
              <w:t>Comment</w:t>
            </w:r>
          </w:p>
        </w:tc>
      </w:tr>
      <w:tr w:rsidR="0036347F" w:rsidRPr="00151328" w:rsidTr="007276DD">
        <w:tblPrEx>
          <w:tblCellMar>
            <w:top w:w="0" w:type="dxa"/>
            <w:bottom w:w="0" w:type="dxa"/>
          </w:tblCellMar>
        </w:tblPrEx>
        <w:trPr>
          <w:cantSplit/>
          <w:jc w:val="center"/>
        </w:trPr>
        <w:tc>
          <w:tcPr>
            <w:tcW w:w="88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i</w:t>
            </w:r>
            <w:r w:rsidRPr="00151328">
              <w:rPr>
                <w:rFonts w:ascii="Courier New" w:eastAsia="Arial Unicode MS" w:hAnsi="Courier New" w:cs="Courier New"/>
                <w:color w:val="000000"/>
                <w:lang w:eastAsia="zh-CN"/>
              </w:rPr>
              <w:t>OC</w:t>
            </w:r>
            <w:r w:rsidRPr="00151328">
              <w:rPr>
                <w:rFonts w:ascii="Courier New" w:hAnsi="Courier New" w:cs="Courier New"/>
                <w:color w:val="000000"/>
              </w:rPr>
              <w:t>Name</w:t>
            </w:r>
          </w:p>
        </w:tc>
        <w:tc>
          <w:tcPr>
            <w:tcW w:w="309" w:type="pct"/>
          </w:tcPr>
          <w:p w:rsidR="0036347F" w:rsidRPr="00151328" w:rsidRDefault="0036347F" w:rsidP="007276DD">
            <w:pPr>
              <w:pStyle w:val="TAC"/>
            </w:pPr>
            <w:r w:rsidRPr="00151328">
              <w:t>M</w:t>
            </w:r>
          </w:p>
        </w:tc>
        <w:tc>
          <w:tcPr>
            <w:tcW w:w="871" w:type="pct"/>
          </w:tcPr>
          <w:p w:rsidR="0036347F" w:rsidRPr="00151328" w:rsidRDefault="0036347F" w:rsidP="007276DD">
            <w:pPr>
              <w:pStyle w:val="TAL"/>
              <w:rPr>
                <w:color w:val="000000"/>
              </w:rPr>
            </w:pPr>
            <w:r w:rsidRPr="00151328">
              <w:rPr>
                <w:color w:val="000000"/>
              </w:rPr>
              <w:t>The IOC name defined of the NRMs (e.g., as defined in TS</w:t>
            </w:r>
            <w:r w:rsidR="005C7438">
              <w:rPr>
                <w:color w:val="000000"/>
              </w:rPr>
              <w:t> </w:t>
            </w:r>
            <w:r w:rsidRPr="00151328">
              <w:rPr>
                <w:color w:val="000000"/>
              </w:rPr>
              <w:t xml:space="preserve">28.541 [3]), or the class name defined locally in the performance </w:t>
            </w:r>
            <w:r w:rsidR="00CD4CFD">
              <w:rPr>
                <w:color w:val="000000"/>
              </w:rPr>
              <w:t xml:space="preserve">data related </w:t>
            </w:r>
            <w:r w:rsidRPr="00151328">
              <w:rPr>
                <w:color w:val="000000"/>
              </w:rPr>
              <w:t>specifications (e.g., TS 28.552 [2]</w:t>
            </w:r>
            <w:r w:rsidR="00CD4CFD">
              <w:rPr>
                <w:color w:val="000000"/>
              </w:rPr>
              <w:t>, TS 28.554 [21]</w:t>
            </w:r>
            <w:r w:rsidRPr="00151328">
              <w:rPr>
                <w:color w:val="000000"/>
              </w:rPr>
              <w:t>).</w:t>
            </w:r>
          </w:p>
        </w:tc>
        <w:tc>
          <w:tcPr>
            <w:tcW w:w="2934" w:type="pct"/>
          </w:tcPr>
          <w:p w:rsidR="0036347F" w:rsidRPr="00151328" w:rsidRDefault="0036347F" w:rsidP="007276DD">
            <w:pPr>
              <w:pStyle w:val="TAL"/>
              <w:rPr>
                <w:color w:val="000000"/>
              </w:rPr>
            </w:pPr>
            <w:r w:rsidRPr="00151328">
              <w:rPr>
                <w:color w:val="000000"/>
              </w:rPr>
              <w:t>It specifies one object class name. The consumer requests to collect one or more measurement type(s) of the instances of this class.</w:t>
            </w:r>
          </w:p>
        </w:tc>
      </w:tr>
      <w:tr w:rsidR="0036347F" w:rsidRPr="00151328" w:rsidTr="007276DD">
        <w:tblPrEx>
          <w:tblCellMar>
            <w:top w:w="0" w:type="dxa"/>
            <w:bottom w:w="0" w:type="dxa"/>
          </w:tblCellMar>
        </w:tblPrEx>
        <w:trPr>
          <w:cantSplit/>
          <w:jc w:val="center"/>
        </w:trPr>
        <w:tc>
          <w:tcPr>
            <w:tcW w:w="88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i</w:t>
            </w:r>
            <w:r w:rsidRPr="00151328">
              <w:rPr>
                <w:rFonts w:ascii="Courier New" w:eastAsia="Arial Unicode MS" w:hAnsi="Courier New" w:cs="Courier New"/>
                <w:color w:val="000000"/>
                <w:lang w:eastAsia="zh-CN"/>
              </w:rPr>
              <w:t>OC</w:t>
            </w:r>
            <w:r w:rsidRPr="00151328">
              <w:rPr>
                <w:rFonts w:ascii="Courier New" w:hAnsi="Courier New" w:cs="Courier New"/>
                <w:color w:val="000000"/>
              </w:rPr>
              <w:t>InstanceList</w:t>
            </w:r>
          </w:p>
        </w:tc>
        <w:tc>
          <w:tcPr>
            <w:tcW w:w="309" w:type="pct"/>
          </w:tcPr>
          <w:p w:rsidR="0036347F" w:rsidRPr="00151328" w:rsidRDefault="0036347F" w:rsidP="007276DD">
            <w:pPr>
              <w:pStyle w:val="TAC"/>
            </w:pPr>
            <w:r w:rsidRPr="00151328">
              <w:t>M</w:t>
            </w:r>
          </w:p>
        </w:tc>
        <w:tc>
          <w:tcPr>
            <w:tcW w:w="871" w:type="pct"/>
          </w:tcPr>
          <w:p w:rsidR="0036347F" w:rsidRPr="00151328" w:rsidRDefault="0036347F" w:rsidP="007276DD">
            <w:pPr>
              <w:pStyle w:val="TAL"/>
              <w:rPr>
                <w:rFonts w:eastAsia="Arial Unicode MS"/>
                <w:color w:val="000000"/>
                <w:lang w:eastAsia="zh-CN"/>
              </w:rPr>
            </w:pPr>
            <w:r w:rsidRPr="00151328">
              <w:rPr>
                <w:color w:val="000000"/>
              </w:rPr>
              <w:t>List of DN</w:t>
            </w:r>
          </w:p>
        </w:tc>
        <w:tc>
          <w:tcPr>
            <w:tcW w:w="2934" w:type="pct"/>
          </w:tcPr>
          <w:p w:rsidR="0036347F" w:rsidRPr="00151328" w:rsidRDefault="0036347F" w:rsidP="007276DD">
            <w:pPr>
              <w:pStyle w:val="TAL"/>
              <w:rPr>
                <w:color w:val="000000"/>
              </w:rPr>
            </w:pPr>
            <w:r w:rsidRPr="00151328">
              <w:rPr>
                <w:color w:val="000000"/>
              </w:rPr>
              <w:t>It specifies the list of DNs of object instances whose measurements</w:t>
            </w:r>
            <w:r w:rsidR="00CD4CFD">
              <w:rPr>
                <w:color w:val="000000"/>
              </w:rPr>
              <w:t xml:space="preserve"> or KPIs</w:t>
            </w:r>
            <w:r w:rsidRPr="00151328">
              <w:rPr>
                <w:color w:val="000000"/>
              </w:rPr>
              <w:t xml:space="preserve"> of the corresponding type(s) are to be collected.</w:t>
            </w:r>
            <w:r w:rsidRPr="00151328">
              <w:rPr>
                <w:color w:val="000000"/>
              </w:rPr>
              <w:br/>
            </w:r>
          </w:p>
          <w:p w:rsidR="00F2027A" w:rsidRDefault="0036347F" w:rsidP="00F2027A">
            <w:pPr>
              <w:pStyle w:val="TAL"/>
              <w:rPr>
                <w:color w:val="000000"/>
              </w:rPr>
            </w:pPr>
            <w:r w:rsidRPr="00151328">
              <w:rPr>
                <w:color w:val="000000"/>
              </w:rPr>
              <w:t>An empty list means that for all instances (including the object instances existing at the time of measurement job creation, and the instances added later) known by the management service producer the measurements</w:t>
            </w:r>
            <w:r w:rsidR="00CD4CFD">
              <w:rPr>
                <w:color w:val="000000"/>
              </w:rPr>
              <w:t xml:space="preserve"> or KPIs</w:t>
            </w:r>
            <w:r w:rsidRPr="00151328">
              <w:rPr>
                <w:color w:val="000000"/>
              </w:rPr>
              <w:t xml:space="preserve"> will be collected.</w:t>
            </w:r>
          </w:p>
          <w:p w:rsidR="0036347F" w:rsidRPr="00151328" w:rsidRDefault="00F2027A" w:rsidP="00F2027A">
            <w:pPr>
              <w:pStyle w:val="TAL"/>
              <w:rPr>
                <w:color w:val="000000"/>
              </w:rPr>
            </w:pPr>
            <w:r>
              <w:rPr>
                <w:color w:val="000000"/>
              </w:rPr>
              <w:t>If the MnS consumer represents a tenant, the object instances to be collected measurements should satisfy the conditions listed in Clause 4.4.</w:t>
            </w:r>
          </w:p>
        </w:tc>
      </w:tr>
      <w:tr w:rsidR="0036347F" w:rsidRPr="00151328" w:rsidTr="007276DD">
        <w:tblPrEx>
          <w:tblCellMar>
            <w:top w:w="0" w:type="dxa"/>
            <w:bottom w:w="0" w:type="dxa"/>
          </w:tblCellMar>
        </w:tblPrEx>
        <w:trPr>
          <w:cantSplit/>
          <w:jc w:val="center"/>
        </w:trPr>
        <w:tc>
          <w:tcPr>
            <w:tcW w:w="88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measurementCategoryList</w:t>
            </w:r>
          </w:p>
        </w:tc>
        <w:tc>
          <w:tcPr>
            <w:tcW w:w="309" w:type="pct"/>
          </w:tcPr>
          <w:p w:rsidR="0036347F" w:rsidRPr="00151328" w:rsidRDefault="0036347F" w:rsidP="007276DD">
            <w:pPr>
              <w:pStyle w:val="TAC"/>
            </w:pPr>
            <w:r w:rsidRPr="00151328">
              <w:t>M</w:t>
            </w:r>
          </w:p>
        </w:tc>
        <w:tc>
          <w:tcPr>
            <w:tcW w:w="871" w:type="pct"/>
          </w:tcPr>
          <w:p w:rsidR="0036347F" w:rsidRPr="00151328" w:rsidRDefault="0036347F" w:rsidP="007276DD">
            <w:pPr>
              <w:pStyle w:val="TAL"/>
              <w:rPr>
                <w:rFonts w:ascii="Courier New" w:eastAsia="Arial Unicode MS" w:hAnsi="Courier New" w:cs="Courier New"/>
                <w:color w:val="000000"/>
                <w:lang w:eastAsia="zh-CN"/>
              </w:rPr>
            </w:pPr>
            <w:r w:rsidRPr="00151328">
              <w:rPr>
                <w:rFonts w:eastAsia="Arial Unicode MS"/>
                <w:color w:val="000000"/>
                <w:lang w:eastAsia="zh-CN"/>
              </w:rPr>
              <w:t>List of measurement type names (see</w:t>
            </w:r>
            <w:r w:rsidRPr="00151328">
              <w:rPr>
                <w:color w:val="000000"/>
              </w:rPr>
              <w:t xml:space="preserve"> TS</w:t>
            </w:r>
            <w:r w:rsidR="005C7438">
              <w:rPr>
                <w:color w:val="000000"/>
              </w:rPr>
              <w:t> </w:t>
            </w:r>
            <w:r w:rsidRPr="00151328">
              <w:rPr>
                <w:color w:val="000000"/>
              </w:rPr>
              <w:t>28.552 [2]</w:t>
            </w:r>
            <w:r w:rsidRPr="00151328">
              <w:rPr>
                <w:rFonts w:eastAsia="Arial Unicode MS"/>
                <w:color w:val="000000"/>
                <w:lang w:eastAsia="zh-CN"/>
              </w:rPr>
              <w:t>)</w:t>
            </w:r>
            <w:r w:rsidR="00CD4CFD">
              <w:rPr>
                <w:rFonts w:eastAsia="Arial Unicode MS"/>
                <w:color w:val="000000"/>
                <w:lang w:eastAsia="zh-CN"/>
              </w:rPr>
              <w:t xml:space="preserve"> or KPI names (see TS 28.554 [21])</w:t>
            </w:r>
            <w:r w:rsidRPr="00151328">
              <w:rPr>
                <w:rFonts w:eastAsia="Arial Unicode MS"/>
                <w:color w:val="000000"/>
                <w:lang w:eastAsia="zh-CN"/>
              </w:rPr>
              <w:t xml:space="preserve">. </w:t>
            </w:r>
          </w:p>
        </w:tc>
        <w:tc>
          <w:tcPr>
            <w:tcW w:w="2934" w:type="pct"/>
          </w:tcPr>
          <w:p w:rsidR="0036347F" w:rsidRPr="00151328" w:rsidRDefault="0036347F" w:rsidP="007276DD">
            <w:pPr>
              <w:pStyle w:val="TAL"/>
              <w:rPr>
                <w:rFonts w:eastAsia="Arial Unicode MS"/>
                <w:color w:val="000000"/>
                <w:lang w:eastAsia="zh-CN"/>
              </w:rPr>
            </w:pPr>
            <w:r w:rsidRPr="00151328">
              <w:rPr>
                <w:color w:val="000000"/>
              </w:rPr>
              <w:t xml:space="preserve">It specifies the measurement type(s) </w:t>
            </w:r>
            <w:r w:rsidR="00CD4CFD">
              <w:rPr>
                <w:color w:val="000000"/>
              </w:rPr>
              <w:t xml:space="preserve">or KPI(s) </w:t>
            </w:r>
            <w:r w:rsidRPr="00151328">
              <w:rPr>
                <w:color w:val="000000"/>
              </w:rPr>
              <w:t>to be measured.</w:t>
            </w:r>
            <w:r w:rsidRPr="00151328">
              <w:rPr>
                <w:rFonts w:eastAsia="Arial Unicode MS"/>
                <w:color w:val="000000"/>
                <w:lang w:eastAsia="zh-CN"/>
              </w:rPr>
              <w:t xml:space="preserve"> </w:t>
            </w:r>
          </w:p>
          <w:p w:rsidR="0036347F" w:rsidRPr="00151328" w:rsidRDefault="0036347F" w:rsidP="007276DD">
            <w:pPr>
              <w:pStyle w:val="TAL"/>
              <w:rPr>
                <w:rFonts w:eastAsia="Arial Unicode MS"/>
                <w:color w:val="000000"/>
                <w:lang w:eastAsia="zh-CN"/>
              </w:rPr>
            </w:pPr>
          </w:p>
          <w:p w:rsidR="0036347F" w:rsidRPr="00151328" w:rsidRDefault="00CD4CFD" w:rsidP="007276DD">
            <w:pPr>
              <w:pStyle w:val="TAL"/>
              <w:rPr>
                <w:rFonts w:eastAsia="Arial Unicode MS"/>
                <w:color w:val="000000"/>
                <w:lang w:eastAsia="zh-CN"/>
              </w:rPr>
            </w:pPr>
            <w:r>
              <w:rPr>
                <w:rFonts w:eastAsia="Arial Unicode MS"/>
                <w:color w:val="000000"/>
                <w:lang w:eastAsia="zh-CN"/>
              </w:rPr>
              <w:t>If the measurement job is for the collection of performance measurement(s), t</w:t>
            </w:r>
            <w:r w:rsidR="0036347F" w:rsidRPr="00151328">
              <w:rPr>
                <w:rFonts w:eastAsia="Arial Unicode MS"/>
                <w:color w:val="000000"/>
                <w:lang w:eastAsia="zh-CN"/>
              </w:rPr>
              <w:t xml:space="preserve">he elements of the </w:t>
            </w:r>
            <w:r w:rsidR="0036347F" w:rsidRPr="00151328">
              <w:rPr>
                <w:color w:val="000000"/>
              </w:rPr>
              <w:t>measurementCategoryList</w:t>
            </w:r>
            <w:r w:rsidR="0036347F" w:rsidRPr="00151328">
              <w:rPr>
                <w:rFonts w:eastAsia="Arial Unicode MS"/>
                <w:color w:val="000000"/>
                <w:lang w:eastAsia="zh-CN"/>
              </w:rPr>
              <w:t xml:space="preserve"> shall be one of the following forms: </w:t>
            </w:r>
            <w:r w:rsidR="0036347F" w:rsidRPr="00151328">
              <w:rPr>
                <w:color w:val="000000"/>
              </w:rPr>
              <w:br/>
            </w:r>
            <w:r w:rsidR="0036347F" w:rsidRPr="00151328">
              <w:rPr>
                <w:rFonts w:eastAsia="Arial Unicode MS"/>
                <w:color w:val="000000"/>
                <w:lang w:eastAsia="zh-CN"/>
              </w:rPr>
              <w:t>-</w:t>
            </w:r>
            <w:r w:rsidR="0036347F" w:rsidRPr="00151328">
              <w:rPr>
                <w:rFonts w:eastAsia="Arial Unicode MS"/>
                <w:color w:val="000000"/>
                <w:lang w:eastAsia="zh-CN"/>
              </w:rPr>
              <w:tab/>
              <w:t>The form</w:t>
            </w:r>
            <w:r w:rsidR="0036347F" w:rsidRPr="00151328">
              <w:rPr>
                <w:color w:val="000000"/>
              </w:rPr>
              <w:t xml:space="preserve"> "family.measurementName.subcounter" can be used in order </w:t>
            </w:r>
            <w:r w:rsidR="0036347F" w:rsidRPr="00151328">
              <w:rPr>
                <w:rFonts w:eastAsia="Arial Unicode MS"/>
                <w:color w:val="000000"/>
                <w:lang w:eastAsia="zh-CN"/>
              </w:rPr>
              <w:t xml:space="preserve">to retrieve a </w:t>
            </w:r>
            <w:r w:rsidR="0036347F" w:rsidRPr="00151328">
              <w:rPr>
                <w:color w:val="000000"/>
              </w:rPr>
              <w:t>specified</w:t>
            </w:r>
            <w:r w:rsidR="0036347F" w:rsidRPr="00151328">
              <w:rPr>
                <w:rFonts w:eastAsia="Arial Unicode MS"/>
                <w:color w:val="000000"/>
                <w:lang w:eastAsia="zh-CN"/>
              </w:rPr>
              <w:t xml:space="preserve"> </w:t>
            </w:r>
            <w:r w:rsidR="0036347F" w:rsidRPr="00151328">
              <w:rPr>
                <w:color w:val="000000"/>
              </w:rPr>
              <w:t xml:space="preserve">subcounter of a measurement type. </w:t>
            </w:r>
          </w:p>
          <w:p w:rsidR="0036347F" w:rsidRPr="00151328" w:rsidRDefault="0036347F" w:rsidP="007276DD">
            <w:pPr>
              <w:pStyle w:val="TAL"/>
              <w:rPr>
                <w:rFonts w:eastAsia="Arial Unicode MS"/>
                <w:color w:val="000000"/>
                <w:lang w:eastAsia="zh-CN"/>
              </w:rPr>
            </w:pPr>
            <w:r w:rsidRPr="00151328">
              <w:rPr>
                <w:color w:val="000000"/>
              </w:rPr>
              <w:t>-</w:t>
            </w:r>
            <w:r w:rsidRPr="00151328">
              <w:rPr>
                <w:color w:val="000000"/>
              </w:rPr>
              <w:tab/>
              <w:t>The form "family.measurementName" can be used in order to retrieve a specific measurement type</w:t>
            </w:r>
            <w:r w:rsidRPr="00151328">
              <w:rPr>
                <w:rFonts w:eastAsia="Arial Unicode MS"/>
                <w:color w:val="000000"/>
                <w:lang w:eastAsia="zh-CN"/>
              </w:rPr>
              <w:t xml:space="preserve">. In case the </w:t>
            </w:r>
            <w:r w:rsidRPr="00151328">
              <w:rPr>
                <w:color w:val="000000"/>
              </w:rPr>
              <w:t>measurement type</w:t>
            </w:r>
            <w:r w:rsidRPr="00151328">
              <w:rPr>
                <w:rFonts w:eastAsia="Arial Unicode MS"/>
                <w:color w:val="000000"/>
                <w:lang w:eastAsia="zh-CN"/>
              </w:rPr>
              <w:t xml:space="preserve"> includes subcounters, all subcounters will be retrieved.</w:t>
            </w:r>
          </w:p>
          <w:p w:rsidR="00CD4CFD" w:rsidRDefault="0036347F" w:rsidP="00CD4CFD">
            <w:pPr>
              <w:pStyle w:val="TAL"/>
              <w:rPr>
                <w:color w:val="000000"/>
              </w:rPr>
            </w:pPr>
            <w:r w:rsidRPr="00151328">
              <w:rPr>
                <w:color w:val="000000"/>
              </w:rPr>
              <w:t>-</w:t>
            </w:r>
            <w:r w:rsidRPr="00151328">
              <w:rPr>
                <w:color w:val="000000"/>
              </w:rPr>
              <w:tab/>
              <w:t>The form "family" can be used in order to retrieve all measurement types in this family.</w:t>
            </w:r>
          </w:p>
          <w:p w:rsidR="00CD4CFD" w:rsidRDefault="00CD4CFD" w:rsidP="00CD4CFD">
            <w:pPr>
              <w:pStyle w:val="TAL"/>
              <w:rPr>
                <w:color w:val="000000"/>
              </w:rPr>
            </w:pPr>
          </w:p>
          <w:p w:rsidR="0036347F" w:rsidRPr="00151328" w:rsidRDefault="00CD4CFD" w:rsidP="00CD4CFD">
            <w:pPr>
              <w:pStyle w:val="TAL"/>
              <w:rPr>
                <w:rFonts w:eastAsia="Arial Unicode MS"/>
                <w:color w:val="000000"/>
                <w:lang w:eastAsia="zh-CN"/>
              </w:rPr>
            </w:pPr>
            <w:r>
              <w:rPr>
                <w:color w:val="000000"/>
              </w:rPr>
              <w:t xml:space="preserve">If the measurement job is for the collection of KPI(s), </w:t>
            </w:r>
            <w:r>
              <w:rPr>
                <w:rFonts w:eastAsia="Arial Unicode MS"/>
                <w:color w:val="000000"/>
                <w:lang w:eastAsia="zh-CN"/>
              </w:rPr>
              <w:t>t</w:t>
            </w:r>
            <w:r w:rsidRPr="00151328">
              <w:rPr>
                <w:rFonts w:eastAsia="Arial Unicode MS"/>
                <w:color w:val="000000"/>
                <w:lang w:eastAsia="zh-CN"/>
              </w:rPr>
              <w:t xml:space="preserve">he elements of the </w:t>
            </w:r>
            <w:r w:rsidRPr="00151328">
              <w:rPr>
                <w:color w:val="000000"/>
              </w:rPr>
              <w:t>measurementCategoryList</w:t>
            </w:r>
            <w:r w:rsidRPr="00151328">
              <w:rPr>
                <w:rFonts w:eastAsia="Arial Unicode MS"/>
                <w:color w:val="000000"/>
                <w:lang w:eastAsia="zh-CN"/>
              </w:rPr>
              <w:t xml:space="preserve"> shall be</w:t>
            </w:r>
            <w:r>
              <w:rPr>
                <w:rFonts w:eastAsia="Arial Unicode MS"/>
                <w:color w:val="000000"/>
                <w:lang w:eastAsia="zh-CN"/>
              </w:rPr>
              <w:t xml:space="preserve"> the KPI name defined in TS 28.554 [21].</w:t>
            </w:r>
          </w:p>
        </w:tc>
      </w:tr>
      <w:tr w:rsidR="0036347F" w:rsidRPr="00151328" w:rsidTr="007276DD">
        <w:tblPrEx>
          <w:tblCellMar>
            <w:top w:w="0" w:type="dxa"/>
            <w:bottom w:w="0" w:type="dxa"/>
          </w:tblCellMar>
        </w:tblPrEx>
        <w:trPr>
          <w:cantSplit/>
          <w:jc w:val="center"/>
        </w:trPr>
        <w:tc>
          <w:tcPr>
            <w:tcW w:w="88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reportingMethod</w:t>
            </w:r>
          </w:p>
        </w:tc>
        <w:tc>
          <w:tcPr>
            <w:tcW w:w="309" w:type="pct"/>
          </w:tcPr>
          <w:p w:rsidR="0036347F" w:rsidRPr="00151328" w:rsidRDefault="0036347F" w:rsidP="007276DD">
            <w:pPr>
              <w:pStyle w:val="TAC"/>
            </w:pPr>
            <w:r w:rsidRPr="00151328">
              <w:t>M</w:t>
            </w:r>
          </w:p>
        </w:tc>
        <w:tc>
          <w:tcPr>
            <w:tcW w:w="871" w:type="pct"/>
          </w:tcPr>
          <w:p w:rsidR="0036347F" w:rsidRPr="00151328" w:rsidRDefault="0036347F" w:rsidP="007276DD">
            <w:pPr>
              <w:pStyle w:val="TAL"/>
              <w:keepNext w:val="0"/>
              <w:keepLines w:val="0"/>
              <w:rPr>
                <w:rFonts w:cs="Arial"/>
                <w:color w:val="000000"/>
              </w:rPr>
            </w:pPr>
            <w:r w:rsidRPr="00151328">
              <w:rPr>
                <w:rFonts w:cs="Arial"/>
                <w:color w:val="000000"/>
              </w:rPr>
              <w:t>The reporting method of the collected performance data.</w:t>
            </w:r>
          </w:p>
        </w:tc>
        <w:tc>
          <w:tcPr>
            <w:tcW w:w="2934" w:type="pct"/>
          </w:tcPr>
          <w:p w:rsidR="0036347F" w:rsidRPr="00151328" w:rsidRDefault="0036347F" w:rsidP="007276DD">
            <w:pPr>
              <w:pStyle w:val="TAC"/>
              <w:jc w:val="left"/>
              <w:rPr>
                <w:lang w:eastAsia="zh-CN"/>
              </w:rPr>
            </w:pPr>
            <w:r w:rsidRPr="00151328">
              <w:rPr>
                <w:lang w:eastAsia="zh-CN"/>
              </w:rPr>
              <w:t xml:space="preserve">It specifies the method for the collected performance data to be reported. </w:t>
            </w:r>
            <w:r w:rsidR="00F41423">
              <w:rPr>
                <w:lang w:eastAsia="zh-CN"/>
              </w:rPr>
              <w:t>One of t</w:t>
            </w:r>
            <w:r w:rsidRPr="00151328">
              <w:rPr>
                <w:lang w:eastAsia="zh-CN"/>
              </w:rPr>
              <w:t xml:space="preserve">he following methods can be </w:t>
            </w:r>
            <w:r w:rsidR="00F41423">
              <w:rPr>
                <w:lang w:eastAsia="zh-CN"/>
              </w:rPr>
              <w:t>selected</w:t>
            </w:r>
            <w:r w:rsidRPr="00151328">
              <w:rPr>
                <w:lang w:eastAsia="zh-CN"/>
              </w:rPr>
              <w:t>:</w:t>
            </w:r>
          </w:p>
          <w:p w:rsidR="0036347F" w:rsidRPr="00151328" w:rsidRDefault="0036347F" w:rsidP="007276DD">
            <w:pPr>
              <w:pStyle w:val="TAC"/>
              <w:jc w:val="left"/>
              <w:rPr>
                <w:lang w:eastAsia="zh-CN"/>
              </w:rPr>
            </w:pPr>
            <w:r w:rsidRPr="00151328">
              <w:rPr>
                <w:lang w:eastAsia="zh-CN"/>
              </w:rPr>
              <w:t>- by performance data file</w:t>
            </w:r>
            <w:r w:rsidR="00860010">
              <w:rPr>
                <w:lang w:eastAsia="zh-CN"/>
              </w:rPr>
              <w:t xml:space="preserve"> </w:t>
            </w:r>
          </w:p>
          <w:p w:rsidR="0036347F" w:rsidRPr="00151328" w:rsidRDefault="0036347F" w:rsidP="007276DD">
            <w:pPr>
              <w:pStyle w:val="TAC"/>
              <w:jc w:val="left"/>
              <w:rPr>
                <w:lang w:eastAsia="zh-CN"/>
              </w:rPr>
            </w:pPr>
            <w:r w:rsidRPr="00151328">
              <w:rPr>
                <w:lang w:eastAsia="zh-CN"/>
              </w:rPr>
              <w:t>- by performance data streaming</w:t>
            </w:r>
            <w:r w:rsidR="00F41423">
              <w:rPr>
                <w:lang w:eastAsia="zh-CN"/>
              </w:rPr>
              <w:t xml:space="preserve"> (optional)</w:t>
            </w:r>
            <w:r w:rsidRPr="00151328">
              <w:rPr>
                <w:lang w:eastAsia="zh-CN"/>
              </w:rPr>
              <w:t>.</w:t>
            </w:r>
          </w:p>
        </w:tc>
      </w:tr>
      <w:tr w:rsidR="0036347F" w:rsidRPr="00151328" w:rsidTr="007276DD">
        <w:tblPrEx>
          <w:tblCellMar>
            <w:top w:w="0" w:type="dxa"/>
            <w:bottom w:w="0" w:type="dxa"/>
          </w:tblCellMar>
        </w:tblPrEx>
        <w:trPr>
          <w:cantSplit/>
          <w:jc w:val="center"/>
        </w:trPr>
        <w:tc>
          <w:tcPr>
            <w:tcW w:w="88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granularityPeriod</w:t>
            </w:r>
          </w:p>
        </w:tc>
        <w:tc>
          <w:tcPr>
            <w:tcW w:w="309" w:type="pct"/>
          </w:tcPr>
          <w:p w:rsidR="0036347F" w:rsidRPr="00151328" w:rsidRDefault="0036347F" w:rsidP="007276DD">
            <w:pPr>
              <w:pStyle w:val="TAC"/>
            </w:pPr>
            <w:r w:rsidRPr="00151328">
              <w:t>M</w:t>
            </w:r>
          </w:p>
        </w:tc>
        <w:tc>
          <w:tcPr>
            <w:tcW w:w="871" w:type="pct"/>
          </w:tcPr>
          <w:p w:rsidR="0036347F" w:rsidRPr="00151328" w:rsidRDefault="0036347F" w:rsidP="007276DD">
            <w:pPr>
              <w:pStyle w:val="TAL"/>
              <w:keepNext w:val="0"/>
              <w:keepLines w:val="0"/>
              <w:rPr>
                <w:rFonts w:cs="Arial"/>
                <w:color w:val="000000"/>
              </w:rPr>
            </w:pPr>
            <w:r w:rsidRPr="00151328">
              <w:rPr>
                <w:rFonts w:cs="Arial"/>
                <w:color w:val="000000"/>
              </w:rPr>
              <w:t>The period between generation of two successive measurements.</w:t>
            </w:r>
          </w:p>
        </w:tc>
        <w:tc>
          <w:tcPr>
            <w:tcW w:w="2934" w:type="pct"/>
          </w:tcPr>
          <w:p w:rsidR="0036347F" w:rsidRPr="00151328" w:rsidRDefault="0036347F" w:rsidP="007276DD">
            <w:pPr>
              <w:pStyle w:val="TAL"/>
              <w:rPr>
                <w:color w:val="000000"/>
              </w:rPr>
            </w:pPr>
            <w:r w:rsidRPr="00151328">
              <w:rPr>
                <w:color w:val="000000"/>
              </w:rPr>
              <w:t>The management service producer will produce the value of the measurements</w:t>
            </w:r>
            <w:r w:rsidR="00CD4CFD">
              <w:rPr>
                <w:color w:val="000000"/>
              </w:rPr>
              <w:t xml:space="preserve"> or KPIs</w:t>
            </w:r>
            <w:r w:rsidRPr="00151328">
              <w:rPr>
                <w:color w:val="000000"/>
              </w:rPr>
              <w:t xml:space="preserve"> at the end of each </w:t>
            </w:r>
            <w:r w:rsidRPr="00151328">
              <w:rPr>
                <w:rFonts w:ascii="Courier New" w:hAnsi="Courier New" w:cs="Courier New"/>
                <w:color w:val="000000"/>
              </w:rPr>
              <w:t>granularityPeriod</w:t>
            </w:r>
            <w:r w:rsidRPr="00151328">
              <w:rPr>
                <w:color w:val="000000"/>
              </w:rPr>
              <w:t>.</w:t>
            </w:r>
          </w:p>
          <w:p w:rsidR="00CD4CFD" w:rsidRDefault="00CD4CFD" w:rsidP="00CD4CFD">
            <w:pPr>
              <w:pStyle w:val="TAL"/>
              <w:keepNext w:val="0"/>
              <w:keepLines w:val="0"/>
              <w:rPr>
                <w:rFonts w:cs="Arial"/>
                <w:color w:val="000000"/>
              </w:rPr>
            </w:pPr>
          </w:p>
          <w:p w:rsidR="0036347F" w:rsidRPr="00151328" w:rsidRDefault="00CD4CFD" w:rsidP="00CD4CFD">
            <w:pPr>
              <w:pStyle w:val="TAL"/>
              <w:keepNext w:val="0"/>
              <w:keepLines w:val="0"/>
              <w:rPr>
                <w:rFonts w:cs="Arial"/>
                <w:color w:val="000000"/>
              </w:rPr>
            </w:pPr>
            <w:r>
              <w:rPr>
                <w:rFonts w:cs="Arial" w:hint="eastAsia"/>
                <w:color w:val="000000"/>
                <w:lang w:eastAsia="zh-CN"/>
              </w:rPr>
              <w:t>For performance measurements collection:</w:t>
            </w:r>
          </w:p>
          <w:p w:rsidR="0036347F" w:rsidRPr="00151328" w:rsidRDefault="0036347F" w:rsidP="007276DD">
            <w:pPr>
              <w:pStyle w:val="TAL"/>
              <w:keepNext w:val="0"/>
              <w:keepLines w:val="0"/>
              <w:rPr>
                <w:rFonts w:cs="Arial"/>
                <w:color w:val="000000"/>
              </w:rPr>
            </w:pPr>
            <w:r w:rsidRPr="00151328">
              <w:rPr>
                <w:rFonts w:cs="Arial"/>
                <w:color w:val="000000"/>
              </w:rPr>
              <w:t xml:space="preserve">If the </w:t>
            </w:r>
            <w:r w:rsidRPr="00151328">
              <w:rPr>
                <w:rFonts w:ascii="Courier New" w:hAnsi="Courier New" w:cs="Courier New"/>
                <w:color w:val="000000"/>
              </w:rPr>
              <w:t>reportingMethod</w:t>
            </w:r>
            <w:r w:rsidRPr="00151328">
              <w:rPr>
                <w:rFonts w:cs="Arial"/>
                <w:color w:val="000000"/>
              </w:rPr>
              <w:t xml:space="preserve"> is performance data file reporting: </w:t>
            </w:r>
          </w:p>
          <w:p w:rsidR="0036347F" w:rsidRPr="00151328" w:rsidRDefault="0036347F" w:rsidP="007276DD">
            <w:pPr>
              <w:pStyle w:val="TAL"/>
              <w:keepNext w:val="0"/>
              <w:keepLines w:val="0"/>
              <w:ind w:left="223" w:hanging="180"/>
              <w:rPr>
                <w:rFonts w:cs="Arial"/>
                <w:color w:val="000000"/>
              </w:rPr>
            </w:pPr>
            <w:r w:rsidRPr="00151328">
              <w:rPr>
                <w:rFonts w:cs="Arial"/>
                <w:color w:val="000000"/>
              </w:rPr>
              <w:t>-</w:t>
            </w:r>
            <w:r w:rsidR="00860010">
              <w:rPr>
                <w:rFonts w:cs="Arial"/>
                <w:color w:val="000000"/>
              </w:rPr>
              <w:t xml:space="preserve"> </w:t>
            </w:r>
            <w:r w:rsidRPr="00151328">
              <w:rPr>
                <w:rFonts w:cs="Arial"/>
                <w:color w:val="000000"/>
              </w:rPr>
              <w:t xml:space="preserve">The value of </w:t>
            </w:r>
            <w:r w:rsidRPr="00151328">
              <w:rPr>
                <w:rFonts w:ascii="Courier New" w:hAnsi="Courier New" w:cs="Courier New"/>
                <w:color w:val="000000"/>
              </w:rPr>
              <w:t>granularityPeriod</w:t>
            </w:r>
            <w:r w:rsidRPr="00151328">
              <w:rPr>
                <w:rFonts w:cs="Arial"/>
                <w:color w:val="000000"/>
              </w:rPr>
              <w:t xml:space="preserve"> can be 5 minutes, 15 minutes, 30 minutes, 1 hour, 12 hours or 24 hours or other values (see Note 1 below).</w:t>
            </w:r>
          </w:p>
          <w:p w:rsidR="0036347F" w:rsidRPr="00151328" w:rsidRDefault="0036347F" w:rsidP="007276DD">
            <w:pPr>
              <w:pStyle w:val="TAL"/>
              <w:keepNext w:val="0"/>
              <w:keepLines w:val="0"/>
              <w:rPr>
                <w:rFonts w:cs="Arial"/>
                <w:color w:val="000000"/>
              </w:rPr>
            </w:pPr>
          </w:p>
          <w:p w:rsidR="0036347F" w:rsidRPr="00151328" w:rsidRDefault="0036347F" w:rsidP="007276DD">
            <w:pPr>
              <w:pStyle w:val="TAL"/>
              <w:keepNext w:val="0"/>
              <w:keepLines w:val="0"/>
              <w:rPr>
                <w:rFonts w:cs="Arial"/>
                <w:color w:val="000000"/>
              </w:rPr>
            </w:pPr>
            <w:r w:rsidRPr="00151328">
              <w:rPr>
                <w:rFonts w:cs="Arial"/>
                <w:color w:val="000000"/>
              </w:rPr>
              <w:t xml:space="preserve">If the </w:t>
            </w:r>
            <w:r w:rsidRPr="00151328">
              <w:rPr>
                <w:rFonts w:ascii="Courier New" w:hAnsi="Courier New" w:cs="Courier New"/>
                <w:color w:val="000000"/>
              </w:rPr>
              <w:t>reportingMethod</w:t>
            </w:r>
            <w:r w:rsidRPr="00151328">
              <w:rPr>
                <w:rFonts w:cs="Arial"/>
                <w:color w:val="000000"/>
              </w:rPr>
              <w:t xml:space="preserve"> is performance data streaming: </w:t>
            </w:r>
          </w:p>
          <w:p w:rsidR="00CD4CFD" w:rsidRDefault="0036347F" w:rsidP="00CD4CFD">
            <w:pPr>
              <w:pStyle w:val="TAL"/>
              <w:keepNext w:val="0"/>
              <w:keepLines w:val="0"/>
              <w:ind w:left="223" w:hanging="180"/>
              <w:rPr>
                <w:color w:val="000000"/>
              </w:rPr>
            </w:pPr>
            <w:r w:rsidRPr="00151328">
              <w:rPr>
                <w:rFonts w:cs="Arial"/>
                <w:color w:val="000000"/>
              </w:rPr>
              <w:t>-</w:t>
            </w:r>
            <w:r w:rsidR="00860010">
              <w:rPr>
                <w:rFonts w:cs="Arial"/>
                <w:color w:val="000000"/>
              </w:rPr>
              <w:t xml:space="preserve"> </w:t>
            </w:r>
            <w:r w:rsidRPr="00151328">
              <w:rPr>
                <w:rFonts w:cs="Arial"/>
                <w:color w:val="000000"/>
              </w:rPr>
              <w:t xml:space="preserve">The value of </w:t>
            </w:r>
            <w:r w:rsidRPr="00151328">
              <w:rPr>
                <w:rFonts w:ascii="Courier New" w:hAnsi="Courier New" w:cs="Courier New"/>
                <w:color w:val="000000"/>
              </w:rPr>
              <w:t>granularityPeriod</w:t>
            </w:r>
            <w:r w:rsidRPr="00151328">
              <w:rPr>
                <w:rFonts w:cs="Arial"/>
                <w:color w:val="000000"/>
              </w:rPr>
              <w:t xml:space="preserve"> is </w:t>
            </w:r>
            <w:r w:rsidRPr="00151328">
              <w:rPr>
                <w:color w:val="000000"/>
              </w:rPr>
              <w:t xml:space="preserve">an integer value in seconds </w:t>
            </w:r>
            <w:r w:rsidRPr="00151328">
              <w:rPr>
                <w:rFonts w:cs="Arial"/>
                <w:color w:val="000000"/>
              </w:rPr>
              <w:t>(see Note 1 below)</w:t>
            </w:r>
            <w:r w:rsidRPr="00151328">
              <w:rPr>
                <w:color w:val="000000"/>
              </w:rPr>
              <w:t>.</w:t>
            </w:r>
          </w:p>
          <w:p w:rsidR="00CD4CFD" w:rsidRDefault="00CD4CFD" w:rsidP="00CD4CFD">
            <w:pPr>
              <w:pStyle w:val="TAL"/>
              <w:keepNext w:val="0"/>
              <w:keepLines w:val="0"/>
              <w:ind w:left="223" w:hanging="180"/>
              <w:rPr>
                <w:color w:val="000000"/>
              </w:rPr>
            </w:pPr>
          </w:p>
          <w:p w:rsidR="00CD4CFD" w:rsidRPr="004B21E3" w:rsidRDefault="00CD4CFD" w:rsidP="00CD4CFD">
            <w:pPr>
              <w:pStyle w:val="TAL"/>
              <w:keepLines w:val="0"/>
              <w:rPr>
                <w:rFonts w:cs="Arial"/>
                <w:color w:val="000000"/>
                <w:lang w:eastAsia="zh-CN"/>
              </w:rPr>
            </w:pPr>
            <w:r w:rsidRPr="004B21E3">
              <w:rPr>
                <w:rFonts w:cs="Arial"/>
                <w:color w:val="000000"/>
                <w:lang w:eastAsia="zh-CN"/>
              </w:rPr>
              <w:t>For KPIs collection:</w:t>
            </w:r>
          </w:p>
          <w:p w:rsidR="0036347F" w:rsidRPr="00151328" w:rsidRDefault="00CD4CFD" w:rsidP="00CD4CFD">
            <w:pPr>
              <w:pStyle w:val="TAL"/>
              <w:keepNext w:val="0"/>
              <w:keepLines w:val="0"/>
              <w:ind w:left="223" w:hanging="180"/>
              <w:rPr>
                <w:rFonts w:cs="Arial"/>
                <w:color w:val="000000"/>
              </w:rPr>
            </w:pPr>
            <w:r w:rsidRPr="00151328">
              <w:rPr>
                <w:rFonts w:cs="Arial"/>
                <w:color w:val="000000"/>
              </w:rPr>
              <w:t>-</w:t>
            </w:r>
            <w:r>
              <w:rPr>
                <w:rFonts w:cs="Arial"/>
                <w:color w:val="000000"/>
              </w:rPr>
              <w:t xml:space="preserve"> </w:t>
            </w:r>
            <w:r w:rsidRPr="00151328">
              <w:rPr>
                <w:rFonts w:cs="Arial"/>
                <w:color w:val="000000"/>
              </w:rPr>
              <w:t xml:space="preserve">The value of </w:t>
            </w:r>
            <w:r w:rsidRPr="00151328">
              <w:rPr>
                <w:rFonts w:ascii="Courier New" w:hAnsi="Courier New" w:cs="Courier New"/>
                <w:color w:val="000000"/>
              </w:rPr>
              <w:t>granularityPeriod</w:t>
            </w:r>
            <w:r w:rsidRPr="00151328">
              <w:rPr>
                <w:rFonts w:cs="Arial"/>
                <w:color w:val="000000"/>
              </w:rPr>
              <w:t xml:space="preserve"> can be 5 minutes, 15 minutes, 30 minutes, 1 hour, 12 hours or 24 hours or other values (see Note 1 below).</w:t>
            </w:r>
          </w:p>
        </w:tc>
      </w:tr>
      <w:tr w:rsidR="0036347F" w:rsidRPr="00151328" w:rsidTr="007276DD">
        <w:tblPrEx>
          <w:tblCellMar>
            <w:top w:w="0" w:type="dxa"/>
            <w:bottom w:w="0" w:type="dxa"/>
          </w:tblCellMar>
        </w:tblPrEx>
        <w:trPr>
          <w:cantSplit/>
          <w:jc w:val="center"/>
        </w:trPr>
        <w:tc>
          <w:tcPr>
            <w:tcW w:w="88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reportingPeriod</w:t>
            </w:r>
          </w:p>
        </w:tc>
        <w:tc>
          <w:tcPr>
            <w:tcW w:w="309" w:type="pct"/>
          </w:tcPr>
          <w:p w:rsidR="0036347F" w:rsidRPr="00151328" w:rsidRDefault="0036347F" w:rsidP="007276DD">
            <w:pPr>
              <w:pStyle w:val="TAC"/>
            </w:pPr>
            <w:r w:rsidRPr="00151328">
              <w:t>M</w:t>
            </w:r>
          </w:p>
        </w:tc>
        <w:tc>
          <w:tcPr>
            <w:tcW w:w="871" w:type="pct"/>
          </w:tcPr>
          <w:p w:rsidR="0036347F" w:rsidRPr="00151328" w:rsidRDefault="0036347F" w:rsidP="007276DD">
            <w:pPr>
              <w:pStyle w:val="TAL"/>
              <w:rPr>
                <w:rFonts w:cs="Arial"/>
                <w:color w:val="000000"/>
              </w:rPr>
            </w:pPr>
            <w:r w:rsidRPr="00151328">
              <w:rPr>
                <w:rFonts w:cs="Arial" w:hint="eastAsia"/>
                <w:color w:val="000000"/>
                <w:lang w:eastAsia="zh-CN"/>
              </w:rPr>
              <w:t>T</w:t>
            </w:r>
            <w:r w:rsidRPr="00151328">
              <w:rPr>
                <w:rFonts w:cs="Arial"/>
                <w:color w:val="000000"/>
              </w:rPr>
              <w:t>he period between two successive performance data reporting.</w:t>
            </w:r>
          </w:p>
          <w:p w:rsidR="0036347F" w:rsidRPr="00151328" w:rsidRDefault="0036347F" w:rsidP="007276DD">
            <w:pPr>
              <w:pStyle w:val="TAL"/>
              <w:ind w:left="113" w:hanging="90"/>
              <w:rPr>
                <w:rFonts w:ascii="Courier New" w:hAnsi="Courier New" w:cs="Courier New"/>
                <w:color w:val="000000"/>
              </w:rPr>
            </w:pPr>
          </w:p>
        </w:tc>
        <w:tc>
          <w:tcPr>
            <w:tcW w:w="2934" w:type="pct"/>
          </w:tcPr>
          <w:p w:rsidR="0036347F" w:rsidRPr="00151328" w:rsidRDefault="0036347F" w:rsidP="007276DD">
            <w:pPr>
              <w:pStyle w:val="TAL"/>
              <w:keepNext w:val="0"/>
              <w:keepLines w:val="0"/>
              <w:rPr>
                <w:rFonts w:cs="Arial"/>
                <w:color w:val="000000"/>
              </w:rPr>
            </w:pPr>
            <w:r w:rsidRPr="00151328">
              <w:rPr>
                <w:rFonts w:cs="Arial"/>
                <w:color w:val="000000"/>
              </w:rPr>
              <w:t xml:space="preserve">Applicable when the </w:t>
            </w:r>
            <w:r w:rsidRPr="00151328">
              <w:rPr>
                <w:rFonts w:ascii="Courier New" w:hAnsi="Courier New" w:cs="Courier New"/>
                <w:color w:val="000000"/>
              </w:rPr>
              <w:t>reportingMethod</w:t>
            </w:r>
            <w:r w:rsidRPr="00151328">
              <w:rPr>
                <w:rFonts w:cs="Arial"/>
                <w:color w:val="000000"/>
              </w:rPr>
              <w:t xml:space="preserve"> is performance data file reporting. </w:t>
            </w:r>
          </w:p>
          <w:p w:rsidR="0036347F" w:rsidRPr="00151328" w:rsidRDefault="0036347F" w:rsidP="007276DD">
            <w:pPr>
              <w:pStyle w:val="TAL"/>
              <w:rPr>
                <w:color w:val="000000"/>
              </w:rPr>
            </w:pPr>
          </w:p>
          <w:p w:rsidR="0036347F" w:rsidRPr="00151328" w:rsidRDefault="0036347F" w:rsidP="007276DD">
            <w:pPr>
              <w:pStyle w:val="TAL"/>
              <w:rPr>
                <w:color w:val="000000"/>
              </w:rPr>
            </w:pPr>
            <w:r w:rsidRPr="00151328">
              <w:rPr>
                <w:color w:val="000000"/>
              </w:rPr>
              <w:t>The performance data report(s) are produced when the reporting period arrives.</w:t>
            </w:r>
          </w:p>
          <w:p w:rsidR="0036347F" w:rsidRPr="00151328" w:rsidRDefault="0036347F" w:rsidP="007276DD">
            <w:pPr>
              <w:pStyle w:val="TAL"/>
              <w:rPr>
                <w:rFonts w:cs="Arial"/>
                <w:color w:val="000000"/>
              </w:rPr>
            </w:pPr>
            <w:r w:rsidRPr="00151328">
              <w:rPr>
                <w:rFonts w:cs="Arial"/>
                <w:color w:val="000000"/>
              </w:rPr>
              <w:br/>
              <w:t xml:space="preserve">The </w:t>
            </w:r>
            <w:r w:rsidRPr="00151328">
              <w:rPr>
                <w:rFonts w:ascii="Courier New" w:hAnsi="Courier New" w:cs="Courier New"/>
                <w:color w:val="000000"/>
              </w:rPr>
              <w:t>reportingPeriod</w:t>
            </w:r>
            <w:r w:rsidRPr="00151328">
              <w:rPr>
                <w:rFonts w:cs="Arial"/>
                <w:color w:val="000000"/>
              </w:rPr>
              <w:t xml:space="preserve"> shall be one or multiple of </w:t>
            </w:r>
            <w:r w:rsidRPr="00151328">
              <w:rPr>
                <w:rFonts w:ascii="Courier New" w:hAnsi="Courier New" w:cs="Courier New"/>
                <w:color w:val="000000"/>
              </w:rPr>
              <w:t>granularityPeriod</w:t>
            </w:r>
            <w:r w:rsidRPr="00151328">
              <w:rPr>
                <w:rFonts w:cs="Arial"/>
                <w:color w:val="000000"/>
              </w:rPr>
              <w:t xml:space="preserve">. The measurement </w:t>
            </w:r>
            <w:r w:rsidR="00CD4CFD">
              <w:rPr>
                <w:rFonts w:cs="Arial"/>
                <w:color w:val="000000"/>
              </w:rPr>
              <w:t xml:space="preserve">or KPI </w:t>
            </w:r>
            <w:r w:rsidRPr="00151328">
              <w:rPr>
                <w:rFonts w:cs="Arial"/>
                <w:color w:val="000000"/>
              </w:rPr>
              <w:t>value of each</w:t>
            </w:r>
            <w:r w:rsidRPr="00151328">
              <w:rPr>
                <w:rFonts w:ascii="Courier New" w:hAnsi="Courier New" w:cs="Courier New"/>
                <w:color w:val="000000"/>
              </w:rPr>
              <w:t xml:space="preserve"> granularityPeriod</w:t>
            </w:r>
            <w:r w:rsidRPr="00151328">
              <w:rPr>
                <w:rFonts w:cs="Arial"/>
                <w:color w:val="000000"/>
              </w:rPr>
              <w:t xml:space="preserve"> will be made available to the performance data reporting related service producer, who</w:t>
            </w:r>
            <w:r w:rsidRPr="00151328">
              <w:rPr>
                <w:color w:val="000000"/>
              </w:rPr>
              <w:t xml:space="preserve"> will prepare the performance data file(s) for each </w:t>
            </w:r>
            <w:r w:rsidRPr="00151328">
              <w:rPr>
                <w:rFonts w:ascii="Courier New" w:hAnsi="Courier New" w:cs="Courier New"/>
                <w:color w:val="000000"/>
              </w:rPr>
              <w:t>reportingPeriod</w:t>
            </w:r>
            <w:r w:rsidRPr="00151328">
              <w:rPr>
                <w:rFonts w:cs="Arial"/>
                <w:color w:val="000000"/>
              </w:rPr>
              <w:t>.</w:t>
            </w:r>
          </w:p>
          <w:p w:rsidR="0036347F" w:rsidRPr="00151328" w:rsidRDefault="0036347F" w:rsidP="007276DD">
            <w:pPr>
              <w:pStyle w:val="TAL"/>
              <w:rPr>
                <w:rFonts w:cs="Arial"/>
                <w:color w:val="000000"/>
              </w:rPr>
            </w:pPr>
            <w:r w:rsidRPr="00151328">
              <w:rPr>
                <w:rFonts w:cs="Arial"/>
                <w:color w:val="000000"/>
              </w:rPr>
              <w:t xml:space="preserve">If the consumer has subscribed to the </w:t>
            </w:r>
            <w:r w:rsidRPr="00151328">
              <w:rPr>
                <w:rFonts w:ascii="Courier New" w:hAnsi="Courier New" w:cs="Courier New"/>
                <w:color w:val="000000"/>
              </w:rPr>
              <w:t>notifyFileReady</w:t>
            </w:r>
            <w:r w:rsidRPr="00151328">
              <w:rPr>
                <w:rFonts w:cs="Arial"/>
                <w:color w:val="000000"/>
              </w:rPr>
              <w:t xml:space="preserve"> and </w:t>
            </w:r>
            <w:r w:rsidRPr="00151328">
              <w:rPr>
                <w:rFonts w:ascii="Courier New" w:hAnsi="Courier New" w:cs="Courier New"/>
                <w:color w:val="000000"/>
              </w:rPr>
              <w:t>notifyFilePreparationError</w:t>
            </w:r>
            <w:r w:rsidRPr="00151328">
              <w:rPr>
                <w:rFonts w:cs="Arial"/>
                <w:color w:val="000000"/>
              </w:rPr>
              <w:t xml:space="preserve"> notifications from the performance data reporting related service producer, the consumer will receive the notifications about the result of the performance data file preparation from that producer with the interval as defined by </w:t>
            </w:r>
            <w:r w:rsidRPr="00151328">
              <w:rPr>
                <w:rFonts w:ascii="Courier New" w:hAnsi="Courier New" w:cs="Courier New"/>
                <w:color w:val="000000"/>
              </w:rPr>
              <w:t>reportPeriod</w:t>
            </w:r>
            <w:r w:rsidRPr="00151328">
              <w:rPr>
                <w:rFonts w:cs="Arial"/>
                <w:color w:val="000000"/>
              </w:rPr>
              <w:t>;</w:t>
            </w:r>
          </w:p>
        </w:tc>
      </w:tr>
      <w:tr w:rsidR="0036347F" w:rsidRPr="00151328" w:rsidTr="007276DD">
        <w:tblPrEx>
          <w:tblCellMar>
            <w:top w:w="0" w:type="dxa"/>
            <w:bottom w:w="0" w:type="dxa"/>
          </w:tblCellMar>
        </w:tblPrEx>
        <w:trPr>
          <w:cantSplit/>
          <w:jc w:val="center"/>
        </w:trPr>
        <w:tc>
          <w:tcPr>
            <w:tcW w:w="88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startTime</w:t>
            </w:r>
          </w:p>
        </w:tc>
        <w:tc>
          <w:tcPr>
            <w:tcW w:w="309" w:type="pct"/>
          </w:tcPr>
          <w:p w:rsidR="0036347F" w:rsidRPr="00151328" w:rsidRDefault="0036347F" w:rsidP="007276DD">
            <w:pPr>
              <w:pStyle w:val="TAC"/>
            </w:pPr>
            <w:r w:rsidRPr="00151328">
              <w:t>O</w:t>
            </w:r>
          </w:p>
        </w:tc>
        <w:tc>
          <w:tcPr>
            <w:tcW w:w="871" w:type="pct"/>
          </w:tcPr>
          <w:p w:rsidR="0036347F" w:rsidRPr="00151328" w:rsidRDefault="0036347F" w:rsidP="007276DD">
            <w:pPr>
              <w:pStyle w:val="TAL"/>
              <w:rPr>
                <w:rFonts w:cs="Arial"/>
                <w:color w:val="000000"/>
              </w:rPr>
            </w:pPr>
            <w:r w:rsidRPr="00151328">
              <w:rPr>
                <w:rFonts w:cs="Arial"/>
                <w:color w:val="000000"/>
              </w:rPr>
              <w:t>It specifies the begin time from which the measurement job will be active.</w:t>
            </w:r>
          </w:p>
        </w:tc>
        <w:tc>
          <w:tcPr>
            <w:tcW w:w="2934" w:type="pct"/>
          </w:tcPr>
          <w:p w:rsidR="0036347F" w:rsidRPr="00151328" w:rsidRDefault="0036347F" w:rsidP="007276DD">
            <w:pPr>
              <w:pStyle w:val="TAL"/>
              <w:rPr>
                <w:color w:val="000000"/>
              </w:rPr>
            </w:pPr>
            <w:r w:rsidRPr="00151328">
              <w:rPr>
                <w:rFonts w:cs="Arial"/>
                <w:color w:val="000000"/>
              </w:rPr>
              <w:t>All values that indicate valid time</w:t>
            </w:r>
            <w:r w:rsidRPr="00151328">
              <w:rPr>
                <w:rFonts w:eastAsia="Arial Unicode MS" w:cs="Arial"/>
                <w:color w:val="000000"/>
                <w:lang w:eastAsia="zh-CN"/>
              </w:rPr>
              <w:t>stamp</w:t>
            </w:r>
            <w:r w:rsidRPr="00151328">
              <w:rPr>
                <w:rFonts w:cs="Arial"/>
                <w:color w:val="000000"/>
              </w:rPr>
              <w:t>.</w:t>
            </w:r>
          </w:p>
          <w:p w:rsidR="0036347F" w:rsidRPr="00151328" w:rsidRDefault="0036347F" w:rsidP="007276DD">
            <w:pPr>
              <w:pStyle w:val="TAL"/>
              <w:rPr>
                <w:color w:val="000000"/>
              </w:rPr>
            </w:pPr>
            <w:r w:rsidRPr="00151328">
              <w:rPr>
                <w:color w:val="000000"/>
              </w:rPr>
              <w:t xml:space="preserve">Default value is "start now". If startTime is in the past, the current time will be used and the job will start immediately. </w:t>
            </w:r>
          </w:p>
          <w:p w:rsidR="0036347F" w:rsidRPr="00151328" w:rsidRDefault="0036347F" w:rsidP="007276DD">
            <w:pPr>
              <w:pStyle w:val="TAL"/>
              <w:rPr>
                <w:color w:val="000000"/>
              </w:rPr>
            </w:pPr>
          </w:p>
          <w:p w:rsidR="0036347F" w:rsidRPr="00151328" w:rsidRDefault="0036347F" w:rsidP="007276DD">
            <w:pPr>
              <w:pStyle w:val="TAC"/>
              <w:jc w:val="left"/>
            </w:pPr>
            <w:r w:rsidRPr="00151328">
              <w:t>When a measurement job becomes active, it does not mean that the measurement job immediately starts generation of the measurements</w:t>
            </w:r>
            <w:r w:rsidR="00CD4CFD">
              <w:t xml:space="preserve"> or KPIs</w:t>
            </w:r>
            <w:r w:rsidRPr="00151328">
              <w:t xml:space="preserve">. The consumer can set the detailed time frame (e.g. dailySchedule or weeklySchedule) by </w:t>
            </w:r>
            <w:r w:rsidRPr="00151328">
              <w:rPr>
                <w:rFonts w:ascii="Courier New" w:hAnsi="Courier New" w:cs="Courier New"/>
              </w:rPr>
              <w:t>schedule</w:t>
            </w:r>
            <w:r w:rsidRPr="00151328">
              <w:t xml:space="preserve"> parameter for a measurement job to</w:t>
            </w:r>
            <w:r w:rsidR="00860010">
              <w:t xml:space="preserve"> </w:t>
            </w:r>
            <w:r w:rsidRPr="00151328">
              <w:t>generate the measurements</w:t>
            </w:r>
            <w:r w:rsidR="00CD4CFD">
              <w:t xml:space="preserve"> or KPIs</w:t>
            </w:r>
            <w:r w:rsidR="00906060">
              <w:t>.</w:t>
            </w:r>
            <w:r w:rsidRPr="00151328">
              <w:t xml:space="preserve"> If there is no time frame scheduled, the measurement job immediately starts generation of the measurements</w:t>
            </w:r>
            <w:r w:rsidR="00CD4CFD">
              <w:t xml:space="preserve"> or KPIs</w:t>
            </w:r>
            <w:r w:rsidRPr="00151328">
              <w:t xml:space="preserve"> when it becomes active.</w:t>
            </w:r>
          </w:p>
        </w:tc>
      </w:tr>
      <w:tr w:rsidR="0036347F" w:rsidRPr="00151328" w:rsidTr="007276DD">
        <w:tblPrEx>
          <w:tblCellMar>
            <w:top w:w="0" w:type="dxa"/>
            <w:bottom w:w="0" w:type="dxa"/>
          </w:tblCellMar>
        </w:tblPrEx>
        <w:trPr>
          <w:cantSplit/>
          <w:trHeight w:val="710"/>
          <w:jc w:val="center"/>
        </w:trPr>
        <w:tc>
          <w:tcPr>
            <w:tcW w:w="88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stopTime</w:t>
            </w:r>
          </w:p>
        </w:tc>
        <w:tc>
          <w:tcPr>
            <w:tcW w:w="309" w:type="pct"/>
          </w:tcPr>
          <w:p w:rsidR="0036347F" w:rsidRPr="00151328" w:rsidRDefault="0036347F" w:rsidP="007276DD">
            <w:pPr>
              <w:pStyle w:val="TAC"/>
            </w:pPr>
            <w:r w:rsidRPr="00151328">
              <w:t>O</w:t>
            </w:r>
          </w:p>
        </w:tc>
        <w:tc>
          <w:tcPr>
            <w:tcW w:w="871" w:type="pct"/>
          </w:tcPr>
          <w:p w:rsidR="0036347F" w:rsidRPr="00151328" w:rsidRDefault="0036347F" w:rsidP="007276DD">
            <w:pPr>
              <w:pStyle w:val="TAL"/>
              <w:rPr>
                <w:rFonts w:cs="Arial"/>
                <w:color w:val="000000"/>
              </w:rPr>
            </w:pPr>
            <w:r w:rsidRPr="00151328">
              <w:rPr>
                <w:rFonts w:cs="Arial"/>
                <w:color w:val="000000"/>
              </w:rPr>
              <w:t>It specifies the end time after which the measurement job will be stopped.</w:t>
            </w:r>
          </w:p>
        </w:tc>
        <w:tc>
          <w:tcPr>
            <w:tcW w:w="2934" w:type="pct"/>
          </w:tcPr>
          <w:p w:rsidR="0036347F" w:rsidRPr="00151328" w:rsidRDefault="0036347F" w:rsidP="007276DD">
            <w:pPr>
              <w:pStyle w:val="TAL"/>
              <w:rPr>
                <w:color w:val="000000"/>
              </w:rPr>
            </w:pPr>
            <w:r w:rsidRPr="00151328">
              <w:rPr>
                <w:rFonts w:cs="Arial"/>
                <w:color w:val="000000"/>
              </w:rPr>
              <w:t>The</w:t>
            </w:r>
            <w:r w:rsidR="00860010">
              <w:rPr>
                <w:rFonts w:cs="Arial"/>
                <w:color w:val="000000"/>
              </w:rPr>
              <w:t xml:space="preserve"> </w:t>
            </w:r>
            <w:r w:rsidRPr="00151328">
              <w:rPr>
                <w:rFonts w:cs="Arial"/>
                <w:color w:val="000000"/>
              </w:rPr>
              <w:t>value indicates valid time</w:t>
            </w:r>
            <w:r w:rsidRPr="00151328">
              <w:rPr>
                <w:rFonts w:eastAsia="Arial Unicode MS" w:cs="Arial"/>
                <w:color w:val="000000"/>
                <w:lang w:eastAsia="zh-CN"/>
              </w:rPr>
              <w:t>stamp</w:t>
            </w:r>
            <w:r w:rsidRPr="00151328">
              <w:rPr>
                <w:rFonts w:cs="Arial"/>
                <w:color w:val="000000"/>
              </w:rPr>
              <w:t xml:space="preserve"> and </w:t>
            </w:r>
            <w:r w:rsidRPr="00151328">
              <w:rPr>
                <w:color w:val="000000"/>
              </w:rPr>
              <w:t xml:space="preserve">shall be later than </w:t>
            </w:r>
            <w:r w:rsidRPr="00151328">
              <w:rPr>
                <w:rFonts w:ascii="Courier New" w:hAnsi="Courier New" w:cs="Courier New"/>
                <w:color w:val="000000"/>
              </w:rPr>
              <w:t>startTime</w:t>
            </w:r>
            <w:r w:rsidRPr="00151328">
              <w:rPr>
                <w:color w:val="000000"/>
              </w:rPr>
              <w:t xml:space="preserve"> and current time.</w:t>
            </w:r>
          </w:p>
          <w:p w:rsidR="0036347F" w:rsidRPr="00151328" w:rsidRDefault="0036347F" w:rsidP="007276DD">
            <w:pPr>
              <w:pStyle w:val="TAL"/>
              <w:rPr>
                <w:rFonts w:cs="Arial"/>
                <w:color w:val="000000"/>
              </w:rPr>
            </w:pPr>
            <w:r w:rsidRPr="00151328">
              <w:rPr>
                <w:rFonts w:cs="Arial"/>
                <w:color w:val="000000"/>
              </w:rPr>
              <w:t>This attribute may carry the value "indefinitely".</w:t>
            </w:r>
          </w:p>
          <w:p w:rsidR="0036347F" w:rsidRPr="00151328" w:rsidRDefault="0036347F" w:rsidP="007276DD">
            <w:pPr>
              <w:pStyle w:val="TAL"/>
              <w:rPr>
                <w:color w:val="000000"/>
              </w:rPr>
            </w:pPr>
            <w:r w:rsidRPr="00151328">
              <w:rPr>
                <w:color w:val="000000"/>
              </w:rPr>
              <w:t>Default value is to run indefinitely.</w:t>
            </w:r>
          </w:p>
        </w:tc>
      </w:tr>
      <w:tr w:rsidR="0036347F" w:rsidRPr="00151328" w:rsidTr="007276DD">
        <w:tblPrEx>
          <w:tblCellMar>
            <w:top w:w="0" w:type="dxa"/>
            <w:bottom w:w="0" w:type="dxa"/>
          </w:tblCellMar>
        </w:tblPrEx>
        <w:trPr>
          <w:cantSplit/>
          <w:jc w:val="center"/>
        </w:trPr>
        <w:tc>
          <w:tcPr>
            <w:tcW w:w="88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schedule</w:t>
            </w:r>
          </w:p>
        </w:tc>
        <w:tc>
          <w:tcPr>
            <w:tcW w:w="309" w:type="pct"/>
          </w:tcPr>
          <w:p w:rsidR="0036347F" w:rsidRPr="00151328" w:rsidRDefault="0036347F" w:rsidP="007276DD">
            <w:pPr>
              <w:pStyle w:val="TAC"/>
            </w:pPr>
            <w:r w:rsidRPr="00151328">
              <w:t>O</w:t>
            </w:r>
          </w:p>
        </w:tc>
        <w:tc>
          <w:tcPr>
            <w:tcW w:w="871" w:type="pct"/>
          </w:tcPr>
          <w:p w:rsidR="0036347F" w:rsidRPr="00151328" w:rsidRDefault="0036347F" w:rsidP="007276DD">
            <w:pPr>
              <w:pStyle w:val="TAL"/>
              <w:rPr>
                <w:rFonts w:ascii="Courier New" w:hAnsi="Courier New" w:cs="Courier New"/>
                <w:color w:val="000000"/>
              </w:rPr>
            </w:pPr>
            <w:r w:rsidRPr="00151328">
              <w:rPr>
                <w:rFonts w:cs="Arial"/>
                <w:color w:val="000000"/>
              </w:rPr>
              <w:t xml:space="preserve">It specifies the detailed time frames (within the </w:t>
            </w:r>
            <w:r w:rsidRPr="00151328">
              <w:rPr>
                <w:rFonts w:ascii="Courier New" w:hAnsi="Courier New" w:cs="Courier New"/>
                <w:color w:val="000000"/>
              </w:rPr>
              <w:t>startTime</w:t>
            </w:r>
            <w:r w:rsidRPr="00151328">
              <w:rPr>
                <w:rFonts w:cs="Arial"/>
                <w:color w:val="000000"/>
              </w:rPr>
              <w:t xml:space="preserve"> and </w:t>
            </w:r>
            <w:r w:rsidRPr="00151328">
              <w:rPr>
                <w:rFonts w:ascii="Courier New" w:hAnsi="Courier New" w:cs="Courier New"/>
                <w:color w:val="000000"/>
              </w:rPr>
              <w:t>stopTime</w:t>
            </w:r>
            <w:r w:rsidRPr="00151328">
              <w:rPr>
                <w:rFonts w:cs="Arial"/>
                <w:color w:val="000000"/>
              </w:rPr>
              <w:t>) during which the measurement job is active and monitors the measurement type(s)</w:t>
            </w:r>
            <w:r w:rsidR="00CD4CFD">
              <w:rPr>
                <w:rFonts w:cs="Arial"/>
                <w:color w:val="000000"/>
              </w:rPr>
              <w:t xml:space="preserve"> or KPI(s)</w:t>
            </w:r>
            <w:r w:rsidRPr="00151328">
              <w:rPr>
                <w:rFonts w:cs="Arial"/>
                <w:color w:val="000000"/>
              </w:rPr>
              <w:t>.</w:t>
            </w:r>
          </w:p>
        </w:tc>
        <w:tc>
          <w:tcPr>
            <w:tcW w:w="2934" w:type="pct"/>
          </w:tcPr>
          <w:p w:rsidR="0036347F" w:rsidRPr="00151328" w:rsidRDefault="0036347F" w:rsidP="007276DD">
            <w:pPr>
              <w:pStyle w:val="TAL"/>
              <w:keepNext w:val="0"/>
              <w:keepLines w:val="0"/>
              <w:rPr>
                <w:rFonts w:cs="Arial"/>
                <w:color w:val="000000"/>
              </w:rPr>
            </w:pPr>
            <w:r w:rsidRPr="00151328">
              <w:rPr>
                <w:rFonts w:cs="Arial"/>
                <w:color w:val="000000"/>
              </w:rPr>
              <w:t>Its value is only one of the following, dailyScheduling or weeklyScheduling. The legal values for them refer to ITU-T Recommendation X.721 [4].</w:t>
            </w:r>
          </w:p>
          <w:p w:rsidR="0036347F" w:rsidRPr="00151328" w:rsidRDefault="0036347F" w:rsidP="007276DD">
            <w:pPr>
              <w:pStyle w:val="TAL"/>
              <w:keepNext w:val="0"/>
              <w:keepLines w:val="0"/>
              <w:rPr>
                <w:rFonts w:cs="Arial"/>
                <w:color w:val="000000"/>
              </w:rPr>
            </w:pPr>
            <w:r w:rsidRPr="00151328">
              <w:rPr>
                <w:rFonts w:cs="Arial"/>
                <w:color w:val="000000"/>
              </w:rPr>
              <w:t>The legal values for them are as follows.</w:t>
            </w:r>
          </w:p>
          <w:p w:rsidR="0036347F" w:rsidRPr="00151328" w:rsidRDefault="0036347F" w:rsidP="007276DD">
            <w:pPr>
              <w:pStyle w:val="TAL"/>
              <w:keepNext w:val="0"/>
              <w:keepLines w:val="0"/>
              <w:rPr>
                <w:rFonts w:eastAsia="Arial Unicode MS" w:cs="Arial"/>
                <w:color w:val="000000"/>
                <w:lang w:eastAsia="zh-CN"/>
              </w:rPr>
            </w:pPr>
            <w:r w:rsidRPr="00151328">
              <w:rPr>
                <w:rFonts w:cs="Arial"/>
                <w:color w:val="000000"/>
              </w:rPr>
              <w:t>dailyScheduling</w:t>
            </w:r>
            <w:r w:rsidRPr="00151328">
              <w:rPr>
                <w:rFonts w:eastAsia="Arial Unicode MS" w:cs="Arial"/>
                <w:color w:val="000000"/>
                <w:lang w:eastAsia="zh-CN"/>
              </w:rPr>
              <w:t>:</w:t>
            </w:r>
          </w:p>
          <w:p w:rsidR="0036347F" w:rsidRPr="00151328" w:rsidRDefault="0036347F" w:rsidP="007276DD">
            <w:pPr>
              <w:pStyle w:val="TAL"/>
              <w:keepNext w:val="0"/>
              <w:keepLines w:val="0"/>
              <w:rPr>
                <w:rFonts w:cs="Arial"/>
                <w:color w:val="000000"/>
              </w:rPr>
            </w:pPr>
            <w:r w:rsidRPr="00151328">
              <w:rPr>
                <w:rFonts w:cs="Arial"/>
                <w:color w:val="000000"/>
              </w:rPr>
              <w:t>{{</w:t>
            </w:r>
            <w:r w:rsidRPr="00151328">
              <w:rPr>
                <w:rFonts w:cs="Arial"/>
                <w:color w:val="000000"/>
              </w:rPr>
              <w:tab/>
              <w:t>intervalStart</w:t>
            </w:r>
            <w:r w:rsidRPr="00151328">
              <w:rPr>
                <w:rFonts w:cs="Arial"/>
                <w:color w:val="000000"/>
              </w:rPr>
              <w:tab/>
              <w:t>{hour 0, minute 0},</w:t>
            </w:r>
          </w:p>
          <w:p w:rsidR="0036347F" w:rsidRPr="00151328" w:rsidRDefault="0036347F" w:rsidP="007276DD">
            <w:pPr>
              <w:pStyle w:val="TAL"/>
              <w:keepNext w:val="0"/>
              <w:keepLines w:val="0"/>
              <w:rPr>
                <w:rFonts w:eastAsia="Arial Unicode MS" w:cs="Arial"/>
                <w:color w:val="000000"/>
                <w:lang w:eastAsia="zh-CN"/>
              </w:rPr>
            </w:pPr>
            <w:r w:rsidRPr="00151328">
              <w:rPr>
                <w:rFonts w:cs="Arial"/>
                <w:color w:val="000000"/>
              </w:rPr>
              <w:tab/>
              <w:t>intervalEnd</w:t>
            </w:r>
            <w:r w:rsidRPr="00151328">
              <w:rPr>
                <w:rFonts w:cs="Arial"/>
                <w:color w:val="000000"/>
              </w:rPr>
              <w:tab/>
              <w:t>{hour 23, minute 59}}}</w:t>
            </w:r>
          </w:p>
          <w:p w:rsidR="0036347F" w:rsidRPr="00151328" w:rsidRDefault="0036347F" w:rsidP="007276DD">
            <w:pPr>
              <w:pStyle w:val="TAL"/>
              <w:keepNext w:val="0"/>
              <w:keepLines w:val="0"/>
              <w:rPr>
                <w:rFonts w:eastAsia="Arial Unicode MS" w:cs="Arial"/>
                <w:color w:val="000000"/>
                <w:lang w:eastAsia="zh-CN"/>
              </w:rPr>
            </w:pPr>
          </w:p>
          <w:p w:rsidR="0036347F" w:rsidRPr="00151328" w:rsidRDefault="0036347F" w:rsidP="007276DD">
            <w:pPr>
              <w:pStyle w:val="TAL"/>
              <w:keepNext w:val="0"/>
              <w:keepLines w:val="0"/>
              <w:rPr>
                <w:rFonts w:eastAsia="Arial Unicode MS" w:cs="Arial"/>
                <w:color w:val="000000"/>
                <w:lang w:eastAsia="zh-CN"/>
              </w:rPr>
            </w:pPr>
            <w:r w:rsidRPr="00151328">
              <w:rPr>
                <w:rFonts w:cs="Arial"/>
                <w:color w:val="000000"/>
              </w:rPr>
              <w:t>weeklyScheduling</w:t>
            </w:r>
            <w:r w:rsidRPr="00151328">
              <w:rPr>
                <w:rFonts w:eastAsia="Arial Unicode MS" w:cs="Arial"/>
                <w:color w:val="000000"/>
                <w:lang w:eastAsia="zh-CN"/>
              </w:rPr>
              <w:t>:</w:t>
            </w:r>
          </w:p>
          <w:p w:rsidR="0036347F" w:rsidRPr="00151328" w:rsidRDefault="0036347F" w:rsidP="007276DD">
            <w:pPr>
              <w:pStyle w:val="TAL"/>
              <w:keepNext w:val="0"/>
              <w:keepLines w:val="0"/>
              <w:rPr>
                <w:rFonts w:eastAsia="Arial Unicode MS" w:cs="Arial"/>
                <w:color w:val="000000"/>
                <w:lang w:eastAsia="zh-CN"/>
              </w:rPr>
            </w:pPr>
            <w:r w:rsidRPr="00151328">
              <w:rPr>
                <w:rFonts w:cs="Arial"/>
                <w:color w:val="000000"/>
              </w:rPr>
              <w:t>{{</w:t>
            </w:r>
            <w:r w:rsidRPr="00151328">
              <w:rPr>
                <w:rFonts w:eastAsia="Arial Unicode MS" w:cs="Arial"/>
                <w:color w:val="000000"/>
                <w:lang w:eastAsia="zh-CN"/>
              </w:rPr>
              <w:t xml:space="preserve"> </w:t>
            </w:r>
            <w:r w:rsidRPr="00151328">
              <w:rPr>
                <w:rFonts w:cs="Arial"/>
                <w:color w:val="000000"/>
              </w:rPr>
              <w:t>daysOfWeek</w:t>
            </w:r>
            <w:r w:rsidRPr="00151328">
              <w:rPr>
                <w:rFonts w:cs="Arial"/>
                <w:color w:val="000000"/>
              </w:rPr>
              <w:tab/>
              <w:t>'1111111'B,</w:t>
            </w:r>
          </w:p>
          <w:p w:rsidR="0036347F" w:rsidRPr="00151328" w:rsidRDefault="0036347F" w:rsidP="007276DD">
            <w:pPr>
              <w:pStyle w:val="TAL"/>
              <w:rPr>
                <w:rFonts w:cs="Arial"/>
                <w:color w:val="000000"/>
              </w:rPr>
            </w:pPr>
            <w:r w:rsidRPr="00151328">
              <w:rPr>
                <w:rFonts w:cs="Arial"/>
                <w:color w:val="000000"/>
              </w:rPr>
              <w:t>intervalsOfDay</w:t>
            </w:r>
            <w:r w:rsidRPr="00151328">
              <w:rPr>
                <w:rFonts w:cs="Arial"/>
                <w:color w:val="000000"/>
              </w:rPr>
              <w:tab/>
              <w:t>dailyScheduling}}</w:t>
            </w:r>
          </w:p>
          <w:p w:rsidR="0036347F" w:rsidRPr="00151328" w:rsidRDefault="0036347F" w:rsidP="007276DD">
            <w:pPr>
              <w:pStyle w:val="TAL"/>
              <w:rPr>
                <w:color w:val="000000"/>
              </w:rPr>
            </w:pPr>
            <w:r w:rsidRPr="00151328">
              <w:rPr>
                <w:color w:val="000000"/>
              </w:rPr>
              <w:t xml:space="preserve">Default value is "daily". </w:t>
            </w:r>
          </w:p>
        </w:tc>
      </w:tr>
      <w:tr w:rsidR="0036347F" w:rsidRPr="00151328" w:rsidTr="007276DD">
        <w:tblPrEx>
          <w:tblCellMar>
            <w:top w:w="0" w:type="dxa"/>
            <w:bottom w:w="0" w:type="dxa"/>
          </w:tblCellMar>
        </w:tblPrEx>
        <w:trPr>
          <w:cantSplit/>
          <w:jc w:val="center"/>
        </w:trPr>
        <w:tc>
          <w:tcPr>
            <w:tcW w:w="88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streamTarget</w:t>
            </w:r>
          </w:p>
        </w:tc>
        <w:tc>
          <w:tcPr>
            <w:tcW w:w="309" w:type="pct"/>
          </w:tcPr>
          <w:p w:rsidR="0036347F" w:rsidRPr="00151328" w:rsidRDefault="0036347F" w:rsidP="007276DD">
            <w:pPr>
              <w:pStyle w:val="TAC"/>
            </w:pPr>
            <w:r w:rsidRPr="00151328">
              <w:t>M</w:t>
            </w:r>
          </w:p>
        </w:tc>
        <w:tc>
          <w:tcPr>
            <w:tcW w:w="871" w:type="pct"/>
          </w:tcPr>
          <w:p w:rsidR="0036347F" w:rsidRPr="00151328" w:rsidRDefault="0036347F" w:rsidP="007276DD">
            <w:pPr>
              <w:pStyle w:val="TAL"/>
              <w:rPr>
                <w:rFonts w:cs="Arial"/>
                <w:color w:val="000000"/>
              </w:rPr>
            </w:pPr>
            <w:r w:rsidRPr="00151328">
              <w:rPr>
                <w:rFonts w:cs="Arial"/>
                <w:color w:val="000000"/>
              </w:rPr>
              <w:t>It specifies the target of performance data streams carrying the performance data stream unit(s).</w:t>
            </w:r>
          </w:p>
        </w:tc>
        <w:tc>
          <w:tcPr>
            <w:tcW w:w="2934" w:type="pct"/>
          </w:tcPr>
          <w:p w:rsidR="0036347F" w:rsidRPr="00151328" w:rsidRDefault="0036347F" w:rsidP="007276DD">
            <w:pPr>
              <w:pStyle w:val="TAL"/>
              <w:keepNext w:val="0"/>
              <w:keepLines w:val="0"/>
              <w:rPr>
                <w:rFonts w:cs="Arial"/>
                <w:color w:val="000000"/>
              </w:rPr>
            </w:pPr>
            <w:r w:rsidRPr="00151328">
              <w:rPr>
                <w:rFonts w:cs="Arial"/>
                <w:color w:val="000000"/>
              </w:rPr>
              <w:t xml:space="preserve">Applicable when the </w:t>
            </w:r>
            <w:r w:rsidRPr="00151328">
              <w:rPr>
                <w:rFonts w:ascii="Courier New" w:hAnsi="Courier New" w:cs="Courier New"/>
                <w:color w:val="000000"/>
              </w:rPr>
              <w:t>reportingMethod</w:t>
            </w:r>
            <w:r w:rsidRPr="00151328">
              <w:rPr>
                <w:rFonts w:cs="Arial"/>
                <w:color w:val="000000"/>
              </w:rPr>
              <w:t xml:space="preserve"> is performance data streaming.</w:t>
            </w:r>
          </w:p>
          <w:p w:rsidR="0036347F" w:rsidRPr="00151328" w:rsidRDefault="0036347F" w:rsidP="007276DD">
            <w:pPr>
              <w:pStyle w:val="TAL"/>
              <w:keepNext w:val="0"/>
              <w:keepLines w:val="0"/>
              <w:rPr>
                <w:rFonts w:cs="Arial"/>
                <w:color w:val="000000"/>
              </w:rPr>
            </w:pPr>
          </w:p>
        </w:tc>
      </w:tr>
      <w:tr w:rsidR="0036347F" w:rsidRPr="00151328" w:rsidTr="007276DD">
        <w:tblPrEx>
          <w:tblCellMar>
            <w:top w:w="0" w:type="dxa"/>
            <w:bottom w:w="0" w:type="dxa"/>
          </w:tblCellMar>
        </w:tblPrEx>
        <w:trPr>
          <w:cantSplit/>
          <w:jc w:val="center"/>
        </w:trPr>
        <w:tc>
          <w:tcPr>
            <w:tcW w:w="886"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priority</w:t>
            </w:r>
          </w:p>
        </w:tc>
        <w:tc>
          <w:tcPr>
            <w:tcW w:w="309"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C"/>
            </w:pPr>
            <w:r w:rsidRPr="00151328">
              <w:t>O</w:t>
            </w:r>
          </w:p>
        </w:tc>
        <w:tc>
          <w:tcPr>
            <w:tcW w:w="871"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rPr>
                <w:rFonts w:ascii="Courier New" w:hAnsi="Courier New" w:cs="Courier New"/>
                <w:color w:val="000000"/>
              </w:rPr>
            </w:pPr>
            <w:r w:rsidRPr="00151328">
              <w:rPr>
                <w:rFonts w:cs="Arial"/>
                <w:color w:val="000000"/>
              </w:rPr>
              <w:t>It specifies the priority of measurement job</w:t>
            </w:r>
          </w:p>
        </w:tc>
        <w:tc>
          <w:tcPr>
            <w:tcW w:w="2934"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keepNext w:val="0"/>
              <w:keepLines w:val="0"/>
              <w:rPr>
                <w:rFonts w:cs="Arial"/>
                <w:color w:val="000000"/>
              </w:rPr>
            </w:pPr>
            <w:r w:rsidRPr="00151328">
              <w:rPr>
                <w:rFonts w:cs="Arial"/>
                <w:color w:val="000000"/>
              </w:rPr>
              <w:t>Its value should be one of the following:</w:t>
            </w:r>
          </w:p>
          <w:p w:rsidR="0036347F" w:rsidRPr="00151328" w:rsidRDefault="0036347F" w:rsidP="007276DD">
            <w:pPr>
              <w:pStyle w:val="TAL"/>
              <w:keepNext w:val="0"/>
              <w:keepLines w:val="0"/>
              <w:rPr>
                <w:rFonts w:cs="Arial"/>
                <w:color w:val="000000"/>
              </w:rPr>
            </w:pPr>
            <w:r w:rsidRPr="00151328">
              <w:rPr>
                <w:rFonts w:cs="Arial"/>
                <w:color w:val="000000"/>
              </w:rPr>
              <w:t>Low,</w:t>
            </w:r>
          </w:p>
          <w:p w:rsidR="0036347F" w:rsidRPr="00151328" w:rsidRDefault="0036347F" w:rsidP="007276DD">
            <w:pPr>
              <w:pStyle w:val="TAL"/>
              <w:keepNext w:val="0"/>
              <w:keepLines w:val="0"/>
              <w:rPr>
                <w:rFonts w:cs="Arial"/>
                <w:color w:val="000000"/>
              </w:rPr>
            </w:pPr>
            <w:r w:rsidRPr="00151328">
              <w:rPr>
                <w:rFonts w:cs="Arial"/>
                <w:color w:val="000000"/>
              </w:rPr>
              <w:t>Medium,</w:t>
            </w:r>
          </w:p>
          <w:p w:rsidR="0036347F" w:rsidRPr="00151328" w:rsidRDefault="0036347F" w:rsidP="007276DD">
            <w:pPr>
              <w:pStyle w:val="TAL"/>
              <w:rPr>
                <w:rFonts w:cs="Arial"/>
                <w:color w:val="000000"/>
              </w:rPr>
            </w:pPr>
            <w:r w:rsidRPr="00151328">
              <w:rPr>
                <w:rFonts w:cs="Arial"/>
                <w:color w:val="000000"/>
              </w:rPr>
              <w:t>High</w:t>
            </w:r>
          </w:p>
          <w:p w:rsidR="0036347F" w:rsidRPr="00151328" w:rsidRDefault="0036347F" w:rsidP="007276DD">
            <w:pPr>
              <w:pStyle w:val="TAL"/>
              <w:rPr>
                <w:rFonts w:cs="Arial"/>
                <w:color w:val="000000"/>
              </w:rPr>
            </w:pPr>
          </w:p>
          <w:p w:rsidR="0036347F" w:rsidRPr="00151328" w:rsidRDefault="0036347F" w:rsidP="007276DD">
            <w:pPr>
              <w:pStyle w:val="TAL"/>
              <w:rPr>
                <w:color w:val="000000"/>
              </w:rPr>
            </w:pPr>
            <w:r w:rsidRPr="00151328">
              <w:rPr>
                <w:color w:val="000000"/>
              </w:rPr>
              <w:t>Default value is “Medium”</w:t>
            </w:r>
          </w:p>
        </w:tc>
      </w:tr>
      <w:tr w:rsidR="0036347F" w:rsidRPr="00151328" w:rsidTr="007276DD">
        <w:tblPrEx>
          <w:tblCellMar>
            <w:top w:w="0" w:type="dxa"/>
            <w:bottom w:w="0" w:type="dxa"/>
          </w:tblCellMar>
        </w:tblPrEx>
        <w:trPr>
          <w:cantSplit/>
          <w:jc w:val="center"/>
        </w:trPr>
        <w:tc>
          <w:tcPr>
            <w:tcW w:w="886"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reliability</w:t>
            </w:r>
          </w:p>
        </w:tc>
        <w:tc>
          <w:tcPr>
            <w:tcW w:w="309"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C"/>
            </w:pPr>
            <w:r w:rsidRPr="00151328">
              <w:t>O</w:t>
            </w:r>
          </w:p>
        </w:tc>
        <w:tc>
          <w:tcPr>
            <w:tcW w:w="871"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rPr>
                <w:rFonts w:cs="Arial"/>
                <w:color w:val="000000"/>
              </w:rPr>
            </w:pPr>
            <w:r w:rsidRPr="00151328">
              <w:rPr>
                <w:rFonts w:cs="Arial"/>
                <w:color w:val="000000"/>
              </w:rPr>
              <w:t>It specifies the reliability of measurement job</w:t>
            </w:r>
          </w:p>
        </w:tc>
        <w:tc>
          <w:tcPr>
            <w:tcW w:w="2934"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keepNext w:val="0"/>
              <w:keepLines w:val="0"/>
              <w:rPr>
                <w:color w:val="000000"/>
              </w:rPr>
            </w:pPr>
            <w:r w:rsidRPr="00151328">
              <w:rPr>
                <w:color w:val="000000"/>
              </w:rPr>
              <w:t>Its value is vendor specific.</w:t>
            </w:r>
          </w:p>
          <w:p w:rsidR="0036347F" w:rsidRPr="00151328" w:rsidRDefault="00E32639" w:rsidP="007276DD">
            <w:pPr>
              <w:pStyle w:val="TAH"/>
              <w:keepNext w:val="0"/>
              <w:keepLines w:val="0"/>
              <w:jc w:val="left"/>
              <w:rPr>
                <w:rFonts w:cs="Arial"/>
                <w:b w:val="0"/>
                <w:color w:val="000000"/>
              </w:rPr>
            </w:pPr>
            <w:r>
              <w:rPr>
                <w:b w:val="0"/>
                <w:color w:val="000000"/>
              </w:rPr>
              <w:t>See NOTE 2.</w:t>
            </w:r>
          </w:p>
        </w:tc>
      </w:tr>
      <w:tr w:rsidR="0036347F" w:rsidRPr="00151328" w:rsidTr="007276DD">
        <w:tblPrEx>
          <w:tblCellMar>
            <w:top w:w="0" w:type="dxa"/>
            <w:bottom w:w="0" w:type="dxa"/>
          </w:tblCellMar>
        </w:tblPrEx>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rsidR="0036347F" w:rsidRDefault="0036347F" w:rsidP="003C0C28">
            <w:pPr>
              <w:pStyle w:val="TAN"/>
            </w:pPr>
            <w:r w:rsidRPr="00151328">
              <w:rPr>
                <w:caps/>
              </w:rPr>
              <w:t>Note</w:t>
            </w:r>
            <w:r w:rsidRPr="00151328">
              <w:t xml:space="preserve"> 1: </w:t>
            </w:r>
            <w:r w:rsidR="003C0C28" w:rsidRPr="00151328">
              <w:tab/>
            </w:r>
            <w:r w:rsidRPr="00151328">
              <w:t xml:space="preserve">The </w:t>
            </w:r>
            <w:r w:rsidRPr="00151328">
              <w:rPr>
                <w:rFonts w:ascii="Courier New" w:hAnsi="Courier New" w:cs="Courier New"/>
              </w:rPr>
              <w:t>granularityPeriod</w:t>
            </w:r>
            <w:r w:rsidRPr="00151328">
              <w:t xml:space="preserve"> defines the measurement</w:t>
            </w:r>
            <w:r w:rsidR="00CD4CFD">
              <w:t xml:space="preserve"> or KPI</w:t>
            </w:r>
            <w:r w:rsidRPr="00151328">
              <w:t xml:space="preserve"> data production rate. The supported rates are dependent on the capacity of the producer involved (e.g. the processing power of the producer, number of measurements</w:t>
            </w:r>
            <w:r w:rsidR="00CD4CFD">
              <w:t xml:space="preserve"> or KPIs</w:t>
            </w:r>
            <w:r w:rsidRPr="00151328">
              <w:t xml:space="preserve"> being </w:t>
            </w:r>
            <w:r w:rsidR="00CD4CFD">
              <w:t xml:space="preserve">collected </w:t>
            </w:r>
            <w:r w:rsidRPr="00151328">
              <w:t xml:space="preserve">by the producer at the time, the complexity of the measurement type </w:t>
            </w:r>
            <w:r w:rsidR="00CD4CFD">
              <w:t xml:space="preserve">or KPI </w:t>
            </w:r>
            <w:r w:rsidRPr="00151328">
              <w:t>involved etc) and therefore, it cannot be standardized for all producers involved. The supported rates can only reflect the negotiated agreement between producer and the consumer involved.</w:t>
            </w:r>
          </w:p>
          <w:p w:rsidR="00E32639" w:rsidRPr="00151328" w:rsidRDefault="00E32639" w:rsidP="003C0C28">
            <w:pPr>
              <w:pStyle w:val="TAN"/>
            </w:pPr>
            <w:r>
              <w:t>NOTE 2:</w:t>
            </w:r>
            <w:r w:rsidRPr="00151328">
              <w:rPr>
                <w:b/>
                <w:color w:val="000000"/>
              </w:rPr>
              <w:t xml:space="preserve"> </w:t>
            </w:r>
            <w:r w:rsidRPr="00E32639">
              <w:rPr>
                <w:color w:val="000000"/>
              </w:rPr>
              <w:t>meaning of “reliability” is not defined in the present document.</w:t>
            </w:r>
          </w:p>
        </w:tc>
      </w:tr>
    </w:tbl>
    <w:p w:rsidR="0036347F" w:rsidRPr="00151328" w:rsidRDefault="0036347F" w:rsidP="0036347F"/>
    <w:p w:rsidR="0036347F" w:rsidRPr="00151328" w:rsidRDefault="0036347F" w:rsidP="0036347F">
      <w:pPr>
        <w:pStyle w:val="Heading4"/>
      </w:pPr>
      <w:bookmarkStart w:id="542" w:name="_Toc19894080"/>
      <w:bookmarkStart w:id="543" w:name="_Toc27411261"/>
      <w:bookmarkStart w:id="544" w:name="_Toc35938243"/>
      <w:bookmarkStart w:id="545" w:name="_Toc44344847"/>
      <w:bookmarkStart w:id="546" w:name="_Toc51686799"/>
      <w:bookmarkStart w:id="547" w:name="_Toc155093820"/>
      <w:r w:rsidRPr="00151328">
        <w:t>6.1.1.3</w:t>
      </w:r>
      <w:r w:rsidRPr="00151328">
        <w:tab/>
        <w:t>Output parameters</w:t>
      </w:r>
      <w:bookmarkEnd w:id="542"/>
      <w:bookmarkEnd w:id="543"/>
      <w:bookmarkEnd w:id="544"/>
      <w:bookmarkEnd w:id="545"/>
      <w:bookmarkEnd w:id="546"/>
      <w:bookmarkEnd w:id="5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1135"/>
        <w:gridCol w:w="531"/>
        <w:gridCol w:w="2725"/>
        <w:gridCol w:w="5306"/>
      </w:tblGrid>
      <w:tr w:rsidR="0036347F" w:rsidRPr="00151328" w:rsidTr="007276DD">
        <w:tblPrEx>
          <w:tblCellMar>
            <w:top w:w="0" w:type="dxa"/>
            <w:bottom w:w="0" w:type="dxa"/>
          </w:tblCellMar>
        </w:tblPrEx>
        <w:trPr>
          <w:tblHeader/>
          <w:jc w:val="center"/>
        </w:trPr>
        <w:tc>
          <w:tcPr>
            <w:tcW w:w="585" w:type="pct"/>
            <w:shd w:val="pct10" w:color="auto" w:fill="FFFFFF"/>
          </w:tcPr>
          <w:p w:rsidR="0036347F" w:rsidRPr="00151328" w:rsidRDefault="0036347F" w:rsidP="007276DD">
            <w:pPr>
              <w:pStyle w:val="TAH"/>
              <w:rPr>
                <w:color w:val="000000"/>
              </w:rPr>
            </w:pPr>
            <w:r w:rsidRPr="00151328">
              <w:rPr>
                <w:color w:val="000000"/>
              </w:rPr>
              <w:t>Parameter Name</w:t>
            </w:r>
          </w:p>
        </w:tc>
        <w:tc>
          <w:tcPr>
            <w:tcW w:w="274" w:type="pct"/>
            <w:shd w:val="pct10" w:color="auto" w:fill="FFFFFF"/>
          </w:tcPr>
          <w:p w:rsidR="0036347F" w:rsidRPr="00151328" w:rsidRDefault="0036347F" w:rsidP="007276DD">
            <w:pPr>
              <w:pStyle w:val="TAH"/>
            </w:pPr>
            <w:r w:rsidRPr="00151328">
              <w:t>Qualifier</w:t>
            </w:r>
          </w:p>
        </w:tc>
        <w:tc>
          <w:tcPr>
            <w:tcW w:w="1405" w:type="pct"/>
            <w:shd w:val="pct10" w:color="auto" w:fill="FFFFFF"/>
          </w:tcPr>
          <w:p w:rsidR="0036347F" w:rsidRPr="00151328" w:rsidRDefault="0036347F" w:rsidP="007276DD">
            <w:pPr>
              <w:pStyle w:val="TAH"/>
              <w:rPr>
                <w:color w:val="000000"/>
              </w:rPr>
            </w:pPr>
            <w:r w:rsidRPr="00151328">
              <w:rPr>
                <w:color w:val="000000"/>
              </w:rPr>
              <w:t>Matching Information</w:t>
            </w:r>
          </w:p>
        </w:tc>
        <w:tc>
          <w:tcPr>
            <w:tcW w:w="2736" w:type="pct"/>
            <w:shd w:val="pct10" w:color="auto" w:fill="FFFFFF"/>
          </w:tcPr>
          <w:p w:rsidR="0036347F" w:rsidRPr="00151328" w:rsidRDefault="0036347F" w:rsidP="007276DD">
            <w:pPr>
              <w:pStyle w:val="TAH"/>
              <w:rPr>
                <w:color w:val="000000"/>
              </w:rPr>
            </w:pPr>
            <w:r w:rsidRPr="00151328">
              <w:rPr>
                <w:color w:val="000000"/>
              </w:rPr>
              <w:t>Comment</w:t>
            </w:r>
          </w:p>
        </w:tc>
      </w:tr>
      <w:tr w:rsidR="0036347F" w:rsidRPr="00151328" w:rsidTr="007276DD">
        <w:tblPrEx>
          <w:tblCellMar>
            <w:top w:w="0" w:type="dxa"/>
            <w:bottom w:w="0" w:type="dxa"/>
          </w:tblCellMar>
        </w:tblPrEx>
        <w:trPr>
          <w:jc w:val="center"/>
        </w:trPr>
        <w:tc>
          <w:tcPr>
            <w:tcW w:w="585"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jobId</w:t>
            </w:r>
          </w:p>
        </w:tc>
        <w:tc>
          <w:tcPr>
            <w:tcW w:w="274" w:type="pct"/>
          </w:tcPr>
          <w:p w:rsidR="0036347F" w:rsidRPr="00151328" w:rsidRDefault="0036347F" w:rsidP="007276DD">
            <w:pPr>
              <w:pStyle w:val="TAC"/>
            </w:pPr>
            <w:r w:rsidRPr="00151328">
              <w:t>M</w:t>
            </w:r>
          </w:p>
        </w:tc>
        <w:tc>
          <w:tcPr>
            <w:tcW w:w="1405" w:type="pct"/>
          </w:tcPr>
          <w:p w:rsidR="0036347F" w:rsidRPr="00151328" w:rsidRDefault="0036347F" w:rsidP="007276DD">
            <w:pPr>
              <w:pStyle w:val="TAL"/>
              <w:rPr>
                <w:rFonts w:cs="Arial"/>
                <w:color w:val="000000"/>
              </w:rPr>
            </w:pPr>
            <w:r w:rsidRPr="00151328">
              <w:rPr>
                <w:rFonts w:cs="Arial"/>
                <w:color w:val="000000"/>
              </w:rPr>
              <w:t>It identifies the measurement job instance (and distinguishes it from all other ongoing and stopped measurement job instances that have been created for the subject consumer).</w:t>
            </w:r>
          </w:p>
        </w:tc>
        <w:tc>
          <w:tcPr>
            <w:tcW w:w="2736" w:type="pct"/>
          </w:tcPr>
          <w:p w:rsidR="0036347F" w:rsidRPr="00151328" w:rsidRDefault="0036347F" w:rsidP="007276DD">
            <w:pPr>
              <w:pStyle w:val="TAL"/>
              <w:rPr>
                <w:rFonts w:cs="Arial"/>
                <w:color w:val="000000"/>
              </w:rPr>
            </w:pPr>
            <w:r w:rsidRPr="00151328">
              <w:rPr>
                <w:rFonts w:cs="Arial"/>
                <w:color w:val="000000"/>
              </w:rPr>
              <w:t>Unique identifier of the measurement job from all the ongoing and stopped Measurement jobs that have been created for the subject consumer.</w:t>
            </w:r>
          </w:p>
        </w:tc>
      </w:tr>
      <w:tr w:rsidR="0036347F" w:rsidRPr="00151328" w:rsidTr="007276DD">
        <w:tblPrEx>
          <w:tblCellMar>
            <w:top w:w="0" w:type="dxa"/>
            <w:bottom w:w="0" w:type="dxa"/>
          </w:tblCellMar>
        </w:tblPrEx>
        <w:trPr>
          <w:jc w:val="center"/>
        </w:trPr>
        <w:tc>
          <w:tcPr>
            <w:tcW w:w="585"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unsupportedList</w:t>
            </w:r>
          </w:p>
        </w:tc>
        <w:tc>
          <w:tcPr>
            <w:tcW w:w="274" w:type="pct"/>
          </w:tcPr>
          <w:p w:rsidR="0036347F" w:rsidRPr="00151328" w:rsidRDefault="0036347F" w:rsidP="007276DD">
            <w:pPr>
              <w:pStyle w:val="TAC"/>
            </w:pPr>
            <w:r w:rsidRPr="00151328">
              <w:t>M</w:t>
            </w:r>
          </w:p>
        </w:tc>
        <w:tc>
          <w:tcPr>
            <w:tcW w:w="1405" w:type="pct"/>
          </w:tcPr>
          <w:p w:rsidR="0036347F" w:rsidRPr="00151328" w:rsidRDefault="0036347F" w:rsidP="007276DD">
            <w:pPr>
              <w:pStyle w:val="TAL"/>
              <w:rPr>
                <w:rFonts w:eastAsia="Arial Unicode MS"/>
                <w:color w:val="000000"/>
                <w:lang w:eastAsia="zh-CN"/>
              </w:rPr>
            </w:pPr>
            <w:r w:rsidRPr="00151328">
              <w:rPr>
                <w:color w:val="000000"/>
              </w:rPr>
              <w:t>List of &lt;</w:t>
            </w:r>
          </w:p>
          <w:p w:rsidR="0036347F" w:rsidRPr="00151328" w:rsidRDefault="0036347F" w:rsidP="007276DD">
            <w:pPr>
              <w:pStyle w:val="TAL"/>
              <w:ind w:firstLineChars="100" w:firstLine="180"/>
              <w:rPr>
                <w:rFonts w:eastAsia="Arial Unicode MS"/>
                <w:color w:val="000000"/>
                <w:lang w:eastAsia="zh-CN"/>
              </w:rPr>
            </w:pPr>
            <w:r w:rsidRPr="00151328">
              <w:rPr>
                <w:rFonts w:eastAsia="Arial Unicode MS"/>
                <w:color w:val="000000"/>
                <w:lang w:eastAsia="zh-CN"/>
              </w:rPr>
              <w:t>iOC instance,</w:t>
            </w:r>
          </w:p>
          <w:p w:rsidR="0036347F" w:rsidRPr="00151328" w:rsidRDefault="0036347F" w:rsidP="007276DD">
            <w:pPr>
              <w:pStyle w:val="TAL"/>
              <w:ind w:firstLineChars="100" w:firstLine="180"/>
              <w:rPr>
                <w:rFonts w:eastAsia="Arial Unicode MS"/>
                <w:color w:val="000000"/>
                <w:lang w:eastAsia="zh-CN"/>
              </w:rPr>
            </w:pPr>
            <w:r w:rsidRPr="00151328">
              <w:rPr>
                <w:rFonts w:eastAsia="Arial Unicode MS"/>
                <w:color w:val="000000"/>
                <w:lang w:eastAsia="zh-CN"/>
              </w:rPr>
              <w:t xml:space="preserve">measurement type </w:t>
            </w:r>
            <w:r w:rsidR="00CD4CFD">
              <w:rPr>
                <w:rFonts w:eastAsia="Arial Unicode MS"/>
                <w:color w:val="000000"/>
                <w:lang w:eastAsia="zh-CN"/>
              </w:rPr>
              <w:t xml:space="preserve">or KPI </w:t>
            </w:r>
            <w:r w:rsidRPr="00151328">
              <w:rPr>
                <w:rFonts w:eastAsia="Arial Unicode MS"/>
                <w:color w:val="000000"/>
                <w:lang w:eastAsia="zh-CN"/>
              </w:rPr>
              <w:t>name,</w:t>
            </w:r>
          </w:p>
          <w:p w:rsidR="0036347F" w:rsidRPr="00151328" w:rsidRDefault="0036347F" w:rsidP="007276DD">
            <w:pPr>
              <w:pStyle w:val="TAL"/>
              <w:ind w:firstLineChars="100" w:firstLine="180"/>
              <w:rPr>
                <w:rFonts w:eastAsia="Arial Unicode MS"/>
                <w:color w:val="000000"/>
                <w:lang w:eastAsia="zh-CN"/>
              </w:rPr>
            </w:pPr>
            <w:r w:rsidRPr="00151328">
              <w:rPr>
                <w:rFonts w:eastAsia="Arial Unicode MS"/>
                <w:color w:val="000000"/>
                <w:lang w:eastAsia="zh-CN"/>
              </w:rPr>
              <w:t>reason</w:t>
            </w:r>
          </w:p>
          <w:p w:rsidR="0036347F" w:rsidRPr="00151328" w:rsidRDefault="0036347F" w:rsidP="007276DD">
            <w:pPr>
              <w:pStyle w:val="TAL"/>
              <w:rPr>
                <w:color w:val="000000"/>
              </w:rPr>
            </w:pPr>
            <w:r w:rsidRPr="00151328">
              <w:rPr>
                <w:color w:val="000000"/>
              </w:rPr>
              <w:t>&gt;</w:t>
            </w:r>
          </w:p>
        </w:tc>
        <w:tc>
          <w:tcPr>
            <w:tcW w:w="2736" w:type="pct"/>
          </w:tcPr>
          <w:p w:rsidR="0036347F" w:rsidRPr="00151328" w:rsidRDefault="0036347F" w:rsidP="007276DD">
            <w:pPr>
              <w:pStyle w:val="TAL"/>
              <w:rPr>
                <w:color w:val="000000"/>
              </w:rPr>
            </w:pPr>
            <w:r w:rsidRPr="00151328">
              <w:rPr>
                <w:color w:val="000000"/>
              </w:rPr>
              <w:t xml:space="preserve">To create a measurement job, best-effort is required. The parameter of 'unsupportedList' </w:t>
            </w:r>
            <w:r w:rsidR="008F4AA3">
              <w:rPr>
                <w:color w:val="000000"/>
              </w:rPr>
              <w:t>has to</w:t>
            </w:r>
            <w:r w:rsidRPr="00151328">
              <w:rPr>
                <w:color w:val="000000"/>
              </w:rPr>
              <w:t xml:space="preserve"> be returned if status = PartialSuccess.</w:t>
            </w:r>
          </w:p>
          <w:p w:rsidR="0036347F" w:rsidRPr="00151328" w:rsidRDefault="0036347F" w:rsidP="007276DD">
            <w:pPr>
              <w:pStyle w:val="TAL"/>
              <w:rPr>
                <w:color w:val="000000"/>
              </w:rPr>
            </w:pPr>
            <w:r w:rsidRPr="00151328">
              <w:rPr>
                <w:color w:val="000000"/>
              </w:rPr>
              <w:t>The reason can be any of:</w:t>
            </w:r>
          </w:p>
          <w:p w:rsidR="0036347F" w:rsidRPr="00151328" w:rsidRDefault="0036347F" w:rsidP="007276DD">
            <w:pPr>
              <w:pStyle w:val="TAL"/>
              <w:rPr>
                <w:rFonts w:eastAsia="Arial Unicode MS"/>
                <w:color w:val="000000"/>
                <w:lang w:eastAsia="zh-CN"/>
              </w:rPr>
            </w:pPr>
            <w:r w:rsidRPr="00151328">
              <w:rPr>
                <w:color w:val="000000"/>
              </w:rPr>
              <w:t>- Measurement type</w:t>
            </w:r>
            <w:r w:rsidR="00CD4CFD">
              <w:rPr>
                <w:color w:val="000000"/>
              </w:rPr>
              <w:t xml:space="preserve"> or KPI</w:t>
            </w:r>
            <w:r w:rsidRPr="00151328">
              <w:rPr>
                <w:color w:val="000000"/>
              </w:rPr>
              <w:t xml:space="preserve"> name is unknown. </w:t>
            </w:r>
          </w:p>
          <w:p w:rsidR="0036347F" w:rsidRPr="00151328" w:rsidRDefault="0036347F" w:rsidP="007276DD">
            <w:pPr>
              <w:pStyle w:val="TAL"/>
              <w:rPr>
                <w:rFonts w:eastAsia="Arial Unicode MS"/>
                <w:color w:val="000000"/>
                <w:lang w:eastAsia="zh-CN"/>
              </w:rPr>
            </w:pPr>
            <w:r w:rsidRPr="00151328">
              <w:rPr>
                <w:color w:val="000000"/>
              </w:rPr>
              <w:t>- Measurement type</w:t>
            </w:r>
            <w:r w:rsidR="00CD4CFD">
              <w:rPr>
                <w:color w:val="000000"/>
              </w:rPr>
              <w:t xml:space="preserve"> or KPI</w:t>
            </w:r>
            <w:r w:rsidRPr="00151328">
              <w:rPr>
                <w:color w:val="000000"/>
              </w:rPr>
              <w:t xml:space="preserve"> name is invalid.</w:t>
            </w:r>
            <w:r w:rsidRPr="00151328">
              <w:rPr>
                <w:rFonts w:eastAsia="Arial Unicode MS"/>
                <w:color w:val="000000"/>
                <w:lang w:eastAsia="zh-CN"/>
              </w:rPr>
              <w:t xml:space="preserve"> </w:t>
            </w:r>
          </w:p>
          <w:p w:rsidR="0036347F" w:rsidRPr="00151328" w:rsidRDefault="0036347F" w:rsidP="007276DD">
            <w:pPr>
              <w:pStyle w:val="TAL"/>
              <w:rPr>
                <w:color w:val="000000"/>
              </w:rPr>
            </w:pPr>
            <w:r w:rsidRPr="00151328">
              <w:rPr>
                <w:color w:val="000000"/>
              </w:rPr>
              <w:t xml:space="preserve">- Measurement type </w:t>
            </w:r>
            <w:r w:rsidR="00CD4CFD">
              <w:rPr>
                <w:color w:val="000000"/>
              </w:rPr>
              <w:t xml:space="preserve">or KPI </w:t>
            </w:r>
            <w:r w:rsidRPr="00151328">
              <w:rPr>
                <w:color w:val="000000"/>
              </w:rPr>
              <w:t>name is not supported in the specific implementation.</w:t>
            </w:r>
          </w:p>
          <w:p w:rsidR="0036347F" w:rsidRPr="00151328" w:rsidRDefault="0036347F" w:rsidP="007276DD">
            <w:pPr>
              <w:pStyle w:val="TAL"/>
              <w:rPr>
                <w:rFonts w:eastAsia="Arial Unicode MS"/>
                <w:color w:val="000000"/>
                <w:lang w:eastAsia="zh-CN"/>
              </w:rPr>
            </w:pPr>
            <w:r w:rsidRPr="00151328">
              <w:rPr>
                <w:color w:val="000000"/>
              </w:rPr>
              <w:t xml:space="preserve">- Measurement type </w:t>
            </w:r>
            <w:r w:rsidR="00CD4CFD">
              <w:rPr>
                <w:color w:val="000000"/>
              </w:rPr>
              <w:t xml:space="preserve">or KPI </w:t>
            </w:r>
            <w:r w:rsidRPr="00151328">
              <w:rPr>
                <w:color w:val="000000"/>
              </w:rPr>
              <w:t xml:space="preserve">name is already monitored for the </w:t>
            </w:r>
            <w:r w:rsidRPr="00151328">
              <w:t>IOC</w:t>
            </w:r>
            <w:r w:rsidRPr="00151328">
              <w:rPr>
                <w:color w:val="000000"/>
              </w:rPr>
              <w:t xml:space="preserve"> instance with a different </w:t>
            </w:r>
            <w:r w:rsidRPr="00151328">
              <w:rPr>
                <w:rFonts w:ascii="Courier New" w:hAnsi="Courier New" w:cs="Courier New"/>
                <w:color w:val="000000"/>
              </w:rPr>
              <w:t>granularityPeriod</w:t>
            </w:r>
            <w:r w:rsidRPr="00151328">
              <w:rPr>
                <w:color w:val="000000"/>
              </w:rPr>
              <w:t>.</w:t>
            </w:r>
          </w:p>
          <w:p w:rsidR="0036347F" w:rsidRPr="00151328" w:rsidRDefault="0036347F" w:rsidP="007276DD">
            <w:pPr>
              <w:pStyle w:val="TAL"/>
              <w:rPr>
                <w:color w:val="000000"/>
              </w:rPr>
            </w:pPr>
            <w:r w:rsidRPr="00151328">
              <w:rPr>
                <w:color w:val="000000"/>
              </w:rPr>
              <w:t xml:space="preserve">- The related </w:t>
            </w:r>
            <w:r w:rsidRPr="00151328">
              <w:t>IOC</w:t>
            </w:r>
            <w:r w:rsidRPr="00151328">
              <w:rPr>
                <w:color w:val="000000"/>
              </w:rPr>
              <w:t xml:space="preserve"> instance is unknown (e.g. it does not exist at the time of this operation invocation).</w:t>
            </w:r>
          </w:p>
          <w:p w:rsidR="00CD4CFD" w:rsidRDefault="0036347F" w:rsidP="00CD4CFD">
            <w:pPr>
              <w:pStyle w:val="TAL"/>
              <w:rPr>
                <w:color w:val="000000"/>
              </w:rPr>
            </w:pPr>
            <w:r w:rsidRPr="00151328">
              <w:rPr>
                <w:color w:val="000000"/>
              </w:rPr>
              <w:t xml:space="preserve">- Insufficient capacity to monitor the related </w:t>
            </w:r>
            <w:r w:rsidRPr="00151328">
              <w:t>IOC</w:t>
            </w:r>
            <w:r w:rsidRPr="00151328">
              <w:rPr>
                <w:color w:val="000000"/>
              </w:rPr>
              <w:t xml:space="preserve"> instance(s).</w:t>
            </w:r>
          </w:p>
          <w:p w:rsidR="00F2027A" w:rsidRDefault="00CD4CFD" w:rsidP="00CD4CFD">
            <w:pPr>
              <w:pStyle w:val="TAL"/>
              <w:rPr>
                <w:color w:val="000000"/>
              </w:rPr>
            </w:pPr>
            <w:r>
              <w:rPr>
                <w:color w:val="000000"/>
              </w:rPr>
              <w:t>- (For KPI only) At least one related measurement job is not activated.</w:t>
            </w:r>
          </w:p>
          <w:p w:rsidR="0036347F" w:rsidRPr="00151328" w:rsidRDefault="00F2027A" w:rsidP="00F2027A">
            <w:pPr>
              <w:pStyle w:val="TAL"/>
              <w:rPr>
                <w:color w:val="000000"/>
              </w:rPr>
            </w:pPr>
            <w:r>
              <w:rPr>
                <w:color w:val="000000"/>
              </w:rPr>
              <w:t xml:space="preserve">- The object instance listed in </w:t>
            </w:r>
            <w:r>
              <w:rPr>
                <w:rFonts w:ascii="Courier New" w:hAnsi="Courier New" w:cs="Courier New"/>
                <w:color w:val="000000"/>
              </w:rPr>
              <w:t>iOCInstanceList</w:t>
            </w:r>
            <w:r>
              <w:rPr>
                <w:color w:val="000000"/>
              </w:rPr>
              <w:t xml:space="preserve"> does not satisfy the condition in clause 4.4 in multiple tenant environment.</w:t>
            </w:r>
          </w:p>
        </w:tc>
      </w:tr>
      <w:tr w:rsidR="0036347F" w:rsidRPr="00151328" w:rsidTr="007276DD">
        <w:tblPrEx>
          <w:tblCellMar>
            <w:top w:w="0" w:type="dxa"/>
            <w:bottom w:w="0" w:type="dxa"/>
          </w:tblCellMar>
        </w:tblPrEx>
        <w:trPr>
          <w:jc w:val="center"/>
        </w:trPr>
        <w:tc>
          <w:tcPr>
            <w:tcW w:w="585" w:type="pct"/>
          </w:tcPr>
          <w:p w:rsidR="0036347F" w:rsidRPr="00151328" w:rsidRDefault="0036347F" w:rsidP="007276DD">
            <w:pPr>
              <w:pStyle w:val="TAL"/>
              <w:rPr>
                <w:rFonts w:ascii="Courier New" w:hAnsi="Courier New" w:cs="Courier New"/>
                <w:color w:val="000000"/>
              </w:rPr>
            </w:pPr>
            <w:r w:rsidRPr="00151328">
              <w:rPr>
                <w:rFonts w:ascii="Courier New" w:eastAsia="Arial Unicode MS" w:hAnsi="Courier New" w:cs="Courier New"/>
                <w:color w:val="000000"/>
                <w:lang w:eastAsia="zh-CN"/>
              </w:rPr>
              <w:t>s</w:t>
            </w:r>
            <w:r w:rsidRPr="00151328">
              <w:rPr>
                <w:rFonts w:ascii="Courier New" w:hAnsi="Courier New" w:cs="Courier New"/>
                <w:color w:val="000000"/>
              </w:rPr>
              <w:t>tatus</w:t>
            </w:r>
          </w:p>
        </w:tc>
        <w:tc>
          <w:tcPr>
            <w:tcW w:w="274" w:type="pct"/>
          </w:tcPr>
          <w:p w:rsidR="0036347F" w:rsidRPr="00151328" w:rsidRDefault="0036347F" w:rsidP="007276DD">
            <w:pPr>
              <w:pStyle w:val="TAC"/>
            </w:pPr>
            <w:r w:rsidRPr="00151328">
              <w:t>M</w:t>
            </w:r>
          </w:p>
        </w:tc>
        <w:tc>
          <w:tcPr>
            <w:tcW w:w="1405" w:type="pct"/>
          </w:tcPr>
          <w:p w:rsidR="0036347F" w:rsidRPr="00151328" w:rsidRDefault="0036347F" w:rsidP="007276DD">
            <w:pPr>
              <w:pStyle w:val="TAL"/>
              <w:rPr>
                <w:color w:val="000000"/>
              </w:rPr>
            </w:pPr>
            <w:r w:rsidRPr="00151328">
              <w:rPr>
                <w:color w:val="000000"/>
              </w:rPr>
              <w:t>ENUM (Success, Failure, PartialSuccess)</w:t>
            </w:r>
          </w:p>
        </w:tc>
        <w:tc>
          <w:tcPr>
            <w:tcW w:w="2736" w:type="pct"/>
          </w:tcPr>
          <w:p w:rsidR="0036347F" w:rsidRPr="00151328" w:rsidRDefault="0036347F" w:rsidP="007276DD">
            <w:pPr>
              <w:pStyle w:val="TAL"/>
              <w:rPr>
                <w:color w:val="000000"/>
              </w:rPr>
            </w:pPr>
            <w:r w:rsidRPr="00151328">
              <w:rPr>
                <w:color w:val="000000"/>
              </w:rPr>
              <w:t>An operation may fail because of a specified or unspecified reason.</w:t>
            </w:r>
          </w:p>
        </w:tc>
      </w:tr>
    </w:tbl>
    <w:p w:rsidR="0036347F" w:rsidRPr="00151328" w:rsidRDefault="0036347F" w:rsidP="0036347F">
      <w:pPr>
        <w:keepNext/>
      </w:pPr>
    </w:p>
    <w:p w:rsidR="0036347F" w:rsidRPr="00151328" w:rsidRDefault="0036347F" w:rsidP="0036347F">
      <w:pPr>
        <w:pStyle w:val="Heading4"/>
      </w:pPr>
      <w:bookmarkStart w:id="548" w:name="_Toc19894081"/>
      <w:bookmarkStart w:id="549" w:name="_Toc27411262"/>
      <w:bookmarkStart w:id="550" w:name="_Toc35938244"/>
      <w:bookmarkStart w:id="551" w:name="_Toc44344848"/>
      <w:bookmarkStart w:id="552" w:name="_Toc51686800"/>
      <w:bookmarkStart w:id="553" w:name="_Toc155093821"/>
      <w:r w:rsidRPr="00151328">
        <w:t>6.1.1.4</w:t>
      </w:r>
      <w:r w:rsidRPr="00151328">
        <w:tab/>
        <w:t>Exceptions</w:t>
      </w:r>
      <w:bookmarkEnd w:id="548"/>
      <w:bookmarkEnd w:id="549"/>
      <w:bookmarkEnd w:id="550"/>
      <w:bookmarkEnd w:id="551"/>
      <w:bookmarkEnd w:id="552"/>
      <w:bookmarkEnd w:id="5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2649"/>
        <w:gridCol w:w="7048"/>
      </w:tblGrid>
      <w:tr w:rsidR="0036347F" w:rsidRPr="00151328" w:rsidTr="007276DD">
        <w:tblPrEx>
          <w:tblCellMar>
            <w:top w:w="0" w:type="dxa"/>
            <w:bottom w:w="0" w:type="dxa"/>
          </w:tblCellMar>
        </w:tblPrEx>
        <w:trPr>
          <w:cantSplit/>
          <w:tblHeader/>
          <w:jc w:val="center"/>
        </w:trPr>
        <w:tc>
          <w:tcPr>
            <w:tcW w:w="1366" w:type="pct"/>
            <w:shd w:val="pct10" w:color="auto" w:fill="FFFFFF"/>
          </w:tcPr>
          <w:p w:rsidR="0036347F" w:rsidRPr="00151328" w:rsidRDefault="0036347F" w:rsidP="007276DD">
            <w:pPr>
              <w:pStyle w:val="TAH"/>
              <w:rPr>
                <w:color w:val="000000"/>
              </w:rPr>
            </w:pPr>
            <w:r w:rsidRPr="00151328">
              <w:rPr>
                <w:color w:val="000000"/>
              </w:rPr>
              <w:t>Exception Name</w:t>
            </w:r>
          </w:p>
        </w:tc>
        <w:tc>
          <w:tcPr>
            <w:tcW w:w="3634" w:type="pct"/>
            <w:shd w:val="pct10" w:color="auto" w:fill="FFFFFF"/>
          </w:tcPr>
          <w:p w:rsidR="0036347F" w:rsidRPr="00151328" w:rsidRDefault="0036347F" w:rsidP="007276DD">
            <w:pPr>
              <w:pStyle w:val="TAH"/>
              <w:rPr>
                <w:color w:val="000000"/>
              </w:rPr>
            </w:pPr>
            <w:r w:rsidRPr="00151328">
              <w:rPr>
                <w:color w:val="000000"/>
              </w:rPr>
              <w:t>Definition</w:t>
            </w:r>
          </w:p>
        </w:tc>
      </w:tr>
      <w:tr w:rsidR="0036347F" w:rsidRPr="00151328" w:rsidTr="007276DD">
        <w:tblPrEx>
          <w:tblCellMar>
            <w:top w:w="0" w:type="dxa"/>
            <w:bottom w:w="0" w:type="dxa"/>
          </w:tblCellMar>
        </w:tblPrEx>
        <w:trPr>
          <w:cantSplit/>
          <w:jc w:val="center"/>
        </w:trPr>
        <w:tc>
          <w:tcPr>
            <w:tcW w:w="136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invalidStartTime</w:t>
            </w:r>
          </w:p>
        </w:tc>
        <w:tc>
          <w:tcPr>
            <w:tcW w:w="3634" w:type="pct"/>
          </w:tcPr>
          <w:p w:rsidR="0036347F" w:rsidRPr="00151328" w:rsidRDefault="0036347F" w:rsidP="007276DD">
            <w:pPr>
              <w:pStyle w:val="TAL"/>
              <w:rPr>
                <w:b/>
                <w:color w:val="000000"/>
              </w:rPr>
            </w:pPr>
            <w:r w:rsidRPr="00151328">
              <w:rPr>
                <w:b/>
                <w:color w:val="000000"/>
              </w:rPr>
              <w:t>Condition:</w:t>
            </w:r>
            <w:r w:rsidRPr="00151328">
              <w:rPr>
                <w:color w:val="000000"/>
              </w:rPr>
              <w:t xml:space="preserve"> </w:t>
            </w:r>
            <w:r w:rsidRPr="00151328">
              <w:rPr>
                <w:rFonts w:ascii="Courier New" w:hAnsi="Courier New" w:cs="Courier New"/>
                <w:color w:val="000000"/>
              </w:rPr>
              <w:t>startTime</w:t>
            </w:r>
            <w:r w:rsidRPr="00151328">
              <w:rPr>
                <w:color w:val="000000"/>
              </w:rPr>
              <w:t xml:space="preserve"> is invalid.</w:t>
            </w:r>
          </w:p>
          <w:p w:rsidR="0036347F" w:rsidRPr="00151328" w:rsidRDefault="0036347F" w:rsidP="007276DD">
            <w:pPr>
              <w:pStyle w:val="TAL"/>
              <w:rPr>
                <w:color w:val="000000"/>
              </w:rPr>
            </w:pPr>
            <w:r w:rsidRPr="00151328">
              <w:rPr>
                <w:b/>
                <w:color w:val="000000"/>
              </w:rPr>
              <w:t xml:space="preserve">Returned Information: </w:t>
            </w:r>
            <w:r w:rsidRPr="00151328">
              <w:rPr>
                <w:color w:val="000000"/>
              </w:rPr>
              <w:t>Name of the exception; status is set to '</w:t>
            </w:r>
            <w:r w:rsidRPr="00151328">
              <w:rPr>
                <w:rFonts w:eastAsia="Arial Unicode MS"/>
                <w:color w:val="000000"/>
                <w:lang w:eastAsia="zh-CN"/>
              </w:rPr>
              <w:t>F</w:t>
            </w:r>
            <w:r w:rsidRPr="00151328">
              <w:rPr>
                <w:color w:val="000000"/>
              </w:rPr>
              <w:t>ailure'.</w:t>
            </w:r>
          </w:p>
        </w:tc>
      </w:tr>
      <w:tr w:rsidR="0036347F" w:rsidRPr="00151328" w:rsidTr="007276DD">
        <w:tblPrEx>
          <w:tblCellMar>
            <w:top w:w="0" w:type="dxa"/>
            <w:bottom w:w="0" w:type="dxa"/>
          </w:tblCellMar>
        </w:tblPrEx>
        <w:trPr>
          <w:cantSplit/>
          <w:jc w:val="center"/>
        </w:trPr>
        <w:tc>
          <w:tcPr>
            <w:tcW w:w="136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invalidStopTime</w:t>
            </w:r>
          </w:p>
        </w:tc>
        <w:tc>
          <w:tcPr>
            <w:tcW w:w="3634" w:type="pct"/>
          </w:tcPr>
          <w:p w:rsidR="0036347F" w:rsidRPr="00151328" w:rsidRDefault="0036347F" w:rsidP="007276DD">
            <w:pPr>
              <w:pStyle w:val="TAL"/>
              <w:rPr>
                <w:b/>
                <w:color w:val="000000"/>
              </w:rPr>
            </w:pPr>
            <w:r w:rsidRPr="00151328">
              <w:rPr>
                <w:b/>
                <w:color w:val="000000"/>
              </w:rPr>
              <w:t>Condition:</w:t>
            </w:r>
            <w:r w:rsidRPr="00151328">
              <w:rPr>
                <w:color w:val="000000"/>
              </w:rPr>
              <w:t xml:space="preserve"> </w:t>
            </w:r>
            <w:r w:rsidRPr="00151328">
              <w:rPr>
                <w:rFonts w:ascii="Courier New" w:hAnsi="Courier New" w:cs="Courier New"/>
                <w:color w:val="000000"/>
              </w:rPr>
              <w:t>stopTime</w:t>
            </w:r>
            <w:r w:rsidRPr="00151328">
              <w:rPr>
                <w:color w:val="000000"/>
              </w:rPr>
              <w:t xml:space="preserve"> is invalid.</w:t>
            </w:r>
          </w:p>
          <w:p w:rsidR="0036347F" w:rsidRPr="00151328" w:rsidRDefault="0036347F" w:rsidP="007276DD">
            <w:pPr>
              <w:pStyle w:val="TAL"/>
              <w:rPr>
                <w:color w:val="000000"/>
              </w:rPr>
            </w:pPr>
            <w:r w:rsidRPr="00151328">
              <w:rPr>
                <w:b/>
                <w:color w:val="000000"/>
              </w:rPr>
              <w:t xml:space="preserve">Returned Information: </w:t>
            </w:r>
            <w:r w:rsidRPr="00151328">
              <w:rPr>
                <w:color w:val="000000"/>
              </w:rPr>
              <w:t>Name of the exception; status is set to '</w:t>
            </w:r>
            <w:r w:rsidRPr="00151328">
              <w:rPr>
                <w:rFonts w:eastAsia="Arial Unicode MS"/>
                <w:color w:val="000000"/>
                <w:lang w:eastAsia="zh-CN"/>
              </w:rPr>
              <w:t>F</w:t>
            </w:r>
            <w:r w:rsidRPr="00151328">
              <w:rPr>
                <w:color w:val="000000"/>
              </w:rPr>
              <w:t>ailure'.</w:t>
            </w:r>
          </w:p>
        </w:tc>
      </w:tr>
      <w:tr w:rsidR="0036347F" w:rsidRPr="00151328" w:rsidTr="007276DD">
        <w:tblPrEx>
          <w:tblCellMar>
            <w:top w:w="0" w:type="dxa"/>
            <w:bottom w:w="0" w:type="dxa"/>
          </w:tblCellMar>
        </w:tblPrEx>
        <w:trPr>
          <w:cantSplit/>
          <w:jc w:val="center"/>
        </w:trPr>
        <w:tc>
          <w:tcPr>
            <w:tcW w:w="136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invalidSchedule</w:t>
            </w:r>
          </w:p>
        </w:tc>
        <w:tc>
          <w:tcPr>
            <w:tcW w:w="3634" w:type="pct"/>
          </w:tcPr>
          <w:p w:rsidR="0036347F" w:rsidRPr="00151328" w:rsidRDefault="0036347F" w:rsidP="007276DD">
            <w:pPr>
              <w:pStyle w:val="TAL"/>
              <w:rPr>
                <w:b/>
                <w:color w:val="000000"/>
              </w:rPr>
            </w:pPr>
            <w:r w:rsidRPr="00151328">
              <w:rPr>
                <w:b/>
                <w:color w:val="000000"/>
              </w:rPr>
              <w:t>Condition:</w:t>
            </w:r>
            <w:r w:rsidRPr="00151328">
              <w:rPr>
                <w:color w:val="000000"/>
              </w:rPr>
              <w:t xml:space="preserve"> </w:t>
            </w:r>
            <w:r w:rsidRPr="00151328">
              <w:rPr>
                <w:rFonts w:ascii="Courier New" w:hAnsi="Courier New" w:cs="Courier New"/>
                <w:color w:val="000000"/>
              </w:rPr>
              <w:t>schedule</w:t>
            </w:r>
            <w:r w:rsidRPr="00151328">
              <w:rPr>
                <w:color w:val="000000"/>
              </w:rPr>
              <w:t xml:space="preserve"> is invalid.</w:t>
            </w:r>
          </w:p>
          <w:p w:rsidR="0036347F" w:rsidRPr="00151328" w:rsidRDefault="0036347F" w:rsidP="007276DD">
            <w:pPr>
              <w:pStyle w:val="TAL"/>
              <w:rPr>
                <w:color w:val="000000"/>
              </w:rPr>
            </w:pPr>
            <w:r w:rsidRPr="00151328">
              <w:rPr>
                <w:b/>
                <w:color w:val="000000"/>
              </w:rPr>
              <w:t xml:space="preserve">Returned Information: </w:t>
            </w:r>
            <w:r w:rsidRPr="00151328">
              <w:rPr>
                <w:color w:val="000000"/>
              </w:rPr>
              <w:t>Name of the exception; status is set to '</w:t>
            </w:r>
            <w:r w:rsidRPr="00151328">
              <w:rPr>
                <w:rFonts w:eastAsia="Arial Unicode MS"/>
                <w:color w:val="000000"/>
                <w:lang w:eastAsia="zh-CN"/>
              </w:rPr>
              <w:t>F</w:t>
            </w:r>
            <w:r w:rsidRPr="00151328">
              <w:rPr>
                <w:color w:val="000000"/>
              </w:rPr>
              <w:t>ailure'.</w:t>
            </w:r>
          </w:p>
        </w:tc>
      </w:tr>
      <w:tr w:rsidR="0036347F" w:rsidRPr="00151328" w:rsidTr="007276DD">
        <w:tblPrEx>
          <w:tblCellMar>
            <w:top w:w="0" w:type="dxa"/>
            <w:bottom w:w="0" w:type="dxa"/>
          </w:tblCellMar>
        </w:tblPrEx>
        <w:trPr>
          <w:cantSplit/>
          <w:jc w:val="center"/>
        </w:trPr>
        <w:tc>
          <w:tcPr>
            <w:tcW w:w="136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invalidReportingMethod</w:t>
            </w:r>
          </w:p>
        </w:tc>
        <w:tc>
          <w:tcPr>
            <w:tcW w:w="3634" w:type="pct"/>
          </w:tcPr>
          <w:p w:rsidR="0036347F" w:rsidRPr="00151328" w:rsidRDefault="0036347F" w:rsidP="007276DD">
            <w:pPr>
              <w:pStyle w:val="TAL"/>
              <w:rPr>
                <w:b/>
                <w:color w:val="000000"/>
              </w:rPr>
            </w:pPr>
            <w:r w:rsidRPr="00151328">
              <w:rPr>
                <w:b/>
                <w:color w:val="000000"/>
              </w:rPr>
              <w:t>Condition:</w:t>
            </w:r>
            <w:r w:rsidRPr="00151328">
              <w:rPr>
                <w:color w:val="000000"/>
              </w:rPr>
              <w:t xml:space="preserve"> </w:t>
            </w:r>
            <w:r w:rsidRPr="00151328">
              <w:rPr>
                <w:rFonts w:ascii="Courier New" w:hAnsi="Courier New" w:cs="Courier New"/>
                <w:color w:val="000000"/>
              </w:rPr>
              <w:t>reportingMethod</w:t>
            </w:r>
            <w:r w:rsidRPr="00151328">
              <w:rPr>
                <w:color w:val="000000"/>
              </w:rPr>
              <w:t xml:space="preserve"> is invalid.</w:t>
            </w:r>
          </w:p>
          <w:p w:rsidR="0036347F" w:rsidRPr="00151328" w:rsidRDefault="0036347F" w:rsidP="007276DD">
            <w:pPr>
              <w:pStyle w:val="TAL"/>
              <w:rPr>
                <w:b/>
                <w:color w:val="000000"/>
              </w:rPr>
            </w:pPr>
            <w:r w:rsidRPr="00151328">
              <w:rPr>
                <w:b/>
                <w:color w:val="000000"/>
              </w:rPr>
              <w:t xml:space="preserve">Returned Information: </w:t>
            </w:r>
            <w:r w:rsidRPr="00151328">
              <w:rPr>
                <w:color w:val="000000"/>
              </w:rPr>
              <w:t>Name of the exception; status is set to '</w:t>
            </w:r>
            <w:r w:rsidRPr="00151328">
              <w:rPr>
                <w:rFonts w:eastAsia="Arial Unicode MS"/>
                <w:color w:val="000000"/>
                <w:lang w:eastAsia="zh-CN"/>
              </w:rPr>
              <w:t>F</w:t>
            </w:r>
            <w:r w:rsidRPr="00151328">
              <w:rPr>
                <w:color w:val="000000"/>
              </w:rPr>
              <w:t>ailure'.</w:t>
            </w:r>
          </w:p>
        </w:tc>
      </w:tr>
      <w:tr w:rsidR="0036347F" w:rsidRPr="00151328" w:rsidTr="007276DD">
        <w:tblPrEx>
          <w:tblCellMar>
            <w:top w:w="0" w:type="dxa"/>
            <w:bottom w:w="0" w:type="dxa"/>
          </w:tblCellMar>
        </w:tblPrEx>
        <w:trPr>
          <w:cantSplit/>
          <w:jc w:val="center"/>
        </w:trPr>
        <w:tc>
          <w:tcPr>
            <w:tcW w:w="136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invalidGranularityPeriod</w:t>
            </w:r>
          </w:p>
        </w:tc>
        <w:tc>
          <w:tcPr>
            <w:tcW w:w="3634" w:type="pct"/>
          </w:tcPr>
          <w:p w:rsidR="0036347F" w:rsidRPr="00151328" w:rsidRDefault="0036347F" w:rsidP="007276DD">
            <w:pPr>
              <w:pStyle w:val="TAL"/>
              <w:rPr>
                <w:b/>
                <w:color w:val="000000"/>
              </w:rPr>
            </w:pPr>
            <w:r w:rsidRPr="00151328">
              <w:rPr>
                <w:b/>
                <w:color w:val="000000"/>
              </w:rPr>
              <w:t>Condition:</w:t>
            </w:r>
            <w:r w:rsidRPr="00151328">
              <w:rPr>
                <w:color w:val="000000"/>
              </w:rPr>
              <w:t xml:space="preserve"> </w:t>
            </w:r>
            <w:r w:rsidRPr="00151328">
              <w:rPr>
                <w:rFonts w:ascii="Courier New" w:hAnsi="Courier New" w:cs="Courier New"/>
                <w:color w:val="000000"/>
              </w:rPr>
              <w:t>granularityPeriod</w:t>
            </w:r>
            <w:r w:rsidRPr="00151328">
              <w:rPr>
                <w:color w:val="000000"/>
              </w:rPr>
              <w:t xml:space="preserve"> is invalid.</w:t>
            </w:r>
          </w:p>
          <w:p w:rsidR="0036347F" w:rsidRPr="00151328" w:rsidRDefault="0036347F" w:rsidP="007276DD">
            <w:pPr>
              <w:pStyle w:val="TAL"/>
              <w:rPr>
                <w:color w:val="000000"/>
              </w:rPr>
            </w:pPr>
            <w:r w:rsidRPr="00151328">
              <w:rPr>
                <w:b/>
                <w:color w:val="000000"/>
              </w:rPr>
              <w:t xml:space="preserve">Returned Information: </w:t>
            </w:r>
            <w:r w:rsidRPr="00151328">
              <w:rPr>
                <w:color w:val="000000"/>
              </w:rPr>
              <w:t>Name of the exception; status is set to '</w:t>
            </w:r>
            <w:r w:rsidRPr="00151328">
              <w:rPr>
                <w:rFonts w:eastAsia="Arial Unicode MS"/>
                <w:color w:val="000000"/>
                <w:lang w:eastAsia="zh-CN"/>
              </w:rPr>
              <w:t>F</w:t>
            </w:r>
            <w:r w:rsidRPr="00151328">
              <w:rPr>
                <w:color w:val="000000"/>
              </w:rPr>
              <w:t>ailure'.</w:t>
            </w:r>
          </w:p>
        </w:tc>
      </w:tr>
      <w:tr w:rsidR="0036347F" w:rsidRPr="00151328" w:rsidTr="007276DD">
        <w:tblPrEx>
          <w:tblCellMar>
            <w:top w:w="0" w:type="dxa"/>
            <w:bottom w:w="0" w:type="dxa"/>
          </w:tblCellMar>
        </w:tblPrEx>
        <w:trPr>
          <w:cantSplit/>
          <w:jc w:val="center"/>
        </w:trPr>
        <w:tc>
          <w:tcPr>
            <w:tcW w:w="136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invalidReportingPeriod</w:t>
            </w:r>
          </w:p>
        </w:tc>
        <w:tc>
          <w:tcPr>
            <w:tcW w:w="3634" w:type="pct"/>
          </w:tcPr>
          <w:p w:rsidR="0036347F" w:rsidRPr="00151328" w:rsidRDefault="0036347F" w:rsidP="007276DD">
            <w:pPr>
              <w:pStyle w:val="TAL"/>
              <w:rPr>
                <w:b/>
                <w:color w:val="000000"/>
              </w:rPr>
            </w:pPr>
            <w:r w:rsidRPr="00151328">
              <w:rPr>
                <w:b/>
                <w:color w:val="000000"/>
              </w:rPr>
              <w:t>Condition:</w:t>
            </w:r>
            <w:r w:rsidRPr="00151328">
              <w:rPr>
                <w:color w:val="000000"/>
              </w:rPr>
              <w:t xml:space="preserve"> </w:t>
            </w:r>
            <w:r w:rsidRPr="00151328">
              <w:rPr>
                <w:rFonts w:ascii="Courier New" w:hAnsi="Courier New" w:cs="Courier New"/>
                <w:color w:val="000000"/>
              </w:rPr>
              <w:t>reportingPeriod</w:t>
            </w:r>
            <w:r w:rsidRPr="00151328">
              <w:rPr>
                <w:color w:val="000000"/>
              </w:rPr>
              <w:t xml:space="preserve"> is invalid.</w:t>
            </w:r>
          </w:p>
          <w:p w:rsidR="0036347F" w:rsidRPr="00151328" w:rsidRDefault="0036347F" w:rsidP="007276DD">
            <w:pPr>
              <w:pStyle w:val="TAL"/>
              <w:rPr>
                <w:color w:val="000000"/>
              </w:rPr>
            </w:pPr>
            <w:r w:rsidRPr="00151328">
              <w:rPr>
                <w:b/>
                <w:color w:val="000000"/>
              </w:rPr>
              <w:t xml:space="preserve">Returned Information: </w:t>
            </w:r>
            <w:r w:rsidRPr="00151328">
              <w:rPr>
                <w:color w:val="000000"/>
              </w:rPr>
              <w:t>Name of the exception; status is set to '</w:t>
            </w:r>
            <w:r w:rsidRPr="00151328">
              <w:rPr>
                <w:rFonts w:eastAsia="Arial Unicode MS"/>
                <w:color w:val="000000"/>
                <w:lang w:eastAsia="zh-CN"/>
              </w:rPr>
              <w:t>F</w:t>
            </w:r>
            <w:r w:rsidRPr="00151328">
              <w:rPr>
                <w:color w:val="000000"/>
              </w:rPr>
              <w:t>ailure'.</w:t>
            </w:r>
          </w:p>
        </w:tc>
      </w:tr>
      <w:tr w:rsidR="0036347F" w:rsidRPr="00151328" w:rsidTr="007276DD">
        <w:tblPrEx>
          <w:tblCellMar>
            <w:top w:w="0" w:type="dxa"/>
            <w:bottom w:w="0" w:type="dxa"/>
          </w:tblCellMar>
        </w:tblPrEx>
        <w:trPr>
          <w:cantSplit/>
          <w:jc w:val="center"/>
        </w:trPr>
        <w:tc>
          <w:tcPr>
            <w:tcW w:w="1366" w:type="pct"/>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highWorkLoad</w:t>
            </w:r>
          </w:p>
        </w:tc>
        <w:tc>
          <w:tcPr>
            <w:tcW w:w="3634" w:type="pct"/>
          </w:tcPr>
          <w:p w:rsidR="0036347F" w:rsidRPr="00151328" w:rsidRDefault="0036347F" w:rsidP="007276DD">
            <w:pPr>
              <w:pStyle w:val="TAL"/>
              <w:rPr>
                <w:b/>
                <w:color w:val="000000"/>
              </w:rPr>
            </w:pPr>
            <w:r w:rsidRPr="00151328">
              <w:rPr>
                <w:b/>
                <w:color w:val="000000"/>
              </w:rPr>
              <w:t>Condition:</w:t>
            </w:r>
            <w:r w:rsidRPr="00151328">
              <w:rPr>
                <w:color w:val="000000"/>
              </w:rPr>
              <w:t xml:space="preserve"> no sufficient capacity</w:t>
            </w:r>
          </w:p>
          <w:p w:rsidR="0036347F" w:rsidRPr="00151328" w:rsidRDefault="0036347F" w:rsidP="007276DD">
            <w:pPr>
              <w:pStyle w:val="TAL"/>
              <w:rPr>
                <w:color w:val="000000"/>
              </w:rPr>
            </w:pPr>
            <w:r w:rsidRPr="00151328">
              <w:rPr>
                <w:b/>
                <w:color w:val="000000"/>
              </w:rPr>
              <w:t xml:space="preserve">Returned Information: </w:t>
            </w:r>
            <w:r w:rsidRPr="00151328">
              <w:rPr>
                <w:color w:val="000000"/>
              </w:rPr>
              <w:t xml:space="preserve">Name of the exception and the detailed reason </w:t>
            </w:r>
            <w:r w:rsidRPr="00151328">
              <w:rPr>
                <w:rFonts w:eastAsia="Arial Unicode MS"/>
                <w:color w:val="000000"/>
                <w:lang w:eastAsia="zh-CN"/>
              </w:rPr>
              <w:t>which is one of: CpuBusy; DiskShortage, LowMemory, maxJobReached, otherReason</w:t>
            </w:r>
            <w:r w:rsidRPr="00151328">
              <w:rPr>
                <w:color w:val="000000"/>
              </w:rPr>
              <w:t>; status is set to '</w:t>
            </w:r>
            <w:r w:rsidRPr="00151328">
              <w:rPr>
                <w:rFonts w:eastAsia="Arial Unicode MS"/>
                <w:color w:val="000000"/>
                <w:lang w:eastAsia="zh-CN"/>
              </w:rPr>
              <w:t>F</w:t>
            </w:r>
            <w:r w:rsidRPr="00151328">
              <w:rPr>
                <w:color w:val="000000"/>
              </w:rPr>
              <w:t>ailure'.</w:t>
            </w:r>
          </w:p>
        </w:tc>
      </w:tr>
      <w:tr w:rsidR="0036347F" w:rsidRPr="00151328" w:rsidTr="007276DD">
        <w:tblPrEx>
          <w:tblCellMar>
            <w:top w:w="0" w:type="dxa"/>
            <w:bottom w:w="0" w:type="dxa"/>
          </w:tblCellMar>
        </w:tblPrEx>
        <w:trPr>
          <w:cantSplit/>
          <w:jc w:val="center"/>
        </w:trPr>
        <w:tc>
          <w:tcPr>
            <w:tcW w:w="1366"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rPr>
                <w:rFonts w:ascii="Courier New" w:hAnsi="Courier New" w:cs="Courier New"/>
                <w:color w:val="000000"/>
              </w:rPr>
            </w:pPr>
            <w:r w:rsidRPr="00151328">
              <w:rPr>
                <w:rFonts w:ascii="Courier New" w:eastAsia="Arial Unicode MS" w:hAnsi="Courier New" w:cs="Courier New"/>
                <w:color w:val="000000"/>
                <w:lang w:eastAsia="zh-CN"/>
              </w:rPr>
              <w:t>no</w:t>
            </w:r>
            <w:r w:rsidRPr="00151328">
              <w:rPr>
                <w:rFonts w:ascii="Courier New" w:hAnsi="Courier New" w:cs="Courier New"/>
                <w:color w:val="000000"/>
              </w:rPr>
              <w:t>ValidMeasurementType</w:t>
            </w:r>
          </w:p>
        </w:tc>
        <w:tc>
          <w:tcPr>
            <w:tcW w:w="3634"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rPr>
                <w:color w:val="000000"/>
              </w:rPr>
            </w:pPr>
            <w:r w:rsidRPr="00151328">
              <w:rPr>
                <w:b/>
                <w:color w:val="000000"/>
              </w:rPr>
              <w:t>Condition:</w:t>
            </w:r>
            <w:r w:rsidRPr="00151328">
              <w:rPr>
                <w:color w:val="000000"/>
              </w:rPr>
              <w:t xml:space="preserve"> all measurement type </w:t>
            </w:r>
            <w:r w:rsidR="00CD4CFD">
              <w:rPr>
                <w:color w:val="000000"/>
              </w:rPr>
              <w:t xml:space="preserve">or KPI </w:t>
            </w:r>
            <w:r w:rsidRPr="00151328">
              <w:rPr>
                <w:color w:val="000000"/>
              </w:rPr>
              <w:t>names are invalid (i.e. none of the measurement type</w:t>
            </w:r>
            <w:r w:rsidR="00CD4CFD">
              <w:rPr>
                <w:color w:val="000000"/>
              </w:rPr>
              <w:t xml:space="preserve"> or KPI</w:t>
            </w:r>
            <w:r w:rsidRPr="00151328">
              <w:rPr>
                <w:color w:val="000000"/>
              </w:rPr>
              <w:t xml:space="preserve"> names are valid).</w:t>
            </w:r>
          </w:p>
          <w:p w:rsidR="0036347F" w:rsidRPr="00151328" w:rsidRDefault="0036347F" w:rsidP="007276DD">
            <w:pPr>
              <w:pStyle w:val="TAL"/>
              <w:rPr>
                <w:color w:val="000000"/>
              </w:rPr>
            </w:pPr>
            <w:r w:rsidRPr="00151328">
              <w:rPr>
                <w:b/>
                <w:color w:val="000000"/>
              </w:rPr>
              <w:t>Returned information:</w:t>
            </w:r>
            <w:r w:rsidRPr="00151328">
              <w:rPr>
                <w:color w:val="000000"/>
              </w:rPr>
              <w:t xml:space="preserve"> output parameter status is set to '</w:t>
            </w:r>
            <w:r w:rsidRPr="00151328">
              <w:rPr>
                <w:rFonts w:eastAsia="Arial Unicode MS"/>
                <w:color w:val="000000"/>
                <w:lang w:eastAsia="zh-CN"/>
              </w:rPr>
              <w:t>F</w:t>
            </w:r>
            <w:r w:rsidRPr="00151328">
              <w:rPr>
                <w:color w:val="000000"/>
              </w:rPr>
              <w:t>ailure'.</w:t>
            </w:r>
          </w:p>
        </w:tc>
      </w:tr>
      <w:tr w:rsidR="0036347F" w:rsidRPr="00151328" w:rsidTr="007276DD">
        <w:tblPrEx>
          <w:tblCellMar>
            <w:top w:w="0" w:type="dxa"/>
            <w:bottom w:w="0" w:type="dxa"/>
          </w:tblCellMar>
        </w:tblPrEx>
        <w:trPr>
          <w:cantSplit/>
          <w:jc w:val="center"/>
        </w:trPr>
        <w:tc>
          <w:tcPr>
            <w:tcW w:w="1366"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rPr>
                <w:rFonts w:ascii="Courier New" w:hAnsi="Courier New" w:cs="Courier New"/>
                <w:color w:val="000000"/>
              </w:rPr>
            </w:pPr>
            <w:r w:rsidRPr="00151328">
              <w:rPr>
                <w:rFonts w:ascii="Courier New" w:hAnsi="Courier New" w:cs="Courier New"/>
                <w:color w:val="000000"/>
              </w:rPr>
              <w:t>invalidPriority</w:t>
            </w:r>
          </w:p>
        </w:tc>
        <w:tc>
          <w:tcPr>
            <w:tcW w:w="3634"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rPr>
                <w:b/>
                <w:color w:val="000000"/>
              </w:rPr>
            </w:pPr>
            <w:r w:rsidRPr="00151328">
              <w:rPr>
                <w:b/>
                <w:color w:val="000000"/>
              </w:rPr>
              <w:t xml:space="preserve">Condition: </w:t>
            </w:r>
            <w:r w:rsidRPr="00151328">
              <w:rPr>
                <w:rFonts w:ascii="Courier New" w:hAnsi="Courier New" w:cs="Courier New"/>
                <w:color w:val="000000"/>
              </w:rPr>
              <w:t>priority</w:t>
            </w:r>
            <w:r w:rsidRPr="00151328">
              <w:rPr>
                <w:color w:val="000000"/>
              </w:rPr>
              <w:t xml:space="preserve"> is invalid.</w:t>
            </w:r>
          </w:p>
          <w:p w:rsidR="0036347F" w:rsidRPr="00151328" w:rsidRDefault="0036347F" w:rsidP="007276DD">
            <w:pPr>
              <w:pStyle w:val="TAL"/>
              <w:rPr>
                <w:color w:val="000000"/>
              </w:rPr>
            </w:pPr>
            <w:r w:rsidRPr="00151328">
              <w:rPr>
                <w:b/>
                <w:color w:val="000000"/>
              </w:rPr>
              <w:t>Returned Information:</w:t>
            </w:r>
            <w:r w:rsidRPr="00151328">
              <w:rPr>
                <w:color w:val="000000"/>
              </w:rPr>
              <w:t xml:space="preserve"> Name of the exception; status is set to ‘Failure'.</w:t>
            </w:r>
          </w:p>
        </w:tc>
      </w:tr>
      <w:tr w:rsidR="0036347F" w:rsidRPr="00151328" w:rsidTr="007276DD">
        <w:tblPrEx>
          <w:tblCellMar>
            <w:top w:w="0" w:type="dxa"/>
            <w:bottom w:w="0" w:type="dxa"/>
          </w:tblCellMar>
        </w:tblPrEx>
        <w:trPr>
          <w:cantSplit/>
          <w:jc w:val="center"/>
        </w:trPr>
        <w:tc>
          <w:tcPr>
            <w:tcW w:w="1366"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rPr>
                <w:rFonts w:ascii="Courier New" w:eastAsia="Arial Unicode MS" w:hAnsi="Courier New" w:cs="Courier New"/>
                <w:color w:val="000000"/>
                <w:lang w:eastAsia="zh-CN"/>
              </w:rPr>
            </w:pPr>
            <w:r w:rsidRPr="00151328">
              <w:rPr>
                <w:rFonts w:ascii="Courier New" w:hAnsi="Courier New" w:cs="Courier New"/>
                <w:color w:val="000000"/>
              </w:rPr>
              <w:t>invalidReliability</w:t>
            </w:r>
          </w:p>
        </w:tc>
        <w:tc>
          <w:tcPr>
            <w:tcW w:w="3634" w:type="pct"/>
            <w:tcBorders>
              <w:top w:val="single" w:sz="4" w:space="0" w:color="auto"/>
              <w:left w:val="single" w:sz="4" w:space="0" w:color="auto"/>
              <w:bottom w:val="single" w:sz="4" w:space="0" w:color="auto"/>
              <w:right w:val="single" w:sz="4" w:space="0" w:color="auto"/>
            </w:tcBorders>
          </w:tcPr>
          <w:p w:rsidR="0036347F" w:rsidRPr="00151328" w:rsidRDefault="0036347F" w:rsidP="007276DD">
            <w:pPr>
              <w:pStyle w:val="TAL"/>
              <w:rPr>
                <w:b/>
                <w:color w:val="000000"/>
              </w:rPr>
            </w:pPr>
            <w:r w:rsidRPr="00151328">
              <w:rPr>
                <w:b/>
                <w:color w:val="000000"/>
              </w:rPr>
              <w:t xml:space="preserve">Condition: </w:t>
            </w:r>
            <w:r w:rsidRPr="00151328">
              <w:rPr>
                <w:rFonts w:ascii="Courier New" w:hAnsi="Courier New" w:cs="Courier New"/>
                <w:color w:val="000000"/>
              </w:rPr>
              <w:t>reliability</w:t>
            </w:r>
            <w:r w:rsidRPr="00151328">
              <w:rPr>
                <w:color w:val="000000"/>
              </w:rPr>
              <w:t xml:space="preserve"> is invalid.</w:t>
            </w:r>
          </w:p>
          <w:p w:rsidR="0036347F" w:rsidRPr="00151328" w:rsidRDefault="0036347F" w:rsidP="007276DD">
            <w:pPr>
              <w:pStyle w:val="TAL"/>
              <w:rPr>
                <w:b/>
                <w:color w:val="000000"/>
              </w:rPr>
            </w:pPr>
            <w:r w:rsidRPr="00151328">
              <w:rPr>
                <w:b/>
                <w:color w:val="000000"/>
              </w:rPr>
              <w:t>Returned Information:</w:t>
            </w:r>
            <w:r w:rsidRPr="00151328">
              <w:rPr>
                <w:color w:val="000000"/>
              </w:rPr>
              <w:t xml:space="preserve"> Name of the exception; status is set to ‘Failure'.</w:t>
            </w:r>
          </w:p>
        </w:tc>
      </w:tr>
      <w:tr w:rsidR="00CD4CFD" w:rsidRPr="00151328" w:rsidTr="007276DD">
        <w:tblPrEx>
          <w:tblCellMar>
            <w:top w:w="0" w:type="dxa"/>
            <w:bottom w:w="0" w:type="dxa"/>
          </w:tblCellMar>
        </w:tblPrEx>
        <w:trPr>
          <w:cantSplit/>
          <w:jc w:val="center"/>
        </w:trPr>
        <w:tc>
          <w:tcPr>
            <w:tcW w:w="1366" w:type="pct"/>
            <w:tcBorders>
              <w:top w:val="single" w:sz="4" w:space="0" w:color="auto"/>
              <w:left w:val="single" w:sz="4" w:space="0" w:color="auto"/>
              <w:bottom w:val="single" w:sz="4" w:space="0" w:color="auto"/>
              <w:right w:val="single" w:sz="4" w:space="0" w:color="auto"/>
            </w:tcBorders>
          </w:tcPr>
          <w:p w:rsidR="00CD4CFD" w:rsidRPr="00151328" w:rsidRDefault="00CD4CFD" w:rsidP="00CD4CFD">
            <w:pPr>
              <w:pStyle w:val="TAL"/>
              <w:rPr>
                <w:rFonts w:ascii="Courier New" w:hAnsi="Courier New" w:cs="Courier New"/>
                <w:color w:val="000000"/>
              </w:rPr>
            </w:pPr>
            <w:r>
              <w:rPr>
                <w:rFonts w:ascii="Courier New" w:hAnsi="Courier New" w:cs="Courier New" w:hint="eastAsia"/>
                <w:color w:val="000000"/>
                <w:lang w:eastAsia="zh-CN"/>
              </w:rPr>
              <w:t>lackofMeasurement</w:t>
            </w:r>
            <w:r>
              <w:rPr>
                <w:rFonts w:ascii="Courier New" w:hAnsi="Courier New" w:cs="Courier New"/>
                <w:color w:val="000000"/>
                <w:lang w:eastAsia="zh-CN"/>
              </w:rPr>
              <w:t>Jobs</w:t>
            </w:r>
          </w:p>
        </w:tc>
        <w:tc>
          <w:tcPr>
            <w:tcW w:w="3634" w:type="pct"/>
            <w:tcBorders>
              <w:top w:val="single" w:sz="4" w:space="0" w:color="auto"/>
              <w:left w:val="single" w:sz="4" w:space="0" w:color="auto"/>
              <w:bottom w:val="single" w:sz="4" w:space="0" w:color="auto"/>
              <w:right w:val="single" w:sz="4" w:space="0" w:color="auto"/>
            </w:tcBorders>
          </w:tcPr>
          <w:p w:rsidR="00CD4CFD" w:rsidRPr="00151328" w:rsidRDefault="00CD4CFD" w:rsidP="00CD4CFD">
            <w:pPr>
              <w:pStyle w:val="TAL"/>
              <w:rPr>
                <w:b/>
                <w:color w:val="000000"/>
              </w:rPr>
            </w:pPr>
            <w:r w:rsidRPr="00151328">
              <w:rPr>
                <w:b/>
                <w:color w:val="000000"/>
              </w:rPr>
              <w:t xml:space="preserve">Condition: </w:t>
            </w:r>
            <w:r>
              <w:rPr>
                <w:color w:val="000000"/>
              </w:rPr>
              <w:t>At least one related measurement job is not activated.</w:t>
            </w:r>
          </w:p>
          <w:p w:rsidR="00CD4CFD" w:rsidRPr="00151328" w:rsidRDefault="00CD4CFD" w:rsidP="00CD4CFD">
            <w:pPr>
              <w:pStyle w:val="TAL"/>
              <w:rPr>
                <w:b/>
                <w:color w:val="000000"/>
              </w:rPr>
            </w:pPr>
            <w:r w:rsidRPr="00151328">
              <w:rPr>
                <w:b/>
                <w:color w:val="000000"/>
              </w:rPr>
              <w:t>Returned Information:</w:t>
            </w:r>
            <w:r w:rsidRPr="00151328">
              <w:rPr>
                <w:color w:val="000000"/>
              </w:rPr>
              <w:t xml:space="preserve"> Name of the exception</w:t>
            </w:r>
            <w:r>
              <w:rPr>
                <w:color w:val="000000"/>
              </w:rPr>
              <w:t xml:space="preserve"> and the name(s) of the measurement(s) whose job is not activated</w:t>
            </w:r>
            <w:r w:rsidRPr="00151328">
              <w:rPr>
                <w:color w:val="000000"/>
              </w:rPr>
              <w:t>; status is set to ‘Failure'.</w:t>
            </w:r>
          </w:p>
        </w:tc>
      </w:tr>
    </w:tbl>
    <w:p w:rsidR="00F46913" w:rsidRPr="00151328" w:rsidRDefault="00F46913" w:rsidP="00F46913">
      <w:pPr>
        <w:pStyle w:val="Heading3"/>
      </w:pPr>
      <w:bookmarkStart w:id="554" w:name="_Toc19894082"/>
      <w:bookmarkStart w:id="555" w:name="_Toc27411263"/>
      <w:bookmarkStart w:id="556" w:name="_Toc35938245"/>
      <w:bookmarkStart w:id="557" w:name="_Toc44344849"/>
      <w:bookmarkStart w:id="558" w:name="_Toc51686801"/>
      <w:bookmarkStart w:id="559" w:name="_Toc155093822"/>
      <w:r w:rsidRPr="00151328">
        <w:t>6.1.2</w:t>
      </w:r>
      <w:r w:rsidRPr="00151328">
        <w:tab/>
        <w:t>Operation stopMeasurementJob (M)</w:t>
      </w:r>
      <w:bookmarkEnd w:id="554"/>
      <w:bookmarkEnd w:id="555"/>
      <w:bookmarkEnd w:id="556"/>
      <w:bookmarkEnd w:id="557"/>
      <w:bookmarkEnd w:id="558"/>
      <w:bookmarkEnd w:id="559"/>
    </w:p>
    <w:p w:rsidR="00F46913" w:rsidRPr="00151328" w:rsidRDefault="00F46913" w:rsidP="00F46913">
      <w:pPr>
        <w:pStyle w:val="Heading4"/>
      </w:pPr>
      <w:bookmarkStart w:id="560" w:name="_Toc19894083"/>
      <w:bookmarkStart w:id="561" w:name="_Toc27411264"/>
      <w:bookmarkStart w:id="562" w:name="_Toc35938246"/>
      <w:bookmarkStart w:id="563" w:name="_Toc44344850"/>
      <w:bookmarkStart w:id="564" w:name="_Toc51686802"/>
      <w:bookmarkStart w:id="565" w:name="_Toc155093823"/>
      <w:r w:rsidRPr="00151328">
        <w:t>6.1.2.1</w:t>
      </w:r>
      <w:r w:rsidRPr="00151328">
        <w:tab/>
        <w:t>Definition</w:t>
      </w:r>
      <w:bookmarkEnd w:id="560"/>
      <w:bookmarkEnd w:id="561"/>
      <w:bookmarkEnd w:id="562"/>
      <w:bookmarkEnd w:id="563"/>
      <w:bookmarkEnd w:id="564"/>
      <w:bookmarkEnd w:id="565"/>
    </w:p>
    <w:p w:rsidR="00F46913" w:rsidRPr="00151328" w:rsidRDefault="00F46913" w:rsidP="00F46913">
      <w:pPr>
        <w:keepNext/>
        <w:rPr>
          <w:color w:val="000000"/>
        </w:rPr>
      </w:pPr>
      <w:r w:rsidRPr="00151328">
        <w:rPr>
          <w:color w:val="000000"/>
        </w:rPr>
        <w:t>This operation supports the authorized consumer to request the measurement job control related service producer to terminate a measurement job.</w:t>
      </w:r>
    </w:p>
    <w:p w:rsidR="00F46913" w:rsidRPr="00151328" w:rsidRDefault="00F46913" w:rsidP="00F46913">
      <w:pPr>
        <w:rPr>
          <w:color w:val="000000"/>
        </w:rPr>
      </w:pPr>
      <w:r w:rsidRPr="00151328">
        <w:rPr>
          <w:color w:val="000000"/>
        </w:rPr>
        <w:t>Whether the measurement job is removed from the management service producer is vendor specific and out of scope of the present document.</w:t>
      </w:r>
    </w:p>
    <w:p w:rsidR="00F46913" w:rsidRPr="00151328" w:rsidRDefault="00F46913" w:rsidP="00F46913">
      <w:pPr>
        <w:rPr>
          <w:rFonts w:eastAsia="Arial Unicode MS"/>
          <w:lang w:eastAsia="zh-CN"/>
        </w:rPr>
      </w:pPr>
      <w:r w:rsidRPr="00151328">
        <w:t xml:space="preserve">The measurement job </w:t>
      </w:r>
      <w:r w:rsidRPr="00151328">
        <w:rPr>
          <w:rFonts w:eastAsia="Arial Unicode MS"/>
          <w:lang w:eastAsia="zh-CN"/>
        </w:rPr>
        <w:t xml:space="preserve">shall be </w:t>
      </w:r>
      <w:r w:rsidRPr="00151328">
        <w:t xml:space="preserve">stopped at the end of the </w:t>
      </w:r>
      <w:r w:rsidRPr="00151328">
        <w:rPr>
          <w:rFonts w:ascii="Courier New" w:hAnsi="Courier New" w:cs="Courier New"/>
        </w:rPr>
        <w:t>g</w:t>
      </w:r>
      <w:r w:rsidRPr="00151328">
        <w:rPr>
          <w:rFonts w:ascii="Courier New" w:eastAsia="Arial Unicode MS" w:hAnsi="Courier New" w:cs="Courier New"/>
          <w:lang w:eastAsia="zh-CN"/>
        </w:rPr>
        <w:t>ranularity</w:t>
      </w:r>
      <w:r w:rsidRPr="00151328">
        <w:rPr>
          <w:rFonts w:ascii="Courier New" w:hAnsi="Courier New" w:cs="Courier New"/>
        </w:rPr>
        <w:t>P</w:t>
      </w:r>
      <w:r w:rsidRPr="00151328">
        <w:rPr>
          <w:rFonts w:ascii="Courier New" w:eastAsia="Arial Unicode MS" w:hAnsi="Courier New" w:cs="Courier New"/>
          <w:lang w:eastAsia="zh-CN"/>
        </w:rPr>
        <w:t>eriod</w:t>
      </w:r>
      <w:r w:rsidRPr="00151328">
        <w:rPr>
          <w:rFonts w:eastAsia="Arial Unicode MS"/>
          <w:lang w:eastAsia="zh-CN"/>
        </w:rPr>
        <w:t>.</w:t>
      </w:r>
    </w:p>
    <w:p w:rsidR="00F46913" w:rsidRPr="00151328" w:rsidRDefault="00F46913" w:rsidP="00F46913">
      <w:pPr>
        <w:rPr>
          <w:rFonts w:eastAsia="Arial Unicode MS"/>
          <w:color w:val="000000"/>
          <w:lang w:eastAsia="zh-CN"/>
        </w:rPr>
      </w:pPr>
      <w:r w:rsidRPr="00151328">
        <w:rPr>
          <w:color w:val="000000"/>
        </w:rPr>
        <w:t xml:space="preserve">After the job has been stopped, the performance data reporting related notification (i.e. </w:t>
      </w:r>
      <w:r w:rsidRPr="00151328">
        <w:rPr>
          <w:rFonts w:ascii="Courier New" w:hAnsi="Courier New" w:cs="Courier New"/>
          <w:color w:val="000000"/>
        </w:rPr>
        <w:t>notifyFileReady</w:t>
      </w:r>
      <w:r w:rsidRPr="00151328">
        <w:rPr>
          <w:rFonts w:eastAsia="Arial Unicode MS"/>
          <w:color w:val="000000"/>
          <w:lang w:eastAsia="zh-CN"/>
        </w:rPr>
        <w:t xml:space="preserve"> or </w:t>
      </w:r>
      <w:r w:rsidRPr="00151328">
        <w:rPr>
          <w:rFonts w:ascii="Courier New" w:hAnsi="Courier New" w:cs="Courier New"/>
          <w:color w:val="000000"/>
        </w:rPr>
        <w:t>notifyFilePreparationError</w:t>
      </w:r>
      <w:r w:rsidRPr="00151328">
        <w:rPr>
          <w:rFonts w:eastAsia="Arial Unicode MS"/>
          <w:color w:val="000000"/>
          <w:lang w:eastAsia="zh-CN"/>
        </w:rPr>
        <w:t>) and the performance data stream unit(s) for the last</w:t>
      </w:r>
      <w:r w:rsidRPr="00151328">
        <w:rPr>
          <w:rFonts w:ascii="Courier New" w:hAnsi="Courier New" w:cs="Courier New"/>
        </w:rPr>
        <w:t xml:space="preserve"> g</w:t>
      </w:r>
      <w:r w:rsidRPr="00151328">
        <w:rPr>
          <w:rFonts w:ascii="Courier New" w:eastAsia="Arial Unicode MS" w:hAnsi="Courier New" w:cs="Courier New"/>
          <w:lang w:eastAsia="zh-CN"/>
        </w:rPr>
        <w:t>ranularity</w:t>
      </w:r>
      <w:r w:rsidRPr="00151328">
        <w:rPr>
          <w:rFonts w:ascii="Courier New" w:hAnsi="Courier New" w:cs="Courier New"/>
        </w:rPr>
        <w:t>P</w:t>
      </w:r>
      <w:r w:rsidRPr="00151328">
        <w:rPr>
          <w:rFonts w:ascii="Courier New" w:eastAsia="Arial Unicode MS" w:hAnsi="Courier New" w:cs="Courier New"/>
          <w:lang w:eastAsia="zh-CN"/>
        </w:rPr>
        <w:t>eriod</w:t>
      </w:r>
      <w:r w:rsidR="00860010">
        <w:rPr>
          <w:rFonts w:eastAsia="Arial Unicode MS"/>
          <w:color w:val="000000"/>
          <w:lang w:eastAsia="zh-CN"/>
        </w:rPr>
        <w:t xml:space="preserve"> </w:t>
      </w:r>
      <w:r w:rsidRPr="00151328">
        <w:rPr>
          <w:color w:val="000000"/>
        </w:rPr>
        <w:t xml:space="preserve">shall be emitted, by the </w:t>
      </w:r>
      <w:r w:rsidRPr="00151328">
        <w:rPr>
          <w:rFonts w:cs="Arial"/>
          <w:color w:val="000000"/>
        </w:rPr>
        <w:t>performance data reporting related service producer</w:t>
      </w:r>
      <w:r w:rsidRPr="00151328">
        <w:rPr>
          <w:color w:val="000000"/>
        </w:rPr>
        <w:t xml:space="preserve"> immediately</w:t>
      </w:r>
      <w:r w:rsidRPr="00151328">
        <w:rPr>
          <w:rFonts w:eastAsia="Arial Unicode MS"/>
          <w:color w:val="000000"/>
          <w:lang w:eastAsia="zh-CN"/>
        </w:rPr>
        <w:t>.</w:t>
      </w:r>
    </w:p>
    <w:p w:rsidR="00F46913" w:rsidRPr="00151328" w:rsidRDefault="00F46913" w:rsidP="00F46913">
      <w:pPr>
        <w:pStyle w:val="Heading4"/>
      </w:pPr>
      <w:bookmarkStart w:id="566" w:name="_Toc19894084"/>
      <w:bookmarkStart w:id="567" w:name="_Toc27411265"/>
      <w:bookmarkStart w:id="568" w:name="_Toc35938247"/>
      <w:bookmarkStart w:id="569" w:name="_Toc44344851"/>
      <w:bookmarkStart w:id="570" w:name="_Toc51686803"/>
      <w:bookmarkStart w:id="571" w:name="_Toc155093824"/>
      <w:r w:rsidRPr="00151328">
        <w:t>6.1.2.2</w:t>
      </w:r>
      <w:r w:rsidRPr="00151328">
        <w:tab/>
        <w:t>Input parameters</w:t>
      </w:r>
      <w:bookmarkEnd w:id="566"/>
      <w:bookmarkEnd w:id="567"/>
      <w:bookmarkEnd w:id="568"/>
      <w:bookmarkEnd w:id="569"/>
      <w:bookmarkEnd w:id="570"/>
      <w:bookmarkEnd w:id="5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1797"/>
        <w:gridCol w:w="1044"/>
        <w:gridCol w:w="2682"/>
        <w:gridCol w:w="4174"/>
      </w:tblGrid>
      <w:tr w:rsidR="00F46913" w:rsidRPr="00151328" w:rsidTr="007276DD">
        <w:tblPrEx>
          <w:tblCellMar>
            <w:top w:w="0" w:type="dxa"/>
            <w:bottom w:w="0" w:type="dxa"/>
          </w:tblCellMar>
        </w:tblPrEx>
        <w:trPr>
          <w:tblHeader/>
          <w:jc w:val="center"/>
        </w:trPr>
        <w:tc>
          <w:tcPr>
            <w:tcW w:w="926" w:type="pct"/>
            <w:shd w:val="pct10" w:color="auto" w:fill="FFFFFF"/>
          </w:tcPr>
          <w:p w:rsidR="00F46913" w:rsidRPr="00151328" w:rsidRDefault="00F46913" w:rsidP="007276DD">
            <w:pPr>
              <w:pStyle w:val="TAH"/>
              <w:rPr>
                <w:color w:val="000000"/>
              </w:rPr>
            </w:pPr>
            <w:r w:rsidRPr="00151328">
              <w:rPr>
                <w:color w:val="000000"/>
              </w:rPr>
              <w:t>Parameter Name</w:t>
            </w:r>
          </w:p>
        </w:tc>
        <w:tc>
          <w:tcPr>
            <w:tcW w:w="538" w:type="pct"/>
            <w:shd w:val="pct10" w:color="auto" w:fill="FFFFFF"/>
          </w:tcPr>
          <w:p w:rsidR="00F46913" w:rsidRPr="00151328" w:rsidRDefault="00F46913" w:rsidP="007276DD">
            <w:pPr>
              <w:pStyle w:val="TAH"/>
              <w:rPr>
                <w:color w:val="000000"/>
              </w:rPr>
            </w:pPr>
            <w:r w:rsidRPr="00151328">
              <w:rPr>
                <w:color w:val="000000"/>
              </w:rPr>
              <w:t>Qualifier</w:t>
            </w:r>
          </w:p>
        </w:tc>
        <w:tc>
          <w:tcPr>
            <w:tcW w:w="1383" w:type="pct"/>
            <w:shd w:val="pct10" w:color="auto" w:fill="FFFFFF"/>
          </w:tcPr>
          <w:p w:rsidR="00F46913" w:rsidRPr="00151328" w:rsidRDefault="00F46913" w:rsidP="007276DD">
            <w:pPr>
              <w:pStyle w:val="TAH"/>
              <w:rPr>
                <w:color w:val="000000"/>
              </w:rPr>
            </w:pPr>
            <w:r w:rsidRPr="00151328">
              <w:rPr>
                <w:color w:val="000000"/>
              </w:rPr>
              <w:t>Information type</w:t>
            </w:r>
          </w:p>
        </w:tc>
        <w:tc>
          <w:tcPr>
            <w:tcW w:w="2152" w:type="pct"/>
            <w:shd w:val="pct10" w:color="auto" w:fill="FFFFFF"/>
          </w:tcPr>
          <w:p w:rsidR="00F46913" w:rsidRPr="00151328" w:rsidRDefault="00F46913" w:rsidP="007276DD">
            <w:pPr>
              <w:pStyle w:val="TAH"/>
              <w:rPr>
                <w:color w:val="000000"/>
              </w:rPr>
            </w:pPr>
            <w:r w:rsidRPr="00151328">
              <w:rPr>
                <w:color w:val="000000"/>
              </w:rPr>
              <w:t>Comment</w:t>
            </w:r>
          </w:p>
        </w:tc>
      </w:tr>
      <w:tr w:rsidR="00F46913" w:rsidRPr="00151328" w:rsidTr="007276DD">
        <w:tblPrEx>
          <w:tblCellMar>
            <w:top w:w="0" w:type="dxa"/>
            <w:bottom w:w="0" w:type="dxa"/>
          </w:tblCellMar>
        </w:tblPrEx>
        <w:trPr>
          <w:jc w:val="center"/>
        </w:trPr>
        <w:tc>
          <w:tcPr>
            <w:tcW w:w="926" w:type="pct"/>
          </w:tcPr>
          <w:p w:rsidR="00F46913" w:rsidRPr="00151328" w:rsidRDefault="00F46913" w:rsidP="007276DD">
            <w:pPr>
              <w:pStyle w:val="TAL"/>
              <w:rPr>
                <w:rFonts w:ascii="Courier New" w:hAnsi="Courier New" w:cs="Courier New"/>
                <w:color w:val="000000"/>
              </w:rPr>
            </w:pPr>
            <w:r w:rsidRPr="00151328">
              <w:rPr>
                <w:rFonts w:ascii="Courier New" w:hAnsi="Courier New" w:cs="Courier New"/>
                <w:color w:val="000000"/>
              </w:rPr>
              <w:t>jobId</w:t>
            </w:r>
          </w:p>
        </w:tc>
        <w:tc>
          <w:tcPr>
            <w:tcW w:w="538" w:type="pct"/>
          </w:tcPr>
          <w:p w:rsidR="00F46913" w:rsidRPr="00151328" w:rsidRDefault="00F46913" w:rsidP="007276DD">
            <w:pPr>
              <w:pStyle w:val="TAC"/>
            </w:pPr>
            <w:r w:rsidRPr="00151328">
              <w:t>M</w:t>
            </w:r>
          </w:p>
        </w:tc>
        <w:tc>
          <w:tcPr>
            <w:tcW w:w="1383" w:type="pct"/>
          </w:tcPr>
          <w:p w:rsidR="00F46913" w:rsidRPr="00151328" w:rsidRDefault="00F46913" w:rsidP="007276DD">
            <w:pPr>
              <w:pStyle w:val="TAL"/>
              <w:rPr>
                <w:rFonts w:ascii="Courier New" w:hAnsi="Courier New" w:cs="Courier New"/>
                <w:color w:val="000000"/>
              </w:rPr>
            </w:pPr>
            <w:r w:rsidRPr="00151328">
              <w:t>See subclause 6.1.1.3</w:t>
            </w:r>
          </w:p>
        </w:tc>
        <w:tc>
          <w:tcPr>
            <w:tcW w:w="2152" w:type="pct"/>
          </w:tcPr>
          <w:p w:rsidR="00F46913" w:rsidRPr="00151328" w:rsidRDefault="00F46913" w:rsidP="007276DD">
            <w:pPr>
              <w:pStyle w:val="TAL"/>
              <w:rPr>
                <w:color w:val="000000"/>
              </w:rPr>
            </w:pPr>
            <w:r w:rsidRPr="00151328">
              <w:rPr>
                <w:color w:val="000000"/>
              </w:rPr>
              <w:t>It specifies the measurement job to be stopped.</w:t>
            </w:r>
          </w:p>
        </w:tc>
      </w:tr>
    </w:tbl>
    <w:p w:rsidR="00F46913" w:rsidRPr="00151328" w:rsidRDefault="00F46913" w:rsidP="00F46913"/>
    <w:p w:rsidR="00F46913" w:rsidRPr="00151328" w:rsidRDefault="00F46913" w:rsidP="00F46913">
      <w:pPr>
        <w:pStyle w:val="Heading4"/>
      </w:pPr>
      <w:bookmarkStart w:id="572" w:name="_Toc19894085"/>
      <w:bookmarkStart w:id="573" w:name="_Toc27411266"/>
      <w:bookmarkStart w:id="574" w:name="_Toc35938248"/>
      <w:bookmarkStart w:id="575" w:name="_Toc44344852"/>
      <w:bookmarkStart w:id="576" w:name="_Toc51686804"/>
      <w:bookmarkStart w:id="577" w:name="_Toc155093825"/>
      <w:r w:rsidRPr="00151328">
        <w:t>6.1.2.3</w:t>
      </w:r>
      <w:r w:rsidRPr="00151328">
        <w:tab/>
        <w:t>Output parameters</w:t>
      </w:r>
      <w:bookmarkEnd w:id="572"/>
      <w:bookmarkEnd w:id="573"/>
      <w:bookmarkEnd w:id="574"/>
      <w:bookmarkEnd w:id="575"/>
      <w:bookmarkEnd w:id="576"/>
      <w:bookmarkEnd w:id="57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1129"/>
        <w:gridCol w:w="900"/>
        <w:gridCol w:w="2201"/>
        <w:gridCol w:w="5467"/>
      </w:tblGrid>
      <w:tr w:rsidR="00F46913" w:rsidRPr="00151328" w:rsidTr="007276DD">
        <w:tblPrEx>
          <w:tblCellMar>
            <w:top w:w="0" w:type="dxa"/>
            <w:bottom w:w="0" w:type="dxa"/>
          </w:tblCellMar>
        </w:tblPrEx>
        <w:trPr>
          <w:tblHeader/>
          <w:jc w:val="center"/>
        </w:trPr>
        <w:tc>
          <w:tcPr>
            <w:tcW w:w="582" w:type="pct"/>
            <w:shd w:val="pct10" w:color="auto" w:fill="FFFFFF"/>
          </w:tcPr>
          <w:p w:rsidR="00F46913" w:rsidRPr="00151328" w:rsidRDefault="00F46913" w:rsidP="007276DD">
            <w:pPr>
              <w:pStyle w:val="TAH"/>
              <w:rPr>
                <w:color w:val="000000"/>
              </w:rPr>
            </w:pPr>
            <w:r w:rsidRPr="00151328">
              <w:rPr>
                <w:color w:val="000000"/>
              </w:rPr>
              <w:t>Parameter Name</w:t>
            </w:r>
          </w:p>
        </w:tc>
        <w:tc>
          <w:tcPr>
            <w:tcW w:w="464" w:type="pct"/>
            <w:shd w:val="pct10" w:color="auto" w:fill="FFFFFF"/>
          </w:tcPr>
          <w:p w:rsidR="00F46913" w:rsidRPr="00151328" w:rsidRDefault="00F46913" w:rsidP="007276DD">
            <w:pPr>
              <w:pStyle w:val="TAH"/>
              <w:rPr>
                <w:color w:val="000000"/>
              </w:rPr>
            </w:pPr>
            <w:r w:rsidRPr="00151328">
              <w:rPr>
                <w:color w:val="000000"/>
              </w:rPr>
              <w:t>Qualifier</w:t>
            </w:r>
          </w:p>
        </w:tc>
        <w:tc>
          <w:tcPr>
            <w:tcW w:w="1135" w:type="pct"/>
            <w:shd w:val="pct10" w:color="auto" w:fill="FFFFFF"/>
          </w:tcPr>
          <w:p w:rsidR="00F46913" w:rsidRPr="00151328" w:rsidRDefault="00F46913" w:rsidP="007276DD">
            <w:pPr>
              <w:pStyle w:val="TAH"/>
              <w:rPr>
                <w:color w:val="000000"/>
              </w:rPr>
            </w:pPr>
            <w:r w:rsidRPr="00151328">
              <w:rPr>
                <w:color w:val="000000"/>
              </w:rPr>
              <w:t>Matching Information</w:t>
            </w:r>
          </w:p>
        </w:tc>
        <w:tc>
          <w:tcPr>
            <w:tcW w:w="2819" w:type="pct"/>
            <w:shd w:val="pct10" w:color="auto" w:fill="FFFFFF"/>
          </w:tcPr>
          <w:p w:rsidR="00F46913" w:rsidRPr="00151328" w:rsidRDefault="00F46913" w:rsidP="007276DD">
            <w:pPr>
              <w:pStyle w:val="TAH"/>
              <w:rPr>
                <w:color w:val="000000"/>
              </w:rPr>
            </w:pPr>
            <w:r w:rsidRPr="00151328">
              <w:rPr>
                <w:color w:val="000000"/>
              </w:rPr>
              <w:t>Comment</w:t>
            </w:r>
          </w:p>
        </w:tc>
      </w:tr>
      <w:tr w:rsidR="00F46913" w:rsidRPr="00151328" w:rsidTr="007276DD">
        <w:tblPrEx>
          <w:tblCellMar>
            <w:top w:w="0" w:type="dxa"/>
            <w:bottom w:w="0" w:type="dxa"/>
          </w:tblCellMar>
        </w:tblPrEx>
        <w:trPr>
          <w:jc w:val="center"/>
        </w:trPr>
        <w:tc>
          <w:tcPr>
            <w:tcW w:w="582" w:type="pct"/>
          </w:tcPr>
          <w:p w:rsidR="00F46913" w:rsidRPr="00151328" w:rsidRDefault="00F46913" w:rsidP="007276DD">
            <w:pPr>
              <w:pStyle w:val="TAL"/>
              <w:rPr>
                <w:rFonts w:ascii="Courier New" w:hAnsi="Courier New" w:cs="Courier New"/>
                <w:color w:val="000000"/>
              </w:rPr>
            </w:pPr>
            <w:r w:rsidRPr="00151328">
              <w:rPr>
                <w:rFonts w:ascii="Courier New" w:hAnsi="Courier New" w:cs="Courier New"/>
                <w:color w:val="000000"/>
              </w:rPr>
              <w:t>Status</w:t>
            </w:r>
          </w:p>
        </w:tc>
        <w:tc>
          <w:tcPr>
            <w:tcW w:w="464" w:type="pct"/>
          </w:tcPr>
          <w:p w:rsidR="00F46913" w:rsidRPr="00151328" w:rsidRDefault="00F46913" w:rsidP="007276DD">
            <w:pPr>
              <w:pStyle w:val="TAC"/>
            </w:pPr>
            <w:r w:rsidRPr="00151328">
              <w:t>M</w:t>
            </w:r>
          </w:p>
        </w:tc>
        <w:tc>
          <w:tcPr>
            <w:tcW w:w="1135" w:type="pct"/>
          </w:tcPr>
          <w:p w:rsidR="00F46913" w:rsidRPr="00151328" w:rsidRDefault="00F46913" w:rsidP="007276DD">
            <w:pPr>
              <w:pStyle w:val="TAL"/>
              <w:rPr>
                <w:color w:val="000000"/>
              </w:rPr>
            </w:pPr>
            <w:r w:rsidRPr="00151328">
              <w:rPr>
                <w:color w:val="000000"/>
              </w:rPr>
              <w:t>ENUM (Success,</w:t>
            </w:r>
            <w:r w:rsidR="00DA76CE">
              <w:rPr>
                <w:color w:val="000000"/>
              </w:rPr>
              <w:t xml:space="preserve"> </w:t>
            </w:r>
            <w:r w:rsidRPr="00151328">
              <w:rPr>
                <w:color w:val="000000"/>
              </w:rPr>
              <w:t>Failure)</w:t>
            </w:r>
          </w:p>
        </w:tc>
        <w:tc>
          <w:tcPr>
            <w:tcW w:w="2819" w:type="pct"/>
          </w:tcPr>
          <w:p w:rsidR="00F46913" w:rsidRPr="00151328" w:rsidRDefault="00F46913" w:rsidP="007276DD">
            <w:pPr>
              <w:pStyle w:val="TAL"/>
              <w:rPr>
                <w:color w:val="000000"/>
              </w:rPr>
            </w:pPr>
            <w:r w:rsidRPr="00151328">
              <w:rPr>
                <w:color w:val="000000"/>
              </w:rPr>
              <w:t>An operation may fail because of a specified or unspecified reason.</w:t>
            </w:r>
          </w:p>
        </w:tc>
      </w:tr>
    </w:tbl>
    <w:p w:rsidR="00F46913" w:rsidRPr="00151328" w:rsidRDefault="00F46913" w:rsidP="00F46913"/>
    <w:p w:rsidR="00F46913" w:rsidRPr="00151328" w:rsidRDefault="00F46913" w:rsidP="00F46913">
      <w:pPr>
        <w:pStyle w:val="Heading4"/>
      </w:pPr>
      <w:bookmarkStart w:id="578" w:name="_Toc19894086"/>
      <w:bookmarkStart w:id="579" w:name="_Toc27411267"/>
      <w:bookmarkStart w:id="580" w:name="_Toc35938249"/>
      <w:bookmarkStart w:id="581" w:name="_Toc44344853"/>
      <w:bookmarkStart w:id="582" w:name="_Toc51686805"/>
      <w:bookmarkStart w:id="583" w:name="_Toc155093826"/>
      <w:r w:rsidRPr="00151328">
        <w:t>6.1.2.4</w:t>
      </w:r>
      <w:r w:rsidRPr="00151328">
        <w:tab/>
        <w:t>Exceptions</w:t>
      </w:r>
      <w:bookmarkEnd w:id="578"/>
      <w:bookmarkEnd w:id="579"/>
      <w:bookmarkEnd w:id="580"/>
      <w:bookmarkEnd w:id="581"/>
      <w:bookmarkEnd w:id="582"/>
      <w:bookmarkEnd w:id="58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2818"/>
        <w:gridCol w:w="6879"/>
      </w:tblGrid>
      <w:tr w:rsidR="00F46913" w:rsidRPr="00151328" w:rsidTr="007276DD">
        <w:tblPrEx>
          <w:tblCellMar>
            <w:top w:w="0" w:type="dxa"/>
            <w:bottom w:w="0" w:type="dxa"/>
          </w:tblCellMar>
        </w:tblPrEx>
        <w:trPr>
          <w:cantSplit/>
          <w:tblHeader/>
          <w:jc w:val="center"/>
        </w:trPr>
        <w:tc>
          <w:tcPr>
            <w:tcW w:w="1453" w:type="pct"/>
            <w:shd w:val="pct10" w:color="auto" w:fill="FFFFFF"/>
          </w:tcPr>
          <w:p w:rsidR="00F46913" w:rsidRPr="00151328" w:rsidRDefault="00F46913" w:rsidP="007276DD">
            <w:pPr>
              <w:pStyle w:val="TAH"/>
              <w:rPr>
                <w:color w:val="000000"/>
              </w:rPr>
            </w:pPr>
            <w:r w:rsidRPr="00151328">
              <w:rPr>
                <w:color w:val="000000"/>
              </w:rPr>
              <w:t>Exception Name</w:t>
            </w:r>
          </w:p>
        </w:tc>
        <w:tc>
          <w:tcPr>
            <w:tcW w:w="3547" w:type="pct"/>
            <w:shd w:val="pct10" w:color="auto" w:fill="FFFFFF"/>
          </w:tcPr>
          <w:p w:rsidR="00F46913" w:rsidRPr="00151328" w:rsidRDefault="00F46913" w:rsidP="007276DD">
            <w:pPr>
              <w:pStyle w:val="TAH"/>
              <w:rPr>
                <w:color w:val="000000"/>
              </w:rPr>
            </w:pPr>
            <w:r w:rsidRPr="00151328">
              <w:rPr>
                <w:color w:val="000000"/>
              </w:rPr>
              <w:t>Definition</w:t>
            </w:r>
          </w:p>
        </w:tc>
      </w:tr>
      <w:tr w:rsidR="00F46913" w:rsidRPr="00151328" w:rsidTr="007276DD">
        <w:tblPrEx>
          <w:tblCellMar>
            <w:top w:w="0" w:type="dxa"/>
            <w:bottom w:w="0" w:type="dxa"/>
          </w:tblCellMar>
        </w:tblPrEx>
        <w:trPr>
          <w:cantSplit/>
          <w:jc w:val="center"/>
        </w:trPr>
        <w:tc>
          <w:tcPr>
            <w:tcW w:w="1453" w:type="pct"/>
          </w:tcPr>
          <w:p w:rsidR="00F46913" w:rsidRPr="00151328" w:rsidRDefault="00F46913" w:rsidP="007276DD">
            <w:pPr>
              <w:pStyle w:val="TAL"/>
              <w:rPr>
                <w:rFonts w:ascii="Courier New" w:hAnsi="Courier New" w:cs="Courier New"/>
                <w:color w:val="000000"/>
              </w:rPr>
            </w:pPr>
            <w:r w:rsidRPr="00151328">
              <w:rPr>
                <w:rFonts w:ascii="Courier New" w:hAnsi="Courier New" w:cs="Courier New"/>
                <w:color w:val="000000"/>
              </w:rPr>
              <w:t>unknownJob</w:t>
            </w:r>
          </w:p>
        </w:tc>
        <w:tc>
          <w:tcPr>
            <w:tcW w:w="3547" w:type="pct"/>
          </w:tcPr>
          <w:p w:rsidR="00F46913" w:rsidRPr="00151328" w:rsidRDefault="00F46913" w:rsidP="007276DD">
            <w:pPr>
              <w:pStyle w:val="TAL"/>
              <w:rPr>
                <w:color w:val="000000"/>
              </w:rPr>
            </w:pPr>
            <w:r w:rsidRPr="00151328">
              <w:rPr>
                <w:b/>
                <w:color w:val="000000"/>
              </w:rPr>
              <w:t>Condition:</w:t>
            </w:r>
            <w:r w:rsidRPr="00151328">
              <w:rPr>
                <w:color w:val="000000"/>
              </w:rPr>
              <w:t xml:space="preserve"> the </w:t>
            </w:r>
            <w:r w:rsidRPr="00151328">
              <w:rPr>
                <w:rFonts w:ascii="Courier New" w:hAnsi="Courier New" w:cs="Courier New"/>
                <w:color w:val="000000"/>
              </w:rPr>
              <w:t>jobId</w:t>
            </w:r>
            <w:r w:rsidRPr="00151328">
              <w:rPr>
                <w:color w:val="000000"/>
              </w:rPr>
              <w:t xml:space="preserve"> does not exist.</w:t>
            </w:r>
          </w:p>
          <w:p w:rsidR="00F46913" w:rsidRPr="00151328" w:rsidRDefault="00F46913" w:rsidP="007276DD">
            <w:pPr>
              <w:pStyle w:val="TAL"/>
              <w:rPr>
                <w:color w:val="000000"/>
              </w:rPr>
            </w:pPr>
            <w:r w:rsidRPr="00151328">
              <w:rPr>
                <w:b/>
                <w:color w:val="000000"/>
              </w:rPr>
              <w:t>Returned information:</w:t>
            </w:r>
            <w:r w:rsidRPr="00151328">
              <w:rPr>
                <w:color w:val="000000"/>
              </w:rPr>
              <w:t xml:space="preserve"> output parameter status is set to '</w:t>
            </w:r>
            <w:r w:rsidRPr="00151328">
              <w:rPr>
                <w:rFonts w:eastAsia="Arial Unicode MS"/>
                <w:color w:val="000000"/>
                <w:lang w:eastAsia="zh-CN"/>
              </w:rPr>
              <w:t>F</w:t>
            </w:r>
            <w:r w:rsidRPr="00151328">
              <w:rPr>
                <w:color w:val="000000"/>
              </w:rPr>
              <w:t>ailure'.</w:t>
            </w:r>
          </w:p>
        </w:tc>
      </w:tr>
      <w:tr w:rsidR="00F46913" w:rsidRPr="00151328" w:rsidTr="007276DD">
        <w:tblPrEx>
          <w:tblCellMar>
            <w:top w:w="0" w:type="dxa"/>
            <w:bottom w:w="0" w:type="dxa"/>
          </w:tblCellMar>
        </w:tblPrEx>
        <w:trPr>
          <w:cantSplit/>
          <w:jc w:val="center"/>
        </w:trPr>
        <w:tc>
          <w:tcPr>
            <w:tcW w:w="1453" w:type="pct"/>
          </w:tcPr>
          <w:p w:rsidR="00F46913" w:rsidRPr="00151328" w:rsidRDefault="00F46913" w:rsidP="007276DD">
            <w:pPr>
              <w:pStyle w:val="TAL"/>
              <w:rPr>
                <w:rFonts w:ascii="Courier New" w:hAnsi="Courier New" w:cs="Courier New"/>
                <w:color w:val="000000"/>
              </w:rPr>
            </w:pPr>
            <w:r w:rsidRPr="00151328">
              <w:rPr>
                <w:rFonts w:ascii="Courier New" w:hAnsi="Courier New" w:cs="Courier New"/>
                <w:color w:val="000000"/>
              </w:rPr>
              <w:t>jobCannotBeStopped</w:t>
            </w:r>
          </w:p>
        </w:tc>
        <w:tc>
          <w:tcPr>
            <w:tcW w:w="3547" w:type="pct"/>
          </w:tcPr>
          <w:p w:rsidR="00F46913" w:rsidRPr="00151328" w:rsidRDefault="00F46913" w:rsidP="007276DD">
            <w:pPr>
              <w:pStyle w:val="TAL"/>
              <w:rPr>
                <w:color w:val="000000"/>
              </w:rPr>
            </w:pPr>
            <w:r w:rsidRPr="00151328">
              <w:rPr>
                <w:b/>
                <w:color w:val="000000"/>
              </w:rPr>
              <w:t>Condition:</w:t>
            </w:r>
            <w:r w:rsidRPr="00151328">
              <w:rPr>
                <w:color w:val="000000"/>
              </w:rPr>
              <w:t xml:space="preserve"> the measurement job cannot be stopped.</w:t>
            </w:r>
          </w:p>
          <w:p w:rsidR="00F46913" w:rsidRPr="00151328" w:rsidRDefault="00F46913" w:rsidP="007276DD">
            <w:pPr>
              <w:pStyle w:val="TAL"/>
              <w:rPr>
                <w:color w:val="000000"/>
              </w:rPr>
            </w:pPr>
            <w:r w:rsidRPr="00151328">
              <w:rPr>
                <w:b/>
                <w:color w:val="000000"/>
              </w:rPr>
              <w:t>Returned information:</w:t>
            </w:r>
            <w:r w:rsidRPr="00151328">
              <w:rPr>
                <w:color w:val="000000"/>
              </w:rPr>
              <w:t xml:space="preserve"> output parameter status is set to '</w:t>
            </w:r>
            <w:r w:rsidRPr="00151328">
              <w:rPr>
                <w:rFonts w:eastAsia="Arial Unicode MS"/>
                <w:color w:val="000000"/>
                <w:lang w:eastAsia="zh-CN"/>
              </w:rPr>
              <w:t>F</w:t>
            </w:r>
            <w:r w:rsidRPr="00151328">
              <w:rPr>
                <w:color w:val="000000"/>
              </w:rPr>
              <w:t>ailure'.</w:t>
            </w:r>
          </w:p>
        </w:tc>
      </w:tr>
    </w:tbl>
    <w:p w:rsidR="00F46913" w:rsidRPr="00151328" w:rsidRDefault="00F46913" w:rsidP="00F46913"/>
    <w:p w:rsidR="005422AA" w:rsidRPr="00151328" w:rsidRDefault="005422AA" w:rsidP="005422AA">
      <w:pPr>
        <w:pStyle w:val="Heading3"/>
      </w:pPr>
      <w:bookmarkStart w:id="584" w:name="_Toc19894087"/>
      <w:bookmarkStart w:id="585" w:name="_Toc27411268"/>
      <w:bookmarkStart w:id="586" w:name="_Toc35938250"/>
      <w:bookmarkStart w:id="587" w:name="_Toc44344854"/>
      <w:bookmarkStart w:id="588" w:name="_Toc51686806"/>
      <w:bookmarkStart w:id="589" w:name="_Toc155093827"/>
      <w:r w:rsidRPr="00151328">
        <w:t>6.1.3</w:t>
      </w:r>
      <w:r w:rsidRPr="00151328">
        <w:tab/>
        <w:t>Operation listMeasurementJobs (M)</w:t>
      </w:r>
      <w:bookmarkEnd w:id="584"/>
      <w:bookmarkEnd w:id="585"/>
      <w:bookmarkEnd w:id="586"/>
      <w:bookmarkEnd w:id="587"/>
      <w:bookmarkEnd w:id="588"/>
      <w:bookmarkEnd w:id="589"/>
    </w:p>
    <w:p w:rsidR="005422AA" w:rsidRPr="00151328" w:rsidRDefault="005422AA" w:rsidP="005422AA">
      <w:pPr>
        <w:pStyle w:val="Heading4"/>
      </w:pPr>
      <w:bookmarkStart w:id="590" w:name="_Toc19894088"/>
      <w:bookmarkStart w:id="591" w:name="_Toc27411269"/>
      <w:bookmarkStart w:id="592" w:name="_Toc35938251"/>
      <w:bookmarkStart w:id="593" w:name="_Toc44344855"/>
      <w:bookmarkStart w:id="594" w:name="_Toc51686807"/>
      <w:bookmarkStart w:id="595" w:name="_Toc155093828"/>
      <w:r w:rsidRPr="00151328">
        <w:t>6.1.3.1</w:t>
      </w:r>
      <w:r w:rsidRPr="00151328">
        <w:tab/>
        <w:t>Definition</w:t>
      </w:r>
      <w:bookmarkEnd w:id="590"/>
      <w:bookmarkEnd w:id="591"/>
      <w:bookmarkEnd w:id="592"/>
      <w:bookmarkEnd w:id="593"/>
      <w:bookmarkEnd w:id="594"/>
      <w:bookmarkEnd w:id="595"/>
    </w:p>
    <w:p w:rsidR="005422AA" w:rsidRPr="00151328" w:rsidRDefault="005422AA" w:rsidP="005422AA">
      <w:pPr>
        <w:rPr>
          <w:color w:val="000000"/>
        </w:rPr>
      </w:pPr>
      <w:r w:rsidRPr="00151328">
        <w:rPr>
          <w:color w:val="000000"/>
        </w:rPr>
        <w:t>This operation supports the authorized consumer to request the measurement job control related service producer to list the information of all or a set of specified ongoing measurement jobs.</w:t>
      </w:r>
    </w:p>
    <w:p w:rsidR="005422AA" w:rsidRPr="00151328" w:rsidRDefault="005422AA" w:rsidP="005422AA">
      <w:pPr>
        <w:pStyle w:val="Heading4"/>
      </w:pPr>
      <w:bookmarkStart w:id="596" w:name="_Toc19894089"/>
      <w:bookmarkStart w:id="597" w:name="_Toc27411270"/>
      <w:bookmarkStart w:id="598" w:name="_Toc35938252"/>
      <w:bookmarkStart w:id="599" w:name="_Toc44344856"/>
      <w:bookmarkStart w:id="600" w:name="_Toc51686808"/>
      <w:bookmarkStart w:id="601" w:name="_Toc155093829"/>
      <w:r w:rsidRPr="00151328">
        <w:t>6.1.3.2</w:t>
      </w:r>
      <w:r w:rsidRPr="00151328">
        <w:tab/>
        <w:t>Input parameters</w:t>
      </w:r>
      <w:bookmarkEnd w:id="596"/>
      <w:bookmarkEnd w:id="597"/>
      <w:bookmarkEnd w:id="598"/>
      <w:bookmarkEnd w:id="599"/>
      <w:bookmarkEnd w:id="600"/>
      <w:bookmarkEnd w:id="60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1028"/>
        <w:gridCol w:w="787"/>
        <w:gridCol w:w="1998"/>
        <w:gridCol w:w="5884"/>
      </w:tblGrid>
      <w:tr w:rsidR="005422AA" w:rsidRPr="00151328" w:rsidTr="007276DD">
        <w:tblPrEx>
          <w:tblCellMar>
            <w:top w:w="0" w:type="dxa"/>
            <w:bottom w:w="0" w:type="dxa"/>
          </w:tblCellMar>
        </w:tblPrEx>
        <w:trPr>
          <w:tblHeader/>
          <w:jc w:val="center"/>
        </w:trPr>
        <w:tc>
          <w:tcPr>
            <w:tcW w:w="530" w:type="pct"/>
            <w:shd w:val="pct10" w:color="auto" w:fill="FFFFFF"/>
          </w:tcPr>
          <w:p w:rsidR="005422AA" w:rsidRPr="00151328" w:rsidRDefault="005422AA" w:rsidP="007276DD">
            <w:pPr>
              <w:pStyle w:val="TAH"/>
              <w:rPr>
                <w:color w:val="000000"/>
              </w:rPr>
            </w:pPr>
            <w:r w:rsidRPr="00151328">
              <w:rPr>
                <w:color w:val="000000"/>
              </w:rPr>
              <w:t>Parameter Name</w:t>
            </w:r>
          </w:p>
        </w:tc>
        <w:tc>
          <w:tcPr>
            <w:tcW w:w="406" w:type="pct"/>
            <w:shd w:val="pct10" w:color="auto" w:fill="FFFFFF"/>
          </w:tcPr>
          <w:p w:rsidR="005422AA" w:rsidRPr="00151328" w:rsidRDefault="005422AA" w:rsidP="007276DD">
            <w:pPr>
              <w:pStyle w:val="TAH"/>
              <w:rPr>
                <w:color w:val="000000"/>
              </w:rPr>
            </w:pPr>
            <w:r w:rsidRPr="00151328">
              <w:rPr>
                <w:color w:val="000000"/>
              </w:rPr>
              <w:t>Qualifier</w:t>
            </w:r>
          </w:p>
        </w:tc>
        <w:tc>
          <w:tcPr>
            <w:tcW w:w="1030" w:type="pct"/>
            <w:shd w:val="pct10" w:color="auto" w:fill="FFFFFF"/>
          </w:tcPr>
          <w:p w:rsidR="005422AA" w:rsidRPr="00151328" w:rsidRDefault="005422AA" w:rsidP="007276DD">
            <w:pPr>
              <w:pStyle w:val="TAH"/>
              <w:rPr>
                <w:color w:val="000000"/>
              </w:rPr>
            </w:pPr>
            <w:r w:rsidRPr="00151328">
              <w:rPr>
                <w:color w:val="000000"/>
              </w:rPr>
              <w:t>Information type</w:t>
            </w:r>
          </w:p>
        </w:tc>
        <w:tc>
          <w:tcPr>
            <w:tcW w:w="3034" w:type="pct"/>
            <w:shd w:val="pct10" w:color="auto" w:fill="FFFFFF"/>
          </w:tcPr>
          <w:p w:rsidR="005422AA" w:rsidRPr="00151328" w:rsidRDefault="005422AA" w:rsidP="007276DD">
            <w:pPr>
              <w:pStyle w:val="TAH"/>
              <w:rPr>
                <w:color w:val="000000"/>
              </w:rPr>
            </w:pPr>
            <w:r w:rsidRPr="00151328">
              <w:rPr>
                <w:color w:val="000000"/>
              </w:rPr>
              <w:t>Comment</w:t>
            </w:r>
          </w:p>
        </w:tc>
      </w:tr>
      <w:tr w:rsidR="005422AA" w:rsidRPr="00151328" w:rsidTr="007276DD">
        <w:tblPrEx>
          <w:tblCellMar>
            <w:top w:w="0" w:type="dxa"/>
            <w:bottom w:w="0" w:type="dxa"/>
          </w:tblCellMar>
        </w:tblPrEx>
        <w:trPr>
          <w:jc w:val="center"/>
        </w:trPr>
        <w:tc>
          <w:tcPr>
            <w:tcW w:w="530" w:type="pct"/>
          </w:tcPr>
          <w:p w:rsidR="005422AA" w:rsidRPr="00151328" w:rsidRDefault="005422AA" w:rsidP="007276DD">
            <w:pPr>
              <w:pStyle w:val="TAL"/>
              <w:rPr>
                <w:rFonts w:ascii="Courier New" w:hAnsi="Courier New" w:cs="Courier New"/>
                <w:color w:val="000000"/>
              </w:rPr>
            </w:pPr>
            <w:r w:rsidRPr="00151328">
              <w:rPr>
                <w:rFonts w:ascii="Courier New" w:hAnsi="Courier New" w:cs="Courier New"/>
                <w:color w:val="000000"/>
              </w:rPr>
              <w:t>jobIdList</w:t>
            </w:r>
          </w:p>
        </w:tc>
        <w:tc>
          <w:tcPr>
            <w:tcW w:w="406" w:type="pct"/>
          </w:tcPr>
          <w:p w:rsidR="005422AA" w:rsidRPr="00151328" w:rsidRDefault="005422AA" w:rsidP="007276DD">
            <w:pPr>
              <w:pStyle w:val="TAL"/>
              <w:rPr>
                <w:color w:val="000000"/>
              </w:rPr>
            </w:pPr>
            <w:r w:rsidRPr="00151328">
              <w:rPr>
                <w:color w:val="000000"/>
              </w:rPr>
              <w:t>M</w:t>
            </w:r>
          </w:p>
        </w:tc>
        <w:tc>
          <w:tcPr>
            <w:tcW w:w="1030" w:type="pct"/>
          </w:tcPr>
          <w:p w:rsidR="005422AA" w:rsidRPr="00151328" w:rsidRDefault="005422AA" w:rsidP="007276DD">
            <w:pPr>
              <w:pStyle w:val="TAL"/>
              <w:rPr>
                <w:rFonts w:eastAsia="Arial Unicode MS"/>
                <w:color w:val="000000"/>
                <w:lang w:eastAsia="zh-CN"/>
              </w:rPr>
            </w:pPr>
            <w:r w:rsidRPr="00151328">
              <w:rPr>
                <w:color w:val="000000"/>
              </w:rPr>
              <w:t xml:space="preserve">List of </w:t>
            </w:r>
            <w:r w:rsidRPr="00151328">
              <w:rPr>
                <w:rFonts w:ascii="Courier New" w:hAnsi="Courier New" w:cs="Courier New"/>
                <w:color w:val="000000"/>
              </w:rPr>
              <w:t>jobId</w:t>
            </w:r>
            <w:r w:rsidRPr="00151328">
              <w:rPr>
                <w:rFonts w:eastAsia="Arial Unicode MS"/>
                <w:color w:val="000000"/>
                <w:lang w:eastAsia="zh-CN"/>
              </w:rPr>
              <w:t xml:space="preserve"> of the measurement jobs</w:t>
            </w:r>
          </w:p>
        </w:tc>
        <w:tc>
          <w:tcPr>
            <w:tcW w:w="3034" w:type="pct"/>
          </w:tcPr>
          <w:p w:rsidR="005422AA" w:rsidRPr="00151328" w:rsidRDefault="005422AA" w:rsidP="007276DD">
            <w:pPr>
              <w:pStyle w:val="TAL"/>
              <w:rPr>
                <w:color w:val="000000"/>
              </w:rPr>
            </w:pPr>
            <w:r w:rsidRPr="00151328">
              <w:rPr>
                <w:color w:val="000000"/>
              </w:rPr>
              <w:t>This parameter specifies the criteria to list the measurement jobs.</w:t>
            </w:r>
          </w:p>
          <w:p w:rsidR="005422AA" w:rsidRPr="00151328" w:rsidRDefault="005422AA" w:rsidP="007276DD">
            <w:pPr>
              <w:pStyle w:val="TAL"/>
              <w:rPr>
                <w:color w:val="000000"/>
              </w:rPr>
            </w:pPr>
            <w:r w:rsidRPr="00151328">
              <w:rPr>
                <w:color w:val="000000"/>
              </w:rPr>
              <w:t xml:space="preserve">If the parameter specifies the list of </w:t>
            </w:r>
            <w:r w:rsidRPr="00151328">
              <w:rPr>
                <w:rFonts w:ascii="Courier New" w:hAnsi="Courier New" w:cs="Courier New"/>
                <w:color w:val="000000"/>
              </w:rPr>
              <w:t>jobId</w:t>
            </w:r>
            <w:r w:rsidRPr="00151328">
              <w:rPr>
                <w:color w:val="000000"/>
              </w:rPr>
              <w:t xml:space="preserve"> to be retrieved, then the corresponding information of measurement jobs will be returned.</w:t>
            </w:r>
          </w:p>
          <w:p w:rsidR="005422AA" w:rsidRPr="00151328" w:rsidRDefault="005422AA" w:rsidP="007276DD">
            <w:pPr>
              <w:pStyle w:val="TAL"/>
              <w:rPr>
                <w:color w:val="000000"/>
              </w:rPr>
            </w:pPr>
            <w:r w:rsidRPr="00151328">
              <w:rPr>
                <w:color w:val="000000"/>
              </w:rPr>
              <w:t>If the parameter contains no information, all the measurement jobs are retrieved.</w:t>
            </w:r>
          </w:p>
        </w:tc>
      </w:tr>
    </w:tbl>
    <w:p w:rsidR="005422AA" w:rsidRPr="00151328" w:rsidRDefault="005422AA" w:rsidP="005422AA"/>
    <w:p w:rsidR="005422AA" w:rsidRPr="00151328" w:rsidRDefault="005422AA" w:rsidP="005422AA">
      <w:pPr>
        <w:pStyle w:val="Heading4"/>
      </w:pPr>
      <w:bookmarkStart w:id="602" w:name="_Toc19894090"/>
      <w:bookmarkStart w:id="603" w:name="_Toc27411271"/>
      <w:bookmarkStart w:id="604" w:name="_Toc35938253"/>
      <w:bookmarkStart w:id="605" w:name="_Toc44344857"/>
      <w:bookmarkStart w:id="606" w:name="_Toc51686809"/>
      <w:bookmarkStart w:id="607" w:name="_Toc155093830"/>
      <w:r w:rsidRPr="00151328">
        <w:t>6.1.3.3</w:t>
      </w:r>
      <w:r w:rsidRPr="00151328">
        <w:tab/>
        <w:t>Output parameters</w:t>
      </w:r>
      <w:bookmarkEnd w:id="602"/>
      <w:bookmarkEnd w:id="603"/>
      <w:bookmarkEnd w:id="604"/>
      <w:bookmarkEnd w:id="605"/>
      <w:bookmarkEnd w:id="606"/>
      <w:bookmarkEnd w:id="6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1099"/>
        <w:gridCol w:w="543"/>
        <w:gridCol w:w="2440"/>
        <w:gridCol w:w="5615"/>
      </w:tblGrid>
      <w:tr w:rsidR="005422AA" w:rsidRPr="00151328" w:rsidTr="007276DD">
        <w:tblPrEx>
          <w:tblCellMar>
            <w:top w:w="0" w:type="dxa"/>
            <w:bottom w:w="0" w:type="dxa"/>
          </w:tblCellMar>
        </w:tblPrEx>
        <w:trPr>
          <w:tblHeader/>
          <w:jc w:val="center"/>
        </w:trPr>
        <w:tc>
          <w:tcPr>
            <w:tcW w:w="567" w:type="pct"/>
            <w:shd w:val="pct10" w:color="auto" w:fill="FFFFFF"/>
          </w:tcPr>
          <w:p w:rsidR="005422AA" w:rsidRPr="00151328" w:rsidRDefault="005422AA" w:rsidP="007276DD">
            <w:pPr>
              <w:pStyle w:val="TAH"/>
              <w:rPr>
                <w:color w:val="000000"/>
              </w:rPr>
            </w:pPr>
            <w:r w:rsidRPr="00151328">
              <w:rPr>
                <w:color w:val="000000"/>
              </w:rPr>
              <w:t>Parameter Name</w:t>
            </w:r>
          </w:p>
        </w:tc>
        <w:tc>
          <w:tcPr>
            <w:tcW w:w="280" w:type="pct"/>
            <w:shd w:val="pct10" w:color="auto" w:fill="FFFFFF"/>
          </w:tcPr>
          <w:p w:rsidR="005422AA" w:rsidRPr="00151328" w:rsidRDefault="005422AA" w:rsidP="007276DD">
            <w:pPr>
              <w:pStyle w:val="TAH"/>
              <w:rPr>
                <w:color w:val="000000"/>
              </w:rPr>
            </w:pPr>
            <w:r w:rsidRPr="00151328">
              <w:rPr>
                <w:color w:val="000000"/>
              </w:rPr>
              <w:t>Qualifier</w:t>
            </w:r>
          </w:p>
        </w:tc>
        <w:tc>
          <w:tcPr>
            <w:tcW w:w="1258" w:type="pct"/>
            <w:shd w:val="pct10" w:color="auto" w:fill="FFFFFF"/>
          </w:tcPr>
          <w:p w:rsidR="005422AA" w:rsidRPr="00151328" w:rsidRDefault="005422AA" w:rsidP="007276DD">
            <w:pPr>
              <w:pStyle w:val="TAH"/>
              <w:rPr>
                <w:color w:val="000000"/>
              </w:rPr>
            </w:pPr>
            <w:r w:rsidRPr="00151328">
              <w:rPr>
                <w:color w:val="000000"/>
              </w:rPr>
              <w:t>Matching Information</w:t>
            </w:r>
          </w:p>
        </w:tc>
        <w:tc>
          <w:tcPr>
            <w:tcW w:w="2895" w:type="pct"/>
            <w:shd w:val="pct10" w:color="auto" w:fill="FFFFFF"/>
          </w:tcPr>
          <w:p w:rsidR="005422AA" w:rsidRPr="00151328" w:rsidRDefault="005422AA" w:rsidP="007276DD">
            <w:pPr>
              <w:pStyle w:val="TAH"/>
              <w:rPr>
                <w:color w:val="000000"/>
              </w:rPr>
            </w:pPr>
            <w:r w:rsidRPr="00151328">
              <w:rPr>
                <w:color w:val="000000"/>
              </w:rPr>
              <w:t>Comment</w:t>
            </w:r>
          </w:p>
        </w:tc>
      </w:tr>
      <w:tr w:rsidR="005422AA" w:rsidRPr="00151328" w:rsidTr="007276DD">
        <w:tblPrEx>
          <w:tblCellMar>
            <w:top w:w="0" w:type="dxa"/>
            <w:bottom w:w="0" w:type="dxa"/>
          </w:tblCellMar>
        </w:tblPrEx>
        <w:trPr>
          <w:jc w:val="center"/>
        </w:trPr>
        <w:tc>
          <w:tcPr>
            <w:tcW w:w="567" w:type="pct"/>
          </w:tcPr>
          <w:p w:rsidR="005422AA" w:rsidRPr="00151328" w:rsidRDefault="005422AA" w:rsidP="007276DD">
            <w:pPr>
              <w:pStyle w:val="TAL"/>
              <w:rPr>
                <w:rFonts w:ascii="Courier New" w:hAnsi="Courier New" w:cs="Courier New"/>
                <w:color w:val="000000"/>
              </w:rPr>
            </w:pPr>
            <w:r w:rsidRPr="00151328">
              <w:rPr>
                <w:rFonts w:ascii="Courier New" w:hAnsi="Courier New" w:cs="Courier New"/>
                <w:color w:val="000000"/>
              </w:rPr>
              <w:t>jobInfoList</w:t>
            </w:r>
          </w:p>
        </w:tc>
        <w:tc>
          <w:tcPr>
            <w:tcW w:w="280" w:type="pct"/>
          </w:tcPr>
          <w:p w:rsidR="005422AA" w:rsidRPr="00151328" w:rsidRDefault="005422AA" w:rsidP="007276DD">
            <w:pPr>
              <w:pStyle w:val="TAC"/>
            </w:pPr>
            <w:r w:rsidRPr="00151328">
              <w:t>M</w:t>
            </w:r>
          </w:p>
        </w:tc>
        <w:tc>
          <w:tcPr>
            <w:tcW w:w="1258" w:type="pct"/>
          </w:tcPr>
          <w:p w:rsidR="005422AA" w:rsidRDefault="005422AA" w:rsidP="007276DD">
            <w:pPr>
              <w:pStyle w:val="TAL"/>
              <w:rPr>
                <w:color w:val="000000"/>
              </w:rPr>
            </w:pPr>
            <w:r w:rsidRPr="00151328">
              <w:rPr>
                <w:color w:val="000000"/>
              </w:rPr>
              <w:t>L</w:t>
            </w:r>
            <w:r w:rsidRPr="00151328">
              <w:rPr>
                <w:rFonts w:eastAsia="Arial Unicode MS"/>
                <w:color w:val="000000"/>
                <w:lang w:eastAsia="zh-CN"/>
              </w:rPr>
              <w:t>ist of</w:t>
            </w:r>
            <w:r w:rsidRPr="00151328">
              <w:rPr>
                <w:color w:val="000000"/>
              </w:rPr>
              <w:t xml:space="preserve"> &lt;attributes (refer to </w:t>
            </w:r>
            <w:r w:rsidRPr="00151328">
              <w:rPr>
                <w:rFonts w:eastAsia="Arial Unicode MS"/>
                <w:color w:val="000000"/>
                <w:lang w:eastAsia="zh-CN"/>
              </w:rPr>
              <w:t xml:space="preserve">input </w:t>
            </w:r>
            <w:r w:rsidR="00F41423">
              <w:rPr>
                <w:rFonts w:eastAsia="Arial Unicode MS"/>
                <w:color w:val="000000"/>
                <w:lang w:eastAsia="zh-CN"/>
              </w:rPr>
              <w:t xml:space="preserve">and output </w:t>
            </w:r>
            <w:r w:rsidRPr="00151328">
              <w:rPr>
                <w:rFonts w:eastAsia="Arial Unicode MS"/>
                <w:color w:val="000000"/>
                <w:lang w:eastAsia="zh-CN"/>
              </w:rPr>
              <w:t xml:space="preserve">parameter of operation </w:t>
            </w:r>
            <w:r w:rsidRPr="00151328">
              <w:rPr>
                <w:rFonts w:ascii="Courier New" w:hAnsi="Courier New" w:cs="Courier New"/>
                <w:color w:val="000000"/>
                <w:szCs w:val="18"/>
                <w:lang w:eastAsia="zh-CN"/>
              </w:rPr>
              <w:t>createMeasurementJob</w:t>
            </w:r>
            <w:r w:rsidRPr="00151328">
              <w:rPr>
                <w:color w:val="000000"/>
              </w:rPr>
              <w:t xml:space="preserve"> in clause 6.1.1.2</w:t>
            </w:r>
            <w:r w:rsidR="00F41423">
              <w:rPr>
                <w:color w:val="000000"/>
              </w:rPr>
              <w:t xml:space="preserve"> and clause 6.1.1.3</w:t>
            </w:r>
            <w:r w:rsidRPr="00151328">
              <w:rPr>
                <w:color w:val="000000"/>
              </w:rPr>
              <w:t>) of measurement job:</w:t>
            </w:r>
          </w:p>
          <w:p w:rsidR="00F41423" w:rsidRPr="00151328" w:rsidRDefault="00F41423" w:rsidP="007276DD">
            <w:pPr>
              <w:pStyle w:val="TAL"/>
              <w:rPr>
                <w:color w:val="000000"/>
              </w:rPr>
            </w:pPr>
            <w:r>
              <w:rPr>
                <w:color w:val="000000"/>
              </w:rPr>
              <w:t xml:space="preserve">- </w:t>
            </w:r>
            <w:r>
              <w:rPr>
                <w:rFonts w:ascii="Courier New" w:hAnsi="Courier New" w:cs="Courier New"/>
                <w:color w:val="000000"/>
              </w:rPr>
              <w:t>jobId</w:t>
            </w:r>
          </w:p>
          <w:p w:rsidR="005422AA" w:rsidRPr="00151328" w:rsidRDefault="005422AA" w:rsidP="007276DD">
            <w:pPr>
              <w:pStyle w:val="TAL"/>
              <w:rPr>
                <w:color w:val="000000"/>
              </w:rPr>
            </w:pPr>
            <w:r w:rsidRPr="00151328">
              <w:rPr>
                <w:color w:val="000000"/>
              </w:rPr>
              <w:t xml:space="preserve">- </w:t>
            </w:r>
            <w:r w:rsidRPr="00151328">
              <w:rPr>
                <w:rFonts w:ascii="Courier New" w:hAnsi="Courier New" w:cs="Courier New"/>
                <w:color w:val="000000"/>
              </w:rPr>
              <w:t>i</w:t>
            </w:r>
            <w:r w:rsidRPr="00151328">
              <w:rPr>
                <w:rFonts w:ascii="Courier New" w:eastAsia="Arial Unicode MS" w:hAnsi="Courier New" w:cs="Courier New"/>
                <w:color w:val="000000"/>
                <w:lang w:eastAsia="zh-CN"/>
              </w:rPr>
              <w:t>O</w:t>
            </w:r>
            <w:smartTag w:uri="urn:schemas-microsoft-com:office:smarttags" w:element="PersonName">
              <w:r w:rsidRPr="00151328">
                <w:rPr>
                  <w:rFonts w:ascii="Courier New" w:eastAsia="Arial Unicode MS" w:hAnsi="Courier New" w:cs="Courier New"/>
                  <w:color w:val="000000"/>
                  <w:lang w:eastAsia="zh-CN"/>
                </w:rPr>
                <w:t>C</w:t>
              </w:r>
              <w:r w:rsidRPr="00151328">
                <w:rPr>
                  <w:rFonts w:ascii="Courier New" w:hAnsi="Courier New" w:cs="Courier New"/>
                  <w:color w:val="000000"/>
                </w:rPr>
                <w:t>N</w:t>
              </w:r>
            </w:smartTag>
            <w:r w:rsidRPr="00151328">
              <w:rPr>
                <w:rFonts w:ascii="Courier New" w:hAnsi="Courier New" w:cs="Courier New"/>
                <w:color w:val="000000"/>
              </w:rPr>
              <w:t>ame</w:t>
            </w:r>
          </w:p>
          <w:p w:rsidR="005422AA" w:rsidRPr="00151328" w:rsidRDefault="005422AA" w:rsidP="007276DD">
            <w:pPr>
              <w:pStyle w:val="TAL"/>
              <w:rPr>
                <w:color w:val="000000"/>
              </w:rPr>
            </w:pPr>
            <w:r w:rsidRPr="00151328">
              <w:rPr>
                <w:color w:val="000000"/>
              </w:rPr>
              <w:t xml:space="preserve">- </w:t>
            </w:r>
            <w:r w:rsidRPr="00151328">
              <w:rPr>
                <w:rFonts w:ascii="Courier New" w:hAnsi="Courier New" w:cs="Courier New"/>
                <w:color w:val="000000"/>
              </w:rPr>
              <w:t>i</w:t>
            </w:r>
            <w:r w:rsidRPr="00151328">
              <w:rPr>
                <w:rFonts w:ascii="Courier New" w:eastAsia="Arial Unicode MS" w:hAnsi="Courier New" w:cs="Courier New"/>
                <w:color w:val="000000"/>
                <w:lang w:eastAsia="zh-CN"/>
              </w:rPr>
              <w:t>OC</w:t>
            </w:r>
            <w:r w:rsidRPr="00151328">
              <w:rPr>
                <w:rFonts w:ascii="Courier New" w:hAnsi="Courier New" w:cs="Courier New"/>
                <w:color w:val="000000"/>
              </w:rPr>
              <w:t>InstanceList</w:t>
            </w:r>
          </w:p>
          <w:p w:rsidR="005422AA" w:rsidRPr="00151328" w:rsidRDefault="005422AA" w:rsidP="007276DD">
            <w:pPr>
              <w:pStyle w:val="TAL"/>
              <w:rPr>
                <w:rFonts w:ascii="Courier New" w:hAnsi="Courier New" w:cs="Courier New"/>
                <w:color w:val="000000"/>
              </w:rPr>
            </w:pPr>
            <w:r w:rsidRPr="00151328">
              <w:rPr>
                <w:color w:val="000000"/>
              </w:rPr>
              <w:t xml:space="preserve">- </w:t>
            </w:r>
            <w:r w:rsidRPr="00151328">
              <w:rPr>
                <w:rFonts w:ascii="Courier New" w:hAnsi="Courier New" w:cs="Courier New"/>
                <w:color w:val="000000"/>
              </w:rPr>
              <w:t>measurementCategoryList</w:t>
            </w:r>
          </w:p>
          <w:p w:rsidR="005422AA" w:rsidRPr="00151328" w:rsidRDefault="005422AA" w:rsidP="007276DD">
            <w:pPr>
              <w:pStyle w:val="TAL"/>
              <w:rPr>
                <w:rFonts w:ascii="Courier New" w:hAnsi="Courier New" w:cs="Courier New"/>
                <w:color w:val="000000"/>
              </w:rPr>
            </w:pPr>
            <w:r w:rsidRPr="00151328">
              <w:rPr>
                <w:color w:val="000000"/>
              </w:rPr>
              <w:t xml:space="preserve">- </w:t>
            </w:r>
            <w:r w:rsidRPr="00151328">
              <w:rPr>
                <w:rFonts w:ascii="Courier New" w:hAnsi="Courier New" w:cs="Courier New"/>
                <w:color w:val="000000"/>
              </w:rPr>
              <w:t>granularityPeriod</w:t>
            </w:r>
          </w:p>
          <w:p w:rsidR="005422AA" w:rsidRPr="00151328" w:rsidRDefault="005422AA" w:rsidP="007276DD">
            <w:pPr>
              <w:pStyle w:val="TAL"/>
              <w:rPr>
                <w:color w:val="000000"/>
              </w:rPr>
            </w:pPr>
            <w:r w:rsidRPr="00151328">
              <w:rPr>
                <w:color w:val="000000"/>
              </w:rPr>
              <w:t xml:space="preserve">- </w:t>
            </w:r>
            <w:r w:rsidRPr="00151328">
              <w:rPr>
                <w:rFonts w:ascii="Courier New" w:hAnsi="Courier New" w:cs="Courier New"/>
                <w:color w:val="000000"/>
              </w:rPr>
              <w:t>reportingMethod</w:t>
            </w:r>
          </w:p>
          <w:p w:rsidR="005422AA" w:rsidRPr="00151328" w:rsidRDefault="005422AA" w:rsidP="007276DD">
            <w:pPr>
              <w:pStyle w:val="TAL"/>
              <w:rPr>
                <w:color w:val="000000"/>
              </w:rPr>
            </w:pPr>
            <w:r w:rsidRPr="00151328">
              <w:rPr>
                <w:color w:val="000000"/>
              </w:rPr>
              <w:t xml:space="preserve">- </w:t>
            </w:r>
            <w:r w:rsidRPr="00151328">
              <w:rPr>
                <w:rFonts w:ascii="Courier New" w:hAnsi="Courier New" w:cs="Courier New"/>
                <w:color w:val="000000"/>
              </w:rPr>
              <w:t>reportingPeriod</w:t>
            </w:r>
          </w:p>
          <w:p w:rsidR="005422AA" w:rsidRPr="00151328" w:rsidRDefault="005422AA" w:rsidP="007276DD">
            <w:pPr>
              <w:pStyle w:val="TAL"/>
              <w:rPr>
                <w:rFonts w:ascii="Courier New" w:hAnsi="Courier New" w:cs="Courier New"/>
                <w:color w:val="000000"/>
              </w:rPr>
            </w:pPr>
            <w:r w:rsidRPr="00151328">
              <w:rPr>
                <w:color w:val="000000"/>
              </w:rPr>
              <w:t xml:space="preserve">- </w:t>
            </w:r>
            <w:r w:rsidRPr="00151328">
              <w:rPr>
                <w:rFonts w:ascii="Courier New" w:hAnsi="Courier New" w:cs="Courier New"/>
                <w:color w:val="000000"/>
              </w:rPr>
              <w:t>startTime</w:t>
            </w:r>
          </w:p>
          <w:p w:rsidR="005422AA" w:rsidRPr="00151328" w:rsidRDefault="0036689B" w:rsidP="007276DD">
            <w:pPr>
              <w:pStyle w:val="TAL"/>
              <w:rPr>
                <w:rFonts w:ascii="Courier New" w:hAnsi="Courier New" w:cs="Courier New"/>
                <w:color w:val="000000"/>
              </w:rPr>
            </w:pPr>
            <w:r w:rsidRPr="00151328">
              <w:rPr>
                <w:color w:val="000000"/>
              </w:rPr>
              <w:t>-</w:t>
            </w:r>
            <w:r>
              <w:rPr>
                <w:color w:val="000000"/>
              </w:rPr>
              <w:t xml:space="preserve"> </w:t>
            </w:r>
            <w:r w:rsidR="005422AA" w:rsidRPr="00151328">
              <w:rPr>
                <w:rFonts w:ascii="Courier New" w:hAnsi="Courier New" w:cs="Courier New"/>
                <w:color w:val="000000"/>
              </w:rPr>
              <w:t>stopTime</w:t>
            </w:r>
          </w:p>
          <w:p w:rsidR="005422AA" w:rsidRPr="00151328" w:rsidRDefault="005422AA" w:rsidP="007276DD">
            <w:pPr>
              <w:pStyle w:val="TAL"/>
              <w:rPr>
                <w:rFonts w:ascii="Courier New" w:hAnsi="Courier New" w:cs="Courier New"/>
                <w:color w:val="000000"/>
              </w:rPr>
            </w:pPr>
            <w:r w:rsidRPr="00151328">
              <w:rPr>
                <w:color w:val="000000"/>
              </w:rPr>
              <w:t xml:space="preserve">- </w:t>
            </w:r>
            <w:r w:rsidRPr="00151328">
              <w:rPr>
                <w:rFonts w:ascii="Courier New" w:hAnsi="Courier New" w:cs="Courier New"/>
                <w:color w:val="000000"/>
              </w:rPr>
              <w:t>streamTarget</w:t>
            </w:r>
          </w:p>
          <w:p w:rsidR="005422AA" w:rsidRPr="00151328" w:rsidRDefault="005422AA" w:rsidP="007276DD">
            <w:pPr>
              <w:pStyle w:val="TAL"/>
              <w:rPr>
                <w:color w:val="000000"/>
              </w:rPr>
            </w:pPr>
            <w:r w:rsidRPr="00151328">
              <w:rPr>
                <w:color w:val="000000"/>
              </w:rPr>
              <w:t xml:space="preserve">- </w:t>
            </w:r>
            <w:r w:rsidRPr="00151328">
              <w:rPr>
                <w:rFonts w:ascii="Courier New" w:hAnsi="Courier New" w:cs="Courier New"/>
                <w:color w:val="000000"/>
              </w:rPr>
              <w:t>schedule</w:t>
            </w:r>
          </w:p>
          <w:p w:rsidR="005422AA" w:rsidRPr="00151328" w:rsidRDefault="005422AA" w:rsidP="007276DD">
            <w:pPr>
              <w:pStyle w:val="TAL"/>
              <w:rPr>
                <w:color w:val="000000"/>
              </w:rPr>
            </w:pPr>
            <w:r w:rsidRPr="00151328">
              <w:rPr>
                <w:color w:val="000000"/>
              </w:rPr>
              <w:t xml:space="preserve">- </w:t>
            </w:r>
            <w:r w:rsidRPr="00151328">
              <w:rPr>
                <w:rFonts w:ascii="Courier New" w:hAnsi="Courier New" w:cs="Courier New"/>
                <w:color w:val="000000"/>
              </w:rPr>
              <w:t>priority</w:t>
            </w:r>
          </w:p>
          <w:p w:rsidR="005422AA" w:rsidRPr="00151328" w:rsidRDefault="005422AA" w:rsidP="007276DD">
            <w:pPr>
              <w:pStyle w:val="TAL"/>
              <w:rPr>
                <w:color w:val="000000"/>
              </w:rPr>
            </w:pPr>
            <w:r w:rsidRPr="00151328">
              <w:rPr>
                <w:color w:val="000000"/>
              </w:rPr>
              <w:t xml:space="preserve">- </w:t>
            </w:r>
            <w:r w:rsidRPr="00151328">
              <w:rPr>
                <w:rFonts w:ascii="Courier New" w:hAnsi="Courier New" w:cs="Courier New"/>
                <w:color w:val="000000"/>
              </w:rPr>
              <w:t>reliability</w:t>
            </w:r>
            <w:r w:rsidRPr="00151328">
              <w:rPr>
                <w:color w:val="000000"/>
              </w:rPr>
              <w:t>&gt;</w:t>
            </w:r>
          </w:p>
        </w:tc>
        <w:tc>
          <w:tcPr>
            <w:tcW w:w="2895" w:type="pct"/>
          </w:tcPr>
          <w:p w:rsidR="005422AA" w:rsidRPr="00151328" w:rsidRDefault="005422AA" w:rsidP="007276DD">
            <w:pPr>
              <w:pStyle w:val="TAL"/>
              <w:rPr>
                <w:color w:val="000000"/>
              </w:rPr>
            </w:pPr>
            <w:r w:rsidRPr="00151328">
              <w:rPr>
                <w:color w:val="000000"/>
              </w:rPr>
              <w:t xml:space="preserve">Returned information of corresponding </w:t>
            </w:r>
            <w:r w:rsidRPr="00151328">
              <w:rPr>
                <w:rFonts w:ascii="Courier New" w:hAnsi="Courier New" w:cs="Courier New"/>
                <w:color w:val="000000"/>
              </w:rPr>
              <w:t>Measurement Jobs</w:t>
            </w:r>
            <w:r w:rsidRPr="00151328">
              <w:rPr>
                <w:color w:val="000000"/>
              </w:rPr>
              <w:t xml:space="preserve"> matching the input criteria. If no match, then the length of the </w:t>
            </w:r>
            <w:r w:rsidRPr="00151328">
              <w:rPr>
                <w:rFonts w:eastAsia="Arial Unicode MS"/>
                <w:color w:val="000000"/>
                <w:lang w:eastAsia="zh-CN"/>
              </w:rPr>
              <w:t>jobInfo</w:t>
            </w:r>
            <w:r w:rsidRPr="00151328">
              <w:rPr>
                <w:color w:val="000000"/>
              </w:rPr>
              <w:t>list will be 0 (with status == Success).</w:t>
            </w:r>
          </w:p>
          <w:p w:rsidR="005422AA" w:rsidRPr="00151328" w:rsidRDefault="005422AA" w:rsidP="007276DD">
            <w:pPr>
              <w:keepNext/>
              <w:keepLines/>
              <w:spacing w:after="0"/>
              <w:rPr>
                <w:rFonts w:ascii="Arial" w:hAnsi="Arial" w:cs="Arial"/>
                <w:color w:val="000000"/>
                <w:sz w:val="18"/>
                <w:szCs w:val="18"/>
                <w:lang w:eastAsia="zh-CN"/>
              </w:rPr>
            </w:pPr>
          </w:p>
          <w:p w:rsidR="005422AA" w:rsidRPr="00151328" w:rsidRDefault="005422AA" w:rsidP="007276DD">
            <w:pPr>
              <w:keepNext/>
              <w:keepLines/>
              <w:spacing w:after="0"/>
              <w:rPr>
                <w:rFonts w:ascii="Arial" w:hAnsi="Arial" w:cs="Arial"/>
                <w:color w:val="000000"/>
                <w:sz w:val="18"/>
                <w:szCs w:val="18"/>
                <w:lang w:eastAsia="zh-CN"/>
              </w:rPr>
            </w:pPr>
            <w:r w:rsidRPr="00151328">
              <w:rPr>
                <w:rFonts w:ascii="Arial" w:hAnsi="Arial" w:cs="Arial"/>
                <w:color w:val="000000"/>
                <w:sz w:val="18"/>
                <w:szCs w:val="18"/>
                <w:lang w:eastAsia="zh-CN"/>
              </w:rPr>
              <w:t xml:space="preserve">If the measurement job is created using non-empty </w:t>
            </w:r>
            <w:r w:rsidRPr="00151328">
              <w:rPr>
                <w:rFonts w:ascii="Courier New" w:hAnsi="Courier New" w:cs="Courier New"/>
                <w:color w:val="000000"/>
                <w:sz w:val="18"/>
                <w:szCs w:val="18"/>
                <w:lang w:eastAsia="zh-CN"/>
              </w:rPr>
              <w:t>iOCInstanceList</w:t>
            </w:r>
            <w:r w:rsidRPr="00151328">
              <w:rPr>
                <w:rFonts w:ascii="Arial" w:hAnsi="Arial" w:cs="Arial"/>
                <w:color w:val="000000"/>
                <w:sz w:val="18"/>
                <w:szCs w:val="18"/>
                <w:lang w:eastAsia="zh-CN"/>
              </w:rPr>
              <w:t xml:space="preserve"> in </w:t>
            </w:r>
            <w:r w:rsidRPr="00151328">
              <w:rPr>
                <w:rFonts w:ascii="Courier New" w:hAnsi="Courier New" w:cs="Courier New"/>
                <w:color w:val="000000"/>
                <w:sz w:val="18"/>
                <w:szCs w:val="18"/>
                <w:lang w:eastAsia="zh-CN"/>
              </w:rPr>
              <w:t>createMeasurementJob</w:t>
            </w:r>
            <w:r w:rsidRPr="00151328">
              <w:rPr>
                <w:rFonts w:ascii="Arial" w:hAnsi="Arial" w:cs="Arial"/>
                <w:color w:val="000000"/>
                <w:sz w:val="18"/>
                <w:szCs w:val="18"/>
                <w:lang w:eastAsia="zh-CN"/>
              </w:rPr>
              <w:t xml:space="preserve">, then </w:t>
            </w:r>
            <w:r w:rsidRPr="00151328">
              <w:rPr>
                <w:rFonts w:ascii="Courier New" w:hAnsi="Courier New" w:cs="Courier New"/>
                <w:color w:val="000000"/>
                <w:sz w:val="18"/>
                <w:szCs w:val="18"/>
                <w:lang w:eastAsia="zh-CN"/>
              </w:rPr>
              <w:t>iOCInstanceList</w:t>
            </w:r>
            <w:r w:rsidRPr="00151328">
              <w:rPr>
                <w:rFonts w:ascii="Arial" w:hAnsi="Arial" w:cs="Arial"/>
                <w:color w:val="000000"/>
                <w:sz w:val="18"/>
                <w:szCs w:val="18"/>
                <w:lang w:eastAsia="zh-CN"/>
              </w:rPr>
              <w:t xml:space="preserve"> here shall contain the DNs of the supported IOC instances.</w:t>
            </w:r>
          </w:p>
          <w:p w:rsidR="005422AA" w:rsidRPr="00151328" w:rsidRDefault="005422AA" w:rsidP="007276DD">
            <w:pPr>
              <w:keepNext/>
              <w:keepLines/>
              <w:spacing w:after="0"/>
              <w:rPr>
                <w:rFonts w:ascii="Arial" w:hAnsi="Arial" w:cs="Arial"/>
                <w:color w:val="000000"/>
                <w:sz w:val="18"/>
                <w:szCs w:val="18"/>
                <w:lang w:eastAsia="zh-CN"/>
              </w:rPr>
            </w:pPr>
          </w:p>
          <w:p w:rsidR="005422AA" w:rsidRPr="00151328" w:rsidRDefault="005422AA" w:rsidP="007276DD">
            <w:pPr>
              <w:pStyle w:val="TAL"/>
              <w:rPr>
                <w:color w:val="000000"/>
              </w:rPr>
            </w:pPr>
            <w:r w:rsidRPr="00151328">
              <w:rPr>
                <w:rFonts w:cs="Arial"/>
                <w:color w:val="000000"/>
                <w:szCs w:val="18"/>
                <w:lang w:eastAsia="zh-CN"/>
              </w:rPr>
              <w:t xml:space="preserve">If the measurement job is created using empty </w:t>
            </w:r>
            <w:r w:rsidRPr="00151328">
              <w:rPr>
                <w:rFonts w:ascii="Courier New" w:hAnsi="Courier New" w:cs="Courier New"/>
                <w:color w:val="000000"/>
                <w:szCs w:val="18"/>
                <w:lang w:eastAsia="zh-CN"/>
              </w:rPr>
              <w:t>iOCInstanceList</w:t>
            </w:r>
            <w:r w:rsidRPr="00151328">
              <w:rPr>
                <w:rFonts w:cs="Arial"/>
                <w:color w:val="000000"/>
                <w:szCs w:val="18"/>
                <w:lang w:eastAsia="zh-CN"/>
              </w:rPr>
              <w:t xml:space="preserve">, then </w:t>
            </w:r>
            <w:r w:rsidRPr="00151328">
              <w:rPr>
                <w:rFonts w:ascii="Courier New" w:hAnsi="Courier New" w:cs="Courier New"/>
                <w:color w:val="000000"/>
                <w:szCs w:val="18"/>
                <w:lang w:eastAsia="zh-CN"/>
              </w:rPr>
              <w:t>iOCInstanceList</w:t>
            </w:r>
            <w:r w:rsidRPr="00151328">
              <w:rPr>
                <w:rFonts w:cs="Arial"/>
                <w:color w:val="000000"/>
                <w:szCs w:val="18"/>
                <w:lang w:eastAsia="zh-CN"/>
              </w:rPr>
              <w:t xml:space="preserve"> here shall be empty as well.</w:t>
            </w:r>
          </w:p>
        </w:tc>
      </w:tr>
      <w:tr w:rsidR="005422AA" w:rsidRPr="00151328" w:rsidTr="007276DD">
        <w:tblPrEx>
          <w:tblCellMar>
            <w:top w:w="0" w:type="dxa"/>
            <w:bottom w:w="0" w:type="dxa"/>
          </w:tblCellMar>
        </w:tblPrEx>
        <w:trPr>
          <w:jc w:val="center"/>
        </w:trPr>
        <w:tc>
          <w:tcPr>
            <w:tcW w:w="567" w:type="pct"/>
          </w:tcPr>
          <w:p w:rsidR="005422AA" w:rsidRPr="00151328" w:rsidRDefault="005422AA" w:rsidP="007276DD">
            <w:pPr>
              <w:pStyle w:val="TAL"/>
              <w:rPr>
                <w:rFonts w:ascii="Courier New" w:hAnsi="Courier New" w:cs="Courier New"/>
                <w:color w:val="000000"/>
              </w:rPr>
            </w:pPr>
            <w:r w:rsidRPr="00151328">
              <w:rPr>
                <w:rFonts w:ascii="Courier New" w:hAnsi="Courier New" w:cs="Courier New"/>
                <w:color w:val="000000"/>
              </w:rPr>
              <w:t>status</w:t>
            </w:r>
          </w:p>
        </w:tc>
        <w:tc>
          <w:tcPr>
            <w:tcW w:w="280" w:type="pct"/>
          </w:tcPr>
          <w:p w:rsidR="005422AA" w:rsidRPr="00151328" w:rsidRDefault="005422AA" w:rsidP="007276DD">
            <w:pPr>
              <w:pStyle w:val="TAC"/>
            </w:pPr>
            <w:r w:rsidRPr="00151328">
              <w:t>M</w:t>
            </w:r>
          </w:p>
        </w:tc>
        <w:tc>
          <w:tcPr>
            <w:tcW w:w="1258" w:type="pct"/>
          </w:tcPr>
          <w:p w:rsidR="005422AA" w:rsidRPr="00151328" w:rsidRDefault="005422AA" w:rsidP="007276DD">
            <w:pPr>
              <w:pStyle w:val="TAL"/>
              <w:rPr>
                <w:color w:val="000000"/>
              </w:rPr>
            </w:pPr>
            <w:r w:rsidRPr="00151328">
              <w:rPr>
                <w:color w:val="000000"/>
              </w:rPr>
              <w:t>ENUM (Success, Failure)</w:t>
            </w:r>
          </w:p>
        </w:tc>
        <w:tc>
          <w:tcPr>
            <w:tcW w:w="2895" w:type="pct"/>
          </w:tcPr>
          <w:p w:rsidR="005422AA" w:rsidRPr="00151328" w:rsidRDefault="005422AA" w:rsidP="007276DD">
            <w:pPr>
              <w:pStyle w:val="TAL"/>
              <w:rPr>
                <w:color w:val="000000"/>
              </w:rPr>
            </w:pPr>
            <w:r w:rsidRPr="00151328">
              <w:rPr>
                <w:color w:val="000000"/>
              </w:rPr>
              <w:t>An operation may fail because of a specified or unspecified reason.</w:t>
            </w:r>
          </w:p>
        </w:tc>
      </w:tr>
    </w:tbl>
    <w:p w:rsidR="00FF3A94" w:rsidRPr="00151328" w:rsidRDefault="00FF3A94" w:rsidP="00FF3A94"/>
    <w:p w:rsidR="00FF3A94" w:rsidRPr="00151328" w:rsidRDefault="00C859F6" w:rsidP="00FF3A94">
      <w:pPr>
        <w:pStyle w:val="Heading4"/>
      </w:pPr>
      <w:bookmarkStart w:id="608" w:name="_Toc19894091"/>
      <w:bookmarkStart w:id="609" w:name="_Toc27411272"/>
      <w:bookmarkStart w:id="610" w:name="_Toc35938254"/>
      <w:bookmarkStart w:id="611" w:name="_Toc44344858"/>
      <w:bookmarkStart w:id="612" w:name="_Toc51686810"/>
      <w:bookmarkStart w:id="613" w:name="_Toc155093831"/>
      <w:r w:rsidRPr="00151328">
        <w:t>6</w:t>
      </w:r>
      <w:r w:rsidR="00FF3A94" w:rsidRPr="00151328">
        <w:t>.1.3.4</w:t>
      </w:r>
      <w:r w:rsidR="00FF3A94" w:rsidRPr="00151328">
        <w:tab/>
        <w:t>Exceptions</w:t>
      </w:r>
      <w:bookmarkEnd w:id="608"/>
      <w:bookmarkEnd w:id="609"/>
      <w:bookmarkEnd w:id="610"/>
      <w:bookmarkEnd w:id="611"/>
      <w:bookmarkEnd w:id="612"/>
      <w:bookmarkEnd w:id="6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2566"/>
        <w:gridCol w:w="7131"/>
      </w:tblGrid>
      <w:tr w:rsidR="00FF3A94" w:rsidRPr="00151328" w:rsidTr="003E0831">
        <w:tblPrEx>
          <w:tblCellMar>
            <w:top w:w="0" w:type="dxa"/>
            <w:bottom w:w="0" w:type="dxa"/>
          </w:tblCellMar>
        </w:tblPrEx>
        <w:trPr>
          <w:cantSplit/>
          <w:tblHeader/>
          <w:jc w:val="center"/>
        </w:trPr>
        <w:tc>
          <w:tcPr>
            <w:tcW w:w="1323" w:type="pct"/>
            <w:shd w:val="pct10" w:color="auto" w:fill="FFFFFF"/>
          </w:tcPr>
          <w:p w:rsidR="00FF3A94" w:rsidRPr="00151328" w:rsidRDefault="00FF3A94" w:rsidP="005F1A64">
            <w:pPr>
              <w:pStyle w:val="TAH"/>
              <w:rPr>
                <w:color w:val="000000"/>
              </w:rPr>
            </w:pPr>
            <w:r w:rsidRPr="00151328">
              <w:rPr>
                <w:color w:val="000000"/>
              </w:rPr>
              <w:t>Exception</w:t>
            </w:r>
            <w:r w:rsidR="003E0831" w:rsidRPr="00151328">
              <w:rPr>
                <w:color w:val="000000"/>
              </w:rPr>
              <w:t xml:space="preserve"> </w:t>
            </w:r>
            <w:r w:rsidRPr="00151328">
              <w:rPr>
                <w:color w:val="000000"/>
              </w:rPr>
              <w:t>Name</w:t>
            </w:r>
          </w:p>
        </w:tc>
        <w:tc>
          <w:tcPr>
            <w:tcW w:w="3677" w:type="pct"/>
            <w:shd w:val="pct10" w:color="auto" w:fill="FFFFFF"/>
          </w:tcPr>
          <w:p w:rsidR="00FF3A94" w:rsidRPr="00151328" w:rsidRDefault="00FF3A94" w:rsidP="005F1A64">
            <w:pPr>
              <w:pStyle w:val="TAH"/>
              <w:rPr>
                <w:color w:val="000000"/>
              </w:rPr>
            </w:pPr>
            <w:r w:rsidRPr="00151328">
              <w:rPr>
                <w:color w:val="000000"/>
              </w:rPr>
              <w:t>Definition</w:t>
            </w:r>
          </w:p>
        </w:tc>
      </w:tr>
      <w:tr w:rsidR="00FF3A94" w:rsidRPr="00151328" w:rsidTr="003E0831">
        <w:tblPrEx>
          <w:tblCellMar>
            <w:top w:w="0" w:type="dxa"/>
            <w:bottom w:w="0" w:type="dxa"/>
          </w:tblCellMar>
        </w:tblPrEx>
        <w:trPr>
          <w:cantSplit/>
          <w:jc w:val="center"/>
        </w:trPr>
        <w:tc>
          <w:tcPr>
            <w:tcW w:w="1323" w:type="pct"/>
          </w:tcPr>
          <w:p w:rsidR="00FF3A94" w:rsidRPr="00151328" w:rsidRDefault="00FF3A94" w:rsidP="005F1A64">
            <w:pPr>
              <w:pStyle w:val="TAL"/>
              <w:rPr>
                <w:rFonts w:ascii="Courier New" w:hAnsi="Courier New" w:cs="Courier New"/>
                <w:color w:val="000000"/>
              </w:rPr>
            </w:pPr>
            <w:r w:rsidRPr="00151328">
              <w:rPr>
                <w:rFonts w:ascii="Courier New" w:hAnsi="Courier New" w:cs="Courier New"/>
                <w:color w:val="000000"/>
              </w:rPr>
              <w:t>invalidJobIdList</w:t>
            </w:r>
          </w:p>
        </w:tc>
        <w:tc>
          <w:tcPr>
            <w:tcW w:w="3677" w:type="pct"/>
          </w:tcPr>
          <w:p w:rsidR="00FF3A94" w:rsidRPr="00151328" w:rsidRDefault="00FF3A94" w:rsidP="005F1A64">
            <w:pPr>
              <w:pStyle w:val="TAL"/>
              <w:rPr>
                <w:color w:val="000000"/>
              </w:rPr>
            </w:pPr>
            <w:r w:rsidRPr="00151328">
              <w:rPr>
                <w:b/>
                <w:color w:val="000000"/>
              </w:rPr>
              <w:t>Condition:</w:t>
            </w:r>
            <w:r w:rsidR="003E0831" w:rsidRPr="00151328">
              <w:rPr>
                <w:color w:val="000000"/>
              </w:rPr>
              <w:t xml:space="preserve"> </w:t>
            </w:r>
            <w:r w:rsidRPr="00151328">
              <w:rPr>
                <w:rFonts w:ascii="Courier New" w:hAnsi="Courier New"/>
                <w:color w:val="000000"/>
              </w:rPr>
              <w:t>jobIdList</w:t>
            </w:r>
            <w:r w:rsidR="003E0831" w:rsidRPr="00151328">
              <w:rPr>
                <w:color w:val="000000"/>
              </w:rPr>
              <w:t xml:space="preserve"> </w:t>
            </w:r>
            <w:r w:rsidRPr="00151328">
              <w:rPr>
                <w:color w:val="000000"/>
              </w:rPr>
              <w:t>specified</w:t>
            </w:r>
            <w:r w:rsidR="003E0831" w:rsidRPr="00151328">
              <w:rPr>
                <w:color w:val="000000"/>
              </w:rPr>
              <w:t xml:space="preserve"> </w:t>
            </w:r>
            <w:r w:rsidRPr="00151328">
              <w:rPr>
                <w:color w:val="000000"/>
              </w:rPr>
              <w:t>in</w:t>
            </w:r>
            <w:r w:rsidR="003E0831" w:rsidRPr="00151328">
              <w:rPr>
                <w:color w:val="000000"/>
              </w:rPr>
              <w:t xml:space="preserve"> </w:t>
            </w:r>
            <w:r w:rsidRPr="00151328">
              <w:rPr>
                <w:color w:val="000000"/>
              </w:rPr>
              <w:t>the</w:t>
            </w:r>
            <w:r w:rsidR="003E0831" w:rsidRPr="00151328">
              <w:rPr>
                <w:color w:val="000000"/>
              </w:rPr>
              <w:t xml:space="preserve"> </w:t>
            </w:r>
            <w:r w:rsidRPr="00151328">
              <w:rPr>
                <w:color w:val="000000"/>
              </w:rPr>
              <w:t>input</w:t>
            </w:r>
            <w:r w:rsidR="003E0831" w:rsidRPr="00151328">
              <w:rPr>
                <w:color w:val="000000"/>
              </w:rPr>
              <w:t xml:space="preserve"> </w:t>
            </w:r>
            <w:r w:rsidRPr="00151328">
              <w:rPr>
                <w:color w:val="000000"/>
              </w:rPr>
              <w:t>parameter</w:t>
            </w:r>
            <w:r w:rsidR="003E0831" w:rsidRPr="00151328">
              <w:rPr>
                <w:color w:val="000000"/>
              </w:rPr>
              <w:t xml:space="preserve"> </w:t>
            </w:r>
            <w:r w:rsidRPr="00151328">
              <w:rPr>
                <w:color w:val="000000"/>
              </w:rPr>
              <w:t>is</w:t>
            </w:r>
            <w:r w:rsidR="003E0831" w:rsidRPr="00151328">
              <w:rPr>
                <w:color w:val="000000"/>
              </w:rPr>
              <w:t xml:space="preserve"> </w:t>
            </w:r>
            <w:r w:rsidRPr="00151328">
              <w:rPr>
                <w:color w:val="000000"/>
              </w:rPr>
              <w:t>valid.</w:t>
            </w:r>
          </w:p>
          <w:p w:rsidR="00FF3A94" w:rsidRPr="00151328" w:rsidRDefault="00FF3A94" w:rsidP="005F1A64">
            <w:pPr>
              <w:pStyle w:val="TAL"/>
              <w:rPr>
                <w:color w:val="000000"/>
              </w:rPr>
            </w:pPr>
            <w:r w:rsidRPr="00151328">
              <w:rPr>
                <w:b/>
                <w:color w:val="000000"/>
              </w:rPr>
              <w:t>Returned</w:t>
            </w:r>
            <w:r w:rsidR="003E0831" w:rsidRPr="00151328">
              <w:rPr>
                <w:b/>
                <w:color w:val="000000"/>
              </w:rPr>
              <w:t xml:space="preserve"> </w:t>
            </w:r>
            <w:r w:rsidRPr="00151328">
              <w:rPr>
                <w:b/>
                <w:color w:val="000000"/>
              </w:rPr>
              <w:t>information:</w:t>
            </w:r>
            <w:r w:rsidR="003E0831" w:rsidRPr="00151328">
              <w:rPr>
                <w:color w:val="000000"/>
              </w:rPr>
              <w:t xml:space="preserve"> </w:t>
            </w:r>
            <w:r w:rsidRPr="00151328">
              <w:rPr>
                <w:color w:val="000000"/>
              </w:rPr>
              <w:t>output</w:t>
            </w:r>
            <w:r w:rsidR="003E0831" w:rsidRPr="00151328">
              <w:rPr>
                <w:color w:val="000000"/>
              </w:rPr>
              <w:t xml:space="preserve"> </w:t>
            </w:r>
            <w:r w:rsidRPr="00151328">
              <w:rPr>
                <w:color w:val="000000"/>
              </w:rPr>
              <w:t>parameter</w:t>
            </w:r>
            <w:r w:rsidR="003E0831" w:rsidRPr="00151328">
              <w:rPr>
                <w:color w:val="000000"/>
              </w:rPr>
              <w:t xml:space="preserve"> </w:t>
            </w:r>
            <w:r w:rsidRPr="00151328">
              <w:rPr>
                <w:color w:val="000000"/>
              </w:rPr>
              <w:t>status</w:t>
            </w:r>
            <w:r w:rsidR="003E0831" w:rsidRPr="00151328">
              <w:rPr>
                <w:color w:val="000000"/>
              </w:rPr>
              <w:t xml:space="preserve"> </w:t>
            </w:r>
            <w:r w:rsidRPr="00151328">
              <w:rPr>
                <w:color w:val="000000"/>
              </w:rPr>
              <w:t>is</w:t>
            </w:r>
            <w:r w:rsidR="003E0831" w:rsidRPr="00151328">
              <w:rPr>
                <w:color w:val="000000"/>
              </w:rPr>
              <w:t xml:space="preserve"> </w:t>
            </w:r>
            <w:r w:rsidRPr="00151328">
              <w:rPr>
                <w:color w:val="000000"/>
              </w:rPr>
              <w:t>set</w:t>
            </w:r>
            <w:r w:rsidR="003E0831" w:rsidRPr="00151328">
              <w:rPr>
                <w:color w:val="000000"/>
              </w:rPr>
              <w:t xml:space="preserve"> </w:t>
            </w:r>
            <w:r w:rsidRPr="00151328">
              <w:rPr>
                <w:color w:val="000000"/>
              </w:rPr>
              <w:t>to</w:t>
            </w:r>
            <w:r w:rsidR="003E0831" w:rsidRPr="00151328">
              <w:rPr>
                <w:color w:val="000000"/>
              </w:rPr>
              <w:t xml:space="preserve"> </w:t>
            </w:r>
            <w:r w:rsidRPr="00151328">
              <w:rPr>
                <w:color w:val="000000"/>
              </w:rPr>
              <w:t>'</w:t>
            </w:r>
            <w:r w:rsidRPr="00151328">
              <w:rPr>
                <w:rFonts w:eastAsia="Arial Unicode MS"/>
                <w:color w:val="000000"/>
                <w:lang w:eastAsia="zh-CN"/>
              </w:rPr>
              <w:t>F</w:t>
            </w:r>
            <w:r w:rsidRPr="00151328">
              <w:rPr>
                <w:color w:val="000000"/>
              </w:rPr>
              <w:t>ailure'.</w:t>
            </w:r>
          </w:p>
        </w:tc>
      </w:tr>
    </w:tbl>
    <w:p w:rsidR="00FF3A94" w:rsidRDefault="00FF3A94" w:rsidP="00FF3A94">
      <w:pPr>
        <w:pStyle w:val="EW"/>
      </w:pPr>
    </w:p>
    <w:p w:rsidR="00C618DA" w:rsidRDefault="00C618DA" w:rsidP="00C618DA"/>
    <w:p w:rsidR="00C618DA" w:rsidRDefault="00C618DA" w:rsidP="00C618DA">
      <w:pPr>
        <w:pStyle w:val="Heading2"/>
        <w:rPr>
          <w:rFonts w:eastAsia="SimSun"/>
          <w:lang w:eastAsia="zh-CN"/>
        </w:rPr>
      </w:pPr>
      <w:bookmarkStart w:id="614" w:name="_Toc19894092"/>
      <w:bookmarkStart w:id="615" w:name="_Toc27411273"/>
      <w:bookmarkStart w:id="616" w:name="_Toc35938255"/>
      <w:bookmarkStart w:id="617" w:name="_Toc44344859"/>
      <w:bookmarkStart w:id="618" w:name="_Toc51686811"/>
      <w:bookmarkStart w:id="619" w:name="_Toc155093832"/>
      <w:r>
        <w:rPr>
          <w:rFonts w:eastAsia="SimSun"/>
          <w:lang w:eastAsia="zh-CN"/>
        </w:rPr>
        <w:t>6.2</w:t>
      </w:r>
      <w:r>
        <w:rPr>
          <w:rFonts w:eastAsia="SimSun"/>
          <w:lang w:eastAsia="zh-CN"/>
        </w:rPr>
        <w:tab/>
        <w:t>Performance data streaming related operations</w:t>
      </w:r>
      <w:bookmarkEnd w:id="614"/>
      <w:bookmarkEnd w:id="615"/>
      <w:bookmarkEnd w:id="616"/>
      <w:bookmarkEnd w:id="617"/>
      <w:bookmarkEnd w:id="618"/>
      <w:bookmarkEnd w:id="619"/>
    </w:p>
    <w:p w:rsidR="0057097A" w:rsidRPr="0057097A" w:rsidRDefault="0057097A" w:rsidP="00C37F01">
      <w:pPr>
        <w:rPr>
          <w:rFonts w:eastAsia="SimSun"/>
          <w:lang w:eastAsia="zh-CN"/>
        </w:rPr>
      </w:pPr>
      <w:r>
        <w:rPr>
          <w:lang w:eastAsia="zh-CN"/>
        </w:rPr>
        <w:t>See 3GPP TS 28.532 [7].</w:t>
      </w:r>
    </w:p>
    <w:p w:rsidR="00585422" w:rsidRDefault="00585422" w:rsidP="00585422">
      <w:pPr>
        <w:pStyle w:val="Heading2"/>
        <w:rPr>
          <w:rFonts w:eastAsia="SimSun"/>
          <w:lang w:eastAsia="zh-CN"/>
        </w:rPr>
      </w:pPr>
      <w:bookmarkStart w:id="620" w:name="_Toc19894108"/>
      <w:bookmarkStart w:id="621" w:name="_Toc27411309"/>
      <w:bookmarkStart w:id="622" w:name="_Toc35938291"/>
      <w:bookmarkStart w:id="623" w:name="_Toc44344895"/>
      <w:bookmarkStart w:id="624" w:name="_Toc51686812"/>
      <w:bookmarkStart w:id="625" w:name="_Toc155093833"/>
      <w:r>
        <w:rPr>
          <w:rFonts w:eastAsia="SimSun"/>
          <w:lang w:eastAsia="zh-CN"/>
        </w:rPr>
        <w:t>6.3</w:t>
      </w:r>
      <w:r>
        <w:rPr>
          <w:rFonts w:eastAsia="SimSun"/>
          <w:lang w:eastAsia="zh-CN"/>
        </w:rPr>
        <w:tab/>
        <w:t>Performance threshold monitoring related operations and notifications</w:t>
      </w:r>
      <w:bookmarkEnd w:id="620"/>
      <w:bookmarkEnd w:id="621"/>
      <w:bookmarkEnd w:id="622"/>
      <w:bookmarkEnd w:id="623"/>
      <w:bookmarkEnd w:id="624"/>
      <w:bookmarkEnd w:id="625"/>
    </w:p>
    <w:p w:rsidR="00585422" w:rsidRDefault="00585422" w:rsidP="00585422">
      <w:pPr>
        <w:rPr>
          <w:rFonts w:eastAsia="SimSun"/>
          <w:lang w:eastAsia="zh-CN"/>
        </w:rPr>
      </w:pPr>
      <w:r>
        <w:rPr>
          <w:lang w:eastAsia="zh-CN"/>
        </w:rPr>
        <w:t>See 3GPP TS 28.532 [7].</w:t>
      </w:r>
    </w:p>
    <w:p w:rsidR="00585422" w:rsidRPr="00151328" w:rsidRDefault="00585422" w:rsidP="005B3067"/>
    <w:p w:rsidR="00FF3A94" w:rsidRPr="00151328" w:rsidRDefault="003A6CE5" w:rsidP="00FF3A94">
      <w:pPr>
        <w:pStyle w:val="Heading1"/>
        <w:rPr>
          <w:lang w:eastAsia="zh-CN"/>
        </w:rPr>
      </w:pPr>
      <w:bookmarkStart w:id="626" w:name="_Toc19894109"/>
      <w:bookmarkStart w:id="627" w:name="_Toc27411310"/>
      <w:bookmarkStart w:id="628" w:name="_Toc35938292"/>
      <w:bookmarkStart w:id="629" w:name="_Toc44344896"/>
      <w:bookmarkStart w:id="630" w:name="_Toc51686813"/>
      <w:bookmarkStart w:id="631" w:name="_Toc155093834"/>
      <w:r w:rsidRPr="00151328">
        <w:rPr>
          <w:lang w:eastAsia="zh-CN"/>
        </w:rPr>
        <w:t>7</w:t>
      </w:r>
      <w:r w:rsidR="00FF3A94" w:rsidRPr="00151328">
        <w:rPr>
          <w:lang w:eastAsia="zh-CN"/>
        </w:rPr>
        <w:t>.</w:t>
      </w:r>
      <w:r w:rsidR="00FF3A94" w:rsidRPr="00151328">
        <w:rPr>
          <w:lang w:eastAsia="zh-CN"/>
        </w:rPr>
        <w:tab/>
      </w:r>
      <w:r w:rsidRPr="00151328">
        <w:rPr>
          <w:lang w:eastAsia="zh-CN"/>
        </w:rPr>
        <w:t>Performance assurance</w:t>
      </w:r>
      <w:r w:rsidR="00FF3A94" w:rsidRPr="00151328">
        <w:rPr>
          <w:lang w:eastAsia="zh-CN"/>
        </w:rPr>
        <w:t xml:space="preserve"> services components</w:t>
      </w:r>
      <w:bookmarkEnd w:id="626"/>
      <w:bookmarkEnd w:id="627"/>
      <w:bookmarkEnd w:id="628"/>
      <w:bookmarkEnd w:id="629"/>
      <w:bookmarkEnd w:id="630"/>
      <w:bookmarkEnd w:id="631"/>
    </w:p>
    <w:p w:rsidR="00FF3A94" w:rsidRPr="00151328" w:rsidRDefault="003A6CE5" w:rsidP="00FF3A94">
      <w:pPr>
        <w:pStyle w:val="Heading2"/>
        <w:rPr>
          <w:lang w:eastAsia="zh-CN"/>
        </w:rPr>
      </w:pPr>
      <w:bookmarkStart w:id="632" w:name="_Toc19894110"/>
      <w:bookmarkStart w:id="633" w:name="_Toc27411311"/>
      <w:bookmarkStart w:id="634" w:name="_Toc35938293"/>
      <w:bookmarkStart w:id="635" w:name="_Toc44344897"/>
      <w:bookmarkStart w:id="636" w:name="_Toc51686814"/>
      <w:bookmarkStart w:id="637" w:name="_Toc155093835"/>
      <w:r w:rsidRPr="00151328">
        <w:rPr>
          <w:lang w:eastAsia="zh-CN"/>
        </w:rPr>
        <w:t>7</w:t>
      </w:r>
      <w:r w:rsidR="00FF3A94" w:rsidRPr="00151328">
        <w:rPr>
          <w:lang w:eastAsia="zh-CN"/>
        </w:rPr>
        <w:t>.1</w:t>
      </w:r>
      <w:r w:rsidR="00FF3A94" w:rsidRPr="00151328">
        <w:rPr>
          <w:lang w:eastAsia="zh-CN"/>
        </w:rPr>
        <w:tab/>
        <w:t>Measurement job control services</w:t>
      </w:r>
      <w:bookmarkEnd w:id="632"/>
      <w:bookmarkEnd w:id="633"/>
      <w:bookmarkEnd w:id="634"/>
      <w:bookmarkEnd w:id="635"/>
      <w:bookmarkEnd w:id="636"/>
      <w:bookmarkEnd w:id="637"/>
    </w:p>
    <w:p w:rsidR="00FF3A94" w:rsidRPr="00151328" w:rsidRDefault="00FF3A94" w:rsidP="00FF3A94">
      <w:r w:rsidRPr="00151328">
        <w:t xml:space="preserve">The components of </w:t>
      </w:r>
      <w:r w:rsidRPr="00151328">
        <w:rPr>
          <w:lang w:eastAsia="zh-CN"/>
        </w:rPr>
        <w:t>measurement job control services</w:t>
      </w:r>
      <w:r w:rsidRPr="00151328">
        <w:t xml:space="preserve"> for NFs, NSSIs, NSIs and networks/sub-networks are listed in table </w:t>
      </w:r>
      <w:r w:rsidR="00277671" w:rsidRPr="00151328">
        <w:t>7</w:t>
      </w:r>
      <w:r w:rsidRPr="00151328">
        <w:t>.1-1.</w:t>
      </w:r>
    </w:p>
    <w:p w:rsidR="00FF3A94" w:rsidRPr="00151328" w:rsidRDefault="00FF3A94" w:rsidP="00FF3A94">
      <w:pPr>
        <w:pStyle w:val="TH"/>
      </w:pPr>
      <w:r w:rsidRPr="00151328">
        <w:t xml:space="preserve">Table </w:t>
      </w:r>
      <w:r w:rsidR="00277671" w:rsidRPr="00151328">
        <w:t>7</w:t>
      </w:r>
      <w:r w:rsidRPr="00151328">
        <w:t>.1-1: Components of measurement job control services</w:t>
      </w:r>
    </w:p>
    <w:tbl>
      <w:tblPr>
        <w:tblW w:w="9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34"/>
        <w:gridCol w:w="2450"/>
        <w:gridCol w:w="2166"/>
        <w:gridCol w:w="2498"/>
      </w:tblGrid>
      <w:tr w:rsidR="00FF3A94" w:rsidRPr="00151328" w:rsidTr="005C7438">
        <w:trPr>
          <w:jc w:val="center"/>
        </w:trPr>
        <w:tc>
          <w:tcPr>
            <w:tcW w:w="2134" w:type="dxa"/>
            <w:shd w:val="clear" w:color="auto" w:fill="BFBFBF"/>
            <w:vAlign w:val="bottom"/>
          </w:tcPr>
          <w:p w:rsidR="00FF3A94" w:rsidRPr="00151328" w:rsidRDefault="00FF3A94" w:rsidP="007B3F4D">
            <w:pPr>
              <w:pStyle w:val="TAH"/>
            </w:pPr>
            <w:r w:rsidRPr="00151328">
              <w:t>Management</w:t>
            </w:r>
            <w:r w:rsidR="003E0831" w:rsidRPr="00151328">
              <w:t xml:space="preserve"> </w:t>
            </w:r>
            <w:r w:rsidRPr="00151328">
              <w:t>service</w:t>
            </w:r>
          </w:p>
        </w:tc>
        <w:tc>
          <w:tcPr>
            <w:tcW w:w="2450" w:type="dxa"/>
            <w:shd w:val="clear" w:color="auto" w:fill="BFBFBF"/>
            <w:vAlign w:val="bottom"/>
          </w:tcPr>
          <w:p w:rsidR="00FF3A94" w:rsidRPr="00151328" w:rsidRDefault="00FF3A94" w:rsidP="007B3F4D">
            <w:pPr>
              <w:pStyle w:val="TAH"/>
            </w:pPr>
            <w:r w:rsidRPr="00151328">
              <w:t>Management</w:t>
            </w:r>
            <w:r w:rsidR="003E0831" w:rsidRPr="00151328">
              <w:t xml:space="preserve"> </w:t>
            </w:r>
            <w:r w:rsidRPr="00151328">
              <w:t>service</w:t>
            </w:r>
            <w:r w:rsidR="003E0831" w:rsidRPr="00151328">
              <w:t xml:space="preserve"> </w:t>
            </w:r>
            <w:r w:rsidRPr="00151328">
              <w:t>component</w:t>
            </w:r>
            <w:r w:rsidR="003E0831" w:rsidRPr="00151328">
              <w:t xml:space="preserve"> </w:t>
            </w:r>
            <w:r w:rsidRPr="00151328">
              <w:t>type</w:t>
            </w:r>
            <w:r w:rsidR="003E0831" w:rsidRPr="00151328">
              <w:t xml:space="preserve"> </w:t>
            </w:r>
            <w:r w:rsidRPr="00151328">
              <w:t>A</w:t>
            </w:r>
          </w:p>
        </w:tc>
        <w:tc>
          <w:tcPr>
            <w:tcW w:w="2166" w:type="dxa"/>
            <w:shd w:val="clear" w:color="auto" w:fill="BFBFBF"/>
            <w:vAlign w:val="bottom"/>
          </w:tcPr>
          <w:p w:rsidR="00FF3A94" w:rsidRPr="00151328" w:rsidRDefault="00FF3A94" w:rsidP="007B3F4D">
            <w:pPr>
              <w:pStyle w:val="TAH"/>
            </w:pPr>
            <w:r w:rsidRPr="00151328">
              <w:t>Management</w:t>
            </w:r>
            <w:r w:rsidR="003E0831" w:rsidRPr="00151328">
              <w:t xml:space="preserve"> </w:t>
            </w:r>
            <w:r w:rsidRPr="00151328">
              <w:t>service</w:t>
            </w:r>
            <w:r w:rsidR="003E0831" w:rsidRPr="00151328">
              <w:t xml:space="preserve"> </w:t>
            </w:r>
            <w:r w:rsidRPr="00151328">
              <w:t>component</w:t>
            </w:r>
            <w:r w:rsidR="003E0831" w:rsidRPr="00151328">
              <w:t xml:space="preserve"> </w:t>
            </w:r>
            <w:r w:rsidRPr="00151328">
              <w:t>type</w:t>
            </w:r>
            <w:r w:rsidR="003E0831" w:rsidRPr="00151328">
              <w:t xml:space="preserve"> </w:t>
            </w:r>
            <w:r w:rsidRPr="00151328">
              <w:t>B</w:t>
            </w:r>
          </w:p>
        </w:tc>
        <w:tc>
          <w:tcPr>
            <w:tcW w:w="2498" w:type="dxa"/>
            <w:shd w:val="clear" w:color="auto" w:fill="BFBFBF"/>
            <w:vAlign w:val="bottom"/>
          </w:tcPr>
          <w:p w:rsidR="00FF3A94" w:rsidRPr="00151328" w:rsidRDefault="00FF3A94" w:rsidP="007B3F4D">
            <w:pPr>
              <w:pStyle w:val="TAH"/>
            </w:pPr>
            <w:r w:rsidRPr="00151328">
              <w:t>Management</w:t>
            </w:r>
            <w:r w:rsidR="003E0831" w:rsidRPr="00151328">
              <w:t xml:space="preserve"> </w:t>
            </w:r>
            <w:r w:rsidRPr="00151328">
              <w:t>service</w:t>
            </w:r>
            <w:r w:rsidR="003E0831" w:rsidRPr="00151328">
              <w:t xml:space="preserve"> </w:t>
            </w:r>
            <w:r w:rsidRPr="00151328">
              <w:t>component</w:t>
            </w:r>
            <w:r w:rsidR="003E0831" w:rsidRPr="00151328">
              <w:t xml:space="preserve"> </w:t>
            </w:r>
            <w:r w:rsidRPr="00151328">
              <w:t>type</w:t>
            </w:r>
            <w:r w:rsidR="003E0831" w:rsidRPr="00151328">
              <w:t xml:space="preserve"> </w:t>
            </w:r>
            <w:r w:rsidRPr="00151328">
              <w:t>C</w:t>
            </w:r>
          </w:p>
        </w:tc>
      </w:tr>
      <w:tr w:rsidR="00FF3A94" w:rsidRPr="00151328" w:rsidTr="005C7438">
        <w:trPr>
          <w:jc w:val="center"/>
        </w:trPr>
        <w:tc>
          <w:tcPr>
            <w:tcW w:w="2134" w:type="dxa"/>
            <w:vMerge w:val="restart"/>
            <w:shd w:val="clear" w:color="auto" w:fill="auto"/>
          </w:tcPr>
          <w:p w:rsidR="00FF3A94" w:rsidRPr="00151328" w:rsidRDefault="00FF3A94" w:rsidP="007B3F4D">
            <w:pPr>
              <w:pStyle w:val="TAL"/>
            </w:pP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services</w:t>
            </w:r>
            <w:r w:rsidR="003E0831" w:rsidRPr="00151328">
              <w:t xml:space="preserve"> </w:t>
            </w:r>
            <w:r w:rsidRPr="00151328">
              <w:t>for</w:t>
            </w:r>
            <w:r w:rsidR="003E0831" w:rsidRPr="00151328">
              <w:t xml:space="preserve"> </w:t>
            </w:r>
            <w:r w:rsidRPr="00151328">
              <w:t>NFs</w:t>
            </w:r>
          </w:p>
        </w:tc>
        <w:tc>
          <w:tcPr>
            <w:tcW w:w="2450" w:type="dxa"/>
            <w:shd w:val="clear" w:color="auto" w:fill="auto"/>
          </w:tcPr>
          <w:p w:rsidR="00FF3A94" w:rsidRPr="00151328" w:rsidRDefault="00FF3A94" w:rsidP="007B3F4D">
            <w:pPr>
              <w:pStyle w:val="TAL"/>
            </w:pPr>
            <w:r w:rsidRPr="00151328">
              <w:t>createMeasurementJob</w:t>
            </w:r>
          </w:p>
        </w:tc>
        <w:tc>
          <w:tcPr>
            <w:tcW w:w="2166" w:type="dxa"/>
            <w:vMerge w:val="restart"/>
            <w:shd w:val="clear" w:color="auto" w:fill="auto"/>
          </w:tcPr>
          <w:p w:rsidR="00FF3A94" w:rsidRPr="00151328" w:rsidRDefault="00FF3A94" w:rsidP="007B3F4D">
            <w:pPr>
              <w:pStyle w:val="TAL"/>
            </w:pPr>
            <w:r w:rsidRPr="00151328">
              <w:t>IOCs</w:t>
            </w:r>
            <w:r w:rsidR="003E0831" w:rsidRPr="00151328">
              <w:t xml:space="preserve"> </w:t>
            </w:r>
            <w:r w:rsidRPr="00151328">
              <w:t>for</w:t>
            </w:r>
            <w:r w:rsidR="003E0831" w:rsidRPr="00151328">
              <w:t xml:space="preserve"> </w:t>
            </w:r>
            <w:r w:rsidRPr="00151328">
              <w:t>5G</w:t>
            </w:r>
            <w:r w:rsidR="003E0831" w:rsidRPr="00151328">
              <w:t xml:space="preserve"> </w:t>
            </w:r>
            <w:r w:rsidRPr="00151328">
              <w:t>NFs,</w:t>
            </w:r>
            <w:r w:rsidR="003E0831" w:rsidRPr="00151328">
              <w:t xml:space="preserve"> </w:t>
            </w:r>
            <w:r w:rsidRPr="00151328">
              <w:t>as</w:t>
            </w:r>
            <w:r w:rsidR="003E0831" w:rsidRPr="00151328">
              <w:t xml:space="preserve"> </w:t>
            </w:r>
            <w:r w:rsidRPr="00151328">
              <w:t>defined</w:t>
            </w:r>
            <w:r w:rsidR="003E0831" w:rsidRPr="00151328">
              <w:t xml:space="preserve"> </w:t>
            </w:r>
            <w:r w:rsidRPr="00151328">
              <w:t>in</w:t>
            </w:r>
            <w:r w:rsidR="003E0831" w:rsidRPr="00151328">
              <w:t xml:space="preserve"> </w:t>
            </w:r>
            <w:r w:rsidRPr="00151328">
              <w:t>TS</w:t>
            </w:r>
            <w:r w:rsidR="003E0831" w:rsidRPr="00151328">
              <w:t xml:space="preserve"> </w:t>
            </w:r>
            <w:r w:rsidRPr="00151328">
              <w:t>28.541</w:t>
            </w:r>
            <w:r w:rsidR="003E0831" w:rsidRPr="00151328">
              <w:t xml:space="preserve"> </w:t>
            </w:r>
            <w:r w:rsidRPr="00151328">
              <w:t>[</w:t>
            </w:r>
            <w:r w:rsidR="00BF7D93" w:rsidRPr="00151328">
              <w:t>3</w:t>
            </w:r>
            <w:r w:rsidRPr="00151328">
              <w:t>]</w:t>
            </w:r>
          </w:p>
        </w:tc>
        <w:tc>
          <w:tcPr>
            <w:tcW w:w="2498" w:type="dxa"/>
            <w:vMerge w:val="restart"/>
            <w:shd w:val="clear" w:color="auto" w:fill="auto"/>
          </w:tcPr>
          <w:p w:rsidR="00FF3A94" w:rsidRPr="00151328" w:rsidRDefault="00FF3A94" w:rsidP="007B3F4D">
            <w:pPr>
              <w:pStyle w:val="TAL"/>
            </w:pPr>
            <w:r w:rsidRPr="00151328">
              <w:t>Performance</w:t>
            </w:r>
            <w:r w:rsidR="003E0831" w:rsidRPr="00151328">
              <w:t xml:space="preserve"> </w:t>
            </w:r>
            <w:r w:rsidRPr="00151328">
              <w:t>measurements</w:t>
            </w:r>
            <w:r w:rsidR="003E0831" w:rsidRPr="00151328">
              <w:t xml:space="preserve"> </w:t>
            </w:r>
            <w:r w:rsidRPr="00151328">
              <w:t>and</w:t>
            </w:r>
            <w:r w:rsidR="003E0831" w:rsidRPr="00151328">
              <w:t xml:space="preserve"> </w:t>
            </w:r>
            <w:r w:rsidRPr="00151328">
              <w:t>assurance</w:t>
            </w:r>
            <w:r w:rsidR="003E0831" w:rsidRPr="00151328">
              <w:t xml:space="preserve"> </w:t>
            </w:r>
            <w:r w:rsidRPr="00151328">
              <w:t>data</w:t>
            </w:r>
            <w:r w:rsidR="003E0831" w:rsidRPr="00151328">
              <w:t xml:space="preserve"> </w:t>
            </w:r>
            <w:r w:rsidRPr="00151328">
              <w:t>for</w:t>
            </w:r>
            <w:r w:rsidR="003E0831" w:rsidRPr="00151328">
              <w:t xml:space="preserve"> </w:t>
            </w:r>
            <w:r w:rsidRPr="00151328">
              <w:t>5G</w:t>
            </w:r>
            <w:r w:rsidR="003E0831" w:rsidRPr="00151328">
              <w:t xml:space="preserve"> </w:t>
            </w:r>
            <w:r w:rsidRPr="00151328">
              <w:t>NFs,</w:t>
            </w:r>
            <w:r w:rsidR="003E0831" w:rsidRPr="00151328">
              <w:t xml:space="preserve"> </w:t>
            </w:r>
            <w:r w:rsidRPr="00151328">
              <w:t>as</w:t>
            </w:r>
            <w:r w:rsidR="003E0831" w:rsidRPr="00151328">
              <w:t xml:space="preserve"> </w:t>
            </w:r>
            <w:r w:rsidRPr="00151328">
              <w:t>defined</w:t>
            </w:r>
            <w:r w:rsidR="003E0831" w:rsidRPr="00151328">
              <w:t xml:space="preserve"> </w:t>
            </w:r>
            <w:r w:rsidRPr="00151328">
              <w:t>in</w:t>
            </w:r>
            <w:r w:rsidR="003E0831" w:rsidRPr="00151328">
              <w:t xml:space="preserve"> </w:t>
            </w:r>
            <w:r w:rsidRPr="00151328">
              <w:t>TS</w:t>
            </w:r>
            <w:r w:rsidR="003E0831" w:rsidRPr="00151328">
              <w:t xml:space="preserve"> </w:t>
            </w:r>
            <w:r w:rsidRPr="00151328">
              <w:t>28.552</w:t>
            </w:r>
            <w:r w:rsidR="003E0831" w:rsidRPr="00151328">
              <w:t xml:space="preserve"> </w:t>
            </w:r>
            <w:r w:rsidRPr="00151328">
              <w:t>[2].</w:t>
            </w:r>
          </w:p>
        </w:tc>
      </w:tr>
      <w:tr w:rsidR="00FF3A94" w:rsidRPr="00151328" w:rsidTr="005C7438">
        <w:trPr>
          <w:jc w:val="center"/>
        </w:trPr>
        <w:tc>
          <w:tcPr>
            <w:tcW w:w="2134" w:type="dxa"/>
            <w:vMerge/>
            <w:shd w:val="clear" w:color="auto" w:fill="auto"/>
          </w:tcPr>
          <w:p w:rsidR="00FF3A94" w:rsidRPr="00151328" w:rsidRDefault="00FF3A94" w:rsidP="007B3F4D">
            <w:pPr>
              <w:pStyle w:val="TAL"/>
            </w:pPr>
          </w:p>
        </w:tc>
        <w:tc>
          <w:tcPr>
            <w:tcW w:w="2450" w:type="dxa"/>
            <w:shd w:val="clear" w:color="auto" w:fill="auto"/>
          </w:tcPr>
          <w:p w:rsidR="00FF3A94" w:rsidRPr="00151328" w:rsidRDefault="00FF3A94" w:rsidP="007B3F4D">
            <w:pPr>
              <w:pStyle w:val="TAL"/>
            </w:pPr>
            <w:r w:rsidRPr="00151328">
              <w:t>stopMeasurementJob</w:t>
            </w:r>
          </w:p>
        </w:tc>
        <w:tc>
          <w:tcPr>
            <w:tcW w:w="2166" w:type="dxa"/>
            <w:vMerge/>
            <w:shd w:val="clear" w:color="auto" w:fill="auto"/>
          </w:tcPr>
          <w:p w:rsidR="00FF3A94" w:rsidRPr="00151328" w:rsidRDefault="00FF3A94" w:rsidP="007B3F4D">
            <w:pPr>
              <w:pStyle w:val="TAL"/>
            </w:pPr>
          </w:p>
        </w:tc>
        <w:tc>
          <w:tcPr>
            <w:tcW w:w="2498" w:type="dxa"/>
            <w:vMerge/>
            <w:shd w:val="clear" w:color="auto" w:fill="auto"/>
          </w:tcPr>
          <w:p w:rsidR="00FF3A94" w:rsidRPr="00151328" w:rsidRDefault="00FF3A94" w:rsidP="007B3F4D">
            <w:pPr>
              <w:pStyle w:val="TAL"/>
            </w:pPr>
          </w:p>
        </w:tc>
      </w:tr>
      <w:tr w:rsidR="00FF3A94" w:rsidRPr="00151328" w:rsidTr="005C7438">
        <w:trPr>
          <w:jc w:val="center"/>
        </w:trPr>
        <w:tc>
          <w:tcPr>
            <w:tcW w:w="2134" w:type="dxa"/>
            <w:vMerge/>
            <w:shd w:val="clear" w:color="auto" w:fill="auto"/>
          </w:tcPr>
          <w:p w:rsidR="00FF3A94" w:rsidRPr="00151328" w:rsidRDefault="00FF3A94" w:rsidP="007B3F4D">
            <w:pPr>
              <w:pStyle w:val="TAL"/>
            </w:pPr>
          </w:p>
        </w:tc>
        <w:tc>
          <w:tcPr>
            <w:tcW w:w="2450" w:type="dxa"/>
            <w:shd w:val="clear" w:color="auto" w:fill="auto"/>
          </w:tcPr>
          <w:p w:rsidR="00FF3A94" w:rsidRPr="00151328" w:rsidRDefault="00FF3A94" w:rsidP="007B3F4D">
            <w:pPr>
              <w:pStyle w:val="TAL"/>
            </w:pPr>
            <w:r w:rsidRPr="00151328">
              <w:t>listMeasurementJobs</w:t>
            </w:r>
          </w:p>
        </w:tc>
        <w:tc>
          <w:tcPr>
            <w:tcW w:w="2166" w:type="dxa"/>
            <w:vMerge/>
            <w:shd w:val="clear" w:color="auto" w:fill="auto"/>
          </w:tcPr>
          <w:p w:rsidR="00FF3A94" w:rsidRPr="00151328" w:rsidRDefault="00FF3A94" w:rsidP="007B3F4D">
            <w:pPr>
              <w:pStyle w:val="TAL"/>
            </w:pPr>
          </w:p>
        </w:tc>
        <w:tc>
          <w:tcPr>
            <w:tcW w:w="2498" w:type="dxa"/>
            <w:vMerge/>
            <w:shd w:val="clear" w:color="auto" w:fill="auto"/>
          </w:tcPr>
          <w:p w:rsidR="00FF3A94" w:rsidRPr="00151328" w:rsidRDefault="00FF3A94" w:rsidP="007B3F4D">
            <w:pPr>
              <w:pStyle w:val="TAL"/>
            </w:pPr>
          </w:p>
        </w:tc>
      </w:tr>
      <w:tr w:rsidR="00FF3A94" w:rsidRPr="00151328" w:rsidTr="005C7438">
        <w:trPr>
          <w:jc w:val="center"/>
        </w:trPr>
        <w:tc>
          <w:tcPr>
            <w:tcW w:w="2134" w:type="dxa"/>
            <w:vMerge w:val="restart"/>
            <w:shd w:val="clear" w:color="auto" w:fill="auto"/>
          </w:tcPr>
          <w:p w:rsidR="00FF3A94" w:rsidRPr="00151328" w:rsidRDefault="00FF3A94" w:rsidP="007B3F4D">
            <w:pPr>
              <w:pStyle w:val="TAL"/>
            </w:pP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services</w:t>
            </w:r>
            <w:r w:rsidR="003E0831" w:rsidRPr="00151328">
              <w:t xml:space="preserve"> </w:t>
            </w:r>
            <w:r w:rsidRPr="00151328">
              <w:t>for</w:t>
            </w:r>
            <w:r w:rsidR="003E0831" w:rsidRPr="00151328">
              <w:t xml:space="preserve"> </w:t>
            </w:r>
            <w:r w:rsidRPr="00151328">
              <w:t>NSSIs</w:t>
            </w:r>
          </w:p>
        </w:tc>
        <w:tc>
          <w:tcPr>
            <w:tcW w:w="2450" w:type="dxa"/>
            <w:shd w:val="clear" w:color="auto" w:fill="auto"/>
          </w:tcPr>
          <w:p w:rsidR="00FF3A94" w:rsidRPr="00151328" w:rsidRDefault="00FF3A94" w:rsidP="007B3F4D">
            <w:pPr>
              <w:pStyle w:val="TAL"/>
            </w:pPr>
            <w:r w:rsidRPr="00151328">
              <w:t>createMeasurementJob</w:t>
            </w:r>
          </w:p>
        </w:tc>
        <w:tc>
          <w:tcPr>
            <w:tcW w:w="2166" w:type="dxa"/>
            <w:vMerge w:val="restart"/>
            <w:shd w:val="clear" w:color="auto" w:fill="auto"/>
          </w:tcPr>
          <w:p w:rsidR="00FF3A94" w:rsidRPr="00151328" w:rsidRDefault="00FF3A94" w:rsidP="007B3F4D">
            <w:pPr>
              <w:pStyle w:val="TAL"/>
            </w:pPr>
            <w:r w:rsidRPr="00151328">
              <w:t>IOC(s)</w:t>
            </w:r>
            <w:r w:rsidR="003E0831" w:rsidRPr="00151328">
              <w:t xml:space="preserve"> </w:t>
            </w:r>
            <w:r w:rsidRPr="00151328">
              <w:t>for</w:t>
            </w:r>
            <w:r w:rsidR="003E0831" w:rsidRPr="00151328">
              <w:t xml:space="preserve"> </w:t>
            </w:r>
            <w:r w:rsidRPr="00151328">
              <w:t>NSSI,</w:t>
            </w:r>
            <w:r w:rsidR="003E0831" w:rsidRPr="00151328">
              <w:t xml:space="preserve"> </w:t>
            </w:r>
            <w:r w:rsidRPr="00151328">
              <w:t>as</w:t>
            </w:r>
            <w:r w:rsidR="003E0831" w:rsidRPr="00151328">
              <w:t xml:space="preserve"> </w:t>
            </w:r>
            <w:r w:rsidRPr="00151328">
              <w:t>defined</w:t>
            </w:r>
            <w:r w:rsidR="003E0831" w:rsidRPr="00151328">
              <w:t xml:space="preserve"> </w:t>
            </w:r>
            <w:r w:rsidRPr="00151328">
              <w:t>in</w:t>
            </w:r>
            <w:r w:rsidR="003E0831" w:rsidRPr="00151328">
              <w:t xml:space="preserve"> </w:t>
            </w:r>
            <w:r w:rsidRPr="00151328">
              <w:t>TS</w:t>
            </w:r>
            <w:r w:rsidR="003E0831" w:rsidRPr="00151328">
              <w:t xml:space="preserve"> </w:t>
            </w:r>
            <w:r w:rsidRPr="00151328">
              <w:t>28.541</w:t>
            </w:r>
            <w:r w:rsidR="003E0831" w:rsidRPr="00151328">
              <w:t xml:space="preserve"> </w:t>
            </w:r>
            <w:r w:rsidRPr="00151328">
              <w:t>[</w:t>
            </w:r>
            <w:r w:rsidR="00BF7D93" w:rsidRPr="00151328">
              <w:t>3</w:t>
            </w:r>
            <w:r w:rsidRPr="00151328">
              <w:t>].</w:t>
            </w:r>
          </w:p>
        </w:tc>
        <w:tc>
          <w:tcPr>
            <w:tcW w:w="2498" w:type="dxa"/>
            <w:vMerge w:val="restart"/>
            <w:shd w:val="clear" w:color="auto" w:fill="auto"/>
          </w:tcPr>
          <w:p w:rsidR="00FF3A94" w:rsidRPr="00151328" w:rsidRDefault="00FF3A94" w:rsidP="007B3F4D">
            <w:pPr>
              <w:pStyle w:val="TAL"/>
            </w:pPr>
            <w:r w:rsidRPr="00151328">
              <w:t>Performance</w:t>
            </w:r>
            <w:r w:rsidR="003E0831" w:rsidRPr="00151328">
              <w:t xml:space="preserve"> </w:t>
            </w:r>
            <w:r w:rsidRPr="00151328">
              <w:t>measurements</w:t>
            </w:r>
            <w:r w:rsidR="003E0831" w:rsidRPr="00151328">
              <w:t xml:space="preserve"> </w:t>
            </w:r>
            <w:r w:rsidRPr="00151328">
              <w:t>and</w:t>
            </w:r>
            <w:r w:rsidR="003E0831" w:rsidRPr="00151328">
              <w:t xml:space="preserve"> </w:t>
            </w:r>
            <w:r w:rsidRPr="00151328">
              <w:t>assurance</w:t>
            </w:r>
            <w:r w:rsidR="003E0831" w:rsidRPr="00151328">
              <w:t xml:space="preserve"> </w:t>
            </w:r>
            <w:r w:rsidRPr="00151328">
              <w:t>data</w:t>
            </w:r>
            <w:r w:rsidR="003E0831" w:rsidRPr="00151328">
              <w:t xml:space="preserve"> </w:t>
            </w:r>
            <w:r w:rsidRPr="00151328">
              <w:t>for</w:t>
            </w:r>
            <w:r w:rsidR="003E0831" w:rsidRPr="00151328">
              <w:t xml:space="preserve"> </w:t>
            </w:r>
            <w:r w:rsidRPr="00151328">
              <w:t>NSSI,</w:t>
            </w:r>
            <w:r w:rsidR="003E0831" w:rsidRPr="00151328">
              <w:t xml:space="preserve"> </w:t>
            </w:r>
            <w:r w:rsidRPr="00151328">
              <w:t>as</w:t>
            </w:r>
            <w:r w:rsidR="003E0831" w:rsidRPr="00151328">
              <w:t xml:space="preserve"> </w:t>
            </w:r>
            <w:r w:rsidRPr="00151328">
              <w:t>defined</w:t>
            </w:r>
            <w:r w:rsidR="003E0831" w:rsidRPr="00151328">
              <w:t xml:space="preserve"> </w:t>
            </w:r>
            <w:r w:rsidRPr="00151328">
              <w:t>in</w:t>
            </w:r>
            <w:r w:rsidR="003E0831" w:rsidRPr="00151328">
              <w:t xml:space="preserve"> </w:t>
            </w:r>
            <w:r w:rsidRPr="00151328">
              <w:t>TS</w:t>
            </w:r>
            <w:r w:rsidR="003E0831" w:rsidRPr="00151328">
              <w:t xml:space="preserve"> </w:t>
            </w:r>
            <w:r w:rsidRPr="00151328">
              <w:t>28.552</w:t>
            </w:r>
            <w:r w:rsidR="003E0831" w:rsidRPr="00151328">
              <w:t xml:space="preserve"> </w:t>
            </w:r>
            <w:r w:rsidRPr="00151328">
              <w:t>[2].</w:t>
            </w:r>
          </w:p>
        </w:tc>
      </w:tr>
      <w:tr w:rsidR="00FF3A94" w:rsidRPr="00151328" w:rsidTr="005C7438">
        <w:trPr>
          <w:jc w:val="center"/>
        </w:trPr>
        <w:tc>
          <w:tcPr>
            <w:tcW w:w="2134" w:type="dxa"/>
            <w:vMerge/>
            <w:shd w:val="clear" w:color="auto" w:fill="auto"/>
          </w:tcPr>
          <w:p w:rsidR="00FF3A94" w:rsidRPr="00151328" w:rsidRDefault="00FF3A94" w:rsidP="007B3F4D">
            <w:pPr>
              <w:pStyle w:val="TAL"/>
            </w:pPr>
          </w:p>
        </w:tc>
        <w:tc>
          <w:tcPr>
            <w:tcW w:w="2450" w:type="dxa"/>
            <w:shd w:val="clear" w:color="auto" w:fill="auto"/>
          </w:tcPr>
          <w:p w:rsidR="00FF3A94" w:rsidRPr="00151328" w:rsidRDefault="00FF3A94" w:rsidP="007B3F4D">
            <w:pPr>
              <w:pStyle w:val="TAL"/>
            </w:pPr>
            <w:r w:rsidRPr="00151328">
              <w:t>stopMeasurementJob</w:t>
            </w:r>
          </w:p>
        </w:tc>
        <w:tc>
          <w:tcPr>
            <w:tcW w:w="2166" w:type="dxa"/>
            <w:vMerge/>
            <w:shd w:val="clear" w:color="auto" w:fill="auto"/>
          </w:tcPr>
          <w:p w:rsidR="00FF3A94" w:rsidRPr="00151328" w:rsidRDefault="00FF3A94" w:rsidP="007B3F4D">
            <w:pPr>
              <w:pStyle w:val="TAL"/>
            </w:pPr>
          </w:p>
        </w:tc>
        <w:tc>
          <w:tcPr>
            <w:tcW w:w="2498" w:type="dxa"/>
            <w:vMerge/>
            <w:shd w:val="clear" w:color="auto" w:fill="auto"/>
          </w:tcPr>
          <w:p w:rsidR="00FF3A94" w:rsidRPr="00151328" w:rsidRDefault="00FF3A94" w:rsidP="007B3F4D">
            <w:pPr>
              <w:pStyle w:val="TAL"/>
            </w:pPr>
          </w:p>
        </w:tc>
      </w:tr>
      <w:tr w:rsidR="00FF3A94" w:rsidRPr="00151328" w:rsidTr="005C7438">
        <w:trPr>
          <w:jc w:val="center"/>
        </w:trPr>
        <w:tc>
          <w:tcPr>
            <w:tcW w:w="2134" w:type="dxa"/>
            <w:vMerge/>
            <w:shd w:val="clear" w:color="auto" w:fill="auto"/>
          </w:tcPr>
          <w:p w:rsidR="00FF3A94" w:rsidRPr="00151328" w:rsidRDefault="00FF3A94" w:rsidP="007B3F4D">
            <w:pPr>
              <w:pStyle w:val="TAL"/>
            </w:pPr>
          </w:p>
        </w:tc>
        <w:tc>
          <w:tcPr>
            <w:tcW w:w="2450" w:type="dxa"/>
            <w:shd w:val="clear" w:color="auto" w:fill="auto"/>
          </w:tcPr>
          <w:p w:rsidR="00FF3A94" w:rsidRPr="00151328" w:rsidRDefault="00FF3A94" w:rsidP="007B3F4D">
            <w:pPr>
              <w:pStyle w:val="TAL"/>
            </w:pPr>
            <w:r w:rsidRPr="00151328">
              <w:t>listMeasurementJobs</w:t>
            </w:r>
          </w:p>
        </w:tc>
        <w:tc>
          <w:tcPr>
            <w:tcW w:w="2166" w:type="dxa"/>
            <w:vMerge/>
            <w:shd w:val="clear" w:color="auto" w:fill="auto"/>
          </w:tcPr>
          <w:p w:rsidR="00FF3A94" w:rsidRPr="00151328" w:rsidRDefault="00FF3A94" w:rsidP="007B3F4D">
            <w:pPr>
              <w:pStyle w:val="TAL"/>
            </w:pPr>
          </w:p>
        </w:tc>
        <w:tc>
          <w:tcPr>
            <w:tcW w:w="2498" w:type="dxa"/>
            <w:vMerge/>
            <w:shd w:val="clear" w:color="auto" w:fill="auto"/>
          </w:tcPr>
          <w:p w:rsidR="00FF3A94" w:rsidRPr="00151328" w:rsidRDefault="00FF3A94" w:rsidP="007B3F4D">
            <w:pPr>
              <w:pStyle w:val="TAL"/>
            </w:pPr>
          </w:p>
        </w:tc>
      </w:tr>
      <w:tr w:rsidR="00FF3A94" w:rsidRPr="00151328" w:rsidTr="005C7438">
        <w:trPr>
          <w:jc w:val="center"/>
        </w:trPr>
        <w:tc>
          <w:tcPr>
            <w:tcW w:w="2134" w:type="dxa"/>
            <w:vMerge w:val="restart"/>
            <w:shd w:val="clear" w:color="auto" w:fill="auto"/>
          </w:tcPr>
          <w:p w:rsidR="00FF3A94" w:rsidRPr="00151328" w:rsidRDefault="00FF3A94" w:rsidP="007B3F4D">
            <w:pPr>
              <w:pStyle w:val="TAL"/>
            </w:pP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services</w:t>
            </w:r>
            <w:r w:rsidR="003E0831" w:rsidRPr="00151328">
              <w:t xml:space="preserve"> </w:t>
            </w:r>
            <w:r w:rsidRPr="00151328">
              <w:t>for</w:t>
            </w:r>
            <w:r w:rsidR="003E0831" w:rsidRPr="00151328">
              <w:t xml:space="preserve"> </w:t>
            </w:r>
            <w:r w:rsidRPr="00151328">
              <w:t>NSIs</w:t>
            </w:r>
          </w:p>
        </w:tc>
        <w:tc>
          <w:tcPr>
            <w:tcW w:w="2450" w:type="dxa"/>
            <w:shd w:val="clear" w:color="auto" w:fill="auto"/>
          </w:tcPr>
          <w:p w:rsidR="00FF3A94" w:rsidRPr="00151328" w:rsidRDefault="00FF3A94" w:rsidP="007B3F4D">
            <w:pPr>
              <w:pStyle w:val="TAL"/>
            </w:pPr>
            <w:r w:rsidRPr="00151328">
              <w:t>createMeasurementJob</w:t>
            </w:r>
          </w:p>
        </w:tc>
        <w:tc>
          <w:tcPr>
            <w:tcW w:w="2166" w:type="dxa"/>
            <w:vMerge w:val="restart"/>
            <w:shd w:val="clear" w:color="auto" w:fill="auto"/>
          </w:tcPr>
          <w:p w:rsidR="00FF3A94" w:rsidRPr="00151328" w:rsidRDefault="00FF3A94" w:rsidP="007B3F4D">
            <w:pPr>
              <w:pStyle w:val="TAL"/>
            </w:pPr>
            <w:r w:rsidRPr="00151328">
              <w:t>IOC(s)</w:t>
            </w:r>
            <w:r w:rsidR="003E0831" w:rsidRPr="00151328">
              <w:t xml:space="preserve"> </w:t>
            </w:r>
            <w:r w:rsidRPr="00151328">
              <w:t>for</w:t>
            </w:r>
            <w:r w:rsidR="003E0831" w:rsidRPr="00151328">
              <w:t xml:space="preserve"> </w:t>
            </w:r>
            <w:r w:rsidRPr="00151328">
              <w:t>NSI,</w:t>
            </w:r>
            <w:r w:rsidR="003E0831" w:rsidRPr="00151328">
              <w:t xml:space="preserve"> </w:t>
            </w:r>
            <w:r w:rsidRPr="00151328">
              <w:t>as</w:t>
            </w:r>
            <w:r w:rsidR="003E0831" w:rsidRPr="00151328">
              <w:t xml:space="preserve"> </w:t>
            </w:r>
            <w:r w:rsidRPr="00151328">
              <w:t>defined</w:t>
            </w:r>
            <w:r w:rsidR="003E0831" w:rsidRPr="00151328">
              <w:t xml:space="preserve"> </w:t>
            </w:r>
            <w:r w:rsidRPr="00151328">
              <w:t>in</w:t>
            </w:r>
            <w:r w:rsidR="003E0831" w:rsidRPr="00151328">
              <w:t xml:space="preserve"> </w:t>
            </w:r>
            <w:r w:rsidRPr="00151328">
              <w:t>TS</w:t>
            </w:r>
            <w:r w:rsidR="003E0831" w:rsidRPr="00151328">
              <w:t xml:space="preserve"> </w:t>
            </w:r>
            <w:r w:rsidRPr="00151328">
              <w:t>28.541</w:t>
            </w:r>
            <w:r w:rsidR="003E0831" w:rsidRPr="00151328">
              <w:t xml:space="preserve"> </w:t>
            </w:r>
            <w:r w:rsidRPr="00151328">
              <w:t>[</w:t>
            </w:r>
            <w:r w:rsidR="00BF7D93" w:rsidRPr="00151328">
              <w:t>3</w:t>
            </w:r>
            <w:r w:rsidRPr="00151328">
              <w:t>]</w:t>
            </w:r>
          </w:p>
        </w:tc>
        <w:tc>
          <w:tcPr>
            <w:tcW w:w="2498" w:type="dxa"/>
            <w:vMerge w:val="restart"/>
            <w:shd w:val="clear" w:color="auto" w:fill="auto"/>
          </w:tcPr>
          <w:p w:rsidR="00FF3A94" w:rsidRPr="00151328" w:rsidRDefault="00FF3A94" w:rsidP="007B3F4D">
            <w:pPr>
              <w:pStyle w:val="TAL"/>
            </w:pPr>
            <w:r w:rsidRPr="00151328">
              <w:t>Performance</w:t>
            </w:r>
            <w:r w:rsidR="003E0831" w:rsidRPr="00151328">
              <w:t xml:space="preserve"> </w:t>
            </w:r>
            <w:r w:rsidRPr="00151328">
              <w:t>measurements</w:t>
            </w:r>
            <w:r w:rsidR="003E0831" w:rsidRPr="00151328">
              <w:t xml:space="preserve"> </w:t>
            </w:r>
            <w:r w:rsidRPr="00151328">
              <w:t>and</w:t>
            </w:r>
            <w:r w:rsidR="003E0831" w:rsidRPr="00151328">
              <w:t xml:space="preserve"> </w:t>
            </w:r>
            <w:r w:rsidRPr="00151328">
              <w:t>assurance</w:t>
            </w:r>
            <w:r w:rsidR="003E0831" w:rsidRPr="00151328">
              <w:t xml:space="preserve"> </w:t>
            </w:r>
            <w:r w:rsidRPr="00151328">
              <w:t>data</w:t>
            </w:r>
            <w:r w:rsidR="003E0831" w:rsidRPr="00151328">
              <w:t xml:space="preserve"> </w:t>
            </w:r>
            <w:r w:rsidRPr="00151328">
              <w:t>for</w:t>
            </w:r>
            <w:r w:rsidR="003E0831" w:rsidRPr="00151328">
              <w:t xml:space="preserve"> </w:t>
            </w:r>
            <w:r w:rsidRPr="00151328">
              <w:t>NSI,</w:t>
            </w:r>
            <w:r w:rsidR="003E0831" w:rsidRPr="00151328">
              <w:t xml:space="preserve"> </w:t>
            </w:r>
            <w:r w:rsidRPr="00151328">
              <w:t>as</w:t>
            </w:r>
            <w:r w:rsidR="003E0831" w:rsidRPr="00151328">
              <w:t xml:space="preserve"> </w:t>
            </w:r>
            <w:r w:rsidRPr="00151328">
              <w:t>defined</w:t>
            </w:r>
            <w:r w:rsidR="003E0831" w:rsidRPr="00151328">
              <w:t xml:space="preserve"> </w:t>
            </w:r>
            <w:r w:rsidRPr="00151328">
              <w:t>in</w:t>
            </w:r>
            <w:r w:rsidR="003E0831" w:rsidRPr="00151328">
              <w:t xml:space="preserve"> </w:t>
            </w:r>
            <w:r w:rsidRPr="00151328">
              <w:t>TS</w:t>
            </w:r>
            <w:r w:rsidR="003E0831" w:rsidRPr="00151328">
              <w:t xml:space="preserve"> </w:t>
            </w:r>
            <w:r w:rsidRPr="00151328">
              <w:t>28.552</w:t>
            </w:r>
            <w:r w:rsidR="003E0831" w:rsidRPr="00151328">
              <w:t xml:space="preserve"> </w:t>
            </w:r>
            <w:r w:rsidRPr="00151328">
              <w:t>[2].</w:t>
            </w:r>
          </w:p>
        </w:tc>
      </w:tr>
      <w:tr w:rsidR="00FF3A94" w:rsidRPr="00151328" w:rsidTr="005C7438">
        <w:trPr>
          <w:jc w:val="center"/>
        </w:trPr>
        <w:tc>
          <w:tcPr>
            <w:tcW w:w="2134" w:type="dxa"/>
            <w:vMerge/>
            <w:shd w:val="clear" w:color="auto" w:fill="auto"/>
          </w:tcPr>
          <w:p w:rsidR="00FF3A94" w:rsidRPr="00151328" w:rsidRDefault="00FF3A94" w:rsidP="007B3F4D">
            <w:pPr>
              <w:pStyle w:val="TAL"/>
            </w:pPr>
          </w:p>
        </w:tc>
        <w:tc>
          <w:tcPr>
            <w:tcW w:w="2450" w:type="dxa"/>
            <w:shd w:val="clear" w:color="auto" w:fill="auto"/>
          </w:tcPr>
          <w:p w:rsidR="00FF3A94" w:rsidRPr="00151328" w:rsidRDefault="00FF3A94" w:rsidP="007B3F4D">
            <w:pPr>
              <w:pStyle w:val="TAL"/>
            </w:pPr>
            <w:r w:rsidRPr="00151328">
              <w:t>stopMeasurementJob</w:t>
            </w:r>
          </w:p>
        </w:tc>
        <w:tc>
          <w:tcPr>
            <w:tcW w:w="2166" w:type="dxa"/>
            <w:vMerge/>
            <w:shd w:val="clear" w:color="auto" w:fill="auto"/>
          </w:tcPr>
          <w:p w:rsidR="00FF3A94" w:rsidRPr="00151328" w:rsidRDefault="00FF3A94" w:rsidP="007B3F4D">
            <w:pPr>
              <w:pStyle w:val="TAL"/>
            </w:pPr>
          </w:p>
        </w:tc>
        <w:tc>
          <w:tcPr>
            <w:tcW w:w="2498" w:type="dxa"/>
            <w:vMerge/>
            <w:shd w:val="clear" w:color="auto" w:fill="auto"/>
          </w:tcPr>
          <w:p w:rsidR="00FF3A94" w:rsidRPr="00151328" w:rsidRDefault="00FF3A94" w:rsidP="007B3F4D">
            <w:pPr>
              <w:pStyle w:val="TAL"/>
            </w:pPr>
          </w:p>
        </w:tc>
      </w:tr>
      <w:tr w:rsidR="00FF3A94" w:rsidRPr="00151328" w:rsidTr="005C7438">
        <w:trPr>
          <w:jc w:val="center"/>
        </w:trPr>
        <w:tc>
          <w:tcPr>
            <w:tcW w:w="2134" w:type="dxa"/>
            <w:vMerge/>
            <w:shd w:val="clear" w:color="auto" w:fill="auto"/>
          </w:tcPr>
          <w:p w:rsidR="00FF3A94" w:rsidRPr="00151328" w:rsidRDefault="00FF3A94" w:rsidP="007B3F4D">
            <w:pPr>
              <w:pStyle w:val="TAL"/>
            </w:pPr>
          </w:p>
        </w:tc>
        <w:tc>
          <w:tcPr>
            <w:tcW w:w="2450" w:type="dxa"/>
            <w:shd w:val="clear" w:color="auto" w:fill="auto"/>
          </w:tcPr>
          <w:p w:rsidR="00FF3A94" w:rsidRPr="00151328" w:rsidRDefault="00FF3A94" w:rsidP="007B3F4D">
            <w:pPr>
              <w:pStyle w:val="TAL"/>
            </w:pPr>
            <w:r w:rsidRPr="00151328">
              <w:t>listMeasurementJobs</w:t>
            </w:r>
          </w:p>
        </w:tc>
        <w:tc>
          <w:tcPr>
            <w:tcW w:w="2166" w:type="dxa"/>
            <w:vMerge/>
            <w:shd w:val="clear" w:color="auto" w:fill="auto"/>
          </w:tcPr>
          <w:p w:rsidR="00FF3A94" w:rsidRPr="00151328" w:rsidRDefault="00FF3A94" w:rsidP="007B3F4D">
            <w:pPr>
              <w:pStyle w:val="TAL"/>
            </w:pPr>
          </w:p>
        </w:tc>
        <w:tc>
          <w:tcPr>
            <w:tcW w:w="2498" w:type="dxa"/>
            <w:vMerge/>
            <w:shd w:val="clear" w:color="auto" w:fill="auto"/>
          </w:tcPr>
          <w:p w:rsidR="00FF3A94" w:rsidRPr="00151328" w:rsidRDefault="00FF3A94" w:rsidP="007B3F4D">
            <w:pPr>
              <w:pStyle w:val="TAL"/>
            </w:pPr>
          </w:p>
        </w:tc>
      </w:tr>
      <w:tr w:rsidR="00FF3A94" w:rsidRPr="00151328" w:rsidTr="005C7438">
        <w:trPr>
          <w:jc w:val="center"/>
        </w:trPr>
        <w:tc>
          <w:tcPr>
            <w:tcW w:w="2134" w:type="dxa"/>
            <w:vMerge w:val="restart"/>
            <w:shd w:val="clear" w:color="auto" w:fill="auto"/>
          </w:tcPr>
          <w:p w:rsidR="00FF3A94" w:rsidRPr="00151328" w:rsidRDefault="00FF3A94" w:rsidP="007B3F4D">
            <w:pPr>
              <w:pStyle w:val="TAL"/>
            </w:pPr>
            <w:r w:rsidRPr="00151328">
              <w:t>Measurement</w:t>
            </w:r>
            <w:r w:rsidR="003E0831" w:rsidRPr="00151328">
              <w:t xml:space="preserve"> </w:t>
            </w:r>
            <w:r w:rsidRPr="00151328">
              <w:t>job</w:t>
            </w:r>
            <w:r w:rsidR="003E0831" w:rsidRPr="00151328">
              <w:t xml:space="preserve"> </w:t>
            </w:r>
            <w:r w:rsidRPr="00151328">
              <w:t>control</w:t>
            </w:r>
            <w:r w:rsidR="003E0831" w:rsidRPr="00151328">
              <w:t xml:space="preserve"> </w:t>
            </w:r>
            <w:r w:rsidRPr="00151328">
              <w:t>services</w:t>
            </w:r>
            <w:r w:rsidR="003E0831" w:rsidRPr="00151328">
              <w:t xml:space="preserve"> </w:t>
            </w:r>
            <w:r w:rsidRPr="00151328">
              <w:t>for</w:t>
            </w:r>
            <w:r w:rsidR="003E0831" w:rsidRPr="00151328">
              <w:t xml:space="preserve"> </w:t>
            </w:r>
            <w:r w:rsidRPr="00151328">
              <w:t>sub-networks</w:t>
            </w:r>
          </w:p>
        </w:tc>
        <w:tc>
          <w:tcPr>
            <w:tcW w:w="2450" w:type="dxa"/>
            <w:shd w:val="clear" w:color="auto" w:fill="auto"/>
          </w:tcPr>
          <w:p w:rsidR="00FF3A94" w:rsidRPr="00151328" w:rsidRDefault="00FF3A94" w:rsidP="007B3F4D">
            <w:pPr>
              <w:pStyle w:val="TAL"/>
            </w:pPr>
            <w:r w:rsidRPr="00151328">
              <w:t>createMeasurementJob</w:t>
            </w:r>
          </w:p>
        </w:tc>
        <w:tc>
          <w:tcPr>
            <w:tcW w:w="2166" w:type="dxa"/>
            <w:vMerge w:val="restart"/>
            <w:shd w:val="clear" w:color="auto" w:fill="auto"/>
          </w:tcPr>
          <w:p w:rsidR="00FF3A94" w:rsidRPr="00151328" w:rsidRDefault="00FF3A94" w:rsidP="007B3F4D">
            <w:pPr>
              <w:pStyle w:val="TAL"/>
            </w:pPr>
            <w:r w:rsidRPr="00151328">
              <w:t>IOC(s)</w:t>
            </w:r>
            <w:r w:rsidR="003E0831" w:rsidRPr="00151328">
              <w:t xml:space="preserve"> </w:t>
            </w:r>
            <w:r w:rsidRPr="00151328">
              <w:t>for</w:t>
            </w:r>
            <w:r w:rsidR="003E0831" w:rsidRPr="00151328">
              <w:t xml:space="preserve"> </w:t>
            </w:r>
            <w:r w:rsidRPr="00151328">
              <w:t>sub-network,</w:t>
            </w:r>
            <w:r w:rsidR="003E0831" w:rsidRPr="00151328">
              <w:t xml:space="preserve"> </w:t>
            </w:r>
            <w:r w:rsidRPr="00151328">
              <w:t>as</w:t>
            </w:r>
            <w:r w:rsidR="003E0831" w:rsidRPr="00151328">
              <w:t xml:space="preserve"> </w:t>
            </w:r>
            <w:r w:rsidRPr="00151328">
              <w:t>defined</w:t>
            </w:r>
            <w:r w:rsidR="003E0831" w:rsidRPr="00151328">
              <w:t xml:space="preserve"> </w:t>
            </w:r>
            <w:r w:rsidRPr="00151328">
              <w:t>in</w:t>
            </w:r>
            <w:r w:rsidR="003E0831" w:rsidRPr="00151328">
              <w:t xml:space="preserve"> </w:t>
            </w:r>
            <w:r w:rsidRPr="00151328">
              <w:t>TS</w:t>
            </w:r>
            <w:r w:rsidR="003E0831" w:rsidRPr="00151328">
              <w:t xml:space="preserve"> </w:t>
            </w:r>
            <w:r w:rsidRPr="00151328">
              <w:t>28.541</w:t>
            </w:r>
            <w:r w:rsidR="003E0831" w:rsidRPr="00151328">
              <w:t xml:space="preserve"> </w:t>
            </w:r>
            <w:r w:rsidRPr="00151328">
              <w:t>[</w:t>
            </w:r>
            <w:r w:rsidR="00BF7D93" w:rsidRPr="00151328">
              <w:t>3</w:t>
            </w:r>
            <w:r w:rsidRPr="00151328">
              <w:t>]</w:t>
            </w:r>
          </w:p>
        </w:tc>
        <w:tc>
          <w:tcPr>
            <w:tcW w:w="2498" w:type="dxa"/>
            <w:vMerge w:val="restart"/>
            <w:shd w:val="clear" w:color="auto" w:fill="auto"/>
          </w:tcPr>
          <w:p w:rsidR="00FF3A94" w:rsidRPr="00151328" w:rsidRDefault="00FF3A94" w:rsidP="007B3F4D">
            <w:pPr>
              <w:pStyle w:val="TAL"/>
            </w:pPr>
            <w:r w:rsidRPr="00151328">
              <w:t>Performance</w:t>
            </w:r>
            <w:r w:rsidR="003E0831" w:rsidRPr="00151328">
              <w:t xml:space="preserve"> </w:t>
            </w:r>
            <w:r w:rsidRPr="00151328">
              <w:t>measurements</w:t>
            </w:r>
            <w:r w:rsidR="003E0831" w:rsidRPr="00151328">
              <w:t xml:space="preserve"> </w:t>
            </w:r>
            <w:r w:rsidRPr="00151328">
              <w:t>and</w:t>
            </w:r>
            <w:r w:rsidR="003E0831" w:rsidRPr="00151328">
              <w:t xml:space="preserve"> </w:t>
            </w:r>
            <w:r w:rsidRPr="00151328">
              <w:t>assurance</w:t>
            </w:r>
            <w:r w:rsidR="003E0831" w:rsidRPr="00151328">
              <w:t xml:space="preserve"> </w:t>
            </w:r>
            <w:r w:rsidRPr="00151328">
              <w:t>data</w:t>
            </w:r>
            <w:r w:rsidR="003E0831" w:rsidRPr="00151328">
              <w:t xml:space="preserve"> </w:t>
            </w:r>
            <w:r w:rsidRPr="00151328">
              <w:t>for</w:t>
            </w:r>
            <w:r w:rsidR="003E0831" w:rsidRPr="00151328">
              <w:t xml:space="preserve"> </w:t>
            </w:r>
            <w:r w:rsidRPr="00151328">
              <w:t>sub-network,</w:t>
            </w:r>
            <w:r w:rsidR="003E0831" w:rsidRPr="00151328">
              <w:t xml:space="preserve"> </w:t>
            </w:r>
            <w:r w:rsidRPr="00151328">
              <w:t>as</w:t>
            </w:r>
            <w:r w:rsidR="003E0831" w:rsidRPr="00151328">
              <w:t xml:space="preserve"> </w:t>
            </w:r>
            <w:r w:rsidRPr="00151328">
              <w:t>defined</w:t>
            </w:r>
            <w:r w:rsidR="003E0831" w:rsidRPr="00151328">
              <w:t xml:space="preserve"> </w:t>
            </w:r>
            <w:r w:rsidRPr="00151328">
              <w:t>in</w:t>
            </w:r>
            <w:r w:rsidR="003E0831" w:rsidRPr="00151328">
              <w:t xml:space="preserve"> </w:t>
            </w:r>
            <w:r w:rsidRPr="00151328">
              <w:t>TS</w:t>
            </w:r>
            <w:r w:rsidR="003E0831" w:rsidRPr="00151328">
              <w:t xml:space="preserve"> </w:t>
            </w:r>
            <w:r w:rsidRPr="00151328">
              <w:t>28.552</w:t>
            </w:r>
            <w:r w:rsidR="003E0831" w:rsidRPr="00151328">
              <w:t xml:space="preserve"> </w:t>
            </w:r>
            <w:r w:rsidRPr="00151328">
              <w:t>[2].</w:t>
            </w:r>
          </w:p>
        </w:tc>
      </w:tr>
      <w:tr w:rsidR="00FF3A94" w:rsidRPr="00151328" w:rsidTr="005C7438">
        <w:trPr>
          <w:jc w:val="center"/>
        </w:trPr>
        <w:tc>
          <w:tcPr>
            <w:tcW w:w="2134" w:type="dxa"/>
            <w:vMerge/>
            <w:shd w:val="clear" w:color="auto" w:fill="auto"/>
          </w:tcPr>
          <w:p w:rsidR="00FF3A94" w:rsidRPr="00151328" w:rsidRDefault="00FF3A94" w:rsidP="005F1A64">
            <w:pPr>
              <w:pStyle w:val="TH"/>
              <w:rPr>
                <w:lang w:eastAsia="zh-CN"/>
              </w:rPr>
            </w:pPr>
          </w:p>
        </w:tc>
        <w:tc>
          <w:tcPr>
            <w:tcW w:w="2450" w:type="dxa"/>
            <w:shd w:val="clear" w:color="auto" w:fill="auto"/>
          </w:tcPr>
          <w:p w:rsidR="00FF3A94" w:rsidRPr="00151328" w:rsidRDefault="00FF3A94" w:rsidP="007B3F4D">
            <w:pPr>
              <w:pStyle w:val="TAL"/>
            </w:pPr>
            <w:r w:rsidRPr="00151328">
              <w:t>stopMeasurementJob</w:t>
            </w:r>
          </w:p>
        </w:tc>
        <w:tc>
          <w:tcPr>
            <w:tcW w:w="2166" w:type="dxa"/>
            <w:vMerge/>
            <w:shd w:val="clear" w:color="auto" w:fill="auto"/>
          </w:tcPr>
          <w:p w:rsidR="00FF3A94" w:rsidRPr="00151328" w:rsidRDefault="00FF3A94" w:rsidP="005F1A64">
            <w:pPr>
              <w:pStyle w:val="TH"/>
              <w:rPr>
                <w:rFonts w:cs="Arial"/>
                <w:lang w:eastAsia="zh-CN"/>
              </w:rPr>
            </w:pPr>
          </w:p>
        </w:tc>
        <w:tc>
          <w:tcPr>
            <w:tcW w:w="2498" w:type="dxa"/>
            <w:vMerge/>
            <w:shd w:val="clear" w:color="auto" w:fill="auto"/>
          </w:tcPr>
          <w:p w:rsidR="00FF3A94" w:rsidRPr="00151328" w:rsidRDefault="00FF3A94" w:rsidP="005F1A64">
            <w:pPr>
              <w:pStyle w:val="TH"/>
            </w:pPr>
          </w:p>
        </w:tc>
      </w:tr>
      <w:tr w:rsidR="00FF3A94" w:rsidRPr="00151328" w:rsidTr="005C7438">
        <w:trPr>
          <w:jc w:val="center"/>
        </w:trPr>
        <w:tc>
          <w:tcPr>
            <w:tcW w:w="2134" w:type="dxa"/>
            <w:vMerge/>
            <w:shd w:val="clear" w:color="auto" w:fill="auto"/>
          </w:tcPr>
          <w:p w:rsidR="00FF3A94" w:rsidRPr="00151328" w:rsidRDefault="00FF3A94" w:rsidP="005F1A64">
            <w:pPr>
              <w:pStyle w:val="TH"/>
              <w:rPr>
                <w:lang w:eastAsia="zh-CN"/>
              </w:rPr>
            </w:pPr>
          </w:p>
        </w:tc>
        <w:tc>
          <w:tcPr>
            <w:tcW w:w="2450" w:type="dxa"/>
            <w:shd w:val="clear" w:color="auto" w:fill="auto"/>
          </w:tcPr>
          <w:p w:rsidR="00FF3A94" w:rsidRPr="00151328" w:rsidRDefault="00FF3A94" w:rsidP="007B3F4D">
            <w:pPr>
              <w:pStyle w:val="TAL"/>
            </w:pPr>
            <w:r w:rsidRPr="00151328">
              <w:t>listMeasurementJobs</w:t>
            </w:r>
          </w:p>
        </w:tc>
        <w:tc>
          <w:tcPr>
            <w:tcW w:w="2166" w:type="dxa"/>
            <w:vMerge/>
            <w:shd w:val="clear" w:color="auto" w:fill="auto"/>
          </w:tcPr>
          <w:p w:rsidR="00FF3A94" w:rsidRPr="00151328" w:rsidRDefault="00FF3A94" w:rsidP="005F1A64">
            <w:pPr>
              <w:pStyle w:val="TH"/>
              <w:rPr>
                <w:rFonts w:cs="Arial"/>
                <w:lang w:eastAsia="zh-CN"/>
              </w:rPr>
            </w:pPr>
          </w:p>
        </w:tc>
        <w:tc>
          <w:tcPr>
            <w:tcW w:w="2498" w:type="dxa"/>
            <w:vMerge/>
            <w:shd w:val="clear" w:color="auto" w:fill="auto"/>
          </w:tcPr>
          <w:p w:rsidR="00FF3A94" w:rsidRPr="00151328" w:rsidRDefault="00FF3A94" w:rsidP="005F1A64">
            <w:pPr>
              <w:pStyle w:val="TH"/>
            </w:pPr>
          </w:p>
        </w:tc>
      </w:tr>
    </w:tbl>
    <w:p w:rsidR="00FF3A94" w:rsidRPr="00151328" w:rsidRDefault="00FF3A94" w:rsidP="00FF3A94">
      <w:pPr>
        <w:pStyle w:val="EW"/>
      </w:pPr>
    </w:p>
    <w:p w:rsidR="00FF3A94" w:rsidRPr="00151328" w:rsidRDefault="00277671" w:rsidP="00FF3A94">
      <w:pPr>
        <w:pStyle w:val="Heading2"/>
        <w:rPr>
          <w:lang w:eastAsia="zh-CN"/>
        </w:rPr>
      </w:pPr>
      <w:bookmarkStart w:id="638" w:name="_Toc19894111"/>
      <w:bookmarkStart w:id="639" w:name="_Toc27411312"/>
      <w:bookmarkStart w:id="640" w:name="_Toc35938294"/>
      <w:bookmarkStart w:id="641" w:name="_Toc44344898"/>
      <w:bookmarkStart w:id="642" w:name="_Toc51686815"/>
      <w:bookmarkStart w:id="643" w:name="_Toc155093836"/>
      <w:r w:rsidRPr="00151328">
        <w:rPr>
          <w:lang w:eastAsia="zh-CN"/>
        </w:rPr>
        <w:t>7</w:t>
      </w:r>
      <w:r w:rsidR="00FF3A94" w:rsidRPr="00151328">
        <w:rPr>
          <w:lang w:eastAsia="zh-CN"/>
        </w:rPr>
        <w:t>.2</w:t>
      </w:r>
      <w:r w:rsidR="00FF3A94" w:rsidRPr="00151328">
        <w:rPr>
          <w:lang w:eastAsia="zh-CN"/>
        </w:rPr>
        <w:tab/>
        <w:t>Performance data file reporting services</w:t>
      </w:r>
      <w:bookmarkEnd w:id="638"/>
      <w:bookmarkEnd w:id="639"/>
      <w:bookmarkEnd w:id="640"/>
      <w:bookmarkEnd w:id="641"/>
      <w:bookmarkEnd w:id="642"/>
      <w:bookmarkEnd w:id="643"/>
    </w:p>
    <w:p w:rsidR="00FF3A94" w:rsidRPr="00151328" w:rsidRDefault="00FF3A94" w:rsidP="00FF3A94">
      <w:r w:rsidRPr="00151328">
        <w:t xml:space="preserve">The components of performance data file reporting services for NFs, NSSIs, NSIs and networks/sub-networks are listed in table </w:t>
      </w:r>
      <w:r w:rsidR="00277671" w:rsidRPr="00151328">
        <w:t>7</w:t>
      </w:r>
      <w:r w:rsidRPr="00151328">
        <w:t>.2-1.</w:t>
      </w:r>
    </w:p>
    <w:p w:rsidR="00FF3A94" w:rsidRPr="00151328" w:rsidRDefault="00FF3A94" w:rsidP="00FF3A94">
      <w:pPr>
        <w:pStyle w:val="TH"/>
      </w:pPr>
      <w:r w:rsidRPr="00151328">
        <w:t xml:space="preserve">Table </w:t>
      </w:r>
      <w:r w:rsidR="00277671" w:rsidRPr="00151328">
        <w:t>7</w:t>
      </w:r>
      <w:r w:rsidRPr="00151328">
        <w:t>.2-1: Components of performance data file reporting services</w:t>
      </w:r>
    </w:p>
    <w:tbl>
      <w:tblPr>
        <w:tblW w:w="9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19"/>
        <w:gridCol w:w="2495"/>
        <w:gridCol w:w="2316"/>
        <w:gridCol w:w="2318"/>
      </w:tblGrid>
      <w:tr w:rsidR="00FF3A94" w:rsidRPr="00151328" w:rsidTr="003E0831">
        <w:trPr>
          <w:jc w:val="center"/>
        </w:trPr>
        <w:tc>
          <w:tcPr>
            <w:tcW w:w="2119" w:type="dxa"/>
            <w:shd w:val="clear" w:color="auto" w:fill="BFBFBF"/>
            <w:vAlign w:val="bottom"/>
          </w:tcPr>
          <w:p w:rsidR="00FF3A94" w:rsidRPr="00151328" w:rsidRDefault="00FF3A94" w:rsidP="007B3F4D">
            <w:pPr>
              <w:pStyle w:val="TAH"/>
            </w:pPr>
            <w:r w:rsidRPr="00151328">
              <w:t>Management</w:t>
            </w:r>
            <w:r w:rsidR="003E0831" w:rsidRPr="00151328">
              <w:t xml:space="preserve"> </w:t>
            </w:r>
            <w:r w:rsidRPr="00151328">
              <w:t>service</w:t>
            </w:r>
          </w:p>
        </w:tc>
        <w:tc>
          <w:tcPr>
            <w:tcW w:w="2495" w:type="dxa"/>
            <w:shd w:val="clear" w:color="auto" w:fill="BFBFBF"/>
            <w:vAlign w:val="bottom"/>
          </w:tcPr>
          <w:p w:rsidR="00FF3A94" w:rsidRPr="00151328" w:rsidRDefault="00FF3A94" w:rsidP="007B3F4D">
            <w:pPr>
              <w:pStyle w:val="TAH"/>
            </w:pPr>
            <w:r w:rsidRPr="00151328">
              <w:t>Management</w:t>
            </w:r>
            <w:r w:rsidR="003E0831" w:rsidRPr="00151328">
              <w:t xml:space="preserve"> </w:t>
            </w:r>
            <w:r w:rsidRPr="00151328">
              <w:t>service</w:t>
            </w:r>
            <w:r w:rsidR="003E0831" w:rsidRPr="00151328">
              <w:t xml:space="preserve"> </w:t>
            </w:r>
            <w:r w:rsidRPr="00151328">
              <w:t>component</w:t>
            </w:r>
            <w:r w:rsidR="003E0831" w:rsidRPr="00151328">
              <w:t xml:space="preserve"> </w:t>
            </w:r>
            <w:r w:rsidRPr="00151328">
              <w:t>type</w:t>
            </w:r>
            <w:r w:rsidR="003E0831" w:rsidRPr="00151328">
              <w:t xml:space="preserve"> </w:t>
            </w:r>
            <w:r w:rsidRPr="00151328">
              <w:t>A</w:t>
            </w:r>
          </w:p>
        </w:tc>
        <w:tc>
          <w:tcPr>
            <w:tcW w:w="2316" w:type="dxa"/>
            <w:shd w:val="clear" w:color="auto" w:fill="BFBFBF"/>
            <w:vAlign w:val="bottom"/>
          </w:tcPr>
          <w:p w:rsidR="00FF3A94" w:rsidRPr="00151328" w:rsidRDefault="00FF3A94" w:rsidP="007B3F4D">
            <w:pPr>
              <w:pStyle w:val="TAH"/>
            </w:pPr>
            <w:r w:rsidRPr="00151328">
              <w:t>Management</w:t>
            </w:r>
            <w:r w:rsidR="003E0831" w:rsidRPr="00151328">
              <w:t xml:space="preserve"> </w:t>
            </w:r>
            <w:r w:rsidRPr="00151328">
              <w:t>service</w:t>
            </w:r>
            <w:r w:rsidR="003E0831" w:rsidRPr="00151328">
              <w:t xml:space="preserve"> </w:t>
            </w:r>
            <w:r w:rsidRPr="00151328">
              <w:t>component</w:t>
            </w:r>
            <w:r w:rsidR="003E0831" w:rsidRPr="00151328">
              <w:t xml:space="preserve"> </w:t>
            </w:r>
            <w:r w:rsidRPr="00151328">
              <w:t>type</w:t>
            </w:r>
            <w:r w:rsidR="003E0831" w:rsidRPr="00151328">
              <w:t xml:space="preserve"> </w:t>
            </w:r>
            <w:r w:rsidRPr="00151328">
              <w:t>B</w:t>
            </w:r>
          </w:p>
        </w:tc>
        <w:tc>
          <w:tcPr>
            <w:tcW w:w="2318" w:type="dxa"/>
            <w:shd w:val="clear" w:color="auto" w:fill="BFBFBF"/>
            <w:vAlign w:val="bottom"/>
          </w:tcPr>
          <w:p w:rsidR="00FF3A94" w:rsidRPr="00151328" w:rsidRDefault="00FF3A94" w:rsidP="007B3F4D">
            <w:pPr>
              <w:pStyle w:val="TAH"/>
            </w:pPr>
            <w:r w:rsidRPr="00151328">
              <w:t>Management</w:t>
            </w:r>
            <w:r w:rsidR="003E0831" w:rsidRPr="00151328">
              <w:t xml:space="preserve"> </w:t>
            </w:r>
            <w:r w:rsidRPr="00151328">
              <w:t>service</w:t>
            </w:r>
            <w:r w:rsidR="003E0831" w:rsidRPr="00151328">
              <w:t xml:space="preserve"> </w:t>
            </w:r>
            <w:r w:rsidRPr="00151328">
              <w:t>component</w:t>
            </w:r>
            <w:r w:rsidR="003E0831" w:rsidRPr="00151328">
              <w:t xml:space="preserve"> </w:t>
            </w:r>
            <w:r w:rsidRPr="00151328">
              <w:t>type</w:t>
            </w:r>
            <w:r w:rsidR="003E0831" w:rsidRPr="00151328">
              <w:t xml:space="preserve"> </w:t>
            </w:r>
            <w:r w:rsidRPr="00151328">
              <w:t>C</w:t>
            </w:r>
          </w:p>
        </w:tc>
      </w:tr>
      <w:tr w:rsidR="001A591B" w:rsidRPr="00151328" w:rsidTr="003E0831">
        <w:trPr>
          <w:jc w:val="center"/>
        </w:trPr>
        <w:tc>
          <w:tcPr>
            <w:tcW w:w="2119" w:type="dxa"/>
            <w:vMerge w:val="restart"/>
            <w:shd w:val="clear" w:color="auto" w:fill="auto"/>
          </w:tcPr>
          <w:p w:rsidR="001A591B" w:rsidRPr="00151328" w:rsidRDefault="001A591B" w:rsidP="007B3F4D">
            <w:pPr>
              <w:pStyle w:val="TAL"/>
            </w:pPr>
            <w:r w:rsidRPr="00151328">
              <w:t>Performance data file reporting services for NFs</w:t>
            </w:r>
          </w:p>
        </w:tc>
        <w:tc>
          <w:tcPr>
            <w:tcW w:w="2495" w:type="dxa"/>
            <w:shd w:val="clear" w:color="auto" w:fill="auto"/>
          </w:tcPr>
          <w:p w:rsidR="001A591B" w:rsidRPr="00151328" w:rsidRDefault="001A591B" w:rsidP="006B2D7C">
            <w:pPr>
              <w:pStyle w:val="TAL"/>
            </w:pPr>
            <w:r w:rsidRPr="00151328">
              <w:rPr>
                <w:rFonts w:hint="eastAsia"/>
              </w:rPr>
              <w:t>notifyFileReady</w:t>
            </w:r>
            <w:r w:rsidRPr="00151328">
              <w:t xml:space="preserve"> (see TS 28.532 [7]</w:t>
            </w:r>
          </w:p>
        </w:tc>
        <w:tc>
          <w:tcPr>
            <w:tcW w:w="2316" w:type="dxa"/>
            <w:vMerge w:val="restart"/>
            <w:shd w:val="clear" w:color="auto" w:fill="auto"/>
          </w:tcPr>
          <w:p w:rsidR="001A591B" w:rsidRPr="00151328" w:rsidRDefault="001A591B" w:rsidP="007B3F4D">
            <w:pPr>
              <w:pStyle w:val="TAL"/>
            </w:pPr>
            <w:r w:rsidRPr="00151328">
              <w:t>IOCs for 5G NFs, as defined in TS 28.541 [3]</w:t>
            </w:r>
          </w:p>
        </w:tc>
        <w:tc>
          <w:tcPr>
            <w:tcW w:w="2318" w:type="dxa"/>
            <w:vMerge w:val="restart"/>
            <w:shd w:val="clear" w:color="auto" w:fill="auto"/>
          </w:tcPr>
          <w:p w:rsidR="001A591B" w:rsidRPr="00151328" w:rsidRDefault="001A591B" w:rsidP="007B3F4D">
            <w:pPr>
              <w:pStyle w:val="TAL"/>
            </w:pPr>
            <w:r w:rsidRPr="00151328">
              <w:t>Performance measurements  for 5G NFs, as defined in TS 28.552 [2].</w:t>
            </w:r>
          </w:p>
        </w:tc>
      </w:tr>
      <w:tr w:rsidR="001A591B" w:rsidRPr="00151328" w:rsidTr="003E0831">
        <w:trPr>
          <w:jc w:val="center"/>
        </w:trPr>
        <w:tc>
          <w:tcPr>
            <w:tcW w:w="2119" w:type="dxa"/>
            <w:vMerge/>
            <w:shd w:val="clear" w:color="auto" w:fill="auto"/>
          </w:tcPr>
          <w:p w:rsidR="001A591B" w:rsidRPr="00151328" w:rsidRDefault="001A591B" w:rsidP="007B3F4D">
            <w:pPr>
              <w:pStyle w:val="TAL"/>
            </w:pPr>
          </w:p>
        </w:tc>
        <w:tc>
          <w:tcPr>
            <w:tcW w:w="2495" w:type="dxa"/>
            <w:shd w:val="clear" w:color="auto" w:fill="auto"/>
          </w:tcPr>
          <w:p w:rsidR="001A591B" w:rsidRPr="00151328" w:rsidRDefault="001A591B" w:rsidP="006B2D7C">
            <w:pPr>
              <w:pStyle w:val="TAL"/>
              <w:rPr>
                <w:rFonts w:hint="eastAsia"/>
              </w:rPr>
            </w:pPr>
            <w:r w:rsidRPr="00151328">
              <w:rPr>
                <w:rFonts w:hint="eastAsia"/>
              </w:rPr>
              <w:t>notifyFilePreparationError</w:t>
            </w:r>
            <w:r w:rsidRPr="00151328">
              <w:t xml:space="preserve"> (see TS 28.532 [7]</w:t>
            </w:r>
          </w:p>
        </w:tc>
        <w:tc>
          <w:tcPr>
            <w:tcW w:w="2316" w:type="dxa"/>
            <w:vMerge/>
            <w:shd w:val="clear" w:color="auto" w:fill="auto"/>
          </w:tcPr>
          <w:p w:rsidR="001A591B" w:rsidRPr="00151328" w:rsidRDefault="001A591B" w:rsidP="007B3F4D">
            <w:pPr>
              <w:pStyle w:val="TAL"/>
            </w:pPr>
          </w:p>
        </w:tc>
        <w:tc>
          <w:tcPr>
            <w:tcW w:w="2318" w:type="dxa"/>
            <w:vMerge/>
            <w:shd w:val="clear" w:color="auto" w:fill="auto"/>
          </w:tcPr>
          <w:p w:rsidR="001A591B" w:rsidRPr="00151328" w:rsidRDefault="001A591B" w:rsidP="007B3F4D">
            <w:pPr>
              <w:pStyle w:val="TAL"/>
            </w:pPr>
          </w:p>
        </w:tc>
      </w:tr>
      <w:tr w:rsidR="001A591B" w:rsidRPr="00151328" w:rsidTr="001A591B">
        <w:trPr>
          <w:trHeight w:val="135"/>
          <w:jc w:val="center"/>
        </w:trPr>
        <w:tc>
          <w:tcPr>
            <w:tcW w:w="2119" w:type="dxa"/>
            <w:vMerge/>
            <w:shd w:val="clear" w:color="auto" w:fill="auto"/>
          </w:tcPr>
          <w:p w:rsidR="001A591B" w:rsidRPr="00151328" w:rsidRDefault="001A591B" w:rsidP="007B3F4D">
            <w:pPr>
              <w:pStyle w:val="TAL"/>
            </w:pPr>
          </w:p>
        </w:tc>
        <w:tc>
          <w:tcPr>
            <w:tcW w:w="2495" w:type="dxa"/>
            <w:shd w:val="clear" w:color="auto" w:fill="auto"/>
          </w:tcPr>
          <w:p w:rsidR="001A591B" w:rsidRPr="00151328" w:rsidRDefault="001A591B" w:rsidP="006B2D7C">
            <w:pPr>
              <w:pStyle w:val="TAL"/>
              <w:rPr>
                <w:rFonts w:hint="eastAsia"/>
              </w:rPr>
            </w:pPr>
            <w:r w:rsidRPr="00151328">
              <w:rPr>
                <w:rFonts w:hint="eastAsia"/>
              </w:rPr>
              <w:t>listAvailableFiles</w:t>
            </w:r>
            <w:r w:rsidRPr="00151328">
              <w:t xml:space="preserve"> (see TS 28.532 [7]</w:t>
            </w:r>
          </w:p>
        </w:tc>
        <w:tc>
          <w:tcPr>
            <w:tcW w:w="2316" w:type="dxa"/>
            <w:vMerge/>
            <w:shd w:val="clear" w:color="auto" w:fill="auto"/>
          </w:tcPr>
          <w:p w:rsidR="001A591B" w:rsidRPr="00151328" w:rsidRDefault="001A591B" w:rsidP="007B3F4D">
            <w:pPr>
              <w:pStyle w:val="TAL"/>
            </w:pPr>
          </w:p>
        </w:tc>
        <w:tc>
          <w:tcPr>
            <w:tcW w:w="2318" w:type="dxa"/>
            <w:vMerge/>
            <w:shd w:val="clear" w:color="auto" w:fill="auto"/>
          </w:tcPr>
          <w:p w:rsidR="001A591B" w:rsidRPr="00151328" w:rsidRDefault="001A591B" w:rsidP="007B3F4D">
            <w:pPr>
              <w:pStyle w:val="TAL"/>
            </w:pPr>
          </w:p>
        </w:tc>
      </w:tr>
      <w:tr w:rsidR="001A591B" w:rsidRPr="00151328" w:rsidTr="003E0831">
        <w:trPr>
          <w:trHeight w:val="133"/>
          <w:jc w:val="center"/>
        </w:trPr>
        <w:tc>
          <w:tcPr>
            <w:tcW w:w="2119" w:type="dxa"/>
            <w:vMerge/>
            <w:shd w:val="clear" w:color="auto" w:fill="auto"/>
          </w:tcPr>
          <w:p w:rsidR="001A591B" w:rsidRPr="00151328" w:rsidRDefault="001A591B" w:rsidP="001A591B">
            <w:pPr>
              <w:pStyle w:val="TAL"/>
            </w:pPr>
          </w:p>
        </w:tc>
        <w:tc>
          <w:tcPr>
            <w:tcW w:w="2495" w:type="dxa"/>
            <w:shd w:val="clear" w:color="auto" w:fill="auto"/>
          </w:tcPr>
          <w:p w:rsidR="001A591B" w:rsidRPr="00151328" w:rsidRDefault="001A591B" w:rsidP="001A591B">
            <w:pPr>
              <w:pStyle w:val="TAL"/>
              <w:rPr>
                <w:rFonts w:hint="eastAsia"/>
              </w:rPr>
            </w:pPr>
            <w:r>
              <w:t>s</w:t>
            </w:r>
            <w:r w:rsidRPr="00C02C93">
              <w:t>ubscribe</w:t>
            </w:r>
            <w:r>
              <w:t xml:space="preserve"> </w:t>
            </w:r>
            <w:r w:rsidRPr="00151328">
              <w:t>(see TS 28.532 [7]</w:t>
            </w:r>
            <w:r>
              <w:t>)</w:t>
            </w:r>
          </w:p>
        </w:tc>
        <w:tc>
          <w:tcPr>
            <w:tcW w:w="2316" w:type="dxa"/>
            <w:vMerge/>
            <w:shd w:val="clear" w:color="auto" w:fill="auto"/>
          </w:tcPr>
          <w:p w:rsidR="001A591B" w:rsidRPr="00151328" w:rsidRDefault="001A591B" w:rsidP="001A591B">
            <w:pPr>
              <w:pStyle w:val="TAL"/>
            </w:pPr>
          </w:p>
        </w:tc>
        <w:tc>
          <w:tcPr>
            <w:tcW w:w="2318" w:type="dxa"/>
            <w:vMerge/>
            <w:shd w:val="clear" w:color="auto" w:fill="auto"/>
          </w:tcPr>
          <w:p w:rsidR="001A591B" w:rsidRPr="00151328" w:rsidRDefault="001A591B" w:rsidP="001A591B">
            <w:pPr>
              <w:pStyle w:val="TAL"/>
            </w:pPr>
          </w:p>
        </w:tc>
      </w:tr>
      <w:tr w:rsidR="001A591B" w:rsidRPr="00151328" w:rsidTr="003E0831">
        <w:trPr>
          <w:trHeight w:val="133"/>
          <w:jc w:val="center"/>
        </w:trPr>
        <w:tc>
          <w:tcPr>
            <w:tcW w:w="2119" w:type="dxa"/>
            <w:vMerge/>
            <w:shd w:val="clear" w:color="auto" w:fill="auto"/>
          </w:tcPr>
          <w:p w:rsidR="001A591B" w:rsidRPr="00151328" w:rsidRDefault="001A591B" w:rsidP="001A591B">
            <w:pPr>
              <w:pStyle w:val="TAL"/>
            </w:pPr>
          </w:p>
        </w:tc>
        <w:tc>
          <w:tcPr>
            <w:tcW w:w="2495" w:type="dxa"/>
            <w:shd w:val="clear" w:color="auto" w:fill="auto"/>
          </w:tcPr>
          <w:p w:rsidR="001A591B" w:rsidRPr="00151328" w:rsidRDefault="001A591B" w:rsidP="001A591B">
            <w:pPr>
              <w:pStyle w:val="TAL"/>
              <w:rPr>
                <w:rFonts w:hint="eastAsia"/>
              </w:rPr>
            </w:pPr>
            <w:r>
              <w:t>uns</w:t>
            </w:r>
            <w:r w:rsidRPr="00C02C93">
              <w:t>ubscribe</w:t>
            </w:r>
            <w:r>
              <w:t xml:space="preserve"> </w:t>
            </w:r>
            <w:r w:rsidRPr="00151328">
              <w:t>(see TS 28.532 [7]</w:t>
            </w:r>
            <w:r>
              <w:t>)</w:t>
            </w:r>
          </w:p>
        </w:tc>
        <w:tc>
          <w:tcPr>
            <w:tcW w:w="2316" w:type="dxa"/>
            <w:vMerge/>
            <w:shd w:val="clear" w:color="auto" w:fill="auto"/>
          </w:tcPr>
          <w:p w:rsidR="001A591B" w:rsidRPr="00151328" w:rsidRDefault="001A591B" w:rsidP="001A591B">
            <w:pPr>
              <w:pStyle w:val="TAL"/>
            </w:pPr>
          </w:p>
        </w:tc>
        <w:tc>
          <w:tcPr>
            <w:tcW w:w="2318" w:type="dxa"/>
            <w:vMerge/>
            <w:shd w:val="clear" w:color="auto" w:fill="auto"/>
          </w:tcPr>
          <w:p w:rsidR="001A591B" w:rsidRPr="00151328" w:rsidRDefault="001A591B" w:rsidP="001A591B">
            <w:pPr>
              <w:pStyle w:val="TAL"/>
            </w:pPr>
          </w:p>
        </w:tc>
      </w:tr>
      <w:tr w:rsidR="001A591B" w:rsidRPr="00151328" w:rsidTr="003E0831">
        <w:trPr>
          <w:jc w:val="center"/>
        </w:trPr>
        <w:tc>
          <w:tcPr>
            <w:tcW w:w="2119" w:type="dxa"/>
            <w:vMerge w:val="restart"/>
            <w:shd w:val="clear" w:color="auto" w:fill="auto"/>
          </w:tcPr>
          <w:p w:rsidR="001A591B" w:rsidRPr="00151328" w:rsidRDefault="001A591B" w:rsidP="007B3F4D">
            <w:pPr>
              <w:pStyle w:val="TAL"/>
            </w:pPr>
            <w:r w:rsidRPr="00151328">
              <w:t>Performance data file reporting services for NSSIs</w:t>
            </w:r>
          </w:p>
        </w:tc>
        <w:tc>
          <w:tcPr>
            <w:tcW w:w="2495" w:type="dxa"/>
            <w:shd w:val="clear" w:color="auto" w:fill="auto"/>
          </w:tcPr>
          <w:p w:rsidR="001A591B" w:rsidRPr="00151328" w:rsidRDefault="001A591B" w:rsidP="006B2D7C">
            <w:pPr>
              <w:pStyle w:val="TAL"/>
            </w:pPr>
            <w:r w:rsidRPr="00151328">
              <w:rPr>
                <w:rFonts w:hint="eastAsia"/>
              </w:rPr>
              <w:t>notifyFileReady</w:t>
            </w:r>
            <w:r w:rsidRPr="00151328">
              <w:t xml:space="preserve"> (see TS 28.532 [7]</w:t>
            </w:r>
          </w:p>
        </w:tc>
        <w:tc>
          <w:tcPr>
            <w:tcW w:w="2316" w:type="dxa"/>
            <w:vMerge w:val="restart"/>
            <w:shd w:val="clear" w:color="auto" w:fill="auto"/>
          </w:tcPr>
          <w:p w:rsidR="001A591B" w:rsidRPr="00151328" w:rsidRDefault="001A591B" w:rsidP="007B3F4D">
            <w:pPr>
              <w:pStyle w:val="TAL"/>
            </w:pPr>
            <w:r w:rsidRPr="00151328">
              <w:t>IOC(s) for NSSI, as defined in TS 28.541 [3].</w:t>
            </w:r>
          </w:p>
        </w:tc>
        <w:tc>
          <w:tcPr>
            <w:tcW w:w="2318" w:type="dxa"/>
            <w:vMerge w:val="restart"/>
            <w:shd w:val="clear" w:color="auto" w:fill="auto"/>
          </w:tcPr>
          <w:p w:rsidR="001A591B" w:rsidRPr="00151328" w:rsidRDefault="001A591B" w:rsidP="007B3F4D">
            <w:pPr>
              <w:pStyle w:val="TAL"/>
            </w:pPr>
            <w:r w:rsidRPr="00151328">
              <w:t>Performance measurements  for NSSI, as defined in TS 28.552 [2].</w:t>
            </w:r>
          </w:p>
        </w:tc>
      </w:tr>
      <w:tr w:rsidR="001A591B" w:rsidRPr="00151328" w:rsidTr="003E0831">
        <w:trPr>
          <w:jc w:val="center"/>
        </w:trPr>
        <w:tc>
          <w:tcPr>
            <w:tcW w:w="2119" w:type="dxa"/>
            <w:vMerge/>
            <w:shd w:val="clear" w:color="auto" w:fill="auto"/>
          </w:tcPr>
          <w:p w:rsidR="001A591B" w:rsidRPr="00151328" w:rsidRDefault="001A591B" w:rsidP="007B3F4D">
            <w:pPr>
              <w:pStyle w:val="TAL"/>
            </w:pPr>
          </w:p>
        </w:tc>
        <w:tc>
          <w:tcPr>
            <w:tcW w:w="2495" w:type="dxa"/>
            <w:shd w:val="clear" w:color="auto" w:fill="auto"/>
          </w:tcPr>
          <w:p w:rsidR="001A591B" w:rsidRPr="00151328" w:rsidRDefault="001A591B" w:rsidP="006B2D7C">
            <w:pPr>
              <w:pStyle w:val="TAL"/>
            </w:pPr>
            <w:r w:rsidRPr="00151328">
              <w:rPr>
                <w:rFonts w:hint="eastAsia"/>
              </w:rPr>
              <w:t>notifyFilePreparationError</w:t>
            </w:r>
            <w:r w:rsidRPr="00151328">
              <w:t xml:space="preserve"> (see TS 28.532 [7]</w:t>
            </w:r>
          </w:p>
        </w:tc>
        <w:tc>
          <w:tcPr>
            <w:tcW w:w="2316" w:type="dxa"/>
            <w:vMerge/>
            <w:shd w:val="clear" w:color="auto" w:fill="auto"/>
          </w:tcPr>
          <w:p w:rsidR="001A591B" w:rsidRPr="00151328" w:rsidRDefault="001A591B" w:rsidP="007B3F4D">
            <w:pPr>
              <w:pStyle w:val="TAL"/>
            </w:pPr>
          </w:p>
        </w:tc>
        <w:tc>
          <w:tcPr>
            <w:tcW w:w="2318" w:type="dxa"/>
            <w:vMerge/>
            <w:shd w:val="clear" w:color="auto" w:fill="auto"/>
          </w:tcPr>
          <w:p w:rsidR="001A591B" w:rsidRPr="00151328" w:rsidRDefault="001A591B" w:rsidP="007B3F4D">
            <w:pPr>
              <w:pStyle w:val="TAL"/>
            </w:pPr>
          </w:p>
        </w:tc>
      </w:tr>
      <w:tr w:rsidR="001A591B" w:rsidRPr="00151328" w:rsidTr="001A591B">
        <w:trPr>
          <w:trHeight w:val="135"/>
          <w:jc w:val="center"/>
        </w:trPr>
        <w:tc>
          <w:tcPr>
            <w:tcW w:w="2119" w:type="dxa"/>
            <w:vMerge/>
            <w:shd w:val="clear" w:color="auto" w:fill="auto"/>
          </w:tcPr>
          <w:p w:rsidR="001A591B" w:rsidRPr="00151328" w:rsidRDefault="001A591B" w:rsidP="007B3F4D">
            <w:pPr>
              <w:pStyle w:val="TAL"/>
            </w:pPr>
          </w:p>
        </w:tc>
        <w:tc>
          <w:tcPr>
            <w:tcW w:w="2495" w:type="dxa"/>
            <w:shd w:val="clear" w:color="auto" w:fill="auto"/>
          </w:tcPr>
          <w:p w:rsidR="001A591B" w:rsidRPr="00151328" w:rsidRDefault="001A591B" w:rsidP="006B2D7C">
            <w:pPr>
              <w:pStyle w:val="TAL"/>
            </w:pPr>
            <w:r w:rsidRPr="00151328">
              <w:rPr>
                <w:rFonts w:hint="eastAsia"/>
              </w:rPr>
              <w:t>listAvailableFiles</w:t>
            </w:r>
            <w:r w:rsidRPr="00151328">
              <w:t xml:space="preserve"> (see TS 28.532 [7]</w:t>
            </w:r>
          </w:p>
        </w:tc>
        <w:tc>
          <w:tcPr>
            <w:tcW w:w="2316" w:type="dxa"/>
            <w:vMerge/>
            <w:shd w:val="clear" w:color="auto" w:fill="auto"/>
          </w:tcPr>
          <w:p w:rsidR="001A591B" w:rsidRPr="00151328" w:rsidRDefault="001A591B" w:rsidP="007B3F4D">
            <w:pPr>
              <w:pStyle w:val="TAL"/>
            </w:pPr>
          </w:p>
        </w:tc>
        <w:tc>
          <w:tcPr>
            <w:tcW w:w="2318" w:type="dxa"/>
            <w:vMerge/>
            <w:shd w:val="clear" w:color="auto" w:fill="auto"/>
          </w:tcPr>
          <w:p w:rsidR="001A591B" w:rsidRPr="00151328" w:rsidRDefault="001A591B" w:rsidP="007B3F4D">
            <w:pPr>
              <w:pStyle w:val="TAL"/>
            </w:pPr>
          </w:p>
        </w:tc>
      </w:tr>
      <w:tr w:rsidR="001A591B" w:rsidRPr="00151328" w:rsidTr="003E0831">
        <w:trPr>
          <w:trHeight w:val="133"/>
          <w:jc w:val="center"/>
        </w:trPr>
        <w:tc>
          <w:tcPr>
            <w:tcW w:w="2119" w:type="dxa"/>
            <w:vMerge/>
            <w:shd w:val="clear" w:color="auto" w:fill="auto"/>
          </w:tcPr>
          <w:p w:rsidR="001A591B" w:rsidRPr="00151328" w:rsidRDefault="001A591B" w:rsidP="001A591B">
            <w:pPr>
              <w:pStyle w:val="TAL"/>
            </w:pPr>
          </w:p>
        </w:tc>
        <w:tc>
          <w:tcPr>
            <w:tcW w:w="2495" w:type="dxa"/>
            <w:shd w:val="clear" w:color="auto" w:fill="auto"/>
          </w:tcPr>
          <w:p w:rsidR="001A591B" w:rsidRPr="00151328" w:rsidRDefault="001A591B" w:rsidP="001A591B">
            <w:pPr>
              <w:pStyle w:val="TAL"/>
              <w:rPr>
                <w:rFonts w:hint="eastAsia"/>
              </w:rPr>
            </w:pPr>
            <w:r>
              <w:t>s</w:t>
            </w:r>
            <w:r w:rsidRPr="00C02C93">
              <w:t>ubscribe</w:t>
            </w:r>
            <w:r>
              <w:t xml:space="preserve"> </w:t>
            </w:r>
            <w:r w:rsidRPr="00151328">
              <w:t>(see TS 28.532 [7]</w:t>
            </w:r>
            <w:r>
              <w:t>)</w:t>
            </w:r>
          </w:p>
        </w:tc>
        <w:tc>
          <w:tcPr>
            <w:tcW w:w="2316" w:type="dxa"/>
            <w:vMerge/>
            <w:shd w:val="clear" w:color="auto" w:fill="auto"/>
          </w:tcPr>
          <w:p w:rsidR="001A591B" w:rsidRPr="00151328" w:rsidRDefault="001A591B" w:rsidP="001A591B">
            <w:pPr>
              <w:pStyle w:val="TAL"/>
            </w:pPr>
          </w:p>
        </w:tc>
        <w:tc>
          <w:tcPr>
            <w:tcW w:w="2318" w:type="dxa"/>
            <w:vMerge/>
            <w:shd w:val="clear" w:color="auto" w:fill="auto"/>
          </w:tcPr>
          <w:p w:rsidR="001A591B" w:rsidRPr="00151328" w:rsidRDefault="001A591B" w:rsidP="001A591B">
            <w:pPr>
              <w:pStyle w:val="TAL"/>
            </w:pPr>
          </w:p>
        </w:tc>
      </w:tr>
      <w:tr w:rsidR="001A591B" w:rsidRPr="00151328" w:rsidTr="003E0831">
        <w:trPr>
          <w:trHeight w:val="133"/>
          <w:jc w:val="center"/>
        </w:trPr>
        <w:tc>
          <w:tcPr>
            <w:tcW w:w="2119" w:type="dxa"/>
            <w:vMerge/>
            <w:shd w:val="clear" w:color="auto" w:fill="auto"/>
          </w:tcPr>
          <w:p w:rsidR="001A591B" w:rsidRPr="00151328" w:rsidRDefault="001A591B" w:rsidP="001A591B">
            <w:pPr>
              <w:pStyle w:val="TAL"/>
            </w:pPr>
          </w:p>
        </w:tc>
        <w:tc>
          <w:tcPr>
            <w:tcW w:w="2495" w:type="dxa"/>
            <w:shd w:val="clear" w:color="auto" w:fill="auto"/>
          </w:tcPr>
          <w:p w:rsidR="001A591B" w:rsidRPr="00151328" w:rsidRDefault="001A591B" w:rsidP="001A591B">
            <w:pPr>
              <w:pStyle w:val="TAL"/>
              <w:rPr>
                <w:rFonts w:hint="eastAsia"/>
              </w:rPr>
            </w:pPr>
            <w:r>
              <w:t>uns</w:t>
            </w:r>
            <w:r w:rsidRPr="00C02C93">
              <w:t>ubscribe</w:t>
            </w:r>
            <w:r>
              <w:t xml:space="preserve"> </w:t>
            </w:r>
            <w:r w:rsidRPr="00151328">
              <w:t>(see TS 28.532 [7]</w:t>
            </w:r>
            <w:r>
              <w:t>)</w:t>
            </w:r>
          </w:p>
        </w:tc>
        <w:tc>
          <w:tcPr>
            <w:tcW w:w="2316" w:type="dxa"/>
            <w:vMerge/>
            <w:shd w:val="clear" w:color="auto" w:fill="auto"/>
          </w:tcPr>
          <w:p w:rsidR="001A591B" w:rsidRPr="00151328" w:rsidRDefault="001A591B" w:rsidP="001A591B">
            <w:pPr>
              <w:pStyle w:val="TAL"/>
            </w:pPr>
          </w:p>
        </w:tc>
        <w:tc>
          <w:tcPr>
            <w:tcW w:w="2318" w:type="dxa"/>
            <w:vMerge/>
            <w:shd w:val="clear" w:color="auto" w:fill="auto"/>
          </w:tcPr>
          <w:p w:rsidR="001A591B" w:rsidRPr="00151328" w:rsidRDefault="001A591B" w:rsidP="001A591B">
            <w:pPr>
              <w:pStyle w:val="TAL"/>
            </w:pPr>
          </w:p>
        </w:tc>
      </w:tr>
      <w:tr w:rsidR="001A591B" w:rsidRPr="00151328" w:rsidTr="003E0831">
        <w:trPr>
          <w:jc w:val="center"/>
        </w:trPr>
        <w:tc>
          <w:tcPr>
            <w:tcW w:w="2119" w:type="dxa"/>
            <w:vMerge w:val="restart"/>
            <w:shd w:val="clear" w:color="auto" w:fill="auto"/>
          </w:tcPr>
          <w:p w:rsidR="001A591B" w:rsidRPr="00151328" w:rsidRDefault="001A591B" w:rsidP="007B3F4D">
            <w:pPr>
              <w:pStyle w:val="TAL"/>
            </w:pPr>
            <w:r w:rsidRPr="00151328">
              <w:t>Performance data file reporting services for NSIs</w:t>
            </w:r>
          </w:p>
        </w:tc>
        <w:tc>
          <w:tcPr>
            <w:tcW w:w="2495" w:type="dxa"/>
            <w:shd w:val="clear" w:color="auto" w:fill="auto"/>
          </w:tcPr>
          <w:p w:rsidR="001A591B" w:rsidRPr="00151328" w:rsidRDefault="001A591B" w:rsidP="006B2D7C">
            <w:pPr>
              <w:pStyle w:val="TAL"/>
            </w:pPr>
            <w:r w:rsidRPr="00151328">
              <w:rPr>
                <w:rFonts w:hint="eastAsia"/>
              </w:rPr>
              <w:t>notifyFileReady</w:t>
            </w:r>
            <w:r w:rsidRPr="00151328">
              <w:t xml:space="preserve"> (see TS 28.532 [7]</w:t>
            </w:r>
          </w:p>
        </w:tc>
        <w:tc>
          <w:tcPr>
            <w:tcW w:w="2316" w:type="dxa"/>
            <w:vMerge w:val="restart"/>
            <w:shd w:val="clear" w:color="auto" w:fill="auto"/>
          </w:tcPr>
          <w:p w:rsidR="001A591B" w:rsidRPr="00151328" w:rsidRDefault="001A591B" w:rsidP="007B3F4D">
            <w:pPr>
              <w:pStyle w:val="TAL"/>
            </w:pPr>
            <w:r w:rsidRPr="00151328">
              <w:t>IOC(s) for NSI, as defined in TS 28.541 [3].</w:t>
            </w:r>
          </w:p>
        </w:tc>
        <w:tc>
          <w:tcPr>
            <w:tcW w:w="2318" w:type="dxa"/>
            <w:vMerge w:val="restart"/>
            <w:shd w:val="clear" w:color="auto" w:fill="auto"/>
          </w:tcPr>
          <w:p w:rsidR="001A591B" w:rsidRPr="00151328" w:rsidRDefault="001A591B" w:rsidP="007B3F4D">
            <w:pPr>
              <w:pStyle w:val="TAL"/>
            </w:pPr>
            <w:r w:rsidRPr="00151328">
              <w:t>Performance measurements  for NSI, as defined in TS 28.552 [2].</w:t>
            </w:r>
          </w:p>
        </w:tc>
      </w:tr>
      <w:tr w:rsidR="001A591B" w:rsidRPr="00151328" w:rsidTr="003E0831">
        <w:trPr>
          <w:jc w:val="center"/>
        </w:trPr>
        <w:tc>
          <w:tcPr>
            <w:tcW w:w="2119" w:type="dxa"/>
            <w:vMerge/>
            <w:shd w:val="clear" w:color="auto" w:fill="auto"/>
          </w:tcPr>
          <w:p w:rsidR="001A591B" w:rsidRPr="00151328" w:rsidRDefault="001A591B" w:rsidP="007B3F4D">
            <w:pPr>
              <w:pStyle w:val="TAL"/>
            </w:pPr>
          </w:p>
        </w:tc>
        <w:tc>
          <w:tcPr>
            <w:tcW w:w="2495" w:type="dxa"/>
            <w:shd w:val="clear" w:color="auto" w:fill="auto"/>
          </w:tcPr>
          <w:p w:rsidR="001A591B" w:rsidRPr="00151328" w:rsidRDefault="001A591B" w:rsidP="006B2D7C">
            <w:pPr>
              <w:pStyle w:val="TAL"/>
            </w:pPr>
            <w:r w:rsidRPr="00151328">
              <w:rPr>
                <w:rFonts w:hint="eastAsia"/>
              </w:rPr>
              <w:t>notifyFilePreparationError</w:t>
            </w:r>
            <w:r w:rsidRPr="00151328">
              <w:t xml:space="preserve"> (see TS 28.532 [7]</w:t>
            </w:r>
          </w:p>
        </w:tc>
        <w:tc>
          <w:tcPr>
            <w:tcW w:w="2316" w:type="dxa"/>
            <w:vMerge/>
            <w:shd w:val="clear" w:color="auto" w:fill="auto"/>
          </w:tcPr>
          <w:p w:rsidR="001A591B" w:rsidRPr="00151328" w:rsidRDefault="001A591B" w:rsidP="007B3F4D">
            <w:pPr>
              <w:pStyle w:val="TAL"/>
            </w:pPr>
          </w:p>
        </w:tc>
        <w:tc>
          <w:tcPr>
            <w:tcW w:w="2318" w:type="dxa"/>
            <w:vMerge/>
            <w:shd w:val="clear" w:color="auto" w:fill="auto"/>
          </w:tcPr>
          <w:p w:rsidR="001A591B" w:rsidRPr="00151328" w:rsidRDefault="001A591B" w:rsidP="007B3F4D">
            <w:pPr>
              <w:pStyle w:val="TAL"/>
            </w:pPr>
          </w:p>
        </w:tc>
      </w:tr>
      <w:tr w:rsidR="001A591B" w:rsidRPr="00151328" w:rsidTr="001A591B">
        <w:trPr>
          <w:trHeight w:val="135"/>
          <w:jc w:val="center"/>
        </w:trPr>
        <w:tc>
          <w:tcPr>
            <w:tcW w:w="2119" w:type="dxa"/>
            <w:vMerge/>
            <w:shd w:val="clear" w:color="auto" w:fill="auto"/>
          </w:tcPr>
          <w:p w:rsidR="001A591B" w:rsidRPr="00151328" w:rsidRDefault="001A591B" w:rsidP="007B3F4D">
            <w:pPr>
              <w:pStyle w:val="TAL"/>
            </w:pPr>
          </w:p>
        </w:tc>
        <w:tc>
          <w:tcPr>
            <w:tcW w:w="2495" w:type="dxa"/>
            <w:shd w:val="clear" w:color="auto" w:fill="auto"/>
          </w:tcPr>
          <w:p w:rsidR="001A591B" w:rsidRPr="00151328" w:rsidRDefault="001A591B" w:rsidP="006B2D7C">
            <w:pPr>
              <w:pStyle w:val="TAL"/>
            </w:pPr>
            <w:r w:rsidRPr="00151328">
              <w:rPr>
                <w:rFonts w:hint="eastAsia"/>
              </w:rPr>
              <w:t>listAvailableFiles</w:t>
            </w:r>
            <w:r w:rsidRPr="00151328">
              <w:t xml:space="preserve"> (see TS 28.532 [7]</w:t>
            </w:r>
          </w:p>
        </w:tc>
        <w:tc>
          <w:tcPr>
            <w:tcW w:w="2316" w:type="dxa"/>
            <w:vMerge/>
            <w:shd w:val="clear" w:color="auto" w:fill="auto"/>
          </w:tcPr>
          <w:p w:rsidR="001A591B" w:rsidRPr="00151328" w:rsidRDefault="001A591B" w:rsidP="007B3F4D">
            <w:pPr>
              <w:pStyle w:val="TAL"/>
            </w:pPr>
          </w:p>
        </w:tc>
        <w:tc>
          <w:tcPr>
            <w:tcW w:w="2318" w:type="dxa"/>
            <w:vMerge/>
            <w:shd w:val="clear" w:color="auto" w:fill="auto"/>
          </w:tcPr>
          <w:p w:rsidR="001A591B" w:rsidRPr="00151328" w:rsidRDefault="001A591B" w:rsidP="007B3F4D">
            <w:pPr>
              <w:pStyle w:val="TAL"/>
            </w:pPr>
          </w:p>
        </w:tc>
      </w:tr>
      <w:tr w:rsidR="001A591B" w:rsidRPr="00151328" w:rsidTr="003E0831">
        <w:trPr>
          <w:trHeight w:val="133"/>
          <w:jc w:val="center"/>
        </w:trPr>
        <w:tc>
          <w:tcPr>
            <w:tcW w:w="2119" w:type="dxa"/>
            <w:vMerge/>
            <w:shd w:val="clear" w:color="auto" w:fill="auto"/>
          </w:tcPr>
          <w:p w:rsidR="001A591B" w:rsidRPr="00151328" w:rsidRDefault="001A591B" w:rsidP="001A591B">
            <w:pPr>
              <w:pStyle w:val="TAL"/>
            </w:pPr>
          </w:p>
        </w:tc>
        <w:tc>
          <w:tcPr>
            <w:tcW w:w="2495" w:type="dxa"/>
            <w:shd w:val="clear" w:color="auto" w:fill="auto"/>
          </w:tcPr>
          <w:p w:rsidR="001A591B" w:rsidRPr="00151328" w:rsidRDefault="001A591B" w:rsidP="001A591B">
            <w:pPr>
              <w:pStyle w:val="TAL"/>
              <w:rPr>
                <w:rFonts w:hint="eastAsia"/>
              </w:rPr>
            </w:pPr>
            <w:r>
              <w:t>s</w:t>
            </w:r>
            <w:r w:rsidRPr="00C02C93">
              <w:t>ubscribe</w:t>
            </w:r>
            <w:r>
              <w:t xml:space="preserve"> </w:t>
            </w:r>
            <w:r w:rsidRPr="00151328">
              <w:t>(see TS 28.532 [7]</w:t>
            </w:r>
            <w:r>
              <w:t>)</w:t>
            </w:r>
          </w:p>
        </w:tc>
        <w:tc>
          <w:tcPr>
            <w:tcW w:w="2316" w:type="dxa"/>
            <w:vMerge/>
            <w:shd w:val="clear" w:color="auto" w:fill="auto"/>
          </w:tcPr>
          <w:p w:rsidR="001A591B" w:rsidRPr="00151328" w:rsidRDefault="001A591B" w:rsidP="001A591B">
            <w:pPr>
              <w:pStyle w:val="TAL"/>
            </w:pPr>
          </w:p>
        </w:tc>
        <w:tc>
          <w:tcPr>
            <w:tcW w:w="2318" w:type="dxa"/>
            <w:vMerge/>
            <w:shd w:val="clear" w:color="auto" w:fill="auto"/>
          </w:tcPr>
          <w:p w:rsidR="001A591B" w:rsidRPr="00151328" w:rsidRDefault="001A591B" w:rsidP="001A591B">
            <w:pPr>
              <w:pStyle w:val="TAL"/>
            </w:pPr>
          </w:p>
        </w:tc>
      </w:tr>
      <w:tr w:rsidR="001A591B" w:rsidRPr="00151328" w:rsidTr="003E0831">
        <w:trPr>
          <w:trHeight w:val="133"/>
          <w:jc w:val="center"/>
        </w:trPr>
        <w:tc>
          <w:tcPr>
            <w:tcW w:w="2119" w:type="dxa"/>
            <w:vMerge/>
            <w:shd w:val="clear" w:color="auto" w:fill="auto"/>
          </w:tcPr>
          <w:p w:rsidR="001A591B" w:rsidRPr="00151328" w:rsidRDefault="001A591B" w:rsidP="001A591B">
            <w:pPr>
              <w:pStyle w:val="TAL"/>
            </w:pPr>
          </w:p>
        </w:tc>
        <w:tc>
          <w:tcPr>
            <w:tcW w:w="2495" w:type="dxa"/>
            <w:shd w:val="clear" w:color="auto" w:fill="auto"/>
          </w:tcPr>
          <w:p w:rsidR="001A591B" w:rsidRPr="00151328" w:rsidRDefault="001A591B" w:rsidP="001A591B">
            <w:pPr>
              <w:pStyle w:val="TAL"/>
              <w:rPr>
                <w:rFonts w:hint="eastAsia"/>
              </w:rPr>
            </w:pPr>
            <w:r>
              <w:t>uns</w:t>
            </w:r>
            <w:r w:rsidRPr="00C02C93">
              <w:t>ubscribe</w:t>
            </w:r>
            <w:r>
              <w:t xml:space="preserve"> </w:t>
            </w:r>
            <w:r w:rsidRPr="00151328">
              <w:t>(see TS 28.532 [7]</w:t>
            </w:r>
            <w:r>
              <w:t>)</w:t>
            </w:r>
          </w:p>
        </w:tc>
        <w:tc>
          <w:tcPr>
            <w:tcW w:w="2316" w:type="dxa"/>
            <w:vMerge/>
            <w:shd w:val="clear" w:color="auto" w:fill="auto"/>
          </w:tcPr>
          <w:p w:rsidR="001A591B" w:rsidRPr="00151328" w:rsidRDefault="001A591B" w:rsidP="001A591B">
            <w:pPr>
              <w:pStyle w:val="TAL"/>
            </w:pPr>
          </w:p>
        </w:tc>
        <w:tc>
          <w:tcPr>
            <w:tcW w:w="2318" w:type="dxa"/>
            <w:vMerge/>
            <w:shd w:val="clear" w:color="auto" w:fill="auto"/>
          </w:tcPr>
          <w:p w:rsidR="001A591B" w:rsidRPr="00151328" w:rsidRDefault="001A591B" w:rsidP="001A591B">
            <w:pPr>
              <w:pStyle w:val="TAL"/>
            </w:pPr>
          </w:p>
        </w:tc>
      </w:tr>
      <w:tr w:rsidR="001A591B" w:rsidRPr="00151328" w:rsidTr="003E0831">
        <w:trPr>
          <w:jc w:val="center"/>
        </w:trPr>
        <w:tc>
          <w:tcPr>
            <w:tcW w:w="2119" w:type="dxa"/>
            <w:vMerge w:val="restart"/>
            <w:shd w:val="clear" w:color="auto" w:fill="auto"/>
          </w:tcPr>
          <w:p w:rsidR="001A591B" w:rsidRPr="00151328" w:rsidRDefault="001A591B" w:rsidP="007B3F4D">
            <w:pPr>
              <w:pStyle w:val="TAL"/>
            </w:pPr>
            <w:r w:rsidRPr="00151328">
              <w:t>Performance data file reporting services for sub-networks</w:t>
            </w:r>
          </w:p>
        </w:tc>
        <w:tc>
          <w:tcPr>
            <w:tcW w:w="2495" w:type="dxa"/>
            <w:shd w:val="clear" w:color="auto" w:fill="auto"/>
          </w:tcPr>
          <w:p w:rsidR="001A591B" w:rsidRPr="00151328" w:rsidRDefault="001A591B" w:rsidP="006B2D7C">
            <w:pPr>
              <w:pStyle w:val="TAL"/>
            </w:pPr>
            <w:r w:rsidRPr="00151328">
              <w:rPr>
                <w:rFonts w:hint="eastAsia"/>
              </w:rPr>
              <w:t>notifyFileReady</w:t>
            </w:r>
            <w:r w:rsidRPr="00151328">
              <w:t xml:space="preserve"> (see TS 28.532 [7]</w:t>
            </w:r>
          </w:p>
        </w:tc>
        <w:tc>
          <w:tcPr>
            <w:tcW w:w="2316" w:type="dxa"/>
            <w:vMerge w:val="restart"/>
            <w:shd w:val="clear" w:color="auto" w:fill="auto"/>
          </w:tcPr>
          <w:p w:rsidR="001A591B" w:rsidRPr="00151328" w:rsidRDefault="001A591B" w:rsidP="007B3F4D">
            <w:pPr>
              <w:pStyle w:val="TAL"/>
            </w:pPr>
            <w:r w:rsidRPr="00151328">
              <w:t>IOC(s) for sub-network, as defined in TS 28.</w:t>
            </w:r>
            <w:r>
              <w:t>622</w:t>
            </w:r>
            <w:r w:rsidRPr="00151328">
              <w:t xml:space="preserve"> [</w:t>
            </w:r>
            <w:r>
              <w:t>5</w:t>
            </w:r>
            <w:r w:rsidRPr="00151328">
              <w:t>].</w:t>
            </w:r>
          </w:p>
        </w:tc>
        <w:tc>
          <w:tcPr>
            <w:tcW w:w="2318" w:type="dxa"/>
            <w:vMerge w:val="restart"/>
            <w:shd w:val="clear" w:color="auto" w:fill="auto"/>
          </w:tcPr>
          <w:p w:rsidR="001A591B" w:rsidRPr="00151328" w:rsidRDefault="001A591B" w:rsidP="007B3F4D">
            <w:pPr>
              <w:pStyle w:val="TAL"/>
            </w:pPr>
            <w:r w:rsidRPr="00151328">
              <w:t>Performance measurements  for sub-network, as defined in TS 28.552 [2].</w:t>
            </w:r>
          </w:p>
        </w:tc>
      </w:tr>
      <w:tr w:rsidR="001A591B" w:rsidRPr="00151328" w:rsidTr="003E0831">
        <w:trPr>
          <w:jc w:val="center"/>
        </w:trPr>
        <w:tc>
          <w:tcPr>
            <w:tcW w:w="2119" w:type="dxa"/>
            <w:vMerge/>
            <w:shd w:val="clear" w:color="auto" w:fill="auto"/>
          </w:tcPr>
          <w:p w:rsidR="001A591B" w:rsidRPr="00151328" w:rsidRDefault="001A591B" w:rsidP="007B3F4D">
            <w:pPr>
              <w:pStyle w:val="TAL"/>
            </w:pPr>
          </w:p>
        </w:tc>
        <w:tc>
          <w:tcPr>
            <w:tcW w:w="2495" w:type="dxa"/>
            <w:shd w:val="clear" w:color="auto" w:fill="auto"/>
          </w:tcPr>
          <w:p w:rsidR="001A591B" w:rsidRPr="00151328" w:rsidRDefault="001A591B" w:rsidP="006B2D7C">
            <w:pPr>
              <w:pStyle w:val="TAL"/>
            </w:pPr>
            <w:r w:rsidRPr="00151328">
              <w:rPr>
                <w:rFonts w:hint="eastAsia"/>
              </w:rPr>
              <w:t>notifyFilePreparationError</w:t>
            </w:r>
            <w:r w:rsidRPr="00151328">
              <w:t xml:space="preserve"> (see TS 28.532 [7]</w:t>
            </w:r>
          </w:p>
        </w:tc>
        <w:tc>
          <w:tcPr>
            <w:tcW w:w="2316" w:type="dxa"/>
            <w:vMerge/>
            <w:shd w:val="clear" w:color="auto" w:fill="auto"/>
          </w:tcPr>
          <w:p w:rsidR="001A591B" w:rsidRPr="00151328" w:rsidRDefault="001A591B" w:rsidP="005F1A64">
            <w:pPr>
              <w:pStyle w:val="TAL"/>
              <w:rPr>
                <w:sz w:val="20"/>
              </w:rPr>
            </w:pPr>
          </w:p>
        </w:tc>
        <w:tc>
          <w:tcPr>
            <w:tcW w:w="2318" w:type="dxa"/>
            <w:vMerge/>
            <w:shd w:val="clear" w:color="auto" w:fill="auto"/>
          </w:tcPr>
          <w:p w:rsidR="001A591B" w:rsidRPr="00151328" w:rsidRDefault="001A591B" w:rsidP="005F1A64">
            <w:pPr>
              <w:pStyle w:val="TAL"/>
              <w:rPr>
                <w:sz w:val="20"/>
              </w:rPr>
            </w:pPr>
          </w:p>
        </w:tc>
      </w:tr>
      <w:tr w:rsidR="001A591B" w:rsidRPr="00151328" w:rsidTr="001A591B">
        <w:trPr>
          <w:trHeight w:val="135"/>
          <w:jc w:val="center"/>
        </w:trPr>
        <w:tc>
          <w:tcPr>
            <w:tcW w:w="2119" w:type="dxa"/>
            <w:vMerge/>
            <w:shd w:val="clear" w:color="auto" w:fill="auto"/>
          </w:tcPr>
          <w:p w:rsidR="001A591B" w:rsidRPr="00151328" w:rsidRDefault="001A591B" w:rsidP="007B3F4D">
            <w:pPr>
              <w:pStyle w:val="TAL"/>
            </w:pPr>
          </w:p>
        </w:tc>
        <w:tc>
          <w:tcPr>
            <w:tcW w:w="2495" w:type="dxa"/>
            <w:shd w:val="clear" w:color="auto" w:fill="auto"/>
          </w:tcPr>
          <w:p w:rsidR="001A591B" w:rsidRPr="00151328" w:rsidRDefault="001A591B" w:rsidP="006B2D7C">
            <w:pPr>
              <w:pStyle w:val="TAL"/>
            </w:pPr>
            <w:r w:rsidRPr="00151328">
              <w:rPr>
                <w:rFonts w:hint="eastAsia"/>
              </w:rPr>
              <w:t>listAvailableFiles</w:t>
            </w:r>
            <w:r w:rsidRPr="00151328">
              <w:t xml:space="preserve"> (see TS 28.532 [7]</w:t>
            </w:r>
          </w:p>
        </w:tc>
        <w:tc>
          <w:tcPr>
            <w:tcW w:w="2316" w:type="dxa"/>
            <w:vMerge/>
            <w:shd w:val="clear" w:color="auto" w:fill="auto"/>
          </w:tcPr>
          <w:p w:rsidR="001A591B" w:rsidRPr="00151328" w:rsidRDefault="001A591B" w:rsidP="005F1A64">
            <w:pPr>
              <w:pStyle w:val="TAL"/>
              <w:rPr>
                <w:sz w:val="20"/>
              </w:rPr>
            </w:pPr>
          </w:p>
        </w:tc>
        <w:tc>
          <w:tcPr>
            <w:tcW w:w="2318" w:type="dxa"/>
            <w:vMerge/>
            <w:shd w:val="clear" w:color="auto" w:fill="auto"/>
          </w:tcPr>
          <w:p w:rsidR="001A591B" w:rsidRPr="00151328" w:rsidRDefault="001A591B" w:rsidP="005F1A64">
            <w:pPr>
              <w:pStyle w:val="TAL"/>
              <w:rPr>
                <w:sz w:val="20"/>
              </w:rPr>
            </w:pPr>
          </w:p>
        </w:tc>
      </w:tr>
      <w:tr w:rsidR="001A591B" w:rsidRPr="00151328" w:rsidTr="003E0831">
        <w:trPr>
          <w:trHeight w:val="133"/>
          <w:jc w:val="center"/>
        </w:trPr>
        <w:tc>
          <w:tcPr>
            <w:tcW w:w="2119" w:type="dxa"/>
            <w:vMerge/>
            <w:shd w:val="clear" w:color="auto" w:fill="auto"/>
          </w:tcPr>
          <w:p w:rsidR="001A591B" w:rsidRPr="00151328" w:rsidRDefault="001A591B" w:rsidP="001A591B">
            <w:pPr>
              <w:pStyle w:val="TAL"/>
            </w:pPr>
          </w:p>
        </w:tc>
        <w:tc>
          <w:tcPr>
            <w:tcW w:w="2495" w:type="dxa"/>
            <w:shd w:val="clear" w:color="auto" w:fill="auto"/>
          </w:tcPr>
          <w:p w:rsidR="001A591B" w:rsidRPr="00151328" w:rsidRDefault="001A591B" w:rsidP="001A591B">
            <w:pPr>
              <w:pStyle w:val="TAL"/>
              <w:rPr>
                <w:rFonts w:hint="eastAsia"/>
              </w:rPr>
            </w:pPr>
            <w:r>
              <w:t>s</w:t>
            </w:r>
            <w:r w:rsidRPr="00C02C93">
              <w:t>ubscribe</w:t>
            </w:r>
            <w:r>
              <w:t xml:space="preserve"> </w:t>
            </w:r>
            <w:r w:rsidRPr="00151328">
              <w:t>(see TS 28.532 [7]</w:t>
            </w:r>
            <w:r>
              <w:t>)</w:t>
            </w:r>
          </w:p>
        </w:tc>
        <w:tc>
          <w:tcPr>
            <w:tcW w:w="2316" w:type="dxa"/>
            <w:vMerge/>
            <w:shd w:val="clear" w:color="auto" w:fill="auto"/>
          </w:tcPr>
          <w:p w:rsidR="001A591B" w:rsidRPr="00151328" w:rsidRDefault="001A591B" w:rsidP="001A591B">
            <w:pPr>
              <w:pStyle w:val="TAL"/>
              <w:rPr>
                <w:sz w:val="20"/>
              </w:rPr>
            </w:pPr>
          </w:p>
        </w:tc>
        <w:tc>
          <w:tcPr>
            <w:tcW w:w="2318" w:type="dxa"/>
            <w:vMerge/>
            <w:shd w:val="clear" w:color="auto" w:fill="auto"/>
          </w:tcPr>
          <w:p w:rsidR="001A591B" w:rsidRPr="00151328" w:rsidRDefault="001A591B" w:rsidP="001A591B">
            <w:pPr>
              <w:pStyle w:val="TAL"/>
              <w:rPr>
                <w:sz w:val="20"/>
              </w:rPr>
            </w:pPr>
          </w:p>
        </w:tc>
      </w:tr>
      <w:tr w:rsidR="001A591B" w:rsidRPr="00151328" w:rsidTr="003E0831">
        <w:trPr>
          <w:trHeight w:val="133"/>
          <w:jc w:val="center"/>
        </w:trPr>
        <w:tc>
          <w:tcPr>
            <w:tcW w:w="2119" w:type="dxa"/>
            <w:vMerge/>
            <w:shd w:val="clear" w:color="auto" w:fill="auto"/>
          </w:tcPr>
          <w:p w:rsidR="001A591B" w:rsidRPr="00151328" w:rsidRDefault="001A591B" w:rsidP="001A591B">
            <w:pPr>
              <w:pStyle w:val="TAL"/>
            </w:pPr>
          </w:p>
        </w:tc>
        <w:tc>
          <w:tcPr>
            <w:tcW w:w="2495" w:type="dxa"/>
            <w:shd w:val="clear" w:color="auto" w:fill="auto"/>
          </w:tcPr>
          <w:p w:rsidR="001A591B" w:rsidRPr="00151328" w:rsidRDefault="001A591B" w:rsidP="001A591B">
            <w:pPr>
              <w:pStyle w:val="TAL"/>
              <w:rPr>
                <w:rFonts w:hint="eastAsia"/>
              </w:rPr>
            </w:pPr>
            <w:r>
              <w:t>uns</w:t>
            </w:r>
            <w:r w:rsidRPr="00C02C93">
              <w:t>ubscribe</w:t>
            </w:r>
            <w:r>
              <w:t xml:space="preserve"> </w:t>
            </w:r>
            <w:r w:rsidRPr="00151328">
              <w:t>(see TS 28.532 [7]</w:t>
            </w:r>
            <w:r>
              <w:t>)</w:t>
            </w:r>
          </w:p>
        </w:tc>
        <w:tc>
          <w:tcPr>
            <w:tcW w:w="2316" w:type="dxa"/>
            <w:vMerge/>
            <w:shd w:val="clear" w:color="auto" w:fill="auto"/>
          </w:tcPr>
          <w:p w:rsidR="001A591B" w:rsidRPr="00151328" w:rsidRDefault="001A591B" w:rsidP="001A591B">
            <w:pPr>
              <w:pStyle w:val="TAL"/>
              <w:rPr>
                <w:sz w:val="20"/>
              </w:rPr>
            </w:pPr>
          </w:p>
        </w:tc>
        <w:tc>
          <w:tcPr>
            <w:tcW w:w="2318" w:type="dxa"/>
            <w:vMerge/>
            <w:shd w:val="clear" w:color="auto" w:fill="auto"/>
          </w:tcPr>
          <w:p w:rsidR="001A591B" w:rsidRPr="00151328" w:rsidRDefault="001A591B" w:rsidP="001A591B">
            <w:pPr>
              <w:pStyle w:val="TAL"/>
              <w:rPr>
                <w:sz w:val="20"/>
              </w:rPr>
            </w:pPr>
          </w:p>
        </w:tc>
      </w:tr>
    </w:tbl>
    <w:p w:rsidR="00BF7E7F" w:rsidRPr="00151328" w:rsidRDefault="00BF7E7F" w:rsidP="00BF7E7F">
      <w:bookmarkStart w:id="644" w:name="historyclause"/>
    </w:p>
    <w:p w:rsidR="001E74B5" w:rsidRPr="00151328" w:rsidRDefault="001E74B5" w:rsidP="001E74B5">
      <w:pPr>
        <w:pStyle w:val="Heading2"/>
        <w:rPr>
          <w:lang w:eastAsia="zh-CN"/>
        </w:rPr>
      </w:pPr>
      <w:bookmarkStart w:id="645" w:name="_Toc19894112"/>
      <w:bookmarkStart w:id="646" w:name="_Toc27411313"/>
      <w:bookmarkStart w:id="647" w:name="_Toc35938295"/>
      <w:bookmarkStart w:id="648" w:name="_Toc44344899"/>
      <w:bookmarkStart w:id="649" w:name="_Toc51686816"/>
      <w:bookmarkStart w:id="650" w:name="_Toc155093837"/>
      <w:r w:rsidRPr="00151328">
        <w:rPr>
          <w:lang w:eastAsia="zh-CN"/>
        </w:rPr>
        <w:t>7.3</w:t>
      </w:r>
      <w:r w:rsidRPr="00151328">
        <w:rPr>
          <w:lang w:eastAsia="zh-CN"/>
        </w:rPr>
        <w:tab/>
        <w:t>Performance data streaming services</w:t>
      </w:r>
      <w:bookmarkEnd w:id="645"/>
      <w:bookmarkEnd w:id="646"/>
      <w:bookmarkEnd w:id="647"/>
      <w:bookmarkEnd w:id="648"/>
      <w:bookmarkEnd w:id="649"/>
      <w:bookmarkEnd w:id="650"/>
    </w:p>
    <w:p w:rsidR="001E74B5" w:rsidRPr="00151328" w:rsidRDefault="001E74B5" w:rsidP="001E74B5">
      <w:r w:rsidRPr="00151328">
        <w:t>The components of performance data streaming services for NFs, NSSIs, NSIs and networks/sub-networks are listed in table 7.3-1.</w:t>
      </w:r>
    </w:p>
    <w:p w:rsidR="001E74B5" w:rsidRPr="00151328" w:rsidRDefault="001E74B5" w:rsidP="001E74B5">
      <w:pPr>
        <w:pStyle w:val="TH"/>
      </w:pPr>
      <w:r w:rsidRPr="00151328">
        <w:t>Table 7.3-1: Components of performance data streaming services</w:t>
      </w:r>
    </w:p>
    <w:tbl>
      <w:tblPr>
        <w:tblW w:w="9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65"/>
        <w:gridCol w:w="2970"/>
        <w:gridCol w:w="1995"/>
        <w:gridCol w:w="2318"/>
      </w:tblGrid>
      <w:tr w:rsidR="001E74B5" w:rsidRPr="00151328" w:rsidTr="007276DD">
        <w:trPr>
          <w:jc w:val="center"/>
        </w:trPr>
        <w:tc>
          <w:tcPr>
            <w:tcW w:w="1965" w:type="dxa"/>
            <w:shd w:val="clear" w:color="auto" w:fill="BFBFBF"/>
            <w:vAlign w:val="bottom"/>
          </w:tcPr>
          <w:p w:rsidR="001E74B5" w:rsidRPr="00151328" w:rsidRDefault="001E74B5" w:rsidP="007276DD">
            <w:pPr>
              <w:pStyle w:val="TAH"/>
            </w:pPr>
            <w:r w:rsidRPr="00151328">
              <w:t>Management service</w:t>
            </w:r>
          </w:p>
        </w:tc>
        <w:tc>
          <w:tcPr>
            <w:tcW w:w="2970" w:type="dxa"/>
            <w:shd w:val="clear" w:color="auto" w:fill="BFBFBF"/>
            <w:vAlign w:val="bottom"/>
          </w:tcPr>
          <w:p w:rsidR="001E74B5" w:rsidRPr="00151328" w:rsidRDefault="001E74B5" w:rsidP="007276DD">
            <w:pPr>
              <w:pStyle w:val="TAH"/>
            </w:pPr>
            <w:r w:rsidRPr="00151328">
              <w:t>Management service component type A</w:t>
            </w:r>
          </w:p>
        </w:tc>
        <w:tc>
          <w:tcPr>
            <w:tcW w:w="1995" w:type="dxa"/>
            <w:shd w:val="clear" w:color="auto" w:fill="BFBFBF"/>
            <w:vAlign w:val="bottom"/>
          </w:tcPr>
          <w:p w:rsidR="001E74B5" w:rsidRPr="00151328" w:rsidRDefault="001E74B5" w:rsidP="007276DD">
            <w:pPr>
              <w:pStyle w:val="TAH"/>
            </w:pPr>
            <w:r w:rsidRPr="00151328">
              <w:t>Management service component type B</w:t>
            </w:r>
          </w:p>
        </w:tc>
        <w:tc>
          <w:tcPr>
            <w:tcW w:w="2318" w:type="dxa"/>
            <w:shd w:val="clear" w:color="auto" w:fill="BFBFBF"/>
            <w:vAlign w:val="bottom"/>
          </w:tcPr>
          <w:p w:rsidR="001E74B5" w:rsidRPr="00151328" w:rsidRDefault="001E74B5" w:rsidP="007276DD">
            <w:pPr>
              <w:pStyle w:val="TAH"/>
            </w:pPr>
            <w:r w:rsidRPr="00151328">
              <w:t>Management service component type C</w:t>
            </w:r>
          </w:p>
        </w:tc>
      </w:tr>
      <w:tr w:rsidR="004C7742" w:rsidRPr="00151328" w:rsidTr="007276DD">
        <w:trPr>
          <w:trHeight w:val="696"/>
          <w:jc w:val="center"/>
        </w:trPr>
        <w:tc>
          <w:tcPr>
            <w:tcW w:w="1965" w:type="dxa"/>
            <w:shd w:val="clear" w:color="auto" w:fill="auto"/>
          </w:tcPr>
          <w:p w:rsidR="004C7742" w:rsidRPr="00151328" w:rsidRDefault="004C7742" w:rsidP="004C7742">
            <w:pPr>
              <w:pStyle w:val="TAL"/>
            </w:pPr>
            <w:r w:rsidRPr="00151328">
              <w:t>Performance data streaming service for NFs</w:t>
            </w:r>
          </w:p>
        </w:tc>
        <w:tc>
          <w:tcPr>
            <w:tcW w:w="2970" w:type="dxa"/>
            <w:shd w:val="clear" w:color="auto" w:fill="auto"/>
          </w:tcPr>
          <w:p w:rsidR="004C7742" w:rsidRDefault="004C7742" w:rsidP="004C7742">
            <w:pPr>
              <w:pStyle w:val="TAL"/>
            </w:pPr>
            <w:r>
              <w:t>The following operations defined in TS 28.532 [7]:</w:t>
            </w:r>
          </w:p>
          <w:p w:rsidR="004C7742" w:rsidRPr="00151328" w:rsidRDefault="004C7742" w:rsidP="004C7742">
            <w:pPr>
              <w:pStyle w:val="TAL"/>
            </w:pPr>
            <w:r>
              <w:t>establishStreamingConnection</w:t>
            </w:r>
            <w:r w:rsidRPr="00151328" w:rsidDel="00F83308">
              <w:t>createMeasurementJob</w:t>
            </w:r>
            <w:r w:rsidRPr="00151328">
              <w:t>;</w:t>
            </w:r>
          </w:p>
          <w:p w:rsidR="004C7742" w:rsidRPr="00151328" w:rsidDel="00AA7ECA" w:rsidRDefault="004C7742" w:rsidP="004C7742">
            <w:pPr>
              <w:pStyle w:val="TAL"/>
            </w:pPr>
            <w:r>
              <w:t>terminateStreamingConnection;</w:t>
            </w:r>
            <w:r w:rsidRPr="00151328" w:rsidDel="00AA7ECA">
              <w:t xml:space="preserve"> </w:t>
            </w:r>
            <w:r w:rsidRPr="00151328" w:rsidDel="00F83308">
              <w:t>stopMeasurementJob;</w:t>
            </w:r>
          </w:p>
          <w:p w:rsidR="004C7742" w:rsidRDefault="004C7742" w:rsidP="004C7742">
            <w:pPr>
              <w:pStyle w:val="TAL"/>
            </w:pPr>
            <w:r>
              <w:t>reportStreamData;</w:t>
            </w:r>
            <w:r w:rsidRPr="00151328" w:rsidDel="00F83308">
              <w:t>listMeasurementJobs</w:t>
            </w:r>
          </w:p>
          <w:p w:rsidR="004C7742" w:rsidRDefault="004C7742" w:rsidP="004C7742">
            <w:pPr>
              <w:pStyle w:val="TAL"/>
            </w:pPr>
            <w:r>
              <w:rPr>
                <w:lang w:eastAsia="zh-CN"/>
              </w:rPr>
              <w:t>getConnectionInfo;</w:t>
            </w:r>
          </w:p>
          <w:p w:rsidR="004C7742" w:rsidRDefault="004C7742" w:rsidP="004C7742">
            <w:pPr>
              <w:pStyle w:val="TAL"/>
            </w:pPr>
            <w:r>
              <w:t>getStreamInfo;</w:t>
            </w:r>
          </w:p>
          <w:p w:rsidR="004C7742" w:rsidRDefault="004C7742" w:rsidP="004C7742">
            <w:pPr>
              <w:pStyle w:val="TAL"/>
            </w:pPr>
            <w:r>
              <w:t>addStream;</w:t>
            </w:r>
          </w:p>
          <w:p w:rsidR="004C7742" w:rsidRPr="00151328" w:rsidRDefault="004C7742" w:rsidP="004C7742">
            <w:pPr>
              <w:pStyle w:val="TAL"/>
            </w:pPr>
            <w:r>
              <w:t>deleteStream.</w:t>
            </w:r>
          </w:p>
        </w:tc>
        <w:tc>
          <w:tcPr>
            <w:tcW w:w="1995" w:type="dxa"/>
            <w:shd w:val="clear" w:color="auto" w:fill="auto"/>
          </w:tcPr>
          <w:p w:rsidR="004C7742" w:rsidRPr="00151328" w:rsidRDefault="004C7742" w:rsidP="004C7742">
            <w:pPr>
              <w:pStyle w:val="TAL"/>
            </w:pPr>
            <w:r w:rsidRPr="00151328">
              <w:t>IOCs for 5G NFs, as defined in TS 28.541 [3]</w:t>
            </w:r>
          </w:p>
        </w:tc>
        <w:tc>
          <w:tcPr>
            <w:tcW w:w="2318" w:type="dxa"/>
            <w:shd w:val="clear" w:color="auto" w:fill="auto"/>
          </w:tcPr>
          <w:p w:rsidR="004C7742" w:rsidRPr="00151328" w:rsidRDefault="004C7742" w:rsidP="004C7742">
            <w:pPr>
              <w:pStyle w:val="TAL"/>
            </w:pPr>
            <w:r w:rsidRPr="00151328">
              <w:t xml:space="preserve">Performance measurements </w:t>
            </w:r>
            <w:r>
              <w:t xml:space="preserve">and KPIs </w:t>
            </w:r>
            <w:r w:rsidRPr="00151328">
              <w:t>for 5G NFs, as defined in TS 28.552 [2]</w:t>
            </w:r>
            <w:r>
              <w:t xml:space="preserve"> and TS 28.554 [21]</w:t>
            </w:r>
            <w:r w:rsidRPr="00151328">
              <w:t>.</w:t>
            </w:r>
          </w:p>
        </w:tc>
      </w:tr>
      <w:tr w:rsidR="004C7742" w:rsidRPr="00151328" w:rsidTr="007276DD">
        <w:trPr>
          <w:trHeight w:val="828"/>
          <w:jc w:val="center"/>
        </w:trPr>
        <w:tc>
          <w:tcPr>
            <w:tcW w:w="1965" w:type="dxa"/>
            <w:shd w:val="clear" w:color="auto" w:fill="auto"/>
          </w:tcPr>
          <w:p w:rsidR="004C7742" w:rsidRPr="00151328" w:rsidRDefault="004C7742" w:rsidP="004C7742">
            <w:pPr>
              <w:pStyle w:val="TAL"/>
            </w:pPr>
            <w:r w:rsidRPr="00151328">
              <w:t>Performance data streaming service for NSSIs</w:t>
            </w:r>
          </w:p>
        </w:tc>
        <w:tc>
          <w:tcPr>
            <w:tcW w:w="2970" w:type="dxa"/>
            <w:shd w:val="clear" w:color="auto" w:fill="auto"/>
          </w:tcPr>
          <w:p w:rsidR="004C7742" w:rsidRDefault="004C7742" w:rsidP="004C7742">
            <w:pPr>
              <w:pStyle w:val="TAL"/>
            </w:pPr>
            <w:r>
              <w:t>The following operations defined in TS 28.532 [7]:</w:t>
            </w:r>
          </w:p>
          <w:p w:rsidR="004C7742" w:rsidRPr="00151328" w:rsidRDefault="004C7742" w:rsidP="004C7742">
            <w:pPr>
              <w:pStyle w:val="TAL"/>
            </w:pPr>
            <w:r>
              <w:t>establishStreamingConnection</w:t>
            </w:r>
            <w:r w:rsidRPr="00151328">
              <w:t>;</w:t>
            </w:r>
          </w:p>
          <w:p w:rsidR="004C7742" w:rsidRPr="00151328" w:rsidRDefault="004C7742" w:rsidP="004C7742">
            <w:pPr>
              <w:pStyle w:val="TAL"/>
            </w:pPr>
            <w:r>
              <w:t>terminateStreamingConnection</w:t>
            </w:r>
            <w:r w:rsidRPr="00151328">
              <w:t>;</w:t>
            </w:r>
          </w:p>
          <w:p w:rsidR="004C7742" w:rsidRDefault="004C7742" w:rsidP="004C7742">
            <w:pPr>
              <w:pStyle w:val="TAL"/>
            </w:pPr>
            <w:r>
              <w:t>reportStreamData;</w:t>
            </w:r>
          </w:p>
          <w:p w:rsidR="004C7742" w:rsidRDefault="004C7742" w:rsidP="004C7742">
            <w:pPr>
              <w:pStyle w:val="TAL"/>
            </w:pPr>
            <w:r>
              <w:rPr>
                <w:lang w:eastAsia="zh-CN"/>
              </w:rPr>
              <w:t>getConnectionInfo;</w:t>
            </w:r>
          </w:p>
          <w:p w:rsidR="004C7742" w:rsidRDefault="004C7742" w:rsidP="004C7742">
            <w:pPr>
              <w:pStyle w:val="TAL"/>
            </w:pPr>
            <w:r>
              <w:t>getStreamInfo;</w:t>
            </w:r>
          </w:p>
          <w:p w:rsidR="004C7742" w:rsidRDefault="004C7742" w:rsidP="004C7742">
            <w:pPr>
              <w:pStyle w:val="TAL"/>
            </w:pPr>
            <w:r>
              <w:t>addStream;</w:t>
            </w:r>
          </w:p>
          <w:p w:rsidR="004C7742" w:rsidRPr="00151328" w:rsidDel="00F83308" w:rsidRDefault="004C7742" w:rsidP="004C7742">
            <w:pPr>
              <w:pStyle w:val="TAL"/>
            </w:pPr>
            <w:r>
              <w:t>deleteStream.</w:t>
            </w:r>
            <w:r w:rsidRPr="00151328" w:rsidDel="00F83308">
              <w:t>createMeasurementJob;</w:t>
            </w:r>
          </w:p>
          <w:p w:rsidR="004C7742" w:rsidRPr="00151328" w:rsidDel="00F83308" w:rsidRDefault="004C7742" w:rsidP="004C7742">
            <w:pPr>
              <w:pStyle w:val="TAL"/>
            </w:pPr>
            <w:r w:rsidRPr="00151328" w:rsidDel="00F83308">
              <w:t>stopMeasurementJob;</w:t>
            </w:r>
          </w:p>
          <w:p w:rsidR="004C7742" w:rsidRPr="00151328" w:rsidRDefault="004C7742" w:rsidP="004C7742">
            <w:pPr>
              <w:pStyle w:val="TAL"/>
            </w:pPr>
            <w:r w:rsidRPr="00151328" w:rsidDel="00F83308">
              <w:t>listMeasurementJobs</w:t>
            </w:r>
            <w:r w:rsidRPr="00151328" w:rsidDel="003B3273">
              <w:t xml:space="preserve"> </w:t>
            </w:r>
          </w:p>
        </w:tc>
        <w:tc>
          <w:tcPr>
            <w:tcW w:w="1995" w:type="dxa"/>
            <w:shd w:val="clear" w:color="auto" w:fill="auto"/>
          </w:tcPr>
          <w:p w:rsidR="004C7742" w:rsidRPr="00151328" w:rsidRDefault="004C7742" w:rsidP="004C7742">
            <w:pPr>
              <w:pStyle w:val="TAL"/>
            </w:pPr>
            <w:r w:rsidRPr="00151328">
              <w:t>IOC(s) for NSSI, as defined in TS 28.541 [3].</w:t>
            </w:r>
          </w:p>
        </w:tc>
        <w:tc>
          <w:tcPr>
            <w:tcW w:w="2318" w:type="dxa"/>
            <w:shd w:val="clear" w:color="auto" w:fill="auto"/>
          </w:tcPr>
          <w:p w:rsidR="004C7742" w:rsidRPr="00151328" w:rsidRDefault="004C7742" w:rsidP="004C7742">
            <w:pPr>
              <w:pStyle w:val="TAL"/>
            </w:pPr>
            <w:r w:rsidRPr="00151328">
              <w:t>Performance measurements</w:t>
            </w:r>
            <w:r>
              <w:t xml:space="preserve"> and KPIs</w:t>
            </w:r>
            <w:r w:rsidRPr="00151328">
              <w:t xml:space="preserve"> for NSSI, as defined in TS 28.552 [2]</w:t>
            </w:r>
            <w:r>
              <w:t xml:space="preserve"> and TS 28.554 [21]</w:t>
            </w:r>
            <w:r w:rsidRPr="00151328">
              <w:t>.</w:t>
            </w:r>
          </w:p>
        </w:tc>
      </w:tr>
      <w:tr w:rsidR="004C7742" w:rsidRPr="00151328" w:rsidTr="007276DD">
        <w:trPr>
          <w:trHeight w:val="641"/>
          <w:jc w:val="center"/>
        </w:trPr>
        <w:tc>
          <w:tcPr>
            <w:tcW w:w="1965" w:type="dxa"/>
            <w:shd w:val="clear" w:color="auto" w:fill="auto"/>
          </w:tcPr>
          <w:p w:rsidR="004C7742" w:rsidRPr="00151328" w:rsidRDefault="004C7742" w:rsidP="004C7742">
            <w:pPr>
              <w:pStyle w:val="TAL"/>
            </w:pPr>
            <w:r w:rsidRPr="00151328">
              <w:t>Performance data streaming service for NSIs</w:t>
            </w:r>
          </w:p>
        </w:tc>
        <w:tc>
          <w:tcPr>
            <w:tcW w:w="2970" w:type="dxa"/>
            <w:shd w:val="clear" w:color="auto" w:fill="auto"/>
          </w:tcPr>
          <w:p w:rsidR="004C7742" w:rsidRDefault="004C7742" w:rsidP="004C7742">
            <w:pPr>
              <w:pStyle w:val="TAL"/>
            </w:pPr>
            <w:r>
              <w:t>The following operations defined in TS 28.532 [7]:</w:t>
            </w:r>
          </w:p>
          <w:p w:rsidR="004C7742" w:rsidRPr="00151328" w:rsidRDefault="004C7742" w:rsidP="004C7742">
            <w:pPr>
              <w:pStyle w:val="TAL"/>
            </w:pPr>
            <w:r>
              <w:t>establishStreamingConnection</w:t>
            </w:r>
            <w:r w:rsidRPr="00151328">
              <w:t>;</w:t>
            </w:r>
          </w:p>
          <w:p w:rsidR="004C7742" w:rsidRPr="00151328" w:rsidRDefault="004C7742" w:rsidP="004C7742">
            <w:pPr>
              <w:pStyle w:val="TAL"/>
            </w:pPr>
            <w:r>
              <w:t>terminateStreamingConnection</w:t>
            </w:r>
            <w:r w:rsidRPr="00151328">
              <w:t>;</w:t>
            </w:r>
          </w:p>
          <w:p w:rsidR="004C7742" w:rsidRDefault="004C7742" w:rsidP="004C7742">
            <w:pPr>
              <w:pStyle w:val="TAL"/>
            </w:pPr>
            <w:r>
              <w:t>reportStreamData;</w:t>
            </w:r>
          </w:p>
          <w:p w:rsidR="004C7742" w:rsidRDefault="004C7742" w:rsidP="004C7742">
            <w:pPr>
              <w:pStyle w:val="TAL"/>
            </w:pPr>
            <w:r>
              <w:rPr>
                <w:lang w:eastAsia="zh-CN"/>
              </w:rPr>
              <w:t>getConnectionInfo;</w:t>
            </w:r>
          </w:p>
          <w:p w:rsidR="004C7742" w:rsidRDefault="004C7742" w:rsidP="004C7742">
            <w:pPr>
              <w:pStyle w:val="TAL"/>
            </w:pPr>
            <w:r>
              <w:t>getStreamInfo;</w:t>
            </w:r>
          </w:p>
          <w:p w:rsidR="004C7742" w:rsidRDefault="004C7742" w:rsidP="004C7742">
            <w:pPr>
              <w:pStyle w:val="TAL"/>
            </w:pPr>
            <w:r>
              <w:t>addStream;</w:t>
            </w:r>
          </w:p>
          <w:p w:rsidR="004C7742" w:rsidRPr="00151328" w:rsidDel="00F83308" w:rsidRDefault="004C7742" w:rsidP="004C7742">
            <w:pPr>
              <w:pStyle w:val="TAL"/>
            </w:pPr>
            <w:r>
              <w:t>deleteStream.</w:t>
            </w:r>
            <w:r w:rsidRPr="00151328" w:rsidDel="00F83308">
              <w:t>createMeasurementJob;</w:t>
            </w:r>
          </w:p>
          <w:p w:rsidR="004C7742" w:rsidRPr="00151328" w:rsidDel="00F83308" w:rsidRDefault="004C7742" w:rsidP="004C7742">
            <w:pPr>
              <w:pStyle w:val="TAL"/>
            </w:pPr>
            <w:r w:rsidRPr="00151328" w:rsidDel="00F83308">
              <w:t>stopMeasurementJob;</w:t>
            </w:r>
          </w:p>
          <w:p w:rsidR="004C7742" w:rsidRPr="00151328" w:rsidRDefault="004C7742" w:rsidP="004C7742">
            <w:pPr>
              <w:pStyle w:val="TAL"/>
            </w:pPr>
            <w:r w:rsidRPr="00151328" w:rsidDel="00F83308">
              <w:t>listMeasurementJobs</w:t>
            </w:r>
            <w:r w:rsidRPr="00151328" w:rsidDel="003B3273">
              <w:t xml:space="preserve"> </w:t>
            </w:r>
          </w:p>
        </w:tc>
        <w:tc>
          <w:tcPr>
            <w:tcW w:w="1995" w:type="dxa"/>
            <w:shd w:val="clear" w:color="auto" w:fill="auto"/>
          </w:tcPr>
          <w:p w:rsidR="004C7742" w:rsidRPr="00151328" w:rsidRDefault="004C7742" w:rsidP="004C7742">
            <w:pPr>
              <w:pStyle w:val="TAL"/>
            </w:pPr>
            <w:r w:rsidRPr="00151328">
              <w:t>IOC(s) for NSI, as defined in TS 28.541 [3].</w:t>
            </w:r>
          </w:p>
        </w:tc>
        <w:tc>
          <w:tcPr>
            <w:tcW w:w="2318" w:type="dxa"/>
            <w:shd w:val="clear" w:color="auto" w:fill="auto"/>
          </w:tcPr>
          <w:p w:rsidR="004C7742" w:rsidRPr="00151328" w:rsidRDefault="004C7742" w:rsidP="004C7742">
            <w:pPr>
              <w:pStyle w:val="TAL"/>
            </w:pPr>
            <w:r w:rsidRPr="00151328">
              <w:t xml:space="preserve">Performance measurements </w:t>
            </w:r>
            <w:r>
              <w:t xml:space="preserve">and KPIs </w:t>
            </w:r>
            <w:r w:rsidRPr="00151328">
              <w:t>for NSI, as defined in TS 28.552 [2]</w:t>
            </w:r>
            <w:r>
              <w:t xml:space="preserve"> and TS 28.554 [21]</w:t>
            </w:r>
            <w:r w:rsidRPr="00151328">
              <w:t>.</w:t>
            </w:r>
          </w:p>
        </w:tc>
      </w:tr>
      <w:tr w:rsidR="004C7742" w:rsidRPr="00151328" w:rsidTr="007276DD">
        <w:trPr>
          <w:trHeight w:val="516"/>
          <w:jc w:val="center"/>
        </w:trPr>
        <w:tc>
          <w:tcPr>
            <w:tcW w:w="1965" w:type="dxa"/>
            <w:shd w:val="clear" w:color="auto" w:fill="auto"/>
          </w:tcPr>
          <w:p w:rsidR="004C7742" w:rsidRPr="00151328" w:rsidRDefault="004C7742" w:rsidP="004C7742">
            <w:pPr>
              <w:pStyle w:val="TAL"/>
            </w:pPr>
            <w:r w:rsidRPr="00151328">
              <w:t>Performance data streaming service for sub-networks</w:t>
            </w:r>
          </w:p>
        </w:tc>
        <w:tc>
          <w:tcPr>
            <w:tcW w:w="2970" w:type="dxa"/>
            <w:shd w:val="clear" w:color="auto" w:fill="auto"/>
          </w:tcPr>
          <w:p w:rsidR="004C7742" w:rsidRDefault="004C7742" w:rsidP="004C7742">
            <w:pPr>
              <w:pStyle w:val="TAL"/>
            </w:pPr>
            <w:r>
              <w:t>The following operations defined in TS 28.532 [7]:</w:t>
            </w:r>
          </w:p>
          <w:p w:rsidR="004C7742" w:rsidRPr="00151328" w:rsidRDefault="004C7742" w:rsidP="004C7742">
            <w:pPr>
              <w:pStyle w:val="TAL"/>
            </w:pPr>
            <w:r>
              <w:t>establishStreamingConnection</w:t>
            </w:r>
            <w:r w:rsidRPr="00151328">
              <w:t>;</w:t>
            </w:r>
          </w:p>
          <w:p w:rsidR="004C7742" w:rsidRPr="00151328" w:rsidRDefault="004C7742" w:rsidP="004C7742">
            <w:pPr>
              <w:pStyle w:val="TAL"/>
            </w:pPr>
            <w:r>
              <w:t>terminateStreamingConnection</w:t>
            </w:r>
            <w:r w:rsidRPr="00151328">
              <w:t>;</w:t>
            </w:r>
          </w:p>
          <w:p w:rsidR="004C7742" w:rsidRDefault="004C7742" w:rsidP="004C7742">
            <w:pPr>
              <w:pStyle w:val="TAL"/>
            </w:pPr>
            <w:r>
              <w:t>reportStreamData;</w:t>
            </w:r>
          </w:p>
          <w:p w:rsidR="004C7742" w:rsidRDefault="004C7742" w:rsidP="004C7742">
            <w:pPr>
              <w:pStyle w:val="TAL"/>
            </w:pPr>
            <w:r>
              <w:rPr>
                <w:lang w:eastAsia="zh-CN"/>
              </w:rPr>
              <w:t>getConnectionInfo;</w:t>
            </w:r>
          </w:p>
          <w:p w:rsidR="004C7742" w:rsidRDefault="004C7742" w:rsidP="004C7742">
            <w:pPr>
              <w:pStyle w:val="TAL"/>
            </w:pPr>
            <w:r>
              <w:t>getStreamInfo;</w:t>
            </w:r>
          </w:p>
          <w:p w:rsidR="004C7742" w:rsidRDefault="004C7742" w:rsidP="004C7742">
            <w:pPr>
              <w:pStyle w:val="TAL"/>
            </w:pPr>
            <w:r>
              <w:t>addStream;</w:t>
            </w:r>
          </w:p>
          <w:p w:rsidR="004C7742" w:rsidRPr="00151328" w:rsidDel="00F83308" w:rsidRDefault="004C7742" w:rsidP="004C7742">
            <w:pPr>
              <w:pStyle w:val="TAL"/>
            </w:pPr>
            <w:r>
              <w:t>deleteStream.</w:t>
            </w:r>
            <w:r w:rsidRPr="00151328" w:rsidDel="00F83308">
              <w:t>createMeasurementJob;</w:t>
            </w:r>
          </w:p>
          <w:p w:rsidR="004C7742" w:rsidRPr="00151328" w:rsidDel="00F83308" w:rsidRDefault="004C7742" w:rsidP="004C7742">
            <w:pPr>
              <w:pStyle w:val="TAL"/>
            </w:pPr>
            <w:r w:rsidRPr="00151328" w:rsidDel="00F83308">
              <w:t>stopMeasurementJob;</w:t>
            </w:r>
          </w:p>
          <w:p w:rsidR="004C7742" w:rsidRPr="00151328" w:rsidRDefault="004C7742" w:rsidP="004C7742">
            <w:pPr>
              <w:pStyle w:val="TAL"/>
            </w:pPr>
            <w:r w:rsidRPr="00151328" w:rsidDel="00F83308">
              <w:t>listMeasurementJobs</w:t>
            </w:r>
            <w:r w:rsidRPr="00151328" w:rsidDel="003B3273">
              <w:t xml:space="preserve"> </w:t>
            </w:r>
          </w:p>
        </w:tc>
        <w:tc>
          <w:tcPr>
            <w:tcW w:w="1995" w:type="dxa"/>
            <w:shd w:val="clear" w:color="auto" w:fill="auto"/>
          </w:tcPr>
          <w:p w:rsidR="004C7742" w:rsidRPr="00151328" w:rsidRDefault="004C7742" w:rsidP="004C7742">
            <w:pPr>
              <w:pStyle w:val="TAL"/>
            </w:pPr>
            <w:r w:rsidRPr="00151328">
              <w:t>IOC(s) for sub-network, as defined in TS 28.</w:t>
            </w:r>
            <w:r>
              <w:t>622</w:t>
            </w:r>
            <w:r w:rsidRPr="00151328">
              <w:t xml:space="preserve"> [</w:t>
            </w:r>
            <w:r>
              <w:t>5</w:t>
            </w:r>
            <w:r w:rsidRPr="00151328">
              <w:t>].</w:t>
            </w:r>
          </w:p>
        </w:tc>
        <w:tc>
          <w:tcPr>
            <w:tcW w:w="2318" w:type="dxa"/>
            <w:shd w:val="clear" w:color="auto" w:fill="auto"/>
          </w:tcPr>
          <w:p w:rsidR="004C7742" w:rsidRPr="00151328" w:rsidRDefault="004C7742" w:rsidP="004C7742">
            <w:pPr>
              <w:pStyle w:val="TAL"/>
            </w:pPr>
            <w:r w:rsidRPr="00151328">
              <w:t>Performance measurements</w:t>
            </w:r>
            <w:r>
              <w:t xml:space="preserve"> and KPIs</w:t>
            </w:r>
            <w:r w:rsidRPr="00151328">
              <w:t xml:space="preserve"> for sub-network, as defined in TS 28.552 [2]</w:t>
            </w:r>
            <w:r>
              <w:t xml:space="preserve"> and TS 28.554 [21]</w:t>
            </w:r>
            <w:r w:rsidRPr="00151328">
              <w:t>.</w:t>
            </w:r>
          </w:p>
        </w:tc>
      </w:tr>
    </w:tbl>
    <w:p w:rsidR="00585422" w:rsidRDefault="00585422" w:rsidP="00585422">
      <w:pPr>
        <w:pStyle w:val="Heading2"/>
        <w:rPr>
          <w:rFonts w:eastAsia="SimSun"/>
          <w:lang w:eastAsia="zh-CN"/>
        </w:rPr>
      </w:pPr>
      <w:bookmarkStart w:id="651" w:name="_Toc19894113"/>
      <w:bookmarkStart w:id="652" w:name="_Toc27411314"/>
      <w:bookmarkStart w:id="653" w:name="_Toc35938296"/>
      <w:bookmarkStart w:id="654" w:name="_Toc44344900"/>
      <w:bookmarkStart w:id="655" w:name="_Toc51686817"/>
      <w:bookmarkStart w:id="656" w:name="_Toc155093838"/>
      <w:r>
        <w:rPr>
          <w:rFonts w:eastAsia="SimSun"/>
          <w:lang w:eastAsia="zh-CN"/>
        </w:rPr>
        <w:t>7.4</w:t>
      </w:r>
      <w:r>
        <w:rPr>
          <w:rFonts w:eastAsia="SimSun"/>
          <w:lang w:eastAsia="zh-CN"/>
        </w:rPr>
        <w:tab/>
        <w:t>Management service for performance threshold monitoring</w:t>
      </w:r>
      <w:bookmarkEnd w:id="651"/>
      <w:bookmarkEnd w:id="652"/>
      <w:bookmarkEnd w:id="653"/>
      <w:bookmarkEnd w:id="654"/>
      <w:bookmarkEnd w:id="655"/>
      <w:bookmarkEnd w:id="656"/>
    </w:p>
    <w:p w:rsidR="00585422" w:rsidRDefault="00585422" w:rsidP="00585422">
      <w:pPr>
        <w:rPr>
          <w:rFonts w:eastAsia="SimSun"/>
        </w:rPr>
      </w:pPr>
      <w:r>
        <w:t>The components of management service for performance threshold monitoring for NFs, are listed in table 7.</w:t>
      </w:r>
      <w:r w:rsidR="00932715">
        <w:t>4</w:t>
      </w:r>
      <w:r>
        <w:t>-1.</w:t>
      </w:r>
    </w:p>
    <w:p w:rsidR="00585422" w:rsidRDefault="00585422" w:rsidP="00585422">
      <w:pPr>
        <w:pStyle w:val="TH"/>
      </w:pPr>
      <w:r>
        <w:t xml:space="preserve">Table 7.4-1: Components of management service for performance </w:t>
      </w:r>
      <w:r>
        <w:rPr>
          <w:lang w:eastAsia="zh-CN"/>
        </w:rPr>
        <w:t>threshold monitoring</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66"/>
        <w:gridCol w:w="2972"/>
        <w:gridCol w:w="1997"/>
        <w:gridCol w:w="2320"/>
      </w:tblGrid>
      <w:tr w:rsidR="00585422" w:rsidTr="00585422">
        <w:trPr>
          <w:jc w:val="center"/>
        </w:trPr>
        <w:tc>
          <w:tcPr>
            <w:tcW w:w="1965"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585422" w:rsidRDefault="00585422">
            <w:pPr>
              <w:pStyle w:val="TAH"/>
            </w:pPr>
            <w:r>
              <w:t>Management service</w:t>
            </w:r>
          </w:p>
        </w:tc>
        <w:tc>
          <w:tcPr>
            <w:tcW w:w="2970"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585422" w:rsidRDefault="00585422">
            <w:pPr>
              <w:pStyle w:val="TAH"/>
            </w:pPr>
            <w:r>
              <w:t>Management service component type A</w:t>
            </w:r>
          </w:p>
        </w:tc>
        <w:tc>
          <w:tcPr>
            <w:tcW w:w="1995"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585422" w:rsidRDefault="00585422">
            <w:pPr>
              <w:pStyle w:val="TAH"/>
            </w:pPr>
            <w:r>
              <w:t>Management service component type B</w:t>
            </w:r>
          </w:p>
        </w:tc>
        <w:tc>
          <w:tcPr>
            <w:tcW w:w="2318"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585422" w:rsidRDefault="00585422">
            <w:pPr>
              <w:pStyle w:val="TAH"/>
            </w:pPr>
            <w:r>
              <w:t>Management service component type C</w:t>
            </w:r>
          </w:p>
        </w:tc>
      </w:tr>
      <w:tr w:rsidR="00585422" w:rsidTr="00585422">
        <w:trPr>
          <w:trHeight w:val="480"/>
          <w:jc w:val="center"/>
        </w:trPr>
        <w:tc>
          <w:tcPr>
            <w:tcW w:w="1965" w:type="dxa"/>
            <w:vMerge w:val="restart"/>
            <w:tcBorders>
              <w:top w:val="single" w:sz="4" w:space="0" w:color="auto"/>
              <w:left w:val="single" w:sz="4" w:space="0" w:color="auto"/>
              <w:bottom w:val="single" w:sz="4" w:space="0" w:color="auto"/>
              <w:right w:val="single" w:sz="4" w:space="0" w:color="auto"/>
            </w:tcBorders>
            <w:hideMark/>
          </w:tcPr>
          <w:p w:rsidR="00585422" w:rsidRDefault="00585422">
            <w:pPr>
              <w:pStyle w:val="TAL"/>
            </w:pPr>
            <w:r>
              <w:t>Performance threshold monitoring for NFs</w:t>
            </w:r>
          </w:p>
        </w:tc>
        <w:tc>
          <w:tcPr>
            <w:tcW w:w="2970" w:type="dxa"/>
            <w:tcBorders>
              <w:top w:val="single" w:sz="4" w:space="0" w:color="auto"/>
              <w:left w:val="single" w:sz="4" w:space="0" w:color="auto"/>
              <w:bottom w:val="single" w:sz="4" w:space="0" w:color="auto"/>
              <w:right w:val="single" w:sz="4" w:space="0" w:color="auto"/>
            </w:tcBorders>
            <w:hideMark/>
          </w:tcPr>
          <w:p w:rsidR="00585422" w:rsidRDefault="00585422">
            <w:pPr>
              <w:pStyle w:val="TAL"/>
            </w:pPr>
            <w:r>
              <w:rPr>
                <w:rFonts w:ascii="Courier New" w:hAnsi="Courier New" w:cs="Courier New"/>
              </w:rPr>
              <w:t>createMOI</w:t>
            </w:r>
            <w:r>
              <w:t xml:space="preserve"> operation (see TS 28.532 [7])</w:t>
            </w:r>
          </w:p>
        </w:tc>
        <w:tc>
          <w:tcPr>
            <w:tcW w:w="1995" w:type="dxa"/>
            <w:vMerge w:val="restart"/>
            <w:tcBorders>
              <w:top w:val="single" w:sz="4" w:space="0" w:color="auto"/>
              <w:left w:val="single" w:sz="4" w:space="0" w:color="auto"/>
              <w:bottom w:val="single" w:sz="4" w:space="0" w:color="auto"/>
              <w:right w:val="single" w:sz="4" w:space="0" w:color="auto"/>
            </w:tcBorders>
          </w:tcPr>
          <w:p w:rsidR="00585422" w:rsidRDefault="00585422">
            <w:pPr>
              <w:pStyle w:val="TAL"/>
            </w:pPr>
            <w:r>
              <w:rPr>
                <w:rFonts w:ascii="Courier New" w:hAnsi="Courier New" w:cs="Courier New"/>
              </w:rPr>
              <w:t>&lt;&lt;IOC&gt;&gt;</w:t>
            </w:r>
            <w:r>
              <w:rPr>
                <w:rFonts w:ascii="Courier New" w:hAnsi="Courier New" w:cs="Courier New"/>
                <w:lang w:val="en-US" w:eastAsia="zh-CN"/>
              </w:rPr>
              <w:t>ThresholdMonitoringCapability</w:t>
            </w:r>
            <w:r>
              <w:t xml:space="preserve">, and </w:t>
            </w:r>
            <w:r>
              <w:rPr>
                <w:rFonts w:ascii="Courier New" w:hAnsi="Courier New" w:cs="Courier New"/>
              </w:rPr>
              <w:t>&lt;&lt;IOC&gt;&gt;</w:t>
            </w:r>
            <w:r>
              <w:rPr>
                <w:rFonts w:ascii="Courier New" w:hAnsi="Courier New" w:cs="Courier New"/>
                <w:lang w:val="en-US" w:eastAsia="zh-CN"/>
              </w:rPr>
              <w:t>ThresholdMonitoring</w:t>
            </w:r>
            <w:r>
              <w:t>, as defined in TS 28.622 [5]</w:t>
            </w:r>
          </w:p>
          <w:p w:rsidR="00585422" w:rsidRDefault="00585422">
            <w:pPr>
              <w:pStyle w:val="TAL"/>
            </w:pPr>
          </w:p>
        </w:tc>
        <w:tc>
          <w:tcPr>
            <w:tcW w:w="2318" w:type="dxa"/>
            <w:vMerge w:val="restart"/>
            <w:tcBorders>
              <w:top w:val="single" w:sz="4" w:space="0" w:color="auto"/>
              <w:left w:val="single" w:sz="4" w:space="0" w:color="auto"/>
              <w:bottom w:val="single" w:sz="4" w:space="0" w:color="auto"/>
              <w:right w:val="single" w:sz="4" w:space="0" w:color="auto"/>
            </w:tcBorders>
            <w:hideMark/>
          </w:tcPr>
          <w:p w:rsidR="00585422" w:rsidRDefault="00585422">
            <w:pPr>
              <w:pStyle w:val="TAL"/>
            </w:pPr>
            <w:r>
              <w:t>Performance measurements for 5G NFs, as defined in TS 28.552 [2].</w:t>
            </w:r>
          </w:p>
        </w:tc>
      </w:tr>
      <w:tr w:rsidR="00585422" w:rsidTr="00585422">
        <w:trPr>
          <w:trHeight w:val="516"/>
          <w:jc w:val="center"/>
        </w:trPr>
        <w:tc>
          <w:tcPr>
            <w:tcW w:w="1965"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c>
          <w:tcPr>
            <w:tcW w:w="2970" w:type="dxa"/>
            <w:tcBorders>
              <w:top w:val="single" w:sz="4" w:space="0" w:color="auto"/>
              <w:left w:val="single" w:sz="4" w:space="0" w:color="auto"/>
              <w:bottom w:val="single" w:sz="4" w:space="0" w:color="auto"/>
              <w:right w:val="single" w:sz="4" w:space="0" w:color="auto"/>
            </w:tcBorders>
            <w:hideMark/>
          </w:tcPr>
          <w:p w:rsidR="00585422" w:rsidRDefault="00585422">
            <w:pPr>
              <w:pStyle w:val="TAL"/>
            </w:pPr>
            <w:r>
              <w:rPr>
                <w:rFonts w:ascii="Courier New" w:hAnsi="Courier New" w:cs="Courier New"/>
              </w:rPr>
              <w:t>getMOIAttributes</w:t>
            </w:r>
            <w:r>
              <w:t xml:space="preserve"> operation (see TS 28.532 [7])</w:t>
            </w:r>
          </w:p>
        </w:tc>
        <w:tc>
          <w:tcPr>
            <w:tcW w:w="1995"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r>
      <w:tr w:rsidR="00585422" w:rsidTr="00585422">
        <w:trPr>
          <w:trHeight w:val="534"/>
          <w:jc w:val="center"/>
        </w:trPr>
        <w:tc>
          <w:tcPr>
            <w:tcW w:w="1965"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c>
          <w:tcPr>
            <w:tcW w:w="2970" w:type="dxa"/>
            <w:tcBorders>
              <w:top w:val="single" w:sz="4" w:space="0" w:color="auto"/>
              <w:left w:val="single" w:sz="4" w:space="0" w:color="auto"/>
              <w:bottom w:val="single" w:sz="4" w:space="0" w:color="auto"/>
              <w:right w:val="single" w:sz="4" w:space="0" w:color="auto"/>
            </w:tcBorders>
            <w:hideMark/>
          </w:tcPr>
          <w:p w:rsidR="00585422" w:rsidRDefault="00585422">
            <w:pPr>
              <w:pStyle w:val="TAL"/>
              <w:rPr>
                <w:rFonts w:ascii="Courier New" w:hAnsi="Courier New" w:cs="Courier New"/>
              </w:rPr>
            </w:pPr>
            <w:r>
              <w:rPr>
                <w:rFonts w:ascii="Courier New" w:hAnsi="Courier New" w:cs="Courier New"/>
              </w:rPr>
              <w:t>modifyMOIAttributes</w:t>
            </w:r>
            <w:r>
              <w:t xml:space="preserve"> operation (see TS 28.532 [7])</w:t>
            </w:r>
          </w:p>
        </w:tc>
        <w:tc>
          <w:tcPr>
            <w:tcW w:w="1995"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r>
      <w:tr w:rsidR="00585422" w:rsidTr="00585422">
        <w:trPr>
          <w:trHeight w:val="534"/>
          <w:jc w:val="center"/>
        </w:trPr>
        <w:tc>
          <w:tcPr>
            <w:tcW w:w="1965"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c>
          <w:tcPr>
            <w:tcW w:w="2970" w:type="dxa"/>
            <w:tcBorders>
              <w:top w:val="single" w:sz="4" w:space="0" w:color="auto"/>
              <w:left w:val="single" w:sz="4" w:space="0" w:color="auto"/>
              <w:bottom w:val="single" w:sz="4" w:space="0" w:color="auto"/>
              <w:right w:val="single" w:sz="4" w:space="0" w:color="auto"/>
            </w:tcBorders>
            <w:hideMark/>
          </w:tcPr>
          <w:p w:rsidR="00585422" w:rsidRDefault="00585422">
            <w:pPr>
              <w:pStyle w:val="TAL"/>
              <w:rPr>
                <w:rFonts w:ascii="Courier New" w:hAnsi="Courier New" w:cs="Courier New"/>
              </w:rPr>
            </w:pPr>
            <w:r>
              <w:rPr>
                <w:rFonts w:ascii="Courier New" w:hAnsi="Courier New" w:cs="Courier New"/>
              </w:rPr>
              <w:t>deleteMOI</w:t>
            </w:r>
            <w:r>
              <w:t xml:space="preserve"> operation (see TS 28.532 [7])</w:t>
            </w:r>
          </w:p>
        </w:tc>
        <w:tc>
          <w:tcPr>
            <w:tcW w:w="1995"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r>
      <w:tr w:rsidR="00585422" w:rsidTr="00585422">
        <w:trPr>
          <w:trHeight w:val="534"/>
          <w:jc w:val="center"/>
        </w:trPr>
        <w:tc>
          <w:tcPr>
            <w:tcW w:w="1965"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c>
          <w:tcPr>
            <w:tcW w:w="2970" w:type="dxa"/>
            <w:tcBorders>
              <w:top w:val="single" w:sz="4" w:space="0" w:color="auto"/>
              <w:left w:val="single" w:sz="4" w:space="0" w:color="auto"/>
              <w:bottom w:val="single" w:sz="4" w:space="0" w:color="auto"/>
              <w:right w:val="single" w:sz="4" w:space="0" w:color="auto"/>
            </w:tcBorders>
            <w:hideMark/>
          </w:tcPr>
          <w:p w:rsidR="00585422" w:rsidRDefault="00585422">
            <w:pPr>
              <w:pStyle w:val="TAL"/>
              <w:rPr>
                <w:rFonts w:ascii="Courier New" w:hAnsi="Courier New" w:cs="Courier New"/>
              </w:rPr>
            </w:pPr>
            <w:r>
              <w:rPr>
                <w:rFonts w:ascii="Courier New" w:hAnsi="Courier New" w:cs="Courier New"/>
              </w:rPr>
              <w:t xml:space="preserve">notifyThresholdCrossing </w:t>
            </w:r>
            <w:r>
              <w:t>notification (see TS 28.532 [7])</w:t>
            </w:r>
          </w:p>
        </w:tc>
        <w:tc>
          <w:tcPr>
            <w:tcW w:w="1995"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585422" w:rsidRDefault="00585422">
            <w:pPr>
              <w:spacing w:after="0"/>
              <w:rPr>
                <w:rFonts w:ascii="Arial" w:hAnsi="Arial"/>
                <w:sz w:val="18"/>
              </w:rPr>
            </w:pPr>
          </w:p>
        </w:tc>
      </w:tr>
    </w:tbl>
    <w:p w:rsidR="006D6E27" w:rsidRPr="00151328" w:rsidRDefault="006D6E27" w:rsidP="006D6E27">
      <w:pPr>
        <w:pStyle w:val="Heading2"/>
        <w:rPr>
          <w:lang w:eastAsia="zh-CN"/>
        </w:rPr>
      </w:pPr>
      <w:bookmarkStart w:id="657" w:name="_Toc27411315"/>
      <w:bookmarkStart w:id="658" w:name="_Toc35938297"/>
      <w:bookmarkStart w:id="659" w:name="_Toc44344901"/>
      <w:bookmarkStart w:id="660" w:name="_Toc51686818"/>
      <w:bookmarkStart w:id="661" w:name="_Toc155093839"/>
      <w:r w:rsidRPr="00151328">
        <w:rPr>
          <w:lang w:eastAsia="zh-CN"/>
        </w:rPr>
        <w:t>7.</w:t>
      </w:r>
      <w:r>
        <w:rPr>
          <w:lang w:eastAsia="zh-CN"/>
        </w:rPr>
        <w:t>5</w:t>
      </w:r>
      <w:r w:rsidRPr="00151328">
        <w:rPr>
          <w:lang w:eastAsia="zh-CN"/>
        </w:rPr>
        <w:tab/>
      </w:r>
      <w:r>
        <w:rPr>
          <w:lang w:eastAsia="zh-CN"/>
        </w:rPr>
        <w:t>MnS responsible for KPI</w:t>
      </w:r>
      <w:r w:rsidRPr="00151328">
        <w:rPr>
          <w:lang w:eastAsia="zh-CN"/>
        </w:rPr>
        <w:t xml:space="preserve"> job control</w:t>
      </w:r>
      <w:bookmarkEnd w:id="657"/>
      <w:bookmarkEnd w:id="658"/>
      <w:bookmarkEnd w:id="659"/>
      <w:bookmarkEnd w:id="660"/>
      <w:bookmarkEnd w:id="661"/>
    </w:p>
    <w:p w:rsidR="006D6E27" w:rsidRPr="00151328" w:rsidRDefault="006D6E27" w:rsidP="006D6E27">
      <w:r w:rsidRPr="00151328">
        <w:t xml:space="preserve">The components of </w:t>
      </w:r>
      <w:r>
        <w:t xml:space="preserve">MnS responsible for </w:t>
      </w:r>
      <w:r>
        <w:rPr>
          <w:lang w:eastAsia="zh-CN"/>
        </w:rPr>
        <w:t>KPI</w:t>
      </w:r>
      <w:r w:rsidRPr="00151328">
        <w:rPr>
          <w:lang w:eastAsia="zh-CN"/>
        </w:rPr>
        <w:t xml:space="preserve"> job control </w:t>
      </w:r>
      <w:r w:rsidRPr="00151328">
        <w:t>are listed in table 7.</w:t>
      </w:r>
      <w:r w:rsidR="00932715">
        <w:t>5</w:t>
      </w:r>
      <w:r w:rsidRPr="00151328">
        <w:t>-1.</w:t>
      </w:r>
    </w:p>
    <w:p w:rsidR="006D6E27" w:rsidRPr="00151328" w:rsidRDefault="006D6E27" w:rsidP="006D6E27">
      <w:pPr>
        <w:pStyle w:val="TH"/>
      </w:pPr>
      <w:r w:rsidRPr="00151328">
        <w:t>Table 7.</w:t>
      </w:r>
      <w:r>
        <w:t>5</w:t>
      </w:r>
      <w:r w:rsidRPr="00151328">
        <w:t xml:space="preserve">-1: Components of </w:t>
      </w:r>
      <w:r>
        <w:t>MnS responsible for KPI</w:t>
      </w:r>
      <w:r w:rsidRPr="00151328">
        <w:t xml:space="preserve"> job control</w:t>
      </w:r>
    </w:p>
    <w:tbl>
      <w:tblPr>
        <w:tblW w:w="9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34"/>
        <w:gridCol w:w="2450"/>
        <w:gridCol w:w="2166"/>
        <w:gridCol w:w="2498"/>
      </w:tblGrid>
      <w:tr w:rsidR="006D6E27" w:rsidRPr="00151328" w:rsidTr="00016A0C">
        <w:trPr>
          <w:jc w:val="center"/>
        </w:trPr>
        <w:tc>
          <w:tcPr>
            <w:tcW w:w="2134" w:type="dxa"/>
            <w:shd w:val="clear" w:color="auto" w:fill="BFBFBF"/>
            <w:vAlign w:val="bottom"/>
          </w:tcPr>
          <w:p w:rsidR="006D6E27" w:rsidRPr="00151328" w:rsidRDefault="006D6E27" w:rsidP="00016A0C">
            <w:pPr>
              <w:pStyle w:val="TAH"/>
            </w:pPr>
            <w:r w:rsidRPr="00151328">
              <w:t>Management service</w:t>
            </w:r>
          </w:p>
        </w:tc>
        <w:tc>
          <w:tcPr>
            <w:tcW w:w="2450" w:type="dxa"/>
            <w:shd w:val="clear" w:color="auto" w:fill="BFBFBF"/>
            <w:vAlign w:val="bottom"/>
          </w:tcPr>
          <w:p w:rsidR="006D6E27" w:rsidRPr="00151328" w:rsidRDefault="006D6E27" w:rsidP="00016A0C">
            <w:pPr>
              <w:pStyle w:val="TAH"/>
            </w:pPr>
            <w:r w:rsidRPr="00151328">
              <w:t>Management service component type A</w:t>
            </w:r>
          </w:p>
        </w:tc>
        <w:tc>
          <w:tcPr>
            <w:tcW w:w="2166" w:type="dxa"/>
            <w:shd w:val="clear" w:color="auto" w:fill="BFBFBF"/>
            <w:vAlign w:val="bottom"/>
          </w:tcPr>
          <w:p w:rsidR="006D6E27" w:rsidRPr="00151328" w:rsidRDefault="006D6E27" w:rsidP="00016A0C">
            <w:pPr>
              <w:pStyle w:val="TAH"/>
            </w:pPr>
            <w:r w:rsidRPr="00151328">
              <w:t>Management service component type B</w:t>
            </w:r>
          </w:p>
        </w:tc>
        <w:tc>
          <w:tcPr>
            <w:tcW w:w="2498" w:type="dxa"/>
            <w:shd w:val="clear" w:color="auto" w:fill="BFBFBF"/>
            <w:vAlign w:val="bottom"/>
          </w:tcPr>
          <w:p w:rsidR="006D6E27" w:rsidRPr="00151328" w:rsidRDefault="006D6E27" w:rsidP="00016A0C">
            <w:pPr>
              <w:pStyle w:val="TAH"/>
            </w:pPr>
            <w:r w:rsidRPr="00151328">
              <w:t>Management service component type C</w:t>
            </w:r>
          </w:p>
        </w:tc>
      </w:tr>
      <w:tr w:rsidR="006D6E27" w:rsidRPr="00151328" w:rsidTr="00016A0C">
        <w:trPr>
          <w:jc w:val="center"/>
        </w:trPr>
        <w:tc>
          <w:tcPr>
            <w:tcW w:w="2134" w:type="dxa"/>
            <w:vMerge w:val="restart"/>
            <w:shd w:val="clear" w:color="auto" w:fill="auto"/>
          </w:tcPr>
          <w:p w:rsidR="006D6E27" w:rsidRPr="00151328" w:rsidRDefault="006D6E27" w:rsidP="00016A0C">
            <w:pPr>
              <w:pStyle w:val="TAL"/>
            </w:pPr>
            <w:r>
              <w:t>MnS responsible for KPI</w:t>
            </w:r>
            <w:r w:rsidRPr="00151328">
              <w:t xml:space="preserve"> job control</w:t>
            </w:r>
          </w:p>
        </w:tc>
        <w:tc>
          <w:tcPr>
            <w:tcW w:w="2450" w:type="dxa"/>
            <w:shd w:val="clear" w:color="auto" w:fill="auto"/>
          </w:tcPr>
          <w:p w:rsidR="006D6E27" w:rsidRPr="00151328" w:rsidRDefault="006D6E27" w:rsidP="00016A0C">
            <w:pPr>
              <w:pStyle w:val="TAL"/>
            </w:pPr>
            <w:r w:rsidRPr="00151328">
              <w:t>createMeasurementJob</w:t>
            </w:r>
          </w:p>
        </w:tc>
        <w:tc>
          <w:tcPr>
            <w:tcW w:w="2166" w:type="dxa"/>
            <w:vMerge w:val="restart"/>
            <w:shd w:val="clear" w:color="auto" w:fill="auto"/>
          </w:tcPr>
          <w:p w:rsidR="006D6E27" w:rsidRPr="00151328" w:rsidRDefault="006D6E27" w:rsidP="00016A0C">
            <w:pPr>
              <w:pStyle w:val="TAL"/>
            </w:pPr>
            <w:r>
              <w:t>IOCs for 5G network resources</w:t>
            </w:r>
            <w:r w:rsidRPr="00151328">
              <w:t>, as defined in TS 28.541 [3]</w:t>
            </w:r>
          </w:p>
        </w:tc>
        <w:tc>
          <w:tcPr>
            <w:tcW w:w="2498" w:type="dxa"/>
            <w:vMerge w:val="restart"/>
            <w:shd w:val="clear" w:color="auto" w:fill="auto"/>
          </w:tcPr>
          <w:p w:rsidR="006D6E27" w:rsidRPr="00151328" w:rsidRDefault="006D6E27" w:rsidP="00016A0C">
            <w:pPr>
              <w:pStyle w:val="TAL"/>
            </w:pPr>
            <w:r w:rsidRPr="006A2C3C">
              <w:t>Key Performance Indicators (KPI</w:t>
            </w:r>
            <w:r>
              <w:t>s</w:t>
            </w:r>
            <w:r w:rsidRPr="006A2C3C">
              <w:t>)</w:t>
            </w:r>
            <w:r w:rsidRPr="00151328">
              <w:t>, as defined in TS 28</w:t>
            </w:r>
            <w:r>
              <w:t>.554</w:t>
            </w:r>
            <w:r w:rsidRPr="00151328">
              <w:t xml:space="preserve"> [2</w:t>
            </w:r>
            <w:r>
              <w:t>1]</w:t>
            </w:r>
            <w:r w:rsidRPr="00151328">
              <w:t>.</w:t>
            </w:r>
          </w:p>
        </w:tc>
      </w:tr>
      <w:tr w:rsidR="006D6E27" w:rsidRPr="00151328" w:rsidTr="00016A0C">
        <w:trPr>
          <w:jc w:val="center"/>
        </w:trPr>
        <w:tc>
          <w:tcPr>
            <w:tcW w:w="2134" w:type="dxa"/>
            <w:vMerge/>
            <w:shd w:val="clear" w:color="auto" w:fill="auto"/>
          </w:tcPr>
          <w:p w:rsidR="006D6E27" w:rsidRPr="00151328" w:rsidRDefault="006D6E27" w:rsidP="00016A0C">
            <w:pPr>
              <w:pStyle w:val="TAL"/>
            </w:pPr>
          </w:p>
        </w:tc>
        <w:tc>
          <w:tcPr>
            <w:tcW w:w="2450" w:type="dxa"/>
            <w:shd w:val="clear" w:color="auto" w:fill="auto"/>
          </w:tcPr>
          <w:p w:rsidR="006D6E27" w:rsidRPr="00151328" w:rsidRDefault="006D6E27" w:rsidP="00016A0C">
            <w:pPr>
              <w:pStyle w:val="TAL"/>
            </w:pPr>
            <w:r w:rsidRPr="00151328">
              <w:t>stopMeasurementJob</w:t>
            </w:r>
          </w:p>
        </w:tc>
        <w:tc>
          <w:tcPr>
            <w:tcW w:w="2166" w:type="dxa"/>
            <w:vMerge/>
            <w:shd w:val="clear" w:color="auto" w:fill="auto"/>
          </w:tcPr>
          <w:p w:rsidR="006D6E27" w:rsidRPr="00151328" w:rsidRDefault="006D6E27" w:rsidP="00016A0C">
            <w:pPr>
              <w:pStyle w:val="TAL"/>
            </w:pPr>
          </w:p>
        </w:tc>
        <w:tc>
          <w:tcPr>
            <w:tcW w:w="2498" w:type="dxa"/>
            <w:vMerge/>
            <w:shd w:val="clear" w:color="auto" w:fill="auto"/>
          </w:tcPr>
          <w:p w:rsidR="006D6E27" w:rsidRPr="00151328" w:rsidRDefault="006D6E27" w:rsidP="00016A0C">
            <w:pPr>
              <w:pStyle w:val="TAL"/>
            </w:pPr>
          </w:p>
        </w:tc>
      </w:tr>
      <w:tr w:rsidR="006D6E27" w:rsidRPr="00151328" w:rsidTr="00016A0C">
        <w:trPr>
          <w:jc w:val="center"/>
        </w:trPr>
        <w:tc>
          <w:tcPr>
            <w:tcW w:w="2134" w:type="dxa"/>
            <w:vMerge/>
            <w:shd w:val="clear" w:color="auto" w:fill="auto"/>
          </w:tcPr>
          <w:p w:rsidR="006D6E27" w:rsidRPr="00151328" w:rsidRDefault="006D6E27" w:rsidP="00016A0C">
            <w:pPr>
              <w:pStyle w:val="TAL"/>
            </w:pPr>
          </w:p>
        </w:tc>
        <w:tc>
          <w:tcPr>
            <w:tcW w:w="2450" w:type="dxa"/>
            <w:shd w:val="clear" w:color="auto" w:fill="auto"/>
          </w:tcPr>
          <w:p w:rsidR="006D6E27" w:rsidRPr="00151328" w:rsidRDefault="006D6E27" w:rsidP="00016A0C">
            <w:pPr>
              <w:pStyle w:val="TAL"/>
            </w:pPr>
            <w:r w:rsidRPr="00151328">
              <w:t>listMeasurementJobs</w:t>
            </w:r>
          </w:p>
        </w:tc>
        <w:tc>
          <w:tcPr>
            <w:tcW w:w="2166" w:type="dxa"/>
            <w:vMerge/>
            <w:shd w:val="clear" w:color="auto" w:fill="auto"/>
          </w:tcPr>
          <w:p w:rsidR="006D6E27" w:rsidRPr="00151328" w:rsidRDefault="006D6E27" w:rsidP="00016A0C">
            <w:pPr>
              <w:pStyle w:val="TAL"/>
            </w:pPr>
          </w:p>
        </w:tc>
        <w:tc>
          <w:tcPr>
            <w:tcW w:w="2498" w:type="dxa"/>
            <w:vMerge/>
            <w:shd w:val="clear" w:color="auto" w:fill="auto"/>
          </w:tcPr>
          <w:p w:rsidR="006D6E27" w:rsidRPr="00151328" w:rsidRDefault="006D6E27" w:rsidP="00016A0C">
            <w:pPr>
              <w:pStyle w:val="TAL"/>
            </w:pPr>
          </w:p>
        </w:tc>
      </w:tr>
    </w:tbl>
    <w:p w:rsidR="006D6E27" w:rsidRDefault="006D6E27" w:rsidP="00585422"/>
    <w:p w:rsidR="00DB02D8" w:rsidRDefault="00DB02D8" w:rsidP="00DB02D8">
      <w:pPr>
        <w:pStyle w:val="Heading2"/>
        <w:rPr>
          <w:lang w:eastAsia="zh-CN"/>
        </w:rPr>
      </w:pPr>
      <w:bookmarkStart w:id="662" w:name="_Toc44344902"/>
      <w:bookmarkStart w:id="663" w:name="_Toc51686819"/>
      <w:bookmarkStart w:id="664" w:name="_Toc155093840"/>
      <w:r>
        <w:rPr>
          <w:lang w:eastAsia="zh-CN"/>
        </w:rPr>
        <w:t>7.6</w:t>
      </w:r>
      <w:r>
        <w:rPr>
          <w:lang w:eastAsia="zh-CN"/>
        </w:rPr>
        <w:tab/>
        <w:t>Management service components used for configurable performance measurement control</w:t>
      </w:r>
      <w:bookmarkEnd w:id="662"/>
      <w:bookmarkEnd w:id="663"/>
      <w:bookmarkEnd w:id="664"/>
    </w:p>
    <w:p w:rsidR="00DB02D8" w:rsidRPr="006F2DB9" w:rsidRDefault="00DB02D8" w:rsidP="00DB02D8">
      <w:bookmarkStart w:id="665" w:name="OLE_LINK29"/>
      <w:r>
        <w:t>The MnS components used for configurable performance measurement control are listed in table 7.6-1.</w:t>
      </w:r>
      <w:bookmarkStart w:id="666" w:name="OLE_LINK28"/>
      <w:bookmarkStart w:id="667" w:name="OLE_LINK30"/>
      <w:r w:rsidRPr="006F2DB9">
        <w:t xml:space="preserve"> </w:t>
      </w:r>
      <w:r>
        <w:t>The configurable performance measurement control approach and measurement job control service described in clause 7.1 are two alternative solutions used for controlling performance measurement.</w:t>
      </w:r>
      <w:bookmarkEnd w:id="666"/>
      <w:bookmarkEnd w:id="667"/>
    </w:p>
    <w:p w:rsidR="00DB02D8" w:rsidRDefault="00DB02D8" w:rsidP="00DB02D8">
      <w:pPr>
        <w:pStyle w:val="TH"/>
      </w:pPr>
      <w:bookmarkStart w:id="668" w:name="OLE_LINK43"/>
      <w:r>
        <w:t xml:space="preserve">Table 7.6-1: </w:t>
      </w:r>
      <w:r>
        <w:rPr>
          <w:lang w:eastAsia="zh-CN"/>
        </w:rPr>
        <w:t>MnS components used for configurable performance measurement control</w:t>
      </w:r>
      <w:r w:rsidDel="00523CAB">
        <w:t xml:space="preserve"> </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3576"/>
        <w:gridCol w:w="3653"/>
      </w:tblGrid>
      <w:tr w:rsidR="00DB02D8" w:rsidTr="00BA7C33">
        <w:trPr>
          <w:trHeight w:val="337"/>
          <w:jc w:val="center"/>
        </w:trPr>
        <w:tc>
          <w:tcPr>
            <w:tcW w:w="1838" w:type="dxa"/>
            <w:tcBorders>
              <w:top w:val="single" w:sz="4" w:space="0" w:color="auto"/>
              <w:left w:val="single" w:sz="4" w:space="0" w:color="auto"/>
              <w:bottom w:val="single" w:sz="4" w:space="0" w:color="auto"/>
              <w:right w:val="single" w:sz="4" w:space="0" w:color="auto"/>
            </w:tcBorders>
            <w:shd w:val="clear" w:color="auto" w:fill="BFBFBF"/>
          </w:tcPr>
          <w:bookmarkEnd w:id="665"/>
          <w:p w:rsidR="00DB02D8" w:rsidRDefault="00DB02D8" w:rsidP="00FB340C">
            <w:pPr>
              <w:pStyle w:val="TAH"/>
              <w:rPr>
                <w:lang w:eastAsia="zh-CN"/>
              </w:rPr>
            </w:pPr>
            <w:r>
              <w:rPr>
                <w:rFonts w:hint="eastAsia"/>
                <w:lang w:eastAsia="zh-CN"/>
              </w:rPr>
              <w:t>M</w:t>
            </w:r>
            <w:r>
              <w:rPr>
                <w:lang w:eastAsia="zh-CN"/>
              </w:rPr>
              <w:t>anagement purpose</w:t>
            </w:r>
          </w:p>
        </w:tc>
        <w:tc>
          <w:tcPr>
            <w:tcW w:w="3576"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DB02D8" w:rsidRDefault="00DB02D8" w:rsidP="00FB340C">
            <w:pPr>
              <w:pStyle w:val="TAH"/>
            </w:pPr>
            <w:r>
              <w:t>Management service component type A</w:t>
            </w:r>
          </w:p>
        </w:tc>
        <w:tc>
          <w:tcPr>
            <w:tcW w:w="3653"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DB02D8" w:rsidRDefault="00DB02D8" w:rsidP="00FB340C">
            <w:pPr>
              <w:pStyle w:val="TAH"/>
            </w:pPr>
            <w:r>
              <w:t>Management service component type B</w:t>
            </w:r>
          </w:p>
        </w:tc>
      </w:tr>
      <w:tr w:rsidR="00DB02D8" w:rsidTr="00BA7C33">
        <w:trPr>
          <w:trHeight w:val="519"/>
          <w:jc w:val="center"/>
        </w:trPr>
        <w:tc>
          <w:tcPr>
            <w:tcW w:w="1838" w:type="dxa"/>
            <w:tcBorders>
              <w:top w:val="single" w:sz="4" w:space="0" w:color="auto"/>
              <w:left w:val="single" w:sz="4" w:space="0" w:color="auto"/>
              <w:bottom w:val="single" w:sz="4" w:space="0" w:color="auto"/>
              <w:right w:val="single" w:sz="4" w:space="0" w:color="auto"/>
            </w:tcBorders>
          </w:tcPr>
          <w:p w:rsidR="00DB02D8" w:rsidRDefault="00DB02D8" w:rsidP="00FB340C">
            <w:pPr>
              <w:pStyle w:val="TAL"/>
              <w:rPr>
                <w:lang w:eastAsia="zh-CN"/>
              </w:rPr>
            </w:pPr>
            <w:r>
              <w:rPr>
                <w:rFonts w:hint="eastAsia"/>
                <w:lang w:eastAsia="zh-CN"/>
              </w:rPr>
              <w:t>C</w:t>
            </w:r>
            <w:r>
              <w:rPr>
                <w:lang w:eastAsia="zh-CN"/>
              </w:rPr>
              <w:t>onfigurable performance measurement control for NE/NF</w:t>
            </w:r>
          </w:p>
        </w:tc>
        <w:tc>
          <w:tcPr>
            <w:tcW w:w="3576" w:type="dxa"/>
            <w:tcBorders>
              <w:top w:val="single" w:sz="4" w:space="0" w:color="auto"/>
              <w:left w:val="single" w:sz="4" w:space="0" w:color="auto"/>
              <w:bottom w:val="single" w:sz="4" w:space="0" w:color="auto"/>
              <w:right w:val="single" w:sz="4" w:space="0" w:color="auto"/>
            </w:tcBorders>
          </w:tcPr>
          <w:p w:rsidR="00DB02D8" w:rsidRDefault="00DB02D8" w:rsidP="00FB340C">
            <w:pPr>
              <w:pStyle w:val="TAL"/>
              <w:rPr>
                <w:lang w:eastAsia="zh-CN"/>
              </w:rPr>
            </w:pPr>
            <w:bookmarkStart w:id="669" w:name="OLE_LINK32"/>
            <w:r>
              <w:rPr>
                <w:lang w:eastAsia="zh-CN"/>
              </w:rPr>
              <w:t>Following operations/notifications defined in Clause 11.1.1 in TS 28.532[7]:</w:t>
            </w:r>
          </w:p>
          <w:p w:rsidR="00DB02D8" w:rsidRDefault="00DB02D8" w:rsidP="00FB340C">
            <w:pPr>
              <w:pStyle w:val="TAL"/>
              <w:rPr>
                <w:lang w:eastAsia="zh-CN"/>
              </w:rPr>
            </w:pPr>
            <w:r>
              <w:rPr>
                <w:lang w:eastAsia="zh-CN"/>
              </w:rPr>
              <w:t>Operations:</w:t>
            </w:r>
          </w:p>
          <w:p w:rsidR="00DB02D8" w:rsidRDefault="00DB02D8" w:rsidP="00FB340C">
            <w:pPr>
              <w:pStyle w:val="TAL"/>
              <w:rPr>
                <w:lang w:eastAsia="zh-CN"/>
              </w:rPr>
            </w:pPr>
            <w:r w:rsidRPr="001E6D05">
              <w:rPr>
                <w:lang w:eastAsia="zh-CN"/>
              </w:rPr>
              <w:t>-</w:t>
            </w:r>
            <w:r>
              <w:rPr>
                <w:rFonts w:ascii="Courier New" w:eastAsia="SimSun" w:hAnsi="Courier New" w:cs="Courier New"/>
              </w:rPr>
              <w:t xml:space="preserve"> </w:t>
            </w:r>
            <w:r w:rsidRPr="001E6D05">
              <w:rPr>
                <w:rFonts w:ascii="Courier New" w:eastAsia="SimSun" w:hAnsi="Courier New" w:cs="Courier New"/>
              </w:rPr>
              <w:t>createMOI</w:t>
            </w:r>
          </w:p>
          <w:p w:rsidR="00DB02D8" w:rsidRDefault="00DB02D8" w:rsidP="00FB340C">
            <w:pPr>
              <w:pStyle w:val="TAL"/>
              <w:rPr>
                <w:lang w:eastAsia="zh-CN"/>
              </w:rPr>
            </w:pPr>
            <w:r>
              <w:rPr>
                <w:lang w:eastAsia="zh-CN"/>
              </w:rPr>
              <w:t xml:space="preserve">-  </w:t>
            </w:r>
            <w:r>
              <w:rPr>
                <w:rFonts w:ascii="Courier New" w:hAnsi="Courier New" w:cs="Courier New"/>
              </w:rPr>
              <w:t xml:space="preserve">getMOIAttributes </w:t>
            </w:r>
          </w:p>
          <w:p w:rsidR="00DB02D8" w:rsidRDefault="00DB02D8" w:rsidP="00FB340C">
            <w:pPr>
              <w:pStyle w:val="TAL"/>
              <w:rPr>
                <w:rFonts w:ascii="Courier New" w:hAnsi="Courier New" w:cs="Courier New"/>
              </w:rPr>
            </w:pPr>
            <w:r>
              <w:rPr>
                <w:lang w:eastAsia="zh-CN"/>
              </w:rPr>
              <w:t xml:space="preserve">-  </w:t>
            </w:r>
            <w:r>
              <w:rPr>
                <w:rFonts w:ascii="Courier New" w:hAnsi="Courier New" w:cs="Courier New"/>
              </w:rPr>
              <w:t>modifyMOIAttributes</w:t>
            </w:r>
          </w:p>
          <w:p w:rsidR="00DB02D8" w:rsidRDefault="00DB02D8" w:rsidP="00FB340C">
            <w:pPr>
              <w:pStyle w:val="TAL"/>
              <w:rPr>
                <w:lang w:eastAsia="zh-CN"/>
              </w:rPr>
            </w:pPr>
            <w:r w:rsidRPr="001E6D05">
              <w:rPr>
                <w:lang w:eastAsia="zh-CN"/>
              </w:rPr>
              <w:t xml:space="preserve">- </w:t>
            </w:r>
            <w:r>
              <w:rPr>
                <w:lang w:eastAsia="zh-CN"/>
              </w:rPr>
              <w:t xml:space="preserve"> </w:t>
            </w:r>
            <w:r>
              <w:rPr>
                <w:rFonts w:ascii="Courier New" w:hAnsi="Courier New" w:cs="Courier New"/>
              </w:rPr>
              <w:t>deleteMOI</w:t>
            </w:r>
          </w:p>
          <w:p w:rsidR="00DB02D8" w:rsidRDefault="00DB02D8" w:rsidP="00FB340C">
            <w:pPr>
              <w:pStyle w:val="TAL"/>
              <w:rPr>
                <w:lang w:eastAsia="zh-CN"/>
              </w:rPr>
            </w:pPr>
            <w:r>
              <w:rPr>
                <w:lang w:eastAsia="zh-CN"/>
              </w:rPr>
              <w:t>Notifications:</w:t>
            </w:r>
          </w:p>
          <w:p w:rsidR="00DB02D8" w:rsidRDefault="00DB02D8" w:rsidP="00FB340C">
            <w:pPr>
              <w:pStyle w:val="TAL"/>
              <w:rPr>
                <w:rFonts w:ascii="Courier New" w:hAnsi="Courier New" w:cs="Courier New"/>
              </w:rPr>
            </w:pPr>
            <w:r>
              <w:rPr>
                <w:lang w:eastAsia="zh-CN"/>
              </w:rPr>
              <w:t>-</w:t>
            </w:r>
            <w:r w:rsidRPr="00D52048">
              <w:rPr>
                <w:rFonts w:ascii="Courier New" w:hAnsi="Courier New" w:cs="Courier New"/>
              </w:rPr>
              <w:t xml:space="preserve"> notifyMOICreation</w:t>
            </w:r>
          </w:p>
          <w:p w:rsidR="00DB02D8" w:rsidRDefault="00DB02D8" w:rsidP="00FB340C">
            <w:pPr>
              <w:pStyle w:val="TAL"/>
              <w:rPr>
                <w:rFonts w:ascii="Courier New" w:hAnsi="Courier New" w:cs="Courier New"/>
              </w:rPr>
            </w:pPr>
            <w:r w:rsidRPr="001E6D05">
              <w:rPr>
                <w:lang w:eastAsia="zh-CN"/>
              </w:rPr>
              <w:t>-</w:t>
            </w:r>
            <w:r>
              <w:rPr>
                <w:rFonts w:ascii="Courier New" w:hAnsi="Courier New" w:cs="Courier New"/>
              </w:rPr>
              <w:t xml:space="preserve"> </w:t>
            </w:r>
            <w:r w:rsidRPr="006949E7">
              <w:rPr>
                <w:rFonts w:ascii="Courier New" w:hAnsi="Courier New" w:cs="Courier New"/>
              </w:rPr>
              <w:t>notifyMOIAttributeValueChanges</w:t>
            </w:r>
          </w:p>
          <w:p w:rsidR="00DB02D8" w:rsidRDefault="00DB02D8" w:rsidP="00FB340C">
            <w:pPr>
              <w:pStyle w:val="TAL"/>
              <w:rPr>
                <w:rFonts w:ascii="Courier New" w:hAnsi="Courier New" w:cs="Courier New"/>
              </w:rPr>
            </w:pPr>
            <w:r w:rsidRPr="001E6D05">
              <w:rPr>
                <w:lang w:eastAsia="zh-CN"/>
              </w:rPr>
              <w:t xml:space="preserve">- </w:t>
            </w:r>
            <w:r>
              <w:rPr>
                <w:lang w:eastAsia="zh-CN"/>
              </w:rPr>
              <w:t xml:space="preserve"> </w:t>
            </w:r>
            <w:r w:rsidRPr="00D52048">
              <w:rPr>
                <w:rFonts w:ascii="Courier New" w:hAnsi="Courier New" w:cs="Courier New"/>
              </w:rPr>
              <w:t>notifyMOIDeletion</w:t>
            </w:r>
          </w:p>
          <w:p w:rsidR="00DB02D8" w:rsidRDefault="00DB02D8" w:rsidP="00FB340C">
            <w:pPr>
              <w:pStyle w:val="TAL"/>
              <w:rPr>
                <w:lang w:eastAsia="zh-CN"/>
              </w:rPr>
            </w:pPr>
            <w:r w:rsidRPr="008D0573">
              <w:rPr>
                <w:lang w:eastAsia="zh-CN"/>
              </w:rPr>
              <w:t xml:space="preserve">- </w:t>
            </w:r>
            <w:r>
              <w:rPr>
                <w:lang w:eastAsia="zh-CN"/>
              </w:rPr>
              <w:t xml:space="preserve"> </w:t>
            </w:r>
            <w:r w:rsidRPr="008D0573">
              <w:rPr>
                <w:rFonts w:ascii="Courier New" w:hAnsi="Courier New" w:cs="Courier New"/>
              </w:rPr>
              <w:t>notifyMOIChanges</w:t>
            </w:r>
            <w:bookmarkEnd w:id="669"/>
          </w:p>
        </w:tc>
        <w:tc>
          <w:tcPr>
            <w:tcW w:w="3653" w:type="dxa"/>
            <w:tcBorders>
              <w:top w:val="single" w:sz="4" w:space="0" w:color="auto"/>
              <w:left w:val="single" w:sz="4" w:space="0" w:color="auto"/>
              <w:bottom w:val="single" w:sz="4" w:space="0" w:color="auto"/>
              <w:right w:val="single" w:sz="4" w:space="0" w:color="auto"/>
            </w:tcBorders>
            <w:hideMark/>
          </w:tcPr>
          <w:p w:rsidR="00DB02D8" w:rsidRDefault="00DB02D8" w:rsidP="00FB340C">
            <w:pPr>
              <w:pStyle w:val="TAL"/>
              <w:rPr>
                <w:lang w:eastAsia="zh-CN"/>
              </w:rPr>
            </w:pPr>
            <w:r>
              <w:rPr>
                <w:rFonts w:hint="eastAsia"/>
                <w:lang w:eastAsia="zh-CN"/>
              </w:rPr>
              <w:t>F</w:t>
            </w:r>
            <w:r>
              <w:rPr>
                <w:lang w:eastAsia="zh-CN"/>
              </w:rPr>
              <w:t>ollowing IOCs defined in performance measurement control NRM fragment in TS 28.622 [5] /TS 28.541[3]:</w:t>
            </w:r>
          </w:p>
          <w:p w:rsidR="00DB02D8" w:rsidRDefault="00B42017" w:rsidP="00C37F01">
            <w:pPr>
              <w:pStyle w:val="TAL"/>
              <w:overflowPunct/>
              <w:autoSpaceDE/>
              <w:autoSpaceDN/>
              <w:adjustRightInd/>
              <w:textAlignment w:val="auto"/>
            </w:pPr>
            <w:r>
              <w:rPr>
                <w:rFonts w:ascii="Courier New" w:hAnsi="Courier New" w:cs="Courier New"/>
              </w:rPr>
              <w:t>-PerfMetricJob</w:t>
            </w:r>
            <w:r w:rsidR="00DB02D8">
              <w:t xml:space="preserve"> </w:t>
            </w:r>
          </w:p>
          <w:p w:rsidR="00DB02D8" w:rsidRDefault="00B42017" w:rsidP="00C37F01">
            <w:pPr>
              <w:pStyle w:val="TAL"/>
              <w:overflowPunct/>
              <w:autoSpaceDE/>
              <w:autoSpaceDN/>
              <w:adjustRightInd/>
              <w:textAlignment w:val="auto"/>
            </w:pPr>
            <w:r>
              <w:rPr>
                <w:rFonts w:ascii="Courier New" w:hAnsi="Courier New" w:cs="Courier New"/>
                <w:lang w:eastAsia="zh-CN"/>
              </w:rPr>
              <w:t>-</w:t>
            </w:r>
            <w:r w:rsidR="00DB02D8">
              <w:rPr>
                <w:rFonts w:ascii="Courier New" w:hAnsi="Courier New" w:cs="Courier New" w:hint="eastAsia"/>
                <w:lang w:eastAsia="zh-CN"/>
              </w:rPr>
              <w:t>M</w:t>
            </w:r>
            <w:r w:rsidR="00DB02D8">
              <w:rPr>
                <w:rFonts w:ascii="Courier New" w:hAnsi="Courier New" w:cs="Courier New"/>
                <w:lang w:eastAsia="zh-CN"/>
              </w:rPr>
              <w:t xml:space="preserve">anagedElement or </w:t>
            </w:r>
            <w:r w:rsidR="00DB02D8" w:rsidRPr="0061661E">
              <w:rPr>
                <w:lang w:eastAsia="zh-CN"/>
              </w:rPr>
              <w:t>concrete</w:t>
            </w:r>
            <w:r w:rsidR="00DB02D8">
              <w:rPr>
                <w:rFonts w:ascii="Courier New" w:hAnsi="Courier New" w:cs="Courier New"/>
                <w:lang w:eastAsia="zh-CN"/>
              </w:rPr>
              <w:t xml:space="preserve"> ManagedFunction </w:t>
            </w:r>
          </w:p>
        </w:tc>
      </w:tr>
      <w:tr w:rsidR="00DB02D8" w:rsidTr="00BA7C33">
        <w:trPr>
          <w:trHeight w:val="519"/>
          <w:jc w:val="center"/>
        </w:trPr>
        <w:tc>
          <w:tcPr>
            <w:tcW w:w="1838" w:type="dxa"/>
            <w:tcBorders>
              <w:top w:val="single" w:sz="4" w:space="0" w:color="auto"/>
              <w:left w:val="single" w:sz="4" w:space="0" w:color="auto"/>
              <w:bottom w:val="single" w:sz="4" w:space="0" w:color="auto"/>
              <w:right w:val="single" w:sz="4" w:space="0" w:color="auto"/>
            </w:tcBorders>
          </w:tcPr>
          <w:p w:rsidR="00DB02D8" w:rsidRDefault="00DB02D8" w:rsidP="00FB340C">
            <w:pPr>
              <w:pStyle w:val="TAL"/>
              <w:rPr>
                <w:lang w:eastAsia="zh-CN"/>
              </w:rPr>
            </w:pPr>
            <w:r>
              <w:rPr>
                <w:rFonts w:hint="eastAsia"/>
                <w:lang w:eastAsia="zh-CN"/>
              </w:rPr>
              <w:t>C</w:t>
            </w:r>
            <w:r>
              <w:rPr>
                <w:lang w:eastAsia="zh-CN"/>
              </w:rPr>
              <w:t>onfigurable performance measurement control for NetworkSlice</w:t>
            </w:r>
          </w:p>
        </w:tc>
        <w:tc>
          <w:tcPr>
            <w:tcW w:w="3576" w:type="dxa"/>
            <w:tcBorders>
              <w:top w:val="single" w:sz="4" w:space="0" w:color="auto"/>
              <w:left w:val="single" w:sz="4" w:space="0" w:color="auto"/>
              <w:bottom w:val="single" w:sz="4" w:space="0" w:color="auto"/>
              <w:right w:val="single" w:sz="4" w:space="0" w:color="auto"/>
            </w:tcBorders>
          </w:tcPr>
          <w:p w:rsidR="00DB02D8" w:rsidRDefault="00DB02D8" w:rsidP="00FB340C">
            <w:pPr>
              <w:pStyle w:val="TAL"/>
              <w:rPr>
                <w:lang w:eastAsia="zh-CN"/>
              </w:rPr>
            </w:pPr>
            <w:r>
              <w:rPr>
                <w:lang w:eastAsia="zh-CN"/>
              </w:rPr>
              <w:t>Following operations/notifications defined in Clause 11.1.1 in TS 28.532[7]:</w:t>
            </w:r>
          </w:p>
          <w:p w:rsidR="00DB02D8" w:rsidRDefault="00DB02D8" w:rsidP="00FB340C">
            <w:pPr>
              <w:pStyle w:val="TAL"/>
              <w:rPr>
                <w:lang w:eastAsia="zh-CN"/>
              </w:rPr>
            </w:pPr>
            <w:r>
              <w:rPr>
                <w:lang w:eastAsia="zh-CN"/>
              </w:rPr>
              <w:t>Operations:</w:t>
            </w:r>
          </w:p>
          <w:p w:rsidR="00DB02D8" w:rsidRDefault="00DB02D8" w:rsidP="00FB340C">
            <w:pPr>
              <w:pStyle w:val="TAL"/>
              <w:rPr>
                <w:lang w:eastAsia="zh-CN"/>
              </w:rPr>
            </w:pPr>
            <w:r w:rsidRPr="001E6D05">
              <w:rPr>
                <w:lang w:eastAsia="zh-CN"/>
              </w:rPr>
              <w:t>-</w:t>
            </w:r>
            <w:r>
              <w:rPr>
                <w:rFonts w:ascii="Courier New" w:eastAsia="SimSun" w:hAnsi="Courier New" w:cs="Courier New"/>
              </w:rPr>
              <w:t xml:space="preserve"> </w:t>
            </w:r>
            <w:r w:rsidRPr="001E6D05">
              <w:rPr>
                <w:rFonts w:ascii="Courier New" w:eastAsia="SimSun" w:hAnsi="Courier New" w:cs="Courier New"/>
              </w:rPr>
              <w:t>createMOI</w:t>
            </w:r>
          </w:p>
          <w:p w:rsidR="00DB02D8" w:rsidRDefault="00DB02D8" w:rsidP="00FB340C">
            <w:pPr>
              <w:pStyle w:val="TAL"/>
              <w:rPr>
                <w:lang w:eastAsia="zh-CN"/>
              </w:rPr>
            </w:pPr>
            <w:r>
              <w:rPr>
                <w:lang w:eastAsia="zh-CN"/>
              </w:rPr>
              <w:t xml:space="preserve">-  </w:t>
            </w:r>
            <w:r>
              <w:rPr>
                <w:rFonts w:ascii="Courier New" w:hAnsi="Courier New" w:cs="Courier New"/>
              </w:rPr>
              <w:t xml:space="preserve">getMOIAttributes </w:t>
            </w:r>
          </w:p>
          <w:p w:rsidR="00DB02D8" w:rsidRDefault="00DB02D8" w:rsidP="00FB340C">
            <w:pPr>
              <w:pStyle w:val="TAL"/>
              <w:rPr>
                <w:rFonts w:ascii="Courier New" w:hAnsi="Courier New" w:cs="Courier New"/>
              </w:rPr>
            </w:pPr>
            <w:r>
              <w:rPr>
                <w:lang w:eastAsia="zh-CN"/>
              </w:rPr>
              <w:t xml:space="preserve">-  </w:t>
            </w:r>
            <w:r>
              <w:rPr>
                <w:rFonts w:ascii="Courier New" w:hAnsi="Courier New" w:cs="Courier New"/>
              </w:rPr>
              <w:t>modifyMOIAttributes</w:t>
            </w:r>
          </w:p>
          <w:p w:rsidR="00DB02D8" w:rsidRDefault="00DB02D8" w:rsidP="00FB340C">
            <w:pPr>
              <w:pStyle w:val="TAL"/>
              <w:rPr>
                <w:lang w:eastAsia="zh-CN"/>
              </w:rPr>
            </w:pPr>
            <w:r w:rsidRPr="001E6D05">
              <w:rPr>
                <w:lang w:eastAsia="zh-CN"/>
              </w:rPr>
              <w:t xml:space="preserve">- </w:t>
            </w:r>
            <w:r>
              <w:rPr>
                <w:lang w:eastAsia="zh-CN"/>
              </w:rPr>
              <w:t xml:space="preserve"> </w:t>
            </w:r>
            <w:r>
              <w:rPr>
                <w:rFonts w:ascii="Courier New" w:hAnsi="Courier New" w:cs="Courier New"/>
              </w:rPr>
              <w:t>deleteMOI</w:t>
            </w:r>
          </w:p>
          <w:p w:rsidR="00DB02D8" w:rsidRDefault="00DB02D8" w:rsidP="00FB340C">
            <w:pPr>
              <w:pStyle w:val="TAL"/>
              <w:rPr>
                <w:lang w:eastAsia="zh-CN"/>
              </w:rPr>
            </w:pPr>
            <w:r>
              <w:rPr>
                <w:lang w:eastAsia="zh-CN"/>
              </w:rPr>
              <w:t>Notifications:</w:t>
            </w:r>
          </w:p>
          <w:p w:rsidR="00DB02D8" w:rsidRDefault="00DB02D8" w:rsidP="00FB340C">
            <w:pPr>
              <w:pStyle w:val="TAL"/>
              <w:rPr>
                <w:rFonts w:ascii="Courier New" w:hAnsi="Courier New" w:cs="Courier New"/>
              </w:rPr>
            </w:pPr>
            <w:r>
              <w:rPr>
                <w:lang w:eastAsia="zh-CN"/>
              </w:rPr>
              <w:t>-</w:t>
            </w:r>
            <w:r w:rsidRPr="00D52048">
              <w:rPr>
                <w:rFonts w:ascii="Courier New" w:hAnsi="Courier New" w:cs="Courier New"/>
              </w:rPr>
              <w:t xml:space="preserve"> notifyMOICreation</w:t>
            </w:r>
          </w:p>
          <w:p w:rsidR="00DB02D8" w:rsidRDefault="00DB02D8" w:rsidP="00FB340C">
            <w:pPr>
              <w:pStyle w:val="TAL"/>
              <w:rPr>
                <w:rFonts w:ascii="Courier New" w:hAnsi="Courier New" w:cs="Courier New"/>
              </w:rPr>
            </w:pPr>
            <w:r w:rsidRPr="001E6D05">
              <w:rPr>
                <w:lang w:eastAsia="zh-CN"/>
              </w:rPr>
              <w:t>-</w:t>
            </w:r>
            <w:r>
              <w:rPr>
                <w:rFonts w:ascii="Courier New" w:hAnsi="Courier New" w:cs="Courier New"/>
              </w:rPr>
              <w:t xml:space="preserve"> </w:t>
            </w:r>
            <w:r w:rsidRPr="006949E7">
              <w:rPr>
                <w:rFonts w:ascii="Courier New" w:hAnsi="Courier New" w:cs="Courier New"/>
              </w:rPr>
              <w:t>notifyMOIAttributeValueChanges</w:t>
            </w:r>
          </w:p>
          <w:p w:rsidR="00DB02D8" w:rsidRDefault="00DB02D8" w:rsidP="00FB340C">
            <w:pPr>
              <w:pStyle w:val="TAL"/>
              <w:rPr>
                <w:rFonts w:ascii="Courier New" w:hAnsi="Courier New" w:cs="Courier New"/>
              </w:rPr>
            </w:pPr>
            <w:r w:rsidRPr="001E6D05">
              <w:rPr>
                <w:lang w:eastAsia="zh-CN"/>
              </w:rPr>
              <w:t xml:space="preserve">- </w:t>
            </w:r>
            <w:r>
              <w:rPr>
                <w:lang w:eastAsia="zh-CN"/>
              </w:rPr>
              <w:t xml:space="preserve"> </w:t>
            </w:r>
            <w:r w:rsidRPr="00D52048">
              <w:rPr>
                <w:rFonts w:ascii="Courier New" w:hAnsi="Courier New" w:cs="Courier New"/>
              </w:rPr>
              <w:t>notifyMOIDeletion</w:t>
            </w:r>
          </w:p>
          <w:p w:rsidR="00DB02D8" w:rsidRDefault="00DB02D8" w:rsidP="00FB340C">
            <w:pPr>
              <w:pStyle w:val="TAL"/>
              <w:rPr>
                <w:lang w:eastAsia="zh-CN"/>
              </w:rPr>
            </w:pPr>
            <w:r w:rsidRPr="008D0573">
              <w:rPr>
                <w:lang w:eastAsia="zh-CN"/>
              </w:rPr>
              <w:t xml:space="preserve">- </w:t>
            </w:r>
            <w:r>
              <w:rPr>
                <w:lang w:eastAsia="zh-CN"/>
              </w:rPr>
              <w:t xml:space="preserve"> </w:t>
            </w:r>
            <w:r w:rsidRPr="008D0573">
              <w:rPr>
                <w:rFonts w:ascii="Courier New" w:hAnsi="Courier New" w:cs="Courier New"/>
              </w:rPr>
              <w:t>notifyMOIChanges</w:t>
            </w:r>
          </w:p>
        </w:tc>
        <w:tc>
          <w:tcPr>
            <w:tcW w:w="3653" w:type="dxa"/>
            <w:tcBorders>
              <w:top w:val="single" w:sz="4" w:space="0" w:color="auto"/>
              <w:left w:val="single" w:sz="4" w:space="0" w:color="auto"/>
              <w:bottom w:val="single" w:sz="4" w:space="0" w:color="auto"/>
              <w:right w:val="single" w:sz="4" w:space="0" w:color="auto"/>
            </w:tcBorders>
          </w:tcPr>
          <w:p w:rsidR="00DB02D8" w:rsidRDefault="00DB02D8" w:rsidP="00FB340C">
            <w:pPr>
              <w:pStyle w:val="TAL"/>
              <w:rPr>
                <w:lang w:eastAsia="zh-CN"/>
              </w:rPr>
            </w:pPr>
            <w:bookmarkStart w:id="670" w:name="OLE_LINK34"/>
            <w:r>
              <w:rPr>
                <w:rFonts w:hint="eastAsia"/>
                <w:lang w:eastAsia="zh-CN"/>
              </w:rPr>
              <w:t>F</w:t>
            </w:r>
            <w:r>
              <w:rPr>
                <w:lang w:eastAsia="zh-CN"/>
              </w:rPr>
              <w:t>ollowing IOCs defined in performance measurement control NRM fragment in TS 28.622 [5] /TS 28.541[3]:</w:t>
            </w:r>
          </w:p>
          <w:p w:rsidR="00DB02D8" w:rsidRDefault="00B42017" w:rsidP="00C37F01">
            <w:pPr>
              <w:pStyle w:val="TAL"/>
              <w:overflowPunct/>
              <w:autoSpaceDE/>
              <w:autoSpaceDN/>
              <w:adjustRightInd/>
              <w:textAlignment w:val="auto"/>
            </w:pPr>
            <w:r>
              <w:rPr>
                <w:rFonts w:ascii="Courier New" w:hAnsi="Courier New" w:cs="Courier New"/>
              </w:rPr>
              <w:t>PerfMetricJob</w:t>
            </w:r>
          </w:p>
          <w:p w:rsidR="00DB02D8" w:rsidRDefault="00DB02D8" w:rsidP="00C37F01">
            <w:pPr>
              <w:pStyle w:val="TAL"/>
              <w:overflowPunct/>
              <w:autoSpaceDE/>
              <w:autoSpaceDN/>
              <w:adjustRightInd/>
              <w:textAlignment w:val="auto"/>
            </w:pPr>
          </w:p>
          <w:p w:rsidR="00DB02D8" w:rsidRPr="00253B2D" w:rsidRDefault="00B42017" w:rsidP="00C37F01">
            <w:pPr>
              <w:pStyle w:val="TAL"/>
              <w:overflowPunct/>
              <w:autoSpaceDE/>
              <w:autoSpaceDN/>
              <w:adjustRightInd/>
              <w:textAlignment w:val="auto"/>
            </w:pPr>
            <w:r>
              <w:rPr>
                <w:rFonts w:ascii="Courier New" w:hAnsi="Courier New" w:cs="Courier New"/>
                <w:lang w:eastAsia="zh-CN"/>
              </w:rPr>
              <w:t>-</w:t>
            </w:r>
            <w:r w:rsidR="00DB02D8">
              <w:rPr>
                <w:rFonts w:ascii="Courier New" w:hAnsi="Courier New" w:cs="Courier New"/>
                <w:lang w:eastAsia="zh-CN"/>
              </w:rPr>
              <w:t>N</w:t>
            </w:r>
            <w:r w:rsidR="00DB02D8">
              <w:rPr>
                <w:rFonts w:ascii="Courier New" w:hAnsi="Courier New" w:cs="Courier New" w:hint="eastAsia"/>
                <w:lang w:eastAsia="zh-CN"/>
              </w:rPr>
              <w:t>etwork</w:t>
            </w:r>
            <w:r w:rsidR="00DB02D8">
              <w:rPr>
                <w:rFonts w:ascii="Courier New" w:hAnsi="Courier New" w:cs="Courier New"/>
                <w:lang w:eastAsia="zh-CN"/>
              </w:rPr>
              <w:t xml:space="preserve">Slice </w:t>
            </w:r>
            <w:bookmarkEnd w:id="670"/>
          </w:p>
        </w:tc>
      </w:tr>
      <w:tr w:rsidR="00DB02D8" w:rsidTr="00BA7C33">
        <w:trPr>
          <w:trHeight w:val="519"/>
          <w:jc w:val="center"/>
        </w:trPr>
        <w:tc>
          <w:tcPr>
            <w:tcW w:w="1838" w:type="dxa"/>
            <w:tcBorders>
              <w:top w:val="single" w:sz="4" w:space="0" w:color="auto"/>
              <w:left w:val="single" w:sz="4" w:space="0" w:color="auto"/>
              <w:bottom w:val="single" w:sz="4" w:space="0" w:color="auto"/>
              <w:right w:val="single" w:sz="4" w:space="0" w:color="auto"/>
            </w:tcBorders>
          </w:tcPr>
          <w:p w:rsidR="00DB02D8" w:rsidRDefault="00DB02D8" w:rsidP="00FB340C">
            <w:pPr>
              <w:pStyle w:val="TAL"/>
              <w:rPr>
                <w:lang w:eastAsia="zh-CN"/>
              </w:rPr>
            </w:pPr>
            <w:r>
              <w:rPr>
                <w:rFonts w:hint="eastAsia"/>
                <w:lang w:eastAsia="zh-CN"/>
              </w:rPr>
              <w:t>C</w:t>
            </w:r>
            <w:r>
              <w:rPr>
                <w:lang w:eastAsia="zh-CN"/>
              </w:rPr>
              <w:t>onfigurable performance measurement control for NetworkSliceSubnet</w:t>
            </w:r>
          </w:p>
        </w:tc>
        <w:tc>
          <w:tcPr>
            <w:tcW w:w="3576" w:type="dxa"/>
            <w:tcBorders>
              <w:top w:val="single" w:sz="4" w:space="0" w:color="auto"/>
              <w:left w:val="single" w:sz="4" w:space="0" w:color="auto"/>
              <w:bottom w:val="single" w:sz="4" w:space="0" w:color="auto"/>
              <w:right w:val="single" w:sz="4" w:space="0" w:color="auto"/>
            </w:tcBorders>
          </w:tcPr>
          <w:p w:rsidR="00DB02D8" w:rsidRDefault="00DB02D8" w:rsidP="00FB340C">
            <w:pPr>
              <w:pStyle w:val="TAL"/>
              <w:rPr>
                <w:lang w:eastAsia="zh-CN"/>
              </w:rPr>
            </w:pPr>
            <w:r>
              <w:rPr>
                <w:lang w:eastAsia="zh-CN"/>
              </w:rPr>
              <w:t>Following operations/notifications defined in Clause 11.1.1 in TS 28.532[7]:</w:t>
            </w:r>
          </w:p>
          <w:p w:rsidR="00DB02D8" w:rsidRDefault="00DB02D8" w:rsidP="00FB340C">
            <w:pPr>
              <w:pStyle w:val="TAL"/>
              <w:rPr>
                <w:lang w:eastAsia="zh-CN"/>
              </w:rPr>
            </w:pPr>
            <w:r>
              <w:rPr>
                <w:lang w:eastAsia="zh-CN"/>
              </w:rPr>
              <w:t>Operations:</w:t>
            </w:r>
          </w:p>
          <w:p w:rsidR="00DB02D8" w:rsidRDefault="00DB02D8" w:rsidP="00FB340C">
            <w:pPr>
              <w:pStyle w:val="TAL"/>
              <w:rPr>
                <w:lang w:eastAsia="zh-CN"/>
              </w:rPr>
            </w:pPr>
            <w:r w:rsidRPr="001E6D05">
              <w:rPr>
                <w:lang w:eastAsia="zh-CN"/>
              </w:rPr>
              <w:t>-</w:t>
            </w:r>
            <w:r>
              <w:rPr>
                <w:rFonts w:ascii="Courier New" w:eastAsia="SimSun" w:hAnsi="Courier New" w:cs="Courier New"/>
              </w:rPr>
              <w:t xml:space="preserve"> </w:t>
            </w:r>
            <w:r w:rsidRPr="001E6D05">
              <w:rPr>
                <w:rFonts w:ascii="Courier New" w:eastAsia="SimSun" w:hAnsi="Courier New" w:cs="Courier New"/>
              </w:rPr>
              <w:t>createMOI</w:t>
            </w:r>
          </w:p>
          <w:p w:rsidR="00DB02D8" w:rsidRDefault="00DB02D8" w:rsidP="00FB340C">
            <w:pPr>
              <w:pStyle w:val="TAL"/>
              <w:rPr>
                <w:lang w:eastAsia="zh-CN"/>
              </w:rPr>
            </w:pPr>
            <w:r>
              <w:rPr>
                <w:lang w:eastAsia="zh-CN"/>
              </w:rPr>
              <w:t xml:space="preserve">-  </w:t>
            </w:r>
            <w:r>
              <w:rPr>
                <w:rFonts w:ascii="Courier New" w:hAnsi="Courier New" w:cs="Courier New"/>
              </w:rPr>
              <w:t xml:space="preserve">getMOIAttributes </w:t>
            </w:r>
          </w:p>
          <w:p w:rsidR="00DB02D8" w:rsidRDefault="00DB02D8" w:rsidP="00FB340C">
            <w:pPr>
              <w:pStyle w:val="TAL"/>
              <w:rPr>
                <w:rFonts w:ascii="Courier New" w:hAnsi="Courier New" w:cs="Courier New"/>
              </w:rPr>
            </w:pPr>
            <w:r>
              <w:rPr>
                <w:lang w:eastAsia="zh-CN"/>
              </w:rPr>
              <w:t xml:space="preserve">-  </w:t>
            </w:r>
            <w:r>
              <w:rPr>
                <w:rFonts w:ascii="Courier New" w:hAnsi="Courier New" w:cs="Courier New"/>
              </w:rPr>
              <w:t>modifyMOIAttributes</w:t>
            </w:r>
          </w:p>
          <w:p w:rsidR="00DB02D8" w:rsidRDefault="00DB02D8" w:rsidP="00FB340C">
            <w:pPr>
              <w:pStyle w:val="TAL"/>
              <w:rPr>
                <w:lang w:eastAsia="zh-CN"/>
              </w:rPr>
            </w:pPr>
            <w:r w:rsidRPr="001E6D05">
              <w:rPr>
                <w:lang w:eastAsia="zh-CN"/>
              </w:rPr>
              <w:t xml:space="preserve">- </w:t>
            </w:r>
            <w:r>
              <w:rPr>
                <w:lang w:eastAsia="zh-CN"/>
              </w:rPr>
              <w:t xml:space="preserve"> </w:t>
            </w:r>
            <w:r>
              <w:rPr>
                <w:rFonts w:ascii="Courier New" w:hAnsi="Courier New" w:cs="Courier New"/>
              </w:rPr>
              <w:t>deleteMOI</w:t>
            </w:r>
          </w:p>
          <w:p w:rsidR="00DB02D8" w:rsidRDefault="00DB02D8" w:rsidP="00FB340C">
            <w:pPr>
              <w:pStyle w:val="TAL"/>
              <w:rPr>
                <w:lang w:eastAsia="zh-CN"/>
              </w:rPr>
            </w:pPr>
            <w:r>
              <w:rPr>
                <w:lang w:eastAsia="zh-CN"/>
              </w:rPr>
              <w:t>Notifications:</w:t>
            </w:r>
          </w:p>
          <w:p w:rsidR="00DB02D8" w:rsidRDefault="00DB02D8" w:rsidP="00FB340C">
            <w:pPr>
              <w:pStyle w:val="TAL"/>
              <w:rPr>
                <w:rFonts w:ascii="Courier New" w:hAnsi="Courier New" w:cs="Courier New"/>
              </w:rPr>
            </w:pPr>
            <w:r>
              <w:rPr>
                <w:lang w:eastAsia="zh-CN"/>
              </w:rPr>
              <w:t>-</w:t>
            </w:r>
            <w:r w:rsidRPr="00D52048">
              <w:rPr>
                <w:rFonts w:ascii="Courier New" w:hAnsi="Courier New" w:cs="Courier New"/>
              </w:rPr>
              <w:t xml:space="preserve"> notifyMOICreation</w:t>
            </w:r>
          </w:p>
          <w:p w:rsidR="00DB02D8" w:rsidRDefault="00DB02D8" w:rsidP="00FB340C">
            <w:pPr>
              <w:pStyle w:val="TAL"/>
              <w:rPr>
                <w:rFonts w:ascii="Courier New" w:hAnsi="Courier New" w:cs="Courier New"/>
              </w:rPr>
            </w:pPr>
            <w:r w:rsidRPr="001E6D05">
              <w:rPr>
                <w:lang w:eastAsia="zh-CN"/>
              </w:rPr>
              <w:t>-</w:t>
            </w:r>
            <w:r>
              <w:rPr>
                <w:rFonts w:ascii="Courier New" w:hAnsi="Courier New" w:cs="Courier New"/>
              </w:rPr>
              <w:t xml:space="preserve"> </w:t>
            </w:r>
            <w:r w:rsidRPr="006949E7">
              <w:rPr>
                <w:rFonts w:ascii="Courier New" w:hAnsi="Courier New" w:cs="Courier New"/>
              </w:rPr>
              <w:t>notifyMOIAttributeValueChanges</w:t>
            </w:r>
          </w:p>
          <w:p w:rsidR="00DB02D8" w:rsidRDefault="00DB02D8" w:rsidP="00FB340C">
            <w:pPr>
              <w:pStyle w:val="TAL"/>
              <w:rPr>
                <w:rFonts w:ascii="Courier New" w:hAnsi="Courier New" w:cs="Courier New"/>
              </w:rPr>
            </w:pPr>
            <w:r w:rsidRPr="001E6D05">
              <w:rPr>
                <w:lang w:eastAsia="zh-CN"/>
              </w:rPr>
              <w:t xml:space="preserve">- </w:t>
            </w:r>
            <w:r>
              <w:rPr>
                <w:lang w:eastAsia="zh-CN"/>
              </w:rPr>
              <w:t xml:space="preserve"> </w:t>
            </w:r>
            <w:r w:rsidRPr="00D52048">
              <w:rPr>
                <w:rFonts w:ascii="Courier New" w:hAnsi="Courier New" w:cs="Courier New"/>
              </w:rPr>
              <w:t>notifyMOIDeletion</w:t>
            </w:r>
          </w:p>
          <w:p w:rsidR="00DB02D8" w:rsidRDefault="00DB02D8" w:rsidP="00FB340C">
            <w:pPr>
              <w:pStyle w:val="TAL"/>
              <w:rPr>
                <w:lang w:eastAsia="zh-CN"/>
              </w:rPr>
            </w:pPr>
            <w:r w:rsidRPr="008D0573">
              <w:rPr>
                <w:lang w:eastAsia="zh-CN"/>
              </w:rPr>
              <w:t xml:space="preserve">- </w:t>
            </w:r>
            <w:r>
              <w:rPr>
                <w:lang w:eastAsia="zh-CN"/>
              </w:rPr>
              <w:t xml:space="preserve"> </w:t>
            </w:r>
            <w:r w:rsidRPr="008D0573">
              <w:rPr>
                <w:rFonts w:ascii="Courier New" w:hAnsi="Courier New" w:cs="Courier New"/>
              </w:rPr>
              <w:t>notifyMOIChanges</w:t>
            </w:r>
          </w:p>
        </w:tc>
        <w:tc>
          <w:tcPr>
            <w:tcW w:w="3653" w:type="dxa"/>
            <w:tcBorders>
              <w:top w:val="single" w:sz="4" w:space="0" w:color="auto"/>
              <w:left w:val="single" w:sz="4" w:space="0" w:color="auto"/>
              <w:bottom w:val="single" w:sz="4" w:space="0" w:color="auto"/>
              <w:right w:val="single" w:sz="4" w:space="0" w:color="auto"/>
            </w:tcBorders>
          </w:tcPr>
          <w:p w:rsidR="00DB02D8" w:rsidRDefault="00DB02D8" w:rsidP="00FB340C">
            <w:pPr>
              <w:pStyle w:val="TAL"/>
              <w:rPr>
                <w:lang w:eastAsia="zh-CN"/>
              </w:rPr>
            </w:pPr>
            <w:r>
              <w:rPr>
                <w:rFonts w:hint="eastAsia"/>
                <w:lang w:eastAsia="zh-CN"/>
              </w:rPr>
              <w:t>F</w:t>
            </w:r>
            <w:r>
              <w:rPr>
                <w:lang w:eastAsia="zh-CN"/>
              </w:rPr>
              <w:t>ollowing IOCs defined in performance measurement control NRM fragment in TS 28.622 [5] / TS 28.541[3]:</w:t>
            </w:r>
          </w:p>
          <w:p w:rsidR="00DB02D8" w:rsidRDefault="00B42017" w:rsidP="00C37F01">
            <w:pPr>
              <w:pStyle w:val="TAL"/>
              <w:overflowPunct/>
              <w:autoSpaceDE/>
              <w:autoSpaceDN/>
              <w:adjustRightInd/>
              <w:textAlignment w:val="auto"/>
            </w:pPr>
            <w:r>
              <w:rPr>
                <w:rFonts w:ascii="Courier New" w:hAnsi="Courier New" w:cs="Courier New"/>
              </w:rPr>
              <w:t>PerfMetricJob</w:t>
            </w:r>
          </w:p>
          <w:p w:rsidR="00DB02D8" w:rsidRDefault="00DB02D8" w:rsidP="00C37F01">
            <w:pPr>
              <w:pStyle w:val="TAL"/>
              <w:overflowPunct/>
              <w:autoSpaceDE/>
              <w:autoSpaceDN/>
              <w:adjustRightInd/>
              <w:textAlignment w:val="auto"/>
            </w:pPr>
          </w:p>
          <w:p w:rsidR="00DB02D8" w:rsidRPr="0061661E" w:rsidRDefault="00B42017" w:rsidP="00C37F01">
            <w:pPr>
              <w:pStyle w:val="TAL"/>
              <w:overflowPunct/>
              <w:autoSpaceDE/>
              <w:autoSpaceDN/>
              <w:adjustRightInd/>
              <w:textAlignment w:val="auto"/>
              <w:rPr>
                <w:rFonts w:ascii="Courier New" w:hAnsi="Courier New" w:cs="Courier New"/>
              </w:rPr>
            </w:pPr>
            <w:r>
              <w:rPr>
                <w:rFonts w:ascii="Courier New" w:hAnsi="Courier New" w:cs="Courier New"/>
                <w:lang w:eastAsia="zh-CN"/>
              </w:rPr>
              <w:t>-</w:t>
            </w:r>
            <w:r w:rsidR="00DB02D8">
              <w:rPr>
                <w:rFonts w:ascii="Courier New" w:hAnsi="Courier New" w:cs="Courier New"/>
                <w:lang w:eastAsia="zh-CN"/>
              </w:rPr>
              <w:t>N</w:t>
            </w:r>
            <w:r w:rsidR="00DB02D8">
              <w:rPr>
                <w:rFonts w:ascii="Courier New" w:hAnsi="Courier New" w:cs="Courier New" w:hint="eastAsia"/>
                <w:lang w:eastAsia="zh-CN"/>
              </w:rPr>
              <w:t>etwork</w:t>
            </w:r>
            <w:r w:rsidR="00DB02D8">
              <w:rPr>
                <w:rFonts w:ascii="Courier New" w:hAnsi="Courier New" w:cs="Courier New"/>
                <w:lang w:eastAsia="zh-CN"/>
              </w:rPr>
              <w:t xml:space="preserve">SliceSubnet </w:t>
            </w:r>
          </w:p>
          <w:p w:rsidR="00DB02D8" w:rsidRDefault="00DB02D8" w:rsidP="00FB340C">
            <w:pPr>
              <w:pStyle w:val="TAL"/>
            </w:pPr>
          </w:p>
        </w:tc>
      </w:tr>
      <w:tr w:rsidR="00DB02D8" w:rsidTr="00BA7C33">
        <w:trPr>
          <w:trHeight w:val="519"/>
          <w:jc w:val="center"/>
        </w:trPr>
        <w:tc>
          <w:tcPr>
            <w:tcW w:w="1838" w:type="dxa"/>
            <w:tcBorders>
              <w:top w:val="single" w:sz="4" w:space="0" w:color="auto"/>
              <w:left w:val="single" w:sz="4" w:space="0" w:color="auto"/>
              <w:right w:val="single" w:sz="4" w:space="0" w:color="auto"/>
            </w:tcBorders>
          </w:tcPr>
          <w:p w:rsidR="00DB02D8" w:rsidRDefault="00DB02D8" w:rsidP="00FB340C">
            <w:pPr>
              <w:pStyle w:val="TAL"/>
              <w:rPr>
                <w:lang w:eastAsia="zh-CN"/>
              </w:rPr>
            </w:pPr>
            <w:r>
              <w:rPr>
                <w:rFonts w:hint="eastAsia"/>
                <w:lang w:eastAsia="zh-CN"/>
              </w:rPr>
              <w:t>C</w:t>
            </w:r>
            <w:r>
              <w:rPr>
                <w:lang w:eastAsia="zh-CN"/>
              </w:rPr>
              <w:t>onfigurable performance measurement control for SubNetwork</w:t>
            </w:r>
          </w:p>
        </w:tc>
        <w:tc>
          <w:tcPr>
            <w:tcW w:w="3576" w:type="dxa"/>
            <w:tcBorders>
              <w:top w:val="single" w:sz="4" w:space="0" w:color="auto"/>
              <w:left w:val="single" w:sz="4" w:space="0" w:color="auto"/>
              <w:right w:val="single" w:sz="4" w:space="0" w:color="auto"/>
            </w:tcBorders>
          </w:tcPr>
          <w:p w:rsidR="00DB02D8" w:rsidRDefault="00DB02D8" w:rsidP="00FB340C">
            <w:pPr>
              <w:pStyle w:val="TAL"/>
              <w:rPr>
                <w:lang w:eastAsia="zh-CN"/>
              </w:rPr>
            </w:pPr>
            <w:r>
              <w:rPr>
                <w:lang w:eastAsia="zh-CN"/>
              </w:rPr>
              <w:t>Following operations/notifications defined in Clause 11.1.1 in TS 28.532[7]:</w:t>
            </w:r>
          </w:p>
          <w:p w:rsidR="00DB02D8" w:rsidRDefault="00DB02D8" w:rsidP="00FB340C">
            <w:pPr>
              <w:pStyle w:val="TAL"/>
              <w:rPr>
                <w:lang w:eastAsia="zh-CN"/>
              </w:rPr>
            </w:pPr>
            <w:r>
              <w:rPr>
                <w:lang w:eastAsia="zh-CN"/>
              </w:rPr>
              <w:t>Operations:</w:t>
            </w:r>
          </w:p>
          <w:p w:rsidR="00DB02D8" w:rsidRDefault="00DB02D8" w:rsidP="00FB340C">
            <w:pPr>
              <w:pStyle w:val="TAL"/>
              <w:rPr>
                <w:lang w:eastAsia="zh-CN"/>
              </w:rPr>
            </w:pPr>
            <w:r w:rsidRPr="001E6D05">
              <w:rPr>
                <w:lang w:eastAsia="zh-CN"/>
              </w:rPr>
              <w:t>-</w:t>
            </w:r>
            <w:r>
              <w:rPr>
                <w:rFonts w:ascii="Courier New" w:eastAsia="SimSun" w:hAnsi="Courier New" w:cs="Courier New"/>
              </w:rPr>
              <w:t xml:space="preserve"> </w:t>
            </w:r>
            <w:r w:rsidRPr="001E6D05">
              <w:rPr>
                <w:rFonts w:ascii="Courier New" w:eastAsia="SimSun" w:hAnsi="Courier New" w:cs="Courier New"/>
              </w:rPr>
              <w:t>createMOI</w:t>
            </w:r>
          </w:p>
          <w:p w:rsidR="00DB02D8" w:rsidRDefault="00DB02D8" w:rsidP="00FB340C">
            <w:pPr>
              <w:pStyle w:val="TAL"/>
              <w:rPr>
                <w:lang w:eastAsia="zh-CN"/>
              </w:rPr>
            </w:pPr>
            <w:r>
              <w:rPr>
                <w:lang w:eastAsia="zh-CN"/>
              </w:rPr>
              <w:t xml:space="preserve">-  </w:t>
            </w:r>
            <w:r>
              <w:rPr>
                <w:rFonts w:ascii="Courier New" w:hAnsi="Courier New" w:cs="Courier New"/>
              </w:rPr>
              <w:t xml:space="preserve">getMOIAttributes </w:t>
            </w:r>
          </w:p>
          <w:p w:rsidR="00DB02D8" w:rsidRDefault="00DB02D8" w:rsidP="00FB340C">
            <w:pPr>
              <w:pStyle w:val="TAL"/>
              <w:rPr>
                <w:rFonts w:ascii="Courier New" w:hAnsi="Courier New" w:cs="Courier New"/>
              </w:rPr>
            </w:pPr>
            <w:r>
              <w:rPr>
                <w:lang w:eastAsia="zh-CN"/>
              </w:rPr>
              <w:t xml:space="preserve">-  </w:t>
            </w:r>
            <w:r>
              <w:rPr>
                <w:rFonts w:ascii="Courier New" w:hAnsi="Courier New" w:cs="Courier New"/>
              </w:rPr>
              <w:t>modifyMOIAttributes</w:t>
            </w:r>
          </w:p>
          <w:p w:rsidR="00DB02D8" w:rsidRDefault="00DB02D8" w:rsidP="00FB340C">
            <w:pPr>
              <w:pStyle w:val="TAL"/>
              <w:rPr>
                <w:lang w:eastAsia="zh-CN"/>
              </w:rPr>
            </w:pPr>
            <w:r w:rsidRPr="001E6D05">
              <w:rPr>
                <w:lang w:eastAsia="zh-CN"/>
              </w:rPr>
              <w:t xml:space="preserve">- </w:t>
            </w:r>
            <w:r>
              <w:rPr>
                <w:lang w:eastAsia="zh-CN"/>
              </w:rPr>
              <w:t xml:space="preserve"> </w:t>
            </w:r>
            <w:r>
              <w:rPr>
                <w:rFonts w:ascii="Courier New" w:hAnsi="Courier New" w:cs="Courier New"/>
              </w:rPr>
              <w:t>deleteMOI</w:t>
            </w:r>
          </w:p>
          <w:p w:rsidR="00DB02D8" w:rsidRDefault="00DB02D8" w:rsidP="00FB340C">
            <w:pPr>
              <w:pStyle w:val="TAL"/>
              <w:rPr>
                <w:lang w:eastAsia="zh-CN"/>
              </w:rPr>
            </w:pPr>
            <w:r>
              <w:rPr>
                <w:lang w:eastAsia="zh-CN"/>
              </w:rPr>
              <w:t>Notifications:</w:t>
            </w:r>
          </w:p>
          <w:p w:rsidR="00DB02D8" w:rsidRDefault="00DB02D8" w:rsidP="00FB340C">
            <w:pPr>
              <w:pStyle w:val="TAL"/>
              <w:rPr>
                <w:rFonts w:ascii="Courier New" w:hAnsi="Courier New" w:cs="Courier New"/>
              </w:rPr>
            </w:pPr>
            <w:r>
              <w:rPr>
                <w:lang w:eastAsia="zh-CN"/>
              </w:rPr>
              <w:t>-</w:t>
            </w:r>
            <w:r w:rsidRPr="00D52048">
              <w:rPr>
                <w:rFonts w:ascii="Courier New" w:hAnsi="Courier New" w:cs="Courier New"/>
              </w:rPr>
              <w:t xml:space="preserve"> notifyMOICreation</w:t>
            </w:r>
          </w:p>
          <w:p w:rsidR="00DB02D8" w:rsidRDefault="00DB02D8" w:rsidP="00FB340C">
            <w:pPr>
              <w:pStyle w:val="TAL"/>
              <w:rPr>
                <w:rFonts w:ascii="Courier New" w:hAnsi="Courier New" w:cs="Courier New"/>
              </w:rPr>
            </w:pPr>
            <w:r w:rsidRPr="001E6D05">
              <w:rPr>
                <w:lang w:eastAsia="zh-CN"/>
              </w:rPr>
              <w:t>-</w:t>
            </w:r>
            <w:r>
              <w:rPr>
                <w:rFonts w:ascii="Courier New" w:hAnsi="Courier New" w:cs="Courier New"/>
              </w:rPr>
              <w:t xml:space="preserve"> </w:t>
            </w:r>
            <w:r w:rsidRPr="006949E7">
              <w:rPr>
                <w:rFonts w:ascii="Courier New" w:hAnsi="Courier New" w:cs="Courier New"/>
              </w:rPr>
              <w:t>notifyMOIAttributeValueChanges</w:t>
            </w:r>
          </w:p>
          <w:p w:rsidR="00DB02D8" w:rsidRDefault="00DB02D8" w:rsidP="00FB340C">
            <w:pPr>
              <w:pStyle w:val="TAL"/>
              <w:rPr>
                <w:rFonts w:ascii="Courier New" w:hAnsi="Courier New" w:cs="Courier New"/>
              </w:rPr>
            </w:pPr>
            <w:r w:rsidRPr="001E6D05">
              <w:rPr>
                <w:lang w:eastAsia="zh-CN"/>
              </w:rPr>
              <w:t xml:space="preserve">- </w:t>
            </w:r>
            <w:r>
              <w:rPr>
                <w:lang w:eastAsia="zh-CN"/>
              </w:rPr>
              <w:t xml:space="preserve"> </w:t>
            </w:r>
            <w:r w:rsidRPr="00D52048">
              <w:rPr>
                <w:rFonts w:ascii="Courier New" w:hAnsi="Courier New" w:cs="Courier New"/>
              </w:rPr>
              <w:t>notifyMOIDeletion</w:t>
            </w:r>
          </w:p>
          <w:p w:rsidR="00DB02D8" w:rsidRDefault="00DB02D8" w:rsidP="00FB340C">
            <w:pPr>
              <w:pStyle w:val="TAL"/>
              <w:rPr>
                <w:lang w:eastAsia="zh-CN"/>
              </w:rPr>
            </w:pPr>
            <w:r w:rsidRPr="008D0573">
              <w:rPr>
                <w:lang w:eastAsia="zh-CN"/>
              </w:rPr>
              <w:t xml:space="preserve">- </w:t>
            </w:r>
            <w:r>
              <w:rPr>
                <w:lang w:eastAsia="zh-CN"/>
              </w:rPr>
              <w:t xml:space="preserve"> </w:t>
            </w:r>
            <w:r w:rsidRPr="008D0573">
              <w:rPr>
                <w:rFonts w:ascii="Courier New" w:hAnsi="Courier New" w:cs="Courier New"/>
              </w:rPr>
              <w:t>notifyMOIChanges</w:t>
            </w:r>
          </w:p>
        </w:tc>
        <w:tc>
          <w:tcPr>
            <w:tcW w:w="3653" w:type="dxa"/>
            <w:tcBorders>
              <w:top w:val="single" w:sz="4" w:space="0" w:color="auto"/>
              <w:left w:val="single" w:sz="4" w:space="0" w:color="auto"/>
              <w:bottom w:val="single" w:sz="4" w:space="0" w:color="auto"/>
              <w:right w:val="single" w:sz="4" w:space="0" w:color="auto"/>
            </w:tcBorders>
          </w:tcPr>
          <w:p w:rsidR="00DB02D8" w:rsidRDefault="00DB02D8" w:rsidP="00FB340C">
            <w:pPr>
              <w:pStyle w:val="TAL"/>
              <w:rPr>
                <w:lang w:eastAsia="zh-CN"/>
              </w:rPr>
            </w:pPr>
            <w:r>
              <w:rPr>
                <w:rFonts w:hint="eastAsia"/>
                <w:lang w:eastAsia="zh-CN"/>
              </w:rPr>
              <w:t>F</w:t>
            </w:r>
            <w:r>
              <w:rPr>
                <w:lang w:eastAsia="zh-CN"/>
              </w:rPr>
              <w:t>ollowing IOCs defined in performance measurement control NRM fragment in TS 28.622 [5]:</w:t>
            </w:r>
          </w:p>
          <w:p w:rsidR="00DB02D8" w:rsidRDefault="00334D61" w:rsidP="00C37F01">
            <w:pPr>
              <w:pStyle w:val="TAL"/>
              <w:overflowPunct/>
              <w:autoSpaceDE/>
              <w:autoSpaceDN/>
              <w:adjustRightInd/>
              <w:textAlignment w:val="auto"/>
            </w:pPr>
            <w:r>
              <w:rPr>
                <w:rFonts w:ascii="Courier New" w:hAnsi="Courier New" w:cs="Courier New"/>
              </w:rPr>
              <w:t>PerfMetricJob</w:t>
            </w:r>
          </w:p>
          <w:p w:rsidR="00DB02D8" w:rsidRDefault="00DB02D8" w:rsidP="00C37F01">
            <w:pPr>
              <w:pStyle w:val="TAL"/>
              <w:overflowPunct/>
              <w:autoSpaceDE/>
              <w:autoSpaceDN/>
              <w:adjustRightInd/>
              <w:textAlignment w:val="auto"/>
            </w:pPr>
          </w:p>
          <w:p w:rsidR="00DB02D8" w:rsidRPr="0061661E" w:rsidRDefault="00334D61" w:rsidP="00C37F01">
            <w:pPr>
              <w:pStyle w:val="TAL"/>
              <w:overflowPunct/>
              <w:autoSpaceDE/>
              <w:autoSpaceDN/>
              <w:adjustRightInd/>
              <w:textAlignment w:val="auto"/>
              <w:rPr>
                <w:rFonts w:ascii="Courier New" w:hAnsi="Courier New" w:cs="Courier New"/>
              </w:rPr>
            </w:pPr>
            <w:r>
              <w:rPr>
                <w:rFonts w:ascii="Courier New" w:hAnsi="Courier New" w:cs="Courier New"/>
                <w:lang w:eastAsia="zh-CN"/>
              </w:rPr>
              <w:t>-</w:t>
            </w:r>
            <w:r w:rsidR="00DB02D8">
              <w:rPr>
                <w:rFonts w:ascii="Courier New" w:hAnsi="Courier New" w:cs="Courier New"/>
                <w:lang w:eastAsia="zh-CN"/>
              </w:rPr>
              <w:t xml:space="preserve">SubNetwork </w:t>
            </w:r>
          </w:p>
          <w:p w:rsidR="00DB02D8" w:rsidRPr="001550C0" w:rsidRDefault="00DB02D8" w:rsidP="00FB340C">
            <w:pPr>
              <w:pStyle w:val="TAL"/>
            </w:pPr>
          </w:p>
        </w:tc>
      </w:tr>
      <w:bookmarkEnd w:id="668"/>
    </w:tbl>
    <w:p w:rsidR="00DB02D8" w:rsidRDefault="00DB02D8" w:rsidP="00585422"/>
    <w:p w:rsidR="00BF7E7F" w:rsidRPr="00151328" w:rsidRDefault="00BF7E7F" w:rsidP="00BF7E7F">
      <w:pPr>
        <w:pStyle w:val="Heading1"/>
        <w:rPr>
          <w:rFonts w:hint="eastAsia"/>
          <w:lang w:eastAsia="zh-CN"/>
        </w:rPr>
      </w:pPr>
      <w:bookmarkStart w:id="671" w:name="_Toc19894114"/>
      <w:bookmarkStart w:id="672" w:name="_Toc27411316"/>
      <w:bookmarkStart w:id="673" w:name="_Toc35938298"/>
      <w:bookmarkStart w:id="674" w:name="_Toc44344903"/>
      <w:bookmarkStart w:id="675" w:name="_Toc51686820"/>
      <w:bookmarkStart w:id="676" w:name="_Toc155093841"/>
      <w:r w:rsidRPr="00151328">
        <w:rPr>
          <w:rFonts w:hint="eastAsia"/>
          <w:lang w:eastAsia="zh-CN"/>
        </w:rPr>
        <w:t>8</w:t>
      </w:r>
      <w:r w:rsidRPr="00151328">
        <w:tab/>
        <w:t xml:space="preserve">RESTful HTTP-based solution set of performance </w:t>
      </w:r>
      <w:r w:rsidR="00213467">
        <w:t>measurement job control service</w:t>
      </w:r>
      <w:r w:rsidRPr="00151328">
        <w:t xml:space="preserve"> </w:t>
      </w:r>
      <w:r w:rsidRPr="00151328">
        <w:rPr>
          <w:lang w:eastAsia="zh-CN"/>
        </w:rPr>
        <w:t>specific operations and notifications</w:t>
      </w:r>
      <w:bookmarkEnd w:id="671"/>
      <w:bookmarkEnd w:id="672"/>
      <w:bookmarkEnd w:id="673"/>
      <w:bookmarkEnd w:id="674"/>
      <w:bookmarkEnd w:id="675"/>
      <w:bookmarkEnd w:id="676"/>
    </w:p>
    <w:p w:rsidR="00BF7E7F" w:rsidRPr="00151328" w:rsidRDefault="00BF7E7F" w:rsidP="00BF7E7F">
      <w:pPr>
        <w:pStyle w:val="Heading2"/>
      </w:pPr>
      <w:bookmarkStart w:id="677" w:name="_Toc19894115"/>
      <w:bookmarkStart w:id="678" w:name="_Toc27411317"/>
      <w:bookmarkStart w:id="679" w:name="_Toc35938299"/>
      <w:bookmarkStart w:id="680" w:name="_Toc44344904"/>
      <w:bookmarkStart w:id="681" w:name="_Toc51686821"/>
      <w:bookmarkStart w:id="682" w:name="_Toc155093842"/>
      <w:r w:rsidRPr="00151328">
        <w:t>8.</w:t>
      </w:r>
      <w:r w:rsidRPr="00151328">
        <w:rPr>
          <w:rFonts w:hint="eastAsia"/>
        </w:rPr>
        <w:t>1</w:t>
      </w:r>
      <w:r w:rsidRPr="00151328">
        <w:tab/>
        <w:t>Mapping of operations</w:t>
      </w:r>
      <w:bookmarkEnd w:id="677"/>
      <w:bookmarkEnd w:id="678"/>
      <w:bookmarkEnd w:id="679"/>
      <w:bookmarkEnd w:id="680"/>
      <w:bookmarkEnd w:id="681"/>
      <w:bookmarkEnd w:id="682"/>
    </w:p>
    <w:p w:rsidR="00BF7E7F" w:rsidRPr="00151328" w:rsidRDefault="00BF7E7F" w:rsidP="00BF7E7F">
      <w:pPr>
        <w:pStyle w:val="Heading3"/>
      </w:pPr>
      <w:bookmarkStart w:id="683" w:name="_Toc19894116"/>
      <w:bookmarkStart w:id="684" w:name="_Toc27411318"/>
      <w:bookmarkStart w:id="685" w:name="_Toc35938300"/>
      <w:bookmarkStart w:id="686" w:name="_Toc44344905"/>
      <w:bookmarkStart w:id="687" w:name="_Toc51686822"/>
      <w:bookmarkStart w:id="688" w:name="_Toc155093843"/>
      <w:r w:rsidRPr="00151328">
        <w:t>8.1</w:t>
      </w:r>
      <w:r w:rsidRPr="00151328">
        <w:rPr>
          <w:rFonts w:hint="eastAsia"/>
        </w:rPr>
        <w:t>.1</w:t>
      </w:r>
      <w:r w:rsidRPr="00151328">
        <w:tab/>
        <w:t>Introduction</w:t>
      </w:r>
      <w:bookmarkEnd w:id="683"/>
      <w:bookmarkEnd w:id="684"/>
      <w:bookmarkEnd w:id="685"/>
      <w:bookmarkEnd w:id="686"/>
      <w:bookmarkEnd w:id="687"/>
      <w:bookmarkEnd w:id="688"/>
    </w:p>
    <w:p w:rsidR="00BF7E7F" w:rsidRPr="00151328" w:rsidRDefault="00BF7E7F" w:rsidP="00BF7E7F">
      <w:r w:rsidRPr="00151328">
        <w:t>The IS operations are mapped to SS equivalents according to table 8.1.1-1.</w:t>
      </w:r>
    </w:p>
    <w:p w:rsidR="00BF7E7F" w:rsidRPr="00151328" w:rsidRDefault="00BF7E7F" w:rsidP="003C0C28">
      <w:pPr>
        <w:pStyle w:val="TH"/>
        <w:rPr>
          <w:lang w:eastAsia="zh-CN"/>
        </w:rPr>
      </w:pPr>
      <w:r w:rsidRPr="00151328">
        <w:rPr>
          <w:lang w:eastAsia="zh-CN"/>
        </w:rPr>
        <w:t>Table 8.</w:t>
      </w:r>
      <w:r w:rsidRPr="00151328">
        <w:rPr>
          <w:rFonts w:hint="eastAsia"/>
          <w:lang w:eastAsia="zh-CN"/>
        </w:rPr>
        <w:t>1</w:t>
      </w:r>
      <w:r w:rsidRPr="00151328">
        <w:rPr>
          <w:lang w:eastAsia="zh-CN"/>
        </w:rPr>
        <w:t>.1-1: Mapping of IS operations to SS equivalents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1586"/>
        <w:gridCol w:w="3568"/>
        <w:gridCol w:w="1568"/>
      </w:tblGrid>
      <w:tr w:rsidR="00BF7E7F" w:rsidRPr="00151328" w:rsidTr="00F41423">
        <w:tc>
          <w:tcPr>
            <w:tcW w:w="2885"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rPr>
              <w:t>IS operation</w:t>
            </w:r>
          </w:p>
        </w:tc>
        <w:tc>
          <w:tcPr>
            <w:tcW w:w="1586"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HTTP Method</w:t>
            </w:r>
          </w:p>
        </w:tc>
        <w:tc>
          <w:tcPr>
            <w:tcW w:w="3568"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Resource URI</w:t>
            </w:r>
          </w:p>
        </w:tc>
        <w:tc>
          <w:tcPr>
            <w:tcW w:w="1568"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Qualifier</w:t>
            </w:r>
          </w:p>
        </w:tc>
      </w:tr>
      <w:tr w:rsidR="00BF7E7F" w:rsidRPr="00151328" w:rsidTr="00F41423">
        <w:tc>
          <w:tcPr>
            <w:tcW w:w="2885" w:type="dxa"/>
            <w:shd w:val="clear" w:color="auto" w:fill="auto"/>
          </w:tcPr>
          <w:p w:rsidR="00BF7E7F" w:rsidRPr="00151328" w:rsidRDefault="00BF7E7F" w:rsidP="00CA5715">
            <w:pPr>
              <w:keepNext/>
              <w:keepLines/>
              <w:spacing w:after="0"/>
              <w:jc w:val="center"/>
              <w:rPr>
                <w:rFonts w:ascii="Courier New" w:hAnsi="Courier New" w:cs="Courier New"/>
                <w:sz w:val="18"/>
                <w:szCs w:val="18"/>
                <w:lang w:eastAsia="zh-CN"/>
              </w:rPr>
            </w:pPr>
            <w:r w:rsidRPr="00151328">
              <w:rPr>
                <w:rFonts w:ascii="Courier New" w:hAnsi="Courier New" w:cs="Courier New"/>
                <w:sz w:val="18"/>
                <w:szCs w:val="18"/>
                <w:lang w:eastAsia="zh-CN"/>
              </w:rPr>
              <w:t>createMeasurementJob</w:t>
            </w:r>
          </w:p>
        </w:tc>
        <w:tc>
          <w:tcPr>
            <w:tcW w:w="1586"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POST</w:t>
            </w:r>
          </w:p>
        </w:tc>
        <w:tc>
          <w:tcPr>
            <w:tcW w:w="3568"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w:t>
            </w:r>
            <w:r w:rsidR="00F41423">
              <w:rPr>
                <w:rFonts w:ascii="Arial" w:hAnsi="Arial"/>
                <w:sz w:val="18"/>
                <w:szCs w:val="18"/>
                <w:lang w:eastAsia="zh-CN"/>
              </w:rPr>
              <w:t>m</w:t>
            </w:r>
            <w:r w:rsidR="00F41423" w:rsidRPr="00151328">
              <w:rPr>
                <w:rFonts w:ascii="Arial" w:hAnsi="Arial"/>
                <w:sz w:val="18"/>
                <w:szCs w:val="18"/>
                <w:lang w:eastAsia="zh-CN"/>
              </w:rPr>
              <w:t>easJobs</w:t>
            </w:r>
          </w:p>
        </w:tc>
        <w:tc>
          <w:tcPr>
            <w:tcW w:w="1568"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F41423" w:rsidRPr="00151328" w:rsidTr="00F41423">
        <w:tc>
          <w:tcPr>
            <w:tcW w:w="2885" w:type="dxa"/>
            <w:vMerge w:val="restart"/>
            <w:shd w:val="clear" w:color="auto" w:fill="auto"/>
          </w:tcPr>
          <w:p w:rsidR="00F41423" w:rsidRPr="00151328" w:rsidRDefault="00F41423" w:rsidP="00CA5715">
            <w:pPr>
              <w:keepNext/>
              <w:keepLines/>
              <w:spacing w:after="0"/>
              <w:jc w:val="center"/>
              <w:rPr>
                <w:rFonts w:ascii="Courier New" w:hAnsi="Courier New" w:cs="Courier New"/>
                <w:sz w:val="18"/>
                <w:szCs w:val="18"/>
                <w:lang w:eastAsia="zh-CN"/>
              </w:rPr>
            </w:pPr>
            <w:r w:rsidRPr="00151328">
              <w:rPr>
                <w:rFonts w:ascii="Courier New" w:hAnsi="Courier New" w:cs="Courier New"/>
                <w:sz w:val="18"/>
                <w:szCs w:val="18"/>
                <w:lang w:eastAsia="zh-CN"/>
              </w:rPr>
              <w:t>listMeasurementJobs</w:t>
            </w:r>
          </w:p>
        </w:tc>
        <w:tc>
          <w:tcPr>
            <w:tcW w:w="1586" w:type="dxa"/>
            <w:vMerge w:val="restart"/>
            <w:shd w:val="clear" w:color="auto" w:fill="auto"/>
          </w:tcPr>
          <w:p w:rsidR="00F41423" w:rsidRPr="00151328" w:rsidRDefault="00F41423" w:rsidP="00CA5715">
            <w:pPr>
              <w:keepNext/>
              <w:keepLines/>
              <w:spacing w:after="0"/>
              <w:jc w:val="center"/>
              <w:rPr>
                <w:rFonts w:ascii="Arial" w:hAnsi="Arial"/>
                <w:sz w:val="18"/>
                <w:szCs w:val="18"/>
                <w:lang w:eastAsia="zh-CN"/>
              </w:rPr>
            </w:pPr>
            <w:r w:rsidRPr="00151328">
              <w:rPr>
                <w:rFonts w:ascii="Arial" w:hAnsi="Arial"/>
                <w:sz w:val="18"/>
                <w:szCs w:val="18"/>
                <w:lang w:eastAsia="zh-CN"/>
              </w:rPr>
              <w:t>GET</w:t>
            </w:r>
          </w:p>
        </w:tc>
        <w:tc>
          <w:tcPr>
            <w:tcW w:w="3568" w:type="dxa"/>
            <w:shd w:val="clear" w:color="auto" w:fill="auto"/>
          </w:tcPr>
          <w:p w:rsidR="00F41423" w:rsidRPr="00151328" w:rsidRDefault="00F41423" w:rsidP="00CA5715">
            <w:pPr>
              <w:keepNext/>
              <w:keepLines/>
              <w:spacing w:after="0"/>
              <w:jc w:val="center"/>
            </w:pPr>
            <w:r w:rsidRPr="00151328">
              <w:rPr>
                <w:rFonts w:ascii="Arial" w:hAnsi="Arial"/>
                <w:sz w:val="18"/>
                <w:szCs w:val="18"/>
                <w:lang w:eastAsia="zh-CN"/>
              </w:rPr>
              <w:t>/</w:t>
            </w:r>
            <w:r>
              <w:rPr>
                <w:rFonts w:ascii="Arial" w:hAnsi="Arial"/>
                <w:sz w:val="18"/>
                <w:szCs w:val="18"/>
                <w:lang w:eastAsia="zh-CN"/>
              </w:rPr>
              <w:t>m</w:t>
            </w:r>
            <w:r w:rsidRPr="00151328">
              <w:rPr>
                <w:rFonts w:ascii="Arial" w:hAnsi="Arial"/>
                <w:sz w:val="18"/>
                <w:szCs w:val="18"/>
                <w:lang w:eastAsia="zh-CN"/>
              </w:rPr>
              <w:t>easJobs</w:t>
            </w:r>
          </w:p>
        </w:tc>
        <w:tc>
          <w:tcPr>
            <w:tcW w:w="1568" w:type="dxa"/>
            <w:shd w:val="clear" w:color="auto" w:fill="auto"/>
          </w:tcPr>
          <w:p w:rsidR="00F41423" w:rsidRPr="00151328" w:rsidRDefault="00F41423"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F41423" w:rsidRPr="00151328" w:rsidTr="00F41423">
        <w:tc>
          <w:tcPr>
            <w:tcW w:w="2885" w:type="dxa"/>
            <w:vMerge/>
            <w:shd w:val="clear" w:color="auto" w:fill="auto"/>
          </w:tcPr>
          <w:p w:rsidR="00F41423" w:rsidRPr="00151328" w:rsidRDefault="00F41423" w:rsidP="00CA5715">
            <w:pPr>
              <w:keepNext/>
              <w:keepLines/>
              <w:spacing w:after="0"/>
              <w:jc w:val="center"/>
              <w:rPr>
                <w:rFonts w:ascii="Courier New" w:hAnsi="Courier New" w:cs="Courier New"/>
                <w:sz w:val="18"/>
                <w:szCs w:val="18"/>
                <w:lang w:eastAsia="zh-CN"/>
              </w:rPr>
            </w:pPr>
          </w:p>
        </w:tc>
        <w:tc>
          <w:tcPr>
            <w:tcW w:w="1586" w:type="dxa"/>
            <w:vMerge/>
            <w:shd w:val="clear" w:color="auto" w:fill="auto"/>
          </w:tcPr>
          <w:p w:rsidR="00F41423" w:rsidRPr="00151328" w:rsidRDefault="00F41423" w:rsidP="00CA5715">
            <w:pPr>
              <w:keepNext/>
              <w:keepLines/>
              <w:spacing w:after="0"/>
              <w:jc w:val="center"/>
              <w:rPr>
                <w:rFonts w:ascii="Arial" w:hAnsi="Arial"/>
                <w:sz w:val="18"/>
                <w:szCs w:val="18"/>
                <w:lang w:eastAsia="zh-CN"/>
              </w:rPr>
            </w:pPr>
          </w:p>
        </w:tc>
        <w:tc>
          <w:tcPr>
            <w:tcW w:w="3568" w:type="dxa"/>
            <w:shd w:val="clear" w:color="auto" w:fill="auto"/>
          </w:tcPr>
          <w:p w:rsidR="00F41423" w:rsidRPr="00151328" w:rsidRDefault="00F41423" w:rsidP="00CA5715">
            <w:pPr>
              <w:keepNext/>
              <w:keepLines/>
              <w:spacing w:after="0"/>
              <w:jc w:val="center"/>
              <w:rPr>
                <w:rFonts w:ascii="Arial" w:hAnsi="Arial"/>
                <w:sz w:val="18"/>
                <w:szCs w:val="18"/>
                <w:lang w:eastAsia="zh-CN"/>
              </w:rPr>
            </w:pPr>
            <w:r>
              <w:rPr>
                <w:rFonts w:ascii="Arial" w:hAnsi="Arial"/>
                <w:sz w:val="18"/>
                <w:szCs w:val="18"/>
                <w:lang w:eastAsia="zh-CN"/>
              </w:rPr>
              <w:t>/measJobs/{jobId}</w:t>
            </w:r>
          </w:p>
        </w:tc>
        <w:tc>
          <w:tcPr>
            <w:tcW w:w="1568" w:type="dxa"/>
            <w:shd w:val="clear" w:color="auto" w:fill="auto"/>
          </w:tcPr>
          <w:p w:rsidR="00F41423" w:rsidRPr="00151328" w:rsidRDefault="00F41423" w:rsidP="00CA5715">
            <w:pPr>
              <w:keepNext/>
              <w:keepLines/>
              <w:spacing w:after="0"/>
              <w:jc w:val="center"/>
              <w:rPr>
                <w:rFonts w:ascii="Arial" w:hAnsi="Arial"/>
                <w:sz w:val="18"/>
                <w:szCs w:val="18"/>
                <w:lang w:eastAsia="zh-CN"/>
              </w:rPr>
            </w:pPr>
            <w:r>
              <w:rPr>
                <w:rFonts w:ascii="Arial" w:hAnsi="Arial"/>
                <w:sz w:val="18"/>
                <w:szCs w:val="18"/>
                <w:lang w:eastAsia="zh-CN"/>
              </w:rPr>
              <w:t>M</w:t>
            </w:r>
          </w:p>
        </w:tc>
      </w:tr>
      <w:tr w:rsidR="00BF7E7F" w:rsidRPr="00151328" w:rsidTr="00F41423">
        <w:tc>
          <w:tcPr>
            <w:tcW w:w="2885" w:type="dxa"/>
            <w:shd w:val="clear" w:color="auto" w:fill="auto"/>
          </w:tcPr>
          <w:p w:rsidR="00BF7E7F" w:rsidRPr="00151328" w:rsidRDefault="00BF7E7F" w:rsidP="00CA5715">
            <w:pPr>
              <w:keepNext/>
              <w:keepLines/>
              <w:tabs>
                <w:tab w:val="center" w:pos="1363"/>
                <w:tab w:val="right" w:pos="2726"/>
              </w:tabs>
              <w:spacing w:after="0"/>
              <w:rPr>
                <w:rFonts w:ascii="Courier New" w:hAnsi="Courier New" w:cs="Courier New"/>
                <w:sz w:val="18"/>
                <w:szCs w:val="18"/>
                <w:lang w:eastAsia="zh-CN"/>
              </w:rPr>
            </w:pPr>
            <w:r w:rsidRPr="00151328">
              <w:rPr>
                <w:rFonts w:ascii="Courier New" w:hAnsi="Courier New" w:cs="Courier New"/>
                <w:sz w:val="18"/>
                <w:szCs w:val="18"/>
                <w:lang w:eastAsia="zh-CN"/>
              </w:rPr>
              <w:tab/>
              <w:t>stopMeasurementJob</w:t>
            </w:r>
            <w:r w:rsidRPr="00151328">
              <w:rPr>
                <w:rFonts w:ascii="Courier New" w:hAnsi="Courier New" w:cs="Courier New"/>
                <w:sz w:val="18"/>
                <w:szCs w:val="18"/>
                <w:lang w:eastAsia="zh-CN"/>
              </w:rPr>
              <w:tab/>
            </w:r>
          </w:p>
        </w:tc>
        <w:tc>
          <w:tcPr>
            <w:tcW w:w="1586"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DELETE</w:t>
            </w:r>
          </w:p>
        </w:tc>
        <w:tc>
          <w:tcPr>
            <w:tcW w:w="3568" w:type="dxa"/>
            <w:shd w:val="clear" w:color="auto" w:fill="auto"/>
          </w:tcPr>
          <w:p w:rsidR="00BF7E7F" w:rsidRPr="00151328" w:rsidRDefault="00BF7E7F" w:rsidP="00CA5715">
            <w:pPr>
              <w:keepNext/>
              <w:keepLines/>
              <w:spacing w:after="0"/>
              <w:jc w:val="center"/>
            </w:pPr>
            <w:r w:rsidRPr="00151328">
              <w:rPr>
                <w:rFonts w:ascii="Arial" w:hAnsi="Arial"/>
                <w:sz w:val="18"/>
                <w:szCs w:val="18"/>
                <w:lang w:eastAsia="zh-CN"/>
              </w:rPr>
              <w:t>/</w:t>
            </w:r>
            <w:r w:rsidR="00F41423">
              <w:rPr>
                <w:rFonts w:ascii="Arial" w:hAnsi="Arial"/>
                <w:sz w:val="18"/>
                <w:szCs w:val="18"/>
                <w:lang w:eastAsia="zh-CN"/>
              </w:rPr>
              <w:t>m</w:t>
            </w:r>
            <w:r w:rsidR="00F41423" w:rsidRPr="00151328">
              <w:rPr>
                <w:rFonts w:ascii="Arial" w:hAnsi="Arial"/>
                <w:sz w:val="18"/>
                <w:szCs w:val="18"/>
                <w:lang w:eastAsia="zh-CN"/>
              </w:rPr>
              <w:t>easJobs</w:t>
            </w:r>
            <w:r w:rsidRPr="00151328">
              <w:rPr>
                <w:rFonts w:ascii="Arial" w:hAnsi="Arial"/>
                <w:sz w:val="18"/>
                <w:szCs w:val="18"/>
                <w:lang w:eastAsia="zh-CN"/>
              </w:rPr>
              <w:t>/{</w:t>
            </w:r>
            <w:r w:rsidR="00F41423">
              <w:rPr>
                <w:rFonts w:ascii="Arial" w:hAnsi="Arial"/>
                <w:sz w:val="18"/>
                <w:szCs w:val="18"/>
                <w:lang w:eastAsia="zh-CN"/>
              </w:rPr>
              <w:t>j</w:t>
            </w:r>
            <w:r w:rsidR="00F41423" w:rsidRPr="00151328">
              <w:rPr>
                <w:rFonts w:ascii="Arial" w:hAnsi="Arial"/>
                <w:sz w:val="18"/>
                <w:szCs w:val="18"/>
                <w:lang w:eastAsia="zh-CN"/>
              </w:rPr>
              <w:t>obId</w:t>
            </w:r>
            <w:r w:rsidRPr="00151328">
              <w:rPr>
                <w:rFonts w:ascii="Arial" w:hAnsi="Arial"/>
                <w:sz w:val="18"/>
                <w:szCs w:val="18"/>
                <w:lang w:eastAsia="zh-CN"/>
              </w:rPr>
              <w:t>}</w:t>
            </w:r>
          </w:p>
        </w:tc>
        <w:tc>
          <w:tcPr>
            <w:tcW w:w="1568"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rsidR="00BF7E7F" w:rsidRPr="00151328" w:rsidRDefault="00BF7E7F" w:rsidP="00BF7E7F"/>
    <w:p w:rsidR="00BF7E7F" w:rsidRPr="00151328" w:rsidRDefault="00BF7E7F" w:rsidP="00BF7E7F">
      <w:pPr>
        <w:pStyle w:val="Heading3"/>
      </w:pPr>
      <w:bookmarkStart w:id="689" w:name="_Toc19894117"/>
      <w:bookmarkStart w:id="690" w:name="_Toc27411319"/>
      <w:bookmarkStart w:id="691" w:name="_Toc35938301"/>
      <w:bookmarkStart w:id="692" w:name="_Toc44344906"/>
      <w:bookmarkStart w:id="693" w:name="_Toc51686823"/>
      <w:bookmarkStart w:id="694" w:name="_Toc155093844"/>
      <w:r w:rsidRPr="00151328">
        <w:t>8.1.2</w:t>
      </w:r>
      <w:r w:rsidRPr="00151328">
        <w:tab/>
        <w:t xml:space="preserve">Operation </w:t>
      </w:r>
      <w:r w:rsidRPr="00151328">
        <w:rPr>
          <w:rFonts w:ascii="Courier New" w:hAnsi="Courier New" w:cs="Courier New"/>
        </w:rPr>
        <w:t>createMeasurementJob</w:t>
      </w:r>
      <w:bookmarkEnd w:id="689"/>
      <w:bookmarkEnd w:id="690"/>
      <w:bookmarkEnd w:id="691"/>
      <w:bookmarkEnd w:id="692"/>
      <w:bookmarkEnd w:id="693"/>
      <w:bookmarkEnd w:id="694"/>
    </w:p>
    <w:p w:rsidR="00BF7E7F" w:rsidRPr="00151328" w:rsidRDefault="00BF7E7F" w:rsidP="00BF7E7F">
      <w:r w:rsidRPr="00151328">
        <w:t>The IS operation parameters are mapped to SS equivalents according to table 8.1.2-1 and table 8.1.2-2.</w:t>
      </w:r>
    </w:p>
    <w:p w:rsidR="00BF7E7F" w:rsidRPr="00151328" w:rsidRDefault="00BF7E7F" w:rsidP="003C0C28">
      <w:pPr>
        <w:pStyle w:val="TH"/>
        <w:rPr>
          <w:lang w:eastAsia="zh-CN"/>
        </w:rPr>
      </w:pPr>
      <w:r w:rsidRPr="00151328">
        <w:rPr>
          <w:lang w:eastAsia="zh-CN"/>
        </w:rPr>
        <w:t>Table 8.1.2-1: Mapping of IS operation input parameters to SS equivalents (HTTP POST)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1388"/>
        <w:gridCol w:w="2790"/>
        <w:gridCol w:w="1765"/>
        <w:gridCol w:w="962"/>
      </w:tblGrid>
      <w:tr w:rsidR="00BF7E7F" w:rsidRPr="00151328" w:rsidTr="00CA5715">
        <w:tc>
          <w:tcPr>
            <w:tcW w:w="2700"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rPr>
              <w:t>IS operation parameter name</w:t>
            </w:r>
          </w:p>
        </w:tc>
        <w:tc>
          <w:tcPr>
            <w:tcW w:w="1388"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2790"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765"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962"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Qualifier</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i</w:t>
            </w:r>
            <w:r w:rsidRPr="00151328">
              <w:rPr>
                <w:rFonts w:ascii="Courier New" w:eastAsia="Arial Unicode MS" w:hAnsi="Courier New" w:cs="Courier New"/>
                <w:color w:val="000000"/>
                <w:lang w:eastAsia="zh-CN"/>
              </w:rPr>
              <w:t>OC</w:t>
            </w:r>
            <w:r w:rsidRPr="00151328">
              <w:rPr>
                <w:rFonts w:ascii="Courier New" w:hAnsi="Courier New" w:cs="Courier New"/>
                <w:color w:val="000000"/>
              </w:rPr>
              <w:t>Name</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request body</w:t>
            </w:r>
          </w:p>
        </w:tc>
        <w:tc>
          <w:tcPr>
            <w:tcW w:w="2790"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iOCName</w:t>
            </w:r>
          </w:p>
        </w:tc>
        <w:tc>
          <w:tcPr>
            <w:tcW w:w="1765"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string</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i</w:t>
            </w:r>
            <w:r w:rsidRPr="00151328">
              <w:rPr>
                <w:rFonts w:ascii="Courier New" w:eastAsia="Arial Unicode MS" w:hAnsi="Courier New" w:cs="Courier New"/>
                <w:color w:val="000000"/>
                <w:lang w:eastAsia="zh-CN"/>
              </w:rPr>
              <w:t>OC</w:t>
            </w:r>
            <w:r w:rsidRPr="00151328">
              <w:rPr>
                <w:rFonts w:ascii="Courier New" w:hAnsi="Courier New" w:cs="Courier New"/>
                <w:color w:val="000000"/>
              </w:rPr>
              <w:t>InstanceList</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request body</w:t>
            </w:r>
          </w:p>
        </w:tc>
        <w:tc>
          <w:tcPr>
            <w:tcW w:w="2790"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iOCInstanceList</w:t>
            </w:r>
          </w:p>
        </w:tc>
        <w:tc>
          <w:tcPr>
            <w:tcW w:w="1765" w:type="dxa"/>
          </w:tcPr>
          <w:p w:rsidR="00BF7E7F" w:rsidRPr="00151328" w:rsidRDefault="00EA3E38" w:rsidP="00CA5715">
            <w:pPr>
              <w:keepNext/>
              <w:keepLines/>
              <w:spacing w:after="0"/>
              <w:rPr>
                <w:rFonts w:ascii="Arial" w:hAnsi="Arial"/>
                <w:sz w:val="18"/>
                <w:szCs w:val="18"/>
                <w:lang w:eastAsia="zh-CN"/>
              </w:rPr>
            </w:pPr>
            <w:r>
              <w:rPr>
                <w:rFonts w:ascii="Arial" w:hAnsi="Arial"/>
                <w:sz w:val="18"/>
                <w:lang w:val="x-none"/>
              </w:rPr>
              <w:t>array</w:t>
            </w:r>
            <w:r>
              <w:rPr>
                <w:rFonts w:ascii="Arial" w:hAnsi="Arial"/>
                <w:sz w:val="18"/>
                <w:lang w:val="de-DE"/>
              </w:rPr>
              <w:t>(uri-Type)</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measurementCategoryList</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request body</w:t>
            </w:r>
          </w:p>
        </w:tc>
        <w:tc>
          <w:tcPr>
            <w:tcW w:w="2790"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measurementCategoryList</w:t>
            </w:r>
          </w:p>
        </w:tc>
        <w:tc>
          <w:tcPr>
            <w:tcW w:w="1765"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array</w:t>
            </w:r>
            <w:r w:rsidR="00EA3E38">
              <w:rPr>
                <w:rFonts w:ascii="Arial" w:hAnsi="Arial"/>
                <w:sz w:val="18"/>
                <w:szCs w:val="18"/>
                <w:lang w:eastAsia="zh-CN"/>
              </w:rPr>
              <w:t>(</w:t>
            </w:r>
            <w:r w:rsidRPr="00151328">
              <w:rPr>
                <w:rFonts w:ascii="Arial" w:hAnsi="Arial"/>
                <w:sz w:val="18"/>
                <w:szCs w:val="18"/>
                <w:lang w:eastAsia="zh-CN"/>
              </w:rPr>
              <w:t>string</w:t>
            </w:r>
            <w:r w:rsidR="00EA3E38">
              <w:rPr>
                <w:rFonts w:ascii="Arial" w:hAnsi="Arial"/>
                <w:sz w:val="18"/>
                <w:szCs w:val="18"/>
                <w:lang w:eastAsia="zh-CN"/>
              </w:rPr>
              <w:t>)</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reportingMethod</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request body</w:t>
            </w:r>
          </w:p>
        </w:tc>
        <w:tc>
          <w:tcPr>
            <w:tcW w:w="2790"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reportingMethod</w:t>
            </w:r>
          </w:p>
        </w:tc>
        <w:tc>
          <w:tcPr>
            <w:tcW w:w="1765" w:type="dxa"/>
          </w:tcPr>
          <w:p w:rsidR="00BF7E7F" w:rsidRPr="00151328" w:rsidRDefault="00EA3E38" w:rsidP="00CA5715">
            <w:pPr>
              <w:keepNext/>
              <w:keepLines/>
              <w:spacing w:after="0"/>
              <w:rPr>
                <w:rFonts w:ascii="Arial" w:hAnsi="Arial"/>
                <w:sz w:val="18"/>
                <w:szCs w:val="18"/>
                <w:lang w:eastAsia="zh-CN"/>
              </w:rPr>
            </w:pPr>
            <w:r>
              <w:rPr>
                <w:rFonts w:ascii="Arial" w:hAnsi="Arial"/>
                <w:sz w:val="18"/>
                <w:szCs w:val="18"/>
                <w:lang w:eastAsia="zh-CN"/>
              </w:rPr>
              <w:t>r</w:t>
            </w:r>
            <w:r w:rsidRPr="00151328">
              <w:rPr>
                <w:rFonts w:ascii="Arial" w:hAnsi="Arial"/>
                <w:sz w:val="18"/>
                <w:szCs w:val="18"/>
                <w:lang w:eastAsia="zh-CN"/>
              </w:rPr>
              <w:t>eportingMethod</w:t>
            </w:r>
            <w:r>
              <w:rPr>
                <w:rFonts w:ascii="Arial" w:hAnsi="Arial"/>
                <w:sz w:val="18"/>
                <w:szCs w:val="18"/>
                <w:lang w:eastAsia="zh-CN"/>
              </w:rPr>
              <w:t>T</w:t>
            </w:r>
            <w:r w:rsidRPr="00151328">
              <w:rPr>
                <w:rFonts w:ascii="Arial" w:hAnsi="Arial"/>
                <w:sz w:val="18"/>
                <w:szCs w:val="18"/>
                <w:lang w:eastAsia="zh-CN"/>
              </w:rPr>
              <w:t>ype</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granularityPeriod</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request body</w:t>
            </w:r>
          </w:p>
        </w:tc>
        <w:tc>
          <w:tcPr>
            <w:tcW w:w="2790"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granularityPeriod</w:t>
            </w:r>
          </w:p>
        </w:tc>
        <w:tc>
          <w:tcPr>
            <w:tcW w:w="1765" w:type="dxa"/>
          </w:tcPr>
          <w:p w:rsidR="00BF7E7F" w:rsidRPr="00151328" w:rsidRDefault="00EA3E38" w:rsidP="00CA5715">
            <w:pPr>
              <w:keepNext/>
              <w:keepLines/>
              <w:spacing w:after="0"/>
              <w:rPr>
                <w:rFonts w:ascii="Arial" w:hAnsi="Arial"/>
                <w:sz w:val="18"/>
                <w:szCs w:val="18"/>
                <w:lang w:eastAsia="zh-CN"/>
              </w:rPr>
            </w:pPr>
            <w:r>
              <w:rPr>
                <w:rFonts w:ascii="Arial" w:hAnsi="Arial"/>
                <w:sz w:val="18"/>
                <w:szCs w:val="18"/>
                <w:lang w:eastAsia="zh-CN"/>
              </w:rPr>
              <w:t>Integer</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reportingPeriod</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request body</w:t>
            </w:r>
          </w:p>
        </w:tc>
        <w:tc>
          <w:tcPr>
            <w:tcW w:w="2790"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reportingPeriod</w:t>
            </w:r>
          </w:p>
        </w:tc>
        <w:tc>
          <w:tcPr>
            <w:tcW w:w="1765" w:type="dxa"/>
          </w:tcPr>
          <w:p w:rsidR="00BF7E7F" w:rsidRPr="00151328" w:rsidRDefault="00EA3E38" w:rsidP="00CA5715">
            <w:pPr>
              <w:keepNext/>
              <w:keepLines/>
              <w:spacing w:after="0"/>
              <w:rPr>
                <w:rFonts w:ascii="Arial" w:hAnsi="Arial"/>
                <w:sz w:val="18"/>
                <w:szCs w:val="18"/>
                <w:lang w:eastAsia="zh-CN"/>
              </w:rPr>
            </w:pPr>
            <w:r>
              <w:rPr>
                <w:rFonts w:ascii="Arial" w:hAnsi="Arial"/>
                <w:sz w:val="18"/>
                <w:szCs w:val="18"/>
                <w:lang w:eastAsia="zh-CN"/>
              </w:rPr>
              <w:t>Integer</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startTime</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request body</w:t>
            </w:r>
          </w:p>
        </w:tc>
        <w:tc>
          <w:tcPr>
            <w:tcW w:w="2790"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startTime</w:t>
            </w:r>
          </w:p>
        </w:tc>
        <w:tc>
          <w:tcPr>
            <w:tcW w:w="1765"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date</w:t>
            </w:r>
            <w:r w:rsidR="00EA3E38">
              <w:rPr>
                <w:rFonts w:ascii="Arial" w:hAnsi="Arial"/>
                <w:sz w:val="18"/>
                <w:szCs w:val="18"/>
                <w:lang w:eastAsia="zh-CN"/>
              </w:rPr>
              <w:t>T</w:t>
            </w:r>
            <w:r w:rsidRPr="00151328">
              <w:rPr>
                <w:rFonts w:ascii="Arial" w:hAnsi="Arial"/>
                <w:sz w:val="18"/>
                <w:szCs w:val="18"/>
                <w:lang w:eastAsia="zh-CN"/>
              </w:rPr>
              <w:t>ime</w:t>
            </w:r>
            <w:r w:rsidR="00EA3E38">
              <w:rPr>
                <w:rFonts w:ascii="Arial" w:hAnsi="Arial"/>
                <w:sz w:val="18"/>
                <w:szCs w:val="18"/>
                <w:lang w:eastAsia="zh-CN"/>
              </w:rPr>
              <w:t>-Type</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O</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stopTime</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request body</w:t>
            </w:r>
          </w:p>
        </w:tc>
        <w:tc>
          <w:tcPr>
            <w:tcW w:w="2790"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stopTime</w:t>
            </w:r>
          </w:p>
        </w:tc>
        <w:tc>
          <w:tcPr>
            <w:tcW w:w="1765"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date</w:t>
            </w:r>
            <w:r w:rsidR="00EA3E38">
              <w:rPr>
                <w:rFonts w:ascii="Arial" w:hAnsi="Arial"/>
                <w:sz w:val="18"/>
                <w:szCs w:val="18"/>
                <w:lang w:eastAsia="zh-CN"/>
              </w:rPr>
              <w:t>T</w:t>
            </w:r>
            <w:r w:rsidRPr="00151328">
              <w:rPr>
                <w:rFonts w:ascii="Arial" w:hAnsi="Arial"/>
                <w:sz w:val="18"/>
                <w:szCs w:val="18"/>
                <w:lang w:eastAsia="zh-CN"/>
              </w:rPr>
              <w:t>ime</w:t>
            </w:r>
            <w:r w:rsidR="00EA3E38">
              <w:rPr>
                <w:rFonts w:ascii="Arial" w:hAnsi="Arial"/>
                <w:sz w:val="18"/>
                <w:szCs w:val="18"/>
                <w:lang w:eastAsia="zh-CN"/>
              </w:rPr>
              <w:t>-Type</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O</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schedule</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request body</w:t>
            </w:r>
          </w:p>
        </w:tc>
        <w:tc>
          <w:tcPr>
            <w:tcW w:w="2790"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schedule</w:t>
            </w:r>
          </w:p>
        </w:tc>
        <w:tc>
          <w:tcPr>
            <w:tcW w:w="1765" w:type="dxa"/>
          </w:tcPr>
          <w:p w:rsidR="00BF7E7F" w:rsidRPr="00151328" w:rsidRDefault="00EA3E38" w:rsidP="00CA5715">
            <w:pPr>
              <w:keepNext/>
              <w:keepLines/>
              <w:spacing w:after="0"/>
              <w:rPr>
                <w:rFonts w:ascii="Arial" w:hAnsi="Arial"/>
                <w:sz w:val="18"/>
                <w:szCs w:val="18"/>
                <w:lang w:eastAsia="zh-CN"/>
              </w:rPr>
            </w:pPr>
            <w:r w:rsidRPr="00151328">
              <w:rPr>
                <w:rFonts w:ascii="Arial" w:hAnsi="Arial"/>
                <w:sz w:val="18"/>
                <w:szCs w:val="18"/>
                <w:lang w:eastAsia="zh-CN"/>
              </w:rPr>
              <w:t>Schedule</w:t>
            </w:r>
            <w:r>
              <w:rPr>
                <w:rFonts w:ascii="Arial" w:hAnsi="Arial"/>
                <w:sz w:val="18"/>
                <w:szCs w:val="18"/>
                <w:lang w:eastAsia="zh-CN"/>
              </w:rPr>
              <w:t>T</w:t>
            </w:r>
            <w:r w:rsidRPr="00151328">
              <w:rPr>
                <w:rFonts w:ascii="Arial" w:hAnsi="Arial"/>
                <w:sz w:val="18"/>
                <w:szCs w:val="18"/>
                <w:lang w:eastAsia="zh-CN"/>
              </w:rPr>
              <w:t>ype</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O</w:t>
            </w:r>
          </w:p>
        </w:tc>
      </w:tr>
      <w:tr w:rsidR="00EA3E38" w:rsidRPr="00151328" w:rsidTr="00CA5715">
        <w:tc>
          <w:tcPr>
            <w:tcW w:w="2700" w:type="dxa"/>
            <w:shd w:val="clear" w:color="auto" w:fill="auto"/>
          </w:tcPr>
          <w:p w:rsidR="00EA3E38" w:rsidRPr="00151328" w:rsidRDefault="00EA3E38" w:rsidP="00CA5715">
            <w:pPr>
              <w:pStyle w:val="TAL"/>
              <w:rPr>
                <w:rFonts w:ascii="Courier New" w:hAnsi="Courier New" w:cs="Courier New"/>
                <w:color w:val="000000"/>
              </w:rPr>
            </w:pPr>
            <w:r>
              <w:rPr>
                <w:rFonts w:ascii="Courier New" w:hAnsi="Courier New" w:cs="Courier New"/>
                <w:color w:val="000000"/>
              </w:rPr>
              <w:t>streamTarget</w:t>
            </w:r>
          </w:p>
        </w:tc>
        <w:tc>
          <w:tcPr>
            <w:tcW w:w="1388" w:type="dxa"/>
          </w:tcPr>
          <w:p w:rsidR="00EA3E38" w:rsidRPr="00151328" w:rsidRDefault="00EA3E38" w:rsidP="00CA5715">
            <w:pPr>
              <w:keepNext/>
              <w:keepLines/>
              <w:spacing w:after="0"/>
              <w:rPr>
                <w:rFonts w:ascii="Arial" w:hAnsi="Arial"/>
                <w:sz w:val="18"/>
                <w:szCs w:val="18"/>
                <w:lang w:eastAsia="zh-CN"/>
              </w:rPr>
            </w:pPr>
            <w:r>
              <w:rPr>
                <w:rFonts w:ascii="Arial" w:hAnsi="Arial"/>
                <w:sz w:val="18"/>
                <w:szCs w:val="18"/>
                <w:lang w:eastAsia="zh-CN"/>
              </w:rPr>
              <w:t>request body</w:t>
            </w:r>
          </w:p>
        </w:tc>
        <w:tc>
          <w:tcPr>
            <w:tcW w:w="2790" w:type="dxa"/>
          </w:tcPr>
          <w:p w:rsidR="00EA3E38" w:rsidRPr="00151328" w:rsidRDefault="00EA3E38" w:rsidP="00CA5715">
            <w:pPr>
              <w:keepNext/>
              <w:keepLines/>
              <w:spacing w:after="0"/>
              <w:rPr>
                <w:rFonts w:ascii="Arial" w:hAnsi="Arial"/>
                <w:sz w:val="18"/>
                <w:szCs w:val="18"/>
                <w:lang w:eastAsia="zh-CN"/>
              </w:rPr>
            </w:pPr>
            <w:r>
              <w:rPr>
                <w:rFonts w:ascii="Arial" w:hAnsi="Arial"/>
                <w:sz w:val="18"/>
                <w:szCs w:val="18"/>
                <w:lang w:eastAsia="zh-CN"/>
              </w:rPr>
              <w:t>streamTarget</w:t>
            </w:r>
          </w:p>
        </w:tc>
        <w:tc>
          <w:tcPr>
            <w:tcW w:w="1765" w:type="dxa"/>
          </w:tcPr>
          <w:p w:rsidR="00EA3E38" w:rsidRPr="00151328" w:rsidDel="00EA3E38" w:rsidRDefault="00EA3E38" w:rsidP="00CA5715">
            <w:pPr>
              <w:keepNext/>
              <w:keepLines/>
              <w:spacing w:after="0"/>
              <w:rPr>
                <w:rFonts w:ascii="Arial" w:hAnsi="Arial"/>
                <w:sz w:val="18"/>
                <w:szCs w:val="18"/>
                <w:lang w:eastAsia="zh-CN"/>
              </w:rPr>
            </w:pPr>
            <w:r>
              <w:rPr>
                <w:rFonts w:ascii="Arial" w:hAnsi="Arial"/>
                <w:sz w:val="18"/>
                <w:szCs w:val="18"/>
                <w:lang w:eastAsia="zh-CN"/>
              </w:rPr>
              <w:t>string</w:t>
            </w:r>
          </w:p>
        </w:tc>
        <w:tc>
          <w:tcPr>
            <w:tcW w:w="962" w:type="dxa"/>
            <w:shd w:val="clear" w:color="auto" w:fill="auto"/>
          </w:tcPr>
          <w:p w:rsidR="00EA3E38" w:rsidRPr="00151328" w:rsidRDefault="00EA3E38" w:rsidP="00CA5715">
            <w:pPr>
              <w:keepNext/>
              <w:keepLines/>
              <w:spacing w:after="0"/>
              <w:jc w:val="center"/>
              <w:rPr>
                <w:rFonts w:ascii="Arial" w:hAnsi="Arial"/>
                <w:sz w:val="18"/>
                <w:szCs w:val="18"/>
                <w:lang w:eastAsia="zh-CN"/>
              </w:rPr>
            </w:pPr>
            <w:r>
              <w:rPr>
                <w:rFonts w:ascii="Arial" w:hAnsi="Arial"/>
                <w:sz w:val="18"/>
                <w:szCs w:val="18"/>
                <w:lang w:eastAsia="zh-CN"/>
              </w:rPr>
              <w:t>M</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priority</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request body</w:t>
            </w:r>
          </w:p>
        </w:tc>
        <w:tc>
          <w:tcPr>
            <w:tcW w:w="2790"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priority</w:t>
            </w:r>
          </w:p>
        </w:tc>
        <w:tc>
          <w:tcPr>
            <w:tcW w:w="1765"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PriorityType</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O</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reliability</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request body</w:t>
            </w:r>
          </w:p>
        </w:tc>
        <w:tc>
          <w:tcPr>
            <w:tcW w:w="2790"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reliability</w:t>
            </w:r>
          </w:p>
        </w:tc>
        <w:tc>
          <w:tcPr>
            <w:tcW w:w="1765"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string</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O</w:t>
            </w:r>
          </w:p>
        </w:tc>
      </w:tr>
    </w:tbl>
    <w:p w:rsidR="00BF7E7F" w:rsidRPr="00151328" w:rsidRDefault="00BF7E7F" w:rsidP="00BF7E7F"/>
    <w:p w:rsidR="00BF7E7F" w:rsidRPr="00151328" w:rsidRDefault="00BF7E7F" w:rsidP="003C0C28">
      <w:pPr>
        <w:pStyle w:val="TH"/>
        <w:rPr>
          <w:lang w:eastAsia="zh-CN"/>
        </w:rPr>
      </w:pPr>
      <w:r w:rsidRPr="00151328">
        <w:rPr>
          <w:lang w:eastAsia="zh-CN"/>
        </w:rPr>
        <w:t>Table 8.1.2-2: Mapping of IS operation output parameters to SS equivalents (HTTP POST)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2082"/>
        <w:gridCol w:w="1777"/>
        <w:gridCol w:w="2801"/>
        <w:gridCol w:w="984"/>
      </w:tblGrid>
      <w:tr w:rsidR="00BF7E7F" w:rsidRPr="00151328" w:rsidTr="00CA5715">
        <w:tc>
          <w:tcPr>
            <w:tcW w:w="1961"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rPr>
              <w:t>IS operation parameter name</w:t>
            </w:r>
          </w:p>
        </w:tc>
        <w:tc>
          <w:tcPr>
            <w:tcW w:w="2082"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777"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2801"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984"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Qualifier</w:t>
            </w:r>
          </w:p>
        </w:tc>
      </w:tr>
      <w:tr w:rsidR="00A44360" w:rsidRPr="00151328" w:rsidTr="00CA5715">
        <w:tc>
          <w:tcPr>
            <w:tcW w:w="1961" w:type="dxa"/>
            <w:shd w:val="clear" w:color="auto" w:fill="auto"/>
          </w:tcPr>
          <w:p w:rsidR="00A44360" w:rsidRPr="00151328" w:rsidRDefault="00A44360" w:rsidP="00A44360">
            <w:pPr>
              <w:pStyle w:val="TAL"/>
              <w:rPr>
                <w:rFonts w:ascii="Courier New" w:hAnsi="Courier New" w:cs="Courier New"/>
                <w:color w:val="000000"/>
              </w:rPr>
            </w:pPr>
            <w:r w:rsidRPr="00151328">
              <w:rPr>
                <w:rFonts w:ascii="Courier New" w:hAnsi="Courier New" w:cs="Courier New"/>
                <w:color w:val="000000"/>
              </w:rPr>
              <w:t>jobId</w:t>
            </w:r>
          </w:p>
        </w:tc>
        <w:tc>
          <w:tcPr>
            <w:tcW w:w="2082" w:type="dxa"/>
          </w:tcPr>
          <w:p w:rsidR="00A44360" w:rsidRPr="00151328" w:rsidRDefault="00A44360" w:rsidP="00A44360">
            <w:pPr>
              <w:keepNext/>
              <w:keepLines/>
              <w:spacing w:after="0"/>
              <w:rPr>
                <w:rFonts w:ascii="Arial" w:hAnsi="Arial"/>
                <w:sz w:val="18"/>
                <w:szCs w:val="18"/>
                <w:lang w:eastAsia="zh-CN"/>
              </w:rPr>
            </w:pPr>
            <w:r>
              <w:rPr>
                <w:rFonts w:ascii="Arial" w:hAnsi="Arial"/>
                <w:sz w:val="18"/>
                <w:szCs w:val="18"/>
                <w:lang w:eastAsia="zh-CN"/>
              </w:rPr>
              <w:t>Location header</w:t>
            </w:r>
          </w:p>
        </w:tc>
        <w:tc>
          <w:tcPr>
            <w:tcW w:w="1777" w:type="dxa"/>
          </w:tcPr>
          <w:p w:rsidR="00A44360" w:rsidRPr="00151328" w:rsidRDefault="00A44360" w:rsidP="00A44360">
            <w:pPr>
              <w:keepNext/>
              <w:keepLines/>
              <w:spacing w:after="0"/>
              <w:rPr>
                <w:rFonts w:ascii="Arial" w:hAnsi="Arial"/>
                <w:sz w:val="18"/>
                <w:szCs w:val="18"/>
                <w:lang w:eastAsia="zh-CN"/>
              </w:rPr>
            </w:pPr>
            <w:r>
              <w:rPr>
                <w:rFonts w:ascii="Arial" w:hAnsi="Arial"/>
                <w:sz w:val="18"/>
                <w:szCs w:val="18"/>
                <w:lang w:eastAsia="zh-CN"/>
              </w:rPr>
              <w:t>href</w:t>
            </w:r>
          </w:p>
        </w:tc>
        <w:tc>
          <w:tcPr>
            <w:tcW w:w="2801" w:type="dxa"/>
          </w:tcPr>
          <w:p w:rsidR="00A44360" w:rsidRPr="00151328" w:rsidRDefault="00A44360" w:rsidP="00A44360">
            <w:pPr>
              <w:keepNext/>
              <w:keepLines/>
              <w:spacing w:after="0"/>
              <w:rPr>
                <w:rFonts w:ascii="Arial" w:hAnsi="Arial"/>
                <w:sz w:val="18"/>
                <w:szCs w:val="18"/>
                <w:lang w:eastAsia="zh-CN"/>
              </w:rPr>
            </w:pPr>
            <w:r w:rsidRPr="00151328">
              <w:rPr>
                <w:rFonts w:ascii="Arial" w:hAnsi="Arial"/>
                <w:sz w:val="18"/>
                <w:szCs w:val="18"/>
                <w:lang w:eastAsia="zh-CN"/>
              </w:rPr>
              <w:t>uri</w:t>
            </w:r>
            <w:r>
              <w:rPr>
                <w:rFonts w:ascii="Arial" w:hAnsi="Arial"/>
                <w:sz w:val="18"/>
                <w:szCs w:val="18"/>
                <w:lang w:eastAsia="zh-CN"/>
              </w:rPr>
              <w:t>-Type</w:t>
            </w:r>
          </w:p>
        </w:tc>
        <w:tc>
          <w:tcPr>
            <w:tcW w:w="984" w:type="dxa"/>
            <w:shd w:val="clear" w:color="auto" w:fill="auto"/>
          </w:tcPr>
          <w:p w:rsidR="00A44360" w:rsidRPr="00151328" w:rsidRDefault="00A44360" w:rsidP="00A44360">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BF7E7F" w:rsidRPr="00151328" w:rsidTr="00CA5715">
        <w:tc>
          <w:tcPr>
            <w:tcW w:w="1961"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unsupportedList</w:t>
            </w:r>
          </w:p>
        </w:tc>
        <w:tc>
          <w:tcPr>
            <w:tcW w:w="2082"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response body</w:t>
            </w:r>
          </w:p>
        </w:tc>
        <w:tc>
          <w:tcPr>
            <w:tcW w:w="1777"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unsupportedList</w:t>
            </w:r>
          </w:p>
        </w:tc>
        <w:tc>
          <w:tcPr>
            <w:tcW w:w="2801" w:type="dxa"/>
          </w:tcPr>
          <w:p w:rsidR="00BF7E7F" w:rsidRPr="00151328" w:rsidRDefault="00A44360" w:rsidP="00CA5715">
            <w:pPr>
              <w:keepNext/>
              <w:keepLines/>
              <w:spacing w:after="0"/>
              <w:rPr>
                <w:rFonts w:ascii="Arial" w:hAnsi="Arial"/>
                <w:sz w:val="18"/>
                <w:szCs w:val="18"/>
                <w:lang w:eastAsia="zh-CN"/>
              </w:rPr>
            </w:pPr>
            <w:r>
              <w:rPr>
                <w:rFonts w:ascii="Arial" w:hAnsi="Arial"/>
                <w:sz w:val="18"/>
                <w:szCs w:val="18"/>
                <w:lang w:eastAsia="zh-CN"/>
              </w:rPr>
              <w:t>array(unsupportedMeas-Type)</w:t>
            </w:r>
          </w:p>
        </w:tc>
        <w:tc>
          <w:tcPr>
            <w:tcW w:w="984"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r w:rsidR="00BF7E7F" w:rsidRPr="00151328" w:rsidTr="00CA5715">
        <w:tc>
          <w:tcPr>
            <w:tcW w:w="1961"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eastAsia="Arial Unicode MS" w:hAnsi="Courier New" w:cs="Courier New"/>
                <w:color w:val="000000"/>
                <w:lang w:eastAsia="zh-CN"/>
              </w:rPr>
              <w:t>s</w:t>
            </w:r>
            <w:r w:rsidRPr="00151328">
              <w:rPr>
                <w:rFonts w:ascii="Courier New" w:hAnsi="Courier New" w:cs="Courier New"/>
                <w:color w:val="000000"/>
              </w:rPr>
              <w:t>tatus</w:t>
            </w:r>
          </w:p>
        </w:tc>
        <w:tc>
          <w:tcPr>
            <w:tcW w:w="2082" w:type="dxa"/>
          </w:tcPr>
          <w:p w:rsidR="00BF7E7F"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response status codes</w:t>
            </w:r>
          </w:p>
          <w:p w:rsidR="00A44360" w:rsidRPr="00151328" w:rsidRDefault="00A44360" w:rsidP="00CA5715">
            <w:pPr>
              <w:keepNext/>
              <w:keepLines/>
              <w:spacing w:after="0"/>
              <w:rPr>
                <w:rFonts w:ascii="Arial" w:hAnsi="Arial"/>
                <w:sz w:val="18"/>
                <w:szCs w:val="18"/>
                <w:lang w:eastAsia="zh-CN"/>
              </w:rPr>
            </w:pPr>
            <w:r>
              <w:rPr>
                <w:rFonts w:ascii="Arial" w:hAnsi="Arial"/>
                <w:sz w:val="18"/>
                <w:szCs w:val="18"/>
                <w:lang w:eastAsia="zh-CN"/>
              </w:rPr>
              <w:t>response body</w:t>
            </w:r>
          </w:p>
        </w:tc>
        <w:tc>
          <w:tcPr>
            <w:tcW w:w="1777" w:type="dxa"/>
          </w:tcPr>
          <w:p w:rsidR="00BF7E7F"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n/a</w:t>
            </w:r>
          </w:p>
          <w:p w:rsidR="00A44360" w:rsidRPr="00151328" w:rsidRDefault="00A44360" w:rsidP="00CA5715">
            <w:pPr>
              <w:keepNext/>
              <w:keepLines/>
              <w:spacing w:after="0"/>
              <w:rPr>
                <w:rFonts w:ascii="Arial" w:hAnsi="Arial"/>
                <w:sz w:val="18"/>
                <w:szCs w:val="18"/>
                <w:lang w:eastAsia="zh-CN"/>
              </w:rPr>
            </w:pPr>
            <w:r>
              <w:rPr>
                <w:rFonts w:ascii="Arial" w:hAnsi="Arial"/>
                <w:sz w:val="18"/>
                <w:szCs w:val="18"/>
                <w:lang w:eastAsia="zh-CN"/>
              </w:rPr>
              <w:t>error</w:t>
            </w:r>
          </w:p>
        </w:tc>
        <w:tc>
          <w:tcPr>
            <w:tcW w:w="2801" w:type="dxa"/>
          </w:tcPr>
          <w:p w:rsidR="00BF7E7F"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n/a</w:t>
            </w:r>
          </w:p>
          <w:p w:rsidR="00A44360" w:rsidRPr="00151328" w:rsidRDefault="00A44360" w:rsidP="00CA5715">
            <w:pPr>
              <w:keepNext/>
              <w:keepLines/>
              <w:spacing w:after="0"/>
              <w:rPr>
                <w:rFonts w:ascii="Arial" w:hAnsi="Arial"/>
                <w:sz w:val="18"/>
                <w:szCs w:val="18"/>
                <w:lang w:eastAsia="zh-CN"/>
              </w:rPr>
            </w:pPr>
            <w:r>
              <w:rPr>
                <w:rFonts w:ascii="Arial" w:hAnsi="Arial"/>
                <w:sz w:val="18"/>
                <w:szCs w:val="18"/>
                <w:lang w:eastAsia="zh-CN"/>
              </w:rPr>
              <w:t>error-ResponseType</w:t>
            </w:r>
          </w:p>
        </w:tc>
        <w:tc>
          <w:tcPr>
            <w:tcW w:w="984"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rsidR="00BF7E7F" w:rsidRPr="00151328" w:rsidRDefault="00BF7E7F" w:rsidP="00BF7E7F"/>
    <w:p w:rsidR="00BF7E7F" w:rsidRPr="00151328" w:rsidRDefault="00BF7E7F" w:rsidP="00BF7E7F">
      <w:pPr>
        <w:pStyle w:val="Heading3"/>
      </w:pPr>
      <w:bookmarkStart w:id="695" w:name="_Toc19894118"/>
      <w:bookmarkStart w:id="696" w:name="_Toc27411320"/>
      <w:bookmarkStart w:id="697" w:name="_Toc35938302"/>
      <w:bookmarkStart w:id="698" w:name="_Toc44344907"/>
      <w:bookmarkStart w:id="699" w:name="_Toc51686824"/>
      <w:bookmarkStart w:id="700" w:name="_Toc155093845"/>
      <w:r w:rsidRPr="00151328">
        <w:t>8.1</w:t>
      </w:r>
      <w:r w:rsidRPr="00151328">
        <w:rPr>
          <w:rFonts w:hint="eastAsia"/>
        </w:rPr>
        <w:t>.</w:t>
      </w:r>
      <w:r w:rsidRPr="00151328">
        <w:t>3</w:t>
      </w:r>
      <w:r w:rsidRPr="00151328">
        <w:tab/>
        <w:t xml:space="preserve">Operation </w:t>
      </w:r>
      <w:r w:rsidRPr="00151328">
        <w:rPr>
          <w:rFonts w:ascii="Courier New" w:hAnsi="Courier New" w:cs="Courier New"/>
        </w:rPr>
        <w:t>listMeasurementJobs</w:t>
      </w:r>
      <w:bookmarkEnd w:id="695"/>
      <w:bookmarkEnd w:id="696"/>
      <w:bookmarkEnd w:id="697"/>
      <w:bookmarkEnd w:id="698"/>
      <w:bookmarkEnd w:id="699"/>
      <w:bookmarkEnd w:id="700"/>
    </w:p>
    <w:p w:rsidR="00BF7E7F" w:rsidRPr="00151328" w:rsidRDefault="00BF7E7F" w:rsidP="00BF7E7F">
      <w:r w:rsidRPr="00151328">
        <w:t>The IS operation parameters are mapped to SS equivalents according to table 8.1.3-1 and table 8.1.3-2.</w:t>
      </w:r>
    </w:p>
    <w:p w:rsidR="00BF7E7F" w:rsidRPr="00151328" w:rsidRDefault="00BF7E7F" w:rsidP="003C0C28">
      <w:pPr>
        <w:pStyle w:val="TH"/>
        <w:rPr>
          <w:lang w:eastAsia="zh-CN"/>
        </w:rPr>
      </w:pPr>
      <w:r w:rsidRPr="00151328">
        <w:rPr>
          <w:lang w:eastAsia="zh-CN"/>
        </w:rPr>
        <w:t>Table 8.1.3-1: Mapping of IS operation input parameters to SS equivalents (HTTP GET)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1388"/>
        <w:gridCol w:w="2790"/>
        <w:gridCol w:w="1765"/>
        <w:gridCol w:w="962"/>
      </w:tblGrid>
      <w:tr w:rsidR="00BF7E7F" w:rsidRPr="00151328" w:rsidTr="00CA5715">
        <w:tc>
          <w:tcPr>
            <w:tcW w:w="2700"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rPr>
              <w:t>IS operation parameter name</w:t>
            </w:r>
          </w:p>
        </w:tc>
        <w:tc>
          <w:tcPr>
            <w:tcW w:w="1388"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2790"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765"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962"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Qualifier</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jobIdList</w:t>
            </w:r>
          </w:p>
        </w:tc>
        <w:tc>
          <w:tcPr>
            <w:tcW w:w="1388" w:type="dxa"/>
          </w:tcPr>
          <w:p w:rsidR="00BF7E7F"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Path</w:t>
            </w:r>
          </w:p>
          <w:p w:rsidR="00B9518C" w:rsidRPr="00151328" w:rsidRDefault="00B9518C" w:rsidP="00CA5715">
            <w:pPr>
              <w:keepNext/>
              <w:keepLines/>
              <w:spacing w:after="0"/>
              <w:rPr>
                <w:rFonts w:ascii="Arial" w:hAnsi="Arial"/>
                <w:sz w:val="18"/>
                <w:szCs w:val="18"/>
                <w:lang w:eastAsia="zh-CN"/>
              </w:rPr>
            </w:pPr>
            <w:r>
              <w:rPr>
                <w:rFonts w:ascii="Arial" w:hAnsi="Arial"/>
                <w:sz w:val="18"/>
                <w:szCs w:val="18"/>
                <w:lang w:eastAsia="zh-CN"/>
              </w:rPr>
              <w:t>Query</w:t>
            </w:r>
          </w:p>
        </w:tc>
        <w:tc>
          <w:tcPr>
            <w:tcW w:w="2790" w:type="dxa"/>
          </w:tcPr>
          <w:p w:rsidR="00BF7E7F" w:rsidRDefault="00B9518C" w:rsidP="00CA5715">
            <w:pPr>
              <w:keepNext/>
              <w:keepLines/>
              <w:spacing w:after="0"/>
              <w:rPr>
                <w:rFonts w:ascii="Arial" w:hAnsi="Arial"/>
                <w:sz w:val="18"/>
                <w:szCs w:val="18"/>
                <w:lang w:eastAsia="zh-CN"/>
              </w:rPr>
            </w:pPr>
            <w:r>
              <w:rPr>
                <w:rFonts w:ascii="Arial" w:hAnsi="Arial"/>
                <w:sz w:val="18"/>
                <w:szCs w:val="18"/>
                <w:lang w:eastAsia="zh-CN"/>
              </w:rPr>
              <w:t>MeasJobs</w:t>
            </w:r>
            <w:r w:rsidR="00BF7E7F" w:rsidRPr="00151328">
              <w:rPr>
                <w:rFonts w:ascii="Arial" w:hAnsi="Arial"/>
                <w:sz w:val="18"/>
                <w:szCs w:val="18"/>
                <w:lang w:eastAsia="zh-CN"/>
              </w:rPr>
              <w:t>/{jobId}</w:t>
            </w:r>
          </w:p>
          <w:p w:rsidR="00B9518C" w:rsidRPr="00151328" w:rsidRDefault="00B9518C" w:rsidP="00CA5715">
            <w:pPr>
              <w:keepNext/>
              <w:keepLines/>
              <w:spacing w:after="0"/>
              <w:rPr>
                <w:rFonts w:ascii="Arial" w:hAnsi="Arial"/>
                <w:sz w:val="18"/>
                <w:szCs w:val="18"/>
                <w:lang w:eastAsia="zh-CN"/>
              </w:rPr>
            </w:pPr>
            <w:r>
              <w:rPr>
                <w:rFonts w:ascii="Arial" w:hAnsi="Arial"/>
                <w:sz w:val="18"/>
                <w:szCs w:val="18"/>
                <w:lang w:eastAsia="zh-CN"/>
              </w:rPr>
              <w:t>jobIdList</w:t>
            </w:r>
          </w:p>
        </w:tc>
        <w:tc>
          <w:tcPr>
            <w:tcW w:w="1765" w:type="dxa"/>
          </w:tcPr>
          <w:p w:rsidR="00B9518C" w:rsidRDefault="00B9518C" w:rsidP="00B9518C">
            <w:pPr>
              <w:keepNext/>
              <w:keepLines/>
              <w:spacing w:after="0"/>
              <w:rPr>
                <w:rFonts w:ascii="Arial" w:hAnsi="Arial"/>
                <w:sz w:val="18"/>
                <w:szCs w:val="18"/>
                <w:lang w:eastAsia="zh-CN"/>
              </w:rPr>
            </w:pPr>
            <w:r>
              <w:rPr>
                <w:rFonts w:ascii="Arial" w:hAnsi="Arial"/>
                <w:sz w:val="18"/>
                <w:szCs w:val="18"/>
                <w:lang w:eastAsia="zh-CN"/>
              </w:rPr>
              <w:t>jobId: string</w:t>
            </w:r>
          </w:p>
          <w:p w:rsidR="00BF7E7F" w:rsidRPr="00151328" w:rsidRDefault="00B9518C" w:rsidP="00B9518C">
            <w:pPr>
              <w:keepNext/>
              <w:keepLines/>
              <w:spacing w:after="0"/>
              <w:rPr>
                <w:rFonts w:ascii="Arial" w:hAnsi="Arial"/>
                <w:sz w:val="18"/>
                <w:szCs w:val="18"/>
                <w:lang w:eastAsia="zh-CN"/>
              </w:rPr>
            </w:pPr>
            <w:r>
              <w:rPr>
                <w:rFonts w:ascii="Arial" w:hAnsi="Arial"/>
                <w:sz w:val="18"/>
                <w:szCs w:val="18"/>
                <w:lang w:eastAsia="zh-CN"/>
              </w:rPr>
              <w:t>array(string)</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O</w:t>
            </w:r>
          </w:p>
        </w:tc>
      </w:tr>
    </w:tbl>
    <w:p w:rsidR="00BF7E7F" w:rsidRPr="00151328" w:rsidRDefault="00BF7E7F" w:rsidP="00BF7E7F"/>
    <w:p w:rsidR="00BF7E7F" w:rsidRPr="00151328" w:rsidRDefault="00BF7E7F" w:rsidP="003C0C28">
      <w:pPr>
        <w:pStyle w:val="TH"/>
        <w:rPr>
          <w:lang w:eastAsia="zh-CN"/>
        </w:rPr>
      </w:pPr>
      <w:r w:rsidRPr="00151328">
        <w:rPr>
          <w:lang w:eastAsia="zh-CN"/>
        </w:rPr>
        <w:t>Table 8.1.3-2: Mapping of IS operation output parameters to SS equivalents (HTTP POST)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2082"/>
        <w:gridCol w:w="1777"/>
        <w:gridCol w:w="2801"/>
        <w:gridCol w:w="984"/>
      </w:tblGrid>
      <w:tr w:rsidR="00BF7E7F" w:rsidRPr="00151328" w:rsidTr="00CA5715">
        <w:tc>
          <w:tcPr>
            <w:tcW w:w="1961"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rPr>
              <w:t>IS operation parameter name</w:t>
            </w:r>
          </w:p>
        </w:tc>
        <w:tc>
          <w:tcPr>
            <w:tcW w:w="2082"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777"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2801"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984"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Qualifier</w:t>
            </w:r>
          </w:p>
        </w:tc>
      </w:tr>
      <w:tr w:rsidR="00BF7E7F" w:rsidRPr="00151328" w:rsidTr="00CA5715">
        <w:tc>
          <w:tcPr>
            <w:tcW w:w="1961"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jobInfoList</w:t>
            </w:r>
          </w:p>
        </w:tc>
        <w:tc>
          <w:tcPr>
            <w:tcW w:w="2082"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response body</w:t>
            </w:r>
          </w:p>
        </w:tc>
        <w:tc>
          <w:tcPr>
            <w:tcW w:w="1777" w:type="dxa"/>
          </w:tcPr>
          <w:p w:rsidR="00BF7E7F" w:rsidRPr="00151328" w:rsidRDefault="00B9518C" w:rsidP="00CA5715">
            <w:pPr>
              <w:keepNext/>
              <w:keepLines/>
              <w:spacing w:after="0"/>
              <w:rPr>
                <w:rFonts w:ascii="Arial" w:hAnsi="Arial"/>
                <w:sz w:val="18"/>
                <w:szCs w:val="18"/>
                <w:lang w:eastAsia="zh-CN"/>
              </w:rPr>
            </w:pPr>
            <w:r>
              <w:rPr>
                <w:rFonts w:ascii="Arial" w:hAnsi="Arial"/>
                <w:sz w:val="18"/>
                <w:szCs w:val="18"/>
                <w:lang w:eastAsia="zh-CN"/>
              </w:rPr>
              <w:t>data</w:t>
            </w:r>
          </w:p>
        </w:tc>
        <w:tc>
          <w:tcPr>
            <w:tcW w:w="2801" w:type="dxa"/>
          </w:tcPr>
          <w:p w:rsidR="00BF7E7F" w:rsidRPr="00151328" w:rsidRDefault="00B9518C" w:rsidP="00CA5715">
            <w:pPr>
              <w:keepNext/>
              <w:keepLines/>
              <w:spacing w:after="0"/>
              <w:rPr>
                <w:rFonts w:ascii="Arial" w:hAnsi="Arial"/>
                <w:sz w:val="18"/>
                <w:szCs w:val="18"/>
                <w:lang w:eastAsia="zh-CN"/>
              </w:rPr>
            </w:pPr>
            <w:r>
              <w:rPr>
                <w:rFonts w:ascii="Arial" w:hAnsi="Arial"/>
                <w:sz w:val="18"/>
              </w:rPr>
              <w:t>measJobsRetrieval-ResponseType</w:t>
            </w:r>
          </w:p>
        </w:tc>
        <w:tc>
          <w:tcPr>
            <w:tcW w:w="984"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O</w:t>
            </w:r>
          </w:p>
        </w:tc>
      </w:tr>
      <w:tr w:rsidR="00BF7E7F" w:rsidRPr="00151328" w:rsidTr="00CA5715">
        <w:tc>
          <w:tcPr>
            <w:tcW w:w="1961"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status</w:t>
            </w:r>
          </w:p>
        </w:tc>
        <w:tc>
          <w:tcPr>
            <w:tcW w:w="2082" w:type="dxa"/>
          </w:tcPr>
          <w:p w:rsidR="00BF7E7F"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response status codes</w:t>
            </w:r>
          </w:p>
          <w:p w:rsidR="00213D95" w:rsidRPr="00151328" w:rsidRDefault="00213D95" w:rsidP="00CA5715">
            <w:pPr>
              <w:keepNext/>
              <w:keepLines/>
              <w:spacing w:after="0"/>
              <w:rPr>
                <w:rFonts w:ascii="Arial" w:hAnsi="Arial"/>
                <w:sz w:val="18"/>
                <w:szCs w:val="18"/>
                <w:lang w:eastAsia="zh-CN"/>
              </w:rPr>
            </w:pPr>
            <w:r>
              <w:rPr>
                <w:rFonts w:ascii="Arial" w:hAnsi="Arial"/>
                <w:sz w:val="18"/>
                <w:szCs w:val="18"/>
                <w:lang w:eastAsia="zh-CN"/>
              </w:rPr>
              <w:t>response body</w:t>
            </w:r>
          </w:p>
        </w:tc>
        <w:tc>
          <w:tcPr>
            <w:tcW w:w="1777" w:type="dxa"/>
          </w:tcPr>
          <w:p w:rsidR="00BF7E7F"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n/a</w:t>
            </w:r>
          </w:p>
          <w:p w:rsidR="00213D95" w:rsidRPr="00151328" w:rsidRDefault="00213D95" w:rsidP="00CA5715">
            <w:pPr>
              <w:keepNext/>
              <w:keepLines/>
              <w:spacing w:after="0"/>
              <w:rPr>
                <w:rFonts w:ascii="Arial" w:hAnsi="Arial"/>
                <w:sz w:val="18"/>
                <w:szCs w:val="18"/>
                <w:lang w:eastAsia="zh-CN"/>
              </w:rPr>
            </w:pPr>
            <w:r>
              <w:rPr>
                <w:rFonts w:ascii="Arial" w:hAnsi="Arial"/>
                <w:sz w:val="18"/>
                <w:szCs w:val="18"/>
                <w:lang w:eastAsia="zh-CN"/>
              </w:rPr>
              <w:t>error</w:t>
            </w:r>
          </w:p>
        </w:tc>
        <w:tc>
          <w:tcPr>
            <w:tcW w:w="2801" w:type="dxa"/>
          </w:tcPr>
          <w:p w:rsidR="00BF7E7F"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n/a</w:t>
            </w:r>
          </w:p>
          <w:p w:rsidR="00213D95" w:rsidRPr="00151328" w:rsidRDefault="00213D95" w:rsidP="00CA5715">
            <w:pPr>
              <w:keepNext/>
              <w:keepLines/>
              <w:spacing w:after="0"/>
              <w:rPr>
                <w:rFonts w:ascii="Arial" w:hAnsi="Arial"/>
                <w:sz w:val="18"/>
                <w:szCs w:val="18"/>
                <w:lang w:eastAsia="zh-CN"/>
              </w:rPr>
            </w:pPr>
            <w:r>
              <w:rPr>
                <w:rFonts w:ascii="Arial" w:hAnsi="Arial"/>
                <w:sz w:val="18"/>
                <w:szCs w:val="18"/>
                <w:lang w:eastAsia="zh-CN"/>
              </w:rPr>
              <w:t>error-ResponseType</w:t>
            </w:r>
          </w:p>
        </w:tc>
        <w:tc>
          <w:tcPr>
            <w:tcW w:w="984"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rsidR="00BF7E7F" w:rsidRPr="00151328" w:rsidRDefault="00BF7E7F" w:rsidP="00BF7E7F"/>
    <w:p w:rsidR="00BF7E7F" w:rsidRPr="00151328" w:rsidRDefault="00151328" w:rsidP="00BF7E7F">
      <w:pPr>
        <w:pStyle w:val="Heading3"/>
      </w:pPr>
      <w:bookmarkStart w:id="701" w:name="_Toc19894119"/>
      <w:bookmarkStart w:id="702" w:name="_Toc27411321"/>
      <w:bookmarkStart w:id="703" w:name="_Toc35938303"/>
      <w:bookmarkStart w:id="704" w:name="_Toc44344908"/>
      <w:bookmarkStart w:id="705" w:name="_Toc51686825"/>
      <w:bookmarkStart w:id="706" w:name="_Toc155093846"/>
      <w:r>
        <w:t>8.1.4</w:t>
      </w:r>
      <w:r>
        <w:tab/>
      </w:r>
      <w:r w:rsidR="00BF7E7F" w:rsidRPr="00151328">
        <w:t xml:space="preserve">Operation </w:t>
      </w:r>
      <w:r w:rsidR="00BF7E7F" w:rsidRPr="00151328">
        <w:rPr>
          <w:rFonts w:ascii="Courier New" w:hAnsi="Courier New" w:cs="Courier New"/>
        </w:rPr>
        <w:t>stopMeasurementJob</w:t>
      </w:r>
      <w:bookmarkEnd w:id="701"/>
      <w:bookmarkEnd w:id="702"/>
      <w:bookmarkEnd w:id="703"/>
      <w:bookmarkEnd w:id="704"/>
      <w:bookmarkEnd w:id="705"/>
      <w:bookmarkEnd w:id="706"/>
    </w:p>
    <w:p w:rsidR="00BF7E7F" w:rsidRPr="00151328" w:rsidRDefault="00BF7E7F" w:rsidP="00BF7E7F">
      <w:r w:rsidRPr="00151328">
        <w:t>The IS operation parameters are mapped to SS equivalents according to table 8.1.4-1 and table 8.1.4-2.</w:t>
      </w:r>
    </w:p>
    <w:p w:rsidR="00BF7E7F" w:rsidRPr="00151328" w:rsidRDefault="00BF7E7F" w:rsidP="003C0C28">
      <w:pPr>
        <w:pStyle w:val="TH"/>
        <w:rPr>
          <w:lang w:eastAsia="zh-CN"/>
        </w:rPr>
      </w:pPr>
      <w:r w:rsidRPr="00151328">
        <w:rPr>
          <w:lang w:eastAsia="zh-CN"/>
        </w:rPr>
        <w:t>Table 8.1.4-1: Mapping of IS operation input parameters to SS equivalents (HTTP DELETE)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1388"/>
        <w:gridCol w:w="2790"/>
        <w:gridCol w:w="1765"/>
        <w:gridCol w:w="962"/>
      </w:tblGrid>
      <w:tr w:rsidR="00BF7E7F" w:rsidRPr="00151328" w:rsidTr="00CA5715">
        <w:tc>
          <w:tcPr>
            <w:tcW w:w="2700"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rPr>
              <w:t>IS operation parameter name</w:t>
            </w:r>
          </w:p>
        </w:tc>
        <w:tc>
          <w:tcPr>
            <w:tcW w:w="1388"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2790"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1765"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962"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Qualifier</w:t>
            </w:r>
          </w:p>
        </w:tc>
      </w:tr>
      <w:tr w:rsidR="00BF7E7F" w:rsidRPr="00151328" w:rsidTr="00CA5715">
        <w:tc>
          <w:tcPr>
            <w:tcW w:w="2700"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jobId</w:t>
            </w:r>
          </w:p>
        </w:tc>
        <w:tc>
          <w:tcPr>
            <w:tcW w:w="1388" w:type="dxa"/>
          </w:tcPr>
          <w:p w:rsidR="00BF7E7F" w:rsidRPr="00151328"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path</w:t>
            </w:r>
          </w:p>
        </w:tc>
        <w:tc>
          <w:tcPr>
            <w:tcW w:w="2790" w:type="dxa"/>
          </w:tcPr>
          <w:p w:rsidR="00BF7E7F" w:rsidRPr="00151328" w:rsidRDefault="000A6BD2" w:rsidP="00CA5715">
            <w:pPr>
              <w:keepNext/>
              <w:keepLines/>
              <w:spacing w:after="0"/>
              <w:rPr>
                <w:rFonts w:ascii="Arial" w:hAnsi="Arial"/>
                <w:sz w:val="18"/>
                <w:szCs w:val="18"/>
                <w:lang w:eastAsia="zh-CN"/>
              </w:rPr>
            </w:pPr>
            <w:r>
              <w:rPr>
                <w:rFonts w:ascii="Arial" w:hAnsi="Arial"/>
                <w:sz w:val="18"/>
                <w:szCs w:val="18"/>
                <w:lang w:eastAsia="zh-CN"/>
              </w:rPr>
              <w:t>/MeasJobs</w:t>
            </w:r>
            <w:r w:rsidR="00BF7E7F" w:rsidRPr="00151328">
              <w:rPr>
                <w:rFonts w:ascii="Arial" w:hAnsi="Arial"/>
                <w:sz w:val="18"/>
                <w:szCs w:val="18"/>
                <w:lang w:eastAsia="zh-CN"/>
              </w:rPr>
              <w:t>/{jobId}</w:t>
            </w:r>
          </w:p>
        </w:tc>
        <w:tc>
          <w:tcPr>
            <w:tcW w:w="1765" w:type="dxa"/>
          </w:tcPr>
          <w:p w:rsidR="00BF7E7F" w:rsidRPr="00151328" w:rsidRDefault="000A6BD2" w:rsidP="00CA5715">
            <w:pPr>
              <w:keepNext/>
              <w:keepLines/>
              <w:spacing w:after="0"/>
              <w:rPr>
                <w:rFonts w:ascii="Arial" w:hAnsi="Arial"/>
                <w:sz w:val="18"/>
                <w:szCs w:val="18"/>
                <w:lang w:eastAsia="zh-CN"/>
              </w:rPr>
            </w:pPr>
            <w:r>
              <w:rPr>
                <w:rFonts w:ascii="Arial" w:hAnsi="Arial"/>
                <w:sz w:val="18"/>
                <w:szCs w:val="18"/>
                <w:lang w:eastAsia="zh-CN"/>
              </w:rPr>
              <w:t>jobId:s</w:t>
            </w:r>
            <w:r w:rsidRPr="00151328">
              <w:rPr>
                <w:rFonts w:ascii="Arial" w:hAnsi="Arial"/>
                <w:sz w:val="18"/>
                <w:szCs w:val="18"/>
                <w:lang w:eastAsia="zh-CN"/>
              </w:rPr>
              <w:t>tring</w:t>
            </w:r>
          </w:p>
        </w:tc>
        <w:tc>
          <w:tcPr>
            <w:tcW w:w="962"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rsidR="00BF7E7F" w:rsidRPr="00151328" w:rsidRDefault="00BF7E7F" w:rsidP="00BF7E7F"/>
    <w:p w:rsidR="00BF7E7F" w:rsidRPr="00151328" w:rsidRDefault="00BF7E7F" w:rsidP="003C0C28">
      <w:pPr>
        <w:pStyle w:val="TH"/>
        <w:rPr>
          <w:lang w:eastAsia="zh-CN"/>
        </w:rPr>
      </w:pPr>
      <w:r w:rsidRPr="00151328">
        <w:rPr>
          <w:lang w:eastAsia="zh-CN"/>
        </w:rPr>
        <w:t>Table 8.1.4-2: Mapping of IS operation output parameters to SS equivalents (HTTP DELETE)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2082"/>
        <w:gridCol w:w="1777"/>
        <w:gridCol w:w="2801"/>
        <w:gridCol w:w="984"/>
      </w:tblGrid>
      <w:tr w:rsidR="00BF7E7F" w:rsidRPr="00151328" w:rsidTr="00CA5715">
        <w:tc>
          <w:tcPr>
            <w:tcW w:w="1961"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rPr>
              <w:t>IS operation parameter name</w:t>
            </w:r>
          </w:p>
        </w:tc>
        <w:tc>
          <w:tcPr>
            <w:tcW w:w="2082"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location</w:t>
            </w:r>
          </w:p>
        </w:tc>
        <w:tc>
          <w:tcPr>
            <w:tcW w:w="1777"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name</w:t>
            </w:r>
          </w:p>
        </w:tc>
        <w:tc>
          <w:tcPr>
            <w:tcW w:w="2801" w:type="dxa"/>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SS parameter type</w:t>
            </w:r>
          </w:p>
        </w:tc>
        <w:tc>
          <w:tcPr>
            <w:tcW w:w="984" w:type="dxa"/>
            <w:shd w:val="clear" w:color="auto" w:fill="auto"/>
          </w:tcPr>
          <w:p w:rsidR="00BF7E7F" w:rsidRPr="00151328" w:rsidRDefault="00BF7E7F" w:rsidP="00CA5715">
            <w:pPr>
              <w:keepNext/>
              <w:keepLines/>
              <w:spacing w:after="0"/>
              <w:jc w:val="center"/>
              <w:rPr>
                <w:rFonts w:ascii="Arial" w:hAnsi="Arial"/>
                <w:b/>
                <w:sz w:val="18"/>
                <w:lang w:eastAsia="zh-CN"/>
              </w:rPr>
            </w:pPr>
            <w:r w:rsidRPr="00151328">
              <w:rPr>
                <w:rFonts w:ascii="Arial" w:hAnsi="Arial"/>
                <w:b/>
                <w:sz w:val="18"/>
                <w:lang w:eastAsia="zh-CN"/>
              </w:rPr>
              <w:t>Qualifier</w:t>
            </w:r>
          </w:p>
        </w:tc>
      </w:tr>
      <w:tr w:rsidR="00BF7E7F" w:rsidRPr="00151328" w:rsidTr="00CA5715">
        <w:tc>
          <w:tcPr>
            <w:tcW w:w="1961" w:type="dxa"/>
            <w:shd w:val="clear" w:color="auto" w:fill="auto"/>
          </w:tcPr>
          <w:p w:rsidR="00BF7E7F" w:rsidRPr="00151328" w:rsidRDefault="00BF7E7F" w:rsidP="00CA5715">
            <w:pPr>
              <w:pStyle w:val="TAL"/>
              <w:rPr>
                <w:rFonts w:ascii="Courier New" w:hAnsi="Courier New" w:cs="Courier New"/>
                <w:color w:val="000000"/>
              </w:rPr>
            </w:pPr>
            <w:r w:rsidRPr="00151328">
              <w:rPr>
                <w:rFonts w:ascii="Courier New" w:hAnsi="Courier New" w:cs="Courier New"/>
                <w:color w:val="000000"/>
              </w:rPr>
              <w:t>status</w:t>
            </w:r>
          </w:p>
        </w:tc>
        <w:tc>
          <w:tcPr>
            <w:tcW w:w="2082" w:type="dxa"/>
          </w:tcPr>
          <w:p w:rsidR="00BF7E7F"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response status codes</w:t>
            </w:r>
          </w:p>
          <w:p w:rsidR="000A6BD2" w:rsidRPr="00151328" w:rsidRDefault="000A6BD2" w:rsidP="00CA5715">
            <w:pPr>
              <w:keepNext/>
              <w:keepLines/>
              <w:spacing w:after="0"/>
              <w:rPr>
                <w:rFonts w:ascii="Arial" w:hAnsi="Arial"/>
                <w:sz w:val="18"/>
                <w:szCs w:val="18"/>
                <w:lang w:eastAsia="zh-CN"/>
              </w:rPr>
            </w:pPr>
            <w:r>
              <w:rPr>
                <w:rFonts w:ascii="Arial" w:hAnsi="Arial"/>
                <w:sz w:val="18"/>
                <w:szCs w:val="18"/>
                <w:lang w:eastAsia="zh-CN"/>
              </w:rPr>
              <w:t>response body</w:t>
            </w:r>
          </w:p>
        </w:tc>
        <w:tc>
          <w:tcPr>
            <w:tcW w:w="1777" w:type="dxa"/>
          </w:tcPr>
          <w:p w:rsidR="00BF7E7F"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n/a</w:t>
            </w:r>
          </w:p>
          <w:p w:rsidR="000A6BD2" w:rsidRPr="00151328" w:rsidRDefault="000A6BD2" w:rsidP="00CA5715">
            <w:pPr>
              <w:keepNext/>
              <w:keepLines/>
              <w:spacing w:after="0"/>
              <w:rPr>
                <w:rFonts w:ascii="Arial" w:hAnsi="Arial"/>
                <w:sz w:val="18"/>
                <w:szCs w:val="18"/>
                <w:lang w:eastAsia="zh-CN"/>
              </w:rPr>
            </w:pPr>
            <w:r>
              <w:rPr>
                <w:rFonts w:ascii="Arial" w:hAnsi="Arial"/>
                <w:sz w:val="18"/>
                <w:szCs w:val="18"/>
                <w:lang w:eastAsia="zh-CN"/>
              </w:rPr>
              <w:t>error</w:t>
            </w:r>
          </w:p>
        </w:tc>
        <w:tc>
          <w:tcPr>
            <w:tcW w:w="2801" w:type="dxa"/>
          </w:tcPr>
          <w:p w:rsidR="00BF7E7F" w:rsidRDefault="00BF7E7F" w:rsidP="00CA5715">
            <w:pPr>
              <w:keepNext/>
              <w:keepLines/>
              <w:spacing w:after="0"/>
              <w:rPr>
                <w:rFonts w:ascii="Arial" w:hAnsi="Arial"/>
                <w:sz w:val="18"/>
                <w:szCs w:val="18"/>
                <w:lang w:eastAsia="zh-CN"/>
              </w:rPr>
            </w:pPr>
            <w:r w:rsidRPr="00151328">
              <w:rPr>
                <w:rFonts w:ascii="Arial" w:hAnsi="Arial"/>
                <w:sz w:val="18"/>
                <w:szCs w:val="18"/>
                <w:lang w:eastAsia="zh-CN"/>
              </w:rPr>
              <w:t>n/a</w:t>
            </w:r>
          </w:p>
          <w:p w:rsidR="000A6BD2" w:rsidRPr="00151328" w:rsidRDefault="000A6BD2" w:rsidP="00CA5715">
            <w:pPr>
              <w:keepNext/>
              <w:keepLines/>
              <w:spacing w:after="0"/>
              <w:rPr>
                <w:rFonts w:ascii="Arial" w:hAnsi="Arial"/>
                <w:sz w:val="18"/>
                <w:szCs w:val="18"/>
                <w:lang w:eastAsia="zh-CN"/>
              </w:rPr>
            </w:pPr>
            <w:r>
              <w:rPr>
                <w:rFonts w:ascii="Arial" w:hAnsi="Arial"/>
                <w:sz w:val="18"/>
                <w:szCs w:val="18"/>
                <w:lang w:eastAsia="zh-CN"/>
              </w:rPr>
              <w:t>error-ResponseType</w:t>
            </w:r>
          </w:p>
        </w:tc>
        <w:tc>
          <w:tcPr>
            <w:tcW w:w="984" w:type="dxa"/>
            <w:shd w:val="clear" w:color="auto" w:fill="auto"/>
          </w:tcPr>
          <w:p w:rsidR="00BF7E7F" w:rsidRPr="00151328" w:rsidRDefault="00BF7E7F" w:rsidP="00CA5715">
            <w:pPr>
              <w:keepNext/>
              <w:keepLines/>
              <w:spacing w:after="0"/>
              <w:jc w:val="center"/>
              <w:rPr>
                <w:rFonts w:ascii="Arial" w:hAnsi="Arial"/>
                <w:sz w:val="18"/>
                <w:szCs w:val="18"/>
                <w:lang w:eastAsia="zh-CN"/>
              </w:rPr>
            </w:pPr>
            <w:r w:rsidRPr="00151328">
              <w:rPr>
                <w:rFonts w:ascii="Arial" w:hAnsi="Arial"/>
                <w:sz w:val="18"/>
                <w:szCs w:val="18"/>
                <w:lang w:eastAsia="zh-CN"/>
              </w:rPr>
              <w:t>M</w:t>
            </w:r>
          </w:p>
        </w:tc>
      </w:tr>
    </w:tbl>
    <w:p w:rsidR="00BF7E7F" w:rsidRPr="00151328" w:rsidRDefault="00BF7E7F" w:rsidP="00BF7E7F"/>
    <w:p w:rsidR="00BF7E7F" w:rsidRDefault="00BF7E7F" w:rsidP="00BF7E7F">
      <w:pPr>
        <w:pStyle w:val="Heading2"/>
      </w:pPr>
      <w:bookmarkStart w:id="707" w:name="_Toc19894120"/>
      <w:bookmarkStart w:id="708" w:name="_Toc27411322"/>
      <w:bookmarkStart w:id="709" w:name="_Toc35938304"/>
      <w:bookmarkStart w:id="710" w:name="_Toc44344909"/>
      <w:bookmarkStart w:id="711" w:name="_Toc51686826"/>
      <w:bookmarkStart w:id="712" w:name="_Toc155093847"/>
      <w:r w:rsidRPr="00151328">
        <w:t>8</w:t>
      </w:r>
      <w:r w:rsidRPr="00151328">
        <w:rPr>
          <w:rFonts w:hint="eastAsia"/>
        </w:rPr>
        <w:t>.</w:t>
      </w:r>
      <w:r w:rsidRPr="00151328">
        <w:t>2</w:t>
      </w:r>
      <w:r w:rsidRPr="00151328">
        <w:tab/>
        <w:t>Resources</w:t>
      </w:r>
      <w:bookmarkEnd w:id="707"/>
      <w:bookmarkEnd w:id="708"/>
      <w:bookmarkEnd w:id="709"/>
      <w:bookmarkEnd w:id="710"/>
      <w:bookmarkEnd w:id="711"/>
      <w:bookmarkEnd w:id="712"/>
    </w:p>
    <w:p w:rsidR="00222DE9" w:rsidRDefault="00222DE9" w:rsidP="00222DE9">
      <w:pPr>
        <w:pStyle w:val="Heading3"/>
        <w:rPr>
          <w:rFonts w:eastAsia="SimSun"/>
        </w:rPr>
      </w:pPr>
      <w:bookmarkStart w:id="713" w:name="_Toc19894121"/>
      <w:bookmarkStart w:id="714" w:name="_Toc27411323"/>
      <w:bookmarkStart w:id="715" w:name="_Toc35938305"/>
      <w:bookmarkStart w:id="716" w:name="_Toc44344910"/>
      <w:bookmarkStart w:id="717" w:name="_Toc51686827"/>
      <w:bookmarkStart w:id="718" w:name="_Toc155093848"/>
      <w:r>
        <w:rPr>
          <w:rFonts w:eastAsia="SimSun"/>
        </w:rPr>
        <w:t>8.2.0</w:t>
      </w:r>
      <w:r>
        <w:rPr>
          <w:rFonts w:eastAsia="SimSun"/>
        </w:rPr>
        <w:tab/>
        <w:t>Resource structure</w:t>
      </w:r>
      <w:bookmarkEnd w:id="713"/>
      <w:bookmarkEnd w:id="714"/>
      <w:bookmarkEnd w:id="715"/>
      <w:bookmarkEnd w:id="716"/>
      <w:bookmarkEnd w:id="717"/>
      <w:bookmarkEnd w:id="718"/>
    </w:p>
    <w:p w:rsidR="00222DE9" w:rsidRDefault="00222DE9" w:rsidP="00222DE9">
      <w:pPr>
        <w:rPr>
          <w:rFonts w:eastAsia="SimSun"/>
          <w:lang w:eastAsia="zh-CN"/>
        </w:rPr>
      </w:pPr>
      <w:r>
        <w:t xml:space="preserve">Figure 8.2.0-1 shows the resource structure of the </w:t>
      </w:r>
      <w:r w:rsidR="00213467">
        <w:t>performance measurement job control</w:t>
      </w:r>
      <w:r>
        <w:t xml:space="preserve"> </w:t>
      </w:r>
      <w:r w:rsidR="00213467">
        <w:t>service</w:t>
      </w:r>
      <w:r>
        <w:t xml:space="preserve">. </w:t>
      </w:r>
    </w:p>
    <w:p w:rsidR="00222DE9" w:rsidRDefault="00CD5BD9" w:rsidP="005B3067">
      <w:pPr>
        <w:pStyle w:val="TH"/>
      </w:pPr>
      <w:r>
        <w:object w:dxaOrig="7176" w:dyaOrig="2448">
          <v:shape id="_x0000_i1027" type="#_x0000_t75" style="width:326.8pt;height:112.05pt" o:ole="">
            <v:imagedata r:id="rId11" o:title=""/>
          </v:shape>
          <o:OLEObject Type="Embed" ProgID="Visio.Drawing.15" ShapeID="_x0000_i1027" DrawAspect="Content" ObjectID="_1771924896" r:id="rId12"/>
        </w:object>
      </w:r>
    </w:p>
    <w:p w:rsidR="00222DE9" w:rsidRDefault="00222DE9" w:rsidP="00222DE9">
      <w:pPr>
        <w:pStyle w:val="TF"/>
        <w:rPr>
          <w:lang w:eastAsia="zh-CN"/>
        </w:rPr>
      </w:pPr>
      <w:r>
        <w:rPr>
          <w:lang w:eastAsia="zh-CN"/>
        </w:rPr>
        <w:t xml:space="preserve">Figure 8.2.0-1: Resource URI structure of the </w:t>
      </w:r>
      <w:r w:rsidR="00213467">
        <w:rPr>
          <w:lang w:eastAsia="zh-CN"/>
        </w:rPr>
        <w:t>performance measurement job control</w:t>
      </w:r>
      <w:r>
        <w:rPr>
          <w:lang w:eastAsia="zh-CN"/>
        </w:rPr>
        <w:t xml:space="preserve"> </w:t>
      </w:r>
      <w:r w:rsidR="00213467">
        <w:rPr>
          <w:lang w:eastAsia="zh-CN"/>
        </w:rPr>
        <w:t>service</w:t>
      </w:r>
    </w:p>
    <w:p w:rsidR="00222DE9" w:rsidRDefault="00222DE9" w:rsidP="005B3067">
      <w:r>
        <w:t>Table 8.2.0-1 provides an overview of the resources and applicable HTTP methods.</w:t>
      </w:r>
    </w:p>
    <w:p w:rsidR="00222DE9" w:rsidRDefault="00222DE9" w:rsidP="00222DE9">
      <w:pPr>
        <w:pStyle w:val="TH"/>
      </w:pPr>
      <w:r>
        <w:t>Table 8.2.0-</w:t>
      </w:r>
      <w:r>
        <w:rPr>
          <w:bCs/>
        </w:rPr>
        <w:t>1</w:t>
      </w:r>
      <w:r>
        <w:t>: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1E0" w:firstRow="1" w:lastRow="1" w:firstColumn="1" w:lastColumn="1" w:noHBand="0" w:noVBand="0"/>
      </w:tblPr>
      <w:tblGrid>
        <w:gridCol w:w="1355"/>
        <w:gridCol w:w="2524"/>
        <w:gridCol w:w="1078"/>
        <w:gridCol w:w="4827"/>
      </w:tblGrid>
      <w:tr w:rsidR="00222DE9" w:rsidTr="00222DE9">
        <w:trPr>
          <w:jc w:val="center"/>
        </w:trPr>
        <w:tc>
          <w:tcPr>
            <w:tcW w:w="692"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222DE9" w:rsidRDefault="00222DE9">
            <w:pPr>
              <w:pStyle w:val="TAH"/>
            </w:pPr>
            <w:r>
              <w:t>Resource name</w:t>
            </w:r>
          </w:p>
        </w:tc>
        <w:tc>
          <w:tcPr>
            <w:tcW w:w="129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222DE9" w:rsidRDefault="00222DE9">
            <w:pPr>
              <w:pStyle w:val="TAH"/>
            </w:pPr>
            <w:r>
              <w:t>Resource URI</w:t>
            </w:r>
          </w:p>
        </w:tc>
        <w:tc>
          <w:tcPr>
            <w:tcW w:w="55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222DE9" w:rsidRDefault="00222DE9">
            <w:pPr>
              <w:pStyle w:val="TAH"/>
            </w:pPr>
            <w:r>
              <w:t>HTTP method</w:t>
            </w:r>
          </w:p>
        </w:tc>
        <w:tc>
          <w:tcPr>
            <w:tcW w:w="246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222DE9" w:rsidRDefault="00222DE9">
            <w:pPr>
              <w:pStyle w:val="TAH"/>
            </w:pPr>
            <w:r>
              <w:t>Description</w:t>
            </w:r>
          </w:p>
        </w:tc>
      </w:tr>
      <w:tr w:rsidR="00222DE9" w:rsidTr="00222DE9">
        <w:trPr>
          <w:jc w:val="center"/>
        </w:trPr>
        <w:tc>
          <w:tcPr>
            <w:tcW w:w="692" w:type="pct"/>
            <w:vMerge w:val="restart"/>
            <w:tcBorders>
              <w:top w:val="single" w:sz="4" w:space="0" w:color="auto"/>
              <w:left w:val="single" w:sz="4" w:space="0" w:color="auto"/>
              <w:bottom w:val="single" w:sz="4" w:space="0" w:color="auto"/>
              <w:right w:val="single" w:sz="4" w:space="0" w:color="auto"/>
            </w:tcBorders>
            <w:hideMark/>
          </w:tcPr>
          <w:p w:rsidR="00222DE9" w:rsidRDefault="00222DE9">
            <w:pPr>
              <w:pStyle w:val="TAL"/>
            </w:pPr>
            <w:r>
              <w:t>measJobs</w:t>
            </w:r>
          </w:p>
        </w:tc>
        <w:tc>
          <w:tcPr>
            <w:tcW w:w="1290" w:type="pct"/>
            <w:vMerge w:val="restart"/>
            <w:tcBorders>
              <w:top w:val="single" w:sz="4" w:space="0" w:color="auto"/>
              <w:left w:val="single" w:sz="4" w:space="0" w:color="auto"/>
              <w:bottom w:val="single" w:sz="4" w:space="0" w:color="auto"/>
              <w:right w:val="single" w:sz="4" w:space="0" w:color="auto"/>
            </w:tcBorders>
            <w:hideMark/>
          </w:tcPr>
          <w:p w:rsidR="00222DE9" w:rsidRDefault="00222DE9">
            <w:pPr>
              <w:pStyle w:val="TAL"/>
            </w:pPr>
            <w:r>
              <w:t>/measJobs</w:t>
            </w:r>
          </w:p>
        </w:tc>
        <w:tc>
          <w:tcPr>
            <w:tcW w:w="551" w:type="pct"/>
            <w:tcBorders>
              <w:top w:val="single" w:sz="4" w:space="0" w:color="auto"/>
              <w:left w:val="single" w:sz="4" w:space="0" w:color="auto"/>
              <w:bottom w:val="single" w:sz="4" w:space="0" w:color="auto"/>
              <w:right w:val="single" w:sz="4" w:space="0" w:color="auto"/>
            </w:tcBorders>
            <w:hideMark/>
          </w:tcPr>
          <w:p w:rsidR="00222DE9" w:rsidRDefault="00222DE9">
            <w:pPr>
              <w:pStyle w:val="TAL"/>
            </w:pPr>
            <w:r>
              <w:t>GET</w:t>
            </w:r>
          </w:p>
        </w:tc>
        <w:tc>
          <w:tcPr>
            <w:tcW w:w="2467" w:type="pct"/>
            <w:tcBorders>
              <w:top w:val="single" w:sz="4" w:space="0" w:color="auto"/>
              <w:left w:val="single" w:sz="4" w:space="0" w:color="auto"/>
              <w:bottom w:val="single" w:sz="4" w:space="0" w:color="auto"/>
              <w:right w:val="single" w:sz="4" w:space="0" w:color="auto"/>
            </w:tcBorders>
            <w:hideMark/>
          </w:tcPr>
          <w:p w:rsidR="00222DE9" w:rsidRDefault="00222DE9">
            <w:pPr>
              <w:pStyle w:val="TAL"/>
            </w:pPr>
            <w:r>
              <w:t>Retrieve all or a list of measurement jobs</w:t>
            </w:r>
          </w:p>
        </w:tc>
      </w:tr>
      <w:tr w:rsidR="00222DE9" w:rsidTr="00222DE9">
        <w:trPr>
          <w:trHeight w:val="20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22DE9" w:rsidRDefault="00222DE9">
            <w:pPr>
              <w:spacing w:after="0"/>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22DE9" w:rsidRDefault="00222DE9">
            <w:pPr>
              <w:spacing w:after="0"/>
              <w:rPr>
                <w:rFonts w:ascii="Arial" w:hAnsi="Arial"/>
                <w:sz w:val="18"/>
              </w:rPr>
            </w:pPr>
          </w:p>
        </w:tc>
        <w:tc>
          <w:tcPr>
            <w:tcW w:w="551" w:type="pct"/>
            <w:tcBorders>
              <w:top w:val="single" w:sz="4" w:space="0" w:color="auto"/>
              <w:left w:val="single" w:sz="4" w:space="0" w:color="auto"/>
              <w:bottom w:val="single" w:sz="4" w:space="0" w:color="auto"/>
              <w:right w:val="single" w:sz="4" w:space="0" w:color="auto"/>
            </w:tcBorders>
            <w:hideMark/>
          </w:tcPr>
          <w:p w:rsidR="00222DE9" w:rsidRDefault="00222DE9">
            <w:pPr>
              <w:pStyle w:val="TAL"/>
            </w:pPr>
            <w:r>
              <w:t>POST</w:t>
            </w:r>
          </w:p>
        </w:tc>
        <w:tc>
          <w:tcPr>
            <w:tcW w:w="2467" w:type="pct"/>
            <w:tcBorders>
              <w:top w:val="single" w:sz="4" w:space="0" w:color="auto"/>
              <w:left w:val="single" w:sz="4" w:space="0" w:color="auto"/>
              <w:bottom w:val="single" w:sz="4" w:space="0" w:color="auto"/>
              <w:right w:val="single" w:sz="4" w:space="0" w:color="auto"/>
            </w:tcBorders>
            <w:hideMark/>
          </w:tcPr>
          <w:p w:rsidR="00222DE9" w:rsidRDefault="00222DE9">
            <w:pPr>
              <w:pStyle w:val="TAL"/>
            </w:pPr>
            <w:r>
              <w:t>Create a measurement job</w:t>
            </w:r>
          </w:p>
        </w:tc>
      </w:tr>
      <w:tr w:rsidR="00222DE9" w:rsidTr="00222DE9">
        <w:trPr>
          <w:jc w:val="center"/>
        </w:trPr>
        <w:tc>
          <w:tcPr>
            <w:tcW w:w="692" w:type="pct"/>
            <w:vMerge w:val="restart"/>
            <w:tcBorders>
              <w:top w:val="single" w:sz="4" w:space="0" w:color="auto"/>
              <w:left w:val="single" w:sz="4" w:space="0" w:color="auto"/>
              <w:bottom w:val="single" w:sz="4" w:space="0" w:color="auto"/>
              <w:right w:val="single" w:sz="4" w:space="0" w:color="auto"/>
            </w:tcBorders>
            <w:hideMark/>
          </w:tcPr>
          <w:p w:rsidR="00222DE9" w:rsidRDefault="00222DE9">
            <w:pPr>
              <w:pStyle w:val="TAL"/>
            </w:pPr>
            <w:r>
              <w:t>measJob</w:t>
            </w:r>
          </w:p>
        </w:tc>
        <w:tc>
          <w:tcPr>
            <w:tcW w:w="1290" w:type="pct"/>
            <w:vMerge w:val="restart"/>
            <w:tcBorders>
              <w:top w:val="single" w:sz="4" w:space="0" w:color="auto"/>
              <w:left w:val="single" w:sz="4" w:space="0" w:color="auto"/>
              <w:bottom w:val="single" w:sz="4" w:space="0" w:color="auto"/>
              <w:right w:val="single" w:sz="4" w:space="0" w:color="auto"/>
            </w:tcBorders>
            <w:hideMark/>
          </w:tcPr>
          <w:p w:rsidR="00222DE9" w:rsidRDefault="00222DE9">
            <w:pPr>
              <w:pStyle w:val="TAL"/>
            </w:pPr>
            <w:r>
              <w:t>/measJobs /{jobId}</w:t>
            </w:r>
          </w:p>
        </w:tc>
        <w:tc>
          <w:tcPr>
            <w:tcW w:w="551" w:type="pct"/>
            <w:tcBorders>
              <w:top w:val="single" w:sz="4" w:space="0" w:color="auto"/>
              <w:left w:val="single" w:sz="4" w:space="0" w:color="auto"/>
              <w:bottom w:val="single" w:sz="4" w:space="0" w:color="auto"/>
              <w:right w:val="single" w:sz="4" w:space="0" w:color="auto"/>
            </w:tcBorders>
            <w:hideMark/>
          </w:tcPr>
          <w:p w:rsidR="00222DE9" w:rsidRDefault="00222DE9">
            <w:pPr>
              <w:pStyle w:val="TAL"/>
            </w:pPr>
            <w:r>
              <w:t>GET</w:t>
            </w:r>
          </w:p>
        </w:tc>
        <w:tc>
          <w:tcPr>
            <w:tcW w:w="2467" w:type="pct"/>
            <w:tcBorders>
              <w:top w:val="single" w:sz="4" w:space="0" w:color="auto"/>
              <w:left w:val="single" w:sz="4" w:space="0" w:color="auto"/>
              <w:bottom w:val="single" w:sz="4" w:space="0" w:color="auto"/>
              <w:right w:val="single" w:sz="4" w:space="0" w:color="auto"/>
            </w:tcBorders>
            <w:hideMark/>
          </w:tcPr>
          <w:p w:rsidR="00222DE9" w:rsidRDefault="00222DE9">
            <w:pPr>
              <w:pStyle w:val="TAL"/>
            </w:pPr>
            <w:r>
              <w:t>Retrieve a measurement job</w:t>
            </w:r>
          </w:p>
        </w:tc>
      </w:tr>
      <w:tr w:rsidR="00222DE9" w:rsidTr="00222DE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22DE9" w:rsidRDefault="00222DE9">
            <w:pPr>
              <w:spacing w:after="0"/>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22DE9" w:rsidRDefault="00222DE9">
            <w:pPr>
              <w:spacing w:after="0"/>
              <w:rPr>
                <w:rFonts w:ascii="Arial" w:hAnsi="Arial"/>
                <w:sz w:val="18"/>
              </w:rPr>
            </w:pPr>
          </w:p>
        </w:tc>
        <w:tc>
          <w:tcPr>
            <w:tcW w:w="551" w:type="pct"/>
            <w:tcBorders>
              <w:top w:val="single" w:sz="4" w:space="0" w:color="auto"/>
              <w:left w:val="single" w:sz="4" w:space="0" w:color="auto"/>
              <w:bottom w:val="single" w:sz="4" w:space="0" w:color="auto"/>
              <w:right w:val="single" w:sz="4" w:space="0" w:color="auto"/>
            </w:tcBorders>
            <w:hideMark/>
          </w:tcPr>
          <w:p w:rsidR="00222DE9" w:rsidRDefault="00222DE9">
            <w:pPr>
              <w:pStyle w:val="TAL"/>
            </w:pPr>
            <w:r>
              <w:t>DELETE</w:t>
            </w:r>
          </w:p>
        </w:tc>
        <w:tc>
          <w:tcPr>
            <w:tcW w:w="2467" w:type="pct"/>
            <w:tcBorders>
              <w:top w:val="single" w:sz="4" w:space="0" w:color="auto"/>
              <w:left w:val="single" w:sz="4" w:space="0" w:color="auto"/>
              <w:bottom w:val="single" w:sz="4" w:space="0" w:color="auto"/>
              <w:right w:val="single" w:sz="4" w:space="0" w:color="auto"/>
            </w:tcBorders>
            <w:hideMark/>
          </w:tcPr>
          <w:p w:rsidR="00222DE9" w:rsidRDefault="00222DE9">
            <w:pPr>
              <w:pStyle w:val="TAL"/>
            </w:pPr>
            <w:r>
              <w:t>Stop a measurement job</w:t>
            </w:r>
          </w:p>
        </w:tc>
      </w:tr>
    </w:tbl>
    <w:p w:rsidR="00222DE9" w:rsidRPr="00222DE9" w:rsidRDefault="00222DE9" w:rsidP="005B3067"/>
    <w:p w:rsidR="00BF7E7F" w:rsidRPr="00151328" w:rsidRDefault="00BF7E7F" w:rsidP="00BF7E7F">
      <w:pPr>
        <w:pStyle w:val="Heading3"/>
      </w:pPr>
      <w:bookmarkStart w:id="719" w:name="_Toc19894122"/>
      <w:bookmarkStart w:id="720" w:name="_Toc27411324"/>
      <w:bookmarkStart w:id="721" w:name="_Toc35938306"/>
      <w:bookmarkStart w:id="722" w:name="_Toc44344911"/>
      <w:bookmarkStart w:id="723" w:name="_Toc51686828"/>
      <w:bookmarkStart w:id="724" w:name="_Toc155093849"/>
      <w:r w:rsidRPr="00151328">
        <w:t>8.2.1</w:t>
      </w:r>
      <w:r w:rsidRPr="00151328">
        <w:tab/>
        <w:t>Resource definitions</w:t>
      </w:r>
      <w:bookmarkEnd w:id="719"/>
      <w:bookmarkEnd w:id="720"/>
      <w:bookmarkEnd w:id="721"/>
      <w:bookmarkEnd w:id="722"/>
      <w:bookmarkEnd w:id="723"/>
      <w:bookmarkEnd w:id="724"/>
    </w:p>
    <w:p w:rsidR="00BF7E7F" w:rsidRPr="00151328" w:rsidRDefault="00BF7E7F" w:rsidP="00BF7E7F">
      <w:pPr>
        <w:pStyle w:val="Heading4"/>
      </w:pPr>
      <w:bookmarkStart w:id="725" w:name="_Toc19894123"/>
      <w:bookmarkStart w:id="726" w:name="_Toc27411325"/>
      <w:bookmarkStart w:id="727" w:name="_Toc35938307"/>
      <w:bookmarkStart w:id="728" w:name="_Toc44344912"/>
      <w:bookmarkStart w:id="729" w:name="_Toc51686829"/>
      <w:bookmarkStart w:id="730" w:name="_Toc155093850"/>
      <w:r w:rsidRPr="00151328">
        <w:t>8.2.1.1</w:t>
      </w:r>
      <w:r w:rsidRPr="00151328">
        <w:tab/>
      </w:r>
      <w:r w:rsidR="003A107A">
        <w:t>Void</w:t>
      </w:r>
      <w:bookmarkEnd w:id="725"/>
      <w:bookmarkEnd w:id="726"/>
      <w:bookmarkEnd w:id="727"/>
      <w:bookmarkEnd w:id="728"/>
      <w:bookmarkEnd w:id="729"/>
      <w:bookmarkEnd w:id="730"/>
    </w:p>
    <w:p w:rsidR="003A107A" w:rsidRDefault="003A107A" w:rsidP="003A107A">
      <w:pPr>
        <w:pStyle w:val="Heading4"/>
        <w:rPr>
          <w:rFonts w:eastAsia="SimSun"/>
        </w:rPr>
      </w:pPr>
      <w:bookmarkStart w:id="731" w:name="_Toc19894124"/>
      <w:bookmarkStart w:id="732" w:name="_Toc27411326"/>
      <w:bookmarkStart w:id="733" w:name="_Toc35938308"/>
      <w:bookmarkStart w:id="734" w:name="_Toc44344913"/>
      <w:bookmarkStart w:id="735" w:name="_Toc51686830"/>
      <w:bookmarkStart w:id="736" w:name="_Toc155093851"/>
      <w:r>
        <w:rPr>
          <w:rFonts w:eastAsia="SimSun"/>
        </w:rPr>
        <w:t>8.2.1.2</w:t>
      </w:r>
      <w:r>
        <w:rPr>
          <w:rFonts w:eastAsia="SimSun"/>
        </w:rPr>
        <w:tab/>
        <w:t>Resource “/</w:t>
      </w:r>
      <w:r>
        <w:rPr>
          <w:rFonts w:ascii="Courier New" w:eastAsia="SimSun" w:hAnsi="Courier New" w:cs="Courier New"/>
          <w:sz w:val="28"/>
        </w:rPr>
        <w:t>measJobs”</w:t>
      </w:r>
      <w:bookmarkEnd w:id="731"/>
      <w:bookmarkEnd w:id="732"/>
      <w:bookmarkEnd w:id="733"/>
      <w:bookmarkEnd w:id="734"/>
      <w:bookmarkEnd w:id="735"/>
      <w:bookmarkEnd w:id="736"/>
    </w:p>
    <w:p w:rsidR="003A107A" w:rsidRDefault="003A107A" w:rsidP="003A107A">
      <w:pPr>
        <w:pStyle w:val="Heading5"/>
        <w:ind w:left="1008" w:hanging="1008"/>
        <w:rPr>
          <w:rFonts w:eastAsia="SimSun"/>
          <w:lang w:eastAsia="zh-CN"/>
        </w:rPr>
      </w:pPr>
      <w:bookmarkStart w:id="737" w:name="_Toc19894125"/>
      <w:bookmarkStart w:id="738" w:name="_Toc27411327"/>
      <w:bookmarkStart w:id="739" w:name="_Toc35938309"/>
      <w:bookmarkStart w:id="740" w:name="_Toc44344914"/>
      <w:bookmarkStart w:id="741" w:name="_Toc51686831"/>
      <w:bookmarkStart w:id="742" w:name="_Toc155093852"/>
      <w:r>
        <w:rPr>
          <w:rFonts w:eastAsia="SimSun"/>
          <w:lang w:eastAsia="zh-CN"/>
        </w:rPr>
        <w:t>8.2.1.2.1</w:t>
      </w:r>
      <w:r>
        <w:rPr>
          <w:rFonts w:eastAsia="SimSun"/>
          <w:lang w:eastAsia="zh-CN"/>
        </w:rPr>
        <w:tab/>
        <w:t>Description</w:t>
      </w:r>
      <w:bookmarkEnd w:id="737"/>
      <w:bookmarkEnd w:id="738"/>
      <w:bookmarkEnd w:id="739"/>
      <w:bookmarkEnd w:id="740"/>
      <w:bookmarkEnd w:id="741"/>
      <w:bookmarkEnd w:id="742"/>
    </w:p>
    <w:p w:rsidR="003A107A" w:rsidRDefault="003A107A" w:rsidP="003A107A">
      <w:pPr>
        <w:rPr>
          <w:rFonts w:ascii="Arial" w:eastAsia="SimSun" w:hAnsi="Arial" w:cs="Arial"/>
          <w:sz w:val="22"/>
          <w:szCs w:val="24"/>
        </w:rPr>
      </w:pPr>
      <w:r>
        <w:t>This resource represents a collection of measurement jobs.</w:t>
      </w:r>
    </w:p>
    <w:p w:rsidR="003A107A" w:rsidRDefault="003A107A" w:rsidP="003A107A">
      <w:pPr>
        <w:pStyle w:val="Heading5"/>
        <w:ind w:left="1008" w:hanging="1008"/>
        <w:rPr>
          <w:rFonts w:eastAsia="SimSun"/>
          <w:lang w:eastAsia="zh-CN"/>
        </w:rPr>
      </w:pPr>
      <w:bookmarkStart w:id="743" w:name="_Toc19894126"/>
      <w:bookmarkStart w:id="744" w:name="_Toc27411328"/>
      <w:bookmarkStart w:id="745" w:name="_Toc35938310"/>
      <w:bookmarkStart w:id="746" w:name="_Toc44344915"/>
      <w:bookmarkStart w:id="747" w:name="_Toc51686832"/>
      <w:bookmarkStart w:id="748" w:name="_Toc155093853"/>
      <w:r>
        <w:rPr>
          <w:rFonts w:eastAsia="SimSun"/>
          <w:lang w:eastAsia="zh-CN"/>
        </w:rPr>
        <w:t>8.2.1.2.2</w:t>
      </w:r>
      <w:r>
        <w:rPr>
          <w:rFonts w:eastAsia="SimSun"/>
          <w:lang w:eastAsia="zh-CN"/>
        </w:rPr>
        <w:tab/>
        <w:t>URI</w:t>
      </w:r>
      <w:bookmarkEnd w:id="743"/>
      <w:bookmarkEnd w:id="744"/>
      <w:bookmarkEnd w:id="745"/>
      <w:bookmarkEnd w:id="746"/>
      <w:bookmarkEnd w:id="747"/>
      <w:bookmarkEnd w:id="748"/>
    </w:p>
    <w:p w:rsidR="003A107A" w:rsidRDefault="003A107A" w:rsidP="003A107A">
      <w:pPr>
        <w:rPr>
          <w:rFonts w:eastAsia="SimSun"/>
        </w:rPr>
      </w:pPr>
      <w:r>
        <w:t xml:space="preserve">Resource URI = </w:t>
      </w:r>
      <w:r w:rsidR="00CD5BD9" w:rsidRPr="001C00E4">
        <w:t>{MnSRoot}/PerfMeasJobCtrlMnS/{MnSVersion}</w:t>
      </w:r>
      <w:r w:rsidR="00CD5BD9">
        <w:t>/measJobs</w:t>
      </w:r>
    </w:p>
    <w:p w:rsidR="003A107A" w:rsidRDefault="003A107A" w:rsidP="003A107A">
      <w:r>
        <w:t>The resource URI variables a defined in the following table.</w:t>
      </w:r>
    </w:p>
    <w:p w:rsidR="003A107A" w:rsidRDefault="003A107A" w:rsidP="003A107A">
      <w:pPr>
        <w:pStyle w:val="TH"/>
        <w:rPr>
          <w:lang w:eastAsia="zh-CN"/>
        </w:rPr>
      </w:pPr>
      <w:r>
        <w:rPr>
          <w:lang w:eastAsia="zh-CN"/>
        </w:rPr>
        <w:t>Table 8.2.1.2.2-1: URI variables</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77"/>
        <w:gridCol w:w="7200"/>
      </w:tblGrid>
      <w:tr w:rsidR="003A107A" w:rsidTr="004E7723">
        <w:trPr>
          <w:jc w:val="center"/>
        </w:trPr>
        <w:tc>
          <w:tcPr>
            <w:tcW w:w="1318" w:type="pct"/>
            <w:tcBorders>
              <w:top w:val="single" w:sz="6" w:space="0" w:color="000000"/>
              <w:left w:val="single" w:sz="6" w:space="0" w:color="000000"/>
              <w:bottom w:val="single" w:sz="6" w:space="0" w:color="000000"/>
              <w:right w:val="single" w:sz="6" w:space="0" w:color="000000"/>
            </w:tcBorders>
            <w:shd w:val="clear" w:color="auto" w:fill="CCCCCC"/>
            <w:hideMark/>
          </w:tcPr>
          <w:p w:rsidR="003A107A" w:rsidRDefault="003A107A">
            <w:pPr>
              <w:keepNext/>
              <w:keepLines/>
              <w:spacing w:after="0"/>
              <w:jc w:val="center"/>
              <w:rPr>
                <w:rFonts w:ascii="Arial" w:hAnsi="Arial"/>
                <w:b/>
                <w:sz w:val="18"/>
              </w:rPr>
            </w:pPr>
            <w:r>
              <w:rPr>
                <w:rFonts w:ascii="Arial" w:hAnsi="Arial"/>
                <w:b/>
                <w:sz w:val="18"/>
              </w:rPr>
              <w:t>Name</w:t>
            </w:r>
          </w:p>
        </w:tc>
        <w:tc>
          <w:tcPr>
            <w:tcW w:w="368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3A107A" w:rsidRDefault="003A107A">
            <w:pPr>
              <w:keepNext/>
              <w:keepLines/>
              <w:spacing w:after="0"/>
              <w:jc w:val="center"/>
              <w:rPr>
                <w:rFonts w:ascii="Arial" w:hAnsi="Arial"/>
                <w:b/>
                <w:sz w:val="18"/>
              </w:rPr>
            </w:pPr>
            <w:r>
              <w:rPr>
                <w:rFonts w:ascii="Arial" w:hAnsi="Arial"/>
                <w:b/>
                <w:sz w:val="18"/>
              </w:rPr>
              <w:t>Definition</w:t>
            </w:r>
          </w:p>
        </w:tc>
      </w:tr>
      <w:tr w:rsidR="003A107A" w:rsidTr="004E7723">
        <w:trPr>
          <w:jc w:val="center"/>
        </w:trPr>
        <w:tc>
          <w:tcPr>
            <w:tcW w:w="1318" w:type="pct"/>
            <w:tcBorders>
              <w:top w:val="single" w:sz="6" w:space="0" w:color="000000"/>
              <w:left w:val="single" w:sz="6" w:space="0" w:color="000000"/>
              <w:bottom w:val="single" w:sz="6" w:space="0" w:color="000000"/>
              <w:right w:val="single" w:sz="6" w:space="0" w:color="000000"/>
            </w:tcBorders>
            <w:hideMark/>
          </w:tcPr>
          <w:p w:rsidR="003A107A" w:rsidRDefault="00CD5BD9">
            <w:pPr>
              <w:pStyle w:val="TAL"/>
            </w:pPr>
            <w:r w:rsidRPr="001C00E4">
              <w:rPr>
                <w:rFonts w:ascii="Times New Roman" w:hAnsi="Times New Roman"/>
                <w:sz w:val="20"/>
              </w:rPr>
              <w:t>MnSRoot</w:t>
            </w:r>
          </w:p>
        </w:tc>
        <w:tc>
          <w:tcPr>
            <w:tcW w:w="3682" w:type="pct"/>
            <w:tcBorders>
              <w:top w:val="single" w:sz="6" w:space="0" w:color="000000"/>
              <w:left w:val="single" w:sz="6" w:space="0" w:color="000000"/>
              <w:bottom w:val="single" w:sz="6" w:space="0" w:color="000000"/>
              <w:right w:val="single" w:sz="6" w:space="0" w:color="000000"/>
            </w:tcBorders>
            <w:vAlign w:val="center"/>
            <w:hideMark/>
          </w:tcPr>
          <w:p w:rsidR="003A107A" w:rsidRDefault="003A107A">
            <w:pPr>
              <w:pStyle w:val="TAL"/>
            </w:pPr>
            <w:r>
              <w:t>See subclause 4.4</w:t>
            </w:r>
            <w:r w:rsidR="00CD5BD9">
              <w:t>.3</w:t>
            </w:r>
            <w:r>
              <w:t xml:space="preserve"> of TS 32.158 [14]</w:t>
            </w:r>
          </w:p>
        </w:tc>
      </w:tr>
      <w:tr w:rsidR="003A107A" w:rsidTr="004E7723">
        <w:trPr>
          <w:jc w:val="center"/>
        </w:trPr>
        <w:tc>
          <w:tcPr>
            <w:tcW w:w="1318" w:type="pct"/>
            <w:tcBorders>
              <w:top w:val="single" w:sz="6" w:space="0" w:color="000000"/>
              <w:left w:val="single" w:sz="6" w:space="0" w:color="000000"/>
              <w:bottom w:val="single" w:sz="6" w:space="0" w:color="000000"/>
              <w:right w:val="single" w:sz="6" w:space="0" w:color="000000"/>
            </w:tcBorders>
            <w:hideMark/>
          </w:tcPr>
          <w:p w:rsidR="003A107A" w:rsidRDefault="00CD5BD9">
            <w:pPr>
              <w:pStyle w:val="TAL"/>
            </w:pPr>
            <w:r w:rsidRPr="001C00E4">
              <w:rPr>
                <w:rFonts w:ascii="Times New Roman" w:hAnsi="Times New Roman"/>
                <w:sz w:val="20"/>
              </w:rPr>
              <w:t>MnSVersion</w:t>
            </w:r>
          </w:p>
        </w:tc>
        <w:tc>
          <w:tcPr>
            <w:tcW w:w="3682" w:type="pct"/>
            <w:tcBorders>
              <w:top w:val="single" w:sz="6" w:space="0" w:color="000000"/>
              <w:left w:val="single" w:sz="6" w:space="0" w:color="000000"/>
              <w:bottom w:val="single" w:sz="6" w:space="0" w:color="000000"/>
              <w:right w:val="single" w:sz="6" w:space="0" w:color="000000"/>
            </w:tcBorders>
            <w:vAlign w:val="center"/>
            <w:hideMark/>
          </w:tcPr>
          <w:p w:rsidR="003A107A" w:rsidRDefault="003A107A">
            <w:pPr>
              <w:pStyle w:val="TAL"/>
            </w:pPr>
            <w:r>
              <w:t>See subclause 4.4</w:t>
            </w:r>
            <w:r w:rsidR="00CD5BD9">
              <w:t>.3</w:t>
            </w:r>
            <w:r>
              <w:t xml:space="preserve"> of TS 32.158 [14]</w:t>
            </w:r>
          </w:p>
        </w:tc>
      </w:tr>
    </w:tbl>
    <w:p w:rsidR="003A107A" w:rsidRDefault="003A107A" w:rsidP="003A107A"/>
    <w:p w:rsidR="003A107A" w:rsidRDefault="003A107A" w:rsidP="003A107A">
      <w:pPr>
        <w:pStyle w:val="Heading5"/>
        <w:rPr>
          <w:rFonts w:eastAsia="SimSun"/>
          <w:lang w:eastAsia="zh-CN"/>
        </w:rPr>
      </w:pPr>
      <w:bookmarkStart w:id="749" w:name="_Toc19894127"/>
      <w:bookmarkStart w:id="750" w:name="_Toc27411329"/>
      <w:bookmarkStart w:id="751" w:name="_Toc35938311"/>
      <w:bookmarkStart w:id="752" w:name="_Toc44344916"/>
      <w:bookmarkStart w:id="753" w:name="_Toc51686833"/>
      <w:bookmarkStart w:id="754" w:name="_Toc155093854"/>
      <w:r>
        <w:rPr>
          <w:rFonts w:eastAsia="SimSun"/>
          <w:lang w:eastAsia="zh-CN"/>
        </w:rPr>
        <w:t>8.2.1.2.3</w:t>
      </w:r>
      <w:r>
        <w:rPr>
          <w:rFonts w:eastAsia="SimSun"/>
          <w:lang w:eastAsia="zh-CN"/>
        </w:rPr>
        <w:tab/>
        <w:t>HTTP methods</w:t>
      </w:r>
      <w:bookmarkEnd w:id="749"/>
      <w:bookmarkEnd w:id="750"/>
      <w:bookmarkEnd w:id="751"/>
      <w:bookmarkEnd w:id="752"/>
      <w:bookmarkEnd w:id="753"/>
      <w:bookmarkEnd w:id="754"/>
    </w:p>
    <w:p w:rsidR="003A107A" w:rsidRDefault="003A107A" w:rsidP="003A107A">
      <w:pPr>
        <w:pStyle w:val="H6"/>
        <w:rPr>
          <w:rFonts w:eastAsia="SimSun"/>
          <w:lang w:eastAsia="zh-CN"/>
        </w:rPr>
      </w:pPr>
      <w:r>
        <w:rPr>
          <w:lang w:eastAsia="zh-CN"/>
        </w:rPr>
        <w:t>8.2.1.2.3.1</w:t>
      </w:r>
      <w:r>
        <w:rPr>
          <w:lang w:eastAsia="zh-CN"/>
        </w:rPr>
        <w:tab/>
        <w:t xml:space="preserve">HTTP POST </w:t>
      </w:r>
    </w:p>
    <w:p w:rsidR="003A107A" w:rsidRDefault="003A107A" w:rsidP="003A107A">
      <w:r>
        <w:t>This method shall support the URI query parameters specified in the following table.</w:t>
      </w:r>
    </w:p>
    <w:p w:rsidR="003A107A" w:rsidRDefault="003A107A" w:rsidP="003A107A">
      <w:pPr>
        <w:keepNext/>
        <w:keepLines/>
        <w:spacing w:before="60"/>
        <w:jc w:val="center"/>
        <w:rPr>
          <w:rFonts w:ascii="Arial" w:hAnsi="Arial"/>
          <w:b/>
          <w:lang w:eastAsia="zh-CN"/>
        </w:rPr>
      </w:pPr>
      <w:r>
        <w:rPr>
          <w:rFonts w:ascii="Arial" w:hAnsi="Arial"/>
          <w:b/>
          <w:lang w:eastAsia="zh-CN"/>
        </w:rPr>
        <w:t>Table 8.2.1.2.3.1-1: URI query parameters supported by the POST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72"/>
        <w:gridCol w:w="2991"/>
        <w:gridCol w:w="4217"/>
        <w:gridCol w:w="397"/>
      </w:tblGrid>
      <w:tr w:rsidR="003A107A" w:rsidTr="003A107A">
        <w:trPr>
          <w:jc w:val="center"/>
        </w:trPr>
        <w:tc>
          <w:tcPr>
            <w:tcW w:w="1118"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Name</w:t>
            </w:r>
          </w:p>
        </w:tc>
        <w:tc>
          <w:tcPr>
            <w:tcW w:w="1537"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216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A107A" w:rsidRDefault="003A107A">
            <w:pPr>
              <w:keepNext/>
              <w:keepLines/>
              <w:spacing w:after="0"/>
              <w:jc w:val="center"/>
              <w:rPr>
                <w:rFonts w:ascii="Arial" w:hAnsi="Arial"/>
                <w:b/>
                <w:sz w:val="18"/>
              </w:rPr>
            </w:pPr>
            <w:r>
              <w:rPr>
                <w:rFonts w:ascii="Arial" w:hAnsi="Arial"/>
                <w:b/>
                <w:sz w:val="18"/>
              </w:rPr>
              <w:t>Description</w:t>
            </w:r>
          </w:p>
        </w:tc>
        <w:tc>
          <w:tcPr>
            <w:tcW w:w="181"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rPr>
          <w:jc w:val="center"/>
        </w:trPr>
        <w:tc>
          <w:tcPr>
            <w:tcW w:w="1118" w:type="pct"/>
            <w:tcBorders>
              <w:top w:val="single" w:sz="4" w:space="0" w:color="auto"/>
              <w:left w:val="single" w:sz="6" w:space="0" w:color="000000"/>
              <w:bottom w:val="single" w:sz="4" w:space="0" w:color="auto"/>
              <w:right w:val="single" w:sz="6" w:space="0" w:color="000000"/>
            </w:tcBorders>
          </w:tcPr>
          <w:p w:rsidR="003A107A" w:rsidRDefault="003A107A">
            <w:pPr>
              <w:keepNext/>
              <w:keepLines/>
              <w:spacing w:after="0"/>
              <w:rPr>
                <w:rFonts w:ascii="Arial" w:hAnsi="Arial"/>
                <w:sz w:val="18"/>
              </w:rPr>
            </w:pPr>
          </w:p>
        </w:tc>
        <w:tc>
          <w:tcPr>
            <w:tcW w:w="1537" w:type="pct"/>
            <w:tcBorders>
              <w:top w:val="single" w:sz="4" w:space="0" w:color="auto"/>
              <w:left w:val="single" w:sz="6" w:space="0" w:color="000000"/>
              <w:bottom w:val="single" w:sz="4" w:space="0" w:color="auto"/>
              <w:right w:val="single" w:sz="6" w:space="0" w:color="000000"/>
            </w:tcBorders>
          </w:tcPr>
          <w:p w:rsidR="003A107A" w:rsidRDefault="003A107A">
            <w:pPr>
              <w:keepNext/>
              <w:keepLines/>
              <w:spacing w:after="0"/>
              <w:rPr>
                <w:rFonts w:ascii="Arial" w:hAnsi="Arial"/>
                <w:sz w:val="18"/>
              </w:rPr>
            </w:pPr>
          </w:p>
        </w:tc>
        <w:tc>
          <w:tcPr>
            <w:tcW w:w="2164" w:type="pct"/>
            <w:tcBorders>
              <w:top w:val="single" w:sz="4" w:space="0" w:color="auto"/>
              <w:left w:val="single" w:sz="6" w:space="0" w:color="000000"/>
              <w:bottom w:val="single" w:sz="4" w:space="0" w:color="auto"/>
              <w:right w:val="single" w:sz="6" w:space="0" w:color="000000"/>
            </w:tcBorders>
            <w:vAlign w:val="center"/>
          </w:tcPr>
          <w:p w:rsidR="003A107A" w:rsidRDefault="003A107A">
            <w:pPr>
              <w:keepNext/>
              <w:keepLines/>
              <w:spacing w:after="0"/>
              <w:rPr>
                <w:rFonts w:ascii="Arial" w:hAnsi="Arial"/>
                <w:sz w:val="18"/>
              </w:rPr>
            </w:pPr>
          </w:p>
        </w:tc>
        <w:tc>
          <w:tcPr>
            <w:tcW w:w="181" w:type="pct"/>
            <w:tcBorders>
              <w:top w:val="single" w:sz="4" w:space="0" w:color="auto"/>
              <w:left w:val="single" w:sz="6" w:space="0" w:color="000000"/>
              <w:bottom w:val="single" w:sz="4" w:space="0" w:color="auto"/>
              <w:right w:val="single" w:sz="6" w:space="0" w:color="000000"/>
            </w:tcBorders>
          </w:tcPr>
          <w:p w:rsidR="003A107A" w:rsidRDefault="003A107A">
            <w:pPr>
              <w:keepNext/>
              <w:keepLines/>
              <w:spacing w:after="0"/>
              <w:jc w:val="center"/>
              <w:rPr>
                <w:rFonts w:ascii="Arial" w:hAnsi="Arial"/>
                <w:sz w:val="18"/>
              </w:rPr>
            </w:pPr>
          </w:p>
        </w:tc>
      </w:tr>
    </w:tbl>
    <w:p w:rsidR="003A107A" w:rsidRDefault="003A107A" w:rsidP="003A107A">
      <w:pPr>
        <w:rPr>
          <w:lang w:eastAsia="zh-CN"/>
        </w:rPr>
      </w:pPr>
    </w:p>
    <w:p w:rsidR="003A107A" w:rsidRDefault="003A107A" w:rsidP="003A107A">
      <w:r>
        <w:t>This method shall support the request data structures, the response data structures and response codes specified in the following table.</w:t>
      </w:r>
    </w:p>
    <w:p w:rsidR="003A107A" w:rsidRDefault="003A107A" w:rsidP="003A107A">
      <w:pPr>
        <w:keepNext/>
        <w:keepLines/>
        <w:spacing w:before="60"/>
        <w:jc w:val="center"/>
        <w:rPr>
          <w:rFonts w:ascii="Arial" w:hAnsi="Arial"/>
          <w:b/>
          <w:lang w:eastAsia="zh-CN"/>
        </w:rPr>
      </w:pPr>
      <w:r>
        <w:rPr>
          <w:rFonts w:ascii="Arial" w:hAnsi="Arial"/>
          <w:b/>
          <w:lang w:eastAsia="zh-CN"/>
        </w:rPr>
        <w:t>Table 8.2.1.2.3.1-2: Data structures supported by the POST request body on this resource</w:t>
      </w:r>
    </w:p>
    <w:tbl>
      <w:tblPr>
        <w:tblW w:w="5000" w:type="pct"/>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379"/>
        <w:gridCol w:w="5925"/>
        <w:gridCol w:w="473"/>
      </w:tblGrid>
      <w:tr w:rsidR="003A107A" w:rsidTr="003A107A">
        <w:tc>
          <w:tcPr>
            <w:tcW w:w="1728"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A107A" w:rsidRDefault="003A107A">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c>
          <w:tcPr>
            <w:tcW w:w="1728"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szCs w:val="18"/>
                <w:lang w:eastAsia="zh-CN"/>
              </w:rPr>
            </w:pPr>
            <w:r>
              <w:rPr>
                <w:rFonts w:ascii="Arial" w:hAnsi="Arial"/>
                <w:sz w:val="18"/>
              </w:rPr>
              <w:t>measJobCreation-RequestType</w:t>
            </w:r>
          </w:p>
        </w:tc>
        <w:tc>
          <w:tcPr>
            <w:tcW w:w="3030" w:type="pct"/>
            <w:tcBorders>
              <w:top w:val="single" w:sz="4" w:space="0" w:color="auto"/>
              <w:left w:val="single" w:sz="6" w:space="0" w:color="000000"/>
              <w:bottom w:val="single" w:sz="4" w:space="0" w:color="auto"/>
              <w:right w:val="single" w:sz="6" w:space="0" w:color="000000"/>
            </w:tcBorders>
            <w:vAlign w:val="center"/>
            <w:hideMark/>
          </w:tcPr>
          <w:p w:rsidR="003A107A" w:rsidRDefault="003A107A">
            <w:pPr>
              <w:keepNext/>
              <w:keepLines/>
              <w:spacing w:after="0"/>
              <w:rPr>
                <w:rFonts w:ascii="Arial" w:hAnsi="Arial"/>
                <w:sz w:val="18"/>
              </w:rPr>
            </w:pPr>
            <w:r>
              <w:rPr>
                <w:rFonts w:ascii="Arial" w:hAnsi="Arial"/>
                <w:sz w:val="18"/>
              </w:rPr>
              <w:t>The resource representation of the measurement job to be created</w:t>
            </w:r>
          </w:p>
        </w:tc>
        <w:tc>
          <w:tcPr>
            <w:tcW w:w="242"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M</w:t>
            </w:r>
          </w:p>
        </w:tc>
      </w:tr>
    </w:tbl>
    <w:p w:rsidR="003A107A" w:rsidRDefault="003A107A" w:rsidP="003A107A"/>
    <w:p w:rsidR="003A107A" w:rsidRDefault="003A107A" w:rsidP="003A107A">
      <w:pPr>
        <w:keepNext/>
        <w:keepLines/>
        <w:spacing w:before="60"/>
        <w:jc w:val="center"/>
        <w:rPr>
          <w:rFonts w:ascii="Arial" w:hAnsi="Arial"/>
          <w:b/>
          <w:lang w:eastAsia="zh-CN"/>
        </w:rPr>
      </w:pPr>
      <w:r>
        <w:rPr>
          <w:rFonts w:ascii="Arial" w:hAnsi="Arial"/>
          <w:b/>
          <w:lang w:eastAsia="zh-CN"/>
        </w:rPr>
        <w:t>Table 8.2.1.2.3.1-3: Data structures supported by the POST Response Body on this resource</w:t>
      </w:r>
    </w:p>
    <w:tbl>
      <w:tblPr>
        <w:tblW w:w="5000" w:type="pct"/>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862"/>
        <w:gridCol w:w="1244"/>
        <w:gridCol w:w="5274"/>
        <w:gridCol w:w="397"/>
      </w:tblGrid>
      <w:tr w:rsidR="003A107A" w:rsidTr="003A107A">
        <w:tc>
          <w:tcPr>
            <w:tcW w:w="1464"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636"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Response</w:t>
            </w:r>
          </w:p>
          <w:p w:rsidR="003A107A" w:rsidRDefault="003A107A">
            <w:pPr>
              <w:keepNext/>
              <w:keepLines/>
              <w:spacing w:after="0"/>
              <w:jc w:val="center"/>
              <w:rPr>
                <w:rFonts w:ascii="Arial" w:hAnsi="Arial"/>
                <w:b/>
                <w:sz w:val="18"/>
              </w:rPr>
            </w:pPr>
            <w:r>
              <w:rPr>
                <w:rFonts w:ascii="Arial" w:hAnsi="Arial"/>
                <w:b/>
                <w:sz w:val="18"/>
              </w:rPr>
              <w:t>codes</w:t>
            </w:r>
          </w:p>
        </w:tc>
        <w:tc>
          <w:tcPr>
            <w:tcW w:w="2697"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c>
          <w:tcPr>
            <w:tcW w:w="1464" w:type="pct"/>
            <w:vMerge w:val="restar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measJobCreation-ResponseType</w:t>
            </w:r>
          </w:p>
        </w:tc>
        <w:tc>
          <w:tcPr>
            <w:tcW w:w="636"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201 Created</w:t>
            </w:r>
          </w:p>
        </w:tc>
        <w:tc>
          <w:tcPr>
            <w:tcW w:w="2697"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In case of success the representation of the created measurement job is returned.</w:t>
            </w:r>
          </w:p>
        </w:tc>
        <w:tc>
          <w:tcPr>
            <w:tcW w:w="203"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M</w:t>
            </w:r>
          </w:p>
        </w:tc>
      </w:tr>
      <w:tr w:rsidR="003A107A" w:rsidTr="003A107A">
        <w:tc>
          <w:tcPr>
            <w:tcW w:w="0" w:type="auto"/>
            <w:vMerge/>
            <w:tcBorders>
              <w:top w:val="single" w:sz="4" w:space="0" w:color="auto"/>
              <w:left w:val="single" w:sz="6" w:space="0" w:color="000000"/>
              <w:bottom w:val="single" w:sz="6" w:space="0" w:color="000000"/>
              <w:right w:val="single" w:sz="6" w:space="0" w:color="000000"/>
            </w:tcBorders>
            <w:vAlign w:val="center"/>
            <w:hideMark/>
          </w:tcPr>
          <w:p w:rsidR="003A107A" w:rsidRDefault="003A107A">
            <w:pPr>
              <w:spacing w:after="0"/>
              <w:rPr>
                <w:rFonts w:ascii="Arial" w:hAnsi="Arial"/>
                <w:sz w:val="18"/>
              </w:rPr>
            </w:pPr>
          </w:p>
        </w:tc>
        <w:tc>
          <w:tcPr>
            <w:tcW w:w="636"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202 Partially created</w:t>
            </w:r>
          </w:p>
        </w:tc>
        <w:tc>
          <w:tcPr>
            <w:tcW w:w="2697"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In case of partial success the representation of the created measurement job with unsupported list is returned.</w:t>
            </w:r>
          </w:p>
        </w:tc>
        <w:tc>
          <w:tcPr>
            <w:tcW w:w="203" w:type="pct"/>
            <w:tcBorders>
              <w:top w:val="single" w:sz="4" w:space="0" w:color="auto"/>
              <w:left w:val="single" w:sz="6" w:space="0" w:color="000000"/>
              <w:bottom w:val="single" w:sz="6" w:space="0" w:color="000000"/>
              <w:right w:val="single" w:sz="6" w:space="0" w:color="000000"/>
            </w:tcBorders>
          </w:tcPr>
          <w:p w:rsidR="003A107A" w:rsidRDefault="003A107A">
            <w:pPr>
              <w:keepNext/>
              <w:keepLines/>
              <w:spacing w:after="0"/>
              <w:jc w:val="center"/>
              <w:rPr>
                <w:rFonts w:ascii="Arial" w:hAnsi="Arial"/>
                <w:sz w:val="18"/>
              </w:rPr>
            </w:pPr>
          </w:p>
        </w:tc>
      </w:tr>
      <w:tr w:rsidR="003A107A" w:rsidTr="003A107A">
        <w:tc>
          <w:tcPr>
            <w:tcW w:w="1464"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error-Type</w:t>
            </w:r>
          </w:p>
        </w:tc>
        <w:tc>
          <w:tcPr>
            <w:tcW w:w="636"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4xx/5xx</w:t>
            </w:r>
          </w:p>
        </w:tc>
        <w:tc>
          <w:tcPr>
            <w:tcW w:w="2697"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M</w:t>
            </w:r>
          </w:p>
        </w:tc>
      </w:tr>
    </w:tbl>
    <w:p w:rsidR="003A107A" w:rsidRDefault="003A107A" w:rsidP="003A107A"/>
    <w:p w:rsidR="003A107A" w:rsidRDefault="003A107A" w:rsidP="003A107A">
      <w:pPr>
        <w:pStyle w:val="H6"/>
        <w:rPr>
          <w:lang w:eastAsia="zh-CN"/>
        </w:rPr>
      </w:pPr>
      <w:r>
        <w:rPr>
          <w:lang w:eastAsia="zh-CN"/>
        </w:rPr>
        <w:t>8.2.1.2.3.2</w:t>
      </w:r>
      <w:r>
        <w:rPr>
          <w:lang w:eastAsia="zh-CN"/>
        </w:rPr>
        <w:tab/>
        <w:t xml:space="preserve">HTTP GET </w:t>
      </w:r>
    </w:p>
    <w:p w:rsidR="003A107A" w:rsidRDefault="003A107A" w:rsidP="003A107A">
      <w:r>
        <w:t>This method shall support the URI query parameters specified in the following table.</w:t>
      </w:r>
    </w:p>
    <w:p w:rsidR="003A107A" w:rsidRDefault="003A107A" w:rsidP="003A107A">
      <w:pPr>
        <w:keepNext/>
        <w:keepLines/>
        <w:spacing w:before="60"/>
        <w:jc w:val="center"/>
        <w:rPr>
          <w:rFonts w:ascii="Arial" w:hAnsi="Arial"/>
          <w:b/>
          <w:lang w:eastAsia="zh-CN"/>
        </w:rPr>
      </w:pPr>
      <w:r>
        <w:rPr>
          <w:rFonts w:ascii="Arial" w:hAnsi="Arial"/>
          <w:b/>
          <w:lang w:eastAsia="zh-CN"/>
        </w:rPr>
        <w:t>Table 8.2.1.2.3.2-1: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8"/>
        <w:gridCol w:w="2292"/>
        <w:gridCol w:w="4920"/>
        <w:gridCol w:w="397"/>
      </w:tblGrid>
      <w:tr w:rsidR="003A107A" w:rsidTr="003A107A">
        <w:trPr>
          <w:jc w:val="center"/>
        </w:trPr>
        <w:tc>
          <w:tcPr>
            <w:tcW w:w="1109"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Name</w:t>
            </w:r>
          </w:p>
        </w:tc>
        <w:tc>
          <w:tcPr>
            <w:tcW w:w="1172"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251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A107A" w:rsidRDefault="003A107A">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rPr>
          <w:jc w:val="center"/>
        </w:trPr>
        <w:tc>
          <w:tcPr>
            <w:tcW w:w="1109"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jobIdList</w:t>
            </w:r>
          </w:p>
        </w:tc>
        <w:tc>
          <w:tcPr>
            <w:tcW w:w="1172"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Array (string)</w:t>
            </w:r>
          </w:p>
        </w:tc>
        <w:tc>
          <w:tcPr>
            <w:tcW w:w="2515" w:type="pct"/>
            <w:tcBorders>
              <w:top w:val="single" w:sz="4" w:space="0" w:color="auto"/>
              <w:left w:val="single" w:sz="6" w:space="0" w:color="000000"/>
              <w:bottom w:val="single" w:sz="4" w:space="0" w:color="auto"/>
              <w:right w:val="single" w:sz="6" w:space="0" w:color="000000"/>
            </w:tcBorders>
            <w:vAlign w:val="center"/>
            <w:hideMark/>
          </w:tcPr>
          <w:p w:rsidR="003A107A" w:rsidRDefault="003A107A">
            <w:pPr>
              <w:keepNext/>
              <w:keepLines/>
              <w:spacing w:after="0"/>
              <w:rPr>
                <w:rFonts w:ascii="Arial" w:hAnsi="Arial"/>
                <w:sz w:val="18"/>
              </w:rPr>
            </w:pPr>
            <w:r>
              <w:rPr>
                <w:rFonts w:ascii="Arial" w:hAnsi="Arial"/>
                <w:sz w:val="18"/>
              </w:rPr>
              <w:t>This parameter extends the set of targeted resources beyond the base resource identified with the path component of the URI. No scoping mechanism is specified in the present release.</w:t>
            </w:r>
          </w:p>
        </w:tc>
        <w:tc>
          <w:tcPr>
            <w:tcW w:w="203"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O</w:t>
            </w:r>
          </w:p>
        </w:tc>
      </w:tr>
    </w:tbl>
    <w:p w:rsidR="003A107A" w:rsidRDefault="003A107A" w:rsidP="003A107A">
      <w:pPr>
        <w:rPr>
          <w:lang w:eastAsia="zh-CN"/>
        </w:rPr>
      </w:pPr>
    </w:p>
    <w:p w:rsidR="003A107A" w:rsidRDefault="003A107A" w:rsidP="003A107A">
      <w:r>
        <w:t>This method shall support the request data structures, the response data structures and response codes specified in the following tables.</w:t>
      </w:r>
    </w:p>
    <w:p w:rsidR="003A107A" w:rsidRDefault="003A107A" w:rsidP="003A107A">
      <w:pPr>
        <w:keepNext/>
        <w:keepLines/>
        <w:spacing w:before="60"/>
        <w:jc w:val="center"/>
        <w:rPr>
          <w:rFonts w:ascii="Arial" w:hAnsi="Arial"/>
          <w:b/>
          <w:lang w:eastAsia="zh-CN"/>
        </w:rPr>
      </w:pPr>
      <w:r>
        <w:rPr>
          <w:rFonts w:ascii="Arial" w:hAnsi="Arial"/>
          <w:b/>
          <w:lang w:eastAsia="zh-CN"/>
        </w:rPr>
        <w:t>Table 8.2.1.2.3.2-2: Data structures supported by the GET request body on this resource</w:t>
      </w:r>
    </w:p>
    <w:tbl>
      <w:tblPr>
        <w:tblW w:w="5000" w:type="pct"/>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379"/>
        <w:gridCol w:w="5925"/>
        <w:gridCol w:w="473"/>
      </w:tblGrid>
      <w:tr w:rsidR="003A107A" w:rsidTr="003A107A">
        <w:tc>
          <w:tcPr>
            <w:tcW w:w="1728"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A107A" w:rsidRDefault="003A107A">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c>
          <w:tcPr>
            <w:tcW w:w="1728" w:type="pct"/>
            <w:tcBorders>
              <w:top w:val="single" w:sz="4" w:space="0" w:color="auto"/>
              <w:left w:val="single" w:sz="6" w:space="0" w:color="000000"/>
              <w:bottom w:val="single" w:sz="4" w:space="0" w:color="auto"/>
              <w:right w:val="single" w:sz="6" w:space="0" w:color="000000"/>
            </w:tcBorders>
          </w:tcPr>
          <w:p w:rsidR="003A107A" w:rsidRDefault="003A107A">
            <w:pPr>
              <w:keepNext/>
              <w:keepLines/>
              <w:spacing w:after="0"/>
              <w:rPr>
                <w:rFonts w:ascii="Arial" w:hAnsi="Arial"/>
                <w:sz w:val="18"/>
              </w:rPr>
            </w:pPr>
          </w:p>
        </w:tc>
        <w:tc>
          <w:tcPr>
            <w:tcW w:w="3030" w:type="pct"/>
            <w:tcBorders>
              <w:top w:val="single" w:sz="4" w:space="0" w:color="auto"/>
              <w:left w:val="single" w:sz="6" w:space="0" w:color="000000"/>
              <w:bottom w:val="single" w:sz="4" w:space="0" w:color="auto"/>
              <w:right w:val="single" w:sz="6" w:space="0" w:color="000000"/>
            </w:tcBorders>
            <w:vAlign w:val="center"/>
          </w:tcPr>
          <w:p w:rsidR="003A107A" w:rsidRDefault="003A107A">
            <w:pPr>
              <w:keepNext/>
              <w:keepLines/>
              <w:spacing w:after="0"/>
              <w:rPr>
                <w:rFonts w:ascii="Arial" w:hAnsi="Arial"/>
                <w:sz w:val="18"/>
              </w:rPr>
            </w:pPr>
          </w:p>
        </w:tc>
        <w:tc>
          <w:tcPr>
            <w:tcW w:w="242" w:type="pct"/>
            <w:tcBorders>
              <w:top w:val="single" w:sz="4" w:space="0" w:color="auto"/>
              <w:left w:val="single" w:sz="6" w:space="0" w:color="000000"/>
              <w:bottom w:val="single" w:sz="4" w:space="0" w:color="auto"/>
              <w:right w:val="single" w:sz="6" w:space="0" w:color="000000"/>
            </w:tcBorders>
          </w:tcPr>
          <w:p w:rsidR="003A107A" w:rsidRDefault="003A107A">
            <w:pPr>
              <w:keepNext/>
              <w:keepLines/>
              <w:spacing w:after="0"/>
              <w:jc w:val="center"/>
              <w:rPr>
                <w:rFonts w:ascii="Arial" w:hAnsi="Arial"/>
                <w:sz w:val="18"/>
              </w:rPr>
            </w:pPr>
          </w:p>
        </w:tc>
      </w:tr>
    </w:tbl>
    <w:p w:rsidR="003A107A" w:rsidRDefault="003A107A" w:rsidP="003A107A"/>
    <w:p w:rsidR="003A107A" w:rsidRDefault="003A107A" w:rsidP="003A107A">
      <w:pPr>
        <w:keepNext/>
        <w:keepLines/>
        <w:spacing w:before="60"/>
        <w:jc w:val="center"/>
        <w:rPr>
          <w:rFonts w:ascii="Arial" w:hAnsi="Arial"/>
          <w:b/>
          <w:lang w:eastAsia="zh-CN"/>
        </w:rPr>
      </w:pPr>
      <w:r>
        <w:rPr>
          <w:rFonts w:ascii="Arial" w:hAnsi="Arial"/>
          <w:b/>
          <w:lang w:eastAsia="zh-CN"/>
        </w:rPr>
        <w:t>Table 8.2.1.2.3.2-3: Data structures supported by the GET response body on this resource</w:t>
      </w:r>
    </w:p>
    <w:tbl>
      <w:tblPr>
        <w:tblW w:w="5000" w:type="pct"/>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862"/>
        <w:gridCol w:w="1244"/>
        <w:gridCol w:w="5274"/>
        <w:gridCol w:w="397"/>
      </w:tblGrid>
      <w:tr w:rsidR="003A107A" w:rsidTr="003A107A">
        <w:tc>
          <w:tcPr>
            <w:tcW w:w="1464"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636"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Response</w:t>
            </w:r>
          </w:p>
          <w:p w:rsidR="003A107A" w:rsidRDefault="003A107A">
            <w:pPr>
              <w:keepNext/>
              <w:keepLines/>
              <w:spacing w:after="0"/>
              <w:jc w:val="center"/>
              <w:rPr>
                <w:rFonts w:ascii="Arial" w:hAnsi="Arial"/>
                <w:b/>
                <w:sz w:val="18"/>
              </w:rPr>
            </w:pPr>
            <w:r>
              <w:rPr>
                <w:rFonts w:ascii="Arial" w:hAnsi="Arial"/>
                <w:b/>
                <w:sz w:val="18"/>
              </w:rPr>
              <w:t>codes</w:t>
            </w:r>
          </w:p>
        </w:tc>
        <w:tc>
          <w:tcPr>
            <w:tcW w:w="2697"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c>
          <w:tcPr>
            <w:tcW w:w="1464"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measJobsRetrieval-ResponseType</w:t>
            </w:r>
          </w:p>
        </w:tc>
        <w:tc>
          <w:tcPr>
            <w:tcW w:w="636"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200 OK</w:t>
            </w:r>
          </w:p>
        </w:tc>
        <w:tc>
          <w:tcPr>
            <w:tcW w:w="2697"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The resource representations of the measurement job list retrieved.</w:t>
            </w:r>
          </w:p>
        </w:tc>
        <w:tc>
          <w:tcPr>
            <w:tcW w:w="203"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M</w:t>
            </w:r>
          </w:p>
        </w:tc>
      </w:tr>
      <w:tr w:rsidR="003A107A" w:rsidTr="003A107A">
        <w:tc>
          <w:tcPr>
            <w:tcW w:w="1464"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error-ResponseType</w:t>
            </w:r>
          </w:p>
        </w:tc>
        <w:tc>
          <w:tcPr>
            <w:tcW w:w="636"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4xx/5xx</w:t>
            </w:r>
          </w:p>
        </w:tc>
        <w:tc>
          <w:tcPr>
            <w:tcW w:w="2697"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M</w:t>
            </w:r>
          </w:p>
        </w:tc>
      </w:tr>
    </w:tbl>
    <w:p w:rsidR="003A107A" w:rsidRDefault="003A107A" w:rsidP="003A107A"/>
    <w:p w:rsidR="003A107A" w:rsidRDefault="003A107A" w:rsidP="003A107A">
      <w:pPr>
        <w:pStyle w:val="Heading4"/>
        <w:rPr>
          <w:rFonts w:eastAsia="SimSun"/>
        </w:rPr>
      </w:pPr>
      <w:bookmarkStart w:id="755" w:name="_Toc19894128"/>
      <w:bookmarkStart w:id="756" w:name="_Toc27411330"/>
      <w:bookmarkStart w:id="757" w:name="_Toc35938312"/>
      <w:bookmarkStart w:id="758" w:name="_Toc44344917"/>
      <w:bookmarkStart w:id="759" w:name="_Toc51686834"/>
      <w:bookmarkStart w:id="760" w:name="_Toc155093855"/>
      <w:r>
        <w:rPr>
          <w:rFonts w:eastAsia="SimSun"/>
        </w:rPr>
        <w:t>8.2.1.3</w:t>
      </w:r>
      <w:r>
        <w:rPr>
          <w:rFonts w:eastAsia="SimSun"/>
        </w:rPr>
        <w:tab/>
        <w:t>Resource “/</w:t>
      </w:r>
      <w:r>
        <w:rPr>
          <w:rFonts w:ascii="Courier New" w:eastAsia="SimSun" w:hAnsi="Courier New" w:cs="Courier New"/>
          <w:sz w:val="28"/>
        </w:rPr>
        <w:t>measJobs/{jobId}”</w:t>
      </w:r>
      <w:bookmarkEnd w:id="755"/>
      <w:bookmarkEnd w:id="756"/>
      <w:bookmarkEnd w:id="757"/>
      <w:bookmarkEnd w:id="758"/>
      <w:bookmarkEnd w:id="759"/>
      <w:bookmarkEnd w:id="760"/>
    </w:p>
    <w:p w:rsidR="003A107A" w:rsidRDefault="003A107A" w:rsidP="003A107A">
      <w:pPr>
        <w:pStyle w:val="Heading5"/>
        <w:ind w:left="1008" w:hanging="1008"/>
        <w:rPr>
          <w:rFonts w:eastAsia="SimSun"/>
          <w:lang w:eastAsia="zh-CN"/>
        </w:rPr>
      </w:pPr>
      <w:bookmarkStart w:id="761" w:name="_Toc19894129"/>
      <w:bookmarkStart w:id="762" w:name="_Toc27411331"/>
      <w:bookmarkStart w:id="763" w:name="_Toc35938313"/>
      <w:bookmarkStart w:id="764" w:name="_Toc44344918"/>
      <w:bookmarkStart w:id="765" w:name="_Toc51686835"/>
      <w:bookmarkStart w:id="766" w:name="_Toc155093856"/>
      <w:r>
        <w:rPr>
          <w:rFonts w:eastAsia="SimSun"/>
          <w:lang w:eastAsia="zh-CN"/>
        </w:rPr>
        <w:t>8.2.1.3.1</w:t>
      </w:r>
      <w:r>
        <w:rPr>
          <w:rFonts w:eastAsia="SimSun"/>
          <w:lang w:eastAsia="zh-CN"/>
        </w:rPr>
        <w:tab/>
        <w:t>Description</w:t>
      </w:r>
      <w:bookmarkEnd w:id="761"/>
      <w:bookmarkEnd w:id="762"/>
      <w:bookmarkEnd w:id="763"/>
      <w:bookmarkEnd w:id="764"/>
      <w:bookmarkEnd w:id="765"/>
      <w:bookmarkEnd w:id="766"/>
    </w:p>
    <w:p w:rsidR="003A107A" w:rsidRDefault="003A107A" w:rsidP="003A107A">
      <w:pPr>
        <w:rPr>
          <w:rFonts w:ascii="Arial" w:eastAsia="SimSun" w:hAnsi="Arial" w:cs="Arial"/>
          <w:sz w:val="22"/>
          <w:szCs w:val="24"/>
        </w:rPr>
      </w:pPr>
      <w:r>
        <w:t>This resource represents a measurement job.</w:t>
      </w:r>
    </w:p>
    <w:p w:rsidR="003A107A" w:rsidRDefault="003A107A" w:rsidP="003A107A">
      <w:pPr>
        <w:pStyle w:val="Heading5"/>
        <w:ind w:left="1008" w:hanging="1008"/>
        <w:rPr>
          <w:rFonts w:eastAsia="SimSun"/>
          <w:lang w:eastAsia="zh-CN"/>
        </w:rPr>
      </w:pPr>
      <w:bookmarkStart w:id="767" w:name="_Toc19894130"/>
      <w:bookmarkStart w:id="768" w:name="_Toc27411332"/>
      <w:bookmarkStart w:id="769" w:name="_Toc35938314"/>
      <w:bookmarkStart w:id="770" w:name="_Toc44344919"/>
      <w:bookmarkStart w:id="771" w:name="_Toc51686836"/>
      <w:bookmarkStart w:id="772" w:name="_Toc155093857"/>
      <w:r>
        <w:rPr>
          <w:rFonts w:eastAsia="SimSun"/>
          <w:lang w:eastAsia="zh-CN"/>
        </w:rPr>
        <w:t>8.2.1.3.2</w:t>
      </w:r>
      <w:r>
        <w:rPr>
          <w:rFonts w:eastAsia="SimSun"/>
          <w:lang w:eastAsia="zh-CN"/>
        </w:rPr>
        <w:tab/>
        <w:t>URI</w:t>
      </w:r>
      <w:bookmarkEnd w:id="767"/>
      <w:bookmarkEnd w:id="768"/>
      <w:bookmarkEnd w:id="769"/>
      <w:bookmarkEnd w:id="770"/>
      <w:bookmarkEnd w:id="771"/>
      <w:bookmarkEnd w:id="772"/>
    </w:p>
    <w:p w:rsidR="003A107A" w:rsidRDefault="003A107A" w:rsidP="003A107A">
      <w:pPr>
        <w:rPr>
          <w:rFonts w:eastAsia="SimSun"/>
        </w:rPr>
      </w:pPr>
      <w:r>
        <w:t xml:space="preserve">Resource URI = </w:t>
      </w:r>
      <w:r w:rsidR="00CD5BD9" w:rsidRPr="001C00E4">
        <w:t>{MnSRoot}/PerfMeasJobCtrlMnS/{MnSVersion}</w:t>
      </w:r>
      <w:r>
        <w:t>/measJobs/{jobId}</w:t>
      </w:r>
    </w:p>
    <w:p w:rsidR="003A107A" w:rsidRDefault="003A107A" w:rsidP="003A107A">
      <w:r>
        <w:t>The resource URI variables a defined in the following table.</w:t>
      </w:r>
    </w:p>
    <w:p w:rsidR="003A107A" w:rsidRDefault="003A107A" w:rsidP="003A107A">
      <w:pPr>
        <w:pStyle w:val="TH"/>
        <w:rPr>
          <w:lang w:eastAsia="zh-CN"/>
        </w:rPr>
      </w:pPr>
      <w:r>
        <w:rPr>
          <w:lang w:eastAsia="zh-CN"/>
        </w:rPr>
        <w:t>Table 8.2.1.3.2-1: URI variables</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77"/>
        <w:gridCol w:w="7200"/>
      </w:tblGrid>
      <w:tr w:rsidR="003A107A" w:rsidTr="00BA2571">
        <w:trPr>
          <w:jc w:val="center"/>
        </w:trPr>
        <w:tc>
          <w:tcPr>
            <w:tcW w:w="1318" w:type="pct"/>
            <w:tcBorders>
              <w:top w:val="single" w:sz="6" w:space="0" w:color="000000"/>
              <w:left w:val="single" w:sz="6" w:space="0" w:color="000000"/>
              <w:bottom w:val="single" w:sz="6" w:space="0" w:color="000000"/>
              <w:right w:val="single" w:sz="6" w:space="0" w:color="000000"/>
            </w:tcBorders>
            <w:shd w:val="clear" w:color="auto" w:fill="CCCCCC"/>
            <w:hideMark/>
          </w:tcPr>
          <w:p w:rsidR="003A107A" w:rsidRDefault="003A107A">
            <w:pPr>
              <w:keepNext/>
              <w:keepLines/>
              <w:spacing w:after="0"/>
              <w:jc w:val="center"/>
              <w:rPr>
                <w:rFonts w:ascii="Arial" w:hAnsi="Arial"/>
                <w:b/>
                <w:sz w:val="18"/>
              </w:rPr>
            </w:pPr>
            <w:r>
              <w:rPr>
                <w:rFonts w:ascii="Arial" w:hAnsi="Arial"/>
                <w:b/>
                <w:sz w:val="18"/>
              </w:rPr>
              <w:t>Name</w:t>
            </w:r>
          </w:p>
        </w:tc>
        <w:tc>
          <w:tcPr>
            <w:tcW w:w="368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3A107A" w:rsidRDefault="003A107A">
            <w:pPr>
              <w:keepNext/>
              <w:keepLines/>
              <w:spacing w:after="0"/>
              <w:jc w:val="center"/>
              <w:rPr>
                <w:rFonts w:ascii="Arial" w:hAnsi="Arial"/>
                <w:b/>
                <w:sz w:val="18"/>
              </w:rPr>
            </w:pPr>
            <w:r>
              <w:rPr>
                <w:rFonts w:ascii="Arial" w:hAnsi="Arial"/>
                <w:b/>
                <w:sz w:val="18"/>
              </w:rPr>
              <w:t>Definition</w:t>
            </w:r>
          </w:p>
        </w:tc>
      </w:tr>
      <w:tr w:rsidR="003A107A" w:rsidTr="00BA2571">
        <w:trPr>
          <w:jc w:val="center"/>
        </w:trPr>
        <w:tc>
          <w:tcPr>
            <w:tcW w:w="1318" w:type="pct"/>
            <w:tcBorders>
              <w:top w:val="single" w:sz="6" w:space="0" w:color="000000"/>
              <w:left w:val="single" w:sz="6" w:space="0" w:color="000000"/>
              <w:bottom w:val="single" w:sz="6" w:space="0" w:color="000000"/>
              <w:right w:val="single" w:sz="6" w:space="0" w:color="000000"/>
            </w:tcBorders>
            <w:hideMark/>
          </w:tcPr>
          <w:p w:rsidR="003A107A" w:rsidRDefault="00CD5BD9">
            <w:pPr>
              <w:pStyle w:val="TAL"/>
            </w:pPr>
            <w:r w:rsidRPr="001C00E4">
              <w:rPr>
                <w:rFonts w:ascii="Times New Roman" w:hAnsi="Times New Roman"/>
                <w:sz w:val="20"/>
              </w:rPr>
              <w:t>MnSRoot</w:t>
            </w:r>
          </w:p>
        </w:tc>
        <w:tc>
          <w:tcPr>
            <w:tcW w:w="3682" w:type="pct"/>
            <w:tcBorders>
              <w:top w:val="single" w:sz="6" w:space="0" w:color="000000"/>
              <w:left w:val="single" w:sz="6" w:space="0" w:color="000000"/>
              <w:bottom w:val="single" w:sz="6" w:space="0" w:color="000000"/>
              <w:right w:val="single" w:sz="6" w:space="0" w:color="000000"/>
            </w:tcBorders>
            <w:vAlign w:val="center"/>
            <w:hideMark/>
          </w:tcPr>
          <w:p w:rsidR="003A107A" w:rsidRDefault="003A107A">
            <w:pPr>
              <w:pStyle w:val="TAL"/>
            </w:pPr>
            <w:r>
              <w:t>See subclause 4.4</w:t>
            </w:r>
            <w:r w:rsidR="00CD5BD9">
              <w:t>.3</w:t>
            </w:r>
            <w:r>
              <w:t xml:space="preserve"> of TS 32.158 [14]</w:t>
            </w:r>
          </w:p>
        </w:tc>
      </w:tr>
      <w:tr w:rsidR="003A107A" w:rsidTr="00BA2571">
        <w:trPr>
          <w:jc w:val="center"/>
        </w:trPr>
        <w:tc>
          <w:tcPr>
            <w:tcW w:w="1318" w:type="pct"/>
            <w:tcBorders>
              <w:top w:val="single" w:sz="6" w:space="0" w:color="000000"/>
              <w:left w:val="single" w:sz="6" w:space="0" w:color="000000"/>
              <w:bottom w:val="single" w:sz="6" w:space="0" w:color="000000"/>
              <w:right w:val="single" w:sz="6" w:space="0" w:color="000000"/>
            </w:tcBorders>
            <w:hideMark/>
          </w:tcPr>
          <w:p w:rsidR="003A107A" w:rsidRDefault="00CD5BD9">
            <w:pPr>
              <w:pStyle w:val="TAL"/>
            </w:pPr>
            <w:r w:rsidRPr="001C00E4">
              <w:rPr>
                <w:rFonts w:ascii="Times New Roman" w:hAnsi="Times New Roman"/>
                <w:sz w:val="20"/>
              </w:rPr>
              <w:t>MnSVersion</w:t>
            </w:r>
          </w:p>
        </w:tc>
        <w:tc>
          <w:tcPr>
            <w:tcW w:w="3682" w:type="pct"/>
            <w:tcBorders>
              <w:top w:val="single" w:sz="6" w:space="0" w:color="000000"/>
              <w:left w:val="single" w:sz="6" w:space="0" w:color="000000"/>
              <w:bottom w:val="single" w:sz="6" w:space="0" w:color="000000"/>
              <w:right w:val="single" w:sz="6" w:space="0" w:color="000000"/>
            </w:tcBorders>
            <w:vAlign w:val="center"/>
            <w:hideMark/>
          </w:tcPr>
          <w:p w:rsidR="003A107A" w:rsidRDefault="003A107A">
            <w:pPr>
              <w:pStyle w:val="TAL"/>
            </w:pPr>
            <w:r>
              <w:t>See subclause 4.4</w:t>
            </w:r>
            <w:r w:rsidR="00CD5BD9">
              <w:t>.3</w:t>
            </w:r>
            <w:r>
              <w:t xml:space="preserve"> of TS 32.158 [14]</w:t>
            </w:r>
          </w:p>
        </w:tc>
      </w:tr>
      <w:tr w:rsidR="003A107A" w:rsidTr="00BA2571">
        <w:trPr>
          <w:jc w:val="center"/>
        </w:trPr>
        <w:tc>
          <w:tcPr>
            <w:tcW w:w="1318" w:type="pct"/>
            <w:tcBorders>
              <w:top w:val="single" w:sz="6" w:space="0" w:color="000000"/>
              <w:left w:val="single" w:sz="6" w:space="0" w:color="000000"/>
              <w:bottom w:val="single" w:sz="6" w:space="0" w:color="000000"/>
              <w:right w:val="single" w:sz="6" w:space="0" w:color="000000"/>
            </w:tcBorders>
            <w:hideMark/>
          </w:tcPr>
          <w:p w:rsidR="003A107A" w:rsidRDefault="003A107A">
            <w:pPr>
              <w:pStyle w:val="TAL"/>
            </w:pPr>
            <w:r>
              <w:t>jobId</w:t>
            </w:r>
          </w:p>
        </w:tc>
        <w:tc>
          <w:tcPr>
            <w:tcW w:w="3682" w:type="pct"/>
            <w:tcBorders>
              <w:top w:val="single" w:sz="6" w:space="0" w:color="000000"/>
              <w:left w:val="single" w:sz="6" w:space="0" w:color="000000"/>
              <w:bottom w:val="single" w:sz="6" w:space="0" w:color="000000"/>
              <w:right w:val="single" w:sz="6" w:space="0" w:color="000000"/>
            </w:tcBorders>
            <w:vAlign w:val="center"/>
            <w:hideMark/>
          </w:tcPr>
          <w:p w:rsidR="003A107A" w:rsidRDefault="003A107A">
            <w:pPr>
              <w:pStyle w:val="TAL"/>
            </w:pPr>
            <w:r>
              <w:t>The id of the measurement job</w:t>
            </w:r>
          </w:p>
        </w:tc>
      </w:tr>
    </w:tbl>
    <w:p w:rsidR="003A107A" w:rsidRDefault="003A107A" w:rsidP="003A107A"/>
    <w:p w:rsidR="003A107A" w:rsidRDefault="003A107A" w:rsidP="003A107A">
      <w:pPr>
        <w:pStyle w:val="Heading5"/>
        <w:rPr>
          <w:rFonts w:eastAsia="SimSun"/>
          <w:lang w:eastAsia="zh-CN"/>
        </w:rPr>
      </w:pPr>
      <w:bookmarkStart w:id="773" w:name="_Toc19894131"/>
      <w:bookmarkStart w:id="774" w:name="_Toc27411333"/>
      <w:bookmarkStart w:id="775" w:name="_Toc35938315"/>
      <w:bookmarkStart w:id="776" w:name="_Toc44344920"/>
      <w:bookmarkStart w:id="777" w:name="_Toc51686837"/>
      <w:bookmarkStart w:id="778" w:name="_Toc155093858"/>
      <w:r>
        <w:rPr>
          <w:rFonts w:eastAsia="SimSun"/>
          <w:lang w:eastAsia="zh-CN"/>
        </w:rPr>
        <w:t>8.2.1.3.3</w:t>
      </w:r>
      <w:r>
        <w:rPr>
          <w:rFonts w:eastAsia="SimSun"/>
          <w:lang w:eastAsia="zh-CN"/>
        </w:rPr>
        <w:tab/>
        <w:t>HTTP methods</w:t>
      </w:r>
      <w:bookmarkEnd w:id="773"/>
      <w:bookmarkEnd w:id="774"/>
      <w:bookmarkEnd w:id="775"/>
      <w:bookmarkEnd w:id="776"/>
      <w:bookmarkEnd w:id="777"/>
      <w:bookmarkEnd w:id="778"/>
    </w:p>
    <w:p w:rsidR="003A107A" w:rsidRDefault="003A107A" w:rsidP="003A107A">
      <w:pPr>
        <w:pStyle w:val="H6"/>
        <w:rPr>
          <w:rFonts w:eastAsia="SimSun"/>
          <w:lang w:eastAsia="zh-CN"/>
        </w:rPr>
      </w:pPr>
      <w:r>
        <w:rPr>
          <w:lang w:eastAsia="zh-CN"/>
        </w:rPr>
        <w:t>8.2.1.3.3.1</w:t>
      </w:r>
      <w:r>
        <w:rPr>
          <w:lang w:eastAsia="zh-CN"/>
        </w:rPr>
        <w:tab/>
        <w:t xml:space="preserve">HTTP GET </w:t>
      </w:r>
    </w:p>
    <w:p w:rsidR="003A107A" w:rsidRDefault="003A107A" w:rsidP="003A107A">
      <w:r>
        <w:t>This method shall support the URI query parameters specified in the following table.</w:t>
      </w:r>
    </w:p>
    <w:p w:rsidR="003A107A" w:rsidRDefault="003A107A" w:rsidP="003A107A">
      <w:pPr>
        <w:keepNext/>
        <w:keepLines/>
        <w:spacing w:before="60"/>
        <w:jc w:val="center"/>
        <w:rPr>
          <w:rFonts w:ascii="Arial" w:hAnsi="Arial"/>
          <w:b/>
          <w:lang w:eastAsia="zh-CN"/>
        </w:rPr>
      </w:pPr>
      <w:r>
        <w:rPr>
          <w:rFonts w:ascii="Arial" w:hAnsi="Arial"/>
          <w:b/>
          <w:lang w:eastAsia="zh-CN"/>
        </w:rPr>
        <w:t>Table 8.2.1.3.3.1-1: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8"/>
        <w:gridCol w:w="2292"/>
        <w:gridCol w:w="4920"/>
        <w:gridCol w:w="397"/>
      </w:tblGrid>
      <w:tr w:rsidR="003A107A" w:rsidTr="003A107A">
        <w:trPr>
          <w:jc w:val="center"/>
        </w:trPr>
        <w:tc>
          <w:tcPr>
            <w:tcW w:w="1109"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Name</w:t>
            </w:r>
          </w:p>
        </w:tc>
        <w:tc>
          <w:tcPr>
            <w:tcW w:w="1172"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251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A107A" w:rsidRDefault="003A107A">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rPr>
          <w:jc w:val="center"/>
        </w:trPr>
        <w:tc>
          <w:tcPr>
            <w:tcW w:w="1109" w:type="pct"/>
            <w:tcBorders>
              <w:top w:val="single" w:sz="4" w:space="0" w:color="auto"/>
              <w:left w:val="single" w:sz="6" w:space="0" w:color="000000"/>
              <w:bottom w:val="single" w:sz="4" w:space="0" w:color="auto"/>
              <w:right w:val="single" w:sz="6" w:space="0" w:color="000000"/>
            </w:tcBorders>
          </w:tcPr>
          <w:p w:rsidR="003A107A" w:rsidRDefault="003A107A">
            <w:pPr>
              <w:keepNext/>
              <w:keepLines/>
              <w:spacing w:after="0"/>
              <w:rPr>
                <w:rFonts w:ascii="Arial" w:hAnsi="Arial"/>
                <w:sz w:val="18"/>
              </w:rPr>
            </w:pPr>
          </w:p>
        </w:tc>
        <w:tc>
          <w:tcPr>
            <w:tcW w:w="1172" w:type="pct"/>
            <w:tcBorders>
              <w:top w:val="single" w:sz="4" w:space="0" w:color="auto"/>
              <w:left w:val="single" w:sz="6" w:space="0" w:color="000000"/>
              <w:bottom w:val="single" w:sz="4" w:space="0" w:color="auto"/>
              <w:right w:val="single" w:sz="6" w:space="0" w:color="000000"/>
            </w:tcBorders>
          </w:tcPr>
          <w:p w:rsidR="003A107A" w:rsidRDefault="003A107A">
            <w:pPr>
              <w:keepNext/>
              <w:keepLines/>
              <w:spacing w:after="0"/>
              <w:rPr>
                <w:rFonts w:ascii="Arial" w:hAnsi="Arial"/>
                <w:sz w:val="18"/>
              </w:rPr>
            </w:pPr>
          </w:p>
        </w:tc>
        <w:tc>
          <w:tcPr>
            <w:tcW w:w="2515" w:type="pct"/>
            <w:tcBorders>
              <w:top w:val="single" w:sz="4" w:space="0" w:color="auto"/>
              <w:left w:val="single" w:sz="6" w:space="0" w:color="000000"/>
              <w:bottom w:val="single" w:sz="4" w:space="0" w:color="auto"/>
              <w:right w:val="single" w:sz="6" w:space="0" w:color="000000"/>
            </w:tcBorders>
            <w:vAlign w:val="center"/>
          </w:tcPr>
          <w:p w:rsidR="003A107A" w:rsidRDefault="003A107A">
            <w:pPr>
              <w:keepNext/>
              <w:keepLines/>
              <w:spacing w:after="0"/>
              <w:rPr>
                <w:rFonts w:ascii="Arial" w:hAnsi="Arial"/>
                <w:sz w:val="18"/>
              </w:rPr>
            </w:pPr>
          </w:p>
        </w:tc>
        <w:tc>
          <w:tcPr>
            <w:tcW w:w="203" w:type="pct"/>
            <w:tcBorders>
              <w:top w:val="single" w:sz="4" w:space="0" w:color="auto"/>
              <w:left w:val="single" w:sz="6" w:space="0" w:color="000000"/>
              <w:bottom w:val="single" w:sz="4" w:space="0" w:color="auto"/>
              <w:right w:val="single" w:sz="6" w:space="0" w:color="000000"/>
            </w:tcBorders>
          </w:tcPr>
          <w:p w:rsidR="003A107A" w:rsidRDefault="003A107A">
            <w:pPr>
              <w:keepNext/>
              <w:keepLines/>
              <w:spacing w:after="0"/>
              <w:jc w:val="center"/>
              <w:rPr>
                <w:rFonts w:ascii="Arial" w:hAnsi="Arial"/>
                <w:sz w:val="18"/>
              </w:rPr>
            </w:pPr>
          </w:p>
        </w:tc>
      </w:tr>
    </w:tbl>
    <w:p w:rsidR="003A107A" w:rsidRDefault="003A107A" w:rsidP="003A107A">
      <w:pPr>
        <w:rPr>
          <w:lang w:eastAsia="zh-CN"/>
        </w:rPr>
      </w:pPr>
    </w:p>
    <w:p w:rsidR="003A107A" w:rsidRDefault="003A107A" w:rsidP="003A107A">
      <w:r>
        <w:t>This method shall support the request data structures, the response data structures and response codes specified in the following tables.</w:t>
      </w:r>
    </w:p>
    <w:p w:rsidR="003A107A" w:rsidRDefault="003A107A" w:rsidP="003A107A">
      <w:pPr>
        <w:keepNext/>
        <w:keepLines/>
        <w:spacing w:before="60"/>
        <w:jc w:val="center"/>
        <w:rPr>
          <w:rFonts w:ascii="Arial" w:hAnsi="Arial"/>
          <w:b/>
          <w:lang w:eastAsia="zh-CN"/>
        </w:rPr>
      </w:pPr>
      <w:r>
        <w:rPr>
          <w:rFonts w:ascii="Arial" w:hAnsi="Arial"/>
          <w:b/>
          <w:lang w:eastAsia="zh-CN"/>
        </w:rPr>
        <w:t>Table 8.2.1.3.3.1-2: Data structures supported by the GET request body on this resource</w:t>
      </w:r>
    </w:p>
    <w:tbl>
      <w:tblPr>
        <w:tblW w:w="5000" w:type="pct"/>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379"/>
        <w:gridCol w:w="5925"/>
        <w:gridCol w:w="473"/>
      </w:tblGrid>
      <w:tr w:rsidR="003A107A" w:rsidTr="003A107A">
        <w:tc>
          <w:tcPr>
            <w:tcW w:w="1728"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A107A" w:rsidRDefault="003A107A">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c>
          <w:tcPr>
            <w:tcW w:w="1728"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n/a</w:t>
            </w:r>
          </w:p>
        </w:tc>
        <w:tc>
          <w:tcPr>
            <w:tcW w:w="3030" w:type="pct"/>
            <w:tcBorders>
              <w:top w:val="single" w:sz="4" w:space="0" w:color="auto"/>
              <w:left w:val="single" w:sz="6" w:space="0" w:color="000000"/>
              <w:bottom w:val="single" w:sz="4" w:space="0" w:color="auto"/>
              <w:right w:val="single" w:sz="6" w:space="0" w:color="000000"/>
            </w:tcBorders>
            <w:vAlign w:val="center"/>
            <w:hideMark/>
          </w:tcPr>
          <w:p w:rsidR="003A107A" w:rsidRDefault="003A107A">
            <w:pPr>
              <w:keepNext/>
              <w:keepLines/>
              <w:spacing w:after="0"/>
              <w:rPr>
                <w:rFonts w:ascii="Arial" w:hAnsi="Arial"/>
                <w:sz w:val="18"/>
              </w:rPr>
            </w:pPr>
            <w:r>
              <w:rPr>
                <w:rFonts w:ascii="Arial" w:hAnsi="Arial"/>
                <w:sz w:val="18"/>
              </w:rPr>
              <w:t>n/a</w:t>
            </w:r>
          </w:p>
        </w:tc>
        <w:tc>
          <w:tcPr>
            <w:tcW w:w="242"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n/a</w:t>
            </w:r>
          </w:p>
        </w:tc>
      </w:tr>
    </w:tbl>
    <w:p w:rsidR="003A107A" w:rsidRDefault="003A107A" w:rsidP="003A107A"/>
    <w:p w:rsidR="003A107A" w:rsidRDefault="003A107A" w:rsidP="003A107A">
      <w:pPr>
        <w:keepNext/>
        <w:keepLines/>
        <w:spacing w:before="60"/>
        <w:jc w:val="center"/>
        <w:rPr>
          <w:rFonts w:ascii="Arial" w:hAnsi="Arial"/>
          <w:b/>
          <w:lang w:eastAsia="zh-CN"/>
        </w:rPr>
      </w:pPr>
      <w:r>
        <w:rPr>
          <w:rFonts w:ascii="Arial" w:hAnsi="Arial"/>
          <w:b/>
          <w:lang w:eastAsia="zh-CN"/>
        </w:rPr>
        <w:t>Table 8.2.1.3.3.1-3: Data structures supported by the GET response body on this resource</w:t>
      </w:r>
    </w:p>
    <w:tbl>
      <w:tblPr>
        <w:tblW w:w="5000" w:type="pct"/>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862"/>
        <w:gridCol w:w="1244"/>
        <w:gridCol w:w="5274"/>
        <w:gridCol w:w="397"/>
      </w:tblGrid>
      <w:tr w:rsidR="003A107A" w:rsidTr="003A107A">
        <w:tc>
          <w:tcPr>
            <w:tcW w:w="1464"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636"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Response</w:t>
            </w:r>
          </w:p>
          <w:p w:rsidR="003A107A" w:rsidRDefault="003A107A">
            <w:pPr>
              <w:keepNext/>
              <w:keepLines/>
              <w:spacing w:after="0"/>
              <w:jc w:val="center"/>
              <w:rPr>
                <w:rFonts w:ascii="Arial" w:hAnsi="Arial"/>
                <w:b/>
                <w:sz w:val="18"/>
              </w:rPr>
            </w:pPr>
            <w:r>
              <w:rPr>
                <w:rFonts w:ascii="Arial" w:hAnsi="Arial"/>
                <w:b/>
                <w:sz w:val="18"/>
              </w:rPr>
              <w:t>codes</w:t>
            </w:r>
          </w:p>
        </w:tc>
        <w:tc>
          <w:tcPr>
            <w:tcW w:w="2697"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c>
          <w:tcPr>
            <w:tcW w:w="1464"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measJobsRetrieval-ResponseType</w:t>
            </w:r>
          </w:p>
        </w:tc>
        <w:tc>
          <w:tcPr>
            <w:tcW w:w="636"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200 OK</w:t>
            </w:r>
          </w:p>
        </w:tc>
        <w:tc>
          <w:tcPr>
            <w:tcW w:w="2697"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The resource representations of the measurement job retrieved.</w:t>
            </w:r>
          </w:p>
        </w:tc>
        <w:tc>
          <w:tcPr>
            <w:tcW w:w="203"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M</w:t>
            </w:r>
          </w:p>
        </w:tc>
      </w:tr>
      <w:tr w:rsidR="003A107A" w:rsidTr="003A107A">
        <w:tc>
          <w:tcPr>
            <w:tcW w:w="1464"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error-ResponseType</w:t>
            </w:r>
          </w:p>
        </w:tc>
        <w:tc>
          <w:tcPr>
            <w:tcW w:w="636"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4xx/5xx</w:t>
            </w:r>
          </w:p>
        </w:tc>
        <w:tc>
          <w:tcPr>
            <w:tcW w:w="2697"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M</w:t>
            </w:r>
          </w:p>
        </w:tc>
      </w:tr>
    </w:tbl>
    <w:p w:rsidR="003A107A" w:rsidRDefault="003A107A" w:rsidP="003A107A"/>
    <w:p w:rsidR="003A107A" w:rsidRDefault="003A107A" w:rsidP="003A107A">
      <w:pPr>
        <w:pStyle w:val="H6"/>
        <w:rPr>
          <w:lang w:eastAsia="zh-CN"/>
        </w:rPr>
      </w:pPr>
      <w:r>
        <w:rPr>
          <w:lang w:eastAsia="zh-CN"/>
        </w:rPr>
        <w:t>8.2.1.3.3.2</w:t>
      </w:r>
      <w:r>
        <w:rPr>
          <w:lang w:eastAsia="zh-CN"/>
        </w:rPr>
        <w:tab/>
        <w:t xml:space="preserve">HTTP DELETE </w:t>
      </w:r>
    </w:p>
    <w:p w:rsidR="003A107A" w:rsidRDefault="003A107A" w:rsidP="003A107A">
      <w:r>
        <w:t>This method shall support the URI query parameters specified in the following table.</w:t>
      </w:r>
    </w:p>
    <w:p w:rsidR="003A107A" w:rsidRDefault="003A107A" w:rsidP="003A107A">
      <w:pPr>
        <w:keepNext/>
        <w:keepLines/>
        <w:spacing w:before="60"/>
        <w:jc w:val="center"/>
        <w:rPr>
          <w:rFonts w:ascii="Arial" w:hAnsi="Arial"/>
          <w:b/>
          <w:lang w:eastAsia="zh-CN"/>
        </w:rPr>
      </w:pPr>
      <w:r>
        <w:rPr>
          <w:rFonts w:ascii="Arial" w:hAnsi="Arial"/>
          <w:b/>
          <w:lang w:eastAsia="zh-CN"/>
        </w:rPr>
        <w:t>Table 8.2.1.3.3.2-1: URI query parameters supported by the DELETE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8"/>
        <w:gridCol w:w="2292"/>
        <w:gridCol w:w="4920"/>
        <w:gridCol w:w="397"/>
      </w:tblGrid>
      <w:tr w:rsidR="003A107A" w:rsidTr="003A107A">
        <w:trPr>
          <w:jc w:val="center"/>
        </w:trPr>
        <w:tc>
          <w:tcPr>
            <w:tcW w:w="1109"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Name</w:t>
            </w:r>
          </w:p>
        </w:tc>
        <w:tc>
          <w:tcPr>
            <w:tcW w:w="1172"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251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A107A" w:rsidRDefault="003A107A">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rPr>
          <w:jc w:val="center"/>
        </w:trPr>
        <w:tc>
          <w:tcPr>
            <w:tcW w:w="1109" w:type="pct"/>
            <w:tcBorders>
              <w:top w:val="single" w:sz="4" w:space="0" w:color="auto"/>
              <w:left w:val="single" w:sz="6" w:space="0" w:color="000000"/>
              <w:bottom w:val="single" w:sz="4" w:space="0" w:color="auto"/>
              <w:right w:val="single" w:sz="6" w:space="0" w:color="000000"/>
            </w:tcBorders>
          </w:tcPr>
          <w:p w:rsidR="003A107A" w:rsidRDefault="003A107A">
            <w:pPr>
              <w:keepNext/>
              <w:keepLines/>
              <w:spacing w:after="0"/>
              <w:rPr>
                <w:rFonts w:ascii="Arial" w:hAnsi="Arial"/>
                <w:sz w:val="18"/>
              </w:rPr>
            </w:pPr>
          </w:p>
        </w:tc>
        <w:tc>
          <w:tcPr>
            <w:tcW w:w="1172" w:type="pct"/>
            <w:tcBorders>
              <w:top w:val="single" w:sz="4" w:space="0" w:color="auto"/>
              <w:left w:val="single" w:sz="6" w:space="0" w:color="000000"/>
              <w:bottom w:val="single" w:sz="4" w:space="0" w:color="auto"/>
              <w:right w:val="single" w:sz="6" w:space="0" w:color="000000"/>
            </w:tcBorders>
          </w:tcPr>
          <w:p w:rsidR="003A107A" w:rsidRDefault="003A107A">
            <w:pPr>
              <w:keepNext/>
              <w:keepLines/>
              <w:spacing w:after="0"/>
              <w:rPr>
                <w:rFonts w:ascii="Arial" w:hAnsi="Arial"/>
                <w:sz w:val="18"/>
              </w:rPr>
            </w:pPr>
          </w:p>
        </w:tc>
        <w:tc>
          <w:tcPr>
            <w:tcW w:w="2515" w:type="pct"/>
            <w:tcBorders>
              <w:top w:val="single" w:sz="4" w:space="0" w:color="auto"/>
              <w:left w:val="single" w:sz="6" w:space="0" w:color="000000"/>
              <w:bottom w:val="single" w:sz="4" w:space="0" w:color="auto"/>
              <w:right w:val="single" w:sz="6" w:space="0" w:color="000000"/>
            </w:tcBorders>
            <w:vAlign w:val="center"/>
          </w:tcPr>
          <w:p w:rsidR="003A107A" w:rsidRDefault="003A107A">
            <w:pPr>
              <w:keepNext/>
              <w:keepLines/>
              <w:spacing w:after="0"/>
              <w:rPr>
                <w:rFonts w:ascii="Arial" w:hAnsi="Arial"/>
                <w:sz w:val="18"/>
              </w:rPr>
            </w:pPr>
          </w:p>
        </w:tc>
        <w:tc>
          <w:tcPr>
            <w:tcW w:w="203" w:type="pct"/>
            <w:tcBorders>
              <w:top w:val="single" w:sz="4" w:space="0" w:color="auto"/>
              <w:left w:val="single" w:sz="6" w:space="0" w:color="000000"/>
              <w:bottom w:val="single" w:sz="4" w:space="0" w:color="auto"/>
              <w:right w:val="single" w:sz="6" w:space="0" w:color="000000"/>
            </w:tcBorders>
          </w:tcPr>
          <w:p w:rsidR="003A107A" w:rsidRDefault="003A107A">
            <w:pPr>
              <w:keepNext/>
              <w:keepLines/>
              <w:spacing w:after="0"/>
              <w:jc w:val="center"/>
              <w:rPr>
                <w:rFonts w:ascii="Arial" w:hAnsi="Arial"/>
                <w:sz w:val="18"/>
              </w:rPr>
            </w:pPr>
          </w:p>
        </w:tc>
      </w:tr>
    </w:tbl>
    <w:p w:rsidR="003A107A" w:rsidRDefault="003A107A" w:rsidP="003A107A">
      <w:pPr>
        <w:rPr>
          <w:lang w:eastAsia="zh-CN"/>
        </w:rPr>
      </w:pPr>
    </w:p>
    <w:p w:rsidR="003A107A" w:rsidRDefault="003A107A" w:rsidP="003A107A">
      <w:r>
        <w:t>This method shall support the request data structures, the response data structures and response codes specified in the following tables.</w:t>
      </w:r>
    </w:p>
    <w:p w:rsidR="003A107A" w:rsidRDefault="003A107A" w:rsidP="003A107A">
      <w:pPr>
        <w:keepNext/>
        <w:keepLines/>
        <w:spacing w:before="60"/>
        <w:jc w:val="center"/>
        <w:rPr>
          <w:rFonts w:ascii="Arial" w:hAnsi="Arial"/>
          <w:b/>
          <w:lang w:eastAsia="zh-CN"/>
        </w:rPr>
      </w:pPr>
      <w:r>
        <w:rPr>
          <w:rFonts w:ascii="Arial" w:hAnsi="Arial"/>
          <w:b/>
          <w:lang w:eastAsia="zh-CN"/>
        </w:rPr>
        <w:t>Table 8.2.1.3.3.2-2: Data structures supported by the DELETE request body on this resource</w:t>
      </w:r>
    </w:p>
    <w:tbl>
      <w:tblPr>
        <w:tblW w:w="5000" w:type="pct"/>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379"/>
        <w:gridCol w:w="5925"/>
        <w:gridCol w:w="473"/>
      </w:tblGrid>
      <w:tr w:rsidR="003A107A" w:rsidTr="003A107A">
        <w:tc>
          <w:tcPr>
            <w:tcW w:w="1728"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303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A107A" w:rsidRDefault="003A107A">
            <w:pPr>
              <w:keepNext/>
              <w:keepLines/>
              <w:spacing w:after="0"/>
              <w:jc w:val="center"/>
              <w:rPr>
                <w:rFonts w:ascii="Arial" w:hAnsi="Arial"/>
                <w:b/>
                <w:sz w:val="18"/>
              </w:rPr>
            </w:pPr>
            <w:r>
              <w:rPr>
                <w:rFonts w:ascii="Arial" w:hAnsi="Arial"/>
                <w:b/>
                <w:sz w:val="18"/>
              </w:rPr>
              <w:t>Description</w:t>
            </w:r>
          </w:p>
        </w:tc>
        <w:tc>
          <w:tcPr>
            <w:tcW w:w="242"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c>
          <w:tcPr>
            <w:tcW w:w="1728"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n/a</w:t>
            </w:r>
          </w:p>
        </w:tc>
        <w:tc>
          <w:tcPr>
            <w:tcW w:w="3030" w:type="pct"/>
            <w:tcBorders>
              <w:top w:val="single" w:sz="4" w:space="0" w:color="auto"/>
              <w:left w:val="single" w:sz="6" w:space="0" w:color="000000"/>
              <w:bottom w:val="single" w:sz="4" w:space="0" w:color="auto"/>
              <w:right w:val="single" w:sz="6" w:space="0" w:color="000000"/>
            </w:tcBorders>
            <w:vAlign w:val="center"/>
            <w:hideMark/>
          </w:tcPr>
          <w:p w:rsidR="003A107A" w:rsidRDefault="003A107A">
            <w:pPr>
              <w:keepNext/>
              <w:keepLines/>
              <w:spacing w:after="0"/>
              <w:rPr>
                <w:rFonts w:ascii="Arial" w:hAnsi="Arial"/>
                <w:sz w:val="18"/>
              </w:rPr>
            </w:pPr>
            <w:r>
              <w:rPr>
                <w:rFonts w:ascii="Arial" w:hAnsi="Arial"/>
                <w:sz w:val="18"/>
              </w:rPr>
              <w:t>n/a</w:t>
            </w:r>
          </w:p>
        </w:tc>
        <w:tc>
          <w:tcPr>
            <w:tcW w:w="242"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n/a</w:t>
            </w:r>
          </w:p>
        </w:tc>
      </w:tr>
    </w:tbl>
    <w:p w:rsidR="003A107A" w:rsidRDefault="003A107A" w:rsidP="003A107A"/>
    <w:p w:rsidR="003A107A" w:rsidRDefault="003A107A" w:rsidP="003A107A">
      <w:pPr>
        <w:keepNext/>
        <w:keepLines/>
        <w:spacing w:before="60"/>
        <w:jc w:val="center"/>
        <w:rPr>
          <w:rFonts w:ascii="Arial" w:hAnsi="Arial"/>
          <w:b/>
          <w:lang w:eastAsia="zh-CN"/>
        </w:rPr>
      </w:pPr>
      <w:r>
        <w:rPr>
          <w:rFonts w:ascii="Arial" w:hAnsi="Arial"/>
          <w:b/>
          <w:lang w:eastAsia="zh-CN"/>
        </w:rPr>
        <w:t>Table 8.2.1.3.3.2-3: Data structures supported by the DELETE response body on this resource</w:t>
      </w:r>
    </w:p>
    <w:tbl>
      <w:tblPr>
        <w:tblW w:w="5000" w:type="pct"/>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862"/>
        <w:gridCol w:w="1244"/>
        <w:gridCol w:w="5274"/>
        <w:gridCol w:w="397"/>
      </w:tblGrid>
      <w:tr w:rsidR="003A107A" w:rsidTr="003A107A">
        <w:tc>
          <w:tcPr>
            <w:tcW w:w="1464"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Data type</w:t>
            </w:r>
          </w:p>
        </w:tc>
        <w:tc>
          <w:tcPr>
            <w:tcW w:w="636"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Response</w:t>
            </w:r>
          </w:p>
          <w:p w:rsidR="003A107A" w:rsidRDefault="003A107A">
            <w:pPr>
              <w:keepNext/>
              <w:keepLines/>
              <w:spacing w:after="0"/>
              <w:jc w:val="center"/>
              <w:rPr>
                <w:rFonts w:ascii="Arial" w:hAnsi="Arial"/>
                <w:b/>
                <w:sz w:val="18"/>
              </w:rPr>
            </w:pPr>
            <w:r>
              <w:rPr>
                <w:rFonts w:ascii="Arial" w:hAnsi="Arial"/>
                <w:b/>
                <w:sz w:val="18"/>
              </w:rPr>
              <w:t>codes</w:t>
            </w:r>
          </w:p>
        </w:tc>
        <w:tc>
          <w:tcPr>
            <w:tcW w:w="2697"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Description</w:t>
            </w:r>
          </w:p>
        </w:tc>
        <w:tc>
          <w:tcPr>
            <w:tcW w:w="203" w:type="pct"/>
            <w:tcBorders>
              <w:top w:val="single" w:sz="4" w:space="0" w:color="auto"/>
              <w:left w:val="single" w:sz="4" w:space="0" w:color="auto"/>
              <w:bottom w:val="single" w:sz="4" w:space="0" w:color="auto"/>
              <w:right w:val="single" w:sz="4" w:space="0" w:color="auto"/>
            </w:tcBorders>
            <w:shd w:val="clear" w:color="auto" w:fill="C0C0C0"/>
            <w:hideMark/>
          </w:tcPr>
          <w:p w:rsidR="003A107A" w:rsidRDefault="003A107A">
            <w:pPr>
              <w:keepNext/>
              <w:keepLines/>
              <w:spacing w:after="0"/>
              <w:jc w:val="center"/>
              <w:rPr>
                <w:rFonts w:ascii="Arial" w:hAnsi="Arial"/>
                <w:b/>
                <w:sz w:val="18"/>
              </w:rPr>
            </w:pPr>
            <w:r>
              <w:rPr>
                <w:rFonts w:ascii="Arial" w:hAnsi="Arial"/>
                <w:b/>
                <w:sz w:val="18"/>
              </w:rPr>
              <w:t>SQ</w:t>
            </w:r>
          </w:p>
        </w:tc>
      </w:tr>
      <w:tr w:rsidR="003A107A" w:rsidTr="003A107A">
        <w:tc>
          <w:tcPr>
            <w:tcW w:w="1464"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n/a</w:t>
            </w:r>
          </w:p>
        </w:tc>
        <w:tc>
          <w:tcPr>
            <w:tcW w:w="636"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204 No Content</w:t>
            </w:r>
          </w:p>
        </w:tc>
        <w:tc>
          <w:tcPr>
            <w:tcW w:w="2697"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rPr>
                <w:rFonts w:ascii="Arial" w:hAnsi="Arial"/>
                <w:sz w:val="18"/>
              </w:rPr>
            </w:pPr>
            <w:r>
              <w:rPr>
                <w:rFonts w:ascii="Arial" w:hAnsi="Arial"/>
                <w:sz w:val="18"/>
              </w:rPr>
              <w:t>In case of success no message body is returned</w:t>
            </w:r>
          </w:p>
        </w:tc>
        <w:tc>
          <w:tcPr>
            <w:tcW w:w="203" w:type="pct"/>
            <w:tcBorders>
              <w:top w:val="single" w:sz="4" w:space="0" w:color="auto"/>
              <w:left w:val="single" w:sz="6" w:space="0" w:color="000000"/>
              <w:bottom w:val="single" w:sz="6" w:space="0" w:color="000000"/>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M</w:t>
            </w:r>
          </w:p>
        </w:tc>
      </w:tr>
      <w:tr w:rsidR="003A107A" w:rsidTr="003A107A">
        <w:tc>
          <w:tcPr>
            <w:tcW w:w="1464"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error-ResponseType</w:t>
            </w:r>
          </w:p>
        </w:tc>
        <w:tc>
          <w:tcPr>
            <w:tcW w:w="636"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4xx/5xx</w:t>
            </w:r>
          </w:p>
        </w:tc>
        <w:tc>
          <w:tcPr>
            <w:tcW w:w="2697"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rPr>
                <w:rFonts w:ascii="Arial" w:hAnsi="Arial"/>
                <w:sz w:val="18"/>
              </w:rPr>
            </w:pPr>
            <w:r>
              <w:rPr>
                <w:rFonts w:ascii="Arial" w:hAnsi="Arial"/>
                <w:sz w:val="18"/>
              </w:rPr>
              <w:t>Returned in case of an error</w:t>
            </w:r>
          </w:p>
        </w:tc>
        <w:tc>
          <w:tcPr>
            <w:tcW w:w="203" w:type="pct"/>
            <w:tcBorders>
              <w:top w:val="single" w:sz="4" w:space="0" w:color="auto"/>
              <w:left w:val="single" w:sz="6" w:space="0" w:color="000000"/>
              <w:bottom w:val="single" w:sz="4" w:space="0" w:color="auto"/>
              <w:right w:val="single" w:sz="6" w:space="0" w:color="000000"/>
            </w:tcBorders>
            <w:hideMark/>
          </w:tcPr>
          <w:p w:rsidR="003A107A" w:rsidRDefault="003A107A">
            <w:pPr>
              <w:keepNext/>
              <w:keepLines/>
              <w:spacing w:after="0"/>
              <w:jc w:val="center"/>
              <w:rPr>
                <w:rFonts w:ascii="Arial" w:hAnsi="Arial"/>
                <w:sz w:val="18"/>
              </w:rPr>
            </w:pPr>
            <w:r>
              <w:rPr>
                <w:rFonts w:ascii="Arial" w:hAnsi="Arial"/>
                <w:sz w:val="18"/>
              </w:rPr>
              <w:t>M</w:t>
            </w:r>
          </w:p>
        </w:tc>
      </w:tr>
    </w:tbl>
    <w:p w:rsidR="003A107A" w:rsidRPr="00151328" w:rsidRDefault="003A107A" w:rsidP="00BF7E7F"/>
    <w:p w:rsidR="00BF7E7F" w:rsidRPr="00151328" w:rsidRDefault="00BF7E7F" w:rsidP="00BF7E7F">
      <w:pPr>
        <w:pStyle w:val="Heading2"/>
      </w:pPr>
      <w:bookmarkStart w:id="779" w:name="_Toc19894132"/>
      <w:bookmarkStart w:id="780" w:name="_Toc27411334"/>
      <w:bookmarkStart w:id="781" w:name="_Toc35938316"/>
      <w:bookmarkStart w:id="782" w:name="_Toc44344921"/>
      <w:bookmarkStart w:id="783" w:name="_Toc51686838"/>
      <w:bookmarkStart w:id="784" w:name="_Toc155093859"/>
      <w:r w:rsidRPr="00151328">
        <w:t>8</w:t>
      </w:r>
      <w:r w:rsidRPr="00151328">
        <w:rPr>
          <w:rFonts w:hint="eastAsia"/>
        </w:rPr>
        <w:t>.</w:t>
      </w:r>
      <w:r w:rsidRPr="00151328">
        <w:t>3</w:t>
      </w:r>
      <w:r w:rsidRPr="00151328">
        <w:tab/>
        <w:t>Data type definitions</w:t>
      </w:r>
      <w:bookmarkEnd w:id="779"/>
      <w:bookmarkEnd w:id="780"/>
      <w:bookmarkEnd w:id="781"/>
      <w:bookmarkEnd w:id="782"/>
      <w:bookmarkEnd w:id="783"/>
      <w:bookmarkEnd w:id="784"/>
    </w:p>
    <w:p w:rsidR="00BF7E7F" w:rsidRPr="00151328" w:rsidRDefault="00BF7E7F" w:rsidP="00151328">
      <w:pPr>
        <w:pStyle w:val="Heading3"/>
        <w:rPr>
          <w:lang w:eastAsia="zh-CN"/>
        </w:rPr>
      </w:pPr>
      <w:bookmarkStart w:id="785" w:name="_Toc19894133"/>
      <w:bookmarkStart w:id="786" w:name="_Toc27411335"/>
      <w:bookmarkStart w:id="787" w:name="_Toc35938317"/>
      <w:bookmarkStart w:id="788" w:name="_Toc44344922"/>
      <w:bookmarkStart w:id="789" w:name="_Toc51686839"/>
      <w:bookmarkStart w:id="790" w:name="_Toc155093860"/>
      <w:r w:rsidRPr="00151328">
        <w:rPr>
          <w:lang w:eastAsia="zh-CN"/>
        </w:rPr>
        <w:t>8.3.1</w:t>
      </w:r>
      <w:r w:rsidRPr="00151328">
        <w:rPr>
          <w:lang w:eastAsia="zh-CN"/>
        </w:rPr>
        <w:tab/>
        <w:t>General</w:t>
      </w:r>
      <w:bookmarkEnd w:id="785"/>
      <w:bookmarkEnd w:id="786"/>
      <w:bookmarkEnd w:id="787"/>
      <w:bookmarkEnd w:id="788"/>
      <w:bookmarkEnd w:id="789"/>
      <w:bookmarkEnd w:id="790"/>
    </w:p>
    <w:p w:rsidR="00BF7E7F" w:rsidRDefault="00BF7E7F" w:rsidP="003C0C28">
      <w:pPr>
        <w:pStyle w:val="TH"/>
        <w:rPr>
          <w:lang w:eastAsia="zh-CN"/>
        </w:rPr>
      </w:pPr>
      <w:r w:rsidRPr="00151328">
        <w:rPr>
          <w:lang w:eastAsia="zh-CN"/>
        </w:rPr>
        <w:t>Table 8.3.1-1: Data types defined in this specification</w:t>
      </w:r>
    </w:p>
    <w:tbl>
      <w:tblPr>
        <w:tblW w:w="9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28"/>
        <w:gridCol w:w="1384"/>
        <w:gridCol w:w="5077"/>
      </w:tblGrid>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shd w:val="clear" w:color="auto" w:fill="C0C0C0"/>
            <w:hideMark/>
          </w:tcPr>
          <w:p w:rsidR="00886A66" w:rsidRDefault="00886A66">
            <w:pPr>
              <w:keepNext/>
              <w:keepLines/>
              <w:spacing w:after="0"/>
              <w:jc w:val="center"/>
              <w:rPr>
                <w:rFonts w:ascii="Arial" w:hAnsi="Arial"/>
                <w:b/>
                <w:sz w:val="18"/>
              </w:rPr>
            </w:pPr>
            <w:r>
              <w:rPr>
                <w:rFonts w:ascii="Arial" w:hAnsi="Arial"/>
                <w:b/>
                <w:sz w:val="18"/>
              </w:rPr>
              <w:t>Data type</w:t>
            </w:r>
          </w:p>
        </w:tc>
        <w:tc>
          <w:tcPr>
            <w:tcW w:w="1384" w:type="dxa"/>
            <w:tcBorders>
              <w:top w:val="single" w:sz="4" w:space="0" w:color="auto"/>
              <w:left w:val="single" w:sz="4" w:space="0" w:color="auto"/>
              <w:bottom w:val="single" w:sz="4" w:space="0" w:color="auto"/>
              <w:right w:val="single" w:sz="4" w:space="0" w:color="auto"/>
            </w:tcBorders>
            <w:shd w:val="clear" w:color="auto" w:fill="C0C0C0"/>
            <w:hideMark/>
          </w:tcPr>
          <w:p w:rsidR="00886A66" w:rsidRDefault="00886A66">
            <w:pPr>
              <w:keepNext/>
              <w:keepLines/>
              <w:spacing w:after="0"/>
              <w:jc w:val="center"/>
              <w:rPr>
                <w:rFonts w:ascii="Arial" w:hAnsi="Arial"/>
                <w:b/>
                <w:sz w:val="18"/>
              </w:rPr>
            </w:pPr>
            <w:r>
              <w:rPr>
                <w:rFonts w:ascii="Arial" w:hAnsi="Arial"/>
                <w:b/>
                <w:sz w:val="18"/>
              </w:rPr>
              <w:t>Reference</w:t>
            </w:r>
          </w:p>
        </w:tc>
        <w:tc>
          <w:tcPr>
            <w:tcW w:w="5077" w:type="dxa"/>
            <w:tcBorders>
              <w:top w:val="single" w:sz="4" w:space="0" w:color="auto"/>
              <w:left w:val="single" w:sz="4" w:space="0" w:color="auto"/>
              <w:bottom w:val="single" w:sz="4" w:space="0" w:color="auto"/>
              <w:right w:val="single" w:sz="4" w:space="0" w:color="auto"/>
            </w:tcBorders>
            <w:shd w:val="clear" w:color="auto" w:fill="C0C0C0"/>
            <w:hideMark/>
          </w:tcPr>
          <w:p w:rsidR="00886A66" w:rsidRDefault="00886A66">
            <w:pPr>
              <w:keepNext/>
              <w:keepLines/>
              <w:spacing w:after="0"/>
              <w:jc w:val="center"/>
              <w:rPr>
                <w:rFonts w:ascii="Arial" w:hAnsi="Arial"/>
                <w:b/>
                <w:sz w:val="18"/>
              </w:rPr>
            </w:pPr>
            <w:r>
              <w:rPr>
                <w:rFonts w:ascii="Arial" w:hAnsi="Arial"/>
                <w:b/>
                <w:sz w:val="18"/>
              </w:rPr>
              <w:t>Description</w:t>
            </w:r>
          </w:p>
        </w:tc>
      </w:tr>
      <w:tr w:rsidR="00886A66" w:rsidTr="00886A66">
        <w:trPr>
          <w:jc w:val="center"/>
        </w:trPr>
        <w:tc>
          <w:tcPr>
            <w:tcW w:w="9289" w:type="dxa"/>
            <w:gridSpan w:val="3"/>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b/>
                <w:sz w:val="18"/>
              </w:rPr>
              <w:t>General types</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sz w:val="18"/>
              </w:rPr>
            </w:pPr>
            <w:r>
              <w:rPr>
                <w:rFonts w:ascii="Arial" w:hAnsi="Arial"/>
                <w:sz w:val="18"/>
              </w:rPr>
              <w:t>dataTime-Type</w:t>
            </w:r>
          </w:p>
        </w:tc>
        <w:tc>
          <w:tcPr>
            <w:tcW w:w="1384"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8.3.8.2</w:t>
            </w:r>
          </w:p>
        </w:tc>
        <w:tc>
          <w:tcPr>
            <w:tcW w:w="5077"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Data type of date and time.</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sz w:val="18"/>
              </w:rPr>
            </w:pPr>
            <w:r>
              <w:rPr>
                <w:rFonts w:ascii="Arial" w:hAnsi="Arial"/>
                <w:sz w:val="18"/>
              </w:rPr>
              <w:t>uri-Type</w:t>
            </w:r>
          </w:p>
        </w:tc>
        <w:tc>
          <w:tcPr>
            <w:tcW w:w="1384"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8.3.8.2</w:t>
            </w:r>
          </w:p>
        </w:tc>
        <w:tc>
          <w:tcPr>
            <w:tcW w:w="5077"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The data type of a URI</w:t>
            </w:r>
          </w:p>
        </w:tc>
      </w:tr>
      <w:tr w:rsidR="00886A66" w:rsidTr="00886A66">
        <w:trPr>
          <w:jc w:val="center"/>
        </w:trPr>
        <w:tc>
          <w:tcPr>
            <w:tcW w:w="9289" w:type="dxa"/>
            <w:gridSpan w:val="3"/>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b/>
                <w:sz w:val="18"/>
              </w:rPr>
              <w:t>Types used in paths</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sz w:val="18"/>
                <w:szCs w:val="18"/>
                <w:lang w:eastAsia="zh-CN"/>
              </w:rPr>
            </w:pPr>
          </w:p>
        </w:tc>
        <w:tc>
          <w:tcPr>
            <w:tcW w:w="1384"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cs="Arial"/>
                <w:sz w:val="18"/>
                <w:szCs w:val="18"/>
              </w:rPr>
            </w:pPr>
          </w:p>
        </w:tc>
        <w:tc>
          <w:tcPr>
            <w:tcW w:w="5077"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cs="Arial"/>
                <w:sz w:val="18"/>
                <w:szCs w:val="18"/>
                <w:lang w:eastAsia="zh-CN"/>
              </w:rPr>
            </w:pPr>
          </w:p>
        </w:tc>
      </w:tr>
      <w:tr w:rsidR="00886A66" w:rsidTr="00886A66">
        <w:trPr>
          <w:jc w:val="center"/>
        </w:trPr>
        <w:tc>
          <w:tcPr>
            <w:tcW w:w="9289" w:type="dxa"/>
            <w:gridSpan w:val="3"/>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b/>
                <w:sz w:val="18"/>
              </w:rPr>
              <w:t>Types used in query parts</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sz w:val="18"/>
                <w:szCs w:val="18"/>
                <w:lang w:eastAsia="zh-CN"/>
              </w:rPr>
            </w:pPr>
          </w:p>
        </w:tc>
        <w:tc>
          <w:tcPr>
            <w:tcW w:w="1384"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cs="Arial"/>
                <w:sz w:val="18"/>
                <w:szCs w:val="18"/>
              </w:rPr>
            </w:pPr>
          </w:p>
        </w:tc>
        <w:tc>
          <w:tcPr>
            <w:tcW w:w="5077"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cs="Arial"/>
                <w:sz w:val="18"/>
                <w:szCs w:val="18"/>
                <w:lang w:eastAsia="zh-CN"/>
              </w:rPr>
            </w:pPr>
          </w:p>
        </w:tc>
      </w:tr>
      <w:tr w:rsidR="00886A66" w:rsidTr="00886A66">
        <w:trPr>
          <w:jc w:val="center"/>
        </w:trPr>
        <w:tc>
          <w:tcPr>
            <w:tcW w:w="9289" w:type="dxa"/>
            <w:gridSpan w:val="3"/>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b/>
                <w:sz w:val="18"/>
              </w:rPr>
              <w:t>Types used in request bodies</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sz w:val="18"/>
                <w:szCs w:val="18"/>
                <w:lang w:eastAsia="zh-CN"/>
              </w:rPr>
            </w:pPr>
            <w:r>
              <w:rPr>
                <w:rFonts w:ascii="Arial" w:hAnsi="Arial"/>
                <w:sz w:val="18"/>
              </w:rPr>
              <w:t>measJobCreation-RequestType</w:t>
            </w:r>
          </w:p>
        </w:tc>
        <w:tc>
          <w:tcPr>
            <w:tcW w:w="1384"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8.3.6.1</w:t>
            </w:r>
          </w:p>
        </w:tc>
        <w:tc>
          <w:tcPr>
            <w:tcW w:w="5077"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Used in the request body of HTTP POST describing the measurement job to be created</w:t>
            </w:r>
          </w:p>
        </w:tc>
      </w:tr>
      <w:tr w:rsidR="00886A66" w:rsidTr="00886A66">
        <w:trPr>
          <w:jc w:val="center"/>
        </w:trPr>
        <w:tc>
          <w:tcPr>
            <w:tcW w:w="9289" w:type="dxa"/>
            <w:gridSpan w:val="3"/>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b/>
                <w:sz w:val="18"/>
              </w:rPr>
              <w:t>Types used in response bodies</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sz w:val="18"/>
                <w:szCs w:val="18"/>
                <w:lang w:eastAsia="zh-CN"/>
              </w:rPr>
            </w:pPr>
            <w:r>
              <w:rPr>
                <w:rFonts w:ascii="Arial" w:hAnsi="Arial"/>
                <w:sz w:val="18"/>
              </w:rPr>
              <w:t>measJobCreation-ResponseType</w:t>
            </w:r>
          </w:p>
        </w:tc>
        <w:tc>
          <w:tcPr>
            <w:tcW w:w="1384"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8.3.6.2</w:t>
            </w:r>
          </w:p>
        </w:tc>
        <w:tc>
          <w:tcPr>
            <w:tcW w:w="5077"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lang w:eastAsia="zh-CN"/>
              </w:rPr>
            </w:pPr>
            <w:r>
              <w:rPr>
                <w:rFonts w:ascii="Arial" w:hAnsi="Arial" w:cs="Arial"/>
                <w:sz w:val="18"/>
                <w:szCs w:val="18"/>
              </w:rPr>
              <w:t>Used in the response body of HTTP POST describing the measurement job created</w:t>
            </w:r>
          </w:p>
        </w:tc>
      </w:tr>
      <w:tr w:rsidR="00886A66" w:rsidTr="005B3067">
        <w:trPr>
          <w:jc w:val="center"/>
        </w:trPr>
        <w:tc>
          <w:tcPr>
            <w:tcW w:w="2828"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sz w:val="18"/>
              </w:rPr>
            </w:pPr>
            <w:r>
              <w:rPr>
                <w:rFonts w:ascii="Arial" w:hAnsi="Arial"/>
                <w:sz w:val="18"/>
              </w:rPr>
              <w:t>measJobsRetrieval-ResponseType</w:t>
            </w:r>
          </w:p>
        </w:tc>
        <w:tc>
          <w:tcPr>
            <w:tcW w:w="1384"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8.3.6.3</w:t>
            </w:r>
          </w:p>
        </w:tc>
        <w:tc>
          <w:tcPr>
            <w:tcW w:w="5077"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lang w:eastAsia="zh-CN"/>
              </w:rPr>
            </w:pPr>
            <w:r>
              <w:rPr>
                <w:rFonts w:ascii="Arial" w:hAnsi="Arial" w:cs="Arial"/>
                <w:sz w:val="18"/>
                <w:szCs w:val="18"/>
              </w:rPr>
              <w:t>Used in the response body of HTTP GET describing the measurement job(s) retrieved</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sz w:val="18"/>
              </w:rPr>
            </w:pPr>
            <w:r>
              <w:rPr>
                <w:rFonts w:ascii="Arial" w:hAnsi="Arial"/>
                <w:sz w:val="18"/>
              </w:rPr>
              <w:t>error-ResponseType</w:t>
            </w:r>
          </w:p>
        </w:tc>
        <w:tc>
          <w:tcPr>
            <w:tcW w:w="1384"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8.3.6.4</w:t>
            </w:r>
          </w:p>
        </w:tc>
        <w:tc>
          <w:tcPr>
            <w:tcW w:w="5077"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lang w:eastAsia="zh-CN"/>
              </w:rPr>
            </w:pPr>
            <w:r>
              <w:rPr>
                <w:rFonts w:ascii="Arial" w:hAnsi="Arial" w:cs="Arial"/>
                <w:sz w:val="18"/>
                <w:szCs w:val="18"/>
              </w:rPr>
              <w:t>Used in the response body describing the error.</w:t>
            </w:r>
          </w:p>
        </w:tc>
      </w:tr>
      <w:tr w:rsidR="00886A66" w:rsidTr="00886A66">
        <w:trPr>
          <w:jc w:val="center"/>
        </w:trPr>
        <w:tc>
          <w:tcPr>
            <w:tcW w:w="9289" w:type="dxa"/>
            <w:gridSpan w:val="3"/>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b/>
                <w:sz w:val="18"/>
              </w:rPr>
              <w:t>Types used for resources</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sz w:val="18"/>
                <w:szCs w:val="18"/>
                <w:lang w:eastAsia="zh-CN"/>
              </w:rPr>
            </w:pPr>
            <w:r>
              <w:rPr>
                <w:rFonts w:ascii="Arial" w:hAnsi="Arial"/>
                <w:sz w:val="18"/>
                <w:szCs w:val="18"/>
                <w:lang w:eastAsia="zh-CN"/>
              </w:rPr>
              <w:t>measJobInfo-ResourceType</w:t>
            </w:r>
          </w:p>
        </w:tc>
        <w:tc>
          <w:tcPr>
            <w:tcW w:w="1384"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8.3.6.5</w:t>
            </w:r>
          </w:p>
        </w:tc>
        <w:tc>
          <w:tcPr>
            <w:tcW w:w="5077"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lang w:eastAsia="zh-CN"/>
              </w:rPr>
            </w:pPr>
            <w:r>
              <w:rPr>
                <w:rFonts w:ascii="Arial" w:hAnsi="Arial" w:cs="Arial"/>
                <w:sz w:val="18"/>
                <w:szCs w:val="18"/>
              </w:rPr>
              <w:t>Used for representation of the measurement job information.</w:t>
            </w:r>
          </w:p>
        </w:tc>
      </w:tr>
      <w:tr w:rsidR="00886A66" w:rsidTr="00886A66">
        <w:trPr>
          <w:jc w:val="center"/>
        </w:trPr>
        <w:tc>
          <w:tcPr>
            <w:tcW w:w="9289" w:type="dxa"/>
            <w:gridSpan w:val="3"/>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b/>
                <w:sz w:val="18"/>
              </w:rPr>
              <w:t>Types referenced by the definitions above</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sz w:val="18"/>
              </w:rPr>
            </w:pPr>
            <w:r>
              <w:rPr>
                <w:rFonts w:ascii="Arial" w:hAnsi="Arial"/>
                <w:sz w:val="18"/>
                <w:szCs w:val="18"/>
                <w:lang w:eastAsia="zh-CN"/>
              </w:rPr>
              <w:t>reportingMethod-Type</w:t>
            </w:r>
          </w:p>
        </w:tc>
        <w:tc>
          <w:tcPr>
            <w:tcW w:w="1384"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8.3.8.3</w:t>
            </w:r>
          </w:p>
        </w:tc>
        <w:tc>
          <w:tcPr>
            <w:tcW w:w="5077"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lang w:eastAsia="zh-CN"/>
              </w:rPr>
              <w:t>This defines the data type for reporting method.</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sz w:val="18"/>
              </w:rPr>
            </w:pPr>
          </w:p>
        </w:tc>
        <w:tc>
          <w:tcPr>
            <w:tcW w:w="1384"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cs="Arial"/>
                <w:sz w:val="18"/>
                <w:szCs w:val="18"/>
              </w:rPr>
            </w:pPr>
          </w:p>
        </w:tc>
        <w:tc>
          <w:tcPr>
            <w:tcW w:w="5077"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cs="Arial"/>
                <w:sz w:val="18"/>
                <w:szCs w:val="18"/>
              </w:rPr>
            </w:pP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sz w:val="18"/>
              </w:rPr>
            </w:pPr>
            <w:r>
              <w:rPr>
                <w:rFonts w:ascii="Arial" w:hAnsi="Arial"/>
                <w:sz w:val="18"/>
                <w:szCs w:val="18"/>
                <w:lang w:eastAsia="zh-CN"/>
              </w:rPr>
              <w:t>schedule-Type</w:t>
            </w:r>
          </w:p>
        </w:tc>
        <w:tc>
          <w:tcPr>
            <w:tcW w:w="1384"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8.3.7.1</w:t>
            </w:r>
          </w:p>
        </w:tc>
        <w:tc>
          <w:tcPr>
            <w:tcW w:w="5077"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lang w:eastAsia="zh-CN"/>
              </w:rPr>
              <w:t>This defines the data type for schedule</w:t>
            </w:r>
            <w:r>
              <w:rPr>
                <w:rFonts w:ascii="Arial" w:hAnsi="Arial"/>
                <w:sz w:val="18"/>
                <w:lang w:eastAsia="zh-CN"/>
              </w:rPr>
              <w:t>.</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sz w:val="18"/>
              </w:rPr>
            </w:pPr>
            <w:r>
              <w:rPr>
                <w:rFonts w:ascii="Arial" w:hAnsi="Arial"/>
                <w:sz w:val="18"/>
                <w:szCs w:val="18"/>
                <w:lang w:eastAsia="zh-CN"/>
              </w:rPr>
              <w:t>priority-Type</w:t>
            </w:r>
          </w:p>
        </w:tc>
        <w:tc>
          <w:tcPr>
            <w:tcW w:w="1384"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8.3.8.4</w:t>
            </w:r>
          </w:p>
        </w:tc>
        <w:tc>
          <w:tcPr>
            <w:tcW w:w="5077"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lang w:eastAsia="zh-CN"/>
              </w:rPr>
              <w:t>This defines the data type for priority of the measurement job.</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sz w:val="18"/>
                <w:szCs w:val="18"/>
                <w:lang w:eastAsia="zh-CN"/>
              </w:rPr>
            </w:pPr>
            <w:r>
              <w:rPr>
                <w:rFonts w:ascii="Arial" w:hAnsi="Arial"/>
                <w:sz w:val="18"/>
                <w:szCs w:val="18"/>
                <w:lang w:eastAsia="zh-CN"/>
              </w:rPr>
              <w:t>unsupportedMeas-Type</w:t>
            </w:r>
          </w:p>
          <w:p w:rsidR="00886A66" w:rsidRDefault="00886A66">
            <w:pPr>
              <w:keepNext/>
              <w:keepLines/>
              <w:spacing w:after="0"/>
              <w:rPr>
                <w:rFonts w:ascii="Arial" w:hAnsi="Arial"/>
                <w:sz w:val="18"/>
              </w:rPr>
            </w:pPr>
          </w:p>
        </w:tc>
        <w:tc>
          <w:tcPr>
            <w:tcW w:w="1384"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rPr>
              <w:t>8.3.7.5</w:t>
            </w:r>
          </w:p>
        </w:tc>
        <w:tc>
          <w:tcPr>
            <w:tcW w:w="5077" w:type="dxa"/>
            <w:tcBorders>
              <w:top w:val="single" w:sz="4" w:space="0" w:color="auto"/>
              <w:left w:val="single" w:sz="4" w:space="0" w:color="auto"/>
              <w:bottom w:val="single" w:sz="4" w:space="0" w:color="auto"/>
              <w:right w:val="single" w:sz="4" w:space="0" w:color="auto"/>
            </w:tcBorders>
            <w:hideMark/>
          </w:tcPr>
          <w:p w:rsidR="00886A66" w:rsidRDefault="00886A66">
            <w:pPr>
              <w:keepNext/>
              <w:keepLines/>
              <w:spacing w:after="0"/>
              <w:rPr>
                <w:rFonts w:ascii="Arial" w:hAnsi="Arial" w:cs="Arial"/>
                <w:sz w:val="18"/>
                <w:szCs w:val="18"/>
              </w:rPr>
            </w:pPr>
            <w:r>
              <w:rPr>
                <w:rFonts w:ascii="Arial" w:hAnsi="Arial" w:cs="Arial"/>
                <w:sz w:val="18"/>
                <w:szCs w:val="18"/>
                <w:lang w:eastAsia="zh-CN"/>
              </w:rPr>
              <w:t>This defines the data type for the unsupported measurement types for an IOC instance</w:t>
            </w:r>
            <w:r>
              <w:rPr>
                <w:rFonts w:ascii="Arial" w:hAnsi="Arial"/>
                <w:sz w:val="18"/>
                <w:lang w:eastAsia="zh-CN"/>
              </w:rPr>
              <w:t>.</w:t>
            </w:r>
          </w:p>
        </w:tc>
      </w:tr>
      <w:tr w:rsidR="00886A66" w:rsidTr="00886A66">
        <w:trPr>
          <w:jc w:val="center"/>
        </w:trPr>
        <w:tc>
          <w:tcPr>
            <w:tcW w:w="2828"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sz w:val="18"/>
              </w:rPr>
            </w:pPr>
          </w:p>
        </w:tc>
        <w:tc>
          <w:tcPr>
            <w:tcW w:w="1384"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cs="Arial"/>
                <w:sz w:val="18"/>
                <w:szCs w:val="18"/>
              </w:rPr>
            </w:pPr>
          </w:p>
        </w:tc>
        <w:tc>
          <w:tcPr>
            <w:tcW w:w="5077" w:type="dxa"/>
            <w:tcBorders>
              <w:top w:val="single" w:sz="4" w:space="0" w:color="auto"/>
              <w:left w:val="single" w:sz="4" w:space="0" w:color="auto"/>
              <w:bottom w:val="single" w:sz="4" w:space="0" w:color="auto"/>
              <w:right w:val="single" w:sz="4" w:space="0" w:color="auto"/>
            </w:tcBorders>
          </w:tcPr>
          <w:p w:rsidR="00886A66" w:rsidRDefault="00886A66">
            <w:pPr>
              <w:keepNext/>
              <w:keepLines/>
              <w:spacing w:after="0"/>
              <w:rPr>
                <w:rFonts w:ascii="Arial" w:hAnsi="Arial" w:cs="Arial"/>
                <w:sz w:val="18"/>
                <w:szCs w:val="18"/>
              </w:rPr>
            </w:pPr>
          </w:p>
        </w:tc>
      </w:tr>
    </w:tbl>
    <w:p w:rsidR="00BF7E7F" w:rsidRPr="00151328" w:rsidRDefault="00BF7E7F" w:rsidP="00BF7E7F"/>
    <w:p w:rsidR="00BF7E7F" w:rsidRPr="00151328" w:rsidRDefault="00BF7E7F" w:rsidP="003C0C28">
      <w:pPr>
        <w:pStyle w:val="TH"/>
        <w:rPr>
          <w:lang w:eastAsia="zh-CN"/>
        </w:rPr>
      </w:pPr>
      <w:r w:rsidRPr="005C7438">
        <w:rPr>
          <w:lang w:eastAsia="zh-CN"/>
        </w:rPr>
        <w:t>Table 8.3.1-2: Data types imported</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BF7E7F" w:rsidRPr="00151328" w:rsidTr="00CA5715">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rsidR="00BF7E7F" w:rsidRPr="00151328" w:rsidRDefault="00BF7E7F" w:rsidP="00CA5715">
            <w:pPr>
              <w:keepNext/>
              <w:keepLines/>
              <w:spacing w:after="0"/>
              <w:jc w:val="center"/>
              <w:rPr>
                <w:rFonts w:ascii="Arial" w:hAnsi="Arial"/>
                <w:b/>
                <w:sz w:val="18"/>
              </w:rPr>
            </w:pPr>
            <w:r w:rsidRPr="00151328">
              <w:rPr>
                <w:rFonts w:ascii="Arial" w:hAnsi="Arial"/>
                <w:b/>
                <w:sz w:val="18"/>
              </w:rPr>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rsidR="00BF7E7F" w:rsidRPr="00151328" w:rsidRDefault="00BF7E7F" w:rsidP="00CA5715">
            <w:pPr>
              <w:keepNext/>
              <w:keepLines/>
              <w:spacing w:after="0"/>
              <w:jc w:val="center"/>
              <w:rPr>
                <w:rFonts w:ascii="Arial" w:hAnsi="Arial"/>
                <w:b/>
                <w:sz w:val="18"/>
              </w:rPr>
            </w:pPr>
            <w:r w:rsidRPr="00151328">
              <w:rPr>
                <w:rFonts w:ascii="Arial" w:hAnsi="Arial"/>
                <w:b/>
                <w:sz w:val="18"/>
              </w:rPr>
              <w:t>Reference</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rsidR="00BF7E7F" w:rsidRPr="00151328" w:rsidRDefault="00BF7E7F" w:rsidP="00CA5715">
            <w:pPr>
              <w:keepNext/>
              <w:keepLines/>
              <w:spacing w:after="0"/>
              <w:jc w:val="center"/>
              <w:rPr>
                <w:rFonts w:ascii="Arial" w:hAnsi="Arial"/>
                <w:b/>
                <w:sz w:val="18"/>
              </w:rPr>
            </w:pPr>
            <w:r w:rsidRPr="00151328">
              <w:rPr>
                <w:rFonts w:ascii="Arial" w:hAnsi="Arial"/>
                <w:b/>
                <w:sz w:val="18"/>
              </w:rPr>
              <w:t>Description</w:t>
            </w:r>
          </w:p>
        </w:tc>
      </w:tr>
      <w:tr w:rsidR="00BF7E7F" w:rsidRPr="00151328" w:rsidTr="00CA5715">
        <w:trPr>
          <w:jc w:val="center"/>
        </w:trPr>
        <w:tc>
          <w:tcPr>
            <w:tcW w:w="2035" w:type="dxa"/>
            <w:tcBorders>
              <w:top w:val="single" w:sz="4" w:space="0" w:color="auto"/>
              <w:left w:val="single" w:sz="4" w:space="0" w:color="auto"/>
              <w:bottom w:val="single" w:sz="4" w:space="0" w:color="auto"/>
              <w:right w:val="single" w:sz="4" w:space="0" w:color="auto"/>
            </w:tcBorders>
          </w:tcPr>
          <w:p w:rsidR="00BF7E7F" w:rsidRPr="00151328" w:rsidRDefault="00BF7E7F" w:rsidP="00CA5715">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rsidR="00BF7E7F" w:rsidRPr="00151328" w:rsidRDefault="00BF7E7F" w:rsidP="00CA5715">
            <w:pPr>
              <w:keepNext/>
              <w:keepLines/>
              <w:spacing w:after="0"/>
              <w:rPr>
                <w:rFonts w:ascii="Arial" w:hAnsi="Arial"/>
                <w:sz w:val="18"/>
              </w:rPr>
            </w:pPr>
          </w:p>
        </w:tc>
        <w:tc>
          <w:tcPr>
            <w:tcW w:w="5438" w:type="dxa"/>
            <w:tcBorders>
              <w:top w:val="single" w:sz="4" w:space="0" w:color="auto"/>
              <w:left w:val="single" w:sz="4" w:space="0" w:color="auto"/>
              <w:bottom w:val="single" w:sz="4" w:space="0" w:color="auto"/>
              <w:right w:val="single" w:sz="4" w:space="0" w:color="auto"/>
            </w:tcBorders>
          </w:tcPr>
          <w:p w:rsidR="00BF7E7F" w:rsidRPr="00151328" w:rsidRDefault="00BF7E7F" w:rsidP="00CA5715">
            <w:pPr>
              <w:keepNext/>
              <w:keepLines/>
              <w:spacing w:after="0"/>
              <w:rPr>
                <w:rFonts w:ascii="Arial" w:hAnsi="Arial" w:cs="Arial"/>
                <w:sz w:val="18"/>
                <w:szCs w:val="18"/>
              </w:rPr>
            </w:pPr>
          </w:p>
        </w:tc>
      </w:tr>
    </w:tbl>
    <w:p w:rsidR="00BF7E7F" w:rsidRPr="00151328" w:rsidRDefault="00BF7E7F" w:rsidP="00BF7E7F"/>
    <w:p w:rsidR="00BF7E7F" w:rsidRPr="00151328" w:rsidRDefault="00BF7E7F" w:rsidP="00151328">
      <w:pPr>
        <w:pStyle w:val="Heading3"/>
        <w:rPr>
          <w:lang w:eastAsia="zh-CN"/>
        </w:rPr>
      </w:pPr>
      <w:bookmarkStart w:id="791" w:name="_Toc19894134"/>
      <w:bookmarkStart w:id="792" w:name="_Toc27411336"/>
      <w:bookmarkStart w:id="793" w:name="_Toc35938318"/>
      <w:bookmarkStart w:id="794" w:name="_Toc44344923"/>
      <w:bookmarkStart w:id="795" w:name="_Toc51686840"/>
      <w:bookmarkStart w:id="796" w:name="_Toc155093861"/>
      <w:r w:rsidRPr="00151328">
        <w:rPr>
          <w:lang w:eastAsia="zh-CN"/>
        </w:rPr>
        <w:t>8.3.2</w:t>
      </w:r>
      <w:r w:rsidRPr="00151328">
        <w:rPr>
          <w:lang w:eastAsia="zh-CN"/>
        </w:rPr>
        <w:tab/>
      </w:r>
      <w:r w:rsidR="002D4F37">
        <w:rPr>
          <w:lang w:eastAsia="zh-CN"/>
        </w:rPr>
        <w:t>Void</w:t>
      </w:r>
      <w:bookmarkEnd w:id="791"/>
      <w:bookmarkEnd w:id="792"/>
      <w:bookmarkEnd w:id="793"/>
      <w:bookmarkEnd w:id="794"/>
      <w:bookmarkEnd w:id="795"/>
      <w:bookmarkEnd w:id="796"/>
    </w:p>
    <w:p w:rsidR="00BF7E7F" w:rsidRPr="00151328" w:rsidRDefault="00BF7E7F" w:rsidP="00151328">
      <w:pPr>
        <w:pStyle w:val="Heading3"/>
      </w:pPr>
      <w:bookmarkStart w:id="797" w:name="_Toc19894135"/>
      <w:bookmarkStart w:id="798" w:name="_Toc27411337"/>
      <w:bookmarkStart w:id="799" w:name="_Toc35938319"/>
      <w:bookmarkStart w:id="800" w:name="_Toc44344924"/>
      <w:bookmarkStart w:id="801" w:name="_Toc51686841"/>
      <w:bookmarkStart w:id="802" w:name="_Toc155093862"/>
      <w:r w:rsidRPr="00151328">
        <w:t>8.3.3</w:t>
      </w:r>
      <w:r w:rsidRPr="00151328">
        <w:tab/>
      </w:r>
      <w:r w:rsidR="002D4F37">
        <w:t>Void</w:t>
      </w:r>
      <w:bookmarkEnd w:id="797"/>
      <w:bookmarkEnd w:id="798"/>
      <w:bookmarkEnd w:id="799"/>
      <w:bookmarkEnd w:id="800"/>
      <w:bookmarkEnd w:id="801"/>
      <w:bookmarkEnd w:id="802"/>
    </w:p>
    <w:p w:rsidR="00DA27F9" w:rsidRDefault="00DA27F9" w:rsidP="00DA27F9">
      <w:pPr>
        <w:pStyle w:val="Heading3"/>
        <w:rPr>
          <w:rFonts w:eastAsia="SimSun"/>
        </w:rPr>
      </w:pPr>
      <w:bookmarkStart w:id="803" w:name="_Toc19894136"/>
      <w:bookmarkStart w:id="804" w:name="_Toc27411338"/>
      <w:bookmarkStart w:id="805" w:name="_Toc35938320"/>
      <w:bookmarkStart w:id="806" w:name="_Toc44344925"/>
      <w:bookmarkStart w:id="807" w:name="_Toc51686842"/>
      <w:bookmarkStart w:id="808" w:name="_Toc155093863"/>
      <w:r>
        <w:rPr>
          <w:rFonts w:eastAsia="SimSun"/>
          <w:lang w:eastAsia="zh-CN"/>
        </w:rPr>
        <w:t>8.3.4</w:t>
      </w:r>
      <w:r>
        <w:rPr>
          <w:rFonts w:eastAsia="SimSun"/>
          <w:lang w:eastAsia="zh-CN"/>
        </w:rPr>
        <w:tab/>
        <w:t>Structured g</w:t>
      </w:r>
      <w:r>
        <w:rPr>
          <w:rFonts w:eastAsia="SimSun"/>
        </w:rPr>
        <w:t>eneral data types</w:t>
      </w:r>
      <w:bookmarkEnd w:id="803"/>
      <w:bookmarkEnd w:id="804"/>
      <w:bookmarkEnd w:id="805"/>
      <w:bookmarkEnd w:id="806"/>
      <w:bookmarkEnd w:id="807"/>
      <w:bookmarkEnd w:id="808"/>
    </w:p>
    <w:p w:rsidR="00DA27F9" w:rsidRDefault="00DA27F9" w:rsidP="00DA27F9">
      <w:pPr>
        <w:rPr>
          <w:rFonts w:eastAsia="SimSun"/>
        </w:rPr>
      </w:pPr>
      <w:r>
        <w:t>None.</w:t>
      </w:r>
    </w:p>
    <w:p w:rsidR="00DA27F9" w:rsidRDefault="00DA27F9" w:rsidP="00DA27F9">
      <w:pPr>
        <w:pStyle w:val="Heading3"/>
        <w:rPr>
          <w:rFonts w:eastAsia="SimSun"/>
        </w:rPr>
      </w:pPr>
      <w:bookmarkStart w:id="809" w:name="_Toc19894137"/>
      <w:bookmarkStart w:id="810" w:name="_Toc27411339"/>
      <w:bookmarkStart w:id="811" w:name="_Toc35938321"/>
      <w:bookmarkStart w:id="812" w:name="_Toc44344926"/>
      <w:bookmarkStart w:id="813" w:name="_Toc51686843"/>
      <w:bookmarkStart w:id="814" w:name="_Toc155093864"/>
      <w:r>
        <w:rPr>
          <w:rFonts w:eastAsia="SimSun"/>
          <w:lang w:eastAsia="zh-CN"/>
        </w:rPr>
        <w:t>8.3.5</w:t>
      </w:r>
      <w:r>
        <w:rPr>
          <w:rFonts w:eastAsia="SimSun"/>
          <w:lang w:eastAsia="zh-CN"/>
        </w:rPr>
        <w:tab/>
        <w:t>Structured p</w:t>
      </w:r>
      <w:r>
        <w:rPr>
          <w:rFonts w:eastAsia="SimSun"/>
        </w:rPr>
        <w:t>ath data types</w:t>
      </w:r>
      <w:bookmarkEnd w:id="809"/>
      <w:bookmarkEnd w:id="810"/>
      <w:bookmarkEnd w:id="811"/>
      <w:bookmarkEnd w:id="812"/>
      <w:bookmarkEnd w:id="813"/>
      <w:bookmarkEnd w:id="814"/>
    </w:p>
    <w:p w:rsidR="00DA27F9" w:rsidRDefault="00DA27F9" w:rsidP="00DA27F9">
      <w:pPr>
        <w:rPr>
          <w:rFonts w:eastAsia="SimSun"/>
        </w:rPr>
      </w:pPr>
      <w:r>
        <w:t>None.</w:t>
      </w:r>
    </w:p>
    <w:p w:rsidR="00DA27F9" w:rsidRDefault="00DA27F9" w:rsidP="00DA27F9">
      <w:pPr>
        <w:pStyle w:val="Heading3"/>
        <w:rPr>
          <w:rFonts w:eastAsia="SimSun"/>
        </w:rPr>
      </w:pPr>
      <w:bookmarkStart w:id="815" w:name="_Toc19894138"/>
      <w:bookmarkStart w:id="816" w:name="_Toc27411340"/>
      <w:bookmarkStart w:id="817" w:name="_Toc35938322"/>
      <w:bookmarkStart w:id="818" w:name="_Toc44344927"/>
      <w:bookmarkStart w:id="819" w:name="_Toc51686844"/>
      <w:bookmarkStart w:id="820" w:name="_Toc155093865"/>
      <w:r>
        <w:rPr>
          <w:rFonts w:eastAsia="SimSun"/>
          <w:lang w:eastAsia="zh-CN"/>
        </w:rPr>
        <w:t>8.3.6</w:t>
      </w:r>
      <w:r>
        <w:rPr>
          <w:rFonts w:eastAsia="SimSun"/>
          <w:lang w:eastAsia="zh-CN"/>
        </w:rPr>
        <w:tab/>
      </w:r>
      <w:r>
        <w:rPr>
          <w:rFonts w:eastAsia="SimSun"/>
        </w:rPr>
        <w:t>Query, message body and resource data types</w:t>
      </w:r>
      <w:bookmarkEnd w:id="815"/>
      <w:bookmarkEnd w:id="816"/>
      <w:bookmarkEnd w:id="817"/>
      <w:bookmarkEnd w:id="818"/>
      <w:bookmarkEnd w:id="819"/>
      <w:bookmarkEnd w:id="820"/>
    </w:p>
    <w:p w:rsidR="00DA27F9" w:rsidRDefault="00DA27F9" w:rsidP="00DA27F9">
      <w:pPr>
        <w:pStyle w:val="Heading4"/>
        <w:rPr>
          <w:rFonts w:eastAsia="SimSun"/>
        </w:rPr>
      </w:pPr>
      <w:bookmarkStart w:id="821" w:name="_Toc19894139"/>
      <w:bookmarkStart w:id="822" w:name="_Toc27411341"/>
      <w:bookmarkStart w:id="823" w:name="_Toc35938323"/>
      <w:bookmarkStart w:id="824" w:name="_Toc44344928"/>
      <w:bookmarkStart w:id="825" w:name="_Toc51686845"/>
      <w:bookmarkStart w:id="826" w:name="_Toc155093866"/>
      <w:r>
        <w:rPr>
          <w:rFonts w:eastAsia="SimSun"/>
        </w:rPr>
        <w:t>8.3.6.1</w:t>
      </w:r>
      <w:r>
        <w:rPr>
          <w:rFonts w:eastAsia="SimSun"/>
        </w:rPr>
        <w:tab/>
        <w:t>Type measJobCreation-RequestType</w:t>
      </w:r>
      <w:bookmarkEnd w:id="821"/>
      <w:bookmarkEnd w:id="822"/>
      <w:bookmarkEnd w:id="823"/>
      <w:bookmarkEnd w:id="824"/>
      <w:bookmarkEnd w:id="825"/>
      <w:bookmarkEnd w:id="826"/>
    </w:p>
    <w:p w:rsidR="00DA27F9" w:rsidRDefault="00DA27F9" w:rsidP="00DA27F9">
      <w:pPr>
        <w:pStyle w:val="TH"/>
        <w:rPr>
          <w:rFonts w:eastAsia="SimSun"/>
          <w:noProof/>
        </w:rPr>
      </w:pPr>
      <w:r>
        <w:rPr>
          <w:noProof/>
        </w:rPr>
        <w:t xml:space="preserve">Table </w:t>
      </w:r>
      <w:r>
        <w:t>8.3.6.1</w:t>
      </w:r>
      <w:r>
        <w:rPr>
          <w:noProof/>
        </w:rPr>
        <w:t>-1: Definition of type measJobCreation-RequestType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4A0" w:firstRow="1" w:lastRow="0" w:firstColumn="1" w:lastColumn="0" w:noHBand="0" w:noVBand="1"/>
      </w:tblPr>
      <w:tblGrid>
        <w:gridCol w:w="2631"/>
        <w:gridCol w:w="2585"/>
        <w:gridCol w:w="4164"/>
        <w:gridCol w:w="404"/>
      </w:tblGrid>
      <w:tr w:rsidR="00DA27F9" w:rsidTr="00DA27F9">
        <w:tc>
          <w:tcPr>
            <w:tcW w:w="1345"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Attribute name</w:t>
            </w:r>
          </w:p>
        </w:tc>
        <w:tc>
          <w:tcPr>
            <w:tcW w:w="1321"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Data type</w:t>
            </w:r>
          </w:p>
        </w:tc>
        <w:tc>
          <w:tcPr>
            <w:tcW w:w="2128"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SQ</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iOCName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IOC name of the IOC instances for which the measurement job is to be created.</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iOCInstanceList</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lang w:val="x-none"/>
              </w:rPr>
              <w:t>array</w:t>
            </w:r>
            <w:r>
              <w:rPr>
                <w:rFonts w:ascii="Arial" w:hAnsi="Arial"/>
                <w:sz w:val="18"/>
                <w:lang w:val="de-DE"/>
              </w:rPr>
              <w:t>(uri-Type)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URI(s) of the IOC instances for which the measurement job is to be created.</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measurementCategoryList</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array(string)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pStyle w:val="TAL"/>
              <w:rPr>
                <w:rFonts w:eastAsia="Arial Unicode MS"/>
                <w:color w:val="000000"/>
                <w:lang w:eastAsia="zh-CN"/>
              </w:rPr>
            </w:pPr>
            <w:r>
              <w:rPr>
                <w:rFonts w:cs="Arial"/>
                <w:noProof/>
                <w:szCs w:val="18"/>
                <w:lang w:val="en-US"/>
              </w:rPr>
              <w:t xml:space="preserve">The list of </w:t>
            </w:r>
            <w:r>
              <w:rPr>
                <w:color w:val="000000"/>
              </w:rPr>
              <w:t>measurement type(s) to be measured.</w:t>
            </w:r>
            <w:r>
              <w:rPr>
                <w:rFonts w:eastAsia="Arial Unicode MS"/>
                <w:color w:val="000000"/>
                <w:lang w:eastAsia="zh-CN"/>
              </w:rPr>
              <w:t xml:space="preserve"> </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eastAsia="SimSun" w:hAnsi="Arial" w:cs="Arial"/>
                <w:noProof/>
                <w:sz w:val="18"/>
                <w:szCs w:val="18"/>
                <w:lang w:val="en-US"/>
              </w:rPr>
            </w:pPr>
            <w:r>
              <w:rPr>
                <w:rFonts w:ascii="Arial" w:hAnsi="Arial"/>
                <w:sz w:val="18"/>
                <w:szCs w:val="18"/>
                <w:lang w:eastAsia="zh-CN"/>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reportingMethod</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reportingMethod-Type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pStyle w:val="TAC"/>
              <w:jc w:val="left"/>
              <w:rPr>
                <w:rFonts w:cs="Arial"/>
                <w:noProof/>
                <w:szCs w:val="18"/>
              </w:rPr>
            </w:pPr>
            <w:r>
              <w:rPr>
                <w:rFonts w:cs="Arial"/>
                <w:noProof/>
                <w:szCs w:val="18"/>
                <w:lang w:val="en-US"/>
              </w:rPr>
              <w:t xml:space="preserve">The reporting method of the measurements to be collected, i.e., by </w:t>
            </w:r>
            <w:r>
              <w:rPr>
                <w:lang w:eastAsia="zh-CN"/>
              </w:rPr>
              <w:t>performance data file or by performance data streaming</w:t>
            </w:r>
            <w:r>
              <w:rPr>
                <w:rFonts w:cs="Arial"/>
                <w:noProof/>
                <w:szCs w:val="18"/>
              </w:rPr>
              <w:t>.</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granularityPeriod</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Integer</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granularity period of the measurement job.</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reportingPeriod</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Integer</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reporting period of the measurement job.</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startTime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dateTime-Type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begin time from which the measurement job will be active.</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O</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stopTime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dateTime-Type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end time after which the measurement job will be stopped.</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O</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schedule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schedule-Type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detailed time frames (within the startTime and stopTime) during which the measurement job is active and monitors the measurement type(s).</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O</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streamTarget</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target of performance data streams carrying the performance data stream unit(s).</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priority</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priority-Type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priority of the measurement job.</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O</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reliability</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reliability of the measurement job.</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O</w:t>
            </w:r>
          </w:p>
        </w:tc>
      </w:tr>
    </w:tbl>
    <w:p w:rsidR="00DA27F9" w:rsidRDefault="00DA27F9" w:rsidP="00DA27F9"/>
    <w:p w:rsidR="00DA27F9" w:rsidRDefault="00DA27F9" w:rsidP="00DA27F9">
      <w:pPr>
        <w:pStyle w:val="Heading4"/>
        <w:rPr>
          <w:rFonts w:eastAsia="SimSun"/>
        </w:rPr>
      </w:pPr>
      <w:bookmarkStart w:id="827" w:name="_Toc19894140"/>
      <w:bookmarkStart w:id="828" w:name="_Toc27411342"/>
      <w:bookmarkStart w:id="829" w:name="_Toc35938324"/>
      <w:bookmarkStart w:id="830" w:name="_Toc44344929"/>
      <w:bookmarkStart w:id="831" w:name="_Toc51686846"/>
      <w:bookmarkStart w:id="832" w:name="_Toc155093867"/>
      <w:r>
        <w:rPr>
          <w:rFonts w:eastAsia="SimSun"/>
        </w:rPr>
        <w:t>8.3.6.2</w:t>
      </w:r>
      <w:r>
        <w:rPr>
          <w:rFonts w:eastAsia="SimSun"/>
        </w:rPr>
        <w:tab/>
        <w:t>Type measJobCreation-ResponseType</w:t>
      </w:r>
      <w:bookmarkEnd w:id="827"/>
      <w:bookmarkEnd w:id="828"/>
      <w:bookmarkEnd w:id="829"/>
      <w:bookmarkEnd w:id="830"/>
      <w:bookmarkEnd w:id="831"/>
      <w:bookmarkEnd w:id="832"/>
    </w:p>
    <w:p w:rsidR="00DA27F9" w:rsidRDefault="00DA27F9" w:rsidP="00DA27F9">
      <w:pPr>
        <w:pStyle w:val="TH"/>
        <w:rPr>
          <w:rFonts w:eastAsia="SimSun"/>
          <w:noProof/>
        </w:rPr>
      </w:pPr>
      <w:r>
        <w:rPr>
          <w:noProof/>
        </w:rPr>
        <w:t xml:space="preserve">Table </w:t>
      </w:r>
      <w:r>
        <w:t>8.3.6.2</w:t>
      </w:r>
      <w:r>
        <w:rPr>
          <w:noProof/>
        </w:rPr>
        <w:t>-1: Definition of type measJobCreation-ResponseType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4A0" w:firstRow="1" w:lastRow="0" w:firstColumn="1" w:lastColumn="0" w:noHBand="0" w:noVBand="1"/>
      </w:tblPr>
      <w:tblGrid>
        <w:gridCol w:w="2631"/>
        <w:gridCol w:w="2585"/>
        <w:gridCol w:w="4164"/>
        <w:gridCol w:w="404"/>
      </w:tblGrid>
      <w:tr w:rsidR="00DA27F9" w:rsidTr="005B7097">
        <w:tc>
          <w:tcPr>
            <w:tcW w:w="1345"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Attribute name</w:t>
            </w:r>
          </w:p>
        </w:tc>
        <w:tc>
          <w:tcPr>
            <w:tcW w:w="1321"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Data type</w:t>
            </w:r>
          </w:p>
        </w:tc>
        <w:tc>
          <w:tcPr>
            <w:tcW w:w="2128"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Description</w:t>
            </w:r>
          </w:p>
        </w:tc>
        <w:tc>
          <w:tcPr>
            <w:tcW w:w="206"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SQ</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unsupportedList</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array(unsupportedMeas-Type)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pStyle w:val="TAL"/>
              <w:rPr>
                <w:rFonts w:eastAsia="Arial Unicode MS"/>
                <w:color w:val="000000"/>
                <w:lang w:eastAsia="zh-CN"/>
              </w:rPr>
            </w:pPr>
            <w:r>
              <w:rPr>
                <w:rFonts w:cs="Arial"/>
                <w:noProof/>
                <w:szCs w:val="18"/>
                <w:lang w:val="en-US"/>
              </w:rPr>
              <w:t xml:space="preserve">The list of </w:t>
            </w:r>
            <w:r>
              <w:rPr>
                <w:rFonts w:cs="Arial"/>
                <w:szCs w:val="18"/>
                <w:lang w:eastAsia="zh-CN"/>
              </w:rPr>
              <w:t>unsupported IOC instances, unsupported measurement types and reason.</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eastAsia="SimSun" w:hAnsi="Arial" w:cs="Arial"/>
                <w:noProof/>
                <w:sz w:val="18"/>
                <w:szCs w:val="18"/>
                <w:lang w:val="en-US"/>
              </w:rPr>
            </w:pPr>
            <w:r>
              <w:rPr>
                <w:rFonts w:ascii="Arial" w:hAnsi="Arial"/>
                <w:sz w:val="18"/>
                <w:szCs w:val="18"/>
                <w:lang w:eastAsia="zh-CN"/>
              </w:rPr>
              <w:t>M</w:t>
            </w:r>
          </w:p>
        </w:tc>
      </w:tr>
    </w:tbl>
    <w:p w:rsidR="00DA27F9" w:rsidRDefault="00DA27F9" w:rsidP="00DA27F9"/>
    <w:p w:rsidR="00DA27F9" w:rsidRDefault="00DA27F9" w:rsidP="00DA27F9">
      <w:pPr>
        <w:pStyle w:val="Heading4"/>
        <w:rPr>
          <w:rFonts w:eastAsia="SimSun"/>
        </w:rPr>
      </w:pPr>
      <w:bookmarkStart w:id="833" w:name="_Toc19894141"/>
      <w:bookmarkStart w:id="834" w:name="_Toc27411343"/>
      <w:bookmarkStart w:id="835" w:name="_Toc35938325"/>
      <w:bookmarkStart w:id="836" w:name="_Toc44344930"/>
      <w:bookmarkStart w:id="837" w:name="_Toc51686847"/>
      <w:bookmarkStart w:id="838" w:name="_Toc155093868"/>
      <w:r>
        <w:rPr>
          <w:rFonts w:eastAsia="SimSun"/>
        </w:rPr>
        <w:t>8.3.6.3</w:t>
      </w:r>
      <w:r>
        <w:rPr>
          <w:rFonts w:eastAsia="SimSun"/>
        </w:rPr>
        <w:tab/>
        <w:t>Type measJobsRetrieval-ResponseType</w:t>
      </w:r>
      <w:bookmarkEnd w:id="833"/>
      <w:bookmarkEnd w:id="834"/>
      <w:bookmarkEnd w:id="835"/>
      <w:bookmarkEnd w:id="836"/>
      <w:bookmarkEnd w:id="837"/>
      <w:bookmarkEnd w:id="838"/>
    </w:p>
    <w:p w:rsidR="00DA27F9" w:rsidRDefault="00DA27F9" w:rsidP="00DA27F9">
      <w:pPr>
        <w:pStyle w:val="TH"/>
        <w:rPr>
          <w:rFonts w:eastAsia="SimSun"/>
          <w:noProof/>
        </w:rPr>
      </w:pPr>
      <w:r>
        <w:rPr>
          <w:noProof/>
        </w:rPr>
        <w:t xml:space="preserve">Table </w:t>
      </w:r>
      <w:r>
        <w:t>8.3.6.3</w:t>
      </w:r>
      <w:r>
        <w:rPr>
          <w:noProof/>
        </w:rPr>
        <w:t>-1: Definition of type measJobsRetrieval-ResponseType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4A0" w:firstRow="1" w:lastRow="0" w:firstColumn="1" w:lastColumn="0" w:noHBand="0" w:noVBand="1"/>
      </w:tblPr>
      <w:tblGrid>
        <w:gridCol w:w="2631"/>
        <w:gridCol w:w="2585"/>
        <w:gridCol w:w="4164"/>
        <w:gridCol w:w="404"/>
      </w:tblGrid>
      <w:tr w:rsidR="00DA27F9" w:rsidTr="00DA27F9">
        <w:tc>
          <w:tcPr>
            <w:tcW w:w="1345"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Attribute name</w:t>
            </w:r>
          </w:p>
        </w:tc>
        <w:tc>
          <w:tcPr>
            <w:tcW w:w="1321"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Data type</w:t>
            </w:r>
          </w:p>
        </w:tc>
        <w:tc>
          <w:tcPr>
            <w:tcW w:w="2128"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SQ</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jobInfoList</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hAnsi="Arial"/>
                <w:sz w:val="18"/>
                <w:lang w:val="en-US"/>
              </w:rPr>
              <w:t>array(</w:t>
            </w:r>
            <w:r>
              <w:rPr>
                <w:rFonts w:ascii="Arial" w:hAnsi="Arial"/>
                <w:sz w:val="18"/>
                <w:szCs w:val="18"/>
                <w:lang w:eastAsia="zh-CN"/>
              </w:rPr>
              <w:t>measJobInfo-ResourceType</w:t>
            </w:r>
            <w:r>
              <w:rPr>
                <w:rFonts w:ascii="Arial" w:hAnsi="Arial"/>
                <w:sz w:val="18"/>
                <w:lang w:val="en-US"/>
              </w:rPr>
              <w:t>)</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list of measurement job information.</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cs="Arial"/>
                <w:noProof/>
                <w:sz w:val="18"/>
                <w:szCs w:val="18"/>
                <w:lang w:val="en-US"/>
              </w:rPr>
              <w:t>M</w:t>
            </w:r>
          </w:p>
        </w:tc>
      </w:tr>
    </w:tbl>
    <w:p w:rsidR="00DA27F9" w:rsidRDefault="00DA27F9" w:rsidP="00DA27F9"/>
    <w:p w:rsidR="00DA27F9" w:rsidRDefault="00DA27F9" w:rsidP="00DA27F9">
      <w:pPr>
        <w:pStyle w:val="Heading4"/>
        <w:rPr>
          <w:rFonts w:eastAsia="SimSun"/>
        </w:rPr>
      </w:pPr>
      <w:bookmarkStart w:id="839" w:name="_Toc19894142"/>
      <w:bookmarkStart w:id="840" w:name="_Toc27411344"/>
      <w:bookmarkStart w:id="841" w:name="_Toc35938326"/>
      <w:bookmarkStart w:id="842" w:name="_Toc44344931"/>
      <w:bookmarkStart w:id="843" w:name="_Toc51686848"/>
      <w:bookmarkStart w:id="844" w:name="_Toc155093869"/>
      <w:r>
        <w:rPr>
          <w:rFonts w:eastAsia="SimSun"/>
        </w:rPr>
        <w:t>8.3.6.4</w:t>
      </w:r>
      <w:r>
        <w:rPr>
          <w:rFonts w:eastAsia="SimSun"/>
        </w:rPr>
        <w:tab/>
        <w:t>Type error-ResponseType</w:t>
      </w:r>
      <w:bookmarkEnd w:id="839"/>
      <w:bookmarkEnd w:id="840"/>
      <w:bookmarkEnd w:id="841"/>
      <w:bookmarkEnd w:id="842"/>
      <w:bookmarkEnd w:id="843"/>
      <w:bookmarkEnd w:id="844"/>
    </w:p>
    <w:p w:rsidR="00DA27F9" w:rsidRDefault="00DA27F9" w:rsidP="00DA27F9">
      <w:pPr>
        <w:pStyle w:val="TH"/>
        <w:rPr>
          <w:rFonts w:eastAsia="SimSun"/>
          <w:noProof/>
        </w:rPr>
      </w:pPr>
      <w:r>
        <w:rPr>
          <w:noProof/>
        </w:rPr>
        <w:t xml:space="preserve">Table </w:t>
      </w:r>
      <w:r>
        <w:t>8.3.6.4</w:t>
      </w:r>
      <w:r>
        <w:rPr>
          <w:noProof/>
        </w:rPr>
        <w:t>-1: Definition of type error-ResponseType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4A0" w:firstRow="1" w:lastRow="0" w:firstColumn="1" w:lastColumn="0" w:noHBand="0" w:noVBand="1"/>
      </w:tblPr>
      <w:tblGrid>
        <w:gridCol w:w="2631"/>
        <w:gridCol w:w="2585"/>
        <w:gridCol w:w="4164"/>
        <w:gridCol w:w="404"/>
      </w:tblGrid>
      <w:tr w:rsidR="00DA27F9" w:rsidTr="00DA27F9">
        <w:tc>
          <w:tcPr>
            <w:tcW w:w="1345"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Attribute name</w:t>
            </w:r>
          </w:p>
        </w:tc>
        <w:tc>
          <w:tcPr>
            <w:tcW w:w="1321"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Data type</w:t>
            </w:r>
          </w:p>
        </w:tc>
        <w:tc>
          <w:tcPr>
            <w:tcW w:w="2128"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SQ</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hAnsi="Arial"/>
                <w:sz w:val="18"/>
                <w:lang w:val="en-US"/>
              </w:rPr>
              <w:t>error</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de-DE"/>
              </w:rPr>
            </w:pPr>
            <w:r>
              <w:rPr>
                <w:rFonts w:ascii="Arial" w:hAnsi="Arial"/>
                <w:sz w:val="18"/>
                <w:lang w:val="de-DE"/>
              </w:rPr>
              <w:t>object</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Key indicating the response body containing an error</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hAnsi="Arial"/>
                <w:sz w:val="18"/>
                <w:lang w:val="en-US"/>
              </w:rPr>
              <w:t>&gt; errorInfo</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de-DE"/>
              </w:rPr>
            </w:pPr>
            <w:r>
              <w:rPr>
                <w:rFonts w:ascii="Arial" w:hAnsi="Arial"/>
                <w:sz w:val="18"/>
                <w:lang w:val="de-DE"/>
              </w:rPr>
              <w:t>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Attribute allowing to convey error information in string format</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bl>
    <w:p w:rsidR="00DA27F9" w:rsidRDefault="00DA27F9" w:rsidP="00DA27F9"/>
    <w:p w:rsidR="00DA27F9" w:rsidRDefault="00DA27F9" w:rsidP="00DA27F9">
      <w:pPr>
        <w:pStyle w:val="Heading4"/>
        <w:rPr>
          <w:rFonts w:eastAsia="SimSun"/>
        </w:rPr>
      </w:pPr>
      <w:bookmarkStart w:id="845" w:name="_Toc19894143"/>
      <w:bookmarkStart w:id="846" w:name="_Toc27411345"/>
      <w:bookmarkStart w:id="847" w:name="_Toc35938327"/>
      <w:bookmarkStart w:id="848" w:name="_Toc44344932"/>
      <w:bookmarkStart w:id="849" w:name="_Toc51686849"/>
      <w:bookmarkStart w:id="850" w:name="_Toc155093870"/>
      <w:r>
        <w:rPr>
          <w:rFonts w:eastAsia="SimSun"/>
        </w:rPr>
        <w:t>8.3.6.5</w:t>
      </w:r>
      <w:r>
        <w:rPr>
          <w:rFonts w:eastAsia="SimSun"/>
        </w:rPr>
        <w:tab/>
        <w:t>Type measJobInfo-ResourceType</w:t>
      </w:r>
      <w:bookmarkEnd w:id="845"/>
      <w:bookmarkEnd w:id="846"/>
      <w:bookmarkEnd w:id="847"/>
      <w:bookmarkEnd w:id="848"/>
      <w:bookmarkEnd w:id="849"/>
      <w:bookmarkEnd w:id="850"/>
    </w:p>
    <w:p w:rsidR="00DA27F9" w:rsidRDefault="00DA27F9" w:rsidP="00DA27F9">
      <w:pPr>
        <w:pStyle w:val="TH"/>
        <w:rPr>
          <w:rFonts w:eastAsia="SimSun"/>
          <w:noProof/>
        </w:rPr>
      </w:pPr>
      <w:r>
        <w:rPr>
          <w:noProof/>
        </w:rPr>
        <w:t xml:space="preserve">Table </w:t>
      </w:r>
      <w:r>
        <w:t>8.3.6.3</w:t>
      </w:r>
      <w:r>
        <w:rPr>
          <w:noProof/>
        </w:rPr>
        <w:t>-1: Definition of type measJobsRetrieval-ResponseType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4A0" w:firstRow="1" w:lastRow="0" w:firstColumn="1" w:lastColumn="0" w:noHBand="0" w:noVBand="1"/>
      </w:tblPr>
      <w:tblGrid>
        <w:gridCol w:w="2631"/>
        <w:gridCol w:w="2585"/>
        <w:gridCol w:w="4164"/>
        <w:gridCol w:w="404"/>
      </w:tblGrid>
      <w:tr w:rsidR="00DA27F9" w:rsidTr="005B7097">
        <w:tc>
          <w:tcPr>
            <w:tcW w:w="1345"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Attribute name</w:t>
            </w:r>
          </w:p>
        </w:tc>
        <w:tc>
          <w:tcPr>
            <w:tcW w:w="1321"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Data type</w:t>
            </w:r>
          </w:p>
        </w:tc>
        <w:tc>
          <w:tcPr>
            <w:tcW w:w="2128"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Description</w:t>
            </w:r>
          </w:p>
        </w:tc>
        <w:tc>
          <w:tcPr>
            <w:tcW w:w="206"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SQ</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href</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hAnsi="Arial"/>
                <w:sz w:val="18"/>
                <w:lang w:val="en-US"/>
              </w:rPr>
              <w:t>uri-Type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URI of the measurement job.</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cs="Arial"/>
                <w:noProof/>
                <w:sz w:val="18"/>
                <w:szCs w:val="18"/>
                <w:lang w:val="en-US"/>
              </w:rPr>
              <w:t>M</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iOCName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tabs>
                <w:tab w:val="center" w:pos="1220"/>
              </w:tabs>
              <w:spacing w:after="0"/>
              <w:rPr>
                <w:rFonts w:ascii="Arial" w:hAnsi="Arial"/>
                <w:sz w:val="18"/>
                <w:lang w:val="x-none"/>
              </w:rPr>
            </w:pPr>
            <w:r>
              <w:rPr>
                <w:rFonts w:ascii="Arial" w:hAnsi="Arial"/>
                <w:sz w:val="18"/>
                <w:szCs w:val="18"/>
                <w:lang w:eastAsia="zh-CN"/>
              </w:rPr>
              <w:t>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IOC name of the IOC instances for which the measurement job created.</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M</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iOCInstanceList</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lang w:val="x-none"/>
              </w:rPr>
              <w:t>array</w:t>
            </w:r>
            <w:r>
              <w:rPr>
                <w:rFonts w:ascii="Arial" w:hAnsi="Arial"/>
                <w:sz w:val="18"/>
                <w:lang w:val="de-DE"/>
              </w:rPr>
              <w:t>(uri-Type)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URI(s) of the IOC instances for which the measurement job is created.</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M</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measurementCategoryList</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array(string)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 xml:space="preserve">The list of measurement type(s) measured. </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M</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reportingMethod</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x-none"/>
              </w:rPr>
            </w:pPr>
            <w:r>
              <w:rPr>
                <w:rFonts w:ascii="Arial" w:hAnsi="Arial"/>
                <w:sz w:val="18"/>
                <w:szCs w:val="18"/>
                <w:lang w:eastAsia="zh-CN"/>
              </w:rPr>
              <w:t>reportingMethod-Type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reporting method of the measurements, i.e., by performance data file or by performance data streaming.</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en-US"/>
              </w:rPr>
            </w:pPr>
            <w:r>
              <w:rPr>
                <w:rFonts w:ascii="Arial" w:hAnsi="Arial"/>
                <w:sz w:val="18"/>
                <w:szCs w:val="18"/>
                <w:lang w:eastAsia="zh-CN"/>
              </w:rPr>
              <w:t>M</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granularityPeriod</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Integer</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granularity period of the measurement job.</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sz w:val="18"/>
                <w:szCs w:val="18"/>
                <w:lang w:eastAsia="zh-CN"/>
              </w:rPr>
            </w:pPr>
            <w:r>
              <w:rPr>
                <w:rFonts w:ascii="Arial" w:hAnsi="Arial"/>
                <w:sz w:val="18"/>
                <w:szCs w:val="18"/>
                <w:lang w:eastAsia="zh-CN"/>
              </w:rPr>
              <w:t>M</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reportingPeriod</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Integer</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reporting period of the measurement job.</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sz w:val="18"/>
                <w:szCs w:val="18"/>
                <w:lang w:eastAsia="zh-CN"/>
              </w:rPr>
            </w:pPr>
            <w:r>
              <w:rPr>
                <w:rFonts w:ascii="Arial" w:hAnsi="Arial"/>
                <w:sz w:val="18"/>
                <w:szCs w:val="18"/>
                <w:lang w:eastAsia="zh-CN"/>
              </w:rPr>
              <w:t>M</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startTime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dateTime-Type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begin time from which the measurement job is active.</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sz w:val="18"/>
                <w:szCs w:val="18"/>
                <w:lang w:eastAsia="zh-CN"/>
              </w:rPr>
            </w:pPr>
            <w:r>
              <w:rPr>
                <w:rFonts w:ascii="Arial" w:hAnsi="Arial"/>
                <w:sz w:val="18"/>
                <w:szCs w:val="18"/>
                <w:lang w:eastAsia="zh-CN"/>
              </w:rPr>
              <w:t>O</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stopTime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dateTime-Type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end time after which the measurement job will be stopped.</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sz w:val="18"/>
                <w:szCs w:val="18"/>
                <w:lang w:eastAsia="zh-CN"/>
              </w:rPr>
            </w:pPr>
            <w:r>
              <w:rPr>
                <w:rFonts w:ascii="Arial" w:hAnsi="Arial"/>
                <w:sz w:val="18"/>
                <w:szCs w:val="18"/>
                <w:lang w:eastAsia="zh-CN"/>
              </w:rPr>
              <w:t>O</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schedule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schedule-Type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detailed time frames (within the startTime and stopTime) during which the measurement job is active and monitors the measurement type(s).</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sz w:val="18"/>
                <w:szCs w:val="18"/>
                <w:lang w:eastAsia="zh-CN"/>
              </w:rPr>
            </w:pPr>
            <w:r>
              <w:rPr>
                <w:rFonts w:ascii="Arial" w:hAnsi="Arial"/>
                <w:sz w:val="18"/>
                <w:szCs w:val="18"/>
                <w:lang w:eastAsia="zh-CN"/>
              </w:rPr>
              <w:t>O</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streamTarget</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target of performance data streams carrying the performance data stream unit(s).</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sz w:val="18"/>
                <w:szCs w:val="18"/>
                <w:lang w:eastAsia="zh-CN"/>
              </w:rPr>
            </w:pPr>
            <w:r>
              <w:rPr>
                <w:rFonts w:ascii="Arial" w:hAnsi="Arial"/>
                <w:sz w:val="18"/>
                <w:szCs w:val="18"/>
                <w:lang w:eastAsia="zh-CN"/>
              </w:rPr>
              <w:t>M</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priority</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priority-Type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priority of the measurement job.</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sz w:val="18"/>
                <w:szCs w:val="18"/>
                <w:lang w:eastAsia="zh-CN"/>
              </w:rPr>
            </w:pPr>
            <w:r>
              <w:rPr>
                <w:rFonts w:ascii="Arial" w:hAnsi="Arial"/>
                <w:sz w:val="18"/>
                <w:szCs w:val="18"/>
                <w:lang w:eastAsia="zh-CN"/>
              </w:rPr>
              <w:t>O</w:t>
            </w:r>
          </w:p>
        </w:tc>
      </w:tr>
      <w:tr w:rsidR="00DA27F9" w:rsidTr="005B7097">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reliability</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szCs w:val="18"/>
                <w:lang w:eastAsia="zh-CN"/>
              </w:rPr>
            </w:pPr>
            <w:r>
              <w:rPr>
                <w:rFonts w:ascii="Arial" w:hAnsi="Arial"/>
                <w:sz w:val="18"/>
                <w:szCs w:val="18"/>
                <w:lang w:eastAsia="zh-CN"/>
              </w:rPr>
              <w:t>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reliability of the measurement job.</w:t>
            </w:r>
          </w:p>
        </w:tc>
        <w:tc>
          <w:tcPr>
            <w:tcW w:w="206"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sz w:val="18"/>
                <w:szCs w:val="18"/>
                <w:lang w:eastAsia="zh-CN"/>
              </w:rPr>
            </w:pPr>
            <w:r>
              <w:rPr>
                <w:rFonts w:ascii="Arial" w:hAnsi="Arial"/>
                <w:sz w:val="18"/>
                <w:szCs w:val="18"/>
                <w:lang w:eastAsia="zh-CN"/>
              </w:rPr>
              <w:t>O</w:t>
            </w:r>
          </w:p>
        </w:tc>
      </w:tr>
    </w:tbl>
    <w:p w:rsidR="00DA27F9" w:rsidRDefault="00DA27F9" w:rsidP="00DA27F9"/>
    <w:p w:rsidR="00DA27F9" w:rsidRDefault="00DA27F9" w:rsidP="00DA27F9">
      <w:pPr>
        <w:pStyle w:val="Heading3"/>
        <w:rPr>
          <w:rFonts w:eastAsia="SimSun"/>
        </w:rPr>
      </w:pPr>
      <w:bookmarkStart w:id="851" w:name="_Toc19894144"/>
      <w:bookmarkStart w:id="852" w:name="_Toc27411346"/>
      <w:bookmarkStart w:id="853" w:name="_Toc35938328"/>
      <w:bookmarkStart w:id="854" w:name="_Toc44344933"/>
      <w:bookmarkStart w:id="855" w:name="_Toc51686850"/>
      <w:bookmarkStart w:id="856" w:name="_Toc155093871"/>
      <w:r>
        <w:rPr>
          <w:rFonts w:eastAsia="SimSun"/>
          <w:lang w:eastAsia="zh-CN"/>
        </w:rPr>
        <w:t>8.3.7</w:t>
      </w:r>
      <w:r>
        <w:rPr>
          <w:rFonts w:eastAsia="SimSun"/>
          <w:lang w:eastAsia="zh-CN"/>
        </w:rPr>
        <w:tab/>
      </w:r>
      <w:r>
        <w:rPr>
          <w:rFonts w:eastAsia="SimSun"/>
        </w:rPr>
        <w:t>Referenced structured data types</w:t>
      </w:r>
      <w:bookmarkEnd w:id="851"/>
      <w:bookmarkEnd w:id="852"/>
      <w:bookmarkEnd w:id="853"/>
      <w:bookmarkEnd w:id="854"/>
      <w:bookmarkEnd w:id="855"/>
      <w:bookmarkEnd w:id="856"/>
    </w:p>
    <w:p w:rsidR="00DA27F9" w:rsidRDefault="00DA27F9" w:rsidP="00DA27F9">
      <w:pPr>
        <w:pStyle w:val="Heading4"/>
        <w:rPr>
          <w:rFonts w:eastAsia="SimSun"/>
        </w:rPr>
      </w:pPr>
      <w:bookmarkStart w:id="857" w:name="_Toc19894145"/>
      <w:bookmarkStart w:id="858" w:name="_Toc27411347"/>
      <w:bookmarkStart w:id="859" w:name="_Toc35938329"/>
      <w:bookmarkStart w:id="860" w:name="_Toc44344934"/>
      <w:bookmarkStart w:id="861" w:name="_Toc51686851"/>
      <w:bookmarkStart w:id="862" w:name="_Toc155093872"/>
      <w:r>
        <w:rPr>
          <w:rFonts w:eastAsia="SimSun"/>
        </w:rPr>
        <w:t>8.3.7.1</w:t>
      </w:r>
      <w:r>
        <w:rPr>
          <w:rFonts w:eastAsia="SimSun"/>
        </w:rPr>
        <w:tab/>
        <w:t>Type schedule-Type</w:t>
      </w:r>
      <w:bookmarkEnd w:id="857"/>
      <w:bookmarkEnd w:id="858"/>
      <w:bookmarkEnd w:id="859"/>
      <w:bookmarkEnd w:id="860"/>
      <w:bookmarkEnd w:id="861"/>
      <w:bookmarkEnd w:id="862"/>
    </w:p>
    <w:p w:rsidR="00DA27F9" w:rsidRDefault="00DA27F9" w:rsidP="00DA27F9">
      <w:pPr>
        <w:pStyle w:val="TH"/>
        <w:rPr>
          <w:rFonts w:eastAsia="SimSun"/>
          <w:noProof/>
        </w:rPr>
      </w:pPr>
      <w:r>
        <w:rPr>
          <w:noProof/>
        </w:rPr>
        <w:t xml:space="preserve">Table </w:t>
      </w:r>
      <w:r>
        <w:t>8.3.7.1</w:t>
      </w:r>
      <w:r>
        <w:rPr>
          <w:noProof/>
        </w:rPr>
        <w:t>-1: Definition of schedule-Type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4A0" w:firstRow="1" w:lastRow="0" w:firstColumn="1" w:lastColumn="0" w:noHBand="0" w:noVBand="1"/>
      </w:tblPr>
      <w:tblGrid>
        <w:gridCol w:w="2631"/>
        <w:gridCol w:w="2585"/>
        <w:gridCol w:w="4164"/>
        <w:gridCol w:w="404"/>
      </w:tblGrid>
      <w:tr w:rsidR="00DA27F9" w:rsidTr="00DA27F9">
        <w:tc>
          <w:tcPr>
            <w:tcW w:w="1345"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Attribute name</w:t>
            </w:r>
          </w:p>
        </w:tc>
        <w:tc>
          <w:tcPr>
            <w:tcW w:w="1321"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Data type</w:t>
            </w:r>
          </w:p>
        </w:tc>
        <w:tc>
          <w:tcPr>
            <w:tcW w:w="2128"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SQ</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hAnsi="Arial" w:cs="Arial"/>
                <w:sz w:val="18"/>
                <w:szCs w:val="18"/>
                <w:lang w:eastAsia="zh-CN"/>
              </w:rPr>
              <w:t>scheduleOption</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de-DE"/>
              </w:rPr>
            </w:pPr>
            <w:r>
              <w:rPr>
                <w:rFonts w:ascii="Arial" w:hAnsi="Arial" w:cs="Arial"/>
                <w:sz w:val="18"/>
                <w:szCs w:val="18"/>
                <w:lang w:eastAsia="zh-CN"/>
              </w:rPr>
              <w:t>scheduleOption-Type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sz w:val="18"/>
                <w:szCs w:val="18"/>
                <w:lang w:eastAsia="zh-CN"/>
              </w:rPr>
              <w:t>It indicates the schedule is daily or weekly</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hAnsi="Arial" w:cs="Arial"/>
                <w:sz w:val="18"/>
                <w:szCs w:val="18"/>
              </w:rPr>
              <w:t>dailySchedule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de-DE"/>
              </w:rPr>
            </w:pPr>
            <w:r>
              <w:rPr>
                <w:rFonts w:ascii="Arial" w:hAnsi="Arial" w:cs="Arial"/>
                <w:sz w:val="18"/>
                <w:szCs w:val="18"/>
              </w:rPr>
              <w:t>array(timeInterval-Type)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sz w:val="18"/>
                <w:szCs w:val="18"/>
              </w:rPr>
              <w:t>It defines the daily schedule.</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sz w:val="18"/>
                <w:szCs w:val="18"/>
              </w:rPr>
            </w:pPr>
            <w:r>
              <w:rPr>
                <w:rFonts w:ascii="Arial" w:hAnsi="Arial" w:cs="Arial"/>
                <w:sz w:val="18"/>
                <w:szCs w:val="18"/>
              </w:rPr>
              <w:t>weeklySchedule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de-DE"/>
              </w:rPr>
            </w:pPr>
            <w:r>
              <w:rPr>
                <w:rFonts w:ascii="Arial" w:hAnsi="Arial" w:cs="Arial"/>
                <w:sz w:val="18"/>
                <w:szCs w:val="18"/>
                <w:lang w:eastAsia="zh-CN"/>
              </w:rPr>
              <w:t>array(scheduleOfDay-Type)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sz w:val="18"/>
                <w:szCs w:val="18"/>
              </w:rPr>
              <w:t>It defines the weekly schedule.</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bl>
    <w:p w:rsidR="00DA27F9" w:rsidRDefault="00DA27F9" w:rsidP="00DA27F9"/>
    <w:p w:rsidR="00DA27F9" w:rsidRDefault="00DA27F9" w:rsidP="00DA27F9">
      <w:pPr>
        <w:pStyle w:val="Heading4"/>
        <w:rPr>
          <w:rFonts w:eastAsia="SimSun"/>
        </w:rPr>
      </w:pPr>
      <w:bookmarkStart w:id="863" w:name="_Toc19894146"/>
      <w:bookmarkStart w:id="864" w:name="_Toc27411348"/>
      <w:bookmarkStart w:id="865" w:name="_Toc35938330"/>
      <w:bookmarkStart w:id="866" w:name="_Toc44344935"/>
      <w:bookmarkStart w:id="867" w:name="_Toc51686852"/>
      <w:bookmarkStart w:id="868" w:name="_Toc155093873"/>
      <w:r>
        <w:rPr>
          <w:rFonts w:eastAsia="SimSun"/>
        </w:rPr>
        <w:t>8.3.7.2</w:t>
      </w:r>
      <w:r>
        <w:rPr>
          <w:rFonts w:eastAsia="SimSun"/>
        </w:rPr>
        <w:tab/>
        <w:t>Type timeInterval-Type</w:t>
      </w:r>
      <w:bookmarkEnd w:id="863"/>
      <w:bookmarkEnd w:id="864"/>
      <w:bookmarkEnd w:id="865"/>
      <w:bookmarkEnd w:id="866"/>
      <w:bookmarkEnd w:id="867"/>
      <w:bookmarkEnd w:id="868"/>
    </w:p>
    <w:p w:rsidR="00DA27F9" w:rsidRDefault="00DA27F9" w:rsidP="00DA27F9">
      <w:pPr>
        <w:pStyle w:val="TH"/>
        <w:rPr>
          <w:rFonts w:eastAsia="SimSun"/>
          <w:noProof/>
        </w:rPr>
      </w:pPr>
      <w:r>
        <w:rPr>
          <w:noProof/>
        </w:rPr>
        <w:t>Table 8.3.7.2-1: Definition of timeInterval-Type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4A0" w:firstRow="1" w:lastRow="0" w:firstColumn="1" w:lastColumn="0" w:noHBand="0" w:noVBand="1"/>
      </w:tblPr>
      <w:tblGrid>
        <w:gridCol w:w="2631"/>
        <w:gridCol w:w="2585"/>
        <w:gridCol w:w="4164"/>
        <w:gridCol w:w="404"/>
      </w:tblGrid>
      <w:tr w:rsidR="00DA27F9" w:rsidTr="00DA27F9">
        <w:tc>
          <w:tcPr>
            <w:tcW w:w="1345"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Attribute name</w:t>
            </w:r>
          </w:p>
        </w:tc>
        <w:tc>
          <w:tcPr>
            <w:tcW w:w="1321"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Data type</w:t>
            </w:r>
          </w:p>
        </w:tc>
        <w:tc>
          <w:tcPr>
            <w:tcW w:w="2128"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SQ</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hAnsi="Arial" w:cs="Arial"/>
                <w:sz w:val="18"/>
                <w:szCs w:val="18"/>
              </w:rPr>
              <w:t>intervalStart</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de-DE"/>
              </w:rPr>
            </w:pPr>
            <w:r>
              <w:rPr>
                <w:rFonts w:ascii="Arial" w:hAnsi="Arial"/>
                <w:sz w:val="18"/>
                <w:lang w:val="de-DE"/>
              </w:rPr>
              <w:t>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sz w:val="18"/>
                <w:szCs w:val="18"/>
                <w:lang w:eastAsia="zh-CN"/>
              </w:rPr>
              <w:t>It defines the start time of the schedule, by a string in Time format.</w:t>
            </w:r>
            <w:r>
              <w:rPr>
                <w:rFonts w:ascii="Arial" w:hAnsi="Arial" w:cs="Arial"/>
                <w:sz w:val="18"/>
                <w:szCs w:val="18"/>
                <w:lang w:eastAsia="zh-CN"/>
              </w:rPr>
              <w:br/>
              <w:t xml:space="preserve"> </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hAnsi="Arial" w:cs="Arial"/>
                <w:sz w:val="18"/>
                <w:szCs w:val="18"/>
              </w:rPr>
              <w:t>intervalEnd</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de-DE"/>
              </w:rPr>
            </w:pPr>
            <w:r>
              <w:rPr>
                <w:rFonts w:ascii="Arial" w:hAnsi="Arial"/>
                <w:sz w:val="18"/>
                <w:lang w:val="de-DE"/>
              </w:rPr>
              <w:t>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rPr>
            </w:pPr>
            <w:r>
              <w:rPr>
                <w:rFonts w:ascii="Arial" w:hAnsi="Arial" w:cs="Arial"/>
                <w:sz w:val="18"/>
                <w:szCs w:val="18"/>
                <w:lang w:eastAsia="zh-CN"/>
              </w:rPr>
              <w:t>It defines the end time of the schedule, by a string in Time format.s</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bl>
    <w:p w:rsidR="00DA27F9" w:rsidRDefault="00DA27F9" w:rsidP="00DA27F9"/>
    <w:p w:rsidR="00DA27F9" w:rsidRDefault="00DA27F9" w:rsidP="00DA27F9">
      <w:pPr>
        <w:pStyle w:val="Heading4"/>
        <w:rPr>
          <w:rFonts w:eastAsia="SimSun"/>
        </w:rPr>
      </w:pPr>
      <w:bookmarkStart w:id="869" w:name="_Toc19894147"/>
      <w:bookmarkStart w:id="870" w:name="_Toc27411349"/>
      <w:bookmarkStart w:id="871" w:name="_Toc35938331"/>
      <w:bookmarkStart w:id="872" w:name="_Toc44344936"/>
      <w:bookmarkStart w:id="873" w:name="_Toc51686853"/>
      <w:bookmarkStart w:id="874" w:name="_Toc155093874"/>
      <w:r>
        <w:rPr>
          <w:rFonts w:eastAsia="SimSun"/>
        </w:rPr>
        <w:t>8.3.7.3</w:t>
      </w:r>
      <w:r>
        <w:rPr>
          <w:rFonts w:eastAsia="SimSun"/>
        </w:rPr>
        <w:tab/>
        <w:t>Type scheduleOfDay-Type</w:t>
      </w:r>
      <w:bookmarkEnd w:id="869"/>
      <w:bookmarkEnd w:id="870"/>
      <w:bookmarkEnd w:id="871"/>
      <w:bookmarkEnd w:id="872"/>
      <w:bookmarkEnd w:id="873"/>
      <w:bookmarkEnd w:id="874"/>
    </w:p>
    <w:p w:rsidR="00DA27F9" w:rsidRDefault="00DA27F9" w:rsidP="00DA27F9">
      <w:pPr>
        <w:pStyle w:val="TH"/>
        <w:rPr>
          <w:rFonts w:eastAsia="SimSun"/>
          <w:noProof/>
        </w:rPr>
      </w:pPr>
      <w:r>
        <w:rPr>
          <w:noProof/>
        </w:rPr>
        <w:t>Table 8.3.7.3-1: Definition of scheduleOfDay-Type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4A0" w:firstRow="1" w:lastRow="0" w:firstColumn="1" w:lastColumn="0" w:noHBand="0" w:noVBand="1"/>
      </w:tblPr>
      <w:tblGrid>
        <w:gridCol w:w="2631"/>
        <w:gridCol w:w="2585"/>
        <w:gridCol w:w="4164"/>
        <w:gridCol w:w="404"/>
      </w:tblGrid>
      <w:tr w:rsidR="00DA27F9" w:rsidTr="00DA27F9">
        <w:tc>
          <w:tcPr>
            <w:tcW w:w="1345"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Attribute name</w:t>
            </w:r>
          </w:p>
        </w:tc>
        <w:tc>
          <w:tcPr>
            <w:tcW w:w="1321"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Data type</w:t>
            </w:r>
          </w:p>
        </w:tc>
        <w:tc>
          <w:tcPr>
            <w:tcW w:w="2128"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SQ</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hAnsi="Arial" w:cs="Arial"/>
                <w:sz w:val="18"/>
                <w:szCs w:val="18"/>
              </w:rPr>
              <w:t>dayOfWeek</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de-DE"/>
              </w:rPr>
            </w:pPr>
            <w:r>
              <w:rPr>
                <w:rFonts w:ascii="Arial" w:hAnsi="Arial" w:cs="Arial"/>
                <w:sz w:val="18"/>
                <w:szCs w:val="18"/>
              </w:rPr>
              <w:t>dayOfWeek-Type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sz w:val="18"/>
                <w:szCs w:val="18"/>
                <w:lang w:eastAsia="zh-CN"/>
              </w:rPr>
              <w:t xml:space="preserve">It defines the day of a week. </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hAnsi="Arial" w:cs="Arial"/>
                <w:sz w:val="18"/>
                <w:szCs w:val="18"/>
              </w:rPr>
              <w:t>intervalsOfDay</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de-DE"/>
              </w:rPr>
            </w:pPr>
            <w:r>
              <w:rPr>
                <w:rFonts w:ascii="Arial" w:hAnsi="Arial" w:cs="Arial"/>
                <w:sz w:val="18"/>
                <w:szCs w:val="18"/>
              </w:rPr>
              <w:t>array(timeInterval-Type)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sz w:val="18"/>
                <w:szCs w:val="18"/>
              </w:rPr>
              <w:t>It defines the schedule of the day.</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bl>
    <w:p w:rsidR="00DA27F9" w:rsidRDefault="00DA27F9" w:rsidP="00DA27F9"/>
    <w:p w:rsidR="00DA27F9" w:rsidRDefault="00DA27F9" w:rsidP="00DA27F9">
      <w:pPr>
        <w:pStyle w:val="Heading4"/>
        <w:rPr>
          <w:rFonts w:eastAsia="SimSun"/>
        </w:rPr>
      </w:pPr>
      <w:bookmarkStart w:id="875" w:name="_Toc19894148"/>
      <w:bookmarkStart w:id="876" w:name="_Toc27411350"/>
      <w:bookmarkStart w:id="877" w:name="_Toc35938332"/>
      <w:bookmarkStart w:id="878" w:name="_Toc44344937"/>
      <w:bookmarkStart w:id="879" w:name="_Toc51686854"/>
      <w:bookmarkStart w:id="880" w:name="_Toc155093875"/>
      <w:r>
        <w:rPr>
          <w:rFonts w:eastAsia="SimSun"/>
        </w:rPr>
        <w:t>8.3.7.4</w:t>
      </w:r>
      <w:r>
        <w:rPr>
          <w:rFonts w:eastAsia="SimSun"/>
        </w:rPr>
        <w:tab/>
      </w:r>
      <w:r w:rsidR="00213467">
        <w:rPr>
          <w:rFonts w:eastAsia="SimSun"/>
        </w:rPr>
        <w:t>Void</w:t>
      </w:r>
      <w:bookmarkEnd w:id="875"/>
      <w:bookmarkEnd w:id="876"/>
      <w:bookmarkEnd w:id="877"/>
      <w:bookmarkEnd w:id="878"/>
      <w:bookmarkEnd w:id="879"/>
      <w:bookmarkEnd w:id="880"/>
    </w:p>
    <w:p w:rsidR="00DA27F9" w:rsidRDefault="00DA27F9" w:rsidP="00DA27F9">
      <w:pPr>
        <w:pStyle w:val="Heading4"/>
        <w:rPr>
          <w:rFonts w:eastAsia="SimSun"/>
        </w:rPr>
      </w:pPr>
      <w:bookmarkStart w:id="881" w:name="_Toc19894149"/>
      <w:bookmarkStart w:id="882" w:name="_Toc27411351"/>
      <w:bookmarkStart w:id="883" w:name="_Toc35938333"/>
      <w:bookmarkStart w:id="884" w:name="_Toc44344938"/>
      <w:bookmarkStart w:id="885" w:name="_Toc51686855"/>
      <w:bookmarkStart w:id="886" w:name="_Toc155093876"/>
      <w:r>
        <w:rPr>
          <w:rFonts w:eastAsia="SimSun"/>
        </w:rPr>
        <w:t>8.3.7.5</w:t>
      </w:r>
      <w:r>
        <w:rPr>
          <w:rFonts w:eastAsia="SimSun"/>
        </w:rPr>
        <w:tab/>
        <w:t>Type unsupportedMeas-Type</w:t>
      </w:r>
      <w:bookmarkEnd w:id="881"/>
      <w:bookmarkEnd w:id="882"/>
      <w:bookmarkEnd w:id="883"/>
      <w:bookmarkEnd w:id="884"/>
      <w:bookmarkEnd w:id="885"/>
      <w:bookmarkEnd w:id="886"/>
    </w:p>
    <w:p w:rsidR="00DA27F9" w:rsidRDefault="00DA27F9" w:rsidP="00DA27F9">
      <w:pPr>
        <w:pStyle w:val="TH"/>
        <w:rPr>
          <w:rFonts w:eastAsia="SimSun"/>
        </w:rPr>
      </w:pPr>
      <w:r>
        <w:t>Table 8.3.7.5-1: Definition of unsupportedMeas-Type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4A0" w:firstRow="1" w:lastRow="0" w:firstColumn="1" w:lastColumn="0" w:noHBand="0" w:noVBand="1"/>
      </w:tblPr>
      <w:tblGrid>
        <w:gridCol w:w="2631"/>
        <w:gridCol w:w="2585"/>
        <w:gridCol w:w="4164"/>
        <w:gridCol w:w="404"/>
      </w:tblGrid>
      <w:tr w:rsidR="00DA27F9" w:rsidTr="00DA27F9">
        <w:tc>
          <w:tcPr>
            <w:tcW w:w="1345"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Attribute name</w:t>
            </w:r>
          </w:p>
        </w:tc>
        <w:tc>
          <w:tcPr>
            <w:tcW w:w="1321"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Data type</w:t>
            </w:r>
          </w:p>
        </w:tc>
        <w:tc>
          <w:tcPr>
            <w:tcW w:w="2128"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Description</w:t>
            </w:r>
          </w:p>
        </w:tc>
        <w:tc>
          <w:tcPr>
            <w:tcW w:w="207"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keepNext/>
              <w:keepLines/>
              <w:spacing w:after="0"/>
              <w:jc w:val="center"/>
              <w:rPr>
                <w:rFonts w:ascii="Arial" w:hAnsi="Arial"/>
                <w:b/>
                <w:noProof/>
                <w:sz w:val="18"/>
                <w:lang w:val="x-none"/>
              </w:rPr>
            </w:pPr>
            <w:r>
              <w:rPr>
                <w:rFonts w:ascii="Arial" w:hAnsi="Arial"/>
                <w:b/>
                <w:noProof/>
                <w:sz w:val="18"/>
                <w:lang w:val="x-none"/>
              </w:rPr>
              <w:t>SQ</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hAnsi="Arial" w:cs="Arial"/>
                <w:sz w:val="18"/>
                <w:szCs w:val="18"/>
              </w:rPr>
              <w:t>iOCInstance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de-DE"/>
              </w:rPr>
            </w:pPr>
            <w:r>
              <w:rPr>
                <w:rFonts w:ascii="Arial" w:hAnsi="Arial"/>
                <w:sz w:val="18"/>
                <w:szCs w:val="18"/>
                <w:lang w:eastAsia="zh-CN"/>
              </w:rPr>
              <w:t>uri-Type</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noProof/>
                <w:sz w:val="18"/>
                <w:szCs w:val="18"/>
                <w:lang w:val="en-US"/>
              </w:rPr>
              <w:t>The URI of the IOC instance.</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en-US"/>
              </w:rPr>
            </w:pPr>
            <w:r>
              <w:rPr>
                <w:rFonts w:ascii="Arial" w:eastAsia="Arial Unicode MS" w:hAnsi="Arial" w:cs="Arial"/>
                <w:sz w:val="18"/>
                <w:szCs w:val="18"/>
                <w:lang w:eastAsia="zh-CN"/>
              </w:rPr>
              <w:t>measurementTypeName</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sz w:val="18"/>
                <w:lang w:val="de-DE"/>
              </w:rPr>
            </w:pPr>
            <w:r>
              <w:rPr>
                <w:rFonts w:ascii="Arial" w:hAnsi="Arial" w:cs="Arial"/>
                <w:sz w:val="18"/>
                <w:szCs w:val="18"/>
              </w:rPr>
              <w:t>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sz w:val="18"/>
                <w:szCs w:val="18"/>
                <w:lang w:eastAsia="zh-CN"/>
              </w:rPr>
              <w:t>It defines the measurement type name that the IOC Instance as indicated above does not support</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r w:rsidR="00DA27F9" w:rsidTr="00DA27F9">
        <w:tc>
          <w:tcPr>
            <w:tcW w:w="1345"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eastAsia="Arial Unicode MS" w:hAnsi="Arial" w:cs="Arial"/>
                <w:sz w:val="18"/>
                <w:szCs w:val="18"/>
                <w:lang w:eastAsia="zh-CN"/>
              </w:rPr>
            </w:pPr>
            <w:r>
              <w:rPr>
                <w:rFonts w:ascii="Arial" w:hAnsi="Arial" w:cs="Arial"/>
                <w:sz w:val="18"/>
                <w:szCs w:val="18"/>
              </w:rPr>
              <w:t>reason</w:t>
            </w:r>
          </w:p>
        </w:tc>
        <w:tc>
          <w:tcPr>
            <w:tcW w:w="1321"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eastAsia="SimSun" w:hAnsi="Arial"/>
                <w:sz w:val="18"/>
                <w:lang w:val="de-DE"/>
              </w:rPr>
            </w:pPr>
            <w:r>
              <w:rPr>
                <w:rFonts w:ascii="Arial" w:hAnsi="Arial" w:cs="Arial"/>
                <w:sz w:val="18"/>
                <w:szCs w:val="18"/>
              </w:rPr>
              <w:t>string</w:t>
            </w:r>
          </w:p>
        </w:tc>
        <w:tc>
          <w:tcPr>
            <w:tcW w:w="2128"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rPr>
                <w:rFonts w:ascii="Arial" w:hAnsi="Arial" w:cs="Arial"/>
                <w:noProof/>
                <w:sz w:val="18"/>
                <w:szCs w:val="18"/>
                <w:lang w:val="en-US"/>
              </w:rPr>
            </w:pPr>
            <w:r>
              <w:rPr>
                <w:rFonts w:ascii="Arial" w:hAnsi="Arial" w:cs="Arial"/>
                <w:sz w:val="18"/>
                <w:szCs w:val="18"/>
                <w:lang w:eastAsia="zh-CN"/>
              </w:rPr>
              <w:t>It specifies the reason that measurement type name is not supported by the IOC instance</w:t>
            </w:r>
          </w:p>
        </w:tc>
        <w:tc>
          <w:tcPr>
            <w:tcW w:w="207" w:type="pct"/>
            <w:tcBorders>
              <w:top w:val="single" w:sz="4" w:space="0" w:color="auto"/>
              <w:left w:val="single" w:sz="4" w:space="0" w:color="auto"/>
              <w:bottom w:val="single" w:sz="4" w:space="0" w:color="auto"/>
              <w:right w:val="single" w:sz="4" w:space="0" w:color="auto"/>
            </w:tcBorders>
            <w:hideMark/>
          </w:tcPr>
          <w:p w:rsidR="00DA27F9" w:rsidRDefault="00DA27F9">
            <w:pPr>
              <w:keepNext/>
              <w:keepLines/>
              <w:spacing w:after="0"/>
              <w:jc w:val="center"/>
              <w:rPr>
                <w:rFonts w:ascii="Arial" w:hAnsi="Arial" w:cs="Arial"/>
                <w:noProof/>
                <w:sz w:val="18"/>
                <w:szCs w:val="18"/>
                <w:lang w:val="de-DE"/>
              </w:rPr>
            </w:pPr>
            <w:r>
              <w:rPr>
                <w:rFonts w:ascii="Arial" w:hAnsi="Arial" w:cs="Arial"/>
                <w:noProof/>
                <w:sz w:val="18"/>
                <w:szCs w:val="18"/>
                <w:lang w:val="de-DE"/>
              </w:rPr>
              <w:t>M</w:t>
            </w:r>
          </w:p>
        </w:tc>
      </w:tr>
    </w:tbl>
    <w:p w:rsidR="00DA27F9" w:rsidRDefault="00DA27F9" w:rsidP="00DA27F9"/>
    <w:p w:rsidR="00DA27F9" w:rsidRDefault="00DA27F9" w:rsidP="00DA27F9">
      <w:pPr>
        <w:pStyle w:val="Heading3"/>
        <w:rPr>
          <w:rFonts w:eastAsia="SimSun"/>
        </w:rPr>
      </w:pPr>
      <w:bookmarkStart w:id="887" w:name="_Toc19894150"/>
      <w:bookmarkStart w:id="888" w:name="_Toc27411352"/>
      <w:bookmarkStart w:id="889" w:name="_Toc35938334"/>
      <w:bookmarkStart w:id="890" w:name="_Toc44344939"/>
      <w:bookmarkStart w:id="891" w:name="_Toc51686856"/>
      <w:bookmarkStart w:id="892" w:name="_Toc155093877"/>
      <w:r>
        <w:rPr>
          <w:rFonts w:eastAsia="SimSun"/>
          <w:lang w:eastAsia="zh-CN"/>
        </w:rPr>
        <w:t>8.3.8</w:t>
      </w:r>
      <w:r>
        <w:rPr>
          <w:rFonts w:eastAsia="SimSun"/>
          <w:lang w:eastAsia="zh-CN"/>
        </w:rPr>
        <w:tab/>
      </w:r>
      <w:r>
        <w:rPr>
          <w:rFonts w:eastAsia="SimSun"/>
        </w:rPr>
        <w:t>Simple data types and enumerations</w:t>
      </w:r>
      <w:bookmarkEnd w:id="887"/>
      <w:bookmarkEnd w:id="888"/>
      <w:bookmarkEnd w:id="889"/>
      <w:bookmarkEnd w:id="890"/>
      <w:bookmarkEnd w:id="891"/>
      <w:bookmarkEnd w:id="892"/>
    </w:p>
    <w:p w:rsidR="00DA27F9" w:rsidRDefault="00DA27F9" w:rsidP="00DA27F9">
      <w:pPr>
        <w:pStyle w:val="Heading4"/>
        <w:rPr>
          <w:rFonts w:eastAsia="SimSun"/>
          <w:lang w:eastAsia="zh-CN"/>
        </w:rPr>
      </w:pPr>
      <w:bookmarkStart w:id="893" w:name="_Toc19894151"/>
      <w:bookmarkStart w:id="894" w:name="_Toc27411353"/>
      <w:bookmarkStart w:id="895" w:name="_Toc35938335"/>
      <w:bookmarkStart w:id="896" w:name="_Toc44344940"/>
      <w:bookmarkStart w:id="897" w:name="_Toc51686857"/>
      <w:bookmarkStart w:id="898" w:name="_Toc155093878"/>
      <w:r>
        <w:rPr>
          <w:rFonts w:eastAsia="SimSun"/>
          <w:lang w:eastAsia="zh-CN"/>
        </w:rPr>
        <w:t>8.3.8.1</w:t>
      </w:r>
      <w:r>
        <w:rPr>
          <w:rFonts w:eastAsia="SimSun"/>
          <w:lang w:eastAsia="zh-CN"/>
        </w:rPr>
        <w:tab/>
        <w:t>General</w:t>
      </w:r>
      <w:bookmarkEnd w:id="893"/>
      <w:bookmarkEnd w:id="894"/>
      <w:bookmarkEnd w:id="895"/>
      <w:bookmarkEnd w:id="896"/>
      <w:bookmarkEnd w:id="897"/>
      <w:bookmarkEnd w:id="898"/>
    </w:p>
    <w:p w:rsidR="00DA27F9" w:rsidRDefault="00DA27F9" w:rsidP="00DA27F9">
      <w:pPr>
        <w:rPr>
          <w:rFonts w:eastAsia="SimSun"/>
        </w:rPr>
      </w:pPr>
      <w:r>
        <w:t>This subclause defines simple data types and enumerations that are used by the data structures defined in the previous subclauses.</w:t>
      </w:r>
    </w:p>
    <w:p w:rsidR="00DA27F9" w:rsidRDefault="00DA27F9" w:rsidP="00DA27F9">
      <w:pPr>
        <w:pStyle w:val="Heading4"/>
        <w:rPr>
          <w:rFonts w:eastAsia="SimSun"/>
          <w:lang w:eastAsia="zh-CN"/>
        </w:rPr>
      </w:pPr>
      <w:bookmarkStart w:id="899" w:name="_Toc19894152"/>
      <w:bookmarkStart w:id="900" w:name="_Toc27411354"/>
      <w:bookmarkStart w:id="901" w:name="_Toc35938336"/>
      <w:bookmarkStart w:id="902" w:name="_Toc44344941"/>
      <w:bookmarkStart w:id="903" w:name="_Toc51686858"/>
      <w:bookmarkStart w:id="904" w:name="_Toc155093879"/>
      <w:r>
        <w:rPr>
          <w:rFonts w:eastAsia="SimSun"/>
          <w:lang w:eastAsia="zh-CN"/>
        </w:rPr>
        <w:t>8.3.8.2</w:t>
      </w:r>
      <w:r>
        <w:rPr>
          <w:rFonts w:eastAsia="SimSun"/>
          <w:lang w:eastAsia="zh-CN"/>
        </w:rPr>
        <w:tab/>
        <w:t>Simple data types</w:t>
      </w:r>
      <w:bookmarkEnd w:id="899"/>
      <w:bookmarkEnd w:id="900"/>
      <w:bookmarkEnd w:id="901"/>
      <w:bookmarkEnd w:id="902"/>
      <w:bookmarkEnd w:id="903"/>
      <w:bookmarkEnd w:id="904"/>
    </w:p>
    <w:p w:rsidR="00DA27F9" w:rsidRDefault="00DA27F9" w:rsidP="00DA27F9">
      <w:pPr>
        <w:pStyle w:val="TH"/>
        <w:rPr>
          <w:rFonts w:eastAsia="SimSun"/>
          <w:noProof/>
        </w:rPr>
      </w:pPr>
      <w:r>
        <w:rPr>
          <w:noProof/>
        </w:rPr>
        <w:t>Table 8.3.8.2-1: Simple data types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0" w:type="dxa"/>
        </w:tblCellMar>
        <w:tblLook w:val="04A0" w:firstRow="1" w:lastRow="0" w:firstColumn="1" w:lastColumn="0" w:noHBand="0" w:noVBand="1"/>
      </w:tblPr>
      <w:tblGrid>
        <w:gridCol w:w="3012"/>
        <w:gridCol w:w="1149"/>
        <w:gridCol w:w="5593"/>
      </w:tblGrid>
      <w:tr w:rsidR="00DA27F9" w:rsidTr="00DA27F9">
        <w:tc>
          <w:tcPr>
            <w:tcW w:w="154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A27F9" w:rsidRDefault="00DA27F9">
            <w:pPr>
              <w:pStyle w:val="TAH"/>
            </w:pPr>
            <w:r>
              <w:t>Type name</w:t>
            </w:r>
          </w:p>
        </w:tc>
        <w:tc>
          <w:tcPr>
            <w:tcW w:w="58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A27F9" w:rsidRDefault="00DA27F9">
            <w:pPr>
              <w:pStyle w:val="TAH"/>
            </w:pPr>
            <w:r>
              <w:t>Type definition</w:t>
            </w:r>
          </w:p>
        </w:tc>
        <w:tc>
          <w:tcPr>
            <w:tcW w:w="2867" w:type="pct"/>
            <w:tcBorders>
              <w:top w:val="single" w:sz="4" w:space="0" w:color="auto"/>
              <w:left w:val="single" w:sz="4" w:space="0" w:color="auto"/>
              <w:bottom w:val="single" w:sz="4" w:space="0" w:color="auto"/>
              <w:right w:val="single" w:sz="4" w:space="0" w:color="auto"/>
            </w:tcBorders>
            <w:shd w:val="clear" w:color="auto" w:fill="C0C0C0"/>
            <w:hideMark/>
          </w:tcPr>
          <w:p w:rsidR="00DA27F9" w:rsidRDefault="00DA27F9">
            <w:pPr>
              <w:pStyle w:val="TAH"/>
            </w:pPr>
            <w:r>
              <w:t>Description</w:t>
            </w:r>
          </w:p>
        </w:tc>
      </w:tr>
      <w:tr w:rsidR="00DA27F9" w:rsidTr="00DA27F9">
        <w:tc>
          <w:tcPr>
            <w:tcW w:w="154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rPr>
                <w:lang w:val="en-US"/>
              </w:rPr>
            </w:pPr>
            <w:r>
              <w:rPr>
                <w:lang w:val="en-US"/>
              </w:rPr>
              <w:t>dataTime-Type</w:t>
            </w:r>
          </w:p>
        </w:tc>
        <w:tc>
          <w:tcPr>
            <w:tcW w:w="58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rPr>
                <w:lang w:val="en-US"/>
              </w:rPr>
            </w:pPr>
            <w:r>
              <w:rPr>
                <w:lang w:val="en-US"/>
              </w:rPr>
              <w:t>string</w:t>
            </w:r>
          </w:p>
        </w:tc>
        <w:tc>
          <w:tcPr>
            <w:tcW w:w="2867" w:type="pct"/>
            <w:tcBorders>
              <w:top w:val="single" w:sz="4" w:space="0" w:color="auto"/>
              <w:left w:val="single" w:sz="4" w:space="0" w:color="auto"/>
              <w:bottom w:val="single" w:sz="4" w:space="0" w:color="auto"/>
              <w:right w:val="single" w:sz="4" w:space="0" w:color="auto"/>
            </w:tcBorders>
            <w:hideMark/>
          </w:tcPr>
          <w:p w:rsidR="00DA27F9" w:rsidRDefault="00DA27F9">
            <w:pPr>
              <w:pStyle w:val="TAL"/>
            </w:pPr>
            <w:r>
              <w:t>The data type for date and time in “date-time” format.</w:t>
            </w:r>
          </w:p>
        </w:tc>
      </w:tr>
      <w:tr w:rsidR="00DA27F9" w:rsidTr="00DA27F9">
        <w:tc>
          <w:tcPr>
            <w:tcW w:w="154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rPr>
                <w:lang w:val="en-US"/>
              </w:rPr>
            </w:pPr>
            <w:r>
              <w:rPr>
                <w:lang w:val="en-US"/>
              </w:rPr>
              <w:t>uri-Type</w:t>
            </w:r>
          </w:p>
        </w:tc>
        <w:tc>
          <w:tcPr>
            <w:tcW w:w="58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rPr>
                <w:lang w:val="en-US"/>
              </w:rPr>
            </w:pPr>
            <w:r>
              <w:rPr>
                <w:lang w:val="en-US"/>
              </w:rPr>
              <w:t>string</w:t>
            </w:r>
          </w:p>
        </w:tc>
        <w:tc>
          <w:tcPr>
            <w:tcW w:w="2867" w:type="pct"/>
            <w:tcBorders>
              <w:top w:val="single" w:sz="4" w:space="0" w:color="auto"/>
              <w:left w:val="single" w:sz="4" w:space="0" w:color="auto"/>
              <w:bottom w:val="single" w:sz="4" w:space="0" w:color="auto"/>
              <w:right w:val="single" w:sz="4" w:space="0" w:color="auto"/>
            </w:tcBorders>
            <w:hideMark/>
          </w:tcPr>
          <w:p w:rsidR="00DA27F9" w:rsidRDefault="00DA27F9">
            <w:pPr>
              <w:pStyle w:val="TAL"/>
              <w:rPr>
                <w:lang w:val="en-US" w:eastAsia="zh-CN"/>
              </w:rPr>
            </w:pPr>
            <w:r>
              <w:rPr>
                <w:lang w:val="en-US" w:eastAsia="zh-CN"/>
              </w:rPr>
              <w:t>The type of a URI</w:t>
            </w:r>
          </w:p>
        </w:tc>
      </w:tr>
    </w:tbl>
    <w:p w:rsidR="00DA27F9" w:rsidRDefault="00DA27F9" w:rsidP="00DA27F9">
      <w:pPr>
        <w:rPr>
          <w:rFonts w:cs="Arial"/>
          <w:szCs w:val="24"/>
          <w:lang w:eastAsia="zh-CN"/>
        </w:rPr>
      </w:pPr>
    </w:p>
    <w:p w:rsidR="00DA27F9" w:rsidRDefault="00DA27F9" w:rsidP="00DA27F9">
      <w:pPr>
        <w:pStyle w:val="Heading4"/>
        <w:rPr>
          <w:rFonts w:eastAsia="SimSun" w:cs="Arial"/>
          <w:szCs w:val="24"/>
          <w:lang w:eastAsia="zh-CN"/>
        </w:rPr>
      </w:pPr>
      <w:bookmarkStart w:id="905" w:name="_Toc19894153"/>
      <w:bookmarkStart w:id="906" w:name="_Toc27411355"/>
      <w:bookmarkStart w:id="907" w:name="_Toc35938337"/>
      <w:bookmarkStart w:id="908" w:name="_Toc44344942"/>
      <w:bookmarkStart w:id="909" w:name="_Toc51686859"/>
      <w:bookmarkStart w:id="910" w:name="_Toc155093880"/>
      <w:r>
        <w:rPr>
          <w:rFonts w:eastAsia="SimSun" w:cs="Arial"/>
          <w:szCs w:val="24"/>
          <w:lang w:eastAsia="zh-CN"/>
        </w:rPr>
        <w:t>8.3.8.3</w:t>
      </w:r>
      <w:r>
        <w:rPr>
          <w:rFonts w:eastAsia="SimSun" w:cs="Arial"/>
          <w:szCs w:val="24"/>
          <w:lang w:eastAsia="zh-CN"/>
        </w:rPr>
        <w:tab/>
        <w:t>Enumeration reportingMethod-Type</w:t>
      </w:r>
      <w:bookmarkEnd w:id="905"/>
      <w:bookmarkEnd w:id="906"/>
      <w:bookmarkEnd w:id="907"/>
      <w:bookmarkEnd w:id="908"/>
      <w:bookmarkEnd w:id="909"/>
      <w:bookmarkEnd w:id="910"/>
    </w:p>
    <w:p w:rsidR="00DA27F9" w:rsidRDefault="00DA27F9" w:rsidP="00DA27F9">
      <w:pPr>
        <w:pStyle w:val="TH"/>
        <w:rPr>
          <w:rFonts w:eastAsia="SimSun"/>
        </w:rPr>
      </w:pPr>
      <w:r>
        <w:t>Table 8.3.8.3-1: Enumeration reportingMethod-Type</w:t>
      </w:r>
    </w:p>
    <w:tbl>
      <w:tblPr>
        <w:tblW w:w="488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6242"/>
      </w:tblGrid>
      <w:tr w:rsidR="00DA27F9" w:rsidTr="00DA27F9">
        <w:tc>
          <w:tcPr>
            <w:tcW w:w="176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A27F9" w:rsidRDefault="00DA27F9">
            <w:pPr>
              <w:pStyle w:val="TAH"/>
            </w:pPr>
            <w:r>
              <w:t>Enumeration value</w:t>
            </w:r>
          </w:p>
        </w:tc>
        <w:tc>
          <w:tcPr>
            <w:tcW w:w="323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A27F9" w:rsidRDefault="00DA27F9">
            <w:pPr>
              <w:pStyle w:val="TAH"/>
            </w:pPr>
            <w:r>
              <w:t>Description</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file</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 xml:space="preserve">It indicates that the performance data are to be reported by performance data file. </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streaming</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It indicates that the performance data are to be reported by performance data streaming.</w:t>
            </w:r>
          </w:p>
        </w:tc>
      </w:tr>
    </w:tbl>
    <w:p w:rsidR="00DA27F9" w:rsidRDefault="00DA27F9" w:rsidP="00DA27F9"/>
    <w:p w:rsidR="00DA27F9" w:rsidRDefault="00DA27F9" w:rsidP="00DA27F9">
      <w:pPr>
        <w:pStyle w:val="Heading4"/>
        <w:rPr>
          <w:rFonts w:eastAsia="SimSun" w:cs="Arial"/>
          <w:szCs w:val="24"/>
          <w:lang w:eastAsia="zh-CN"/>
        </w:rPr>
      </w:pPr>
      <w:bookmarkStart w:id="911" w:name="_Toc19894154"/>
      <w:bookmarkStart w:id="912" w:name="_Toc27411356"/>
      <w:bookmarkStart w:id="913" w:name="_Toc35938338"/>
      <w:bookmarkStart w:id="914" w:name="_Toc44344943"/>
      <w:bookmarkStart w:id="915" w:name="_Toc51686860"/>
      <w:bookmarkStart w:id="916" w:name="_Toc155093881"/>
      <w:r>
        <w:rPr>
          <w:rFonts w:eastAsia="SimSun" w:cs="Arial"/>
          <w:szCs w:val="24"/>
          <w:lang w:eastAsia="zh-CN"/>
        </w:rPr>
        <w:t>8.3.8.4</w:t>
      </w:r>
      <w:r>
        <w:rPr>
          <w:rFonts w:eastAsia="SimSun" w:cs="Arial"/>
          <w:szCs w:val="24"/>
          <w:lang w:eastAsia="zh-CN"/>
        </w:rPr>
        <w:tab/>
        <w:t>Enumeration priority-Type</w:t>
      </w:r>
      <w:bookmarkEnd w:id="911"/>
      <w:bookmarkEnd w:id="912"/>
      <w:bookmarkEnd w:id="913"/>
      <w:bookmarkEnd w:id="914"/>
      <w:bookmarkEnd w:id="915"/>
      <w:bookmarkEnd w:id="916"/>
    </w:p>
    <w:p w:rsidR="00DA27F9" w:rsidRDefault="00DA27F9" w:rsidP="00DA27F9">
      <w:pPr>
        <w:pStyle w:val="TH"/>
        <w:rPr>
          <w:rFonts w:eastAsia="SimSun"/>
        </w:rPr>
      </w:pPr>
      <w:r>
        <w:t>Table 8.3.8.4-1: Enumeration priority-Type</w:t>
      </w:r>
    </w:p>
    <w:tbl>
      <w:tblPr>
        <w:tblW w:w="488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6242"/>
      </w:tblGrid>
      <w:tr w:rsidR="00DA27F9" w:rsidTr="00DA27F9">
        <w:tc>
          <w:tcPr>
            <w:tcW w:w="176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A27F9" w:rsidRDefault="00DA27F9">
            <w:pPr>
              <w:pStyle w:val="TAH"/>
            </w:pPr>
            <w:r>
              <w:t>Enumeration value</w:t>
            </w:r>
          </w:p>
        </w:tc>
        <w:tc>
          <w:tcPr>
            <w:tcW w:w="323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A27F9" w:rsidRDefault="00DA27F9">
            <w:pPr>
              <w:pStyle w:val="TAH"/>
            </w:pPr>
            <w:r>
              <w:t>Description</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rPr>
                <w:szCs w:val="18"/>
              </w:rPr>
              <w:t>Low</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It indicates that the priority of the measurement job is low</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rPr>
                <w:szCs w:val="18"/>
              </w:rPr>
              <w:t>medium</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It indicates that the priority of the measurement job is medium</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rPr>
                <w:szCs w:val="18"/>
              </w:rPr>
            </w:pPr>
            <w:r>
              <w:rPr>
                <w:szCs w:val="18"/>
              </w:rPr>
              <w:t>high</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It indicates that the priority of the measurement job is high</w:t>
            </w:r>
          </w:p>
        </w:tc>
      </w:tr>
    </w:tbl>
    <w:p w:rsidR="00DA27F9" w:rsidRDefault="00DA27F9" w:rsidP="00DA27F9"/>
    <w:p w:rsidR="00DA27F9" w:rsidRDefault="00DA27F9" w:rsidP="00DA27F9">
      <w:pPr>
        <w:pStyle w:val="Heading4"/>
        <w:rPr>
          <w:rFonts w:eastAsia="SimSun" w:cs="Arial"/>
          <w:szCs w:val="24"/>
          <w:lang w:eastAsia="zh-CN"/>
        </w:rPr>
      </w:pPr>
      <w:bookmarkStart w:id="917" w:name="_Toc19894155"/>
      <w:bookmarkStart w:id="918" w:name="_Toc27411357"/>
      <w:bookmarkStart w:id="919" w:name="_Toc35938339"/>
      <w:bookmarkStart w:id="920" w:name="_Toc44344944"/>
      <w:bookmarkStart w:id="921" w:name="_Toc51686861"/>
      <w:bookmarkStart w:id="922" w:name="_Toc155093882"/>
      <w:r>
        <w:rPr>
          <w:rFonts w:eastAsia="SimSun" w:cs="Arial"/>
          <w:szCs w:val="24"/>
          <w:lang w:eastAsia="zh-CN"/>
        </w:rPr>
        <w:t>8.3.8.5</w:t>
      </w:r>
      <w:r>
        <w:rPr>
          <w:rFonts w:eastAsia="SimSun" w:cs="Arial"/>
          <w:szCs w:val="24"/>
          <w:lang w:eastAsia="zh-CN"/>
        </w:rPr>
        <w:tab/>
        <w:t>Enumeration scheduleOption-Type</w:t>
      </w:r>
      <w:bookmarkEnd w:id="917"/>
      <w:bookmarkEnd w:id="918"/>
      <w:bookmarkEnd w:id="919"/>
      <w:bookmarkEnd w:id="920"/>
      <w:bookmarkEnd w:id="921"/>
      <w:bookmarkEnd w:id="922"/>
    </w:p>
    <w:p w:rsidR="00DA27F9" w:rsidRDefault="00DA27F9" w:rsidP="00DA27F9">
      <w:pPr>
        <w:pStyle w:val="TH"/>
        <w:rPr>
          <w:rFonts w:eastAsia="SimSun"/>
        </w:rPr>
      </w:pPr>
      <w:r>
        <w:t>Table 8.3.8.5-1: Enumeration scheduleOption-Type</w:t>
      </w:r>
    </w:p>
    <w:tbl>
      <w:tblPr>
        <w:tblW w:w="488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6242"/>
      </w:tblGrid>
      <w:tr w:rsidR="00DA27F9" w:rsidTr="00DA27F9">
        <w:tc>
          <w:tcPr>
            <w:tcW w:w="176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A27F9" w:rsidRDefault="00DA27F9">
            <w:pPr>
              <w:pStyle w:val="TAH"/>
            </w:pPr>
            <w:r>
              <w:t>Enumeration value</w:t>
            </w:r>
          </w:p>
        </w:tc>
        <w:tc>
          <w:tcPr>
            <w:tcW w:w="323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A27F9" w:rsidRDefault="00DA27F9">
            <w:pPr>
              <w:pStyle w:val="TAH"/>
            </w:pPr>
            <w:r>
              <w:t>Description</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rPr>
                <w:lang w:eastAsia="zh-CN"/>
              </w:rPr>
              <w:t>daily</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It indicates the schedule of the measurement job is daily.</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rPr>
                <w:lang w:eastAsia="zh-CN"/>
              </w:rPr>
              <w:t>weekly</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It indicates the schedule of the measurement job is weekly.</w:t>
            </w:r>
          </w:p>
        </w:tc>
      </w:tr>
    </w:tbl>
    <w:p w:rsidR="00DA27F9" w:rsidRDefault="00DA27F9" w:rsidP="00DA27F9"/>
    <w:p w:rsidR="00DA27F9" w:rsidRDefault="00DA27F9" w:rsidP="00DA27F9">
      <w:pPr>
        <w:pStyle w:val="Heading4"/>
        <w:rPr>
          <w:rFonts w:eastAsia="SimSun" w:cs="Arial"/>
          <w:szCs w:val="24"/>
          <w:lang w:eastAsia="zh-CN"/>
        </w:rPr>
      </w:pPr>
      <w:bookmarkStart w:id="923" w:name="_Toc19894156"/>
      <w:bookmarkStart w:id="924" w:name="_Toc27411358"/>
      <w:bookmarkStart w:id="925" w:name="_Toc35938340"/>
      <w:bookmarkStart w:id="926" w:name="_Toc44344945"/>
      <w:bookmarkStart w:id="927" w:name="_Toc51686862"/>
      <w:bookmarkStart w:id="928" w:name="_Toc155093883"/>
      <w:r>
        <w:rPr>
          <w:rFonts w:eastAsia="SimSun" w:cs="Arial"/>
          <w:szCs w:val="24"/>
          <w:lang w:eastAsia="zh-CN"/>
        </w:rPr>
        <w:t>8.3.8.6</w:t>
      </w:r>
      <w:r>
        <w:rPr>
          <w:rFonts w:eastAsia="SimSun" w:cs="Arial"/>
          <w:szCs w:val="24"/>
          <w:lang w:eastAsia="zh-CN"/>
        </w:rPr>
        <w:tab/>
        <w:t>Enumeration dayOfWeek-Type</w:t>
      </w:r>
      <w:bookmarkEnd w:id="923"/>
      <w:bookmarkEnd w:id="924"/>
      <w:bookmarkEnd w:id="925"/>
      <w:bookmarkEnd w:id="926"/>
      <w:bookmarkEnd w:id="927"/>
      <w:bookmarkEnd w:id="928"/>
    </w:p>
    <w:p w:rsidR="00DA27F9" w:rsidRDefault="00DA27F9" w:rsidP="00DA27F9">
      <w:pPr>
        <w:pStyle w:val="TH"/>
        <w:rPr>
          <w:rFonts w:eastAsia="SimSun"/>
        </w:rPr>
      </w:pPr>
      <w:r>
        <w:t>Table 8.3.8.6-1: Enumeration dayOfWeek-Type</w:t>
      </w:r>
    </w:p>
    <w:tbl>
      <w:tblPr>
        <w:tblW w:w="488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6242"/>
      </w:tblGrid>
      <w:tr w:rsidR="00DA27F9" w:rsidTr="00DA27F9">
        <w:tc>
          <w:tcPr>
            <w:tcW w:w="176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A27F9" w:rsidRDefault="00DA27F9">
            <w:pPr>
              <w:pStyle w:val="TAH"/>
            </w:pPr>
            <w:r>
              <w:t>Enumeration value</w:t>
            </w:r>
          </w:p>
        </w:tc>
        <w:tc>
          <w:tcPr>
            <w:tcW w:w="323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A27F9" w:rsidRDefault="00DA27F9">
            <w:pPr>
              <w:pStyle w:val="TAH"/>
            </w:pPr>
            <w:r>
              <w:t>Description</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Monday</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It indicates Monday of a week.</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Tuesday</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It indicates Tuesday of a week.</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rPr>
                <w:lang w:eastAsia="zh-CN"/>
              </w:rPr>
              <w:t>Wednesday</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 xml:space="preserve">It indicates </w:t>
            </w:r>
            <w:r>
              <w:rPr>
                <w:lang w:eastAsia="zh-CN"/>
              </w:rPr>
              <w:t>Wednesday</w:t>
            </w:r>
            <w:r>
              <w:t xml:space="preserve"> of a week.</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rPr>
                <w:lang w:eastAsia="zh-CN"/>
              </w:rPr>
            </w:pPr>
            <w:r>
              <w:rPr>
                <w:lang w:eastAsia="zh-CN"/>
              </w:rPr>
              <w:t>Thursday</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 xml:space="preserve">It indicates </w:t>
            </w:r>
            <w:r>
              <w:rPr>
                <w:lang w:eastAsia="zh-CN"/>
              </w:rPr>
              <w:t>Thursday</w:t>
            </w:r>
            <w:r>
              <w:t xml:space="preserve"> of a week.</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rPr>
                <w:lang w:eastAsia="zh-CN"/>
              </w:rPr>
            </w:pPr>
            <w:r>
              <w:rPr>
                <w:lang w:eastAsia="zh-CN"/>
              </w:rPr>
              <w:t>Friday</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 xml:space="preserve">It indicates </w:t>
            </w:r>
            <w:r>
              <w:rPr>
                <w:lang w:eastAsia="zh-CN"/>
              </w:rPr>
              <w:t>Friday</w:t>
            </w:r>
            <w:r>
              <w:t xml:space="preserve"> of a week.</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rPr>
                <w:lang w:eastAsia="zh-CN"/>
              </w:rPr>
            </w:pPr>
            <w:r>
              <w:rPr>
                <w:lang w:eastAsia="zh-CN"/>
              </w:rPr>
              <w:t>Saturday</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 xml:space="preserve">It indicates </w:t>
            </w:r>
            <w:r>
              <w:rPr>
                <w:lang w:eastAsia="zh-CN"/>
              </w:rPr>
              <w:t>Saturday</w:t>
            </w:r>
            <w:r>
              <w:t xml:space="preserve"> of a week.</w:t>
            </w:r>
          </w:p>
        </w:tc>
      </w:tr>
      <w:tr w:rsidR="00DA27F9" w:rsidTr="00DA27F9">
        <w:tc>
          <w:tcPr>
            <w:tcW w:w="1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rPr>
                <w:lang w:eastAsia="zh-CN"/>
              </w:rPr>
            </w:pPr>
            <w:r>
              <w:rPr>
                <w:lang w:eastAsia="zh-CN"/>
              </w:rPr>
              <w:t>Sunday</w:t>
            </w:r>
          </w:p>
        </w:tc>
        <w:tc>
          <w:tcPr>
            <w:tcW w:w="32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A27F9" w:rsidRDefault="00DA27F9">
            <w:pPr>
              <w:pStyle w:val="TAL"/>
            </w:pPr>
            <w:r>
              <w:t xml:space="preserve">It indicates </w:t>
            </w:r>
            <w:r>
              <w:rPr>
                <w:lang w:eastAsia="zh-CN"/>
              </w:rPr>
              <w:t>Sunday</w:t>
            </w:r>
            <w:r>
              <w:t xml:space="preserve"> of a week.</w:t>
            </w:r>
          </w:p>
        </w:tc>
      </w:tr>
    </w:tbl>
    <w:p w:rsidR="00F34B59" w:rsidRDefault="00F34B59" w:rsidP="00F34B59"/>
    <w:p w:rsidR="00F34B59" w:rsidRDefault="00F34B59" w:rsidP="00F34B59">
      <w:pPr>
        <w:pStyle w:val="Heading1"/>
      </w:pPr>
      <w:bookmarkStart w:id="929" w:name="_Toc19894157"/>
      <w:bookmarkStart w:id="930" w:name="_Toc27411359"/>
      <w:bookmarkStart w:id="931" w:name="_Toc35938341"/>
      <w:bookmarkStart w:id="932" w:name="_Toc44344946"/>
      <w:bookmarkStart w:id="933" w:name="_Toc51686863"/>
      <w:bookmarkStart w:id="934" w:name="_Toc155093884"/>
      <w:r>
        <w:rPr>
          <w:lang w:eastAsia="zh-CN"/>
        </w:rPr>
        <w:t>9</w:t>
      </w:r>
      <w:r w:rsidRPr="00151328">
        <w:tab/>
      </w:r>
      <w:bookmarkEnd w:id="929"/>
      <w:bookmarkEnd w:id="930"/>
      <w:bookmarkEnd w:id="931"/>
      <w:bookmarkEnd w:id="932"/>
      <w:r w:rsidR="001059E5">
        <w:t>Void</w:t>
      </w:r>
      <w:bookmarkEnd w:id="933"/>
      <w:bookmarkEnd w:id="934"/>
    </w:p>
    <w:p w:rsidR="00E45FF4" w:rsidRPr="00151328" w:rsidRDefault="00884349" w:rsidP="007B3F4D">
      <w:pPr>
        <w:pStyle w:val="Heading8"/>
      </w:pPr>
      <w:r w:rsidRPr="00151328">
        <w:br w:type="page"/>
      </w:r>
      <w:bookmarkStart w:id="935" w:name="_Toc19894187"/>
      <w:bookmarkStart w:id="936" w:name="_Toc27411404"/>
      <w:bookmarkStart w:id="937" w:name="_Toc35938386"/>
      <w:bookmarkStart w:id="938" w:name="_Toc44344991"/>
      <w:bookmarkStart w:id="939" w:name="_Toc51686864"/>
      <w:bookmarkStart w:id="940" w:name="_Toc155093885"/>
      <w:r w:rsidR="00E45FF4" w:rsidRPr="00151328">
        <w:t xml:space="preserve">Annex A </w:t>
      </w:r>
      <w:r w:rsidR="00B74274">
        <w:t>(informative)</w:t>
      </w:r>
      <w:r w:rsidR="00E45FF4" w:rsidRPr="00151328">
        <w:t xml:space="preserve">: </w:t>
      </w:r>
      <w:r w:rsidR="00E45FF4" w:rsidRPr="00151328">
        <w:br/>
      </w:r>
      <w:r w:rsidR="00464B91">
        <w:t>Void</w:t>
      </w:r>
      <w:bookmarkEnd w:id="935"/>
      <w:bookmarkEnd w:id="936"/>
      <w:bookmarkEnd w:id="937"/>
      <w:bookmarkEnd w:id="938"/>
      <w:bookmarkEnd w:id="939"/>
      <w:bookmarkEnd w:id="940"/>
    </w:p>
    <w:p w:rsidR="00E45FF4" w:rsidRPr="00151328" w:rsidRDefault="00E45FF4" w:rsidP="007B3F4D">
      <w:pPr>
        <w:pStyle w:val="Heading8"/>
      </w:pPr>
      <w:r w:rsidRPr="00151328">
        <w:br w:type="page"/>
      </w:r>
      <w:bookmarkStart w:id="941" w:name="_Toc19894188"/>
      <w:bookmarkStart w:id="942" w:name="_Toc27411405"/>
      <w:bookmarkStart w:id="943" w:name="_Toc35938387"/>
      <w:bookmarkStart w:id="944" w:name="_Toc44344992"/>
      <w:bookmarkStart w:id="945" w:name="_Toc51686865"/>
      <w:bookmarkStart w:id="946" w:name="_Toc155093886"/>
      <w:r w:rsidRPr="00151328">
        <w:t xml:space="preserve">Annex B (informative): </w:t>
      </w:r>
      <w:r w:rsidRPr="00151328">
        <w:br/>
        <w:t xml:space="preserve">Procedures for performance </w:t>
      </w:r>
      <w:r w:rsidR="002F0A1B" w:rsidRPr="00151328">
        <w:t>assurance</w:t>
      </w:r>
      <w:r w:rsidRPr="00151328">
        <w:t xml:space="preserve"> services</w:t>
      </w:r>
      <w:bookmarkEnd w:id="941"/>
      <w:bookmarkEnd w:id="942"/>
      <w:bookmarkEnd w:id="943"/>
      <w:bookmarkEnd w:id="944"/>
      <w:bookmarkEnd w:id="945"/>
      <w:bookmarkEnd w:id="946"/>
      <w:r w:rsidRPr="00151328">
        <w:t xml:space="preserve"> </w:t>
      </w:r>
    </w:p>
    <w:p w:rsidR="00E9796B" w:rsidRPr="00151328" w:rsidRDefault="00E9796B" w:rsidP="00E9796B">
      <w:pPr>
        <w:pStyle w:val="Heading1"/>
      </w:pPr>
      <w:bookmarkStart w:id="947" w:name="_Toc19894189"/>
      <w:bookmarkStart w:id="948" w:name="_Toc27411406"/>
      <w:bookmarkStart w:id="949" w:name="_Toc35938388"/>
      <w:bookmarkStart w:id="950" w:name="_Toc44344993"/>
      <w:bookmarkStart w:id="951" w:name="_Toc51686866"/>
      <w:bookmarkStart w:id="952" w:name="_Toc155093887"/>
      <w:r w:rsidRPr="00151328">
        <w:t>B.1</w:t>
      </w:r>
      <w:r w:rsidRPr="00151328">
        <w:tab/>
        <w:t>NF measurement job creation</w:t>
      </w:r>
      <w:bookmarkEnd w:id="947"/>
      <w:bookmarkEnd w:id="948"/>
      <w:bookmarkEnd w:id="949"/>
      <w:bookmarkEnd w:id="950"/>
      <w:bookmarkEnd w:id="951"/>
      <w:bookmarkEnd w:id="952"/>
    </w:p>
    <w:p w:rsidR="00E9796B" w:rsidRPr="00151328" w:rsidRDefault="00E9796B" w:rsidP="00E9796B">
      <w:r w:rsidRPr="00151328">
        <w:t xml:space="preserve">The </w:t>
      </w:r>
      <w:r w:rsidRPr="00151328">
        <w:rPr>
          <w:lang w:eastAsia="zh-CN"/>
        </w:rPr>
        <w:t>Figure B.1-1 illustrates an example of procedure for creating a measurement job for NF(s).</w:t>
      </w:r>
    </w:p>
    <w:p w:rsidR="00E9796B" w:rsidRPr="00151328" w:rsidRDefault="00E9796B" w:rsidP="00E9796B">
      <w:pPr>
        <w:pStyle w:val="FL"/>
      </w:pPr>
      <w:r w:rsidRPr="00151328">
        <w:object w:dxaOrig="8569" w:dyaOrig="7393">
          <v:shape id="_x0000_i1028" type="#_x0000_t75" style="width:428.25pt;height:369.4pt" o:ole="">
            <v:imagedata r:id="rId13" o:title=""/>
          </v:shape>
          <o:OLEObject Type="Embed" ProgID="Visio.Drawing.15" ShapeID="_x0000_i1028" DrawAspect="Content" ObjectID="_1771924897" r:id="rId14"/>
        </w:object>
      </w:r>
    </w:p>
    <w:p w:rsidR="00E9796B" w:rsidRPr="00151328" w:rsidRDefault="00E9796B" w:rsidP="00E9796B">
      <w:pPr>
        <w:pStyle w:val="TF"/>
        <w:rPr>
          <w:lang w:eastAsia="ja-JP"/>
        </w:rPr>
      </w:pPr>
      <w:r w:rsidRPr="00151328">
        <w:rPr>
          <w:lang w:eastAsia="ja-JP"/>
        </w:rPr>
        <w:t>Figure B.1-1: Example of procedure for NF measurement job creation</w:t>
      </w:r>
    </w:p>
    <w:p w:rsidR="00E9796B" w:rsidRPr="00151328" w:rsidRDefault="00E9796B" w:rsidP="00E9796B">
      <w:pPr>
        <w:pStyle w:val="B1"/>
        <w:rPr>
          <w:lang w:eastAsia="zh-CN"/>
        </w:rPr>
      </w:pPr>
      <w:r w:rsidRPr="00151328">
        <w:rPr>
          <w:lang w:eastAsia="zh-CN"/>
        </w:rPr>
        <w:t>1a.</w:t>
      </w:r>
      <w:r w:rsidRPr="00151328">
        <w:rPr>
          <w:lang w:eastAsia="zh-CN"/>
        </w:rPr>
        <w:tab/>
      </w:r>
      <w:r w:rsidRPr="00151328">
        <w:t xml:space="preserve">The authorized </w:t>
      </w:r>
      <w:r w:rsidRPr="00151328">
        <w:rPr>
          <w:lang w:eastAsia="zh-CN"/>
        </w:rPr>
        <w:t>consumer</w:t>
      </w:r>
      <w:r w:rsidRPr="00151328">
        <w:t xml:space="preserve"> invokes the </w:t>
      </w:r>
      <w:r w:rsidRPr="00151328">
        <w:rPr>
          <w:rFonts w:ascii="Courier New" w:hAnsi="Courier New" w:cs="Courier New"/>
          <w:sz w:val="18"/>
        </w:rPr>
        <w:t>CreateMeasurementJob</w:t>
      </w:r>
      <w:r w:rsidRPr="00151328">
        <w:t xml:space="preserve"> operation (see clause 6.1.1) to NF measurement job control service producer to request creation of a measurement job for NF(s).</w:t>
      </w:r>
    </w:p>
    <w:p w:rsidR="00E9796B" w:rsidRPr="00151328" w:rsidRDefault="00E9796B" w:rsidP="00E9796B">
      <w:pPr>
        <w:pStyle w:val="B1"/>
      </w:pPr>
      <w:r w:rsidRPr="00151328">
        <w:rPr>
          <w:lang w:eastAsia="zh-CN"/>
        </w:rPr>
        <w:t>2.</w:t>
      </w:r>
      <w:r w:rsidRPr="00151328">
        <w:rPr>
          <w:lang w:eastAsia="zh-CN"/>
        </w:rPr>
        <w:tab/>
      </w:r>
      <w:r w:rsidRPr="00151328">
        <w:t>The NF measurement job control service producer checks if new measurement type(s) need to be collected from the NF(s) to be measured.</w:t>
      </w:r>
    </w:p>
    <w:p w:rsidR="00E9796B" w:rsidRPr="00151328" w:rsidRDefault="00E9796B" w:rsidP="00E9796B">
      <w:pPr>
        <w:pStyle w:val="B1"/>
      </w:pPr>
      <w:r w:rsidRPr="00151328">
        <w:t>3.</w:t>
      </w:r>
      <w:r w:rsidRPr="00151328">
        <w:tab/>
        <w:t>For each NF to be measured, if new measurements type(s) need to be collected</w:t>
      </w:r>
      <w:r w:rsidR="005C7438">
        <w:t>:</w:t>
      </w:r>
    </w:p>
    <w:p w:rsidR="00E9796B" w:rsidRPr="00151328" w:rsidRDefault="00E9796B" w:rsidP="00E9796B">
      <w:pPr>
        <w:pStyle w:val="B2"/>
      </w:pPr>
      <w:r w:rsidRPr="00151328">
        <w:tab/>
        <w:t>3a.</w:t>
      </w:r>
      <w:r w:rsidRPr="00151328">
        <w:tab/>
        <w:t>the NF measurement job control service producer requests NF to collect the performance data;</w:t>
      </w:r>
    </w:p>
    <w:p w:rsidR="00E9796B" w:rsidRPr="00151328" w:rsidRDefault="00E9796B" w:rsidP="00E9796B">
      <w:pPr>
        <w:pStyle w:val="B2"/>
      </w:pPr>
      <w:r w:rsidRPr="00151328">
        <w:tab/>
        <w:t>3b.</w:t>
      </w:r>
      <w:r w:rsidRPr="00151328">
        <w:tab/>
        <w:t>the NF measurement job control service producer receives the acknowledgement of the request from NF.</w:t>
      </w:r>
    </w:p>
    <w:p w:rsidR="00E9796B" w:rsidRPr="00151328" w:rsidRDefault="00E9796B" w:rsidP="00E9796B">
      <w:pPr>
        <w:pStyle w:val="B1"/>
      </w:pPr>
      <w:r w:rsidRPr="00151328">
        <w:t>1b.</w:t>
      </w:r>
      <w:r w:rsidRPr="00151328">
        <w:tab/>
        <w:t xml:space="preserve">The NF measurement job control service producer returns the result of </w:t>
      </w:r>
      <w:r w:rsidRPr="00151328">
        <w:rPr>
          <w:rFonts w:ascii="Courier New" w:hAnsi="Courier New" w:cs="Courier New"/>
          <w:sz w:val="18"/>
        </w:rPr>
        <w:t>CreateMeasurementJob</w:t>
      </w:r>
      <w:r w:rsidRPr="00151328">
        <w:t xml:space="preserve"> operation (see clause 6.1.1) to the consumer.</w:t>
      </w:r>
    </w:p>
    <w:p w:rsidR="00E9796B" w:rsidRPr="00151328" w:rsidRDefault="00E9796B" w:rsidP="00E9796B">
      <w:r w:rsidRPr="00151328">
        <w:t>If the NF measurement job is successfully created, the NF measurement job control service producer will collect the performance data from the NF(s) accordingly, and make the measurement results available to the NF performance data reporting service producer for each reporting period.</w:t>
      </w:r>
    </w:p>
    <w:p w:rsidR="00E9796B" w:rsidRPr="00151328" w:rsidRDefault="00E9796B" w:rsidP="00E9796B">
      <w:pPr>
        <w:pStyle w:val="Heading1"/>
      </w:pPr>
      <w:bookmarkStart w:id="953" w:name="_Toc19894190"/>
      <w:bookmarkStart w:id="954" w:name="_Toc27411407"/>
      <w:bookmarkStart w:id="955" w:name="_Toc35938389"/>
      <w:bookmarkStart w:id="956" w:name="_Toc44344994"/>
      <w:bookmarkStart w:id="957" w:name="_Toc51686867"/>
      <w:bookmarkStart w:id="958" w:name="_Toc155093888"/>
      <w:r w:rsidRPr="00151328">
        <w:t>B.2</w:t>
      </w:r>
      <w:r w:rsidRPr="00151328">
        <w:tab/>
        <w:t>NSSI measurement job creation</w:t>
      </w:r>
      <w:bookmarkEnd w:id="953"/>
      <w:bookmarkEnd w:id="954"/>
      <w:bookmarkEnd w:id="955"/>
      <w:bookmarkEnd w:id="956"/>
      <w:bookmarkEnd w:id="957"/>
      <w:bookmarkEnd w:id="958"/>
    </w:p>
    <w:p w:rsidR="00E9796B" w:rsidRPr="00151328" w:rsidRDefault="00E9796B" w:rsidP="00E9796B">
      <w:pPr>
        <w:rPr>
          <w:lang w:eastAsia="zh-CN"/>
        </w:rPr>
      </w:pPr>
      <w:r w:rsidRPr="00151328">
        <w:t xml:space="preserve">The </w:t>
      </w:r>
      <w:r w:rsidRPr="00151328">
        <w:rPr>
          <w:lang w:eastAsia="zh-CN"/>
        </w:rPr>
        <w:t>Figure B.2-1 illustrates an example of procedure for creating a measurement job for NSSI(s).</w:t>
      </w:r>
    </w:p>
    <w:p w:rsidR="00E9796B" w:rsidRPr="00151328" w:rsidRDefault="00E9796B" w:rsidP="00E9796B">
      <w:r w:rsidRPr="00151328">
        <w:rPr>
          <w:lang w:eastAsia="zh-CN"/>
        </w:rPr>
        <w:t>This procedure is only applicable for the scenario where the NSSI measurement type(s) can be decomposed into the measurement data type(s) of the constituent NSSI(s) and NF(s).</w:t>
      </w:r>
    </w:p>
    <w:p w:rsidR="00E9796B" w:rsidRPr="00151328" w:rsidRDefault="00E9796B" w:rsidP="00E9796B">
      <w:pPr>
        <w:pStyle w:val="FL"/>
      </w:pPr>
      <w:r w:rsidRPr="00151328">
        <w:object w:dxaOrig="11737" w:dyaOrig="10933">
          <v:shape id="_x0000_i1029" type="#_x0000_t75" style="width:482.1pt;height:448.9pt" o:ole="">
            <v:imagedata r:id="rId15" o:title=""/>
          </v:shape>
          <o:OLEObject Type="Embed" ProgID="Visio.Drawing.15" ShapeID="_x0000_i1029" DrawAspect="Content" ObjectID="_1771924898" r:id="rId16"/>
        </w:object>
      </w:r>
    </w:p>
    <w:p w:rsidR="00E9796B" w:rsidRPr="00151328" w:rsidRDefault="00E9796B" w:rsidP="00E9796B">
      <w:pPr>
        <w:pStyle w:val="TF"/>
        <w:rPr>
          <w:lang w:eastAsia="ja-JP"/>
        </w:rPr>
      </w:pPr>
      <w:r w:rsidRPr="00151328">
        <w:rPr>
          <w:lang w:eastAsia="ja-JP"/>
        </w:rPr>
        <w:t>Figure B.2-1: Example of procedure for NSSI measurement job creation</w:t>
      </w:r>
    </w:p>
    <w:p w:rsidR="00E9796B" w:rsidRPr="00151328" w:rsidRDefault="00E9796B" w:rsidP="00E9796B">
      <w:pPr>
        <w:pStyle w:val="B1"/>
        <w:rPr>
          <w:lang w:eastAsia="zh-CN"/>
        </w:rPr>
      </w:pPr>
      <w:r w:rsidRPr="00151328">
        <w:rPr>
          <w:lang w:eastAsia="zh-CN"/>
        </w:rPr>
        <w:t>1a.</w:t>
      </w:r>
      <w:r w:rsidRPr="00151328">
        <w:rPr>
          <w:lang w:eastAsia="zh-CN"/>
        </w:rPr>
        <w:tab/>
      </w:r>
      <w:r w:rsidRPr="00151328">
        <w:t xml:space="preserve">The authorized </w:t>
      </w:r>
      <w:r w:rsidRPr="00151328">
        <w:rPr>
          <w:lang w:eastAsia="zh-CN"/>
        </w:rPr>
        <w:t>consumer</w:t>
      </w:r>
      <w:r w:rsidRPr="00151328">
        <w:t xml:space="preserve"> invokes the </w:t>
      </w:r>
      <w:r w:rsidRPr="00151328">
        <w:rPr>
          <w:rFonts w:ascii="Courier New" w:hAnsi="Courier New" w:cs="Courier New"/>
          <w:sz w:val="18"/>
        </w:rPr>
        <w:t>CreateMeasurementJob</w:t>
      </w:r>
      <w:r w:rsidRPr="00151328">
        <w:t xml:space="preserve"> operation (see clause 6.1.1) to NSSI measurement job control service producer to request creation of a measurement job for NSSI(s).</w:t>
      </w:r>
    </w:p>
    <w:p w:rsidR="00E9796B" w:rsidRPr="00151328" w:rsidRDefault="00E9796B" w:rsidP="00E9796B">
      <w:pPr>
        <w:pStyle w:val="B1"/>
      </w:pPr>
      <w:r w:rsidRPr="00151328">
        <w:rPr>
          <w:lang w:eastAsia="zh-CN"/>
        </w:rPr>
        <w:t>2.</w:t>
      </w:r>
      <w:r w:rsidRPr="00151328">
        <w:rPr>
          <w:lang w:eastAsia="zh-CN"/>
        </w:rPr>
        <w:tab/>
      </w:r>
      <w:r w:rsidRPr="00151328">
        <w:t>The NSSI measurement job control service producer decomposes the measurement type(s) of each NSSI to the measurement type(s) of the constituent NSSI(s) and/or NF(s), and checks if new measurement type(s) need to be collected for the constituent NSSI(s) and/or NF(s).</w:t>
      </w:r>
    </w:p>
    <w:p w:rsidR="00E9796B" w:rsidRPr="00151328" w:rsidRDefault="00E9796B" w:rsidP="00E9796B">
      <w:pPr>
        <w:pStyle w:val="B1"/>
      </w:pPr>
      <w:r w:rsidRPr="00151328">
        <w:t>3.</w:t>
      </w:r>
      <w:r w:rsidRPr="00151328">
        <w:tab/>
        <w:t>For each constituent NSSI to be measured, if new measurements type(s) need to be collected, the NSSI measurement job control service producer acts as consumer of another NSSI measurement job control service instance, and requests the corresponding NSSI measurement job control service producer to request creation of measurement job for the NSSI (following the same procedure as illustrated in this figure).</w:t>
      </w:r>
    </w:p>
    <w:p w:rsidR="00E9796B" w:rsidRPr="00151328" w:rsidRDefault="00E9796B" w:rsidP="00E9796B">
      <w:pPr>
        <w:pStyle w:val="B1"/>
      </w:pPr>
      <w:r w:rsidRPr="00151328">
        <w:tab/>
        <w:t>It is also possible to create one measurement job to collect the performance data for multiple NSSI(s).</w:t>
      </w:r>
    </w:p>
    <w:p w:rsidR="00E9796B" w:rsidRPr="00151328" w:rsidRDefault="00E9796B" w:rsidP="00E9796B">
      <w:pPr>
        <w:pStyle w:val="B1"/>
      </w:pPr>
      <w:r w:rsidRPr="00151328">
        <w:t xml:space="preserve"> 4.</w:t>
      </w:r>
      <w:r w:rsidRPr="00151328">
        <w:tab/>
        <w:t xml:space="preserve">For each constituent NF to be measured, if new measurements type(s) need to be collected, the NSSI measurement job control service producer acts as consumer of NF measurement job control service, and requests the corresponding NF measurement job control service producer to request creation of measurement job for the NF (according to the NF measurement job creation procedure as illustrated in </w:t>
      </w:r>
      <w:r w:rsidR="005C7438">
        <w:t>clause</w:t>
      </w:r>
      <w:r w:rsidR="005C7438" w:rsidRPr="00151328">
        <w:t xml:space="preserve"> </w:t>
      </w:r>
      <w:r w:rsidRPr="00151328">
        <w:t>B.1).</w:t>
      </w:r>
    </w:p>
    <w:p w:rsidR="00E9796B" w:rsidRPr="00151328" w:rsidRDefault="00E9796B" w:rsidP="00E9796B">
      <w:pPr>
        <w:pStyle w:val="B1"/>
      </w:pPr>
      <w:r w:rsidRPr="00151328">
        <w:tab/>
        <w:t>It is also possible to create one measurement job to collect the performance data for multiple NF(s).</w:t>
      </w:r>
    </w:p>
    <w:p w:rsidR="00E9796B" w:rsidRPr="00151328" w:rsidRDefault="00E9796B" w:rsidP="00E9796B">
      <w:pPr>
        <w:pStyle w:val="B1"/>
      </w:pPr>
      <w:r w:rsidRPr="00151328">
        <w:t>1b.</w:t>
      </w:r>
      <w:r w:rsidRPr="00151328">
        <w:tab/>
        <w:t xml:space="preserve">The NSSI measurement job control service producer returns the result of </w:t>
      </w:r>
      <w:r w:rsidRPr="00151328">
        <w:rPr>
          <w:rFonts w:ascii="Courier New" w:hAnsi="Courier New" w:cs="Courier New"/>
          <w:sz w:val="18"/>
        </w:rPr>
        <w:t>CreateMeasurementJob</w:t>
      </w:r>
      <w:r w:rsidRPr="00151328">
        <w:t xml:space="preserve"> operation (see clause 6.1.1) to the consumer.</w:t>
      </w:r>
    </w:p>
    <w:p w:rsidR="00E9796B" w:rsidRPr="00151328" w:rsidRDefault="00E9796B" w:rsidP="00E9796B">
      <w:r w:rsidRPr="00151328">
        <w:t>If the NSSI measurement job is successfully created, the NSSI measurement job control service producer will collect the performance data for the constituent NSSI(s) and/or NF(s) accordingly, generate the measurement results for the measured NSSI(s) and make the measurement results available to the NSSI performance data reporting service producer for each reporting period.</w:t>
      </w:r>
    </w:p>
    <w:p w:rsidR="00E9796B" w:rsidRPr="00151328" w:rsidRDefault="00E9796B" w:rsidP="00E9796B">
      <w:pPr>
        <w:pStyle w:val="Heading1"/>
      </w:pPr>
      <w:bookmarkStart w:id="959" w:name="_Toc19894191"/>
      <w:bookmarkStart w:id="960" w:name="_Toc27411408"/>
      <w:bookmarkStart w:id="961" w:name="_Toc35938390"/>
      <w:bookmarkStart w:id="962" w:name="_Toc44344995"/>
      <w:bookmarkStart w:id="963" w:name="_Toc51686868"/>
      <w:bookmarkStart w:id="964" w:name="_Toc155093889"/>
      <w:r w:rsidRPr="00151328">
        <w:t>B.3</w:t>
      </w:r>
      <w:r w:rsidRPr="00151328">
        <w:tab/>
        <w:t>NSI measurement job creation</w:t>
      </w:r>
      <w:bookmarkEnd w:id="959"/>
      <w:bookmarkEnd w:id="960"/>
      <w:bookmarkEnd w:id="961"/>
      <w:bookmarkEnd w:id="962"/>
      <w:bookmarkEnd w:id="963"/>
      <w:bookmarkEnd w:id="964"/>
    </w:p>
    <w:p w:rsidR="00E9796B" w:rsidRPr="00151328" w:rsidRDefault="00E9796B" w:rsidP="00E9796B">
      <w:pPr>
        <w:rPr>
          <w:lang w:eastAsia="zh-CN"/>
        </w:rPr>
      </w:pPr>
      <w:r w:rsidRPr="00151328">
        <w:t xml:space="preserve">This </w:t>
      </w:r>
      <w:r w:rsidRPr="00151328">
        <w:rPr>
          <w:lang w:eastAsia="zh-CN"/>
        </w:rPr>
        <w:t>Figure B.3-1 illustrates an example of procedure for creating a measurement job for NSI(s).</w:t>
      </w:r>
    </w:p>
    <w:p w:rsidR="00E9796B" w:rsidRPr="00151328" w:rsidRDefault="00E9796B" w:rsidP="00E9796B">
      <w:r w:rsidRPr="00151328">
        <w:rPr>
          <w:lang w:eastAsia="zh-CN"/>
        </w:rPr>
        <w:t>This procedure is only applicable for the scenario where the NSI measurement type(s) can be decomposed into the measurement data type(s) of the constituent NSSI(s) or NF(s).</w:t>
      </w:r>
    </w:p>
    <w:p w:rsidR="00E9796B" w:rsidRPr="00151328" w:rsidRDefault="00E9796B" w:rsidP="00E9796B">
      <w:pPr>
        <w:pStyle w:val="FL"/>
      </w:pPr>
      <w:r w:rsidRPr="00151328">
        <w:object w:dxaOrig="11737" w:dyaOrig="10933">
          <v:shape id="_x0000_i1030" type="#_x0000_t75" style="width:482.1pt;height:448.9pt" o:ole="">
            <v:imagedata r:id="rId17" o:title=""/>
          </v:shape>
          <o:OLEObject Type="Embed" ProgID="Visio.Drawing.15" ShapeID="_x0000_i1030" DrawAspect="Content" ObjectID="_1771924899" r:id="rId18"/>
        </w:object>
      </w:r>
    </w:p>
    <w:p w:rsidR="00E9796B" w:rsidRPr="00151328" w:rsidRDefault="00E9796B" w:rsidP="00E9796B">
      <w:pPr>
        <w:pStyle w:val="TF"/>
        <w:rPr>
          <w:lang w:eastAsia="ja-JP"/>
        </w:rPr>
      </w:pPr>
      <w:r w:rsidRPr="00151328">
        <w:rPr>
          <w:lang w:eastAsia="ja-JP"/>
        </w:rPr>
        <w:t>Figure B.3-1: Example of procedure for NSI measurement job creation</w:t>
      </w:r>
    </w:p>
    <w:p w:rsidR="00E9796B" w:rsidRPr="00151328" w:rsidRDefault="00E9796B" w:rsidP="00E9796B">
      <w:pPr>
        <w:pStyle w:val="B1"/>
        <w:rPr>
          <w:lang w:eastAsia="zh-CN"/>
        </w:rPr>
      </w:pPr>
      <w:r w:rsidRPr="00151328">
        <w:rPr>
          <w:lang w:eastAsia="zh-CN"/>
        </w:rPr>
        <w:t>1a.</w:t>
      </w:r>
      <w:r w:rsidRPr="00151328">
        <w:rPr>
          <w:lang w:eastAsia="zh-CN"/>
        </w:rPr>
        <w:tab/>
      </w:r>
      <w:r w:rsidRPr="00151328">
        <w:t xml:space="preserve">The authorized </w:t>
      </w:r>
      <w:r w:rsidRPr="00151328">
        <w:rPr>
          <w:lang w:eastAsia="zh-CN"/>
        </w:rPr>
        <w:t>consumer</w:t>
      </w:r>
      <w:r w:rsidRPr="00151328">
        <w:t xml:space="preserve"> invokes the </w:t>
      </w:r>
      <w:r w:rsidRPr="00151328">
        <w:rPr>
          <w:rFonts w:ascii="Courier New" w:hAnsi="Courier New" w:cs="Courier New"/>
          <w:sz w:val="18"/>
        </w:rPr>
        <w:t>CreateMeasurementJob</w:t>
      </w:r>
      <w:r w:rsidRPr="00151328">
        <w:t xml:space="preserve"> operation (see clause 6.1.1) to NSI measurement job control service producer to request creation of a measurement job for NSI(s).</w:t>
      </w:r>
    </w:p>
    <w:p w:rsidR="00E9796B" w:rsidRPr="00151328" w:rsidRDefault="00E9796B" w:rsidP="00E9796B">
      <w:pPr>
        <w:pStyle w:val="B1"/>
      </w:pPr>
      <w:r w:rsidRPr="00151328">
        <w:rPr>
          <w:lang w:eastAsia="zh-CN"/>
        </w:rPr>
        <w:t>2.</w:t>
      </w:r>
      <w:r w:rsidRPr="00151328">
        <w:rPr>
          <w:lang w:eastAsia="zh-CN"/>
        </w:rPr>
        <w:tab/>
      </w:r>
      <w:r w:rsidRPr="00151328">
        <w:t>The NSI measurement job control service producer decomposes the measurement type(s) of each NSI to the measurement type(s) of the constituent NSSI(s) and/or NF(s), and checks if new measurement type(s) need to be collected for the constituent NSSI(s) and/or NF(s).</w:t>
      </w:r>
    </w:p>
    <w:p w:rsidR="00E9796B" w:rsidRPr="00151328" w:rsidRDefault="00E9796B" w:rsidP="00E9796B">
      <w:pPr>
        <w:pStyle w:val="B1"/>
      </w:pPr>
      <w:r w:rsidRPr="00151328">
        <w:t>3.</w:t>
      </w:r>
      <w:r w:rsidRPr="00151328">
        <w:tab/>
        <w:t>For each constituent NSSI to be measured, if new measurements type(s) need to be collected, the NSI measurement job control service producer acts as consumer of the NSSI measurement job control service, and requests the corresponding NSSI measurement job control service producer to request creation of measurement job for the NSSI (according to the procedure as illustrated in clause B.2).</w:t>
      </w:r>
    </w:p>
    <w:p w:rsidR="00E9796B" w:rsidRPr="00151328" w:rsidRDefault="00E9796B" w:rsidP="00E9796B">
      <w:pPr>
        <w:pStyle w:val="B1"/>
      </w:pPr>
      <w:r w:rsidRPr="00151328">
        <w:tab/>
        <w:t>It is also possible to create one measurement job to collect the performance data for multiple NSSI(s).</w:t>
      </w:r>
    </w:p>
    <w:p w:rsidR="00E9796B" w:rsidRPr="00151328" w:rsidRDefault="00E9796B" w:rsidP="00E9796B">
      <w:pPr>
        <w:pStyle w:val="B1"/>
      </w:pPr>
      <w:r w:rsidRPr="00151328">
        <w:t xml:space="preserve"> 4.</w:t>
      </w:r>
      <w:r w:rsidRPr="00151328">
        <w:tab/>
        <w:t>For each constituent NF to be measured, if new measurements type(s) need to be collected, the NSI measurement job control service producer acts as consumer of NF measurement job control service, and requests the corresponding NF measurement job control service producer to request creation of measurement job for the NF (according to the NF measurement job creation procedure as illustrated in clause B.1).</w:t>
      </w:r>
    </w:p>
    <w:p w:rsidR="00E9796B" w:rsidRPr="00151328" w:rsidRDefault="00E9796B" w:rsidP="00E9796B">
      <w:pPr>
        <w:pStyle w:val="B1"/>
      </w:pPr>
      <w:r w:rsidRPr="00151328">
        <w:tab/>
        <w:t>It is also possible to create one measurement job to collect the performance data for multiple NF(s).</w:t>
      </w:r>
    </w:p>
    <w:p w:rsidR="00E9796B" w:rsidRPr="00151328" w:rsidRDefault="00E9796B" w:rsidP="00E9796B">
      <w:pPr>
        <w:pStyle w:val="B1"/>
      </w:pPr>
      <w:r w:rsidRPr="00151328">
        <w:t>1b.</w:t>
      </w:r>
      <w:r w:rsidRPr="00151328">
        <w:tab/>
        <w:t xml:space="preserve">The NSI measurement job control service producer returns the result of </w:t>
      </w:r>
      <w:r w:rsidRPr="00151328">
        <w:rPr>
          <w:rFonts w:ascii="Courier New" w:hAnsi="Courier New" w:cs="Courier New"/>
          <w:sz w:val="18"/>
        </w:rPr>
        <w:t>CreateMeasurementJob</w:t>
      </w:r>
      <w:r w:rsidRPr="00151328">
        <w:t xml:space="preserve"> operation (see clause 6.1.1) to the consumer.</w:t>
      </w:r>
    </w:p>
    <w:p w:rsidR="00E9796B" w:rsidRPr="00151328" w:rsidRDefault="00E9796B" w:rsidP="00E9796B">
      <w:r w:rsidRPr="00151328">
        <w:t>If the NSI measurement job is successfully created, the NSI measurement job control service producer will collect the performance data for the constituent NSSI(s) and/or NF(s) accordingly, generate the measurement results for the measured NSI(s) and make the measurement results available to the NSI performance data reporting service producer for each reporting period.</w:t>
      </w:r>
    </w:p>
    <w:p w:rsidR="00E9796B" w:rsidRPr="00151328" w:rsidRDefault="00E9796B" w:rsidP="00E9796B">
      <w:pPr>
        <w:pStyle w:val="Heading1"/>
      </w:pPr>
      <w:bookmarkStart w:id="965" w:name="_Toc19894192"/>
      <w:bookmarkStart w:id="966" w:name="_Toc27411409"/>
      <w:bookmarkStart w:id="967" w:name="_Toc35938391"/>
      <w:bookmarkStart w:id="968" w:name="_Toc44344996"/>
      <w:bookmarkStart w:id="969" w:name="_Toc51686869"/>
      <w:bookmarkStart w:id="970" w:name="_Toc155093890"/>
      <w:r w:rsidRPr="00151328">
        <w:t>B.4</w:t>
      </w:r>
      <w:r w:rsidRPr="00151328">
        <w:tab/>
        <w:t>Network measurement job creation</w:t>
      </w:r>
      <w:bookmarkEnd w:id="965"/>
      <w:bookmarkEnd w:id="966"/>
      <w:bookmarkEnd w:id="967"/>
      <w:bookmarkEnd w:id="968"/>
      <w:bookmarkEnd w:id="969"/>
      <w:bookmarkEnd w:id="970"/>
    </w:p>
    <w:p w:rsidR="00E9796B" w:rsidRPr="00151328" w:rsidRDefault="00E9796B" w:rsidP="00E9796B">
      <w:pPr>
        <w:rPr>
          <w:lang w:eastAsia="zh-CN"/>
        </w:rPr>
      </w:pPr>
      <w:r w:rsidRPr="00151328">
        <w:t xml:space="preserve">This </w:t>
      </w:r>
      <w:r w:rsidRPr="00151328">
        <w:rPr>
          <w:lang w:eastAsia="zh-CN"/>
        </w:rPr>
        <w:t>Figure B.4-1 illustrates an example of procedure for creating a measurement job for network/subnetwork(s).</w:t>
      </w:r>
    </w:p>
    <w:p w:rsidR="00E9796B" w:rsidRPr="00151328" w:rsidRDefault="00E9796B" w:rsidP="00E9796B">
      <w:r w:rsidRPr="00151328">
        <w:rPr>
          <w:lang w:eastAsia="zh-CN"/>
        </w:rPr>
        <w:t>This procedure is only applicable for the scenario where the network/subnetwork measurement type(s) can be decomposed into the measurement data type(s) of the constituent NF(s).</w:t>
      </w:r>
    </w:p>
    <w:p w:rsidR="00E9796B" w:rsidRPr="00151328" w:rsidRDefault="00E9796B" w:rsidP="00F508E9">
      <w:pPr>
        <w:pStyle w:val="TH"/>
      </w:pPr>
      <w:r w:rsidRPr="00151328">
        <w:object w:dxaOrig="11209" w:dyaOrig="8137">
          <v:shape id="_x0000_i1031" type="#_x0000_t75" style="width:481.45pt;height:349.35pt" o:ole="">
            <v:imagedata r:id="rId19" o:title=""/>
          </v:shape>
          <o:OLEObject Type="Embed" ProgID="Visio.Drawing.15" ShapeID="_x0000_i1031" DrawAspect="Content" ObjectID="_1771924900" r:id="rId20"/>
        </w:object>
      </w:r>
    </w:p>
    <w:p w:rsidR="00E9796B" w:rsidRPr="00151328" w:rsidRDefault="00E9796B" w:rsidP="00E9796B">
      <w:pPr>
        <w:pStyle w:val="TF"/>
        <w:rPr>
          <w:lang w:eastAsia="ja-JP"/>
        </w:rPr>
      </w:pPr>
      <w:r w:rsidRPr="00151328">
        <w:rPr>
          <w:lang w:eastAsia="ja-JP"/>
        </w:rPr>
        <w:t>Figure B.4-1: Example of procedure for network measurement job creation</w:t>
      </w:r>
    </w:p>
    <w:p w:rsidR="00E9796B" w:rsidRDefault="00E9796B" w:rsidP="00E9796B">
      <w:pPr>
        <w:pStyle w:val="B1"/>
      </w:pPr>
      <w:r w:rsidRPr="00151328">
        <w:rPr>
          <w:lang w:eastAsia="zh-CN"/>
        </w:rPr>
        <w:t>1a.</w:t>
      </w:r>
      <w:r w:rsidRPr="00151328">
        <w:rPr>
          <w:lang w:eastAsia="zh-CN"/>
        </w:rPr>
        <w:tab/>
      </w:r>
      <w:r w:rsidRPr="00151328">
        <w:t xml:space="preserve">The authorized </w:t>
      </w:r>
      <w:r w:rsidRPr="00151328">
        <w:rPr>
          <w:lang w:eastAsia="zh-CN"/>
        </w:rPr>
        <w:t>consumer</w:t>
      </w:r>
      <w:r w:rsidRPr="00151328">
        <w:t xml:space="preserve"> invokes the </w:t>
      </w:r>
      <w:r w:rsidRPr="00151328">
        <w:rPr>
          <w:rFonts w:ascii="Courier New" w:hAnsi="Courier New" w:cs="Courier New"/>
          <w:sz w:val="18"/>
        </w:rPr>
        <w:t>CreateMeasurementJob</w:t>
      </w:r>
      <w:r w:rsidRPr="00151328">
        <w:t xml:space="preserve"> operation (see clause 6.1.1) to network measurement job control service producer to request creation of a measurement job for network/subnetwork(s).</w:t>
      </w:r>
    </w:p>
    <w:p w:rsidR="00E32639" w:rsidRPr="00151328" w:rsidRDefault="00E32639" w:rsidP="00E9796B">
      <w:pPr>
        <w:pStyle w:val="B1"/>
        <w:rPr>
          <w:lang w:eastAsia="zh-CN"/>
        </w:rPr>
      </w:pPr>
      <w:r w:rsidRPr="00E32639">
        <w:t>1b.</w:t>
      </w:r>
      <w:r w:rsidRPr="00E32639">
        <w:tab/>
        <w:t>The ne</w:t>
      </w:r>
      <w:r w:rsidRPr="00151328">
        <w:t xml:space="preserve">twork measurement job control service producer returns the result of </w:t>
      </w:r>
      <w:r w:rsidRPr="00151328">
        <w:rPr>
          <w:rFonts w:ascii="Courier New" w:hAnsi="Courier New" w:cs="Courier New"/>
          <w:sz w:val="18"/>
        </w:rPr>
        <w:t>CreateMeasurementJob</w:t>
      </w:r>
      <w:r w:rsidRPr="00151328">
        <w:t xml:space="preserve"> operation (see clause 6.1.1) to the consumer.</w:t>
      </w:r>
    </w:p>
    <w:p w:rsidR="00E9796B" w:rsidRPr="00151328" w:rsidRDefault="00E9796B" w:rsidP="00E9796B">
      <w:pPr>
        <w:pStyle w:val="B1"/>
      </w:pPr>
      <w:r w:rsidRPr="00151328">
        <w:rPr>
          <w:lang w:eastAsia="zh-CN"/>
        </w:rPr>
        <w:t>2.</w:t>
      </w:r>
      <w:r w:rsidRPr="00151328">
        <w:rPr>
          <w:lang w:eastAsia="zh-CN"/>
        </w:rPr>
        <w:tab/>
      </w:r>
      <w:r w:rsidRPr="00151328">
        <w:t>The network measurement job control service producer decomposes the measurement type(s) of each network/subnetwork to the measurement type(s) of the constituent NF(s), and checks if new measurement type(s) need to be collected for the constituent NF(s).</w:t>
      </w:r>
    </w:p>
    <w:p w:rsidR="00E9796B" w:rsidRPr="00151328" w:rsidRDefault="00E9796B" w:rsidP="00E9796B">
      <w:pPr>
        <w:pStyle w:val="B1"/>
      </w:pPr>
      <w:r w:rsidRPr="00151328">
        <w:t>3.</w:t>
      </w:r>
      <w:r w:rsidRPr="00151328">
        <w:tab/>
        <w:t>For each constituent NF to be measured, if new measurements type(s) need to be collected, the network/sub-network measurement job control service producer acts as consumer of NF measurement job control service, and requests the corresponding NF measurement job control service producer to request creation of measurement job for the NF (according to the NF measurement job creation procedure as illustrated in annex B.1).</w:t>
      </w:r>
    </w:p>
    <w:p w:rsidR="00E9796B" w:rsidRPr="00151328" w:rsidRDefault="00E9796B" w:rsidP="00E9796B">
      <w:pPr>
        <w:pStyle w:val="B1"/>
      </w:pPr>
      <w:r w:rsidRPr="00151328">
        <w:tab/>
        <w:t>It is also possible to create one measurement job to collect the performance data for multiple NF(s).</w:t>
      </w:r>
    </w:p>
    <w:p w:rsidR="00E9796B" w:rsidRPr="00151328" w:rsidRDefault="00E9796B" w:rsidP="00E9796B">
      <w:r w:rsidRPr="00151328">
        <w:t>If the network measurement job is successfully created, the network measurement job control service producer will collect the performance data for the constituent NF(s) accordingly, generate the measurement results for the measured network/subnetwork(s) and make the measurement results available to the network performance data reporting service producer for each reporting period.</w:t>
      </w:r>
    </w:p>
    <w:p w:rsidR="00E9796B" w:rsidRPr="00151328" w:rsidRDefault="00E9796B" w:rsidP="00E9796B">
      <w:pPr>
        <w:pStyle w:val="Heading1"/>
      </w:pPr>
      <w:bookmarkStart w:id="971" w:name="_Toc19894193"/>
      <w:bookmarkStart w:id="972" w:name="_Toc27411410"/>
      <w:bookmarkStart w:id="973" w:name="_Toc35938392"/>
      <w:bookmarkStart w:id="974" w:name="_Toc44344997"/>
      <w:bookmarkStart w:id="975" w:name="_Toc51686870"/>
      <w:bookmarkStart w:id="976" w:name="_Toc155093891"/>
      <w:r w:rsidRPr="00151328">
        <w:t>B.5</w:t>
      </w:r>
      <w:r w:rsidRPr="00151328">
        <w:tab/>
        <w:t>NF measurement job termination</w:t>
      </w:r>
      <w:bookmarkEnd w:id="971"/>
      <w:bookmarkEnd w:id="972"/>
      <w:bookmarkEnd w:id="973"/>
      <w:bookmarkEnd w:id="974"/>
      <w:bookmarkEnd w:id="975"/>
      <w:bookmarkEnd w:id="976"/>
    </w:p>
    <w:p w:rsidR="00E9796B" w:rsidRPr="00151328" w:rsidRDefault="00E9796B" w:rsidP="00E9796B">
      <w:r w:rsidRPr="00151328">
        <w:t xml:space="preserve">This </w:t>
      </w:r>
      <w:r w:rsidRPr="00151328">
        <w:rPr>
          <w:lang w:eastAsia="zh-CN"/>
        </w:rPr>
        <w:t>Figure B.5-1 illustrates an example of procedure for stopping a measurement job for NF(s).</w:t>
      </w:r>
    </w:p>
    <w:p w:rsidR="00E9796B" w:rsidRPr="00151328" w:rsidRDefault="00E9796B" w:rsidP="00F508E9">
      <w:pPr>
        <w:pStyle w:val="TH"/>
      </w:pPr>
      <w:r w:rsidRPr="00151328">
        <w:object w:dxaOrig="8569" w:dyaOrig="7393">
          <v:shape id="_x0000_i1032" type="#_x0000_t75" style="width:428.25pt;height:369.4pt" o:ole="">
            <v:imagedata r:id="rId21" o:title=""/>
          </v:shape>
          <o:OLEObject Type="Embed" ProgID="Visio.Drawing.15" ShapeID="_x0000_i1032" DrawAspect="Content" ObjectID="_1771924901" r:id="rId22"/>
        </w:object>
      </w:r>
    </w:p>
    <w:p w:rsidR="00E9796B" w:rsidRPr="00151328" w:rsidRDefault="00E9796B" w:rsidP="00E9796B">
      <w:pPr>
        <w:pStyle w:val="TF"/>
        <w:rPr>
          <w:lang w:eastAsia="ja-JP"/>
        </w:rPr>
      </w:pPr>
      <w:r w:rsidRPr="00151328">
        <w:rPr>
          <w:lang w:eastAsia="ja-JP"/>
        </w:rPr>
        <w:t>Figure B.5-1: Example of procedure for NF measurement job termination</w:t>
      </w:r>
    </w:p>
    <w:p w:rsidR="00E9796B" w:rsidRPr="00151328" w:rsidRDefault="00E9796B" w:rsidP="00E9796B">
      <w:pPr>
        <w:pStyle w:val="B1"/>
      </w:pPr>
      <w:r w:rsidRPr="00151328">
        <w:rPr>
          <w:lang w:eastAsia="zh-CN"/>
        </w:rPr>
        <w:t>1a.</w:t>
      </w:r>
      <w:r w:rsidRPr="00151328">
        <w:rPr>
          <w:lang w:eastAsia="zh-CN"/>
        </w:rPr>
        <w:tab/>
      </w:r>
      <w:r w:rsidRPr="00151328">
        <w:t xml:space="preserve">The authorized </w:t>
      </w:r>
      <w:r w:rsidRPr="00151328">
        <w:rPr>
          <w:lang w:eastAsia="zh-CN"/>
        </w:rPr>
        <w:t>consumer</w:t>
      </w:r>
      <w:r w:rsidRPr="00151328">
        <w:t xml:space="preserve"> invokes the </w:t>
      </w:r>
      <w:r w:rsidRPr="00151328">
        <w:rPr>
          <w:rFonts w:ascii="Courier New" w:hAnsi="Courier New" w:cs="Courier New"/>
          <w:sz w:val="18"/>
        </w:rPr>
        <w:t>StopMeasurementJob</w:t>
      </w:r>
      <w:r w:rsidRPr="00151328">
        <w:t xml:space="preserve"> operation (see clause 6.1.2) to NF measurement job control service producer to request termination of a measurement job for NF(s).</w:t>
      </w:r>
    </w:p>
    <w:p w:rsidR="00E9796B" w:rsidRPr="00151328" w:rsidRDefault="00E9796B" w:rsidP="00E9796B">
      <w:pPr>
        <w:pStyle w:val="B1"/>
      </w:pPr>
      <w:r w:rsidRPr="00151328">
        <w:t>1b.</w:t>
      </w:r>
      <w:r w:rsidRPr="00151328">
        <w:tab/>
        <w:t xml:space="preserve">The NF measurement job control service producer returns the result of </w:t>
      </w:r>
      <w:r w:rsidRPr="00151328">
        <w:rPr>
          <w:rFonts w:ascii="Courier New" w:hAnsi="Courier New" w:cs="Courier New"/>
          <w:sz w:val="18"/>
        </w:rPr>
        <w:t>StopMeasurementJob</w:t>
      </w:r>
      <w:r w:rsidRPr="00151328">
        <w:t xml:space="preserve"> operation (see clause 6.1.2) to the consumer.</w:t>
      </w:r>
    </w:p>
    <w:p w:rsidR="00E9796B" w:rsidRPr="00151328" w:rsidRDefault="00E9796B" w:rsidP="00E9796B">
      <w:pPr>
        <w:pStyle w:val="B1"/>
      </w:pPr>
      <w:r w:rsidRPr="00151328">
        <w:rPr>
          <w:lang w:eastAsia="zh-CN"/>
        </w:rPr>
        <w:t>2.</w:t>
      </w:r>
      <w:r w:rsidRPr="00151328">
        <w:rPr>
          <w:lang w:eastAsia="zh-CN"/>
        </w:rPr>
        <w:tab/>
      </w:r>
      <w:r w:rsidRPr="00151328">
        <w:t>The NF measurement job control service producer checks if the measurement collection activity needs to be stopped at the NF(s).</w:t>
      </w:r>
    </w:p>
    <w:p w:rsidR="00E9796B" w:rsidRPr="00151328" w:rsidRDefault="00E9796B" w:rsidP="00E9796B">
      <w:pPr>
        <w:pStyle w:val="B1"/>
      </w:pPr>
      <w:r w:rsidRPr="00151328">
        <w:t>3.</w:t>
      </w:r>
      <w:r w:rsidRPr="00151328">
        <w:tab/>
        <w:t>For each NF being measured, if the measurement collection activity needs to be stopped at the NF(s),</w:t>
      </w:r>
    </w:p>
    <w:p w:rsidR="00E9796B" w:rsidRPr="00151328" w:rsidRDefault="00E9796B" w:rsidP="00E9796B">
      <w:pPr>
        <w:pStyle w:val="B1"/>
      </w:pPr>
      <w:r w:rsidRPr="00151328">
        <w:tab/>
        <w:t>3a.</w:t>
      </w:r>
      <w:r w:rsidRPr="00151328">
        <w:tab/>
        <w:t xml:space="preserve">the NF measurement job control service producer requests NF to stop </w:t>
      </w:r>
      <w:r w:rsidR="00DA76CE" w:rsidRPr="00151328">
        <w:t>collecting</w:t>
      </w:r>
      <w:r w:rsidRPr="00151328">
        <w:t xml:space="preserve"> the performance data;</w:t>
      </w:r>
    </w:p>
    <w:p w:rsidR="00E9796B" w:rsidRPr="00151328" w:rsidRDefault="00E9796B" w:rsidP="00E9796B">
      <w:pPr>
        <w:pStyle w:val="B1"/>
      </w:pPr>
      <w:r w:rsidRPr="00151328">
        <w:tab/>
        <w:t>3b.</w:t>
      </w:r>
      <w:r w:rsidRPr="00151328">
        <w:tab/>
        <w:t>the NF measurement job control service producer receives the acknowledgement of the request from NF.</w:t>
      </w:r>
    </w:p>
    <w:p w:rsidR="00E9796B" w:rsidRPr="00151328" w:rsidRDefault="00E9796B" w:rsidP="00E9796B">
      <w:pPr>
        <w:pStyle w:val="Heading1"/>
      </w:pPr>
      <w:bookmarkStart w:id="977" w:name="_Toc19894194"/>
      <w:bookmarkStart w:id="978" w:name="_Toc27411411"/>
      <w:bookmarkStart w:id="979" w:name="_Toc35938393"/>
      <w:bookmarkStart w:id="980" w:name="_Toc44344998"/>
      <w:bookmarkStart w:id="981" w:name="_Toc51686871"/>
      <w:bookmarkStart w:id="982" w:name="_Toc155093892"/>
      <w:r w:rsidRPr="00151328">
        <w:t>B.6</w:t>
      </w:r>
      <w:r w:rsidRPr="00151328">
        <w:tab/>
        <w:t>NSSI measurement job termination</w:t>
      </w:r>
      <w:bookmarkEnd w:id="977"/>
      <w:bookmarkEnd w:id="978"/>
      <w:bookmarkEnd w:id="979"/>
      <w:bookmarkEnd w:id="980"/>
      <w:bookmarkEnd w:id="981"/>
      <w:bookmarkEnd w:id="982"/>
    </w:p>
    <w:p w:rsidR="00E9796B" w:rsidRPr="00151328" w:rsidRDefault="00E9796B" w:rsidP="00E9796B">
      <w:pPr>
        <w:rPr>
          <w:lang w:eastAsia="zh-CN"/>
        </w:rPr>
      </w:pPr>
      <w:r w:rsidRPr="00151328">
        <w:t xml:space="preserve">This </w:t>
      </w:r>
      <w:r w:rsidRPr="00151328">
        <w:rPr>
          <w:lang w:eastAsia="zh-CN"/>
        </w:rPr>
        <w:t>Figure B.6-1 illustrates an example of procedure for stopping a measurement job for NSSI(s).</w:t>
      </w:r>
    </w:p>
    <w:p w:rsidR="00E9796B" w:rsidRPr="00151328" w:rsidRDefault="00E9796B" w:rsidP="00E9796B">
      <w:r w:rsidRPr="00151328">
        <w:rPr>
          <w:lang w:eastAsia="zh-CN"/>
        </w:rPr>
        <w:t>This procedure is only applicable for the scenario where the NSSI measurement type(s) can be decomposed into the measurement data type(s) of the constituent NSSI(s) and NF(s).</w:t>
      </w:r>
    </w:p>
    <w:p w:rsidR="00E9796B" w:rsidRPr="00151328" w:rsidRDefault="00E9796B" w:rsidP="005B3067">
      <w:pPr>
        <w:pStyle w:val="TH"/>
      </w:pPr>
      <w:r w:rsidRPr="00151328">
        <w:object w:dxaOrig="11737" w:dyaOrig="9553">
          <v:shape id="_x0000_i1033" type="#_x0000_t75" style="width:482.1pt;height:391.95pt" o:ole="">
            <v:imagedata r:id="rId23" o:title=""/>
          </v:shape>
          <o:OLEObject Type="Embed" ProgID="Visio.Drawing.15" ShapeID="_x0000_i1033" DrawAspect="Content" ObjectID="_1771924902" r:id="rId24"/>
        </w:object>
      </w:r>
    </w:p>
    <w:p w:rsidR="00E9796B" w:rsidRPr="00151328" w:rsidRDefault="00E9796B" w:rsidP="00E9796B">
      <w:pPr>
        <w:pStyle w:val="TF"/>
        <w:rPr>
          <w:lang w:eastAsia="ja-JP"/>
        </w:rPr>
      </w:pPr>
      <w:r w:rsidRPr="00151328">
        <w:rPr>
          <w:lang w:eastAsia="ja-JP"/>
        </w:rPr>
        <w:t>Figure B.6-1: Example of procedure for NSSI measurement job termination</w:t>
      </w:r>
    </w:p>
    <w:p w:rsidR="00E9796B" w:rsidRPr="00151328" w:rsidRDefault="00E9796B" w:rsidP="00E9796B">
      <w:pPr>
        <w:pStyle w:val="B1"/>
      </w:pPr>
      <w:r w:rsidRPr="00151328">
        <w:rPr>
          <w:lang w:eastAsia="zh-CN"/>
        </w:rPr>
        <w:t>1a.</w:t>
      </w:r>
      <w:r w:rsidRPr="00151328">
        <w:rPr>
          <w:lang w:eastAsia="zh-CN"/>
        </w:rPr>
        <w:tab/>
      </w:r>
      <w:r w:rsidRPr="00151328">
        <w:t xml:space="preserve">The authorized </w:t>
      </w:r>
      <w:r w:rsidRPr="00151328">
        <w:rPr>
          <w:lang w:eastAsia="zh-CN"/>
        </w:rPr>
        <w:t>consumer</w:t>
      </w:r>
      <w:r w:rsidRPr="00151328">
        <w:t xml:space="preserve"> invokes the </w:t>
      </w:r>
      <w:r w:rsidRPr="00151328">
        <w:rPr>
          <w:rFonts w:ascii="Courier New" w:hAnsi="Courier New" w:cs="Courier New"/>
          <w:sz w:val="18"/>
        </w:rPr>
        <w:t>StopMeasurementJob</w:t>
      </w:r>
      <w:r w:rsidRPr="00151328">
        <w:t xml:space="preserve"> operation (see clause 6.1.2) to NSSI measurement job control service producer to request termination of a measurement job for NSSI(s).</w:t>
      </w:r>
    </w:p>
    <w:p w:rsidR="00E9796B" w:rsidRPr="00151328" w:rsidRDefault="00E9796B" w:rsidP="00E9796B">
      <w:pPr>
        <w:pStyle w:val="B1"/>
        <w:rPr>
          <w:lang w:eastAsia="zh-CN"/>
        </w:rPr>
      </w:pPr>
      <w:r w:rsidRPr="00151328">
        <w:t>1b.</w:t>
      </w:r>
      <w:r w:rsidRPr="00151328">
        <w:tab/>
        <w:t xml:space="preserve">The NSSI measurement job control service producer returns the result of </w:t>
      </w:r>
      <w:r w:rsidRPr="00151328">
        <w:rPr>
          <w:rFonts w:ascii="Courier New" w:hAnsi="Courier New" w:cs="Courier New"/>
          <w:sz w:val="18"/>
        </w:rPr>
        <w:t>StopMeasurementJob</w:t>
      </w:r>
      <w:r w:rsidRPr="00151328">
        <w:t xml:space="preserve"> operation (see clause 6.1.2) to the consumer.</w:t>
      </w:r>
    </w:p>
    <w:p w:rsidR="00E9796B" w:rsidRPr="00151328" w:rsidRDefault="00E9796B" w:rsidP="00E9796B">
      <w:pPr>
        <w:pStyle w:val="B1"/>
      </w:pPr>
      <w:r w:rsidRPr="00151328">
        <w:rPr>
          <w:lang w:eastAsia="zh-CN"/>
        </w:rPr>
        <w:t>2.</w:t>
      </w:r>
      <w:r w:rsidRPr="00151328">
        <w:rPr>
          <w:lang w:eastAsia="zh-CN"/>
        </w:rPr>
        <w:tab/>
      </w:r>
      <w:r w:rsidRPr="00151328">
        <w:t>The NSSI measurement job control service producer checks if the measurement job(s) for the constituent NSSI(s) and/or NF(s) need to be stopped.</w:t>
      </w:r>
    </w:p>
    <w:p w:rsidR="00E9796B" w:rsidRPr="00151328" w:rsidRDefault="00E9796B" w:rsidP="00E9796B">
      <w:pPr>
        <w:pStyle w:val="B1"/>
      </w:pPr>
      <w:r w:rsidRPr="00151328">
        <w:t>3.</w:t>
      </w:r>
      <w:r w:rsidRPr="00151328">
        <w:tab/>
        <w:t>For each measurement job for the constituent NSSI(s) needs to be stopped, the NSSI measurement job control service producer acts as consumer of another NSSI measurement job control service instance, and requests the corresponding NSSI measurement job control service producer to terminate the measurement job for the constituent NSSI(s) (following the same procedure as illustrated in this figure).</w:t>
      </w:r>
    </w:p>
    <w:p w:rsidR="00E9796B" w:rsidRPr="00151328" w:rsidRDefault="00E9796B" w:rsidP="00E9796B">
      <w:pPr>
        <w:pStyle w:val="B1"/>
      </w:pPr>
      <w:r w:rsidRPr="00151328">
        <w:t>4.</w:t>
      </w:r>
      <w:r w:rsidRPr="00151328">
        <w:tab/>
        <w:t>For each measurement job for the constituent NF(s) needs to be stopped, the NSSI measurement job control service producer acts as consumer of NF measurement job control service, and requests the corresponding NF measurement job control service producer to terminate the measurement job for the NF(s) (according to the NF measurement job termination procedure as illustrated in clause B.5).</w:t>
      </w:r>
    </w:p>
    <w:p w:rsidR="00E9796B" w:rsidRPr="00151328" w:rsidRDefault="00E9796B" w:rsidP="00E9796B">
      <w:pPr>
        <w:pStyle w:val="Heading1"/>
      </w:pPr>
      <w:bookmarkStart w:id="983" w:name="_Toc19894195"/>
      <w:bookmarkStart w:id="984" w:name="_Toc27411412"/>
      <w:bookmarkStart w:id="985" w:name="_Toc35938394"/>
      <w:bookmarkStart w:id="986" w:name="_Toc44344999"/>
      <w:bookmarkStart w:id="987" w:name="_Toc51686872"/>
      <w:bookmarkStart w:id="988" w:name="_Toc155093893"/>
      <w:r w:rsidRPr="00151328">
        <w:t>B.7</w:t>
      </w:r>
      <w:r w:rsidRPr="00151328">
        <w:tab/>
        <w:t xml:space="preserve">NSI measurement job </w:t>
      </w:r>
      <w:r w:rsidRPr="00151328">
        <w:rPr>
          <w:lang w:eastAsia="zh-CN"/>
        </w:rPr>
        <w:t>termination</w:t>
      </w:r>
      <w:bookmarkEnd w:id="983"/>
      <w:bookmarkEnd w:id="984"/>
      <w:bookmarkEnd w:id="985"/>
      <w:bookmarkEnd w:id="986"/>
      <w:bookmarkEnd w:id="987"/>
      <w:bookmarkEnd w:id="988"/>
    </w:p>
    <w:p w:rsidR="00E9796B" w:rsidRPr="00151328" w:rsidRDefault="00E9796B" w:rsidP="00E9796B">
      <w:pPr>
        <w:rPr>
          <w:lang w:eastAsia="zh-CN"/>
        </w:rPr>
      </w:pPr>
      <w:r w:rsidRPr="00151328">
        <w:t xml:space="preserve">This </w:t>
      </w:r>
      <w:r w:rsidRPr="00151328">
        <w:rPr>
          <w:lang w:eastAsia="zh-CN"/>
        </w:rPr>
        <w:t>Figure B.7-1 illustrates an example of procedure for stopping a measurement job for NSI(s).</w:t>
      </w:r>
    </w:p>
    <w:p w:rsidR="00E9796B" w:rsidRPr="00151328" w:rsidRDefault="00E9796B" w:rsidP="00E9796B">
      <w:r w:rsidRPr="00151328">
        <w:rPr>
          <w:lang w:eastAsia="zh-CN"/>
        </w:rPr>
        <w:t>This procedure is only applicable for the scenario where the NSI measurement type(s) can be decomposed into the measurement data type(s) of the constituent NSSI(s) and NF(s).</w:t>
      </w:r>
    </w:p>
    <w:p w:rsidR="00E9796B" w:rsidRPr="00151328" w:rsidRDefault="00E9796B" w:rsidP="005B3067">
      <w:pPr>
        <w:pStyle w:val="TH"/>
      </w:pPr>
      <w:r w:rsidRPr="00151328">
        <w:object w:dxaOrig="11737" w:dyaOrig="9517">
          <v:shape id="_x0000_i1034" type="#_x0000_t75" style="width:482.1pt;height:390.7pt" o:ole="">
            <v:imagedata r:id="rId25" o:title=""/>
          </v:shape>
          <o:OLEObject Type="Embed" ProgID="Visio.Drawing.15" ShapeID="_x0000_i1034" DrawAspect="Content" ObjectID="_1771924903" r:id="rId26"/>
        </w:object>
      </w:r>
    </w:p>
    <w:p w:rsidR="00E9796B" w:rsidRPr="00151328" w:rsidRDefault="00E9796B" w:rsidP="00E9796B">
      <w:pPr>
        <w:pStyle w:val="TF"/>
        <w:rPr>
          <w:lang w:eastAsia="ja-JP"/>
        </w:rPr>
      </w:pPr>
      <w:r w:rsidRPr="00151328">
        <w:rPr>
          <w:lang w:eastAsia="ja-JP"/>
        </w:rPr>
        <w:t>Figure B.7-1: Example of procedure for NSI measurement job termination</w:t>
      </w:r>
    </w:p>
    <w:p w:rsidR="00E9796B" w:rsidRPr="00151328" w:rsidRDefault="00E9796B" w:rsidP="00E9796B">
      <w:pPr>
        <w:pStyle w:val="B1"/>
      </w:pPr>
      <w:r w:rsidRPr="00151328">
        <w:rPr>
          <w:lang w:eastAsia="zh-CN"/>
        </w:rPr>
        <w:t>1a.</w:t>
      </w:r>
      <w:r w:rsidRPr="00151328">
        <w:rPr>
          <w:lang w:eastAsia="zh-CN"/>
        </w:rPr>
        <w:tab/>
      </w:r>
      <w:r w:rsidRPr="00151328">
        <w:t xml:space="preserve">The authorized </w:t>
      </w:r>
      <w:r w:rsidRPr="00151328">
        <w:rPr>
          <w:lang w:eastAsia="zh-CN"/>
        </w:rPr>
        <w:t>consumer</w:t>
      </w:r>
      <w:r w:rsidRPr="00151328">
        <w:t xml:space="preserve"> invokes the </w:t>
      </w:r>
      <w:r w:rsidRPr="00151328">
        <w:rPr>
          <w:rFonts w:ascii="Courier New" w:hAnsi="Courier New" w:cs="Courier New"/>
          <w:sz w:val="18"/>
        </w:rPr>
        <w:t>StopMeasurementJob</w:t>
      </w:r>
      <w:r w:rsidRPr="00151328">
        <w:t xml:space="preserve"> operation (see clause 6.1.2) to NSI measurement job control service producer to request creation of a measurement job for NSI(s).</w:t>
      </w:r>
    </w:p>
    <w:p w:rsidR="00E9796B" w:rsidRPr="00151328" w:rsidRDefault="00E9796B" w:rsidP="00E9796B">
      <w:pPr>
        <w:pStyle w:val="B1"/>
        <w:rPr>
          <w:lang w:eastAsia="zh-CN"/>
        </w:rPr>
      </w:pPr>
      <w:r w:rsidRPr="00151328">
        <w:t>1b.</w:t>
      </w:r>
      <w:r w:rsidRPr="00151328">
        <w:tab/>
        <w:t xml:space="preserve">The NSI measurement job control service producer returns the result of </w:t>
      </w:r>
      <w:r w:rsidRPr="00151328">
        <w:rPr>
          <w:rFonts w:ascii="Courier New" w:hAnsi="Courier New" w:cs="Courier New"/>
          <w:sz w:val="18"/>
        </w:rPr>
        <w:t>StopMeasurementJob</w:t>
      </w:r>
      <w:r w:rsidRPr="00151328">
        <w:t xml:space="preserve"> operation (see clause 6.1.2) to the consumer.</w:t>
      </w:r>
    </w:p>
    <w:p w:rsidR="00E9796B" w:rsidRPr="00151328" w:rsidRDefault="00E9796B" w:rsidP="00E9796B">
      <w:pPr>
        <w:pStyle w:val="B1"/>
      </w:pPr>
      <w:r w:rsidRPr="00151328">
        <w:rPr>
          <w:lang w:eastAsia="zh-CN"/>
        </w:rPr>
        <w:t>2.</w:t>
      </w:r>
      <w:r w:rsidRPr="00151328">
        <w:rPr>
          <w:lang w:eastAsia="zh-CN"/>
        </w:rPr>
        <w:tab/>
      </w:r>
      <w:r w:rsidRPr="00151328">
        <w:t>The NSI measurement job control service producer checks if the measurement job(s) for the constituent NSSI(s) and/or NF(s) need to be stopped.</w:t>
      </w:r>
    </w:p>
    <w:p w:rsidR="00E9796B" w:rsidRPr="00151328" w:rsidRDefault="00E9796B" w:rsidP="00E9796B">
      <w:pPr>
        <w:pStyle w:val="B1"/>
      </w:pPr>
      <w:r w:rsidRPr="00151328">
        <w:t>3.</w:t>
      </w:r>
      <w:r w:rsidRPr="00151328">
        <w:tab/>
        <w:t>For each measurement job for the constituent NSSI(s) needs to be stopped, the NSI measurement job control service producer acts as consumer of the NSSI measurement job control service, and requests the corresponding NSSI measurement job control service producer to terminate the measurement job for the constituent NSSI(s) (according to the NSSI measurement job termination procedure as illustrated in clause B.6).</w:t>
      </w:r>
    </w:p>
    <w:p w:rsidR="00E9796B" w:rsidRPr="00151328" w:rsidRDefault="00E9796B" w:rsidP="00E9796B">
      <w:pPr>
        <w:pStyle w:val="B1"/>
      </w:pPr>
      <w:r w:rsidRPr="00151328">
        <w:t>4.</w:t>
      </w:r>
      <w:r w:rsidRPr="00151328">
        <w:tab/>
        <w:t>For each measurement job for the constituent NF(s) needs to be stopped, the NSI measurement job control service producer acts as consumer of NF measurement job control service, and requests the corresponding NF measurement job control service producer to terminate the measurement job for the NF(s) (according to the NF measurement job termination procedure as illustrated in clause B.5).</w:t>
      </w:r>
    </w:p>
    <w:p w:rsidR="00E9796B" w:rsidRPr="00151328" w:rsidRDefault="00E9796B" w:rsidP="00E9796B">
      <w:pPr>
        <w:pStyle w:val="Heading1"/>
      </w:pPr>
      <w:bookmarkStart w:id="989" w:name="_Toc19894196"/>
      <w:bookmarkStart w:id="990" w:name="_Toc27411413"/>
      <w:bookmarkStart w:id="991" w:name="_Toc35938395"/>
      <w:bookmarkStart w:id="992" w:name="_Toc44345000"/>
      <w:bookmarkStart w:id="993" w:name="_Toc51686873"/>
      <w:bookmarkStart w:id="994" w:name="_Toc155093894"/>
      <w:r w:rsidRPr="00151328">
        <w:t>B.8</w:t>
      </w:r>
      <w:r w:rsidRPr="00151328">
        <w:tab/>
        <w:t>Network measurement job termination</w:t>
      </w:r>
      <w:bookmarkEnd w:id="989"/>
      <w:bookmarkEnd w:id="990"/>
      <w:bookmarkEnd w:id="991"/>
      <w:bookmarkEnd w:id="992"/>
      <w:bookmarkEnd w:id="993"/>
      <w:bookmarkEnd w:id="994"/>
    </w:p>
    <w:p w:rsidR="00E9796B" w:rsidRPr="00151328" w:rsidRDefault="00E9796B" w:rsidP="00E9796B">
      <w:pPr>
        <w:rPr>
          <w:lang w:eastAsia="zh-CN"/>
        </w:rPr>
      </w:pPr>
      <w:r w:rsidRPr="00151328">
        <w:t xml:space="preserve">This </w:t>
      </w:r>
      <w:r w:rsidRPr="00151328">
        <w:rPr>
          <w:lang w:eastAsia="zh-CN"/>
        </w:rPr>
        <w:t>Figure B.8-1 illustrates an example of procedure for stopping a measurement job for network/subnetwork(s).</w:t>
      </w:r>
    </w:p>
    <w:p w:rsidR="00E9796B" w:rsidRPr="00151328" w:rsidRDefault="00E9796B" w:rsidP="00E9796B">
      <w:r w:rsidRPr="00151328">
        <w:rPr>
          <w:lang w:eastAsia="zh-CN"/>
        </w:rPr>
        <w:t>This procedure is only applicable for the scenario where the network/subnetwork measurement type(s) can be decomposed into the measurement data type(s) of the constituent NF(s).</w:t>
      </w:r>
    </w:p>
    <w:p w:rsidR="00E9796B" w:rsidRPr="00151328" w:rsidRDefault="00E9796B" w:rsidP="005B3067">
      <w:pPr>
        <w:pStyle w:val="TH"/>
      </w:pPr>
      <w:r w:rsidRPr="00151328">
        <w:object w:dxaOrig="10752" w:dyaOrig="6913">
          <v:shape id="_x0000_i1035" type="#_x0000_t75" style="width:481.45pt;height:309.9pt" o:ole="">
            <v:imagedata r:id="rId27" o:title=""/>
          </v:shape>
          <o:OLEObject Type="Embed" ProgID="Visio.Drawing.15" ShapeID="_x0000_i1035" DrawAspect="Content" ObjectID="_1771924904" r:id="rId28"/>
        </w:object>
      </w:r>
    </w:p>
    <w:p w:rsidR="00E9796B" w:rsidRPr="00151328" w:rsidRDefault="00E9796B" w:rsidP="00E9796B">
      <w:pPr>
        <w:pStyle w:val="TF"/>
        <w:rPr>
          <w:lang w:eastAsia="ja-JP"/>
        </w:rPr>
      </w:pPr>
      <w:r w:rsidRPr="00151328">
        <w:rPr>
          <w:lang w:eastAsia="ja-JP"/>
        </w:rPr>
        <w:t>Figure B.8-1: Example of procedure for network measurement job creation</w:t>
      </w:r>
    </w:p>
    <w:p w:rsidR="00E9796B" w:rsidRPr="00151328" w:rsidRDefault="00E9796B" w:rsidP="00E9796B">
      <w:pPr>
        <w:pStyle w:val="B1"/>
      </w:pPr>
      <w:r w:rsidRPr="00151328">
        <w:rPr>
          <w:lang w:eastAsia="zh-CN"/>
        </w:rPr>
        <w:t>1a.</w:t>
      </w:r>
      <w:r w:rsidRPr="00151328">
        <w:rPr>
          <w:lang w:eastAsia="zh-CN"/>
        </w:rPr>
        <w:tab/>
      </w:r>
      <w:r w:rsidRPr="00151328">
        <w:t xml:space="preserve">The authorized </w:t>
      </w:r>
      <w:r w:rsidRPr="00151328">
        <w:rPr>
          <w:lang w:eastAsia="zh-CN"/>
        </w:rPr>
        <w:t>consumer</w:t>
      </w:r>
      <w:r w:rsidRPr="00151328">
        <w:t xml:space="preserve"> invokes the </w:t>
      </w:r>
      <w:r w:rsidRPr="00151328">
        <w:rPr>
          <w:rFonts w:ascii="Courier New" w:hAnsi="Courier New" w:cs="Courier New"/>
          <w:sz w:val="18"/>
        </w:rPr>
        <w:t>StopMeasurementJob</w:t>
      </w:r>
      <w:r w:rsidRPr="00151328">
        <w:t xml:space="preserve"> operation (see clause 6.1.2) to network measurement job control service producer to request termination of a measurement job for network/subnetwork(s).</w:t>
      </w:r>
    </w:p>
    <w:p w:rsidR="00E9796B" w:rsidRPr="00151328" w:rsidRDefault="00E9796B" w:rsidP="00E9796B">
      <w:pPr>
        <w:pStyle w:val="B1"/>
        <w:rPr>
          <w:lang w:eastAsia="zh-CN"/>
        </w:rPr>
      </w:pPr>
      <w:r w:rsidRPr="00151328">
        <w:t>1b.</w:t>
      </w:r>
      <w:r w:rsidRPr="00151328">
        <w:tab/>
        <w:t xml:space="preserve">The network measurement job control service producer returns the result of </w:t>
      </w:r>
      <w:r w:rsidRPr="00151328">
        <w:rPr>
          <w:rFonts w:ascii="Courier New" w:hAnsi="Courier New" w:cs="Courier New"/>
          <w:sz w:val="18"/>
        </w:rPr>
        <w:t>StopMeasurementJob</w:t>
      </w:r>
      <w:r w:rsidRPr="00151328">
        <w:t xml:space="preserve"> operation (see clause 6.1.2) to the consumer.</w:t>
      </w:r>
    </w:p>
    <w:p w:rsidR="00E9796B" w:rsidRPr="00151328" w:rsidRDefault="00E9796B" w:rsidP="00E9796B">
      <w:pPr>
        <w:pStyle w:val="B1"/>
      </w:pPr>
      <w:r w:rsidRPr="00151328">
        <w:rPr>
          <w:lang w:eastAsia="zh-CN"/>
        </w:rPr>
        <w:t>2.</w:t>
      </w:r>
      <w:r w:rsidRPr="00151328">
        <w:rPr>
          <w:lang w:eastAsia="zh-CN"/>
        </w:rPr>
        <w:tab/>
      </w:r>
      <w:r w:rsidRPr="00151328">
        <w:t>The network measurement job control service producer checks if the measurement job(s) for the constituent NF(s) need to be stopped.</w:t>
      </w:r>
    </w:p>
    <w:p w:rsidR="00E9796B" w:rsidRPr="00151328" w:rsidRDefault="00E9796B" w:rsidP="00E9796B">
      <w:pPr>
        <w:pStyle w:val="B1"/>
      </w:pPr>
      <w:r w:rsidRPr="00151328">
        <w:t>3.</w:t>
      </w:r>
      <w:r w:rsidRPr="00151328">
        <w:tab/>
        <w:t>For each measurement job for the constituent NF(s) needs to be stopped, the network measurement job control service producer acts as consumer of NF measurement job control service, and requests the corresponding NF measurement job control service producer to terminate the measurement job for the NF(s) (according to the NF measurement job termination procedure as illustrated in clause B.5).</w:t>
      </w:r>
    </w:p>
    <w:p w:rsidR="00E9796B" w:rsidRPr="00151328" w:rsidRDefault="00E9796B" w:rsidP="00E9796B">
      <w:pPr>
        <w:rPr>
          <w:lang w:eastAsia="zh-CN"/>
        </w:rPr>
      </w:pPr>
    </w:p>
    <w:p w:rsidR="001E74B5" w:rsidRPr="00151328" w:rsidRDefault="001E74B5" w:rsidP="001E74B5">
      <w:pPr>
        <w:pStyle w:val="Heading8"/>
        <w:rPr>
          <w:lang w:eastAsia="zh-CN"/>
        </w:rPr>
      </w:pPr>
      <w:bookmarkStart w:id="995" w:name="_Toc19894197"/>
      <w:bookmarkStart w:id="996" w:name="_Toc27411414"/>
      <w:bookmarkStart w:id="997" w:name="_Toc35938396"/>
      <w:bookmarkStart w:id="998" w:name="_Toc44345001"/>
      <w:bookmarkStart w:id="999" w:name="_Toc51686874"/>
      <w:bookmarkStart w:id="1000" w:name="_Toc155093895"/>
      <w:r w:rsidRPr="00151328">
        <w:t xml:space="preserve">Annex C (normative): </w:t>
      </w:r>
      <w:r w:rsidRPr="00151328">
        <w:br/>
        <w:t>Performance Data Stream Unit content description</w:t>
      </w:r>
      <w:bookmarkEnd w:id="995"/>
      <w:bookmarkEnd w:id="996"/>
      <w:bookmarkEnd w:id="997"/>
      <w:bookmarkEnd w:id="998"/>
      <w:bookmarkEnd w:id="999"/>
      <w:bookmarkEnd w:id="1000"/>
    </w:p>
    <w:p w:rsidR="001E74B5" w:rsidRPr="00151328" w:rsidRDefault="001E74B5" w:rsidP="001E74B5">
      <w:pPr>
        <w:keepNext/>
      </w:pPr>
      <w:r w:rsidRPr="00151328">
        <w:t xml:space="preserve">Table C-1 lists all the Performance Data Stream Unit content items. It also provides an explanation of the individual items. </w:t>
      </w:r>
    </w:p>
    <w:p w:rsidR="001E74B5" w:rsidRPr="00151328" w:rsidRDefault="001E74B5" w:rsidP="001E74B5">
      <w:pPr>
        <w:pStyle w:val="TH"/>
      </w:pPr>
      <w:r w:rsidRPr="00151328">
        <w:t>Table C-1: Performance Data Stream Unit content description</w:t>
      </w:r>
    </w:p>
    <w:tbl>
      <w:tblPr>
        <w:tblW w:w="9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708"/>
        <w:gridCol w:w="7024"/>
      </w:tblGrid>
      <w:tr w:rsidR="001E74B5" w:rsidRPr="00151328" w:rsidTr="007276DD">
        <w:tblPrEx>
          <w:tblCellMar>
            <w:top w:w="0" w:type="dxa"/>
            <w:bottom w:w="0" w:type="dxa"/>
          </w:tblCellMar>
        </w:tblPrEx>
        <w:trPr>
          <w:cantSplit/>
          <w:tblHeader/>
          <w:jc w:val="center"/>
        </w:trPr>
        <w:tc>
          <w:tcPr>
            <w:tcW w:w="2708" w:type="dxa"/>
            <w:shd w:val="pct20" w:color="auto" w:fill="FFFFFF"/>
          </w:tcPr>
          <w:p w:rsidR="001E74B5" w:rsidRPr="00151328" w:rsidRDefault="001E74B5" w:rsidP="007276DD">
            <w:pPr>
              <w:pStyle w:val="TAH"/>
            </w:pPr>
            <w:r w:rsidRPr="00151328">
              <w:t>Performance Data Stream Unit Content</w:t>
            </w:r>
          </w:p>
        </w:tc>
        <w:tc>
          <w:tcPr>
            <w:tcW w:w="7024" w:type="dxa"/>
            <w:shd w:val="pct20" w:color="auto" w:fill="FFFFFF"/>
          </w:tcPr>
          <w:p w:rsidR="001E74B5" w:rsidRPr="00151328" w:rsidRDefault="001E74B5" w:rsidP="007276DD">
            <w:pPr>
              <w:pStyle w:val="TAH"/>
            </w:pPr>
            <w:r w:rsidRPr="00151328">
              <w:t>Description</w:t>
            </w:r>
          </w:p>
        </w:tc>
      </w:tr>
      <w:tr w:rsidR="001E74B5" w:rsidRPr="00151328" w:rsidTr="007276DD">
        <w:tblPrEx>
          <w:tblCellMar>
            <w:top w:w="0" w:type="dxa"/>
            <w:bottom w:w="0" w:type="dxa"/>
          </w:tblCellMar>
        </w:tblPrEx>
        <w:trPr>
          <w:cantSplit/>
          <w:jc w:val="center"/>
        </w:trPr>
        <w:tc>
          <w:tcPr>
            <w:tcW w:w="2708" w:type="dxa"/>
          </w:tcPr>
          <w:p w:rsidR="001E74B5" w:rsidRPr="00151328" w:rsidRDefault="001E74B5" w:rsidP="007276DD">
            <w:pPr>
              <w:pStyle w:val="TAL"/>
              <w:keepNext w:val="0"/>
            </w:pPr>
            <w:r w:rsidRPr="00151328">
              <w:t>streamId</w:t>
            </w:r>
          </w:p>
        </w:tc>
        <w:tc>
          <w:tcPr>
            <w:tcW w:w="7024" w:type="dxa"/>
          </w:tcPr>
          <w:p w:rsidR="001E74B5" w:rsidRPr="00151328" w:rsidRDefault="001E74B5" w:rsidP="007276DD">
            <w:pPr>
              <w:pStyle w:val="TAL"/>
              <w:keepNext w:val="0"/>
            </w:pPr>
            <w:r w:rsidRPr="00151328">
              <w:t>The streamId of the performance data stream.</w:t>
            </w:r>
          </w:p>
        </w:tc>
      </w:tr>
      <w:tr w:rsidR="001E74B5" w:rsidRPr="00151328" w:rsidTr="007276DD">
        <w:tblPrEx>
          <w:tblCellMar>
            <w:top w:w="0" w:type="dxa"/>
            <w:bottom w:w="0" w:type="dxa"/>
          </w:tblCellMar>
        </w:tblPrEx>
        <w:trPr>
          <w:cantSplit/>
          <w:jc w:val="center"/>
        </w:trPr>
        <w:tc>
          <w:tcPr>
            <w:tcW w:w="2708" w:type="dxa"/>
          </w:tcPr>
          <w:p w:rsidR="001E74B5" w:rsidRPr="00151328" w:rsidRDefault="001E74B5" w:rsidP="007276DD">
            <w:pPr>
              <w:pStyle w:val="TAL"/>
              <w:keepNext w:val="0"/>
            </w:pPr>
            <w:r w:rsidRPr="00151328">
              <w:t>granularityPeriodEndTime</w:t>
            </w:r>
          </w:p>
        </w:tc>
        <w:tc>
          <w:tcPr>
            <w:tcW w:w="7024" w:type="dxa"/>
          </w:tcPr>
          <w:p w:rsidR="001E74B5" w:rsidRPr="00151328" w:rsidRDefault="001E74B5" w:rsidP="007276DD">
            <w:pPr>
              <w:pStyle w:val="TAL"/>
              <w:keepNext w:val="0"/>
            </w:pPr>
            <w:r w:rsidRPr="00151328">
              <w:t>Time stamp referring to the end of the granularity period.</w:t>
            </w:r>
          </w:p>
        </w:tc>
      </w:tr>
      <w:tr w:rsidR="001E74B5" w:rsidRPr="00151328" w:rsidTr="007276DD">
        <w:tblPrEx>
          <w:tblCellMar>
            <w:top w:w="0" w:type="dxa"/>
            <w:bottom w:w="0" w:type="dxa"/>
          </w:tblCellMar>
        </w:tblPrEx>
        <w:trPr>
          <w:cantSplit/>
          <w:trHeight w:val="435"/>
          <w:jc w:val="center"/>
        </w:trPr>
        <w:tc>
          <w:tcPr>
            <w:tcW w:w="2708" w:type="dxa"/>
          </w:tcPr>
          <w:p w:rsidR="001E74B5" w:rsidRPr="00151328" w:rsidRDefault="001E74B5" w:rsidP="007276DD">
            <w:pPr>
              <w:pStyle w:val="TAL"/>
              <w:keepNext w:val="0"/>
            </w:pPr>
            <w:r w:rsidRPr="00151328">
              <w:t>measResults</w:t>
            </w:r>
          </w:p>
        </w:tc>
        <w:tc>
          <w:tcPr>
            <w:tcW w:w="7024" w:type="dxa"/>
          </w:tcPr>
          <w:p w:rsidR="001E74B5" w:rsidRPr="00151328" w:rsidRDefault="001E74B5" w:rsidP="007276DD">
            <w:pPr>
              <w:pStyle w:val="TAL"/>
              <w:keepNext w:val="0"/>
            </w:pPr>
            <w:r w:rsidRPr="00151328">
              <w:t>This parameter contains the sequence of result values for the observed measurement types</w:t>
            </w:r>
            <w:r w:rsidR="00CD4CFD">
              <w:t xml:space="preserve"> or KPIs</w:t>
            </w:r>
            <w:r w:rsidRPr="00151328">
              <w:t>.</w:t>
            </w:r>
          </w:p>
          <w:p w:rsidR="001E74B5" w:rsidRPr="00151328" w:rsidRDefault="001E74B5" w:rsidP="00454FFE">
            <w:pPr>
              <w:pStyle w:val="TAL"/>
            </w:pPr>
            <w:r w:rsidRPr="00151328">
              <w:t xml:space="preserve">The "measResults" sequence shall have the same number of elements, which follow the same order as the measurement types </w:t>
            </w:r>
            <w:r w:rsidR="00CD4CFD">
              <w:t xml:space="preserve">or KPIs </w:t>
            </w:r>
            <w:r w:rsidRPr="00151328">
              <w:t>presented in “</w:t>
            </w:r>
            <w:r w:rsidR="00632433" w:rsidRPr="00FA20E4">
              <w:rPr>
                <w:rFonts w:ascii="Courier New" w:hAnsi="Courier New" w:cs="Courier New"/>
                <w:color w:val="000000"/>
              </w:rPr>
              <w:t>performanceMetrics</w:t>
            </w:r>
            <w:r w:rsidRPr="00151328">
              <w:t xml:space="preserve">” </w:t>
            </w:r>
            <w:r w:rsidR="00221D45" w:rsidRPr="00151328">
              <w:t xml:space="preserve">for the subject stream </w:t>
            </w:r>
            <w:r w:rsidRPr="00151328">
              <w:t xml:space="preserve">in the </w:t>
            </w:r>
            <w:r w:rsidR="00CD4CFD">
              <w:t xml:space="preserve">input </w:t>
            </w:r>
            <w:r w:rsidRPr="00151328">
              <w:t xml:space="preserve">parameter </w:t>
            </w:r>
            <w:r w:rsidR="00221D45" w:rsidRPr="00151328">
              <w:rPr>
                <w:rFonts w:ascii="Courier New" w:hAnsi="Courier New" w:cs="Courier New"/>
                <w:color w:val="000000"/>
              </w:rPr>
              <w:t>streamInfoList</w:t>
            </w:r>
            <w:r w:rsidR="00221D45" w:rsidRPr="00151328">
              <w:t xml:space="preserve"> </w:t>
            </w:r>
            <w:r w:rsidRPr="00151328">
              <w:t xml:space="preserve">of the </w:t>
            </w:r>
            <w:r w:rsidR="00213467" w:rsidRPr="00D949C7">
              <w:rPr>
                <w:rFonts w:ascii="Courier New" w:hAnsi="Courier New" w:cs="Courier New"/>
                <w:color w:val="000000"/>
              </w:rPr>
              <w:t>establishStreamingConnection</w:t>
            </w:r>
            <w:r w:rsidR="00213467">
              <w:t xml:space="preserve"> </w:t>
            </w:r>
            <w:r w:rsidRPr="00151328">
              <w:t>operation (see</w:t>
            </w:r>
            <w:r w:rsidR="0099585F">
              <w:t xml:space="preserve"> clause</w:t>
            </w:r>
            <w:r w:rsidRPr="00151328">
              <w:t xml:space="preserve"> 6.</w:t>
            </w:r>
            <w:r w:rsidR="00213467">
              <w:t>2</w:t>
            </w:r>
            <w:r w:rsidRPr="00151328">
              <w:t>.</w:t>
            </w:r>
            <w:r w:rsidR="00C528E0" w:rsidRPr="00151328">
              <w:t>1</w:t>
            </w:r>
            <w:r w:rsidRPr="00151328">
              <w:t>.</w:t>
            </w:r>
            <w:r w:rsidR="00213467">
              <w:t>2</w:t>
            </w:r>
            <w:r w:rsidRPr="00151328">
              <w:t xml:space="preserve">). </w:t>
            </w:r>
          </w:p>
        </w:tc>
      </w:tr>
    </w:tbl>
    <w:p w:rsidR="00C56730" w:rsidRPr="00151328" w:rsidRDefault="00C56730" w:rsidP="00C56730">
      <w:pPr>
        <w:keepNext/>
      </w:pPr>
    </w:p>
    <w:p w:rsidR="00C56730" w:rsidRDefault="003C0C28" w:rsidP="00C56730">
      <w:pPr>
        <w:pStyle w:val="Heading8"/>
      </w:pPr>
      <w:r w:rsidRPr="00151328">
        <w:br w:type="page"/>
      </w:r>
      <w:bookmarkStart w:id="1001" w:name="_Toc19894198"/>
      <w:bookmarkStart w:id="1002" w:name="_Toc27411415"/>
      <w:bookmarkStart w:id="1003" w:name="_Toc35938397"/>
      <w:bookmarkStart w:id="1004" w:name="_Toc44345002"/>
      <w:bookmarkStart w:id="1005" w:name="_Toc51686875"/>
      <w:bookmarkStart w:id="1006" w:name="_Toc155093896"/>
      <w:r w:rsidR="00C56730" w:rsidRPr="00151328">
        <w:t xml:space="preserve">Annex </w:t>
      </w:r>
      <w:r w:rsidR="0073544E" w:rsidRPr="00151328">
        <w:t>D</w:t>
      </w:r>
      <w:r w:rsidR="00C56730" w:rsidRPr="00151328">
        <w:t xml:space="preserve"> (informative): </w:t>
      </w:r>
      <w:r w:rsidR="00C56730" w:rsidRPr="00151328">
        <w:br/>
        <w:t>Performance data streaming holistic sequence</w:t>
      </w:r>
      <w:bookmarkEnd w:id="1001"/>
      <w:bookmarkEnd w:id="1002"/>
      <w:bookmarkEnd w:id="1003"/>
      <w:bookmarkEnd w:id="1004"/>
      <w:bookmarkEnd w:id="1005"/>
      <w:bookmarkEnd w:id="1006"/>
    </w:p>
    <w:p w:rsidR="00EE0F8F" w:rsidRDefault="00EE0F8F" w:rsidP="005E142C">
      <w:pPr>
        <w:pStyle w:val="Heading1"/>
      </w:pPr>
      <w:bookmarkStart w:id="1007" w:name="_Toc19891261"/>
      <w:bookmarkStart w:id="1008" w:name="_Toc27409028"/>
      <w:bookmarkStart w:id="1009" w:name="_Toc35938398"/>
      <w:bookmarkStart w:id="1010" w:name="_Toc44345003"/>
      <w:bookmarkStart w:id="1011" w:name="_Toc51686876"/>
      <w:bookmarkStart w:id="1012" w:name="_Toc155093897"/>
      <w:r>
        <w:rPr>
          <w:lang w:eastAsia="de-DE"/>
        </w:rPr>
        <w:t>D.1</w:t>
      </w:r>
      <w:r>
        <w:rPr>
          <w:lang w:eastAsia="de-DE"/>
        </w:rPr>
        <w:tab/>
      </w:r>
      <w:bookmarkEnd w:id="1007"/>
      <w:bookmarkEnd w:id="1008"/>
      <w:r w:rsidRPr="00151328">
        <w:t>Performance data streaming</w:t>
      </w:r>
      <w:r>
        <w:t xml:space="preserve"> for starting measurement collection</w:t>
      </w:r>
      <w:bookmarkEnd w:id="1009"/>
      <w:bookmarkEnd w:id="1010"/>
      <w:bookmarkEnd w:id="1011"/>
      <w:bookmarkEnd w:id="1012"/>
    </w:p>
    <w:p w:rsidR="00EE0F8F" w:rsidRPr="005E142C" w:rsidRDefault="00EE0F8F" w:rsidP="005E142C">
      <w:pPr>
        <w:pStyle w:val="Heading2"/>
        <w:rPr>
          <w:rFonts w:hint="eastAsia"/>
        </w:rPr>
      </w:pPr>
      <w:bookmarkStart w:id="1013" w:name="_Toc35938399"/>
      <w:bookmarkStart w:id="1014" w:name="_Toc44345004"/>
      <w:bookmarkStart w:id="1015" w:name="_Toc51686877"/>
      <w:bookmarkStart w:id="1016" w:name="_Toc155093898"/>
      <w:r>
        <w:rPr>
          <w:lang w:eastAsia="de-DE"/>
        </w:rPr>
        <w:t>D.1.1</w:t>
      </w:r>
      <w:r>
        <w:rPr>
          <w:lang w:eastAsia="de-DE"/>
        </w:rPr>
        <w:tab/>
      </w:r>
      <w:r>
        <w:t>Sequence flow</w:t>
      </w:r>
      <w:bookmarkEnd w:id="1013"/>
      <w:bookmarkEnd w:id="1014"/>
      <w:bookmarkEnd w:id="1015"/>
      <w:bookmarkEnd w:id="1016"/>
    </w:p>
    <w:p w:rsidR="00C56730" w:rsidRPr="00151328" w:rsidRDefault="00C56730" w:rsidP="00C56730">
      <w:pPr>
        <w:keepNext/>
      </w:pPr>
      <w:r w:rsidRPr="00151328">
        <w:t xml:space="preserve">This annex shows the holistic sequence for performance data streaming, starting from </w:t>
      </w:r>
      <w:r w:rsidR="00EE0F8F">
        <w:t xml:space="preserve">starting </w:t>
      </w:r>
      <w:r w:rsidRPr="00151328">
        <w:t xml:space="preserve">the measurement </w:t>
      </w:r>
      <w:r w:rsidR="00EE0F8F">
        <w:t xml:space="preserve">collection (by </w:t>
      </w:r>
      <w:r w:rsidRPr="00151328">
        <w:t>job</w:t>
      </w:r>
      <w:r w:rsidR="00EE0F8F">
        <w:t xml:space="preserve"> or configuration)</w:t>
      </w:r>
      <w:r w:rsidRPr="00151328">
        <w:t xml:space="preserve"> to sending the performance data to the performance data streaming consumer (stream target). </w:t>
      </w:r>
    </w:p>
    <w:p w:rsidR="00C56730" w:rsidRPr="00151328" w:rsidRDefault="008D4BC3" w:rsidP="005B3067">
      <w:pPr>
        <w:pStyle w:val="TH"/>
      </w:pPr>
      <w:r w:rsidRPr="00187DC5">
        <w:rPr>
          <w:noProof/>
        </w:rPr>
        <w:pict>
          <v:shape id="Picture 3" o:spid="_x0000_i1036" type="#_x0000_t75" style="width:482.1pt;height:285.5pt;visibility:visible">
            <v:imagedata r:id="rId29" o:title=""/>
          </v:shape>
        </w:pict>
      </w:r>
      <w:r>
        <w:rPr>
          <w:noProof/>
        </w:rPr>
        <w:t xml:space="preserve"> </w:t>
      </w:r>
    </w:p>
    <w:p w:rsidR="00C56730" w:rsidRDefault="00DA76CE" w:rsidP="005B3067">
      <w:pPr>
        <w:pStyle w:val="TF"/>
        <w:rPr>
          <w:lang w:eastAsia="zh-CN"/>
        </w:rPr>
      </w:pPr>
      <w:r>
        <w:rPr>
          <w:lang w:eastAsia="zh-CN"/>
        </w:rPr>
        <w:t>Figure D</w:t>
      </w:r>
      <w:r w:rsidR="00EE0F8F">
        <w:rPr>
          <w:lang w:eastAsia="zh-CN"/>
        </w:rPr>
        <w:t>.1.1</w:t>
      </w:r>
      <w:r w:rsidR="005C7438">
        <w:rPr>
          <w:lang w:eastAsia="zh-CN"/>
        </w:rPr>
        <w:t>-</w:t>
      </w:r>
      <w:r>
        <w:rPr>
          <w:lang w:eastAsia="zh-CN"/>
        </w:rPr>
        <w:t>1</w:t>
      </w:r>
    </w:p>
    <w:p w:rsidR="00EE0F8F" w:rsidRDefault="00EE0F8F" w:rsidP="00EE0F8F">
      <w:pPr>
        <w:pStyle w:val="B1"/>
      </w:pPr>
      <w:r>
        <w:t>1.</w:t>
      </w:r>
      <w:r>
        <w:tab/>
        <w:t>The consumer of MnS for measurement control requests the MnS producer to start the measurement collection by the following two alternatives:</w:t>
      </w:r>
    </w:p>
    <w:p w:rsidR="00EE0F8F" w:rsidRDefault="00EE0F8F" w:rsidP="005E142C">
      <w:pPr>
        <w:pStyle w:val="B2"/>
      </w:pPr>
      <w:r>
        <w:t>1) by the measurement job control service</w:t>
      </w:r>
    </w:p>
    <w:p w:rsidR="00EE0F8F" w:rsidRDefault="00EE0F8F" w:rsidP="005E142C">
      <w:pPr>
        <w:pStyle w:val="B3"/>
      </w:pPr>
      <w:r>
        <w:t xml:space="preserve">1a. The MnS consumer invokes the </w:t>
      </w:r>
      <w:r>
        <w:rPr>
          <w:rFonts w:ascii="Courier New" w:hAnsi="Courier New" w:cs="Courier New"/>
          <w:sz w:val="18"/>
        </w:rPr>
        <w:t>createMeasurementJob</w:t>
      </w:r>
      <w:r>
        <w:t xml:space="preserve"> operation towards the MnS producer;</w:t>
      </w:r>
    </w:p>
    <w:p w:rsidR="00EE0F8F" w:rsidRDefault="00EE0F8F" w:rsidP="005E142C">
      <w:pPr>
        <w:pStyle w:val="B2"/>
      </w:pPr>
      <w:r>
        <w:t xml:space="preserve">2) by the </w:t>
      </w:r>
      <w:r w:rsidR="008D4BC3">
        <w:t xml:space="preserve">configurable measurement control service (a.k.a, </w:t>
      </w:r>
      <w:r>
        <w:t>NRM fragment-based measurement control service</w:t>
      </w:r>
      <w:r w:rsidR="008D4BC3">
        <w:t>).</w:t>
      </w:r>
    </w:p>
    <w:p w:rsidR="00EE0F8F" w:rsidRDefault="00EE0F8F" w:rsidP="005E142C">
      <w:pPr>
        <w:pStyle w:val="B3"/>
      </w:pPr>
      <w:r>
        <w:t>1b.</w:t>
      </w:r>
      <w:r>
        <w:tab/>
      </w:r>
      <w:r>
        <w:tab/>
        <w:t xml:space="preserve">The MnS consumer creates a new </w:t>
      </w:r>
      <w:r w:rsidR="008D4BC3" w:rsidRPr="00F3719F">
        <w:rPr>
          <w:rFonts w:ascii="Courier New" w:hAnsi="Courier New" w:cs="Courier New"/>
          <w:lang w:val="en-US" w:eastAsia="zh-CN"/>
        </w:rPr>
        <w:t>PerfMetricJob</w:t>
      </w:r>
      <w:r w:rsidR="008D4BC3" w:rsidDel="00D13EE9">
        <w:rPr>
          <w:rFonts w:ascii="Courier New" w:hAnsi="Courier New" w:cs="Courier New"/>
          <w:lang w:val="en-US" w:eastAsia="zh-CN"/>
        </w:rPr>
        <w:t xml:space="preserve"> </w:t>
      </w:r>
      <w:r>
        <w:t xml:space="preserve">MOI, by invoking the </w:t>
      </w:r>
      <w:r>
        <w:rPr>
          <w:rFonts w:ascii="Courier New" w:hAnsi="Courier New" w:cs="Courier New"/>
          <w:sz w:val="18"/>
        </w:rPr>
        <w:t>createMOI</w:t>
      </w:r>
      <w:r>
        <w:t xml:space="preserve"> operation towards the MnS producer; or</w:t>
      </w:r>
    </w:p>
    <w:p w:rsidR="00EE0F8F" w:rsidRDefault="008D4BC3" w:rsidP="005E142C">
      <w:pPr>
        <w:pStyle w:val="B3"/>
      </w:pPr>
      <w:r>
        <w:t>1c</w:t>
      </w:r>
      <w:r w:rsidR="00EE0F8F">
        <w:t>.</w:t>
      </w:r>
      <w:r w:rsidR="00EE0F8F">
        <w:tab/>
        <w:t xml:space="preserve">The MnS consumer modifies an existing </w:t>
      </w:r>
      <w:r w:rsidRPr="00F3719F">
        <w:rPr>
          <w:rFonts w:ascii="Courier New" w:hAnsi="Courier New" w:cs="Courier New"/>
          <w:lang w:val="en-US" w:eastAsia="zh-CN"/>
        </w:rPr>
        <w:t>PerfMetricJob</w:t>
      </w:r>
      <w:r w:rsidDel="00D13EE9">
        <w:rPr>
          <w:rFonts w:ascii="Courier New" w:hAnsi="Courier New" w:cs="Courier New"/>
          <w:lang w:val="en-US" w:eastAsia="zh-CN"/>
        </w:rPr>
        <w:t xml:space="preserve"> </w:t>
      </w:r>
      <w:r w:rsidR="00EE0F8F">
        <w:t xml:space="preserve"> MOI  to add new measurements to be collected, by invoking the </w:t>
      </w:r>
      <w:r w:rsidR="00EE0F8F">
        <w:rPr>
          <w:rFonts w:ascii="Courier New" w:hAnsi="Courier New" w:cs="Courier New"/>
          <w:sz w:val="18"/>
        </w:rPr>
        <w:t>modifyMOI</w:t>
      </w:r>
      <w:r>
        <w:rPr>
          <w:rFonts w:ascii="Courier New" w:hAnsi="Courier New" w:cs="Courier New"/>
          <w:sz w:val="18"/>
        </w:rPr>
        <w:t>Attributes</w:t>
      </w:r>
      <w:r w:rsidR="00EE0F8F">
        <w:t xml:space="preserve"> operation towards the MnS producer.</w:t>
      </w:r>
    </w:p>
    <w:p w:rsidR="00EE0F8F" w:rsidRDefault="00EE0F8F" w:rsidP="00EE0F8F">
      <w:pPr>
        <w:pStyle w:val="B1"/>
      </w:pPr>
      <w:r>
        <w:t>2.</w:t>
      </w:r>
      <w:r>
        <w:tab/>
        <w:t>The producer of MnS for measurement control configures the NF to collect the measurements. The mechanism of this step is vendor specific. If producer of MnS for measurement control is in the NF, this step can be skipped.</w:t>
      </w:r>
    </w:p>
    <w:p w:rsidR="00EE0F8F" w:rsidRDefault="00EE0F8F" w:rsidP="00EE0F8F">
      <w:pPr>
        <w:pStyle w:val="B1"/>
      </w:pPr>
      <w:r>
        <w:t>3.</w:t>
      </w:r>
      <w:r>
        <w:tab/>
        <w:t>The NF triggers the producer of MnS for performance data streaming to set up the streaming information for the new measurements to be collected. The mechanism of this step is vendor specific. If producer of MnS for performance data streaming is in the NF, this step can be skipped.</w:t>
      </w:r>
    </w:p>
    <w:p w:rsidR="00EE0F8F" w:rsidRDefault="00EE0F8F" w:rsidP="00EE0F8F">
      <w:pPr>
        <w:pStyle w:val="B1"/>
      </w:pPr>
      <w:r>
        <w:t>4.</w:t>
      </w:r>
      <w:r>
        <w:tab/>
        <w:t>The producer of MnS for performance data streaming communicates with the consumer to:</w:t>
      </w:r>
    </w:p>
    <w:p w:rsidR="00EE0F8F" w:rsidRDefault="00EE0F8F" w:rsidP="00EE0F8F">
      <w:pPr>
        <w:pStyle w:val="B2"/>
      </w:pPr>
      <w:r>
        <w:tab/>
        <w:t>4a. establish the streaming (WebSocket) connection containing the stream information if it does not exist yet, by invoking the</w:t>
      </w:r>
      <w:r>
        <w:rPr>
          <w:color w:val="808080"/>
        </w:rPr>
        <w:t xml:space="preserve"> </w:t>
      </w:r>
      <w:r>
        <w:rPr>
          <w:rFonts w:ascii="Courier New" w:hAnsi="Courier New" w:cs="Courier New"/>
          <w:lang w:val="en-US" w:eastAsia="zh-CN"/>
        </w:rPr>
        <w:t>establishStreamingConnection</w:t>
      </w:r>
      <w:r>
        <w:t xml:space="preserve"> operation;</w:t>
      </w:r>
    </w:p>
    <w:p w:rsidR="00EE0F8F" w:rsidRDefault="00EE0F8F" w:rsidP="00EE0F8F">
      <w:pPr>
        <w:pStyle w:val="B2"/>
      </w:pPr>
      <w:r>
        <w:tab/>
        <w:t>4b. add the stream information for the new measurements if they will be reported by new streams, by invoking the</w:t>
      </w:r>
      <w:r>
        <w:rPr>
          <w:color w:val="808080"/>
        </w:rPr>
        <w:t xml:space="preserve"> </w:t>
      </w:r>
      <w:r>
        <w:rPr>
          <w:rFonts w:ascii="Courier New" w:hAnsi="Courier New" w:cs="Courier New"/>
          <w:lang w:val="en-US" w:eastAsia="zh-CN"/>
        </w:rPr>
        <w:t>addStreamInfo</w:t>
      </w:r>
      <w:r>
        <w:t xml:space="preserve"> operation;</w:t>
      </w:r>
    </w:p>
    <w:p w:rsidR="00EE0F8F" w:rsidRDefault="00EE0F8F" w:rsidP="00EE0F8F">
      <w:pPr>
        <w:pStyle w:val="B2"/>
      </w:pPr>
      <w:r>
        <w:tab/>
        <w:t>4c. update the stream information for the new measurements if they will be reported by existing streams, by invoking the</w:t>
      </w:r>
      <w:r>
        <w:rPr>
          <w:color w:val="808080"/>
        </w:rPr>
        <w:t xml:space="preserve"> </w:t>
      </w:r>
      <w:r>
        <w:rPr>
          <w:rFonts w:ascii="Courier New" w:hAnsi="Courier New" w:cs="Courier New"/>
          <w:lang w:val="en-US" w:eastAsia="zh-CN"/>
        </w:rPr>
        <w:t>updateStreamInfo</w:t>
      </w:r>
      <w:r>
        <w:t xml:space="preserve"> operation.</w:t>
      </w:r>
    </w:p>
    <w:p w:rsidR="00EE0F8F" w:rsidRDefault="00EE0F8F" w:rsidP="00EE0F8F">
      <w:pPr>
        <w:pStyle w:val="B1"/>
      </w:pPr>
      <w:r>
        <w:t>5.</w:t>
      </w:r>
      <w:r>
        <w:tab/>
        <w:t>The NF collects the measurements. This step is the internal behaviour of the NF.</w:t>
      </w:r>
    </w:p>
    <w:p w:rsidR="00EE0F8F" w:rsidRDefault="00EE0F8F" w:rsidP="00EE0F8F">
      <w:pPr>
        <w:pStyle w:val="B1"/>
      </w:pPr>
      <w:r>
        <w:t>6.</w:t>
      </w:r>
      <w:r>
        <w:tab/>
        <w:t>The NF report the collected measurements to the producer of MnS for performance data streaming. The mechanism of this step is vendor specific. If producer of MnS for performance data streaming is in the NF, this step can be skipped.</w:t>
      </w:r>
    </w:p>
    <w:p w:rsidR="00EE0F8F" w:rsidRDefault="00EE0F8F" w:rsidP="00EE0F8F">
      <w:pPr>
        <w:pStyle w:val="B1"/>
      </w:pPr>
      <w:r>
        <w:t>7.</w:t>
      </w:r>
      <w:r>
        <w:tab/>
        <w:t xml:space="preserve">The producer of MnS for performance data streaming sends the collected measurements to the consumer via performance data streams, by invoking the </w:t>
      </w:r>
      <w:r>
        <w:rPr>
          <w:rFonts w:ascii="Courier New" w:hAnsi="Courier New" w:cs="Courier New"/>
          <w:lang w:val="en-US" w:eastAsia="zh-CN"/>
        </w:rPr>
        <w:t>reportStreamData</w:t>
      </w:r>
      <w:r>
        <w:t xml:space="preserve"> operation.</w:t>
      </w:r>
    </w:p>
    <w:p w:rsidR="00EE0F8F" w:rsidRDefault="00EE0F8F" w:rsidP="005E142C">
      <w:pPr>
        <w:pStyle w:val="Heading2"/>
      </w:pPr>
      <w:bookmarkStart w:id="1017" w:name="_Toc35938400"/>
      <w:bookmarkStart w:id="1018" w:name="_Toc44345005"/>
      <w:bookmarkStart w:id="1019" w:name="_Toc51686878"/>
      <w:bookmarkStart w:id="1020" w:name="_Toc155093899"/>
      <w:r>
        <w:rPr>
          <w:lang w:eastAsia="de-DE"/>
        </w:rPr>
        <w:t>D.1.2</w:t>
      </w:r>
      <w:r>
        <w:rPr>
          <w:lang w:eastAsia="de-DE"/>
        </w:rPr>
        <w:tab/>
      </w:r>
      <w:r>
        <w:t>PlantUML codes</w:t>
      </w:r>
      <w:bookmarkEnd w:id="1017"/>
      <w:bookmarkEnd w:id="1018"/>
      <w:bookmarkEnd w:id="1019"/>
      <w:bookmarkEnd w:id="1020"/>
    </w:p>
    <w:p w:rsidR="00EE0F8F" w:rsidRDefault="00EE0F8F" w:rsidP="00EE0F8F">
      <w:pPr>
        <w:pStyle w:val="PL"/>
        <w:shd w:val="clear" w:color="auto" w:fill="E7E6E6"/>
        <w:rPr>
          <w:color w:val="808080"/>
        </w:rPr>
      </w:pPr>
      <w:r>
        <w:rPr>
          <w:color w:val="808080"/>
        </w:rPr>
        <w:t>@startuml</w:t>
      </w:r>
    </w:p>
    <w:p w:rsidR="00EE0F8F" w:rsidRDefault="00EE0F8F" w:rsidP="00EE0F8F">
      <w:pPr>
        <w:pStyle w:val="PL"/>
        <w:shd w:val="clear" w:color="auto" w:fill="E7E6E6"/>
        <w:rPr>
          <w:color w:val="808080"/>
        </w:rPr>
      </w:pPr>
      <w:r>
        <w:rPr>
          <w:color w:val="808080"/>
        </w:rPr>
        <w:t>skinparam shadowing false</w:t>
      </w:r>
    </w:p>
    <w:p w:rsidR="00EE0F8F" w:rsidRDefault="00EE0F8F" w:rsidP="00EE0F8F">
      <w:pPr>
        <w:pStyle w:val="PL"/>
        <w:shd w:val="clear" w:color="auto" w:fill="E7E6E6"/>
        <w:rPr>
          <w:color w:val="808080"/>
        </w:rPr>
      </w:pPr>
      <w:r>
        <w:rPr>
          <w:color w:val="808080"/>
        </w:rPr>
        <w:t>skinparam monochrome true</w:t>
      </w:r>
    </w:p>
    <w:p w:rsidR="00EE0F8F" w:rsidRDefault="00EE0F8F" w:rsidP="00EE0F8F">
      <w:pPr>
        <w:pStyle w:val="PL"/>
        <w:shd w:val="clear" w:color="auto" w:fill="E7E6E6"/>
        <w:rPr>
          <w:color w:val="808080"/>
        </w:rPr>
      </w:pPr>
      <w:r>
        <w:rPr>
          <w:color w:val="808080"/>
        </w:rPr>
        <w:t>hide footbox</w:t>
      </w:r>
    </w:p>
    <w:p w:rsidR="00EE0F8F" w:rsidRDefault="00EE0F8F" w:rsidP="00EE0F8F">
      <w:pPr>
        <w:pStyle w:val="PL"/>
        <w:shd w:val="clear" w:color="auto" w:fill="E7E6E6"/>
        <w:rPr>
          <w:color w:val="808080"/>
        </w:rPr>
      </w:pPr>
    </w:p>
    <w:p w:rsidR="00EE0F8F" w:rsidRDefault="00EE0F8F" w:rsidP="00EE0F8F">
      <w:pPr>
        <w:pStyle w:val="PL"/>
        <w:shd w:val="clear" w:color="auto" w:fill="E7E6E6"/>
        <w:rPr>
          <w:color w:val="808080"/>
        </w:rPr>
      </w:pPr>
      <w:r>
        <w:rPr>
          <w:color w:val="808080"/>
        </w:rPr>
        <w:t>participant "Consumer of MnS for\n measurement control" as MC</w:t>
      </w:r>
    </w:p>
    <w:p w:rsidR="00EE0F8F" w:rsidRDefault="00EE0F8F" w:rsidP="00EE0F8F">
      <w:pPr>
        <w:pStyle w:val="PL"/>
        <w:shd w:val="clear" w:color="auto" w:fill="E7E6E6"/>
        <w:rPr>
          <w:color w:val="808080"/>
        </w:rPr>
      </w:pPr>
      <w:r>
        <w:rPr>
          <w:color w:val="808080"/>
        </w:rPr>
        <w:t>participant "Producer of MnS for\n measurement control" as MP</w:t>
      </w:r>
    </w:p>
    <w:p w:rsidR="00EE0F8F" w:rsidRDefault="00EE0F8F" w:rsidP="00EE0F8F">
      <w:pPr>
        <w:pStyle w:val="PL"/>
        <w:shd w:val="clear" w:color="auto" w:fill="E7E6E6"/>
        <w:rPr>
          <w:color w:val="808080"/>
        </w:rPr>
      </w:pPr>
      <w:r>
        <w:rPr>
          <w:color w:val="808080"/>
        </w:rPr>
        <w:t>participant "NF" as NF</w:t>
      </w:r>
    </w:p>
    <w:p w:rsidR="00EE0F8F" w:rsidRDefault="00EE0F8F" w:rsidP="00EE0F8F">
      <w:pPr>
        <w:pStyle w:val="PL"/>
        <w:shd w:val="clear" w:color="auto" w:fill="E7E6E6"/>
        <w:rPr>
          <w:color w:val="808080"/>
        </w:rPr>
      </w:pPr>
      <w:r>
        <w:rPr>
          <w:color w:val="808080"/>
        </w:rPr>
        <w:t>participant "Producer of MnS for\n performance data streaming" as SP</w:t>
      </w:r>
    </w:p>
    <w:p w:rsidR="00EE0F8F" w:rsidRDefault="00EE0F8F" w:rsidP="00EE0F8F">
      <w:pPr>
        <w:pStyle w:val="PL"/>
        <w:shd w:val="clear" w:color="auto" w:fill="E7E6E6"/>
        <w:rPr>
          <w:color w:val="808080"/>
        </w:rPr>
      </w:pPr>
      <w:r>
        <w:rPr>
          <w:color w:val="808080"/>
        </w:rPr>
        <w:t>participant "Consumer of MnS for\n performance data streaming" as SC</w:t>
      </w:r>
    </w:p>
    <w:p w:rsidR="00EE0F8F" w:rsidRDefault="00EE0F8F" w:rsidP="00EE0F8F">
      <w:pPr>
        <w:pStyle w:val="PL"/>
        <w:shd w:val="clear" w:color="auto" w:fill="E7E6E6"/>
        <w:rPr>
          <w:color w:val="808080"/>
        </w:rPr>
      </w:pPr>
      <w:r>
        <w:rPr>
          <w:color w:val="808080"/>
        </w:rPr>
        <w:t xml:space="preserve"> </w:t>
      </w:r>
    </w:p>
    <w:p w:rsidR="00EE0F8F" w:rsidRDefault="00EE0F8F" w:rsidP="00EE0F8F">
      <w:pPr>
        <w:pStyle w:val="PL"/>
        <w:shd w:val="clear" w:color="auto" w:fill="E7E6E6"/>
        <w:rPr>
          <w:color w:val="808080"/>
        </w:rPr>
      </w:pPr>
      <w:r>
        <w:rPr>
          <w:color w:val="808080"/>
        </w:rPr>
        <w:t xml:space="preserve">alt Measurement job control service </w:t>
      </w:r>
    </w:p>
    <w:p w:rsidR="002B58EA" w:rsidRPr="00757951" w:rsidRDefault="002B58EA" w:rsidP="002B58EA">
      <w:pPr>
        <w:pStyle w:val="PL"/>
        <w:shd w:val="clear" w:color="auto" w:fill="E7E6E6"/>
        <w:rPr>
          <w:color w:val="808080"/>
        </w:rPr>
      </w:pPr>
      <w:r w:rsidRPr="00757951">
        <w:rPr>
          <w:color w:val="808080"/>
        </w:rPr>
        <w:t>else configurable measurement control service (i.e., NRM fragment based MnS)</w:t>
      </w:r>
    </w:p>
    <w:p w:rsidR="002B58EA" w:rsidRPr="00757951" w:rsidRDefault="002B58EA" w:rsidP="002B58EA">
      <w:pPr>
        <w:pStyle w:val="PL"/>
        <w:shd w:val="clear" w:color="auto" w:fill="E7E6E6"/>
        <w:rPr>
          <w:color w:val="808080"/>
        </w:rPr>
      </w:pPr>
      <w:r w:rsidRPr="00757951">
        <w:rPr>
          <w:color w:val="808080"/>
        </w:rPr>
        <w:t>alt create new MOI for collecting measurements</w:t>
      </w:r>
    </w:p>
    <w:p w:rsidR="002B58EA" w:rsidRPr="00757951" w:rsidRDefault="002B58EA" w:rsidP="002B58EA">
      <w:pPr>
        <w:pStyle w:val="PL"/>
        <w:shd w:val="clear" w:color="auto" w:fill="E7E6E6"/>
        <w:rPr>
          <w:color w:val="808080"/>
        </w:rPr>
      </w:pPr>
      <w:r w:rsidRPr="00757951">
        <w:rPr>
          <w:color w:val="808080"/>
        </w:rPr>
        <w:t>MC -&gt; MP : 1b. createMOI\n(for PerfMetricJob IOC)</w:t>
      </w:r>
    </w:p>
    <w:p w:rsidR="002B58EA" w:rsidRPr="00757951" w:rsidRDefault="002B58EA" w:rsidP="002B58EA">
      <w:pPr>
        <w:pStyle w:val="PL"/>
        <w:shd w:val="clear" w:color="auto" w:fill="E7E6E6"/>
        <w:rPr>
          <w:color w:val="808080"/>
        </w:rPr>
      </w:pPr>
      <w:r w:rsidRPr="00757951">
        <w:rPr>
          <w:color w:val="808080"/>
        </w:rPr>
        <w:t>Else update existing MOI for collecting new measurements</w:t>
      </w:r>
    </w:p>
    <w:p w:rsidR="00EE0F8F" w:rsidRDefault="002B58EA" w:rsidP="00EE0F8F">
      <w:pPr>
        <w:pStyle w:val="PL"/>
        <w:shd w:val="clear" w:color="auto" w:fill="E7E6E6"/>
        <w:rPr>
          <w:color w:val="808080"/>
        </w:rPr>
      </w:pPr>
      <w:r w:rsidRPr="00757951">
        <w:rPr>
          <w:color w:val="808080"/>
        </w:rPr>
        <w:t>MC -&gt; MP : 1c. modifyMOI</w:t>
      </w:r>
      <w:r>
        <w:rPr>
          <w:color w:val="808080"/>
        </w:rPr>
        <w:t>Attributes</w:t>
      </w:r>
      <w:r w:rsidRPr="00757951">
        <w:rPr>
          <w:color w:val="808080"/>
        </w:rPr>
        <w:t>\n(for PerfMetricJob MOI)</w:t>
      </w:r>
      <w:r w:rsidRPr="00757951" w:rsidDel="00757951">
        <w:rPr>
          <w:color w:val="808080"/>
        </w:rPr>
        <w:t xml:space="preserve"> </w:t>
      </w:r>
      <w:r w:rsidR="00EE0F8F">
        <w:rPr>
          <w:color w:val="808080"/>
        </w:rPr>
        <w:t>end</w:t>
      </w:r>
    </w:p>
    <w:p w:rsidR="00EE0F8F" w:rsidRDefault="00EE0F8F" w:rsidP="00EE0F8F">
      <w:pPr>
        <w:pStyle w:val="PL"/>
        <w:shd w:val="clear" w:color="auto" w:fill="E7E6E6"/>
        <w:rPr>
          <w:color w:val="808080"/>
        </w:rPr>
      </w:pPr>
      <w:r>
        <w:rPr>
          <w:color w:val="808080"/>
        </w:rPr>
        <w:t>end</w:t>
      </w:r>
    </w:p>
    <w:p w:rsidR="00EE0F8F" w:rsidRDefault="00EE0F8F" w:rsidP="00EE0F8F">
      <w:pPr>
        <w:pStyle w:val="PL"/>
        <w:shd w:val="clear" w:color="auto" w:fill="E7E6E6"/>
        <w:rPr>
          <w:color w:val="808080"/>
        </w:rPr>
      </w:pPr>
    </w:p>
    <w:p w:rsidR="00EE0F8F" w:rsidRDefault="00EE0F8F" w:rsidP="00EE0F8F">
      <w:pPr>
        <w:pStyle w:val="PL"/>
        <w:shd w:val="clear" w:color="auto" w:fill="E7E6E6"/>
        <w:rPr>
          <w:color w:val="808080"/>
        </w:rPr>
      </w:pPr>
      <w:r>
        <w:rPr>
          <w:color w:val="808080"/>
        </w:rPr>
        <w:t>MP --&gt; NF: 2. Configure measurement\n collection (proprietory)</w:t>
      </w:r>
    </w:p>
    <w:p w:rsidR="00EE0F8F" w:rsidRDefault="00EE0F8F" w:rsidP="00EE0F8F">
      <w:pPr>
        <w:pStyle w:val="PL"/>
        <w:shd w:val="clear" w:color="auto" w:fill="E7E6E6"/>
        <w:rPr>
          <w:color w:val="808080"/>
        </w:rPr>
      </w:pPr>
    </w:p>
    <w:p w:rsidR="00EE0F8F" w:rsidRDefault="00EE0F8F" w:rsidP="00EE0F8F">
      <w:pPr>
        <w:pStyle w:val="PL"/>
        <w:shd w:val="clear" w:color="auto" w:fill="E7E6E6"/>
        <w:rPr>
          <w:color w:val="808080"/>
        </w:rPr>
      </w:pPr>
      <w:r>
        <w:rPr>
          <w:color w:val="808080"/>
        </w:rPr>
        <w:t>activate NF</w:t>
      </w:r>
    </w:p>
    <w:p w:rsidR="00EE0F8F" w:rsidRDefault="00EE0F8F" w:rsidP="00EE0F8F">
      <w:pPr>
        <w:pStyle w:val="PL"/>
        <w:shd w:val="clear" w:color="auto" w:fill="E7E6E6"/>
        <w:rPr>
          <w:color w:val="808080"/>
        </w:rPr>
      </w:pPr>
      <w:r>
        <w:rPr>
          <w:color w:val="808080"/>
        </w:rPr>
        <w:t>NF --&gt; SP: 3. Set up streaming information\n for new measurements (proprietory)</w:t>
      </w:r>
    </w:p>
    <w:p w:rsidR="00EE0F8F" w:rsidRDefault="00EE0F8F" w:rsidP="00EE0F8F">
      <w:pPr>
        <w:pStyle w:val="PL"/>
        <w:shd w:val="clear" w:color="auto" w:fill="E7E6E6"/>
        <w:rPr>
          <w:color w:val="808080"/>
        </w:rPr>
      </w:pPr>
      <w:r>
        <w:rPr>
          <w:color w:val="808080"/>
        </w:rPr>
        <w:t>alt No streaming(WebSocket) connection exists</w:t>
      </w:r>
    </w:p>
    <w:p w:rsidR="00EE0F8F" w:rsidRDefault="00EE0F8F" w:rsidP="00EE0F8F">
      <w:pPr>
        <w:pStyle w:val="PL"/>
        <w:shd w:val="clear" w:color="auto" w:fill="E7E6E6"/>
        <w:rPr>
          <w:color w:val="808080"/>
        </w:rPr>
      </w:pPr>
      <w:r>
        <w:rPr>
          <w:color w:val="808080"/>
        </w:rPr>
        <w:t>SP-&gt;SC: 4a. establishStreamingConnection()</w:t>
      </w:r>
    </w:p>
    <w:p w:rsidR="00EE0F8F" w:rsidRDefault="00EE0F8F" w:rsidP="00EE0F8F">
      <w:pPr>
        <w:pStyle w:val="PL"/>
        <w:shd w:val="clear" w:color="auto" w:fill="E7E6E6"/>
        <w:rPr>
          <w:color w:val="808080"/>
        </w:rPr>
      </w:pPr>
    </w:p>
    <w:p w:rsidR="00EE0F8F" w:rsidRDefault="00EE0F8F" w:rsidP="00EE0F8F">
      <w:pPr>
        <w:pStyle w:val="PL"/>
        <w:shd w:val="clear" w:color="auto" w:fill="E7E6E6"/>
        <w:rPr>
          <w:color w:val="808080"/>
        </w:rPr>
      </w:pPr>
      <w:r>
        <w:rPr>
          <w:color w:val="808080"/>
        </w:rPr>
        <w:t>else Streaming (WebSocket) connection exists</w:t>
      </w:r>
    </w:p>
    <w:p w:rsidR="00EE0F8F" w:rsidRDefault="00EE0F8F" w:rsidP="00EE0F8F">
      <w:pPr>
        <w:pStyle w:val="PL"/>
        <w:shd w:val="clear" w:color="auto" w:fill="E7E6E6"/>
        <w:rPr>
          <w:color w:val="808080"/>
        </w:rPr>
      </w:pPr>
      <w:r>
        <w:rPr>
          <w:color w:val="808080"/>
        </w:rPr>
        <w:t>alt add new stream(s)</w:t>
      </w:r>
    </w:p>
    <w:p w:rsidR="00EE0F8F" w:rsidRDefault="00EE0F8F" w:rsidP="00EE0F8F">
      <w:pPr>
        <w:pStyle w:val="PL"/>
        <w:shd w:val="clear" w:color="auto" w:fill="E7E6E6"/>
        <w:rPr>
          <w:color w:val="808080"/>
        </w:rPr>
      </w:pPr>
      <w:r>
        <w:rPr>
          <w:color w:val="808080"/>
        </w:rPr>
        <w:t>SP-&gt;SC: 4b. addStreamInfo()</w:t>
      </w:r>
    </w:p>
    <w:p w:rsidR="00EE0F8F" w:rsidRDefault="00EE0F8F" w:rsidP="00EE0F8F">
      <w:pPr>
        <w:pStyle w:val="PL"/>
        <w:shd w:val="clear" w:color="auto" w:fill="E7E6E6"/>
        <w:rPr>
          <w:color w:val="808080"/>
        </w:rPr>
      </w:pPr>
      <w:r>
        <w:rPr>
          <w:color w:val="808080"/>
        </w:rPr>
        <w:t>else update existing stream(s)</w:t>
      </w:r>
    </w:p>
    <w:p w:rsidR="00EE0F8F" w:rsidRDefault="00EE0F8F" w:rsidP="00EE0F8F">
      <w:pPr>
        <w:pStyle w:val="PL"/>
        <w:shd w:val="clear" w:color="auto" w:fill="E7E6E6"/>
        <w:rPr>
          <w:color w:val="808080"/>
        </w:rPr>
      </w:pPr>
      <w:r>
        <w:rPr>
          <w:color w:val="808080"/>
        </w:rPr>
        <w:t>SP-&gt;SC: 4c. updateStreamInfo()</w:t>
      </w:r>
    </w:p>
    <w:p w:rsidR="00EE0F8F" w:rsidRDefault="00EE0F8F" w:rsidP="00EE0F8F">
      <w:pPr>
        <w:pStyle w:val="PL"/>
        <w:shd w:val="clear" w:color="auto" w:fill="E7E6E6"/>
        <w:rPr>
          <w:color w:val="808080"/>
        </w:rPr>
      </w:pPr>
      <w:r>
        <w:rPr>
          <w:color w:val="808080"/>
        </w:rPr>
        <w:t>end</w:t>
      </w:r>
    </w:p>
    <w:p w:rsidR="00EE0F8F" w:rsidRDefault="00EE0F8F" w:rsidP="00EE0F8F">
      <w:pPr>
        <w:pStyle w:val="PL"/>
        <w:shd w:val="clear" w:color="auto" w:fill="E7E6E6"/>
        <w:rPr>
          <w:color w:val="808080"/>
        </w:rPr>
      </w:pPr>
      <w:r>
        <w:rPr>
          <w:color w:val="808080"/>
        </w:rPr>
        <w:t>end</w:t>
      </w:r>
    </w:p>
    <w:p w:rsidR="00EE0F8F" w:rsidRDefault="00EE0F8F" w:rsidP="00EE0F8F">
      <w:pPr>
        <w:pStyle w:val="PL"/>
        <w:shd w:val="clear" w:color="auto" w:fill="E7E6E6"/>
        <w:rPr>
          <w:color w:val="808080"/>
        </w:rPr>
      </w:pPr>
    </w:p>
    <w:p w:rsidR="00EE0F8F" w:rsidRDefault="00EE0F8F" w:rsidP="00EE0F8F">
      <w:pPr>
        <w:pStyle w:val="PL"/>
        <w:shd w:val="clear" w:color="auto" w:fill="E7E6E6"/>
        <w:rPr>
          <w:color w:val="808080"/>
        </w:rPr>
      </w:pPr>
      <w:r>
        <w:rPr>
          <w:color w:val="808080"/>
        </w:rPr>
        <w:t>Loop while measurement collection\n is active</w:t>
      </w:r>
    </w:p>
    <w:p w:rsidR="00EE0F8F" w:rsidRDefault="00EE0F8F" w:rsidP="00EE0F8F">
      <w:pPr>
        <w:pStyle w:val="PL"/>
        <w:shd w:val="clear" w:color="auto" w:fill="E7E6E6"/>
        <w:rPr>
          <w:color w:val="808080"/>
        </w:rPr>
      </w:pPr>
      <w:r>
        <w:rPr>
          <w:color w:val="808080"/>
        </w:rPr>
        <w:t>NF-&gt;NF: 5. Collect measurements</w:t>
      </w:r>
    </w:p>
    <w:p w:rsidR="00EE0F8F" w:rsidRDefault="00EE0F8F" w:rsidP="00EE0F8F">
      <w:pPr>
        <w:pStyle w:val="PL"/>
        <w:shd w:val="clear" w:color="auto" w:fill="E7E6E6"/>
        <w:rPr>
          <w:color w:val="808080"/>
        </w:rPr>
      </w:pPr>
      <w:r>
        <w:rPr>
          <w:color w:val="808080"/>
        </w:rPr>
        <w:t>NF --&gt; SP: 6. Report measurements\n (proprietory)</w:t>
      </w:r>
    </w:p>
    <w:p w:rsidR="00EE0F8F" w:rsidRDefault="00EE0F8F" w:rsidP="00EE0F8F">
      <w:pPr>
        <w:pStyle w:val="PL"/>
        <w:shd w:val="clear" w:color="auto" w:fill="E7E6E6"/>
        <w:rPr>
          <w:color w:val="808080"/>
        </w:rPr>
      </w:pPr>
      <w:r>
        <w:rPr>
          <w:color w:val="808080"/>
        </w:rPr>
        <w:t>SP -&gt; SC: 7. reportStreamData()</w:t>
      </w:r>
    </w:p>
    <w:p w:rsidR="00EE0F8F" w:rsidRDefault="00EE0F8F" w:rsidP="00EE0F8F">
      <w:pPr>
        <w:pStyle w:val="PL"/>
        <w:shd w:val="clear" w:color="auto" w:fill="E7E6E6"/>
        <w:rPr>
          <w:color w:val="808080"/>
        </w:rPr>
      </w:pPr>
      <w:r>
        <w:rPr>
          <w:color w:val="808080"/>
        </w:rPr>
        <w:t>end</w:t>
      </w:r>
    </w:p>
    <w:p w:rsidR="00EE0F8F" w:rsidRDefault="00EE0F8F" w:rsidP="00EE0F8F">
      <w:pPr>
        <w:pStyle w:val="PL"/>
        <w:shd w:val="clear" w:color="auto" w:fill="E7E6E6"/>
        <w:rPr>
          <w:color w:val="808080"/>
        </w:rPr>
      </w:pPr>
    </w:p>
    <w:p w:rsidR="00EE0F8F" w:rsidRDefault="00EE0F8F" w:rsidP="00EE0F8F">
      <w:pPr>
        <w:pStyle w:val="PL"/>
        <w:shd w:val="clear" w:color="auto" w:fill="E7E6E6"/>
        <w:rPr>
          <w:color w:val="808080"/>
        </w:rPr>
      </w:pPr>
      <w:r>
        <w:rPr>
          <w:color w:val="808080"/>
        </w:rPr>
        <w:t>@enduml</w:t>
      </w:r>
    </w:p>
    <w:p w:rsidR="00EE0F8F" w:rsidRDefault="00EE0F8F" w:rsidP="00EE0F8F">
      <w:pPr>
        <w:rPr>
          <w:lang w:eastAsia="zh-CN"/>
        </w:rPr>
      </w:pPr>
    </w:p>
    <w:p w:rsidR="00741F24" w:rsidRDefault="00741F24" w:rsidP="005E142C">
      <w:pPr>
        <w:pStyle w:val="Heading1"/>
      </w:pPr>
      <w:bookmarkStart w:id="1021" w:name="_Toc35938401"/>
      <w:bookmarkStart w:id="1022" w:name="_Toc44345006"/>
      <w:bookmarkStart w:id="1023" w:name="_Toc51686879"/>
      <w:bookmarkStart w:id="1024" w:name="_Toc155093900"/>
      <w:r>
        <w:rPr>
          <w:lang w:eastAsia="de-DE"/>
        </w:rPr>
        <w:t>D.2</w:t>
      </w:r>
      <w:r>
        <w:rPr>
          <w:lang w:eastAsia="de-DE"/>
        </w:rPr>
        <w:tab/>
      </w:r>
      <w:r w:rsidRPr="00151328">
        <w:t>Performance data streaming</w:t>
      </w:r>
      <w:r>
        <w:t xml:space="preserve"> for stopping measurement collection</w:t>
      </w:r>
      <w:bookmarkEnd w:id="1021"/>
      <w:bookmarkEnd w:id="1022"/>
      <w:bookmarkEnd w:id="1023"/>
      <w:bookmarkEnd w:id="1024"/>
    </w:p>
    <w:p w:rsidR="00741F24" w:rsidRDefault="00741F24" w:rsidP="005E142C">
      <w:pPr>
        <w:pStyle w:val="Heading2"/>
        <w:rPr>
          <w:lang w:eastAsia="de-DE"/>
        </w:rPr>
      </w:pPr>
      <w:bookmarkStart w:id="1025" w:name="_Toc35938402"/>
      <w:bookmarkStart w:id="1026" w:name="_Toc44345007"/>
      <w:bookmarkStart w:id="1027" w:name="_Toc51686880"/>
      <w:bookmarkStart w:id="1028" w:name="_Toc155093901"/>
      <w:r>
        <w:rPr>
          <w:lang w:eastAsia="de-DE"/>
        </w:rPr>
        <w:t>D.2.1</w:t>
      </w:r>
      <w:r>
        <w:rPr>
          <w:lang w:eastAsia="de-DE"/>
        </w:rPr>
        <w:tab/>
      </w:r>
      <w:r>
        <w:t>Sequence flow</w:t>
      </w:r>
      <w:bookmarkEnd w:id="1025"/>
      <w:bookmarkEnd w:id="1026"/>
      <w:bookmarkEnd w:id="1027"/>
      <w:bookmarkEnd w:id="1028"/>
    </w:p>
    <w:p w:rsidR="00741F24" w:rsidRPr="00151328" w:rsidRDefault="00741F24" w:rsidP="00741F24">
      <w:pPr>
        <w:keepNext/>
      </w:pPr>
      <w:r w:rsidRPr="00151328">
        <w:t>This annex shows the holistic sequence for performance data streaming</w:t>
      </w:r>
      <w:r>
        <w:t xml:space="preserve"> in connection with the measurement collection termination</w:t>
      </w:r>
      <w:r w:rsidRPr="00151328">
        <w:t xml:space="preserve">. </w:t>
      </w:r>
    </w:p>
    <w:p w:rsidR="00741F24" w:rsidRPr="00151328" w:rsidRDefault="00741F24" w:rsidP="00741F24">
      <w:pPr>
        <w:keepNext/>
      </w:pPr>
    </w:p>
    <w:p w:rsidR="00741F24" w:rsidRPr="00151328" w:rsidRDefault="002B58EA" w:rsidP="00741F24">
      <w:pPr>
        <w:pStyle w:val="TH"/>
      </w:pPr>
      <w:r w:rsidRPr="00187DC5">
        <w:rPr>
          <w:noProof/>
        </w:rPr>
        <w:pict>
          <v:shape id="Picture 5" o:spid="_x0000_i1037" type="#_x0000_t75" style="width:482.1pt;height:272.35pt;visibility:visible">
            <v:imagedata r:id="rId30" o:title=""/>
          </v:shape>
        </w:pict>
      </w:r>
    </w:p>
    <w:p w:rsidR="00741F24" w:rsidRDefault="00741F24" w:rsidP="00741F24">
      <w:pPr>
        <w:pStyle w:val="TF"/>
        <w:rPr>
          <w:lang w:eastAsia="zh-CN"/>
        </w:rPr>
      </w:pPr>
      <w:r>
        <w:rPr>
          <w:lang w:eastAsia="zh-CN"/>
        </w:rPr>
        <w:t>Figure D</w:t>
      </w:r>
      <w:r>
        <w:rPr>
          <w:rFonts w:hint="eastAsia"/>
          <w:lang w:eastAsia="zh-CN"/>
        </w:rPr>
        <w:t>.</w:t>
      </w:r>
      <w:r>
        <w:rPr>
          <w:lang w:eastAsia="zh-CN"/>
        </w:rPr>
        <w:t>2.1-1</w:t>
      </w:r>
    </w:p>
    <w:p w:rsidR="00741F24" w:rsidRDefault="00741F24" w:rsidP="00741F24">
      <w:pPr>
        <w:pStyle w:val="B1"/>
      </w:pPr>
      <w:r>
        <w:t>1.</w:t>
      </w:r>
      <w:r w:rsidRPr="00151328">
        <w:tab/>
      </w:r>
      <w:r>
        <w:t>The consumer of MnS for measurement control requests the MnS producer to stop the measurement collection by the following two alternatives:</w:t>
      </w:r>
    </w:p>
    <w:p w:rsidR="00741F24" w:rsidRPr="00151328" w:rsidRDefault="00741F24" w:rsidP="005E142C">
      <w:pPr>
        <w:pStyle w:val="B2"/>
      </w:pPr>
      <w:r>
        <w:t>1) by the measurement job control service</w:t>
      </w:r>
    </w:p>
    <w:p w:rsidR="00741F24" w:rsidRDefault="00741F24" w:rsidP="005E142C">
      <w:pPr>
        <w:pStyle w:val="B3"/>
      </w:pPr>
      <w:r>
        <w:t>1</w:t>
      </w:r>
      <w:r w:rsidRPr="00151328">
        <w:t>a</w:t>
      </w:r>
      <w:r w:rsidR="00DF6DD5" w:rsidRPr="00151328">
        <w:t>.</w:t>
      </w:r>
      <w:r w:rsidR="00DF6DD5">
        <w:tab/>
      </w:r>
      <w:r>
        <w:t xml:space="preserve">The MnS consumer invokes the </w:t>
      </w:r>
      <w:r>
        <w:rPr>
          <w:rFonts w:ascii="Courier New" w:hAnsi="Courier New" w:cs="Courier New"/>
          <w:sz w:val="18"/>
        </w:rPr>
        <w:t>stop</w:t>
      </w:r>
      <w:r w:rsidRPr="00151328">
        <w:rPr>
          <w:rFonts w:ascii="Courier New" w:hAnsi="Courier New" w:cs="Courier New"/>
          <w:sz w:val="18"/>
        </w:rPr>
        <w:t>MeasurementJob</w:t>
      </w:r>
      <w:r w:rsidRPr="00151328">
        <w:t xml:space="preserve"> </w:t>
      </w:r>
      <w:r>
        <w:t>operation towards the MnS producer</w:t>
      </w:r>
      <w:r w:rsidRPr="00151328">
        <w:t>;</w:t>
      </w:r>
    </w:p>
    <w:p w:rsidR="00741F24" w:rsidRDefault="00741F24" w:rsidP="005E142C">
      <w:pPr>
        <w:pStyle w:val="B2"/>
      </w:pPr>
      <w:r>
        <w:t xml:space="preserve">2) by the </w:t>
      </w:r>
      <w:r w:rsidR="002B58EA">
        <w:t xml:space="preserve">configurable measurement control service (a.k.a, </w:t>
      </w:r>
      <w:r>
        <w:t>NRM fragment-based measurement control service</w:t>
      </w:r>
      <w:r w:rsidR="002B58EA">
        <w:t>)</w:t>
      </w:r>
    </w:p>
    <w:p w:rsidR="00741F24" w:rsidRDefault="00741F24" w:rsidP="005E142C">
      <w:pPr>
        <w:pStyle w:val="B3"/>
      </w:pPr>
      <w:r>
        <w:t>1</w:t>
      </w:r>
      <w:r w:rsidRPr="00151328">
        <w:t>b.</w:t>
      </w:r>
      <w:r w:rsidRPr="00151328">
        <w:tab/>
      </w:r>
      <w:r w:rsidRPr="00151328">
        <w:tab/>
      </w:r>
      <w:r>
        <w:t xml:space="preserve">The MnS consumer deletes </w:t>
      </w:r>
      <w:r w:rsidR="002B58EA">
        <w:t xml:space="preserve">the </w:t>
      </w:r>
      <w:r w:rsidR="002B58EA" w:rsidRPr="00F3719F">
        <w:rPr>
          <w:rFonts w:ascii="Courier New" w:hAnsi="Courier New" w:cs="Courier New"/>
          <w:lang w:val="en-US" w:eastAsia="zh-CN"/>
        </w:rPr>
        <w:t>PerfMetricJob</w:t>
      </w:r>
      <w:r w:rsidR="002B58EA" w:rsidRPr="00A26FC6" w:rsidDel="00D13EE9">
        <w:rPr>
          <w:rFonts w:ascii="Courier New" w:hAnsi="Courier New" w:cs="Courier New"/>
          <w:lang w:val="en-US" w:eastAsia="zh-CN"/>
        </w:rPr>
        <w:t xml:space="preserve"> </w:t>
      </w:r>
      <w:r>
        <w:t xml:space="preserve"> MOI , by invoking the </w:t>
      </w:r>
      <w:r>
        <w:rPr>
          <w:rFonts w:ascii="Courier New" w:hAnsi="Courier New" w:cs="Courier New"/>
          <w:sz w:val="18"/>
        </w:rPr>
        <w:t>delete</w:t>
      </w:r>
      <w:r w:rsidRPr="00151328">
        <w:rPr>
          <w:rFonts w:ascii="Courier New" w:hAnsi="Courier New" w:cs="Courier New"/>
          <w:sz w:val="18"/>
        </w:rPr>
        <w:t>M</w:t>
      </w:r>
      <w:r>
        <w:rPr>
          <w:rFonts w:ascii="Courier New" w:hAnsi="Courier New" w:cs="Courier New"/>
          <w:sz w:val="18"/>
        </w:rPr>
        <w:t>OI</w:t>
      </w:r>
      <w:r w:rsidRPr="00151328">
        <w:t xml:space="preserve"> </w:t>
      </w:r>
      <w:r>
        <w:t>operation towards the MnS producer;</w:t>
      </w:r>
    </w:p>
    <w:p w:rsidR="00741F24" w:rsidRDefault="002B58EA" w:rsidP="005E142C">
      <w:pPr>
        <w:pStyle w:val="B3"/>
      </w:pPr>
      <w:r>
        <w:t>1c</w:t>
      </w:r>
      <w:r w:rsidR="00741F24" w:rsidRPr="00151328">
        <w:t>.</w:t>
      </w:r>
      <w:r w:rsidR="00741F24" w:rsidRPr="00151328">
        <w:tab/>
      </w:r>
      <w:r w:rsidR="00741F24">
        <w:t xml:space="preserve">The MnS consumer modifies </w:t>
      </w:r>
      <w:r>
        <w:t xml:space="preserve">the </w:t>
      </w:r>
      <w:r w:rsidRPr="00F3719F">
        <w:rPr>
          <w:rFonts w:ascii="Courier New" w:hAnsi="Courier New" w:cs="Courier New"/>
          <w:lang w:val="en-US" w:eastAsia="zh-CN"/>
        </w:rPr>
        <w:t>PerfMetricJob</w:t>
      </w:r>
      <w:r w:rsidR="00741F24">
        <w:t xml:space="preserve"> MOI with deletion of the measurements that do not need to be collected anymore, by invoking the </w:t>
      </w:r>
      <w:r w:rsidR="00741F24">
        <w:rPr>
          <w:rFonts w:ascii="Courier New" w:hAnsi="Courier New" w:cs="Courier New"/>
          <w:sz w:val="18"/>
        </w:rPr>
        <w:t>modify</w:t>
      </w:r>
      <w:r w:rsidR="00741F24" w:rsidRPr="00151328">
        <w:rPr>
          <w:rFonts w:ascii="Courier New" w:hAnsi="Courier New" w:cs="Courier New"/>
          <w:sz w:val="18"/>
        </w:rPr>
        <w:t>M</w:t>
      </w:r>
      <w:r w:rsidR="00741F24">
        <w:rPr>
          <w:rFonts w:ascii="Courier New" w:hAnsi="Courier New" w:cs="Courier New"/>
          <w:sz w:val="18"/>
        </w:rPr>
        <w:t>OI</w:t>
      </w:r>
      <w:r>
        <w:rPr>
          <w:rFonts w:ascii="Courier New" w:hAnsi="Courier New" w:cs="Courier New"/>
          <w:sz w:val="18"/>
        </w:rPr>
        <w:t>Attributes</w:t>
      </w:r>
      <w:r w:rsidR="00741F24" w:rsidRPr="00151328">
        <w:t xml:space="preserve"> </w:t>
      </w:r>
      <w:r w:rsidR="00741F24">
        <w:t>operation</w:t>
      </w:r>
      <w:r w:rsidR="00741F24" w:rsidRPr="005D5CDA">
        <w:t xml:space="preserve"> </w:t>
      </w:r>
      <w:r w:rsidR="00741F24">
        <w:t>towards the MnS producer.</w:t>
      </w:r>
    </w:p>
    <w:p w:rsidR="00741F24" w:rsidRDefault="00741F24" w:rsidP="00741F24">
      <w:pPr>
        <w:pStyle w:val="B1"/>
      </w:pPr>
      <w:r>
        <w:t>2.</w:t>
      </w:r>
      <w:r w:rsidRPr="00151328">
        <w:tab/>
      </w:r>
      <w:r>
        <w:t>The producer of MnS for measurement control requests the NF to stop collecting the measurements. The mechanism of this step is vendor specific. If producer of MnS for measurement control is in the NF, this step can be skipped.</w:t>
      </w:r>
    </w:p>
    <w:p w:rsidR="00741F24" w:rsidRDefault="00741F24" w:rsidP="00741F24">
      <w:pPr>
        <w:pStyle w:val="B1"/>
      </w:pPr>
      <w:r>
        <w:t>3.</w:t>
      </w:r>
      <w:r w:rsidRPr="00151328">
        <w:tab/>
      </w:r>
      <w:r>
        <w:t>The NF stops collecting the measurements. This step is the internal behaviour of the NF.</w:t>
      </w:r>
    </w:p>
    <w:p w:rsidR="00741F24" w:rsidRDefault="00741F24" w:rsidP="00741F24">
      <w:pPr>
        <w:pStyle w:val="B1"/>
      </w:pPr>
      <w:r>
        <w:t>4.</w:t>
      </w:r>
      <w:r w:rsidRPr="00151328">
        <w:tab/>
      </w:r>
      <w:r>
        <w:t>The NF triggers the producer of MnS for performance data streaming to terminate streaming for the measurements. The mechanism of this step is vendor specific. If producer of MnS for performance data streaming is in the NF, this step can be skipped.</w:t>
      </w:r>
    </w:p>
    <w:p w:rsidR="00741F24" w:rsidRPr="00151328" w:rsidRDefault="00741F24" w:rsidP="00741F24">
      <w:pPr>
        <w:pStyle w:val="B1"/>
      </w:pPr>
      <w:r>
        <w:t>5.</w:t>
      </w:r>
      <w:r w:rsidRPr="00151328">
        <w:tab/>
      </w:r>
      <w:r>
        <w:t>The producer of MnS for performance data streaming communicates with the consumer to:</w:t>
      </w:r>
    </w:p>
    <w:p w:rsidR="00741F24" w:rsidRPr="00151328" w:rsidRDefault="00741F24" w:rsidP="00741F24">
      <w:pPr>
        <w:pStyle w:val="B2"/>
      </w:pPr>
      <w:r w:rsidRPr="00151328">
        <w:tab/>
      </w:r>
      <w:r>
        <w:t>5</w:t>
      </w:r>
      <w:r w:rsidRPr="00151328">
        <w:t>a.</w:t>
      </w:r>
      <w:r>
        <w:t xml:space="preserve"> terminate the streaming (WebSocket) connection if no measurements need to be reported to the consumer anymore, by invoking the</w:t>
      </w:r>
      <w:r w:rsidRPr="00B12F00">
        <w:rPr>
          <w:color w:val="808080"/>
        </w:rPr>
        <w:t xml:space="preserve"> </w:t>
      </w:r>
      <w:r>
        <w:rPr>
          <w:rFonts w:ascii="Courier New" w:hAnsi="Courier New" w:cs="Courier New"/>
          <w:lang w:val="en-US" w:eastAsia="zh-CN"/>
        </w:rPr>
        <w:t>terminate</w:t>
      </w:r>
      <w:r w:rsidRPr="00B12F00">
        <w:rPr>
          <w:rFonts w:ascii="Courier New" w:hAnsi="Courier New" w:cs="Courier New"/>
          <w:lang w:val="en-US" w:eastAsia="zh-CN"/>
        </w:rPr>
        <w:t>StreamingConnection</w:t>
      </w:r>
      <w:r>
        <w:t xml:space="preserve"> operation</w:t>
      </w:r>
      <w:r w:rsidRPr="00151328">
        <w:t>;</w:t>
      </w:r>
    </w:p>
    <w:p w:rsidR="00741F24" w:rsidRDefault="00741F24" w:rsidP="00741F24">
      <w:pPr>
        <w:pStyle w:val="B2"/>
      </w:pPr>
      <w:r w:rsidRPr="00151328">
        <w:tab/>
      </w:r>
      <w:r>
        <w:t>5b</w:t>
      </w:r>
      <w:r w:rsidRPr="00151328">
        <w:t>.</w:t>
      </w:r>
      <w:r>
        <w:t xml:space="preserve"> delete the information for the stream(s) obsoleted due to the termination of the measruements collection if the streaming connection still needs to be retained, by invoking the</w:t>
      </w:r>
      <w:r w:rsidRPr="00B12F00">
        <w:rPr>
          <w:color w:val="808080"/>
        </w:rPr>
        <w:t xml:space="preserve"> </w:t>
      </w:r>
      <w:r>
        <w:rPr>
          <w:rFonts w:ascii="Courier New" w:hAnsi="Courier New" w:cs="Courier New"/>
          <w:lang w:val="en-US" w:eastAsia="zh-CN"/>
        </w:rPr>
        <w:t>delete</w:t>
      </w:r>
      <w:r w:rsidRPr="00B12F00">
        <w:rPr>
          <w:rFonts w:ascii="Courier New" w:hAnsi="Courier New" w:cs="Courier New"/>
          <w:lang w:val="en-US" w:eastAsia="zh-CN"/>
        </w:rPr>
        <w:t>StreamInfo</w:t>
      </w:r>
      <w:r>
        <w:t xml:space="preserve"> operation</w:t>
      </w:r>
      <w:r w:rsidRPr="00151328">
        <w:t>;</w:t>
      </w:r>
    </w:p>
    <w:p w:rsidR="00741F24" w:rsidRDefault="00741F24" w:rsidP="00741F24">
      <w:pPr>
        <w:pStyle w:val="B2"/>
      </w:pPr>
      <w:r w:rsidRPr="00151328">
        <w:tab/>
      </w:r>
      <w:r>
        <w:t>5c</w:t>
      </w:r>
      <w:r w:rsidRPr="00151328">
        <w:t>.</w:t>
      </w:r>
      <w:r>
        <w:t xml:space="preserve"> update the information for the stream(s) partially affected by the termination of the measurements collection, by invoking the</w:t>
      </w:r>
      <w:r w:rsidRPr="00B12F00">
        <w:rPr>
          <w:color w:val="808080"/>
        </w:rPr>
        <w:t xml:space="preserve"> </w:t>
      </w:r>
      <w:r>
        <w:rPr>
          <w:rFonts w:ascii="Courier New" w:hAnsi="Courier New" w:cs="Courier New"/>
          <w:lang w:val="en-US" w:eastAsia="zh-CN"/>
        </w:rPr>
        <w:t>update</w:t>
      </w:r>
      <w:r w:rsidRPr="00B12F00">
        <w:rPr>
          <w:rFonts w:ascii="Courier New" w:hAnsi="Courier New" w:cs="Courier New"/>
          <w:lang w:val="en-US" w:eastAsia="zh-CN"/>
        </w:rPr>
        <w:t>StreamInfo</w:t>
      </w:r>
      <w:r>
        <w:t xml:space="preserve"> operation.</w:t>
      </w:r>
    </w:p>
    <w:p w:rsidR="00741F24" w:rsidRDefault="00741F24" w:rsidP="005E142C">
      <w:pPr>
        <w:pStyle w:val="Heading2"/>
      </w:pPr>
      <w:bookmarkStart w:id="1029" w:name="_Toc35938403"/>
      <w:bookmarkStart w:id="1030" w:name="_Toc44345008"/>
      <w:bookmarkStart w:id="1031" w:name="_Toc51686881"/>
      <w:bookmarkStart w:id="1032" w:name="_Toc155093902"/>
      <w:r>
        <w:rPr>
          <w:lang w:eastAsia="de-DE"/>
        </w:rPr>
        <w:t>D.2.2</w:t>
      </w:r>
      <w:r>
        <w:rPr>
          <w:lang w:eastAsia="de-DE"/>
        </w:rPr>
        <w:tab/>
      </w:r>
      <w:r>
        <w:t>PlantUML codes</w:t>
      </w:r>
      <w:bookmarkEnd w:id="1029"/>
      <w:bookmarkEnd w:id="1030"/>
      <w:bookmarkEnd w:id="1031"/>
      <w:bookmarkEnd w:id="1032"/>
    </w:p>
    <w:p w:rsidR="00741F24" w:rsidRPr="00E70073" w:rsidRDefault="00741F24" w:rsidP="00741F24">
      <w:pPr>
        <w:pStyle w:val="PL"/>
        <w:shd w:val="clear" w:color="auto" w:fill="E7E6E6"/>
        <w:rPr>
          <w:color w:val="808080"/>
        </w:rPr>
      </w:pPr>
      <w:r w:rsidRPr="00E70073">
        <w:rPr>
          <w:color w:val="808080"/>
        </w:rPr>
        <w:t>@startuml</w:t>
      </w:r>
    </w:p>
    <w:p w:rsidR="00741F24" w:rsidRPr="00E70073" w:rsidRDefault="00741F24" w:rsidP="00741F24">
      <w:pPr>
        <w:pStyle w:val="PL"/>
        <w:shd w:val="clear" w:color="auto" w:fill="E7E6E6"/>
        <w:rPr>
          <w:color w:val="808080"/>
        </w:rPr>
      </w:pPr>
      <w:r w:rsidRPr="00E70073">
        <w:rPr>
          <w:color w:val="808080"/>
        </w:rPr>
        <w:t>skinparam shadowing false</w:t>
      </w:r>
    </w:p>
    <w:p w:rsidR="00741F24" w:rsidRPr="00E70073" w:rsidRDefault="00741F24" w:rsidP="00741F24">
      <w:pPr>
        <w:pStyle w:val="PL"/>
        <w:shd w:val="clear" w:color="auto" w:fill="E7E6E6"/>
        <w:rPr>
          <w:color w:val="808080"/>
        </w:rPr>
      </w:pPr>
      <w:r w:rsidRPr="00E70073">
        <w:rPr>
          <w:color w:val="808080"/>
        </w:rPr>
        <w:t>skinparam monochrome true</w:t>
      </w:r>
    </w:p>
    <w:p w:rsidR="00741F24" w:rsidRPr="00E70073" w:rsidRDefault="00741F24" w:rsidP="00741F24">
      <w:pPr>
        <w:pStyle w:val="PL"/>
        <w:shd w:val="clear" w:color="auto" w:fill="E7E6E6"/>
        <w:rPr>
          <w:color w:val="808080"/>
        </w:rPr>
      </w:pPr>
      <w:r w:rsidRPr="00E70073">
        <w:rPr>
          <w:color w:val="808080"/>
        </w:rPr>
        <w:t>hide footbox</w:t>
      </w:r>
    </w:p>
    <w:p w:rsidR="00741F24" w:rsidRPr="00E70073" w:rsidRDefault="00741F24" w:rsidP="00741F24">
      <w:pPr>
        <w:pStyle w:val="PL"/>
        <w:shd w:val="clear" w:color="auto" w:fill="E7E6E6"/>
        <w:rPr>
          <w:color w:val="808080"/>
        </w:rPr>
      </w:pPr>
    </w:p>
    <w:p w:rsidR="00741F24" w:rsidRPr="00E70073" w:rsidRDefault="00741F24" w:rsidP="00741F24">
      <w:pPr>
        <w:pStyle w:val="PL"/>
        <w:shd w:val="clear" w:color="auto" w:fill="E7E6E6"/>
        <w:rPr>
          <w:color w:val="808080"/>
        </w:rPr>
      </w:pPr>
      <w:r w:rsidRPr="00E70073">
        <w:rPr>
          <w:color w:val="808080"/>
        </w:rPr>
        <w:t>participant "Consumer of MnS for\n measurement control" as MC</w:t>
      </w:r>
    </w:p>
    <w:p w:rsidR="00741F24" w:rsidRPr="00E70073" w:rsidRDefault="00741F24" w:rsidP="00741F24">
      <w:pPr>
        <w:pStyle w:val="PL"/>
        <w:shd w:val="clear" w:color="auto" w:fill="E7E6E6"/>
        <w:rPr>
          <w:color w:val="808080"/>
        </w:rPr>
      </w:pPr>
      <w:r w:rsidRPr="00E70073">
        <w:rPr>
          <w:color w:val="808080"/>
        </w:rPr>
        <w:t>participant "Producer of MnS for\n measurement control" as MP</w:t>
      </w:r>
    </w:p>
    <w:p w:rsidR="00741F24" w:rsidRPr="00E70073" w:rsidRDefault="00741F24" w:rsidP="00741F24">
      <w:pPr>
        <w:pStyle w:val="PL"/>
        <w:shd w:val="clear" w:color="auto" w:fill="E7E6E6"/>
        <w:rPr>
          <w:color w:val="808080"/>
        </w:rPr>
      </w:pPr>
      <w:r w:rsidRPr="00E70073">
        <w:rPr>
          <w:color w:val="808080"/>
        </w:rPr>
        <w:t>participant "NF" as NF</w:t>
      </w:r>
    </w:p>
    <w:p w:rsidR="00741F24" w:rsidRPr="00E70073" w:rsidRDefault="00741F24" w:rsidP="00741F24">
      <w:pPr>
        <w:pStyle w:val="PL"/>
        <w:shd w:val="clear" w:color="auto" w:fill="E7E6E6"/>
        <w:rPr>
          <w:color w:val="808080"/>
        </w:rPr>
      </w:pPr>
      <w:r w:rsidRPr="00E70073">
        <w:rPr>
          <w:color w:val="808080"/>
        </w:rPr>
        <w:t>participant "Producer of MnS for\n performance data streaming" as SP</w:t>
      </w:r>
    </w:p>
    <w:p w:rsidR="00741F24" w:rsidRPr="00E70073" w:rsidRDefault="00741F24" w:rsidP="00741F24">
      <w:pPr>
        <w:pStyle w:val="PL"/>
        <w:shd w:val="clear" w:color="auto" w:fill="E7E6E6"/>
        <w:rPr>
          <w:color w:val="808080"/>
        </w:rPr>
      </w:pPr>
      <w:r w:rsidRPr="00E70073">
        <w:rPr>
          <w:color w:val="808080"/>
        </w:rPr>
        <w:t>participant "Consumer of MnS for\n performance data streaming" as SC</w:t>
      </w:r>
    </w:p>
    <w:p w:rsidR="00741F24" w:rsidRPr="00E70073" w:rsidRDefault="00741F24" w:rsidP="00741F24">
      <w:pPr>
        <w:pStyle w:val="PL"/>
        <w:shd w:val="clear" w:color="auto" w:fill="E7E6E6"/>
        <w:rPr>
          <w:color w:val="808080"/>
        </w:rPr>
      </w:pPr>
      <w:r w:rsidRPr="00E70073">
        <w:rPr>
          <w:color w:val="808080"/>
        </w:rPr>
        <w:t xml:space="preserve"> </w:t>
      </w:r>
    </w:p>
    <w:p w:rsidR="00741F24" w:rsidRPr="00E70073" w:rsidRDefault="00741F24" w:rsidP="00741F24">
      <w:pPr>
        <w:pStyle w:val="PL"/>
        <w:shd w:val="clear" w:color="auto" w:fill="E7E6E6"/>
        <w:rPr>
          <w:color w:val="808080"/>
        </w:rPr>
      </w:pPr>
      <w:r w:rsidRPr="00E70073">
        <w:rPr>
          <w:color w:val="808080"/>
        </w:rPr>
        <w:t xml:space="preserve">alt Measurement job control service </w:t>
      </w:r>
    </w:p>
    <w:p w:rsidR="00741F24" w:rsidRPr="00E70073" w:rsidRDefault="00741F24" w:rsidP="00741F24">
      <w:pPr>
        <w:pStyle w:val="PL"/>
        <w:shd w:val="clear" w:color="auto" w:fill="E7E6E6"/>
        <w:rPr>
          <w:color w:val="808080"/>
        </w:rPr>
      </w:pPr>
      <w:r w:rsidRPr="00E70073">
        <w:rPr>
          <w:color w:val="808080"/>
        </w:rPr>
        <w:t xml:space="preserve">MC -&gt; MP : 1a. </w:t>
      </w:r>
      <w:r>
        <w:rPr>
          <w:color w:val="808080"/>
        </w:rPr>
        <w:t>stop</w:t>
      </w:r>
      <w:r w:rsidRPr="00E70073">
        <w:rPr>
          <w:color w:val="808080"/>
        </w:rPr>
        <w:t>MeasurementJob\n(</w:t>
      </w:r>
      <w:r>
        <w:rPr>
          <w:color w:val="808080"/>
        </w:rPr>
        <w:t>jobId</w:t>
      </w:r>
      <w:r w:rsidRPr="00E70073">
        <w:rPr>
          <w:color w:val="808080"/>
        </w:rPr>
        <w:t>)</w:t>
      </w:r>
    </w:p>
    <w:p w:rsidR="00DF6DD5" w:rsidRPr="00120883" w:rsidRDefault="00DF6DD5" w:rsidP="00DF6DD5">
      <w:pPr>
        <w:pStyle w:val="PL"/>
        <w:shd w:val="clear" w:color="auto" w:fill="E7E6E6"/>
        <w:rPr>
          <w:color w:val="808080"/>
        </w:rPr>
      </w:pPr>
      <w:r w:rsidRPr="00120883">
        <w:rPr>
          <w:color w:val="808080"/>
        </w:rPr>
        <w:t>else configurable measurement job control service (i.e., NRM fragment based MnS)</w:t>
      </w:r>
    </w:p>
    <w:p w:rsidR="00DF6DD5" w:rsidRPr="00120883" w:rsidRDefault="00DF6DD5" w:rsidP="00DF6DD5">
      <w:pPr>
        <w:pStyle w:val="PL"/>
        <w:shd w:val="clear" w:color="auto" w:fill="E7E6E6"/>
        <w:rPr>
          <w:color w:val="808080"/>
        </w:rPr>
      </w:pPr>
      <w:r w:rsidRPr="00120883">
        <w:rPr>
          <w:color w:val="808080"/>
        </w:rPr>
        <w:t xml:space="preserve">alt delete the MOI to terminate measurements collection </w:t>
      </w:r>
    </w:p>
    <w:p w:rsidR="00DF6DD5" w:rsidRPr="00120883" w:rsidRDefault="00DF6DD5" w:rsidP="00DF6DD5">
      <w:pPr>
        <w:pStyle w:val="PL"/>
        <w:shd w:val="clear" w:color="auto" w:fill="E7E6E6"/>
        <w:rPr>
          <w:color w:val="808080"/>
        </w:rPr>
      </w:pPr>
      <w:r w:rsidRPr="00120883">
        <w:rPr>
          <w:color w:val="808080"/>
        </w:rPr>
        <w:t>MC -&gt; MP : 1b. deleteMOI\n(for PerfMetricJob MOI)</w:t>
      </w:r>
    </w:p>
    <w:p w:rsidR="00DF6DD5" w:rsidRPr="00120883" w:rsidRDefault="00DF6DD5" w:rsidP="00DF6DD5">
      <w:pPr>
        <w:pStyle w:val="PL"/>
        <w:shd w:val="clear" w:color="auto" w:fill="E7E6E6"/>
        <w:rPr>
          <w:color w:val="808080"/>
        </w:rPr>
      </w:pPr>
      <w:r w:rsidRPr="00120883">
        <w:rPr>
          <w:color w:val="808080"/>
        </w:rPr>
        <w:t>Else update existing MOI to terminate measurements collection</w:t>
      </w:r>
    </w:p>
    <w:p w:rsidR="00741F24" w:rsidRDefault="00DF6DD5" w:rsidP="00741F24">
      <w:pPr>
        <w:pStyle w:val="PL"/>
        <w:shd w:val="clear" w:color="auto" w:fill="E7E6E6"/>
        <w:rPr>
          <w:color w:val="808080"/>
        </w:rPr>
      </w:pPr>
      <w:r w:rsidRPr="00120883">
        <w:rPr>
          <w:color w:val="808080"/>
        </w:rPr>
        <w:t>MC -&gt; MP : 1c. modifyMOIAttributes\n(for PerfMetricJob MOI)</w:t>
      </w:r>
      <w:r w:rsidRPr="00120883" w:rsidDel="00120883">
        <w:rPr>
          <w:color w:val="808080"/>
        </w:rPr>
        <w:t xml:space="preserve"> </w:t>
      </w:r>
      <w:r w:rsidR="00741F24">
        <w:rPr>
          <w:color w:val="808080"/>
        </w:rPr>
        <w:t>end</w:t>
      </w:r>
    </w:p>
    <w:p w:rsidR="00741F24" w:rsidRPr="00E70073" w:rsidRDefault="00741F24" w:rsidP="00741F24">
      <w:pPr>
        <w:pStyle w:val="PL"/>
        <w:shd w:val="clear" w:color="auto" w:fill="E7E6E6"/>
        <w:rPr>
          <w:color w:val="808080"/>
        </w:rPr>
      </w:pPr>
      <w:r>
        <w:rPr>
          <w:color w:val="808080"/>
        </w:rPr>
        <w:t>end</w:t>
      </w:r>
    </w:p>
    <w:p w:rsidR="00741F24" w:rsidRPr="00E70073" w:rsidRDefault="00741F24" w:rsidP="00741F24">
      <w:pPr>
        <w:pStyle w:val="PL"/>
        <w:shd w:val="clear" w:color="auto" w:fill="E7E6E6"/>
        <w:rPr>
          <w:color w:val="808080"/>
        </w:rPr>
      </w:pPr>
    </w:p>
    <w:p w:rsidR="00741F24" w:rsidRPr="00E70073" w:rsidRDefault="00741F24" w:rsidP="00741F24">
      <w:pPr>
        <w:pStyle w:val="PL"/>
        <w:shd w:val="clear" w:color="auto" w:fill="E7E6E6"/>
        <w:rPr>
          <w:color w:val="808080"/>
        </w:rPr>
      </w:pPr>
      <w:r w:rsidRPr="00E70073">
        <w:rPr>
          <w:color w:val="808080"/>
        </w:rPr>
        <w:t>MP -</w:t>
      </w:r>
      <w:r>
        <w:rPr>
          <w:color w:val="808080"/>
        </w:rPr>
        <w:t>-</w:t>
      </w:r>
      <w:r w:rsidRPr="00E70073">
        <w:rPr>
          <w:color w:val="808080"/>
        </w:rPr>
        <w:t xml:space="preserve">&gt; NF: 2. </w:t>
      </w:r>
      <w:r>
        <w:rPr>
          <w:color w:val="808080"/>
        </w:rPr>
        <w:t>terminate</w:t>
      </w:r>
      <w:r w:rsidRPr="00E70073">
        <w:rPr>
          <w:color w:val="808080"/>
        </w:rPr>
        <w:t xml:space="preserve"> measurement\n collection</w:t>
      </w:r>
      <w:r>
        <w:rPr>
          <w:color w:val="808080"/>
        </w:rPr>
        <w:t xml:space="preserve"> </w:t>
      </w:r>
      <w:r w:rsidRPr="00E70073">
        <w:rPr>
          <w:color w:val="808080"/>
        </w:rPr>
        <w:t>(proprietory)</w:t>
      </w:r>
    </w:p>
    <w:p w:rsidR="00741F24" w:rsidRPr="00E70073" w:rsidRDefault="00741F24" w:rsidP="00741F24">
      <w:pPr>
        <w:pStyle w:val="PL"/>
        <w:shd w:val="clear" w:color="auto" w:fill="E7E6E6"/>
        <w:rPr>
          <w:color w:val="808080"/>
        </w:rPr>
      </w:pPr>
    </w:p>
    <w:p w:rsidR="00741F24" w:rsidRPr="00E70073" w:rsidRDefault="00741F24" w:rsidP="00741F24">
      <w:pPr>
        <w:pStyle w:val="PL"/>
        <w:shd w:val="clear" w:color="auto" w:fill="E7E6E6"/>
        <w:rPr>
          <w:color w:val="808080"/>
        </w:rPr>
      </w:pPr>
      <w:r>
        <w:rPr>
          <w:color w:val="808080"/>
        </w:rPr>
        <w:t>NF -&gt; NF: 3. stop collecting the measurements</w:t>
      </w:r>
    </w:p>
    <w:p w:rsidR="00741F24" w:rsidRPr="00E70073" w:rsidRDefault="00741F24" w:rsidP="00741F24">
      <w:pPr>
        <w:pStyle w:val="PL"/>
        <w:shd w:val="clear" w:color="auto" w:fill="E7E6E6"/>
        <w:rPr>
          <w:color w:val="808080"/>
        </w:rPr>
      </w:pPr>
      <w:r w:rsidRPr="00E70073">
        <w:rPr>
          <w:color w:val="808080"/>
        </w:rPr>
        <w:t>NF -</w:t>
      </w:r>
      <w:r>
        <w:rPr>
          <w:color w:val="808080"/>
        </w:rPr>
        <w:t>-</w:t>
      </w:r>
      <w:r w:rsidRPr="00E70073">
        <w:rPr>
          <w:color w:val="808080"/>
        </w:rPr>
        <w:t xml:space="preserve">&gt; SP: </w:t>
      </w:r>
      <w:r>
        <w:rPr>
          <w:color w:val="808080"/>
        </w:rPr>
        <w:t>4</w:t>
      </w:r>
      <w:r w:rsidRPr="00E70073">
        <w:rPr>
          <w:color w:val="808080"/>
        </w:rPr>
        <w:t xml:space="preserve">. </w:t>
      </w:r>
      <w:r>
        <w:rPr>
          <w:color w:val="808080"/>
        </w:rPr>
        <w:t>terminate</w:t>
      </w:r>
      <w:r w:rsidRPr="00E70073">
        <w:rPr>
          <w:color w:val="808080"/>
        </w:rPr>
        <w:t xml:space="preserve"> streaming for </w:t>
      </w:r>
      <w:r>
        <w:rPr>
          <w:color w:val="808080"/>
        </w:rPr>
        <w:t>the</w:t>
      </w:r>
      <w:r w:rsidRPr="00E70073">
        <w:rPr>
          <w:color w:val="808080"/>
        </w:rPr>
        <w:t>\n measurements (proprietory)</w:t>
      </w:r>
    </w:p>
    <w:p w:rsidR="00741F24" w:rsidRPr="00E70073" w:rsidRDefault="00741F24" w:rsidP="00741F24">
      <w:pPr>
        <w:pStyle w:val="PL"/>
        <w:shd w:val="clear" w:color="auto" w:fill="E7E6E6"/>
        <w:rPr>
          <w:color w:val="808080"/>
        </w:rPr>
      </w:pPr>
      <w:r w:rsidRPr="00E70073">
        <w:rPr>
          <w:color w:val="808080"/>
        </w:rPr>
        <w:t xml:space="preserve">alt Streaming (WebSocket) connection </w:t>
      </w:r>
      <w:r>
        <w:rPr>
          <w:color w:val="808080"/>
        </w:rPr>
        <w:t>is not needed anymore</w:t>
      </w:r>
      <w:r w:rsidRPr="00E70073">
        <w:rPr>
          <w:color w:val="808080"/>
        </w:rPr>
        <w:t>\n</w:t>
      </w:r>
      <w:r>
        <w:rPr>
          <w:color w:val="808080"/>
        </w:rPr>
        <w:t xml:space="preserve"> (e.g., no</w:t>
      </w:r>
      <w:r w:rsidRPr="00E70073">
        <w:rPr>
          <w:color w:val="808080"/>
        </w:rPr>
        <w:t xml:space="preserve"> </w:t>
      </w:r>
      <w:r>
        <w:rPr>
          <w:color w:val="808080"/>
        </w:rPr>
        <w:t>measurements need to be reported to the stream target)</w:t>
      </w:r>
    </w:p>
    <w:p w:rsidR="00741F24" w:rsidRPr="00E70073" w:rsidRDefault="00741F24" w:rsidP="00741F24">
      <w:pPr>
        <w:pStyle w:val="PL"/>
        <w:shd w:val="clear" w:color="auto" w:fill="E7E6E6"/>
        <w:rPr>
          <w:color w:val="808080"/>
        </w:rPr>
      </w:pPr>
      <w:r w:rsidRPr="00E70073">
        <w:rPr>
          <w:color w:val="808080"/>
        </w:rPr>
        <w:t xml:space="preserve">SP-&gt;SC: </w:t>
      </w:r>
      <w:r>
        <w:rPr>
          <w:color w:val="808080"/>
        </w:rPr>
        <w:t>5</w:t>
      </w:r>
      <w:r w:rsidRPr="00E70073">
        <w:rPr>
          <w:color w:val="808080"/>
        </w:rPr>
        <w:t xml:space="preserve">a. </w:t>
      </w:r>
      <w:r>
        <w:rPr>
          <w:color w:val="808080"/>
        </w:rPr>
        <w:t>terminate</w:t>
      </w:r>
      <w:r w:rsidRPr="00E70073">
        <w:rPr>
          <w:color w:val="808080"/>
        </w:rPr>
        <w:t>StreamingConnection()</w:t>
      </w:r>
    </w:p>
    <w:p w:rsidR="00741F24" w:rsidRPr="00E70073" w:rsidRDefault="00741F24" w:rsidP="00741F24">
      <w:pPr>
        <w:pStyle w:val="PL"/>
        <w:shd w:val="clear" w:color="auto" w:fill="E7E6E6"/>
        <w:rPr>
          <w:color w:val="808080"/>
        </w:rPr>
      </w:pPr>
    </w:p>
    <w:p w:rsidR="00741F24" w:rsidRPr="00112830" w:rsidRDefault="00741F24" w:rsidP="00741F24">
      <w:pPr>
        <w:pStyle w:val="PL"/>
        <w:shd w:val="clear" w:color="auto" w:fill="E7E6E6"/>
        <w:rPr>
          <w:color w:val="808080"/>
        </w:rPr>
      </w:pPr>
      <w:r w:rsidRPr="00112830">
        <w:rPr>
          <w:color w:val="808080"/>
        </w:rPr>
        <w:t xml:space="preserve">else Streaming (WebSocket) connection </w:t>
      </w:r>
      <w:r>
        <w:rPr>
          <w:color w:val="808080"/>
        </w:rPr>
        <w:t>is still needed</w:t>
      </w:r>
    </w:p>
    <w:p w:rsidR="00741F24" w:rsidRPr="00112830" w:rsidRDefault="00741F24" w:rsidP="00741F24">
      <w:pPr>
        <w:pStyle w:val="PL"/>
        <w:shd w:val="clear" w:color="auto" w:fill="E7E6E6"/>
        <w:rPr>
          <w:color w:val="808080"/>
        </w:rPr>
      </w:pPr>
      <w:r w:rsidRPr="00112830">
        <w:rPr>
          <w:color w:val="808080"/>
        </w:rPr>
        <w:t>alt delete the obsolete stream(s)</w:t>
      </w:r>
    </w:p>
    <w:p w:rsidR="00741F24" w:rsidRPr="00112830" w:rsidRDefault="00741F24" w:rsidP="00741F24">
      <w:pPr>
        <w:pStyle w:val="PL"/>
        <w:shd w:val="clear" w:color="auto" w:fill="E7E6E6"/>
        <w:rPr>
          <w:color w:val="808080"/>
        </w:rPr>
      </w:pPr>
      <w:r w:rsidRPr="00112830">
        <w:rPr>
          <w:color w:val="808080"/>
        </w:rPr>
        <w:t xml:space="preserve">loop For all of streams need to be deleted </w:t>
      </w:r>
    </w:p>
    <w:p w:rsidR="00741F24" w:rsidRPr="00112830" w:rsidRDefault="00741F24" w:rsidP="00741F24">
      <w:pPr>
        <w:pStyle w:val="PL"/>
        <w:shd w:val="clear" w:color="auto" w:fill="E7E6E6"/>
        <w:rPr>
          <w:color w:val="808080"/>
        </w:rPr>
      </w:pPr>
      <w:r w:rsidRPr="00112830">
        <w:rPr>
          <w:color w:val="808080"/>
        </w:rPr>
        <w:t xml:space="preserve">SP-&gt;SC: </w:t>
      </w:r>
      <w:r>
        <w:rPr>
          <w:color w:val="808080"/>
        </w:rPr>
        <w:t>5b</w:t>
      </w:r>
      <w:r w:rsidRPr="00112830">
        <w:rPr>
          <w:color w:val="808080"/>
        </w:rPr>
        <w:t>. deleteStreamInfo()</w:t>
      </w:r>
    </w:p>
    <w:p w:rsidR="00741F24" w:rsidRPr="00112830" w:rsidRDefault="00741F24" w:rsidP="00741F24">
      <w:pPr>
        <w:pStyle w:val="PL"/>
        <w:shd w:val="clear" w:color="auto" w:fill="E7E6E6"/>
        <w:rPr>
          <w:color w:val="808080"/>
        </w:rPr>
      </w:pPr>
      <w:r w:rsidRPr="00112830">
        <w:rPr>
          <w:color w:val="808080"/>
        </w:rPr>
        <w:t>end</w:t>
      </w:r>
    </w:p>
    <w:p w:rsidR="00741F24" w:rsidRPr="00112830" w:rsidRDefault="00741F24" w:rsidP="00741F24">
      <w:pPr>
        <w:pStyle w:val="PL"/>
        <w:shd w:val="clear" w:color="auto" w:fill="E7E6E6"/>
        <w:rPr>
          <w:color w:val="808080"/>
        </w:rPr>
      </w:pPr>
      <w:r w:rsidRPr="00112830">
        <w:rPr>
          <w:color w:val="808080"/>
        </w:rPr>
        <w:t>else update existing stream(s)</w:t>
      </w:r>
    </w:p>
    <w:p w:rsidR="00741F24" w:rsidRPr="00112830" w:rsidRDefault="00741F24" w:rsidP="00741F24">
      <w:pPr>
        <w:pStyle w:val="PL"/>
        <w:shd w:val="clear" w:color="auto" w:fill="E7E6E6"/>
        <w:rPr>
          <w:color w:val="808080"/>
        </w:rPr>
      </w:pPr>
      <w:r w:rsidRPr="00112830">
        <w:rPr>
          <w:color w:val="808080"/>
        </w:rPr>
        <w:t xml:space="preserve">SP-&gt;SC: </w:t>
      </w:r>
      <w:r>
        <w:rPr>
          <w:color w:val="808080"/>
        </w:rPr>
        <w:t>5c</w:t>
      </w:r>
      <w:r w:rsidRPr="00112830">
        <w:rPr>
          <w:color w:val="808080"/>
        </w:rPr>
        <w:t>. updateStreamInfo()</w:t>
      </w:r>
    </w:p>
    <w:p w:rsidR="00741F24" w:rsidRPr="00E70073" w:rsidRDefault="00741F24" w:rsidP="00741F24">
      <w:pPr>
        <w:pStyle w:val="PL"/>
        <w:shd w:val="clear" w:color="auto" w:fill="E7E6E6"/>
        <w:rPr>
          <w:color w:val="808080"/>
        </w:rPr>
      </w:pPr>
      <w:r w:rsidRPr="00112830">
        <w:rPr>
          <w:color w:val="808080"/>
        </w:rPr>
        <w:t>end</w:t>
      </w:r>
    </w:p>
    <w:p w:rsidR="00741F24" w:rsidRDefault="00741F24" w:rsidP="00741F24">
      <w:pPr>
        <w:pStyle w:val="PL"/>
        <w:shd w:val="clear" w:color="auto" w:fill="E7E6E6"/>
        <w:rPr>
          <w:color w:val="808080"/>
        </w:rPr>
      </w:pPr>
      <w:r w:rsidRPr="00E70073">
        <w:rPr>
          <w:color w:val="808080"/>
        </w:rPr>
        <w:t>end</w:t>
      </w:r>
    </w:p>
    <w:p w:rsidR="00741F24" w:rsidRDefault="00741F24" w:rsidP="00741F24">
      <w:pPr>
        <w:pStyle w:val="PL"/>
        <w:shd w:val="clear" w:color="auto" w:fill="E7E6E6"/>
        <w:rPr>
          <w:color w:val="808080"/>
        </w:rPr>
      </w:pPr>
    </w:p>
    <w:p w:rsidR="00741F24" w:rsidRPr="00E70073" w:rsidRDefault="00741F24" w:rsidP="00741F24">
      <w:pPr>
        <w:pStyle w:val="PL"/>
        <w:shd w:val="clear" w:color="auto" w:fill="E7E6E6"/>
        <w:rPr>
          <w:color w:val="808080"/>
        </w:rPr>
      </w:pPr>
      <w:r w:rsidRPr="00E70073">
        <w:rPr>
          <w:color w:val="808080"/>
        </w:rPr>
        <w:t>@enduml</w:t>
      </w:r>
    </w:p>
    <w:p w:rsidR="00741F24" w:rsidRPr="00151328" w:rsidRDefault="00741F24" w:rsidP="005E142C">
      <w:pPr>
        <w:rPr>
          <w:lang w:eastAsia="zh-CN"/>
        </w:rPr>
      </w:pPr>
    </w:p>
    <w:p w:rsidR="000417B6" w:rsidRDefault="000417B6" w:rsidP="000417B6">
      <w:pPr>
        <w:pStyle w:val="Heading8"/>
      </w:pPr>
      <w:r>
        <w:br w:type="page"/>
      </w:r>
      <w:bookmarkStart w:id="1033" w:name="_Toc19894199"/>
      <w:bookmarkStart w:id="1034" w:name="_Toc27411416"/>
      <w:bookmarkStart w:id="1035" w:name="_Toc35938404"/>
      <w:bookmarkStart w:id="1036" w:name="_Toc44345009"/>
      <w:bookmarkStart w:id="1037" w:name="_Toc51686882"/>
      <w:bookmarkStart w:id="1038" w:name="_Toc155093903"/>
      <w:r>
        <w:t xml:space="preserve">Annex E (normative): </w:t>
      </w:r>
      <w:r>
        <w:br/>
      </w:r>
      <w:r>
        <w:rPr>
          <w:rFonts w:cs="Arial"/>
          <w:szCs w:val="36"/>
        </w:rPr>
        <w:t>OpenAPI specification</w:t>
      </w:r>
      <w:bookmarkEnd w:id="1033"/>
      <w:bookmarkEnd w:id="1034"/>
      <w:bookmarkEnd w:id="1035"/>
      <w:bookmarkEnd w:id="1036"/>
      <w:bookmarkEnd w:id="1037"/>
      <w:bookmarkEnd w:id="1038"/>
    </w:p>
    <w:p w:rsidR="000417B6" w:rsidRDefault="000417B6" w:rsidP="000417B6">
      <w:pPr>
        <w:pStyle w:val="Heading2"/>
        <w:rPr>
          <w:rFonts w:eastAsia="SimSun"/>
          <w:lang w:eastAsia="de-DE"/>
        </w:rPr>
      </w:pPr>
      <w:bookmarkStart w:id="1039" w:name="_Toc19894200"/>
      <w:bookmarkStart w:id="1040" w:name="_Toc27411417"/>
      <w:bookmarkStart w:id="1041" w:name="_Toc35938405"/>
      <w:bookmarkStart w:id="1042" w:name="_Toc44345010"/>
      <w:bookmarkStart w:id="1043" w:name="_Toc51686883"/>
      <w:bookmarkStart w:id="1044" w:name="_Toc155093904"/>
      <w:r>
        <w:rPr>
          <w:rFonts w:eastAsia="SimSun"/>
          <w:lang w:eastAsia="de-DE"/>
        </w:rPr>
        <w:t>E.1</w:t>
      </w:r>
      <w:r>
        <w:rPr>
          <w:rFonts w:eastAsia="SimSun"/>
          <w:lang w:eastAsia="de-DE"/>
        </w:rPr>
        <w:tab/>
        <w:t>Introduction</w:t>
      </w:r>
      <w:bookmarkEnd w:id="1039"/>
      <w:bookmarkEnd w:id="1040"/>
      <w:bookmarkEnd w:id="1041"/>
      <w:bookmarkEnd w:id="1042"/>
      <w:bookmarkEnd w:id="1043"/>
      <w:bookmarkEnd w:id="1044"/>
    </w:p>
    <w:p w:rsidR="000417B6" w:rsidRDefault="000417B6" w:rsidP="000417B6">
      <w:pPr>
        <w:rPr>
          <w:rFonts w:eastAsia="SimSun"/>
        </w:rPr>
      </w:pPr>
      <w:r>
        <w:t xml:space="preserve">This clause describes the capabilities of the Management Services in the structure of the OpenAPI Specification Version 3.0.1. The OpenAPI document is represented in the </w:t>
      </w:r>
      <w:r w:rsidR="00D32303">
        <w:t>YAML</w:t>
      </w:r>
      <w:r>
        <w:t xml:space="preserve"> format option.</w:t>
      </w:r>
    </w:p>
    <w:p w:rsidR="000417B6" w:rsidRDefault="000417B6" w:rsidP="000417B6">
      <w:pPr>
        <w:pStyle w:val="Heading2"/>
        <w:rPr>
          <w:rFonts w:eastAsia="SimSun"/>
          <w:lang w:eastAsia="de-DE"/>
        </w:rPr>
      </w:pPr>
      <w:bookmarkStart w:id="1045" w:name="_Toc19894201"/>
      <w:bookmarkStart w:id="1046" w:name="_Toc27411418"/>
      <w:bookmarkStart w:id="1047" w:name="_Toc35938406"/>
      <w:bookmarkStart w:id="1048" w:name="_Toc44345011"/>
      <w:bookmarkStart w:id="1049" w:name="_Toc51686884"/>
      <w:bookmarkStart w:id="1050" w:name="_Toc155093905"/>
      <w:r>
        <w:rPr>
          <w:rFonts w:eastAsia="SimSun"/>
        </w:rPr>
        <w:t>E.2</w:t>
      </w:r>
      <w:r>
        <w:rPr>
          <w:rFonts w:eastAsia="SimSun"/>
        </w:rPr>
        <w:tab/>
      </w:r>
      <w:r w:rsidR="00A333AC">
        <w:rPr>
          <w:lang w:eastAsia="de-DE"/>
        </w:rPr>
        <w:t>OpenAPI document "</w:t>
      </w:r>
      <w:r w:rsidR="00A333AC">
        <w:t xml:space="preserve"> TS28550_</w:t>
      </w:r>
      <w:r w:rsidR="00A333AC">
        <w:rPr>
          <w:lang w:eastAsia="de-DE"/>
        </w:rPr>
        <w:t>PerMeasJobCtlMnS.yaml"</w:t>
      </w:r>
      <w:bookmarkEnd w:id="1045"/>
      <w:bookmarkEnd w:id="1046"/>
      <w:bookmarkEnd w:id="1047"/>
      <w:bookmarkEnd w:id="1048"/>
      <w:bookmarkEnd w:id="1049"/>
      <w:bookmarkEnd w:id="1050"/>
    </w:p>
    <w:p w:rsidR="00D32303" w:rsidRDefault="00D32303" w:rsidP="00D32303">
      <w:pPr>
        <w:pStyle w:val="PL"/>
      </w:pPr>
      <w:r>
        <w:t>openapi: 3.0.1</w:t>
      </w:r>
    </w:p>
    <w:p w:rsidR="00D32303" w:rsidRDefault="00D32303" w:rsidP="00D32303">
      <w:pPr>
        <w:pStyle w:val="PL"/>
      </w:pPr>
      <w:r>
        <w:t>info:</w:t>
      </w:r>
    </w:p>
    <w:p w:rsidR="00D32303" w:rsidRDefault="00D32303" w:rsidP="00D32303">
      <w:pPr>
        <w:pStyle w:val="PL"/>
      </w:pPr>
      <w:r>
        <w:t xml:space="preserve">  title: TS 28.550 Performance Measurement Job Control Service</w:t>
      </w:r>
    </w:p>
    <w:p w:rsidR="00D32303" w:rsidRDefault="00D32303" w:rsidP="00D32303">
      <w:pPr>
        <w:pStyle w:val="PL"/>
      </w:pPr>
      <w:r>
        <w:t xml:space="preserve">  version: 16.</w:t>
      </w:r>
      <w:r w:rsidR="00CD5BD9">
        <w:t>8</w:t>
      </w:r>
      <w:r>
        <w:t>.0</w:t>
      </w:r>
    </w:p>
    <w:p w:rsidR="00D32303" w:rsidRDefault="00D32303" w:rsidP="00D32303">
      <w:pPr>
        <w:pStyle w:val="PL"/>
      </w:pPr>
      <w:r w:rsidRPr="00EF2481">
        <w:t xml:space="preserve">  description: &gt;-</w:t>
      </w:r>
    </w:p>
    <w:p w:rsidR="00D32303" w:rsidRDefault="00D32303" w:rsidP="00D32303">
      <w:pPr>
        <w:pStyle w:val="PL"/>
      </w:pPr>
      <w:r w:rsidRPr="00EF2481">
        <w:t xml:space="preserve">    OAS 3.0.1 specification of the </w:t>
      </w:r>
      <w:r>
        <w:t>Performance Measurement Job Control Service</w:t>
      </w:r>
    </w:p>
    <w:p w:rsidR="00D32303" w:rsidRDefault="00D32303" w:rsidP="00D32303">
      <w:pPr>
        <w:pStyle w:val="PL"/>
      </w:pPr>
      <w:r w:rsidRPr="00EF2481">
        <w:t xml:space="preserve">    @ 2020, 3GPP Organizational Partners (ARIB, ATIS, CCSA, ETSI, TSDSI, TTA, TTC).</w:t>
      </w:r>
    </w:p>
    <w:p w:rsidR="00D32303" w:rsidRDefault="00D32303" w:rsidP="00D32303">
      <w:pPr>
        <w:pStyle w:val="PL"/>
      </w:pPr>
      <w:r w:rsidRPr="00EF2481">
        <w:t xml:space="preserve">    All rights reserved.</w:t>
      </w:r>
    </w:p>
    <w:p w:rsidR="00D32303" w:rsidRPr="000143F0" w:rsidRDefault="00D32303" w:rsidP="00D32303">
      <w:pPr>
        <w:pStyle w:val="PL"/>
      </w:pPr>
      <w:r w:rsidRPr="000143F0">
        <w:t>externalDocs:</w:t>
      </w:r>
    </w:p>
    <w:p w:rsidR="00D32303" w:rsidRPr="000143F0" w:rsidRDefault="00D32303" w:rsidP="00D32303">
      <w:pPr>
        <w:pStyle w:val="PL"/>
      </w:pPr>
      <w:r w:rsidRPr="000143F0">
        <w:t xml:space="preserve">  description: 3GPP TS 28.5</w:t>
      </w:r>
      <w:r>
        <w:t>50</w:t>
      </w:r>
      <w:r w:rsidRPr="000143F0">
        <w:t xml:space="preserve"> V16.</w:t>
      </w:r>
      <w:r w:rsidR="00CD5BD9">
        <w:t>8</w:t>
      </w:r>
      <w:r w:rsidRPr="000143F0">
        <w:t xml:space="preserve">.0; </w:t>
      </w:r>
      <w:r>
        <w:t>Performance assurance</w:t>
      </w:r>
    </w:p>
    <w:p w:rsidR="00D32303" w:rsidRPr="000143F0" w:rsidRDefault="00D32303" w:rsidP="00D32303">
      <w:pPr>
        <w:pStyle w:val="PL"/>
      </w:pPr>
      <w:r w:rsidRPr="000143F0">
        <w:t xml:space="preserve">  url: http://www.3gpp.org/ftp/Specs/archive/28_series/28.5</w:t>
      </w:r>
      <w:r>
        <w:t>50</w:t>
      </w:r>
      <w:r w:rsidRPr="000143F0">
        <w:t>/</w:t>
      </w:r>
    </w:p>
    <w:p w:rsidR="00D32303" w:rsidRDefault="00D32303" w:rsidP="00D32303">
      <w:pPr>
        <w:pStyle w:val="PL"/>
      </w:pPr>
      <w:r>
        <w:t>servers:</w:t>
      </w:r>
    </w:p>
    <w:p w:rsidR="00D32303" w:rsidRDefault="00D32303" w:rsidP="00D32303">
      <w:pPr>
        <w:pStyle w:val="PL"/>
      </w:pPr>
      <w:r>
        <w:t xml:space="preserve">  - url: '</w:t>
      </w:r>
      <w:r w:rsidR="00CD5BD9">
        <w:rPr>
          <w:lang w:eastAsia="de-DE"/>
        </w:rPr>
        <w:t>{MnSRoot}/</w:t>
      </w:r>
      <w:r w:rsidR="00CD5BD9">
        <w:t>PerfMeasJobCtrlMnS</w:t>
      </w:r>
      <w:r w:rsidR="00CD5BD9">
        <w:rPr>
          <w:lang w:eastAsia="de-DE"/>
        </w:rPr>
        <w:t>/{MnSVersion}</w:t>
      </w:r>
      <w:r>
        <w:t>'</w:t>
      </w:r>
    </w:p>
    <w:p w:rsidR="00D32303" w:rsidRDefault="00D32303" w:rsidP="00D32303">
      <w:pPr>
        <w:pStyle w:val="PL"/>
      </w:pPr>
      <w:r>
        <w:t xml:space="preserve">    variables:</w:t>
      </w:r>
    </w:p>
    <w:p w:rsidR="00CD5BD9" w:rsidRDefault="00CD5BD9" w:rsidP="00CD5BD9">
      <w:pPr>
        <w:pStyle w:val="PL"/>
        <w:rPr>
          <w:lang w:eastAsia="de-DE"/>
        </w:rPr>
      </w:pPr>
      <w:r>
        <w:rPr>
          <w:lang w:eastAsia="de-DE"/>
        </w:rPr>
        <w:t xml:space="preserve">      MnSRoot:</w:t>
      </w:r>
    </w:p>
    <w:p w:rsidR="00CD5BD9" w:rsidRDefault="00CD5BD9" w:rsidP="00CD5BD9">
      <w:pPr>
        <w:pStyle w:val="PL"/>
        <w:rPr>
          <w:lang w:eastAsia="de-DE"/>
        </w:rPr>
      </w:pPr>
      <w:r>
        <w:rPr>
          <w:lang w:eastAsia="de-DE"/>
        </w:rPr>
        <w:t xml:space="preserve">        description: See clause 4.4.2 of TS 32.158</w:t>
      </w:r>
    </w:p>
    <w:p w:rsidR="00CD5BD9" w:rsidRPr="001D11CC" w:rsidRDefault="00CD5BD9" w:rsidP="00CD5BD9">
      <w:pPr>
        <w:pStyle w:val="PL"/>
        <w:rPr>
          <w:lang w:val="de-DE" w:eastAsia="de-DE"/>
        </w:rPr>
      </w:pPr>
      <w:r>
        <w:rPr>
          <w:lang w:eastAsia="de-DE"/>
        </w:rPr>
        <w:t xml:space="preserve">        </w:t>
      </w:r>
      <w:r w:rsidRPr="001D11CC">
        <w:rPr>
          <w:lang w:val="de-DE" w:eastAsia="de-DE"/>
        </w:rPr>
        <w:t>default: http://example.com/3GPPManagement</w:t>
      </w:r>
    </w:p>
    <w:p w:rsidR="00CD5BD9" w:rsidRPr="001D11CC" w:rsidRDefault="00CD5BD9" w:rsidP="00CD5BD9">
      <w:pPr>
        <w:pStyle w:val="PL"/>
        <w:rPr>
          <w:lang w:val="de-DE" w:eastAsia="de-DE"/>
        </w:rPr>
      </w:pPr>
      <w:r w:rsidRPr="001D11CC">
        <w:rPr>
          <w:lang w:val="de-DE" w:eastAsia="de-DE"/>
        </w:rPr>
        <w:t xml:space="preserve">      MnSVersion:</w:t>
      </w:r>
    </w:p>
    <w:p w:rsidR="00CD5BD9" w:rsidRDefault="00CD5BD9" w:rsidP="00CD5BD9">
      <w:pPr>
        <w:pStyle w:val="PL"/>
        <w:rPr>
          <w:lang w:eastAsia="de-DE"/>
        </w:rPr>
      </w:pPr>
      <w:r w:rsidRPr="001D11CC">
        <w:rPr>
          <w:lang w:val="de-DE" w:eastAsia="de-DE"/>
        </w:rPr>
        <w:t xml:space="preserve">        </w:t>
      </w:r>
      <w:r>
        <w:rPr>
          <w:lang w:eastAsia="de-DE"/>
        </w:rPr>
        <w:t>description: Version number of the OpenAPI definition</w:t>
      </w:r>
    </w:p>
    <w:p w:rsidR="00CD5BD9" w:rsidRDefault="00CD5BD9" w:rsidP="00CD5BD9">
      <w:pPr>
        <w:pStyle w:val="PL"/>
        <w:rPr>
          <w:lang w:eastAsia="de-DE"/>
        </w:rPr>
      </w:pPr>
      <w:r>
        <w:rPr>
          <w:lang w:eastAsia="de-DE"/>
        </w:rPr>
        <w:t xml:space="preserve">        default: XXX</w:t>
      </w:r>
    </w:p>
    <w:p w:rsidR="00D32303" w:rsidRDefault="00D32303" w:rsidP="00D32303">
      <w:pPr>
        <w:pStyle w:val="PL"/>
      </w:pPr>
      <w:r>
        <w:t>paths:</w:t>
      </w:r>
    </w:p>
    <w:p w:rsidR="00D32303" w:rsidRDefault="00D32303" w:rsidP="00D32303">
      <w:pPr>
        <w:pStyle w:val="PL"/>
      </w:pPr>
      <w:r>
        <w:t xml:space="preserve">  /measJobs:</w:t>
      </w:r>
    </w:p>
    <w:p w:rsidR="00D32303" w:rsidRDefault="00D32303" w:rsidP="00D32303">
      <w:pPr>
        <w:pStyle w:val="PL"/>
      </w:pPr>
      <w:r>
        <w:t xml:space="preserve">    post:</w:t>
      </w:r>
    </w:p>
    <w:p w:rsidR="00D32303" w:rsidRDefault="00D32303" w:rsidP="00D32303">
      <w:pPr>
        <w:pStyle w:val="PL"/>
      </w:pPr>
      <w:r>
        <w:t xml:space="preserve">      summary: Create a measurement job</w:t>
      </w:r>
    </w:p>
    <w:p w:rsidR="00D32303" w:rsidRDefault="00D32303" w:rsidP="00D32303">
      <w:pPr>
        <w:pStyle w:val="PL"/>
      </w:pPr>
      <w:r>
        <w:t xml:space="preserve">      description: To create a measurement job the representation of the measurement job is POSTed on the /measJobs collection resource.</w:t>
      </w:r>
    </w:p>
    <w:p w:rsidR="00D32303" w:rsidRDefault="00D32303" w:rsidP="00D32303">
      <w:pPr>
        <w:pStyle w:val="PL"/>
      </w:pPr>
      <w:r>
        <w:t xml:space="preserve">      requestBody:</w:t>
      </w:r>
    </w:p>
    <w:p w:rsidR="00D32303" w:rsidRDefault="00D32303" w:rsidP="00D32303">
      <w:pPr>
        <w:pStyle w:val="PL"/>
      </w:pPr>
      <w:r>
        <w:t xml:space="preserve">        required: true</w:t>
      </w:r>
    </w:p>
    <w:p w:rsidR="00D32303" w:rsidRDefault="00D32303" w:rsidP="00D32303">
      <w:pPr>
        <w:pStyle w:val="PL"/>
      </w:pPr>
      <w:r>
        <w:t xml:space="preserve">        content:</w:t>
      </w:r>
    </w:p>
    <w:p w:rsidR="00D32303" w:rsidRDefault="00D32303" w:rsidP="00D32303">
      <w:pPr>
        <w:pStyle w:val="PL"/>
      </w:pPr>
      <w:r>
        <w:t xml:space="preserve">          application/json:</w:t>
      </w:r>
    </w:p>
    <w:p w:rsidR="00D32303" w:rsidRDefault="00D32303" w:rsidP="00D32303">
      <w:pPr>
        <w:pStyle w:val="PL"/>
      </w:pPr>
      <w:r>
        <w:t xml:space="preserve">            schema:</w:t>
      </w:r>
    </w:p>
    <w:p w:rsidR="00D32303" w:rsidRDefault="00D32303" w:rsidP="00D32303">
      <w:pPr>
        <w:pStyle w:val="PL"/>
      </w:pPr>
      <w:r>
        <w:t xml:space="preserve">              $ref: '#/components/schemas/measJobCreation-RequestType'</w:t>
      </w:r>
    </w:p>
    <w:p w:rsidR="00D32303" w:rsidRDefault="00D32303" w:rsidP="00D32303">
      <w:pPr>
        <w:pStyle w:val="PL"/>
      </w:pPr>
      <w:r>
        <w:t xml:space="preserve">      responses:</w:t>
      </w:r>
    </w:p>
    <w:p w:rsidR="00D32303" w:rsidRDefault="00D32303" w:rsidP="00D32303">
      <w:pPr>
        <w:pStyle w:val="PL"/>
      </w:pPr>
      <w:r>
        <w:t xml:space="preserve">        '201':</w:t>
      </w:r>
    </w:p>
    <w:p w:rsidR="00D32303" w:rsidRDefault="00D32303" w:rsidP="00D32303">
      <w:pPr>
        <w:pStyle w:val="PL"/>
      </w:pPr>
      <w:r>
        <w:t xml:space="preserve">          description: Success case ("201 Created"). The representation of the newly created measurement job resource shall be returned.</w:t>
      </w:r>
    </w:p>
    <w:p w:rsidR="00D32303" w:rsidRDefault="00D32303" w:rsidP="00D32303">
      <w:pPr>
        <w:pStyle w:val="PL"/>
      </w:pPr>
      <w:r>
        <w:t xml:space="preserve">          content:</w:t>
      </w:r>
    </w:p>
    <w:p w:rsidR="00D32303" w:rsidRDefault="00D32303" w:rsidP="00D32303">
      <w:pPr>
        <w:pStyle w:val="PL"/>
      </w:pPr>
      <w:r>
        <w:t xml:space="preserve">            application/json:</w:t>
      </w:r>
    </w:p>
    <w:p w:rsidR="00D32303" w:rsidRDefault="00D32303" w:rsidP="00D32303">
      <w:pPr>
        <w:pStyle w:val="PL"/>
      </w:pPr>
      <w:r>
        <w:t xml:space="preserve">              schema:</w:t>
      </w:r>
    </w:p>
    <w:p w:rsidR="00D32303" w:rsidRDefault="00D32303" w:rsidP="00D32303">
      <w:pPr>
        <w:pStyle w:val="PL"/>
      </w:pPr>
      <w:r>
        <w:t xml:space="preserve">                $ref: '#/components/schemas/measJobCreation-ResponseType'</w:t>
      </w:r>
    </w:p>
    <w:p w:rsidR="00D32303" w:rsidRDefault="00D32303" w:rsidP="00D32303">
      <w:pPr>
        <w:pStyle w:val="PL"/>
      </w:pPr>
      <w:r>
        <w:t xml:space="preserve">        '202':</w:t>
      </w:r>
    </w:p>
    <w:p w:rsidR="00D32303" w:rsidRDefault="00D32303" w:rsidP="00D32303">
      <w:pPr>
        <w:pStyle w:val="PL"/>
      </w:pPr>
      <w:r>
        <w:t xml:space="preserve">          description: Partial success case ("202 Partically created"). The representation of the newly created measurement job resource with unsupported list shall be returned.</w:t>
      </w:r>
    </w:p>
    <w:p w:rsidR="00D32303" w:rsidRDefault="00D32303" w:rsidP="00D32303">
      <w:pPr>
        <w:pStyle w:val="PL"/>
      </w:pPr>
      <w:r>
        <w:t xml:space="preserve">          content:</w:t>
      </w:r>
    </w:p>
    <w:p w:rsidR="00D32303" w:rsidRDefault="00D32303" w:rsidP="00D32303">
      <w:pPr>
        <w:pStyle w:val="PL"/>
      </w:pPr>
      <w:r>
        <w:t xml:space="preserve">            application/json:</w:t>
      </w:r>
    </w:p>
    <w:p w:rsidR="00D32303" w:rsidRDefault="00D32303" w:rsidP="00D32303">
      <w:pPr>
        <w:pStyle w:val="PL"/>
      </w:pPr>
      <w:r>
        <w:t xml:space="preserve">              schema:</w:t>
      </w:r>
    </w:p>
    <w:p w:rsidR="00D32303" w:rsidRDefault="00D32303" w:rsidP="00D32303">
      <w:pPr>
        <w:pStyle w:val="PL"/>
      </w:pPr>
      <w:r>
        <w:t xml:space="preserve">                $ref: '#/components/schemas/measJobCreation-ResponseType'</w:t>
      </w:r>
    </w:p>
    <w:p w:rsidR="00D32303" w:rsidRDefault="00D32303" w:rsidP="00D32303">
      <w:pPr>
        <w:pStyle w:val="PL"/>
      </w:pPr>
      <w:r>
        <w:t xml:space="preserve">        default:</w:t>
      </w:r>
    </w:p>
    <w:p w:rsidR="00D32303" w:rsidRDefault="00D32303" w:rsidP="00D32303">
      <w:pPr>
        <w:pStyle w:val="PL"/>
      </w:pPr>
      <w:r>
        <w:t xml:space="preserve">          description: Error case.</w:t>
      </w:r>
    </w:p>
    <w:p w:rsidR="00D32303" w:rsidRDefault="00D32303" w:rsidP="00D32303">
      <w:pPr>
        <w:pStyle w:val="PL"/>
      </w:pPr>
      <w:r>
        <w:t xml:space="preserve">          content:</w:t>
      </w:r>
    </w:p>
    <w:p w:rsidR="00D32303" w:rsidRDefault="00D32303" w:rsidP="00D32303">
      <w:pPr>
        <w:pStyle w:val="PL"/>
      </w:pPr>
      <w:r>
        <w:t xml:space="preserve">            application/json:</w:t>
      </w:r>
    </w:p>
    <w:p w:rsidR="00D32303" w:rsidRDefault="00D32303" w:rsidP="00D32303">
      <w:pPr>
        <w:pStyle w:val="PL"/>
      </w:pPr>
      <w:r>
        <w:t xml:space="preserve">              schema:</w:t>
      </w:r>
    </w:p>
    <w:p w:rsidR="00D32303" w:rsidRDefault="00D32303" w:rsidP="00D32303">
      <w:pPr>
        <w:pStyle w:val="PL"/>
      </w:pPr>
      <w:r>
        <w:t xml:space="preserve">                $ref: '#/components/schemas/error-ResponseType'</w:t>
      </w:r>
    </w:p>
    <w:p w:rsidR="00D32303" w:rsidRDefault="00D32303" w:rsidP="00D32303">
      <w:pPr>
        <w:pStyle w:val="PL"/>
      </w:pPr>
      <w:r>
        <w:t xml:space="preserve">    get:</w:t>
      </w:r>
    </w:p>
    <w:p w:rsidR="00D32303" w:rsidRDefault="00D32303" w:rsidP="00D32303">
      <w:pPr>
        <w:pStyle w:val="PL"/>
      </w:pPr>
      <w:r>
        <w:t xml:space="preserve">      summary: Read resources of measurement jobs</w:t>
      </w:r>
    </w:p>
    <w:p w:rsidR="00D32303" w:rsidRDefault="00D32303" w:rsidP="00D32303">
      <w:pPr>
        <w:pStyle w:val="PL"/>
      </w:pPr>
      <w:r>
        <w:t xml:space="preserve">      description: 'With HTTP GET, resources of measurement jobs are read. The resources to be read are identified with the path component (base resource) and the query component (jobIdList) of the URI. The fields query component allows to select the resource properties to be returned.'</w:t>
      </w:r>
    </w:p>
    <w:p w:rsidR="00D32303" w:rsidRDefault="00D32303" w:rsidP="00D32303">
      <w:pPr>
        <w:pStyle w:val="PL"/>
      </w:pPr>
      <w:r>
        <w:t xml:space="preserve">      parameters:</w:t>
      </w:r>
    </w:p>
    <w:p w:rsidR="00D32303" w:rsidRDefault="00D32303" w:rsidP="00D32303">
      <w:pPr>
        <w:pStyle w:val="PL"/>
      </w:pPr>
      <w:r>
        <w:t xml:space="preserve">        - name: jobIdList</w:t>
      </w:r>
    </w:p>
    <w:p w:rsidR="00D32303" w:rsidRDefault="00D32303" w:rsidP="00D32303">
      <w:pPr>
        <w:pStyle w:val="PL"/>
      </w:pPr>
      <w:r>
        <w:t xml:space="preserve">          in: query</w:t>
      </w:r>
    </w:p>
    <w:p w:rsidR="00D32303" w:rsidRDefault="00D32303" w:rsidP="00D32303">
      <w:pPr>
        <w:pStyle w:val="PL"/>
      </w:pPr>
      <w:r>
        <w:t xml:space="preserve">          description: This parameter identifies the list of jobId to select the resources from the collection resources identified with the path component of the URI.</w:t>
      </w:r>
    </w:p>
    <w:p w:rsidR="00D32303" w:rsidRDefault="00D32303" w:rsidP="00D32303">
      <w:pPr>
        <w:pStyle w:val="PL"/>
      </w:pPr>
      <w:r>
        <w:t xml:space="preserve">          required: true</w:t>
      </w:r>
    </w:p>
    <w:p w:rsidR="00D32303" w:rsidRDefault="00D32303" w:rsidP="00D32303">
      <w:pPr>
        <w:pStyle w:val="PL"/>
      </w:pPr>
      <w:r>
        <w:t xml:space="preserve">          schema:</w:t>
      </w:r>
    </w:p>
    <w:p w:rsidR="00D32303" w:rsidRDefault="00D32303" w:rsidP="00D32303">
      <w:pPr>
        <w:pStyle w:val="PL"/>
      </w:pPr>
      <w:r>
        <w:t xml:space="preserve">            type: array</w:t>
      </w:r>
    </w:p>
    <w:p w:rsidR="00D32303" w:rsidRDefault="00D32303" w:rsidP="00D32303">
      <w:pPr>
        <w:pStyle w:val="PL"/>
      </w:pPr>
      <w:r>
        <w:t xml:space="preserve">            items:</w:t>
      </w:r>
    </w:p>
    <w:p w:rsidR="00D32303" w:rsidRDefault="00D32303" w:rsidP="00D32303">
      <w:pPr>
        <w:pStyle w:val="PL"/>
      </w:pPr>
      <w:r>
        <w:t xml:space="preserve">              type: string</w:t>
      </w:r>
    </w:p>
    <w:p w:rsidR="00D32303" w:rsidRDefault="00D32303" w:rsidP="00D32303">
      <w:pPr>
        <w:pStyle w:val="PL"/>
      </w:pPr>
      <w:r>
        <w:t xml:space="preserve">      responses:</w:t>
      </w:r>
    </w:p>
    <w:p w:rsidR="00D32303" w:rsidRDefault="00D32303" w:rsidP="00D32303">
      <w:pPr>
        <w:pStyle w:val="PL"/>
      </w:pPr>
      <w:r>
        <w:t xml:space="preserve">        '200':</w:t>
      </w:r>
    </w:p>
    <w:p w:rsidR="00D32303" w:rsidRDefault="00D32303" w:rsidP="00D32303">
      <w:pPr>
        <w:pStyle w:val="PL"/>
      </w:pPr>
      <w:r>
        <w:t xml:space="preserve">          description: 'Success case ("200 OK"). The resources identified in the request for retrieval are returned in the response message body. In case the fields query parameter is used, the selected resources are returned.'</w:t>
      </w:r>
    </w:p>
    <w:p w:rsidR="00D32303" w:rsidRDefault="00D32303" w:rsidP="00D32303">
      <w:pPr>
        <w:pStyle w:val="PL"/>
      </w:pPr>
      <w:r>
        <w:t xml:space="preserve">          content:</w:t>
      </w:r>
    </w:p>
    <w:p w:rsidR="00D32303" w:rsidRDefault="00D32303" w:rsidP="00D32303">
      <w:pPr>
        <w:pStyle w:val="PL"/>
      </w:pPr>
      <w:r>
        <w:t xml:space="preserve">            application/json:</w:t>
      </w:r>
    </w:p>
    <w:p w:rsidR="00D32303" w:rsidRDefault="00D32303" w:rsidP="00D32303">
      <w:pPr>
        <w:pStyle w:val="PL"/>
      </w:pPr>
      <w:r>
        <w:t xml:space="preserve">              schema:</w:t>
      </w:r>
    </w:p>
    <w:p w:rsidR="00D32303" w:rsidRDefault="00D32303" w:rsidP="00D32303">
      <w:pPr>
        <w:pStyle w:val="PL"/>
      </w:pPr>
      <w:r>
        <w:t xml:space="preserve">                $ref: '#/components/schemas/measJobsRetrieval-ResponseType'</w:t>
      </w:r>
    </w:p>
    <w:p w:rsidR="00D32303" w:rsidRDefault="00D32303" w:rsidP="00D32303">
      <w:pPr>
        <w:pStyle w:val="PL"/>
      </w:pPr>
      <w:r>
        <w:t xml:space="preserve">        default:</w:t>
      </w:r>
    </w:p>
    <w:p w:rsidR="00D32303" w:rsidRDefault="00D32303" w:rsidP="00D32303">
      <w:pPr>
        <w:pStyle w:val="PL"/>
      </w:pPr>
      <w:r>
        <w:t xml:space="preserve">          description: Error case.</w:t>
      </w:r>
    </w:p>
    <w:p w:rsidR="00D32303" w:rsidRDefault="00D32303" w:rsidP="00D32303">
      <w:pPr>
        <w:pStyle w:val="PL"/>
      </w:pPr>
      <w:r>
        <w:t xml:space="preserve">          content:</w:t>
      </w:r>
    </w:p>
    <w:p w:rsidR="00D32303" w:rsidRDefault="00D32303" w:rsidP="00D32303">
      <w:pPr>
        <w:pStyle w:val="PL"/>
      </w:pPr>
      <w:r>
        <w:t xml:space="preserve">            application/json:</w:t>
      </w:r>
    </w:p>
    <w:p w:rsidR="00D32303" w:rsidRDefault="00D32303" w:rsidP="00D32303">
      <w:pPr>
        <w:pStyle w:val="PL"/>
      </w:pPr>
      <w:r>
        <w:t xml:space="preserve">              schema:</w:t>
      </w:r>
    </w:p>
    <w:p w:rsidR="00D32303" w:rsidRDefault="00D32303" w:rsidP="00D32303">
      <w:pPr>
        <w:pStyle w:val="PL"/>
      </w:pPr>
      <w:r>
        <w:t xml:space="preserve">                $ref: '#/components/schemas/error-ResponseType'</w:t>
      </w:r>
    </w:p>
    <w:p w:rsidR="00D32303" w:rsidRDefault="00D32303" w:rsidP="00D32303">
      <w:pPr>
        <w:pStyle w:val="PL"/>
      </w:pPr>
      <w:r>
        <w:t xml:space="preserve">  '/measJobs/{jobId}':</w:t>
      </w:r>
    </w:p>
    <w:p w:rsidR="00D32303" w:rsidRDefault="00D32303" w:rsidP="00D32303">
      <w:pPr>
        <w:pStyle w:val="PL"/>
      </w:pPr>
      <w:r>
        <w:t xml:space="preserve">    get:</w:t>
      </w:r>
    </w:p>
    <w:p w:rsidR="00D32303" w:rsidRDefault="00D32303" w:rsidP="00D32303">
      <w:pPr>
        <w:pStyle w:val="PL"/>
      </w:pPr>
      <w:r>
        <w:t xml:space="preserve">      summary: Read resource of a single measurement job</w:t>
      </w:r>
    </w:p>
    <w:p w:rsidR="00D32303" w:rsidRDefault="00D32303" w:rsidP="00D32303">
      <w:pPr>
        <w:pStyle w:val="PL"/>
      </w:pPr>
      <w:r>
        <w:t xml:space="preserve">      description: 'With HTTP GET, resource of a measurement job is read. The resource to be read is identified with the path component of the URI.'</w:t>
      </w:r>
    </w:p>
    <w:p w:rsidR="00D32303" w:rsidRDefault="00D32303" w:rsidP="00D32303">
      <w:pPr>
        <w:pStyle w:val="PL"/>
      </w:pPr>
      <w:r>
        <w:t xml:space="preserve">      parameters:</w:t>
      </w:r>
    </w:p>
    <w:p w:rsidR="00D32303" w:rsidRDefault="00D32303" w:rsidP="00D32303">
      <w:pPr>
        <w:pStyle w:val="PL"/>
      </w:pPr>
      <w:r>
        <w:t xml:space="preserve">        - name: jobId</w:t>
      </w:r>
    </w:p>
    <w:p w:rsidR="00D32303" w:rsidRDefault="00D32303" w:rsidP="00D32303">
      <w:pPr>
        <w:pStyle w:val="PL"/>
      </w:pPr>
      <w:r>
        <w:t xml:space="preserve">          in: path</w:t>
      </w:r>
    </w:p>
    <w:p w:rsidR="00D32303" w:rsidRDefault="00D32303" w:rsidP="00D32303">
      <w:pPr>
        <w:pStyle w:val="PL"/>
      </w:pPr>
      <w:r>
        <w:t xml:space="preserve">          description: Identifies the measurement job to be read.</w:t>
      </w:r>
    </w:p>
    <w:p w:rsidR="00D32303" w:rsidRDefault="00D32303" w:rsidP="00D32303">
      <w:pPr>
        <w:pStyle w:val="PL"/>
      </w:pPr>
      <w:r>
        <w:t xml:space="preserve">          required: true</w:t>
      </w:r>
    </w:p>
    <w:p w:rsidR="00D32303" w:rsidRDefault="00D32303" w:rsidP="00D32303">
      <w:pPr>
        <w:pStyle w:val="PL"/>
      </w:pPr>
      <w:r>
        <w:t xml:space="preserve">          schema:</w:t>
      </w:r>
    </w:p>
    <w:p w:rsidR="00D32303" w:rsidRDefault="00D32303" w:rsidP="00D32303">
      <w:pPr>
        <w:pStyle w:val="PL"/>
      </w:pPr>
      <w:r>
        <w:t xml:space="preserve">            $ref: '#/components/schemas/uri-Type'</w:t>
      </w:r>
    </w:p>
    <w:p w:rsidR="00D32303" w:rsidRDefault="00D32303" w:rsidP="00D32303">
      <w:pPr>
        <w:pStyle w:val="PL"/>
      </w:pPr>
      <w:r>
        <w:t xml:space="preserve">      responses:</w:t>
      </w:r>
    </w:p>
    <w:p w:rsidR="00D32303" w:rsidRDefault="00D32303" w:rsidP="00D32303">
      <w:pPr>
        <w:pStyle w:val="PL"/>
      </w:pPr>
      <w:r>
        <w:t xml:space="preserve">        '200':</w:t>
      </w:r>
    </w:p>
    <w:p w:rsidR="00D32303" w:rsidRDefault="00D32303" w:rsidP="00D32303">
      <w:pPr>
        <w:pStyle w:val="PL"/>
      </w:pPr>
      <w:r>
        <w:t xml:space="preserve">          description: 'Success case ("200 OK"). The resource identified in the path for retrieval is returned in the response message body. '</w:t>
      </w:r>
    </w:p>
    <w:p w:rsidR="00D32303" w:rsidRDefault="00D32303" w:rsidP="00D32303">
      <w:pPr>
        <w:pStyle w:val="PL"/>
      </w:pPr>
      <w:r>
        <w:t xml:space="preserve">          content:</w:t>
      </w:r>
    </w:p>
    <w:p w:rsidR="00D32303" w:rsidRDefault="00D32303" w:rsidP="00D32303">
      <w:pPr>
        <w:pStyle w:val="PL"/>
      </w:pPr>
      <w:r>
        <w:t xml:space="preserve">            application/json:</w:t>
      </w:r>
    </w:p>
    <w:p w:rsidR="00D32303" w:rsidRDefault="00D32303" w:rsidP="00D32303">
      <w:pPr>
        <w:pStyle w:val="PL"/>
      </w:pPr>
      <w:r>
        <w:t xml:space="preserve">              schema:</w:t>
      </w:r>
    </w:p>
    <w:p w:rsidR="00D32303" w:rsidRDefault="00D32303" w:rsidP="00D32303">
      <w:pPr>
        <w:pStyle w:val="PL"/>
      </w:pPr>
      <w:r>
        <w:t xml:space="preserve">                $ref: '#/components/schemas/measJobsRetrieval-ResponseType'</w:t>
      </w:r>
    </w:p>
    <w:p w:rsidR="00D32303" w:rsidRDefault="00D32303" w:rsidP="00D32303">
      <w:pPr>
        <w:pStyle w:val="PL"/>
      </w:pPr>
      <w:r>
        <w:t xml:space="preserve">        default:</w:t>
      </w:r>
    </w:p>
    <w:p w:rsidR="00D32303" w:rsidRDefault="00D32303" w:rsidP="00D32303">
      <w:pPr>
        <w:pStyle w:val="PL"/>
      </w:pPr>
      <w:r>
        <w:t xml:space="preserve">          description: Error case.</w:t>
      </w:r>
    </w:p>
    <w:p w:rsidR="00D32303" w:rsidRDefault="00D32303" w:rsidP="00D32303">
      <w:pPr>
        <w:pStyle w:val="PL"/>
      </w:pPr>
      <w:r>
        <w:t xml:space="preserve">          content:</w:t>
      </w:r>
    </w:p>
    <w:p w:rsidR="00D32303" w:rsidRDefault="00D32303" w:rsidP="00D32303">
      <w:pPr>
        <w:pStyle w:val="PL"/>
      </w:pPr>
      <w:r>
        <w:t xml:space="preserve">            application/json:</w:t>
      </w:r>
    </w:p>
    <w:p w:rsidR="00D32303" w:rsidRDefault="00D32303" w:rsidP="00D32303">
      <w:pPr>
        <w:pStyle w:val="PL"/>
      </w:pPr>
      <w:r>
        <w:t xml:space="preserve">              schema:</w:t>
      </w:r>
    </w:p>
    <w:p w:rsidR="00D32303" w:rsidRDefault="00D32303" w:rsidP="00D32303">
      <w:pPr>
        <w:pStyle w:val="PL"/>
      </w:pPr>
      <w:r>
        <w:t xml:space="preserve">                $ref: '#/components/schemas/error-ResponseType'</w:t>
      </w:r>
    </w:p>
    <w:p w:rsidR="00D32303" w:rsidRDefault="00D32303" w:rsidP="00D32303">
      <w:pPr>
        <w:pStyle w:val="PL"/>
      </w:pPr>
      <w:r>
        <w:t xml:space="preserve">    delete:</w:t>
      </w:r>
    </w:p>
    <w:p w:rsidR="00D32303" w:rsidRDefault="00D32303" w:rsidP="00D32303">
      <w:pPr>
        <w:pStyle w:val="PL"/>
      </w:pPr>
      <w:r>
        <w:t xml:space="preserve">      summary: Delete a single measurement job</w:t>
      </w:r>
    </w:p>
    <w:p w:rsidR="00D32303" w:rsidRDefault="00D32303" w:rsidP="00D32303">
      <w:pPr>
        <w:pStyle w:val="PL"/>
      </w:pPr>
      <w:r>
        <w:t xml:space="preserve">      description: The measurement job is deleted by deleting the corresponding measurement job resource. The resource to be deleted is identified with the path component of the URI.</w:t>
      </w:r>
    </w:p>
    <w:p w:rsidR="00D32303" w:rsidRDefault="00D32303" w:rsidP="00D32303">
      <w:pPr>
        <w:pStyle w:val="PL"/>
      </w:pPr>
      <w:r>
        <w:t xml:space="preserve">      parameters:</w:t>
      </w:r>
    </w:p>
    <w:p w:rsidR="00D32303" w:rsidRDefault="00D32303" w:rsidP="00D32303">
      <w:pPr>
        <w:pStyle w:val="PL"/>
      </w:pPr>
      <w:r>
        <w:t xml:space="preserve">        - name: jobId</w:t>
      </w:r>
    </w:p>
    <w:p w:rsidR="00D32303" w:rsidRDefault="00D32303" w:rsidP="00D32303">
      <w:pPr>
        <w:pStyle w:val="PL"/>
      </w:pPr>
      <w:r>
        <w:t xml:space="preserve">          in: path</w:t>
      </w:r>
    </w:p>
    <w:p w:rsidR="00D32303" w:rsidRDefault="00D32303" w:rsidP="00D32303">
      <w:pPr>
        <w:pStyle w:val="PL"/>
      </w:pPr>
      <w:r>
        <w:t xml:space="preserve">          description: Identifies the measurement job to be deleted.</w:t>
      </w:r>
    </w:p>
    <w:p w:rsidR="00D32303" w:rsidRDefault="00D32303" w:rsidP="00D32303">
      <w:pPr>
        <w:pStyle w:val="PL"/>
      </w:pPr>
      <w:r>
        <w:t xml:space="preserve">          required: true</w:t>
      </w:r>
    </w:p>
    <w:p w:rsidR="00D32303" w:rsidRDefault="00D32303" w:rsidP="00D32303">
      <w:pPr>
        <w:pStyle w:val="PL"/>
      </w:pPr>
      <w:r>
        <w:t xml:space="preserve">          schema:</w:t>
      </w:r>
    </w:p>
    <w:p w:rsidR="00D32303" w:rsidRDefault="00D32303" w:rsidP="00D32303">
      <w:pPr>
        <w:pStyle w:val="PL"/>
      </w:pPr>
      <w:r>
        <w:t xml:space="preserve">            $ref: '#/components/schemas/uri-Type'</w:t>
      </w:r>
    </w:p>
    <w:p w:rsidR="00D32303" w:rsidRDefault="00D32303" w:rsidP="00D32303">
      <w:pPr>
        <w:pStyle w:val="PL"/>
      </w:pPr>
      <w:r>
        <w:t xml:space="preserve">      responses:</w:t>
      </w:r>
    </w:p>
    <w:p w:rsidR="00D32303" w:rsidRDefault="00D32303" w:rsidP="00D32303">
      <w:pPr>
        <w:pStyle w:val="PL"/>
      </w:pPr>
      <w:r>
        <w:t xml:space="preserve">        '204':</w:t>
      </w:r>
    </w:p>
    <w:p w:rsidR="00D32303" w:rsidRDefault="00D32303" w:rsidP="00D32303">
      <w:pPr>
        <w:pStyle w:val="PL"/>
      </w:pPr>
      <w:r>
        <w:t xml:space="preserve">          description: Success case ("204 No Content"). The measurement job resource has been deleted. The response message body is absent.</w:t>
      </w:r>
    </w:p>
    <w:p w:rsidR="00D32303" w:rsidRDefault="00D32303" w:rsidP="00D32303">
      <w:pPr>
        <w:pStyle w:val="PL"/>
      </w:pPr>
      <w:r>
        <w:t xml:space="preserve">        default:</w:t>
      </w:r>
    </w:p>
    <w:p w:rsidR="00D32303" w:rsidRDefault="00D32303" w:rsidP="00D32303">
      <w:pPr>
        <w:pStyle w:val="PL"/>
      </w:pPr>
      <w:r>
        <w:t xml:space="preserve">          description: Error case.</w:t>
      </w:r>
    </w:p>
    <w:p w:rsidR="00D32303" w:rsidRDefault="00D32303" w:rsidP="00D32303">
      <w:pPr>
        <w:pStyle w:val="PL"/>
      </w:pPr>
      <w:r>
        <w:t xml:space="preserve">          content:</w:t>
      </w:r>
    </w:p>
    <w:p w:rsidR="00D32303" w:rsidRDefault="00D32303" w:rsidP="00D32303">
      <w:pPr>
        <w:pStyle w:val="PL"/>
      </w:pPr>
      <w:r>
        <w:t xml:space="preserve">            application/json:</w:t>
      </w:r>
    </w:p>
    <w:p w:rsidR="00D32303" w:rsidRDefault="00D32303" w:rsidP="00D32303">
      <w:pPr>
        <w:pStyle w:val="PL"/>
      </w:pPr>
      <w:r>
        <w:t xml:space="preserve">              schema:</w:t>
      </w:r>
    </w:p>
    <w:p w:rsidR="00D32303" w:rsidRDefault="00D32303" w:rsidP="00D32303">
      <w:pPr>
        <w:pStyle w:val="PL"/>
      </w:pPr>
      <w:r>
        <w:t xml:space="preserve">                $ref: '#/components/schemas/error-ResponseType'</w:t>
      </w:r>
    </w:p>
    <w:p w:rsidR="00D32303" w:rsidRDefault="00D32303" w:rsidP="00D32303">
      <w:pPr>
        <w:pStyle w:val="PL"/>
      </w:pPr>
      <w:r>
        <w:t>components:</w:t>
      </w:r>
    </w:p>
    <w:p w:rsidR="00D32303" w:rsidRDefault="00D32303" w:rsidP="00D32303">
      <w:pPr>
        <w:pStyle w:val="PL"/>
      </w:pPr>
      <w:r>
        <w:t xml:space="preserve">  schemas:</w:t>
      </w:r>
    </w:p>
    <w:p w:rsidR="00D32303" w:rsidRDefault="00D32303" w:rsidP="00D32303">
      <w:pPr>
        <w:pStyle w:val="PL"/>
      </w:pPr>
      <w:r>
        <w:t xml:space="preserve">    dateTime-Type:</w:t>
      </w:r>
    </w:p>
    <w:p w:rsidR="00D32303" w:rsidRDefault="00D32303" w:rsidP="00D32303">
      <w:pPr>
        <w:pStyle w:val="PL"/>
      </w:pPr>
      <w:r>
        <w:t xml:space="preserve">      type: string</w:t>
      </w:r>
    </w:p>
    <w:p w:rsidR="00D32303" w:rsidRDefault="00D32303" w:rsidP="00D32303">
      <w:pPr>
        <w:pStyle w:val="PL"/>
      </w:pPr>
      <w:r>
        <w:t xml:space="preserve">      format: date-Time</w:t>
      </w:r>
    </w:p>
    <w:p w:rsidR="00D32303" w:rsidRDefault="00D32303" w:rsidP="00D32303">
      <w:pPr>
        <w:pStyle w:val="PL"/>
      </w:pPr>
      <w:r>
        <w:t xml:space="preserve">    uri-Type:</w:t>
      </w:r>
    </w:p>
    <w:p w:rsidR="00D32303" w:rsidRDefault="00D32303" w:rsidP="00D32303">
      <w:pPr>
        <w:pStyle w:val="PL"/>
      </w:pPr>
      <w:r>
        <w:t xml:space="preserve">      type: string</w:t>
      </w:r>
    </w:p>
    <w:p w:rsidR="00D32303" w:rsidRDefault="00D32303" w:rsidP="00D32303">
      <w:pPr>
        <w:pStyle w:val="PL"/>
      </w:pPr>
      <w:r>
        <w:t xml:space="preserve">    measJobCreation-RequestType:</w:t>
      </w:r>
    </w:p>
    <w:p w:rsidR="00D32303" w:rsidRDefault="00D32303" w:rsidP="00D32303">
      <w:pPr>
        <w:pStyle w:val="PL"/>
      </w:pPr>
      <w:r>
        <w:t xml:space="preserve">      type: object</w:t>
      </w:r>
    </w:p>
    <w:p w:rsidR="00D32303" w:rsidRDefault="00D32303" w:rsidP="00D32303">
      <w:pPr>
        <w:pStyle w:val="PL"/>
      </w:pPr>
      <w:r>
        <w:t xml:space="preserve">      properties:</w:t>
      </w:r>
    </w:p>
    <w:p w:rsidR="00D32303" w:rsidRDefault="00D32303" w:rsidP="00D32303">
      <w:pPr>
        <w:pStyle w:val="PL"/>
      </w:pPr>
      <w:r>
        <w:t xml:space="preserve">        iOCName:</w:t>
      </w:r>
    </w:p>
    <w:p w:rsidR="00D32303" w:rsidRDefault="00D32303" w:rsidP="00D32303">
      <w:pPr>
        <w:pStyle w:val="PL"/>
      </w:pPr>
      <w:r>
        <w:t xml:space="preserve">          type: string</w:t>
      </w:r>
    </w:p>
    <w:p w:rsidR="00D32303" w:rsidRDefault="00D32303" w:rsidP="00D32303">
      <w:pPr>
        <w:pStyle w:val="PL"/>
      </w:pPr>
      <w:r>
        <w:t xml:space="preserve">        iOCInstanceList:</w:t>
      </w:r>
    </w:p>
    <w:p w:rsidR="00D32303" w:rsidRDefault="00D32303" w:rsidP="00D32303">
      <w:pPr>
        <w:pStyle w:val="PL"/>
      </w:pPr>
      <w:r>
        <w:t xml:space="preserve">          type: array</w:t>
      </w:r>
    </w:p>
    <w:p w:rsidR="00D32303" w:rsidRDefault="00D32303" w:rsidP="00D32303">
      <w:pPr>
        <w:pStyle w:val="PL"/>
      </w:pPr>
      <w:r>
        <w:t xml:space="preserve">          items:</w:t>
      </w:r>
    </w:p>
    <w:p w:rsidR="00D32303" w:rsidRDefault="00D32303" w:rsidP="00D32303">
      <w:pPr>
        <w:pStyle w:val="PL"/>
      </w:pPr>
      <w:r>
        <w:t xml:space="preserve">            $ref: '#/components/schemas/uri-Type'</w:t>
      </w:r>
    </w:p>
    <w:p w:rsidR="00D32303" w:rsidRDefault="00D32303" w:rsidP="00D32303">
      <w:pPr>
        <w:pStyle w:val="PL"/>
      </w:pPr>
      <w:r>
        <w:t xml:space="preserve">        measurementCategoryList:</w:t>
      </w:r>
    </w:p>
    <w:p w:rsidR="00D32303" w:rsidRDefault="00D32303" w:rsidP="00D32303">
      <w:pPr>
        <w:pStyle w:val="PL"/>
      </w:pPr>
      <w:r>
        <w:t xml:space="preserve">          type: array</w:t>
      </w:r>
    </w:p>
    <w:p w:rsidR="00D32303" w:rsidRDefault="00D32303" w:rsidP="00D32303">
      <w:pPr>
        <w:pStyle w:val="PL"/>
      </w:pPr>
      <w:r>
        <w:t xml:space="preserve">          items:</w:t>
      </w:r>
    </w:p>
    <w:p w:rsidR="00D32303" w:rsidRDefault="00D32303" w:rsidP="00D32303">
      <w:pPr>
        <w:pStyle w:val="PL"/>
      </w:pPr>
      <w:r>
        <w:t xml:space="preserve">            type: string</w:t>
      </w:r>
    </w:p>
    <w:p w:rsidR="00D32303" w:rsidRDefault="00D32303" w:rsidP="00D32303">
      <w:pPr>
        <w:pStyle w:val="PL"/>
      </w:pPr>
      <w:r>
        <w:t xml:space="preserve">        reportingMethod:</w:t>
      </w:r>
    </w:p>
    <w:p w:rsidR="00D32303" w:rsidRDefault="00D32303" w:rsidP="00D32303">
      <w:pPr>
        <w:pStyle w:val="PL"/>
      </w:pPr>
      <w:r>
        <w:t xml:space="preserve">          $ref: '#/components/schemas/reportingMethod-Type'</w:t>
      </w:r>
    </w:p>
    <w:p w:rsidR="00D32303" w:rsidRDefault="00D32303" w:rsidP="00D32303">
      <w:pPr>
        <w:pStyle w:val="PL"/>
      </w:pPr>
      <w:r>
        <w:t xml:space="preserve">        granularityPeriod:</w:t>
      </w:r>
    </w:p>
    <w:p w:rsidR="00D32303" w:rsidRDefault="00D32303" w:rsidP="00D32303">
      <w:pPr>
        <w:pStyle w:val="PL"/>
      </w:pPr>
      <w:r>
        <w:t xml:space="preserve">          type: integer</w:t>
      </w:r>
    </w:p>
    <w:p w:rsidR="00D32303" w:rsidRDefault="00D32303" w:rsidP="00D32303">
      <w:pPr>
        <w:pStyle w:val="PL"/>
      </w:pPr>
      <w:r>
        <w:t xml:space="preserve">        reportingPeriod:</w:t>
      </w:r>
    </w:p>
    <w:p w:rsidR="00D32303" w:rsidRDefault="00D32303" w:rsidP="00D32303">
      <w:pPr>
        <w:pStyle w:val="PL"/>
      </w:pPr>
      <w:r>
        <w:t xml:space="preserve">          type: integer</w:t>
      </w:r>
    </w:p>
    <w:p w:rsidR="00D32303" w:rsidRDefault="00D32303" w:rsidP="00D32303">
      <w:pPr>
        <w:pStyle w:val="PL"/>
      </w:pPr>
      <w:r>
        <w:t xml:space="preserve">        startTime:</w:t>
      </w:r>
    </w:p>
    <w:p w:rsidR="00D32303" w:rsidRDefault="00D32303" w:rsidP="00D32303">
      <w:pPr>
        <w:pStyle w:val="PL"/>
      </w:pPr>
      <w:r>
        <w:t xml:space="preserve">          $ref: '#/components/schemas/dateTime-Type'</w:t>
      </w:r>
    </w:p>
    <w:p w:rsidR="00D32303" w:rsidRDefault="00D32303" w:rsidP="00D32303">
      <w:pPr>
        <w:pStyle w:val="PL"/>
      </w:pPr>
      <w:r>
        <w:t xml:space="preserve">        stopTime:</w:t>
      </w:r>
    </w:p>
    <w:p w:rsidR="00D32303" w:rsidRDefault="00D32303" w:rsidP="00D32303">
      <w:pPr>
        <w:pStyle w:val="PL"/>
      </w:pPr>
      <w:r>
        <w:t xml:space="preserve">          $ref: '#/components/schemas/dateTime-Type'</w:t>
      </w:r>
    </w:p>
    <w:p w:rsidR="00D32303" w:rsidRDefault="00D32303" w:rsidP="00D32303">
      <w:pPr>
        <w:pStyle w:val="PL"/>
      </w:pPr>
      <w:r>
        <w:t xml:space="preserve">        schedule:</w:t>
      </w:r>
    </w:p>
    <w:p w:rsidR="00D32303" w:rsidRDefault="00D32303" w:rsidP="00D32303">
      <w:pPr>
        <w:pStyle w:val="PL"/>
      </w:pPr>
      <w:r>
        <w:t xml:space="preserve">          $ref: '#/components/schemas/schedule-Type'</w:t>
      </w:r>
    </w:p>
    <w:p w:rsidR="00D32303" w:rsidRDefault="00D32303" w:rsidP="00D32303">
      <w:pPr>
        <w:pStyle w:val="PL"/>
      </w:pPr>
      <w:r>
        <w:t xml:space="preserve">        streamTarget:</w:t>
      </w:r>
    </w:p>
    <w:p w:rsidR="00D32303" w:rsidRDefault="00D32303" w:rsidP="00D32303">
      <w:pPr>
        <w:pStyle w:val="PL"/>
      </w:pPr>
      <w:r>
        <w:t xml:space="preserve">          type: string</w:t>
      </w:r>
    </w:p>
    <w:p w:rsidR="00D32303" w:rsidRDefault="00D32303" w:rsidP="00D32303">
      <w:pPr>
        <w:pStyle w:val="PL"/>
      </w:pPr>
      <w:r>
        <w:t xml:space="preserve">        priority:</w:t>
      </w:r>
    </w:p>
    <w:p w:rsidR="00D32303" w:rsidRDefault="00D32303" w:rsidP="00D32303">
      <w:pPr>
        <w:pStyle w:val="PL"/>
      </w:pPr>
      <w:r>
        <w:t xml:space="preserve">          $ref: '#/components/schemas/priority-Type'</w:t>
      </w:r>
    </w:p>
    <w:p w:rsidR="00D32303" w:rsidRDefault="00D32303" w:rsidP="00D32303">
      <w:pPr>
        <w:pStyle w:val="PL"/>
      </w:pPr>
      <w:r>
        <w:t xml:space="preserve">        reliability:</w:t>
      </w:r>
    </w:p>
    <w:p w:rsidR="00D32303" w:rsidRDefault="00D32303" w:rsidP="00D32303">
      <w:pPr>
        <w:pStyle w:val="PL"/>
      </w:pPr>
      <w:r>
        <w:t xml:space="preserve">          type: string</w:t>
      </w:r>
    </w:p>
    <w:p w:rsidR="00D32303" w:rsidRDefault="00D32303" w:rsidP="00D32303">
      <w:pPr>
        <w:pStyle w:val="PL"/>
      </w:pPr>
      <w:r>
        <w:t xml:space="preserve">    measJobCreation-ResponseType:</w:t>
      </w:r>
    </w:p>
    <w:p w:rsidR="00D32303" w:rsidRDefault="00D32303" w:rsidP="00D32303">
      <w:pPr>
        <w:pStyle w:val="PL"/>
      </w:pPr>
      <w:r>
        <w:t xml:space="preserve">      type: object</w:t>
      </w:r>
    </w:p>
    <w:p w:rsidR="00D32303" w:rsidRDefault="00D32303" w:rsidP="00D32303">
      <w:pPr>
        <w:pStyle w:val="PL"/>
      </w:pPr>
      <w:r>
        <w:t xml:space="preserve">      properties:</w:t>
      </w:r>
    </w:p>
    <w:p w:rsidR="00D32303" w:rsidRDefault="00D32303" w:rsidP="00D32303">
      <w:pPr>
        <w:pStyle w:val="PL"/>
      </w:pPr>
      <w:r>
        <w:t xml:space="preserve">        unsupportedList:</w:t>
      </w:r>
    </w:p>
    <w:p w:rsidR="00D32303" w:rsidRDefault="00D32303" w:rsidP="00D32303">
      <w:pPr>
        <w:pStyle w:val="PL"/>
      </w:pPr>
      <w:r>
        <w:t xml:space="preserve">          type: array</w:t>
      </w:r>
    </w:p>
    <w:p w:rsidR="00D32303" w:rsidRDefault="00D32303" w:rsidP="00D32303">
      <w:pPr>
        <w:pStyle w:val="PL"/>
      </w:pPr>
      <w:r>
        <w:t xml:space="preserve">          items:</w:t>
      </w:r>
    </w:p>
    <w:p w:rsidR="00D32303" w:rsidRDefault="00D32303" w:rsidP="00D32303">
      <w:pPr>
        <w:pStyle w:val="PL"/>
      </w:pPr>
      <w:r>
        <w:t xml:space="preserve">            $ref: '#/components/schemas/unsupportedMeas-Type'</w:t>
      </w:r>
    </w:p>
    <w:p w:rsidR="00D32303" w:rsidRDefault="00D32303" w:rsidP="00D32303">
      <w:pPr>
        <w:pStyle w:val="PL"/>
      </w:pPr>
      <w:r>
        <w:t xml:space="preserve">    measJobsRetrieval-ResponseType:</w:t>
      </w:r>
    </w:p>
    <w:p w:rsidR="00D32303" w:rsidRDefault="00D32303" w:rsidP="00D32303">
      <w:pPr>
        <w:pStyle w:val="PL"/>
      </w:pPr>
      <w:r>
        <w:t xml:space="preserve">      type: object</w:t>
      </w:r>
    </w:p>
    <w:p w:rsidR="00D32303" w:rsidRDefault="00D32303" w:rsidP="00D32303">
      <w:pPr>
        <w:pStyle w:val="PL"/>
      </w:pPr>
      <w:r>
        <w:t xml:space="preserve">      properties:</w:t>
      </w:r>
    </w:p>
    <w:p w:rsidR="00D32303" w:rsidRDefault="00D32303" w:rsidP="00D32303">
      <w:pPr>
        <w:pStyle w:val="PL"/>
      </w:pPr>
      <w:r>
        <w:t xml:space="preserve">        jobInfoList:</w:t>
      </w:r>
    </w:p>
    <w:p w:rsidR="00D32303" w:rsidRDefault="00D32303" w:rsidP="00D32303">
      <w:pPr>
        <w:pStyle w:val="PL"/>
      </w:pPr>
      <w:r>
        <w:t xml:space="preserve">          type: array</w:t>
      </w:r>
    </w:p>
    <w:p w:rsidR="00D32303" w:rsidRDefault="00D32303" w:rsidP="00D32303">
      <w:pPr>
        <w:pStyle w:val="PL"/>
      </w:pPr>
      <w:r>
        <w:t xml:space="preserve">          items:</w:t>
      </w:r>
    </w:p>
    <w:p w:rsidR="00D32303" w:rsidRDefault="00D32303" w:rsidP="00D32303">
      <w:pPr>
        <w:pStyle w:val="PL"/>
      </w:pPr>
      <w:r>
        <w:t xml:space="preserve">            $ref: '#/components/schemas/measJobInfo-ResourceType'</w:t>
      </w:r>
    </w:p>
    <w:p w:rsidR="00D32303" w:rsidRDefault="00D32303" w:rsidP="00D32303">
      <w:pPr>
        <w:pStyle w:val="PL"/>
      </w:pPr>
      <w:r>
        <w:t xml:space="preserve">    error-ResponseType:</w:t>
      </w:r>
    </w:p>
    <w:p w:rsidR="00D32303" w:rsidRDefault="00D32303" w:rsidP="00D32303">
      <w:pPr>
        <w:pStyle w:val="PL"/>
      </w:pPr>
      <w:r>
        <w:t xml:space="preserve">      type: object</w:t>
      </w:r>
    </w:p>
    <w:p w:rsidR="00D32303" w:rsidRDefault="00D32303" w:rsidP="00D32303">
      <w:pPr>
        <w:pStyle w:val="PL"/>
      </w:pPr>
      <w:r>
        <w:t xml:space="preserve">      properties:</w:t>
      </w:r>
    </w:p>
    <w:p w:rsidR="00D32303" w:rsidRDefault="00D32303" w:rsidP="00D32303">
      <w:pPr>
        <w:pStyle w:val="PL"/>
      </w:pPr>
      <w:r>
        <w:t xml:space="preserve">        error:</w:t>
      </w:r>
    </w:p>
    <w:p w:rsidR="00D32303" w:rsidRDefault="00D32303" w:rsidP="00D32303">
      <w:pPr>
        <w:pStyle w:val="PL"/>
      </w:pPr>
      <w:r>
        <w:t xml:space="preserve">          type: object</w:t>
      </w:r>
    </w:p>
    <w:p w:rsidR="00D32303" w:rsidRDefault="00D32303" w:rsidP="00D32303">
      <w:pPr>
        <w:pStyle w:val="PL"/>
      </w:pPr>
      <w:r>
        <w:t xml:space="preserve">          properties:</w:t>
      </w:r>
    </w:p>
    <w:p w:rsidR="00D32303" w:rsidRDefault="00D32303" w:rsidP="00D32303">
      <w:pPr>
        <w:pStyle w:val="PL"/>
      </w:pPr>
      <w:r>
        <w:t xml:space="preserve">            errorInfo:</w:t>
      </w:r>
    </w:p>
    <w:p w:rsidR="00D32303" w:rsidRDefault="00D32303" w:rsidP="00D32303">
      <w:pPr>
        <w:pStyle w:val="PL"/>
      </w:pPr>
      <w:r>
        <w:t xml:space="preserve">              type: string</w:t>
      </w:r>
    </w:p>
    <w:p w:rsidR="00D32303" w:rsidRDefault="00D32303" w:rsidP="00D32303">
      <w:pPr>
        <w:pStyle w:val="PL"/>
      </w:pPr>
      <w:r>
        <w:t xml:space="preserve">    measJobInfo-ResourceType:</w:t>
      </w:r>
    </w:p>
    <w:p w:rsidR="00D32303" w:rsidRDefault="00D32303" w:rsidP="00D32303">
      <w:pPr>
        <w:pStyle w:val="PL"/>
      </w:pPr>
      <w:r>
        <w:t xml:space="preserve">      type: object</w:t>
      </w:r>
    </w:p>
    <w:p w:rsidR="00D32303" w:rsidRDefault="00D32303" w:rsidP="00D32303">
      <w:pPr>
        <w:pStyle w:val="PL"/>
      </w:pPr>
      <w:r>
        <w:t xml:space="preserve">      properties:</w:t>
      </w:r>
    </w:p>
    <w:p w:rsidR="00D32303" w:rsidRDefault="00D32303" w:rsidP="00D32303">
      <w:pPr>
        <w:pStyle w:val="PL"/>
      </w:pPr>
      <w:r>
        <w:t xml:space="preserve">        href:</w:t>
      </w:r>
    </w:p>
    <w:p w:rsidR="00D32303" w:rsidRDefault="00D32303" w:rsidP="00D32303">
      <w:pPr>
        <w:pStyle w:val="PL"/>
      </w:pPr>
      <w:r>
        <w:t xml:space="preserve">          $ref: '#/components/schemas/uri-Type'</w:t>
      </w:r>
    </w:p>
    <w:p w:rsidR="00D32303" w:rsidRDefault="00D32303" w:rsidP="00D32303">
      <w:pPr>
        <w:pStyle w:val="PL"/>
      </w:pPr>
      <w:r>
        <w:t xml:space="preserve">        iOCName:</w:t>
      </w:r>
    </w:p>
    <w:p w:rsidR="00D32303" w:rsidRDefault="00D32303" w:rsidP="00D32303">
      <w:pPr>
        <w:pStyle w:val="PL"/>
      </w:pPr>
      <w:r>
        <w:t xml:space="preserve">          type: string</w:t>
      </w:r>
    </w:p>
    <w:p w:rsidR="00D32303" w:rsidRDefault="00D32303" w:rsidP="00D32303">
      <w:pPr>
        <w:pStyle w:val="PL"/>
      </w:pPr>
      <w:r>
        <w:t xml:space="preserve">        iOCInstanceList:</w:t>
      </w:r>
    </w:p>
    <w:p w:rsidR="00D32303" w:rsidRDefault="00D32303" w:rsidP="00D32303">
      <w:pPr>
        <w:pStyle w:val="PL"/>
      </w:pPr>
      <w:r>
        <w:t xml:space="preserve">          type: array</w:t>
      </w:r>
    </w:p>
    <w:p w:rsidR="00D32303" w:rsidRDefault="00D32303" w:rsidP="00D32303">
      <w:pPr>
        <w:pStyle w:val="PL"/>
      </w:pPr>
      <w:r>
        <w:t xml:space="preserve">          items:</w:t>
      </w:r>
    </w:p>
    <w:p w:rsidR="00D32303" w:rsidRDefault="00D32303" w:rsidP="00D32303">
      <w:pPr>
        <w:pStyle w:val="PL"/>
      </w:pPr>
      <w:r>
        <w:t xml:space="preserve">            $ref: '#/components/schemas/uri-Type'</w:t>
      </w:r>
    </w:p>
    <w:p w:rsidR="00D32303" w:rsidRDefault="00D32303" w:rsidP="00D32303">
      <w:pPr>
        <w:pStyle w:val="PL"/>
      </w:pPr>
      <w:r>
        <w:t xml:space="preserve">        measurementCategoryList:</w:t>
      </w:r>
    </w:p>
    <w:p w:rsidR="00D32303" w:rsidRDefault="00D32303" w:rsidP="00D32303">
      <w:pPr>
        <w:pStyle w:val="PL"/>
      </w:pPr>
      <w:r>
        <w:t xml:space="preserve">          type: array</w:t>
      </w:r>
    </w:p>
    <w:p w:rsidR="00D32303" w:rsidRDefault="00D32303" w:rsidP="00D32303">
      <w:pPr>
        <w:pStyle w:val="PL"/>
      </w:pPr>
      <w:r>
        <w:t xml:space="preserve">          items:</w:t>
      </w:r>
    </w:p>
    <w:p w:rsidR="00D32303" w:rsidRDefault="00D32303" w:rsidP="00D32303">
      <w:pPr>
        <w:pStyle w:val="PL"/>
      </w:pPr>
      <w:r>
        <w:t xml:space="preserve">            type: string</w:t>
      </w:r>
    </w:p>
    <w:p w:rsidR="00D32303" w:rsidRDefault="00D32303" w:rsidP="00D32303">
      <w:pPr>
        <w:pStyle w:val="PL"/>
      </w:pPr>
      <w:r>
        <w:t xml:space="preserve">        reportingMethod:</w:t>
      </w:r>
    </w:p>
    <w:p w:rsidR="00D32303" w:rsidRDefault="00D32303" w:rsidP="00D32303">
      <w:pPr>
        <w:pStyle w:val="PL"/>
      </w:pPr>
      <w:r>
        <w:t xml:space="preserve">          $ref: '#/components/schemas/reportingMethod-Type'</w:t>
      </w:r>
    </w:p>
    <w:p w:rsidR="00D32303" w:rsidRDefault="00D32303" w:rsidP="00D32303">
      <w:pPr>
        <w:pStyle w:val="PL"/>
      </w:pPr>
      <w:r>
        <w:t xml:space="preserve">        granularityPeriod:</w:t>
      </w:r>
    </w:p>
    <w:p w:rsidR="00D32303" w:rsidRDefault="00D32303" w:rsidP="00D32303">
      <w:pPr>
        <w:pStyle w:val="PL"/>
      </w:pPr>
      <w:r>
        <w:t xml:space="preserve">          type: integer</w:t>
      </w:r>
    </w:p>
    <w:p w:rsidR="00D32303" w:rsidRDefault="00D32303" w:rsidP="00D32303">
      <w:pPr>
        <w:pStyle w:val="PL"/>
      </w:pPr>
      <w:r>
        <w:t xml:space="preserve">        reportingPeriod:</w:t>
      </w:r>
    </w:p>
    <w:p w:rsidR="00D32303" w:rsidRDefault="00D32303" w:rsidP="00D32303">
      <w:pPr>
        <w:pStyle w:val="PL"/>
      </w:pPr>
      <w:r>
        <w:t xml:space="preserve">          type: integer</w:t>
      </w:r>
    </w:p>
    <w:p w:rsidR="00D32303" w:rsidRDefault="00D32303" w:rsidP="00D32303">
      <w:pPr>
        <w:pStyle w:val="PL"/>
      </w:pPr>
      <w:r>
        <w:t xml:space="preserve">        startTime:</w:t>
      </w:r>
    </w:p>
    <w:p w:rsidR="00D32303" w:rsidRDefault="00D32303" w:rsidP="00D32303">
      <w:pPr>
        <w:pStyle w:val="PL"/>
      </w:pPr>
      <w:r>
        <w:t xml:space="preserve">          $ref: '#/components/schemas/dateTime-Type'</w:t>
      </w:r>
    </w:p>
    <w:p w:rsidR="00D32303" w:rsidRDefault="00D32303" w:rsidP="00D32303">
      <w:pPr>
        <w:pStyle w:val="PL"/>
      </w:pPr>
      <w:r>
        <w:t xml:space="preserve">        stopTime:</w:t>
      </w:r>
    </w:p>
    <w:p w:rsidR="00D32303" w:rsidRDefault="00D32303" w:rsidP="00D32303">
      <w:pPr>
        <w:pStyle w:val="PL"/>
      </w:pPr>
      <w:r>
        <w:t xml:space="preserve">          $ref: '#/components/schemas/dateTime-Type'</w:t>
      </w:r>
    </w:p>
    <w:p w:rsidR="00D32303" w:rsidRDefault="00D32303" w:rsidP="00D32303">
      <w:pPr>
        <w:pStyle w:val="PL"/>
      </w:pPr>
      <w:r>
        <w:t xml:space="preserve">        schedule:</w:t>
      </w:r>
    </w:p>
    <w:p w:rsidR="00D32303" w:rsidRDefault="00D32303" w:rsidP="00D32303">
      <w:pPr>
        <w:pStyle w:val="PL"/>
      </w:pPr>
      <w:r>
        <w:t xml:space="preserve">          $ref: '#/components/schemas/schedule-Type'</w:t>
      </w:r>
    </w:p>
    <w:p w:rsidR="00D32303" w:rsidRDefault="00D32303" w:rsidP="00D32303">
      <w:pPr>
        <w:pStyle w:val="PL"/>
      </w:pPr>
      <w:r>
        <w:t xml:space="preserve">        streamTarget:</w:t>
      </w:r>
    </w:p>
    <w:p w:rsidR="00D32303" w:rsidRDefault="00D32303" w:rsidP="00D32303">
      <w:pPr>
        <w:pStyle w:val="PL"/>
      </w:pPr>
      <w:r>
        <w:t xml:space="preserve">          type: string</w:t>
      </w:r>
    </w:p>
    <w:p w:rsidR="00D32303" w:rsidRDefault="00D32303" w:rsidP="00D32303">
      <w:pPr>
        <w:pStyle w:val="PL"/>
      </w:pPr>
      <w:r>
        <w:t xml:space="preserve">        priority:</w:t>
      </w:r>
    </w:p>
    <w:p w:rsidR="00D32303" w:rsidRDefault="00D32303" w:rsidP="00D32303">
      <w:pPr>
        <w:pStyle w:val="PL"/>
      </w:pPr>
      <w:r>
        <w:t xml:space="preserve">          $ref: '#/components/schemas/priority-Type'</w:t>
      </w:r>
    </w:p>
    <w:p w:rsidR="00D32303" w:rsidRDefault="00D32303" w:rsidP="00D32303">
      <w:pPr>
        <w:pStyle w:val="PL"/>
      </w:pPr>
      <w:r>
        <w:t xml:space="preserve">        reliability:</w:t>
      </w:r>
    </w:p>
    <w:p w:rsidR="00D32303" w:rsidRDefault="00D32303" w:rsidP="00D32303">
      <w:pPr>
        <w:pStyle w:val="PL"/>
      </w:pPr>
      <w:r>
        <w:t xml:space="preserve">          type: string</w:t>
      </w:r>
    </w:p>
    <w:p w:rsidR="00D32303" w:rsidRDefault="00D32303" w:rsidP="00D32303">
      <w:pPr>
        <w:pStyle w:val="PL"/>
      </w:pPr>
      <w:r>
        <w:t xml:space="preserve">    schedule-Type:</w:t>
      </w:r>
    </w:p>
    <w:p w:rsidR="00D32303" w:rsidRDefault="00D32303" w:rsidP="00D32303">
      <w:pPr>
        <w:pStyle w:val="PL"/>
      </w:pPr>
      <w:r>
        <w:t xml:space="preserve">      type: object</w:t>
      </w:r>
    </w:p>
    <w:p w:rsidR="00D32303" w:rsidRDefault="00D32303" w:rsidP="00D32303">
      <w:pPr>
        <w:pStyle w:val="PL"/>
      </w:pPr>
      <w:r>
        <w:t xml:space="preserve">      properties:</w:t>
      </w:r>
    </w:p>
    <w:p w:rsidR="00D32303" w:rsidRDefault="00D32303" w:rsidP="00D32303">
      <w:pPr>
        <w:pStyle w:val="PL"/>
      </w:pPr>
      <w:r>
        <w:t xml:space="preserve">        scheduleOption:</w:t>
      </w:r>
    </w:p>
    <w:p w:rsidR="00D32303" w:rsidRDefault="00D32303" w:rsidP="00D32303">
      <w:pPr>
        <w:pStyle w:val="PL"/>
      </w:pPr>
      <w:r>
        <w:t xml:space="preserve">          $ref: '#/components/schemas/scheduleOption-Type'</w:t>
      </w:r>
    </w:p>
    <w:p w:rsidR="00D32303" w:rsidRDefault="00D32303" w:rsidP="00D32303">
      <w:pPr>
        <w:pStyle w:val="PL"/>
      </w:pPr>
      <w:r>
        <w:t xml:space="preserve">        dailySchedule:</w:t>
      </w:r>
    </w:p>
    <w:p w:rsidR="00D32303" w:rsidRDefault="00D32303" w:rsidP="00D32303">
      <w:pPr>
        <w:pStyle w:val="PL"/>
      </w:pPr>
      <w:r>
        <w:t xml:space="preserve">          type: array</w:t>
      </w:r>
    </w:p>
    <w:p w:rsidR="00D32303" w:rsidRDefault="00D32303" w:rsidP="00D32303">
      <w:pPr>
        <w:pStyle w:val="PL"/>
      </w:pPr>
      <w:r>
        <w:t xml:space="preserve">          items:</w:t>
      </w:r>
    </w:p>
    <w:p w:rsidR="00D32303" w:rsidRDefault="00D32303" w:rsidP="00D32303">
      <w:pPr>
        <w:pStyle w:val="PL"/>
      </w:pPr>
      <w:r>
        <w:t xml:space="preserve">            $ref: '#/components/schemas/timeInterval-Type'</w:t>
      </w:r>
    </w:p>
    <w:p w:rsidR="00D32303" w:rsidRDefault="00D32303" w:rsidP="00D32303">
      <w:pPr>
        <w:pStyle w:val="PL"/>
      </w:pPr>
      <w:r>
        <w:t xml:space="preserve">        weeklySchedule:</w:t>
      </w:r>
    </w:p>
    <w:p w:rsidR="00D32303" w:rsidRDefault="00D32303" w:rsidP="00D32303">
      <w:pPr>
        <w:pStyle w:val="PL"/>
      </w:pPr>
      <w:r>
        <w:t xml:space="preserve">          type: array</w:t>
      </w:r>
    </w:p>
    <w:p w:rsidR="00D32303" w:rsidRDefault="00D32303" w:rsidP="00D32303">
      <w:pPr>
        <w:pStyle w:val="PL"/>
      </w:pPr>
      <w:r>
        <w:t xml:space="preserve">          items:</w:t>
      </w:r>
    </w:p>
    <w:p w:rsidR="00D32303" w:rsidRDefault="00D32303" w:rsidP="00D32303">
      <w:pPr>
        <w:pStyle w:val="PL"/>
      </w:pPr>
      <w:r>
        <w:t xml:space="preserve">            $ref: '#/components/schemas/scheduleOfDay-Type'</w:t>
      </w:r>
    </w:p>
    <w:p w:rsidR="00D32303" w:rsidRDefault="00D32303" w:rsidP="00D32303">
      <w:pPr>
        <w:pStyle w:val="PL"/>
      </w:pPr>
      <w:r>
        <w:t xml:space="preserve">    timeInterval-Type:</w:t>
      </w:r>
    </w:p>
    <w:p w:rsidR="00D32303" w:rsidRDefault="00D32303" w:rsidP="00D32303">
      <w:pPr>
        <w:pStyle w:val="PL"/>
      </w:pPr>
      <w:r>
        <w:t xml:space="preserve">      type: object</w:t>
      </w:r>
    </w:p>
    <w:p w:rsidR="00D32303" w:rsidRDefault="00D32303" w:rsidP="00D32303">
      <w:pPr>
        <w:pStyle w:val="PL"/>
      </w:pPr>
      <w:r>
        <w:t xml:space="preserve">      properties:</w:t>
      </w:r>
    </w:p>
    <w:p w:rsidR="00D32303" w:rsidRDefault="00D32303" w:rsidP="00D32303">
      <w:pPr>
        <w:pStyle w:val="PL"/>
      </w:pPr>
      <w:r>
        <w:t xml:space="preserve">        intervalStart:</w:t>
      </w:r>
    </w:p>
    <w:p w:rsidR="00D32303" w:rsidRDefault="00D32303" w:rsidP="00D32303">
      <w:pPr>
        <w:pStyle w:val="PL"/>
      </w:pPr>
      <w:r>
        <w:t xml:space="preserve">          type: string</w:t>
      </w:r>
    </w:p>
    <w:p w:rsidR="00D32303" w:rsidRDefault="00D32303" w:rsidP="00D32303">
      <w:pPr>
        <w:pStyle w:val="PL"/>
      </w:pPr>
      <w:r>
        <w:t xml:space="preserve">          format: Time</w:t>
      </w:r>
    </w:p>
    <w:p w:rsidR="00D32303" w:rsidRDefault="00D32303" w:rsidP="00D32303">
      <w:pPr>
        <w:pStyle w:val="PL"/>
      </w:pPr>
      <w:r>
        <w:t xml:space="preserve">        intervalEnd:</w:t>
      </w:r>
    </w:p>
    <w:p w:rsidR="00D32303" w:rsidRDefault="00D32303" w:rsidP="00D32303">
      <w:pPr>
        <w:pStyle w:val="PL"/>
      </w:pPr>
      <w:r>
        <w:t xml:space="preserve">          type: string</w:t>
      </w:r>
    </w:p>
    <w:p w:rsidR="00D32303" w:rsidRDefault="00D32303" w:rsidP="00D32303">
      <w:pPr>
        <w:pStyle w:val="PL"/>
      </w:pPr>
      <w:r>
        <w:t xml:space="preserve">          format: Time</w:t>
      </w:r>
    </w:p>
    <w:p w:rsidR="00D32303" w:rsidRDefault="00D32303" w:rsidP="00D32303">
      <w:pPr>
        <w:pStyle w:val="PL"/>
      </w:pPr>
      <w:r>
        <w:t xml:space="preserve">    scheduleOfDay-Type:</w:t>
      </w:r>
    </w:p>
    <w:p w:rsidR="00D32303" w:rsidRDefault="00D32303" w:rsidP="00D32303">
      <w:pPr>
        <w:pStyle w:val="PL"/>
      </w:pPr>
      <w:r>
        <w:t xml:space="preserve">      type: object</w:t>
      </w:r>
    </w:p>
    <w:p w:rsidR="00D32303" w:rsidRDefault="00D32303" w:rsidP="00D32303">
      <w:pPr>
        <w:pStyle w:val="PL"/>
      </w:pPr>
      <w:r>
        <w:t xml:space="preserve">      properties:</w:t>
      </w:r>
    </w:p>
    <w:p w:rsidR="00D32303" w:rsidRDefault="00D32303" w:rsidP="00D32303">
      <w:pPr>
        <w:pStyle w:val="PL"/>
      </w:pPr>
      <w:r>
        <w:t xml:space="preserve">        dayOfWeek:</w:t>
      </w:r>
    </w:p>
    <w:p w:rsidR="00D32303" w:rsidRDefault="00D32303" w:rsidP="00D32303">
      <w:pPr>
        <w:pStyle w:val="PL"/>
      </w:pPr>
      <w:r>
        <w:t xml:space="preserve">          $ref: '#/components/schemas/dayOfWeek-Type'</w:t>
      </w:r>
    </w:p>
    <w:p w:rsidR="00D32303" w:rsidRDefault="00D32303" w:rsidP="00D32303">
      <w:pPr>
        <w:pStyle w:val="PL"/>
      </w:pPr>
      <w:r>
        <w:t xml:space="preserve">        intervalsOfDay:</w:t>
      </w:r>
    </w:p>
    <w:p w:rsidR="00D32303" w:rsidRDefault="00D32303" w:rsidP="00D32303">
      <w:pPr>
        <w:pStyle w:val="PL"/>
      </w:pPr>
      <w:r>
        <w:t xml:space="preserve">          type: array</w:t>
      </w:r>
    </w:p>
    <w:p w:rsidR="00D32303" w:rsidRDefault="00D32303" w:rsidP="00D32303">
      <w:pPr>
        <w:pStyle w:val="PL"/>
      </w:pPr>
      <w:r>
        <w:t xml:space="preserve">          items:</w:t>
      </w:r>
    </w:p>
    <w:p w:rsidR="00D32303" w:rsidRDefault="00D32303" w:rsidP="00D32303">
      <w:pPr>
        <w:pStyle w:val="PL"/>
      </w:pPr>
      <w:r>
        <w:t xml:space="preserve">            $ref: '#/components/schemas/timeInterval-Type'</w:t>
      </w:r>
    </w:p>
    <w:p w:rsidR="00D32303" w:rsidRDefault="00D32303" w:rsidP="00D32303">
      <w:pPr>
        <w:pStyle w:val="PL"/>
      </w:pPr>
      <w:r>
        <w:t xml:space="preserve">    unsupportedMeas-Type:</w:t>
      </w:r>
    </w:p>
    <w:p w:rsidR="00D32303" w:rsidRDefault="00D32303" w:rsidP="00D32303">
      <w:pPr>
        <w:pStyle w:val="PL"/>
      </w:pPr>
      <w:r>
        <w:t xml:space="preserve">      type: object</w:t>
      </w:r>
    </w:p>
    <w:p w:rsidR="00D32303" w:rsidRDefault="00D32303" w:rsidP="00D32303">
      <w:pPr>
        <w:pStyle w:val="PL"/>
      </w:pPr>
      <w:r>
        <w:t xml:space="preserve">      properties:</w:t>
      </w:r>
    </w:p>
    <w:p w:rsidR="00D32303" w:rsidRDefault="00D32303" w:rsidP="00D32303">
      <w:pPr>
        <w:pStyle w:val="PL"/>
      </w:pPr>
      <w:r>
        <w:t xml:space="preserve">        iOCInstance:</w:t>
      </w:r>
    </w:p>
    <w:p w:rsidR="00D32303" w:rsidRDefault="00D32303" w:rsidP="00D32303">
      <w:pPr>
        <w:pStyle w:val="PL"/>
      </w:pPr>
      <w:r>
        <w:t xml:space="preserve">          $ref: '#/components/schemas/uri-Type'</w:t>
      </w:r>
    </w:p>
    <w:p w:rsidR="00D32303" w:rsidRDefault="00D32303" w:rsidP="00D32303">
      <w:pPr>
        <w:pStyle w:val="PL"/>
      </w:pPr>
      <w:r>
        <w:t xml:space="preserve">        measurementTypeName:</w:t>
      </w:r>
    </w:p>
    <w:p w:rsidR="00D32303" w:rsidRDefault="00D32303" w:rsidP="00D32303">
      <w:pPr>
        <w:pStyle w:val="PL"/>
      </w:pPr>
      <w:r>
        <w:t xml:space="preserve">          type: string</w:t>
      </w:r>
    </w:p>
    <w:p w:rsidR="00D32303" w:rsidRDefault="00D32303" w:rsidP="00D32303">
      <w:pPr>
        <w:pStyle w:val="PL"/>
      </w:pPr>
      <w:r>
        <w:t xml:space="preserve">        reason:</w:t>
      </w:r>
    </w:p>
    <w:p w:rsidR="00D32303" w:rsidRDefault="00D32303" w:rsidP="00D32303">
      <w:pPr>
        <w:pStyle w:val="PL"/>
      </w:pPr>
      <w:r>
        <w:t xml:space="preserve">          type: string</w:t>
      </w:r>
    </w:p>
    <w:p w:rsidR="00D32303" w:rsidRDefault="00D32303" w:rsidP="00D32303">
      <w:pPr>
        <w:pStyle w:val="PL"/>
      </w:pPr>
      <w:r>
        <w:t xml:space="preserve">    reportingMethod-Type:</w:t>
      </w:r>
    </w:p>
    <w:p w:rsidR="00D32303" w:rsidRDefault="00D32303" w:rsidP="00D32303">
      <w:pPr>
        <w:pStyle w:val="PL"/>
      </w:pPr>
      <w:r>
        <w:t xml:space="preserve">      type: string</w:t>
      </w:r>
    </w:p>
    <w:p w:rsidR="00D32303" w:rsidRDefault="00D32303" w:rsidP="00D32303">
      <w:pPr>
        <w:pStyle w:val="PL"/>
      </w:pPr>
      <w:r>
        <w:t xml:space="preserve">      enum:</w:t>
      </w:r>
    </w:p>
    <w:p w:rsidR="00D32303" w:rsidRDefault="00D32303" w:rsidP="00D32303">
      <w:pPr>
        <w:pStyle w:val="PL"/>
      </w:pPr>
      <w:r>
        <w:t xml:space="preserve">        - file</w:t>
      </w:r>
    </w:p>
    <w:p w:rsidR="00D32303" w:rsidRDefault="00D32303" w:rsidP="00D32303">
      <w:pPr>
        <w:pStyle w:val="PL"/>
      </w:pPr>
      <w:r>
        <w:t xml:space="preserve">        - streaming</w:t>
      </w:r>
    </w:p>
    <w:p w:rsidR="00D32303" w:rsidRDefault="00D32303" w:rsidP="00D32303">
      <w:pPr>
        <w:pStyle w:val="PL"/>
      </w:pPr>
      <w:r>
        <w:t xml:space="preserve">    priority-Type:</w:t>
      </w:r>
    </w:p>
    <w:p w:rsidR="00D32303" w:rsidRDefault="00D32303" w:rsidP="00D32303">
      <w:pPr>
        <w:pStyle w:val="PL"/>
      </w:pPr>
      <w:r>
        <w:t xml:space="preserve">      type: string</w:t>
      </w:r>
    </w:p>
    <w:p w:rsidR="00D32303" w:rsidRDefault="00D32303" w:rsidP="00D32303">
      <w:pPr>
        <w:pStyle w:val="PL"/>
      </w:pPr>
      <w:r>
        <w:t xml:space="preserve">      enum:</w:t>
      </w:r>
    </w:p>
    <w:p w:rsidR="00D32303" w:rsidRDefault="00D32303" w:rsidP="00D32303">
      <w:pPr>
        <w:pStyle w:val="PL"/>
      </w:pPr>
      <w:r>
        <w:t xml:space="preserve">        - low</w:t>
      </w:r>
    </w:p>
    <w:p w:rsidR="00D32303" w:rsidRDefault="00D32303" w:rsidP="00D32303">
      <w:pPr>
        <w:pStyle w:val="PL"/>
      </w:pPr>
      <w:r>
        <w:t xml:space="preserve">        - medium</w:t>
      </w:r>
    </w:p>
    <w:p w:rsidR="00D32303" w:rsidRDefault="00D32303" w:rsidP="00D32303">
      <w:pPr>
        <w:pStyle w:val="PL"/>
      </w:pPr>
      <w:r>
        <w:t xml:space="preserve">        - high</w:t>
      </w:r>
    </w:p>
    <w:p w:rsidR="00D32303" w:rsidRDefault="00D32303" w:rsidP="00D32303">
      <w:pPr>
        <w:pStyle w:val="PL"/>
      </w:pPr>
      <w:r>
        <w:t xml:space="preserve">    scheduleOption-Type:</w:t>
      </w:r>
    </w:p>
    <w:p w:rsidR="00D32303" w:rsidRDefault="00D32303" w:rsidP="00D32303">
      <w:pPr>
        <w:pStyle w:val="PL"/>
      </w:pPr>
      <w:r>
        <w:t xml:space="preserve">      type: string</w:t>
      </w:r>
    </w:p>
    <w:p w:rsidR="00D32303" w:rsidRDefault="00D32303" w:rsidP="00D32303">
      <w:pPr>
        <w:pStyle w:val="PL"/>
      </w:pPr>
      <w:r>
        <w:t xml:space="preserve">      enum:</w:t>
      </w:r>
    </w:p>
    <w:p w:rsidR="00D32303" w:rsidRDefault="00D32303" w:rsidP="00D32303">
      <w:pPr>
        <w:pStyle w:val="PL"/>
      </w:pPr>
      <w:r>
        <w:t xml:space="preserve">        - daily</w:t>
      </w:r>
    </w:p>
    <w:p w:rsidR="00D32303" w:rsidRDefault="00D32303" w:rsidP="00D32303">
      <w:pPr>
        <w:pStyle w:val="PL"/>
      </w:pPr>
      <w:r>
        <w:t xml:space="preserve">        - weekly</w:t>
      </w:r>
    </w:p>
    <w:p w:rsidR="00D32303" w:rsidRDefault="00D32303" w:rsidP="00D32303">
      <w:pPr>
        <w:pStyle w:val="PL"/>
      </w:pPr>
      <w:r>
        <w:t xml:space="preserve">    dayOfWeek-Type:</w:t>
      </w:r>
    </w:p>
    <w:p w:rsidR="00D32303" w:rsidRDefault="00D32303" w:rsidP="00D32303">
      <w:pPr>
        <w:pStyle w:val="PL"/>
      </w:pPr>
      <w:r>
        <w:t xml:space="preserve">      type: string</w:t>
      </w:r>
    </w:p>
    <w:p w:rsidR="00D32303" w:rsidRDefault="00D32303" w:rsidP="00D32303">
      <w:pPr>
        <w:pStyle w:val="PL"/>
      </w:pPr>
      <w:r>
        <w:t xml:space="preserve">      enum:</w:t>
      </w:r>
    </w:p>
    <w:p w:rsidR="00D32303" w:rsidRDefault="00D32303" w:rsidP="00D32303">
      <w:pPr>
        <w:pStyle w:val="PL"/>
      </w:pPr>
      <w:r>
        <w:t xml:space="preserve">        - Monday</w:t>
      </w:r>
    </w:p>
    <w:p w:rsidR="00D32303" w:rsidRDefault="00D32303" w:rsidP="00D32303">
      <w:pPr>
        <w:pStyle w:val="PL"/>
      </w:pPr>
      <w:r>
        <w:t xml:space="preserve">        - Tuesday</w:t>
      </w:r>
    </w:p>
    <w:p w:rsidR="00D32303" w:rsidRDefault="00D32303" w:rsidP="00D32303">
      <w:pPr>
        <w:pStyle w:val="PL"/>
      </w:pPr>
      <w:r>
        <w:t xml:space="preserve">        - Wednesday</w:t>
      </w:r>
    </w:p>
    <w:p w:rsidR="00D32303" w:rsidRDefault="00D32303" w:rsidP="00D32303">
      <w:pPr>
        <w:pStyle w:val="PL"/>
      </w:pPr>
      <w:r>
        <w:t xml:space="preserve">        - Thursday</w:t>
      </w:r>
    </w:p>
    <w:p w:rsidR="00D32303" w:rsidRDefault="00D32303" w:rsidP="00D32303">
      <w:pPr>
        <w:pStyle w:val="PL"/>
      </w:pPr>
      <w:r>
        <w:t xml:space="preserve">        - Friday</w:t>
      </w:r>
    </w:p>
    <w:p w:rsidR="00D32303" w:rsidRDefault="00D32303" w:rsidP="00D32303">
      <w:pPr>
        <w:pStyle w:val="PL"/>
      </w:pPr>
      <w:r>
        <w:t xml:space="preserve">        - Saturday</w:t>
      </w:r>
    </w:p>
    <w:p w:rsidR="0004033B" w:rsidRDefault="00D32303" w:rsidP="009704DF">
      <w:pPr>
        <w:pStyle w:val="PL"/>
      </w:pPr>
      <w:r>
        <w:t xml:space="preserve">        - Sunday</w:t>
      </w:r>
    </w:p>
    <w:p w:rsidR="00F34B59" w:rsidRDefault="00F34B59" w:rsidP="005B7097">
      <w:pPr>
        <w:pStyle w:val="Heading1"/>
        <w:rPr>
          <w:lang w:eastAsia="de-DE"/>
        </w:rPr>
      </w:pPr>
      <w:bookmarkStart w:id="1051" w:name="_Toc19894202"/>
      <w:bookmarkStart w:id="1052" w:name="_Toc27411419"/>
      <w:bookmarkStart w:id="1053" w:name="_Toc35938407"/>
      <w:bookmarkStart w:id="1054" w:name="_Toc44345012"/>
      <w:bookmarkStart w:id="1055" w:name="_Toc51686885"/>
      <w:bookmarkStart w:id="1056" w:name="_Toc155093906"/>
      <w:r>
        <w:t>E.3</w:t>
      </w:r>
      <w:r>
        <w:tab/>
      </w:r>
      <w:bookmarkEnd w:id="1051"/>
      <w:bookmarkEnd w:id="1052"/>
      <w:bookmarkEnd w:id="1053"/>
      <w:bookmarkEnd w:id="1054"/>
      <w:r w:rsidR="00592BD7">
        <w:rPr>
          <w:lang w:eastAsia="de-DE"/>
        </w:rPr>
        <w:t>Void</w:t>
      </w:r>
      <w:bookmarkEnd w:id="1055"/>
      <w:bookmarkEnd w:id="1056"/>
    </w:p>
    <w:p w:rsidR="00F34B59" w:rsidRDefault="00F34B59" w:rsidP="0004033B"/>
    <w:p w:rsidR="0004033B" w:rsidRDefault="0004033B" w:rsidP="0004033B">
      <w:pPr>
        <w:pStyle w:val="Heading8"/>
      </w:pPr>
      <w:r>
        <w:br w:type="page"/>
      </w:r>
      <w:bookmarkStart w:id="1057" w:name="_Toc19894203"/>
      <w:bookmarkStart w:id="1058" w:name="_Toc27411420"/>
      <w:bookmarkStart w:id="1059" w:name="_Toc35938408"/>
      <w:bookmarkStart w:id="1060" w:name="_Toc44345013"/>
      <w:bookmarkStart w:id="1061" w:name="_Toc51686886"/>
      <w:bookmarkStart w:id="1062" w:name="_Toc155093907"/>
      <w:r>
        <w:t xml:space="preserve">Annex F (normative): </w:t>
      </w:r>
      <w:r>
        <w:br/>
        <w:t>Threshold crossing notifications triggering</w:t>
      </w:r>
      <w:bookmarkEnd w:id="1057"/>
      <w:bookmarkEnd w:id="1058"/>
      <w:bookmarkEnd w:id="1059"/>
      <w:bookmarkEnd w:id="1060"/>
      <w:bookmarkEnd w:id="1061"/>
      <w:bookmarkEnd w:id="1062"/>
    </w:p>
    <w:p w:rsidR="0004033B" w:rsidRDefault="0004033B" w:rsidP="0004033B">
      <w:pPr>
        <w:pStyle w:val="Heading1"/>
        <w:rPr>
          <w:rFonts w:eastAsia="SimSun"/>
        </w:rPr>
      </w:pPr>
      <w:bookmarkStart w:id="1063" w:name="_Toc19894204"/>
      <w:bookmarkStart w:id="1064" w:name="_Toc27411421"/>
      <w:bookmarkStart w:id="1065" w:name="_Toc35938409"/>
      <w:bookmarkStart w:id="1066" w:name="_Toc44345014"/>
      <w:bookmarkStart w:id="1067" w:name="_Toc51686887"/>
      <w:bookmarkStart w:id="1068" w:name="_Toc155093908"/>
      <w:r>
        <w:rPr>
          <w:rFonts w:eastAsia="SimSun"/>
        </w:rPr>
        <w:t>F.1</w:t>
      </w:r>
      <w:r>
        <w:rPr>
          <w:rFonts w:eastAsia="SimSun"/>
        </w:rPr>
        <w:tab/>
        <w:t>Threshold crossing notifications triggering for cumulative counters</w:t>
      </w:r>
      <w:bookmarkEnd w:id="1063"/>
      <w:bookmarkEnd w:id="1064"/>
      <w:bookmarkEnd w:id="1065"/>
      <w:bookmarkEnd w:id="1066"/>
      <w:bookmarkEnd w:id="1067"/>
      <w:bookmarkEnd w:id="1068"/>
    </w:p>
    <w:p w:rsidR="0004033B" w:rsidRDefault="0004033B" w:rsidP="0004033B">
      <w:pPr>
        <w:keepNext/>
        <w:rPr>
          <w:rFonts w:eastAsia="SimSun"/>
          <w:color w:val="000000"/>
        </w:rPr>
      </w:pPr>
      <w:r>
        <w:rPr>
          <w:color w:val="000000"/>
        </w:rPr>
        <w:t>For the threshold monitoring of performance measurements that are cumulative counters, the notification notifyThresholdCrossing is emitted immediately when the cumulative counter of measured events reached the threshold, without waiting to the end of the monitoring granularity period (GP).</w:t>
      </w:r>
    </w:p>
    <w:p w:rsidR="0004033B" w:rsidRDefault="0004033B" w:rsidP="00241896">
      <w:pPr>
        <w:pStyle w:val="TH"/>
      </w:pPr>
      <w:r>
        <w:rPr>
          <w:rFonts w:eastAsia="SimSun"/>
        </w:rPr>
        <w:object w:dxaOrig="8265" w:dyaOrig="6105">
          <v:shape id="_x0000_i1038" type="#_x0000_t75" style="width:413.2pt;height:305.55pt" o:ole="">
            <v:imagedata r:id="rId31" o:title=""/>
          </v:shape>
          <o:OLEObject Type="Embed" ProgID="Visio.Drawing.15" ShapeID="_x0000_i1038" DrawAspect="Content" ObjectID="_1771924905" r:id="rId32"/>
        </w:object>
      </w:r>
    </w:p>
    <w:p w:rsidR="0004033B" w:rsidRDefault="0004033B" w:rsidP="0004033B">
      <w:pPr>
        <w:pStyle w:val="TF"/>
      </w:pPr>
      <w:r>
        <w:rPr>
          <w:color w:val="000000"/>
        </w:rPr>
        <w:t xml:space="preserve">Figure F.1-1: </w:t>
      </w:r>
      <w:r>
        <w:t>Threshold crossing notifications triggering for cumulative counters</w:t>
      </w:r>
    </w:p>
    <w:p w:rsidR="0004033B" w:rsidRDefault="0004033B" w:rsidP="00241896"/>
    <w:p w:rsidR="0004033B" w:rsidRDefault="0004033B" w:rsidP="0004033B">
      <w:pPr>
        <w:pStyle w:val="Heading1"/>
        <w:rPr>
          <w:rFonts w:eastAsia="SimSun"/>
        </w:rPr>
      </w:pPr>
      <w:bookmarkStart w:id="1069" w:name="_Toc19894205"/>
      <w:bookmarkStart w:id="1070" w:name="_Toc27411422"/>
      <w:bookmarkStart w:id="1071" w:name="_Toc35938410"/>
      <w:bookmarkStart w:id="1072" w:name="_Toc44345015"/>
      <w:bookmarkStart w:id="1073" w:name="_Toc51686888"/>
      <w:bookmarkStart w:id="1074" w:name="_Toc155093909"/>
      <w:r>
        <w:rPr>
          <w:rFonts w:eastAsia="SimSun"/>
        </w:rPr>
        <w:t>F.2</w:t>
      </w:r>
      <w:r>
        <w:rPr>
          <w:rFonts w:eastAsia="SimSun"/>
        </w:rPr>
        <w:tab/>
        <w:t>Threshold crossing notifications triggering for measurements that are not cumulative counters</w:t>
      </w:r>
      <w:bookmarkEnd w:id="1069"/>
      <w:bookmarkEnd w:id="1070"/>
      <w:bookmarkEnd w:id="1071"/>
      <w:bookmarkEnd w:id="1072"/>
      <w:bookmarkEnd w:id="1073"/>
      <w:bookmarkEnd w:id="1074"/>
    </w:p>
    <w:p w:rsidR="0004033B" w:rsidRDefault="0004033B" w:rsidP="0004033B">
      <w:pPr>
        <w:keepNext/>
        <w:rPr>
          <w:color w:val="000000"/>
        </w:rPr>
      </w:pPr>
      <w:r>
        <w:rPr>
          <w:color w:val="000000"/>
        </w:rPr>
        <w:t>For the threshold monitoring of performance measurements that are not cumulative counters, the notification notifyThresholdCrossing is emitted at the end of the monitoring granularity period (GP) if the measurement value reached or crossed the threshold.</w:t>
      </w:r>
    </w:p>
    <w:p w:rsidR="005676B2" w:rsidRDefault="005676B2" w:rsidP="0004033B">
      <w:pPr>
        <w:keepNext/>
        <w:rPr>
          <w:rFonts w:eastAsia="SimSun"/>
          <w:color w:val="000000"/>
        </w:rPr>
      </w:pPr>
      <w:r>
        <w:rPr>
          <w:color w:val="000000"/>
        </w:rPr>
        <w:t>The threshold crossing notification event time field indicates the time during the Monitoring GP that the threshold was crossed.</w:t>
      </w:r>
    </w:p>
    <w:p w:rsidR="0004033B" w:rsidRDefault="005676B2" w:rsidP="00241896">
      <w:pPr>
        <w:pStyle w:val="TH"/>
      </w:pPr>
      <w:r>
        <w:rPr>
          <w:color w:val="000000"/>
        </w:rPr>
        <w:pict>
          <v:shape id="_x0000_i1039" type="#_x0000_t75" style="width:427pt;height:324.3pt">
            <v:imagedata r:id="rId33" o:title=""/>
          </v:shape>
        </w:pict>
      </w:r>
    </w:p>
    <w:p w:rsidR="0004033B" w:rsidRDefault="0004033B" w:rsidP="0004033B">
      <w:pPr>
        <w:pStyle w:val="TF"/>
      </w:pPr>
      <w:r>
        <w:rPr>
          <w:color w:val="000000"/>
        </w:rPr>
        <w:t xml:space="preserve">Figure F.2-1: </w:t>
      </w:r>
      <w:r>
        <w:t>Threshold crossing notifications triggering for measurements that are not cumulative counters</w:t>
      </w:r>
    </w:p>
    <w:p w:rsidR="005676B2" w:rsidRDefault="005676B2" w:rsidP="005676B2">
      <w:pPr>
        <w:rPr>
          <w:rFonts w:eastAsia="SimSun"/>
          <w:color w:val="FF0000"/>
        </w:rPr>
      </w:pPr>
      <w:r>
        <w:rPr>
          <w:rFonts w:eastAsia="SimSun"/>
          <w:color w:val="FF0000"/>
        </w:rPr>
        <w:t xml:space="preserve">Thresholds configured in both directions would emit the following notifications: </w:t>
      </w:r>
    </w:p>
    <w:p w:rsidR="005676B2" w:rsidRDefault="005676B2" w:rsidP="005676B2">
      <w:pPr>
        <w:rPr>
          <w:rFonts w:eastAsia="SimSun"/>
          <w:color w:val="FF0000"/>
        </w:rPr>
      </w:pPr>
      <w:r>
        <w:rPr>
          <w:rFonts w:eastAsia="SimSun"/>
          <w:color w:val="FF0000"/>
        </w:rPr>
        <w:t>Notifications are emitted for Threshold #1 (T1) and Threshold #2 (T2) at end of Monitoring GP 1.</w:t>
      </w:r>
    </w:p>
    <w:p w:rsidR="005676B2" w:rsidRDefault="005676B2" w:rsidP="005676B2">
      <w:pPr>
        <w:rPr>
          <w:rFonts w:eastAsia="SimSun"/>
          <w:color w:val="FF0000"/>
        </w:rPr>
      </w:pPr>
      <w:r>
        <w:rPr>
          <w:rFonts w:eastAsia="SimSun"/>
          <w:color w:val="FF0000"/>
        </w:rPr>
        <w:t>Notifications are emitted for Threshold #2 (T3) and Threshold #1 (T4) at end of Monitoring GP 2.</w:t>
      </w:r>
    </w:p>
    <w:p w:rsidR="005676B2" w:rsidRDefault="005676B2" w:rsidP="00001FF0">
      <w:r>
        <w:rPr>
          <w:rFonts w:eastAsia="SimSun"/>
          <w:color w:val="FF0000"/>
        </w:rPr>
        <w:t>Notifications are emitted for Threshold #1 (T5) and Threshold #2 (T6) at end of Monitoring GP 3.</w:t>
      </w:r>
    </w:p>
    <w:p w:rsidR="00F34B59" w:rsidRPr="00151328" w:rsidRDefault="00F34B59" w:rsidP="00F34B59">
      <w:pPr>
        <w:pStyle w:val="Heading8"/>
        <w:rPr>
          <w:lang w:eastAsia="zh-CN"/>
        </w:rPr>
      </w:pPr>
      <w:r>
        <w:br w:type="page"/>
      </w:r>
      <w:bookmarkStart w:id="1075" w:name="_Toc19894206"/>
      <w:bookmarkStart w:id="1076" w:name="_Toc27411423"/>
      <w:bookmarkStart w:id="1077" w:name="_Toc35938411"/>
      <w:bookmarkStart w:id="1078" w:name="_Toc44345016"/>
      <w:bookmarkStart w:id="1079" w:name="_Toc51686889"/>
      <w:bookmarkStart w:id="1080" w:name="_Toc155093910"/>
      <w:r w:rsidRPr="00151328">
        <w:t xml:space="preserve">Annex </w:t>
      </w:r>
      <w:r>
        <w:t>G</w:t>
      </w:r>
      <w:r w:rsidRPr="00151328">
        <w:t xml:space="preserve"> (normative): </w:t>
      </w:r>
      <w:r w:rsidRPr="00151328">
        <w:br/>
      </w:r>
      <w:r>
        <w:t>ASN.1 definition for performance data stream units</w:t>
      </w:r>
      <w:bookmarkEnd w:id="1075"/>
      <w:bookmarkEnd w:id="1076"/>
      <w:bookmarkEnd w:id="1077"/>
      <w:bookmarkEnd w:id="1078"/>
      <w:bookmarkEnd w:id="1079"/>
      <w:bookmarkEnd w:id="1080"/>
    </w:p>
    <w:p w:rsidR="00F34B59" w:rsidRPr="00A0210E" w:rsidRDefault="00F34B59" w:rsidP="00F34B59">
      <w:pPr>
        <w:pStyle w:val="Heading2"/>
        <w:rPr>
          <w:lang w:eastAsia="de-DE"/>
        </w:rPr>
      </w:pPr>
      <w:bookmarkStart w:id="1081" w:name="_Toc19894207"/>
      <w:bookmarkStart w:id="1082" w:name="_Toc27411424"/>
      <w:bookmarkStart w:id="1083" w:name="_Toc35938412"/>
      <w:bookmarkStart w:id="1084" w:name="_Toc44345017"/>
      <w:bookmarkStart w:id="1085" w:name="_Toc51686890"/>
      <w:bookmarkStart w:id="1086" w:name="_Toc155093911"/>
      <w:r>
        <w:rPr>
          <w:lang w:eastAsia="de-DE"/>
        </w:rPr>
        <w:t>G.1</w:t>
      </w:r>
      <w:r>
        <w:rPr>
          <w:lang w:eastAsia="de-DE"/>
        </w:rPr>
        <w:tab/>
        <w:t>ASN.1 definition rule</w:t>
      </w:r>
      <w:bookmarkEnd w:id="1081"/>
      <w:bookmarkEnd w:id="1082"/>
      <w:bookmarkEnd w:id="1083"/>
      <w:bookmarkEnd w:id="1084"/>
      <w:bookmarkEnd w:id="1085"/>
      <w:bookmarkEnd w:id="1086"/>
    </w:p>
    <w:p w:rsidR="00F34B59" w:rsidRDefault="00F34B59" w:rsidP="00F34B59">
      <w:r>
        <w:t>For performance data streaming, the type of WebSocket Data frame shall be binary (with</w:t>
      </w:r>
      <w:r w:rsidRPr="008B6D85">
        <w:rPr>
          <w:rFonts w:ascii="Arial" w:hAnsi="Arial"/>
          <w:sz w:val="18"/>
          <w:szCs w:val="18"/>
          <w:lang w:eastAsia="zh-CN"/>
        </w:rPr>
        <w:t xml:space="preserve"> </w:t>
      </w:r>
      <w:r>
        <w:rPr>
          <w:rFonts w:ascii="Arial" w:hAnsi="Arial"/>
          <w:sz w:val="18"/>
          <w:szCs w:val="18"/>
          <w:lang w:eastAsia="zh-CN"/>
        </w:rPr>
        <w:t xml:space="preserve">opcode of </w:t>
      </w:r>
      <w:r w:rsidRPr="00C0784F">
        <w:rPr>
          <w:rFonts w:ascii="Arial" w:hAnsi="Arial"/>
          <w:sz w:val="18"/>
          <w:szCs w:val="18"/>
          <w:lang w:eastAsia="zh-CN"/>
        </w:rPr>
        <w:t>0x</w:t>
      </w:r>
      <w:r>
        <w:rPr>
          <w:rFonts w:ascii="Arial" w:hAnsi="Arial"/>
          <w:sz w:val="18"/>
          <w:szCs w:val="18"/>
          <w:lang w:eastAsia="zh-CN"/>
        </w:rPr>
        <w:t>2</w:t>
      </w:r>
      <w:r>
        <w:t>).</w:t>
      </w:r>
    </w:p>
    <w:p w:rsidR="00F34B59" w:rsidRDefault="00F34B59" w:rsidP="00F34B59">
      <w:r w:rsidRPr="00382937">
        <w:t xml:space="preserve">This clause specifies the </w:t>
      </w:r>
      <w:r w:rsidRPr="000F464D">
        <w:t xml:space="preserve">abstract syntax notation one </w:t>
      </w:r>
      <w:r>
        <w:t>(ASN.1) definition</w:t>
      </w:r>
      <w:r w:rsidRPr="00382937">
        <w:t xml:space="preserve"> for the </w:t>
      </w:r>
      <w:r>
        <w:t>Performance Data Stream Units</w:t>
      </w:r>
      <w:r w:rsidRPr="007F1797">
        <w:t xml:space="preserve"> </w:t>
      </w:r>
      <w:r w:rsidR="00832E0D">
        <w:t xml:space="preserve">(see Annex C) </w:t>
      </w:r>
      <w:r>
        <w:t xml:space="preserve">as </w:t>
      </w:r>
      <w:r w:rsidRPr="007F1797">
        <w:t>Payload data</w:t>
      </w:r>
      <w:r>
        <w:t xml:space="preserve"> of WebSocket Data frame</w:t>
      </w:r>
      <w:r w:rsidRPr="00382937">
        <w:t>.</w:t>
      </w:r>
    </w:p>
    <w:p w:rsidR="00F34B59" w:rsidRPr="000F464D" w:rsidRDefault="00F34B59" w:rsidP="00F34B59">
      <w:r>
        <w:t>The</w:t>
      </w:r>
      <w:r w:rsidRPr="000F464D">
        <w:t xml:space="preserve"> </w:t>
      </w:r>
      <w:r>
        <w:t>Performance Data Stream Units</w:t>
      </w:r>
      <w:r w:rsidRPr="000F464D">
        <w:t xml:space="preserve"> </w:t>
      </w:r>
      <w:r>
        <w:t>are</w:t>
      </w:r>
      <w:r w:rsidRPr="000F464D">
        <w:t xml:space="preserve"> described using </w:t>
      </w:r>
      <w:r>
        <w:t>ASN.1</w:t>
      </w:r>
      <w:r w:rsidRPr="000F464D">
        <w:t xml:space="preserve"> as specified in ITU-T Rec. X.680 [</w:t>
      </w:r>
      <w:r>
        <w:t>15</w:t>
      </w:r>
      <w:r w:rsidRPr="000F464D">
        <w:t>] and X.681 [</w:t>
      </w:r>
      <w:r>
        <w:t>16</w:t>
      </w:r>
      <w:r w:rsidRPr="000F464D">
        <w:t xml:space="preserve">]. Transfer syntax for </w:t>
      </w:r>
      <w:r>
        <w:t>Performance Data Stream Units</w:t>
      </w:r>
      <w:r w:rsidRPr="000F464D">
        <w:t xml:space="preserve"> is derived from their ASN.1 definitions by use of Packed Encoding Rules</w:t>
      </w:r>
      <w:r>
        <w:t xml:space="preserve"> (PER)</w:t>
      </w:r>
      <w:r w:rsidRPr="000F464D">
        <w:t>, aligned as specified in ITU-T Rec. X.691 [</w:t>
      </w:r>
      <w:r>
        <w:t>17</w:t>
      </w:r>
      <w:r w:rsidRPr="000F464D">
        <w:t>].</w:t>
      </w:r>
    </w:p>
    <w:p w:rsidR="00F34B59" w:rsidRPr="000F464D" w:rsidRDefault="00F34B59" w:rsidP="00F34B59">
      <w:r w:rsidRPr="000F464D">
        <w:t>The following encoding rules apply in addition to what has been specified in ITU-T Rec</w:t>
      </w:r>
      <w:r>
        <w:t>.</w:t>
      </w:r>
      <w:r w:rsidRPr="000F464D">
        <w:t xml:space="preserve"> X.691</w:t>
      </w:r>
      <w:r>
        <w:t xml:space="preserve"> [17]</w:t>
      </w:r>
      <w:r w:rsidRPr="000F464D">
        <w:t>:</w:t>
      </w:r>
    </w:p>
    <w:p w:rsidR="00F34B59" w:rsidRDefault="00F34B59" w:rsidP="00F34B59">
      <w:pPr>
        <w:pStyle w:val="B1"/>
      </w:pPr>
      <w:r w:rsidRPr="000F464D">
        <w:t>-</w:t>
      </w:r>
      <w:r w:rsidRPr="000F464D">
        <w:tab/>
        <w:t xml:space="preserve">When a bit string value is placed in a bit-field as specified in </w:t>
      </w:r>
      <w:r>
        <w:t xml:space="preserve">clause </w:t>
      </w:r>
      <w:r w:rsidRPr="000F464D">
        <w:t>15.6 to 15.11 in ITU-T Rec X.691</w:t>
      </w:r>
      <w:r>
        <w:t xml:space="preserve"> [c]</w:t>
      </w:r>
      <w:r w:rsidRPr="000F464D">
        <w:t>, the leading bit of the bit string value shall be placed in the leading bit of the bit-field, and the trailing bit of the bit string value shall be placed in the trailing bit of the bit-field;</w:t>
      </w:r>
    </w:p>
    <w:p w:rsidR="00F34B59" w:rsidRDefault="00F34B59" w:rsidP="00F34B59">
      <w:pPr>
        <w:pStyle w:val="B1"/>
      </w:pPr>
      <w:r w:rsidRPr="000F464D">
        <w:t>-</w:t>
      </w:r>
      <w:r w:rsidRPr="000F464D">
        <w:tab/>
        <w:t>When decoding a</w:t>
      </w:r>
      <w:r>
        <w:t xml:space="preserve"> </w:t>
      </w:r>
      <w:r w:rsidRPr="000F464D">
        <w:t>BIT STRING</w:t>
      </w:r>
      <w:r>
        <w:t xml:space="preserve"> or </w:t>
      </w:r>
      <w:r w:rsidRPr="000F464D">
        <w:t xml:space="preserve">OCTET STRING constrained with a Contents Constraint, PER decoders are required to never report an error if there are extraneous zero or non-zero bits at the end </w:t>
      </w:r>
      <w:r>
        <w:t xml:space="preserve">of the </w:t>
      </w:r>
      <w:r w:rsidRPr="000F464D">
        <w:t>BIT STRING</w:t>
      </w:r>
      <w:r>
        <w:t xml:space="preserve"> or </w:t>
      </w:r>
      <w:r w:rsidRPr="000F464D">
        <w:t>OCTET STRING.</w:t>
      </w:r>
    </w:p>
    <w:p w:rsidR="00834F97" w:rsidRPr="000F464D" w:rsidRDefault="00834F97" w:rsidP="00F34B59">
      <w:pPr>
        <w:pStyle w:val="B1"/>
      </w:pPr>
      <w:r>
        <w:t>-</w:t>
      </w:r>
      <w:r>
        <w:tab/>
        <w:t>The PDSU is a choice of the data or info content. Data content contain the measurements. Info content hosts the stream configuration information.</w:t>
      </w:r>
    </w:p>
    <w:p w:rsidR="00F34B59" w:rsidRDefault="00F34B59" w:rsidP="00F34B59">
      <w:pPr>
        <w:pStyle w:val="NO"/>
      </w:pPr>
      <w:r w:rsidRPr="000F464D">
        <w:t>NOTE:</w:t>
      </w:r>
      <w:r w:rsidRPr="000F464D">
        <w:tab/>
        <w:t>The terms 'leading bit' and 'trailing bit' are defined in ITU-T Rec. X.680</w:t>
      </w:r>
      <w:r>
        <w:t xml:space="preserve"> [15]</w:t>
      </w:r>
      <w:r w:rsidRPr="000F464D">
        <w:t>. When using the 'bstring' notation, the leading bit of the bit string value is on the left, and the trailing bit of the bit string value is on the right.</w:t>
      </w:r>
    </w:p>
    <w:p w:rsidR="00F34B59" w:rsidRDefault="00F34B59" w:rsidP="00F34B59">
      <w:pPr>
        <w:pStyle w:val="Heading2"/>
        <w:rPr>
          <w:lang w:eastAsia="de-DE"/>
        </w:rPr>
      </w:pPr>
      <w:bookmarkStart w:id="1087" w:name="_Toc19894208"/>
      <w:bookmarkStart w:id="1088" w:name="_Toc27411425"/>
      <w:bookmarkStart w:id="1089" w:name="_Toc35938413"/>
      <w:bookmarkStart w:id="1090" w:name="_Toc44345018"/>
      <w:bookmarkStart w:id="1091" w:name="_Toc51686891"/>
      <w:bookmarkStart w:id="1092" w:name="_Toc155093912"/>
      <w:r>
        <w:rPr>
          <w:lang w:eastAsia="de-DE"/>
        </w:rPr>
        <w:t>G.2</w:t>
      </w:r>
      <w:r>
        <w:rPr>
          <w:lang w:eastAsia="de-DE"/>
        </w:rPr>
        <w:tab/>
        <w:t>ASN.1 definition</w:t>
      </w:r>
      <w:bookmarkEnd w:id="1087"/>
      <w:bookmarkEnd w:id="1088"/>
      <w:bookmarkEnd w:id="1089"/>
      <w:bookmarkEnd w:id="1090"/>
      <w:bookmarkEnd w:id="1091"/>
      <w:bookmarkEnd w:id="1092"/>
    </w:p>
    <w:p w:rsidR="00F34B59" w:rsidRPr="00AB1320" w:rsidRDefault="00F34B59" w:rsidP="00F34B59">
      <w:pPr>
        <w:pStyle w:val="PL"/>
        <w:shd w:val="clear" w:color="auto" w:fill="E7E6E6"/>
        <w:rPr>
          <w:color w:val="808080"/>
        </w:rPr>
      </w:pPr>
      <w:r w:rsidRPr="00AB1320">
        <w:rPr>
          <w:color w:val="808080"/>
        </w:rPr>
        <w:t>-- ASN1START</w:t>
      </w:r>
    </w:p>
    <w:p w:rsidR="00F34B59" w:rsidRPr="00AB1320" w:rsidRDefault="00F34B59" w:rsidP="00F34B59">
      <w:pPr>
        <w:pStyle w:val="PL"/>
        <w:shd w:val="clear" w:color="auto" w:fill="E7E6E6"/>
        <w:rPr>
          <w:color w:val="808080"/>
        </w:rPr>
      </w:pPr>
      <w:r w:rsidRPr="00AB1320">
        <w:rPr>
          <w:color w:val="808080"/>
        </w:rPr>
        <w:t>PerformanceDataStreamUnits-Schema DEFINITIONS AUTOMATIC TAGS ::=</w:t>
      </w:r>
    </w:p>
    <w:p w:rsidR="00F34B59" w:rsidRPr="00AB1320" w:rsidRDefault="00F34B59" w:rsidP="00F34B59">
      <w:pPr>
        <w:pStyle w:val="PL"/>
        <w:shd w:val="clear" w:color="auto" w:fill="E7E6E6"/>
        <w:rPr>
          <w:color w:val="808080"/>
        </w:rPr>
      </w:pPr>
      <w:r w:rsidRPr="00AB1320">
        <w:rPr>
          <w:color w:val="808080"/>
        </w:rPr>
        <w:t>BEGIN</w:t>
      </w:r>
    </w:p>
    <w:p w:rsidR="00F34B59" w:rsidRPr="00AB1320" w:rsidRDefault="00F34B59" w:rsidP="00F34B59">
      <w:pPr>
        <w:pStyle w:val="PL"/>
        <w:shd w:val="clear" w:color="auto" w:fill="E7E6E6"/>
        <w:rPr>
          <w:color w:val="808080"/>
        </w:rPr>
      </w:pPr>
      <w:r w:rsidRPr="00AB1320">
        <w:rPr>
          <w:color w:val="808080"/>
        </w:rPr>
        <w:t>-- PDSUs-START</w:t>
      </w:r>
    </w:p>
    <w:p w:rsidR="00F34B59" w:rsidRPr="00AB1320" w:rsidRDefault="00F34B59" w:rsidP="00F34B59">
      <w:pPr>
        <w:pStyle w:val="PL"/>
        <w:shd w:val="clear" w:color="auto" w:fill="E7E6E6"/>
        <w:rPr>
          <w:color w:val="808080"/>
        </w:rPr>
      </w:pPr>
    </w:p>
    <w:p w:rsidR="00F34B59" w:rsidRPr="00AB1320" w:rsidRDefault="00F34B59" w:rsidP="00F34B59">
      <w:pPr>
        <w:pStyle w:val="PL"/>
        <w:shd w:val="clear" w:color="auto" w:fill="E7E6E6"/>
        <w:rPr>
          <w:color w:val="808080"/>
        </w:rPr>
      </w:pPr>
      <w:r w:rsidRPr="00AB1320">
        <w:rPr>
          <w:color w:val="808080"/>
        </w:rPr>
        <w:t>PDSUs ::=                      SEQUENCE OF PDSU</w:t>
      </w:r>
    </w:p>
    <w:p w:rsidR="00F34B59" w:rsidRPr="00AB1320" w:rsidRDefault="00F34B59" w:rsidP="00F34B59">
      <w:pPr>
        <w:pStyle w:val="PL"/>
        <w:shd w:val="clear" w:color="auto" w:fill="E7E6E6"/>
        <w:rPr>
          <w:color w:val="808080"/>
        </w:rPr>
      </w:pPr>
    </w:p>
    <w:p w:rsidR="00717164" w:rsidRPr="00717164" w:rsidRDefault="00F34B59" w:rsidP="00717164">
      <w:pPr>
        <w:pStyle w:val="PL"/>
        <w:shd w:val="clear" w:color="auto" w:fill="E7E6E6"/>
        <w:rPr>
          <w:color w:val="808080"/>
        </w:rPr>
      </w:pPr>
      <w:r w:rsidRPr="00AB1320">
        <w:rPr>
          <w:color w:val="808080"/>
        </w:rPr>
        <w:t>PDSU ::=  SEQUENCE {</w:t>
      </w:r>
    </w:p>
    <w:p w:rsidR="00717164" w:rsidRPr="00717164" w:rsidRDefault="00717164" w:rsidP="00717164">
      <w:pPr>
        <w:pStyle w:val="PL"/>
        <w:shd w:val="clear" w:color="auto" w:fill="E7E6E6"/>
        <w:rPr>
          <w:color w:val="808080"/>
        </w:rPr>
      </w:pPr>
      <w:r w:rsidRPr="00717164">
        <w:rPr>
          <w:color w:val="808080"/>
        </w:rPr>
        <w:t xml:space="preserve">    infoFrameIndicator         BOOLEAN,</w:t>
      </w:r>
    </w:p>
    <w:p w:rsidR="00F34B59" w:rsidRPr="00AB1320" w:rsidRDefault="00717164" w:rsidP="00F34B59">
      <w:pPr>
        <w:pStyle w:val="PL"/>
        <w:shd w:val="clear" w:color="auto" w:fill="E7E6E6"/>
        <w:rPr>
          <w:color w:val="808080"/>
        </w:rPr>
      </w:pPr>
      <w:r w:rsidRPr="00717164">
        <w:rPr>
          <w:color w:val="808080"/>
        </w:rPr>
        <w:t>....frameContent                FrameContent</w:t>
      </w:r>
      <w:r w:rsidRPr="00717164" w:rsidDel="00717164">
        <w:rPr>
          <w:color w:val="808080"/>
        </w:rPr>
        <w:t xml:space="preserve"> </w:t>
      </w:r>
      <w:r w:rsidR="00F34B59" w:rsidRPr="00AB1320">
        <w:rPr>
          <w:color w:val="808080"/>
        </w:rPr>
        <w:t>}</w:t>
      </w:r>
    </w:p>
    <w:p w:rsidR="00717164" w:rsidRDefault="00717164" w:rsidP="00717164">
      <w:pPr>
        <w:pStyle w:val="PL"/>
        <w:shd w:val="clear" w:color="auto" w:fill="E7E6E6"/>
        <w:rPr>
          <w:color w:val="808080"/>
        </w:rPr>
      </w:pPr>
    </w:p>
    <w:p w:rsidR="00717164" w:rsidRPr="00717164" w:rsidRDefault="00717164" w:rsidP="00717164">
      <w:pPr>
        <w:pStyle w:val="PL"/>
        <w:shd w:val="clear" w:color="auto" w:fill="E7E6E6"/>
        <w:rPr>
          <w:color w:val="FF0000"/>
          <w:lang w:val="fr-FR"/>
        </w:rPr>
      </w:pPr>
      <w:r w:rsidRPr="00717164">
        <w:rPr>
          <w:color w:val="FF0000"/>
          <w:lang w:val="fr-FR"/>
        </w:rPr>
        <w:t>FrameContent ::= CHOICE {</w:t>
      </w:r>
    </w:p>
    <w:p w:rsidR="00717164" w:rsidRPr="00717164" w:rsidRDefault="00717164" w:rsidP="00717164">
      <w:pPr>
        <w:pStyle w:val="PL"/>
        <w:shd w:val="clear" w:color="auto" w:fill="E7E6E6"/>
        <w:rPr>
          <w:color w:val="FF0000"/>
          <w:lang w:val="fr-FR"/>
        </w:rPr>
      </w:pPr>
      <w:r w:rsidRPr="00717164">
        <w:rPr>
          <w:color w:val="FF0000"/>
          <w:lang w:val="fr-FR"/>
        </w:rPr>
        <w:t xml:space="preserve">    infoContent    InfoContent,</w:t>
      </w:r>
    </w:p>
    <w:p w:rsidR="00717164" w:rsidRPr="00717164" w:rsidRDefault="00717164" w:rsidP="00717164">
      <w:pPr>
        <w:pStyle w:val="PL"/>
        <w:shd w:val="clear" w:color="auto" w:fill="E7E6E6"/>
        <w:rPr>
          <w:color w:val="FF0000"/>
          <w:lang w:val="fr-FR"/>
        </w:rPr>
      </w:pPr>
      <w:r w:rsidRPr="00717164">
        <w:rPr>
          <w:color w:val="FF0000"/>
          <w:lang w:val="fr-FR"/>
        </w:rPr>
        <w:t xml:space="preserve">    dataContent    DataContent</w:t>
      </w:r>
    </w:p>
    <w:p w:rsidR="00717164" w:rsidRPr="002A1D50" w:rsidRDefault="00717164" w:rsidP="00717164">
      <w:pPr>
        <w:pStyle w:val="PL"/>
        <w:shd w:val="clear" w:color="auto" w:fill="E7E6E6"/>
        <w:rPr>
          <w:color w:val="FF0000"/>
        </w:rPr>
      </w:pPr>
      <w:r w:rsidRPr="002A1D50">
        <w:rPr>
          <w:color w:val="FF0000"/>
        </w:rPr>
        <w:t>}</w:t>
      </w:r>
    </w:p>
    <w:p w:rsidR="00717164" w:rsidRPr="002A1D50" w:rsidRDefault="00717164" w:rsidP="00717164">
      <w:pPr>
        <w:pStyle w:val="PL"/>
        <w:shd w:val="clear" w:color="auto" w:fill="E7E6E6"/>
        <w:rPr>
          <w:color w:val="FF0000"/>
        </w:rPr>
      </w:pPr>
    </w:p>
    <w:p w:rsidR="00717164" w:rsidRPr="002A1D50" w:rsidRDefault="00717164" w:rsidP="00717164">
      <w:pPr>
        <w:pStyle w:val="PL"/>
        <w:shd w:val="clear" w:color="auto" w:fill="E7E6E6"/>
        <w:rPr>
          <w:color w:val="FF0000"/>
        </w:rPr>
      </w:pPr>
      <w:r w:rsidRPr="002A1D50">
        <w:rPr>
          <w:color w:val="FF0000"/>
        </w:rPr>
        <w:t>DataContent ::= SEQUENCE {</w:t>
      </w:r>
    </w:p>
    <w:p w:rsidR="00717164" w:rsidRPr="002A1D50" w:rsidRDefault="00717164" w:rsidP="00717164">
      <w:pPr>
        <w:pStyle w:val="PL"/>
        <w:shd w:val="clear" w:color="auto" w:fill="E7E6E6"/>
        <w:rPr>
          <w:color w:val="FF0000"/>
        </w:rPr>
      </w:pPr>
      <w:r w:rsidRPr="002A1D50">
        <w:rPr>
          <w:color w:val="FF0000"/>
        </w:rPr>
        <w:t xml:space="preserve">    streamId                   INTEGER,</w:t>
      </w:r>
    </w:p>
    <w:p w:rsidR="00717164" w:rsidRPr="002A1D50" w:rsidRDefault="00717164" w:rsidP="00717164">
      <w:pPr>
        <w:pStyle w:val="PL"/>
        <w:shd w:val="clear" w:color="auto" w:fill="E7E6E6"/>
        <w:rPr>
          <w:color w:val="FF0000"/>
        </w:rPr>
      </w:pPr>
      <w:r w:rsidRPr="002A1D50">
        <w:rPr>
          <w:color w:val="FF0000"/>
        </w:rPr>
        <w:t xml:space="preserve">    granularityPeriodEndTime   DATE-TIME,   </w:t>
      </w:r>
    </w:p>
    <w:p w:rsidR="00717164" w:rsidRPr="002A1D50" w:rsidRDefault="00717164" w:rsidP="00717164">
      <w:pPr>
        <w:pStyle w:val="PL"/>
        <w:shd w:val="clear" w:color="auto" w:fill="E7E6E6"/>
        <w:rPr>
          <w:color w:val="FF0000"/>
        </w:rPr>
      </w:pPr>
      <w:r w:rsidRPr="002A1D50">
        <w:rPr>
          <w:color w:val="FF0000"/>
        </w:rPr>
        <w:t xml:space="preserve">    standardizedMeasResults    SEQUENCE OF MeasValue,</w:t>
      </w:r>
    </w:p>
    <w:p w:rsidR="00717164" w:rsidRPr="002A1D50" w:rsidRDefault="00717164" w:rsidP="00717164">
      <w:pPr>
        <w:pStyle w:val="PL"/>
        <w:shd w:val="clear" w:color="auto" w:fill="E7E6E6"/>
        <w:rPr>
          <w:color w:val="FF0000"/>
        </w:rPr>
      </w:pPr>
      <w:r w:rsidRPr="002A1D50">
        <w:rPr>
          <w:color w:val="FF0000"/>
        </w:rPr>
        <w:t xml:space="preserve">    vendorSpecificMeasResults  SEQUENCE OF MeasValue OPTIONAL -- may be omitted</w:t>
      </w:r>
    </w:p>
    <w:p w:rsidR="00717164" w:rsidRPr="002A1D50" w:rsidRDefault="00717164" w:rsidP="00717164">
      <w:pPr>
        <w:pStyle w:val="PL"/>
        <w:shd w:val="clear" w:color="auto" w:fill="E7E6E6"/>
        <w:rPr>
          <w:color w:val="FF0000"/>
        </w:rPr>
      </w:pPr>
      <w:r w:rsidRPr="002A1D50">
        <w:rPr>
          <w:color w:val="FF0000"/>
        </w:rPr>
        <w:t>}</w:t>
      </w:r>
    </w:p>
    <w:p w:rsidR="00717164" w:rsidRPr="002A1D50" w:rsidRDefault="00717164" w:rsidP="00717164">
      <w:pPr>
        <w:pStyle w:val="PL"/>
        <w:shd w:val="clear" w:color="auto" w:fill="E7E6E6"/>
        <w:rPr>
          <w:color w:val="FF0000"/>
        </w:rPr>
      </w:pPr>
    </w:p>
    <w:p w:rsidR="00717164" w:rsidRPr="002A1D50" w:rsidRDefault="00717164" w:rsidP="00717164">
      <w:pPr>
        <w:pStyle w:val="PL"/>
        <w:shd w:val="clear" w:color="auto" w:fill="E7E6E6"/>
        <w:rPr>
          <w:color w:val="FF0000"/>
        </w:rPr>
      </w:pPr>
      <w:r w:rsidRPr="002A1D50">
        <w:rPr>
          <w:color w:val="FF0000"/>
        </w:rPr>
        <w:t>InfoContent ::= SEQUENCE {</w:t>
      </w:r>
    </w:p>
    <w:p w:rsidR="00717164" w:rsidRPr="002A1D50" w:rsidRDefault="00717164" w:rsidP="00717164">
      <w:pPr>
        <w:pStyle w:val="PL"/>
        <w:shd w:val="clear" w:color="auto" w:fill="E7E6E6"/>
        <w:rPr>
          <w:color w:val="FF0000"/>
        </w:rPr>
      </w:pPr>
      <w:r w:rsidRPr="002A1D50">
        <w:rPr>
          <w:color w:val="FF0000"/>
        </w:rPr>
        <w:t xml:space="preserve">    streamType             VisibleString,</w:t>
      </w:r>
    </w:p>
    <w:p w:rsidR="00717164" w:rsidRPr="002A1D50" w:rsidRDefault="00717164" w:rsidP="00717164">
      <w:pPr>
        <w:pStyle w:val="PL"/>
        <w:shd w:val="clear" w:color="auto" w:fill="E7E6E6"/>
        <w:rPr>
          <w:color w:val="FF0000"/>
        </w:rPr>
      </w:pPr>
      <w:r w:rsidRPr="002A1D50">
        <w:rPr>
          <w:color w:val="FF0000"/>
        </w:rPr>
        <w:t xml:space="preserve">    serializationFormat    VisibleString,</w:t>
      </w:r>
    </w:p>
    <w:p w:rsidR="00717164" w:rsidRPr="002A1D50" w:rsidRDefault="00717164" w:rsidP="00717164">
      <w:pPr>
        <w:pStyle w:val="PL"/>
        <w:shd w:val="clear" w:color="auto" w:fill="E7E6E6"/>
        <w:rPr>
          <w:color w:val="FF0000"/>
        </w:rPr>
      </w:pPr>
      <w:r w:rsidRPr="002A1D50">
        <w:rPr>
          <w:color w:val="FF0000"/>
        </w:rPr>
        <w:t xml:space="preserve">    streamId               INTEGER,</w:t>
      </w:r>
    </w:p>
    <w:p w:rsidR="00717164" w:rsidRPr="002A1D50" w:rsidRDefault="00717164" w:rsidP="00717164">
      <w:pPr>
        <w:pStyle w:val="PL"/>
        <w:shd w:val="clear" w:color="auto" w:fill="E7E6E6"/>
        <w:rPr>
          <w:color w:val="FF0000"/>
        </w:rPr>
      </w:pPr>
      <w:r w:rsidRPr="002A1D50">
        <w:rPr>
          <w:color w:val="FF0000"/>
        </w:rPr>
        <w:t xml:space="preserve">    measObjDn              VisibleString,</w:t>
      </w:r>
    </w:p>
    <w:p w:rsidR="00717164" w:rsidRPr="002A1D50" w:rsidRDefault="00717164" w:rsidP="00717164">
      <w:pPr>
        <w:pStyle w:val="PL"/>
        <w:shd w:val="clear" w:color="auto" w:fill="E7E6E6"/>
        <w:rPr>
          <w:color w:val="FF0000"/>
        </w:rPr>
      </w:pPr>
      <w:r w:rsidRPr="002A1D50">
        <w:rPr>
          <w:color w:val="FF0000"/>
        </w:rPr>
        <w:t xml:space="preserve">    performanceMetrics     VisibleString</w:t>
      </w:r>
    </w:p>
    <w:p w:rsidR="00717164" w:rsidRPr="002A1D50" w:rsidRDefault="00717164" w:rsidP="00717164">
      <w:pPr>
        <w:pStyle w:val="PL"/>
        <w:shd w:val="clear" w:color="auto" w:fill="E7E6E6"/>
        <w:rPr>
          <w:color w:val="FF0000"/>
        </w:rPr>
      </w:pPr>
      <w:r w:rsidRPr="002A1D50">
        <w:rPr>
          <w:color w:val="FF0000"/>
        </w:rPr>
        <w:t>}</w:t>
      </w:r>
    </w:p>
    <w:p w:rsidR="00F34B59" w:rsidRPr="00AB1320" w:rsidRDefault="00F34B59" w:rsidP="00F34B59">
      <w:pPr>
        <w:pStyle w:val="PL"/>
        <w:shd w:val="clear" w:color="auto" w:fill="E7E6E6"/>
        <w:rPr>
          <w:color w:val="808080"/>
        </w:rPr>
      </w:pPr>
    </w:p>
    <w:p w:rsidR="00F34B59" w:rsidRPr="00AB1320" w:rsidRDefault="00F34B59" w:rsidP="00F34B59">
      <w:pPr>
        <w:pStyle w:val="PL"/>
        <w:shd w:val="clear" w:color="auto" w:fill="E7E6E6"/>
        <w:rPr>
          <w:color w:val="808080"/>
        </w:rPr>
      </w:pPr>
      <w:r w:rsidRPr="00AB1320">
        <w:rPr>
          <w:color w:val="808080"/>
        </w:rPr>
        <w:t>MeasValue ::= CHOICE {</w:t>
      </w:r>
    </w:p>
    <w:p w:rsidR="00F34B59" w:rsidRPr="00AB1320" w:rsidRDefault="00F34B59" w:rsidP="00F34B59">
      <w:pPr>
        <w:pStyle w:val="PL"/>
        <w:shd w:val="clear" w:color="auto" w:fill="E7E6E6"/>
        <w:rPr>
          <w:color w:val="808080"/>
        </w:rPr>
      </w:pPr>
      <w:r w:rsidRPr="00AB1320">
        <w:rPr>
          <w:color w:val="808080"/>
        </w:rPr>
        <w:t xml:space="preserve">    integerValue   INTEGER,</w:t>
      </w:r>
    </w:p>
    <w:p w:rsidR="00F34B59" w:rsidRPr="00AB1320" w:rsidRDefault="00F34B59" w:rsidP="00F34B59">
      <w:pPr>
        <w:pStyle w:val="PL"/>
        <w:shd w:val="clear" w:color="auto" w:fill="E7E6E6"/>
        <w:rPr>
          <w:color w:val="808080"/>
        </w:rPr>
      </w:pPr>
      <w:r w:rsidRPr="00AB1320">
        <w:rPr>
          <w:color w:val="808080"/>
        </w:rPr>
        <w:t xml:space="preserve">    realValue      REAL,</w:t>
      </w:r>
    </w:p>
    <w:p w:rsidR="00F34B59" w:rsidRPr="00AB1320" w:rsidRDefault="00F34B59" w:rsidP="00F34B59">
      <w:pPr>
        <w:pStyle w:val="PL"/>
        <w:shd w:val="clear" w:color="auto" w:fill="E7E6E6"/>
        <w:rPr>
          <w:color w:val="808080"/>
        </w:rPr>
      </w:pPr>
      <w:r w:rsidRPr="00AB1320">
        <w:rPr>
          <w:color w:val="808080"/>
        </w:rPr>
        <w:t xml:space="preserve">    stringValue    VisibleString,</w:t>
      </w:r>
    </w:p>
    <w:p w:rsidR="00F34B59" w:rsidRPr="00AB1320" w:rsidRDefault="00F34B59" w:rsidP="00F34B59">
      <w:pPr>
        <w:pStyle w:val="PL"/>
        <w:shd w:val="clear" w:color="auto" w:fill="E7E6E6"/>
        <w:rPr>
          <w:color w:val="808080"/>
        </w:rPr>
      </w:pPr>
      <w:r w:rsidRPr="00AB1320">
        <w:rPr>
          <w:color w:val="808080"/>
        </w:rPr>
        <w:t xml:space="preserve">    subCounters    SubCounterListType,</w:t>
      </w:r>
    </w:p>
    <w:p w:rsidR="00F34B59" w:rsidRPr="00AB1320" w:rsidRDefault="00F34B59" w:rsidP="00F34B59">
      <w:pPr>
        <w:pStyle w:val="PL"/>
        <w:shd w:val="clear" w:color="auto" w:fill="E7E6E6"/>
        <w:rPr>
          <w:color w:val="808080"/>
        </w:rPr>
      </w:pPr>
      <w:r w:rsidRPr="00AB1320">
        <w:rPr>
          <w:color w:val="808080"/>
        </w:rPr>
        <w:t xml:space="preserve">    ...                                             -- allow extension in futher version</w:t>
      </w:r>
    </w:p>
    <w:p w:rsidR="00F34B59" w:rsidRPr="00AB1320" w:rsidRDefault="00F34B59" w:rsidP="00F34B59">
      <w:pPr>
        <w:pStyle w:val="PL"/>
        <w:shd w:val="clear" w:color="auto" w:fill="E7E6E6"/>
        <w:rPr>
          <w:color w:val="808080"/>
        </w:rPr>
      </w:pPr>
      <w:r w:rsidRPr="00AB1320">
        <w:rPr>
          <w:color w:val="808080"/>
        </w:rPr>
        <w:t>}</w:t>
      </w:r>
    </w:p>
    <w:p w:rsidR="00F34B59" w:rsidRPr="00AB1320" w:rsidRDefault="00F34B59" w:rsidP="00F34B59">
      <w:pPr>
        <w:pStyle w:val="PL"/>
        <w:shd w:val="clear" w:color="auto" w:fill="E7E6E6"/>
        <w:rPr>
          <w:color w:val="808080"/>
        </w:rPr>
      </w:pPr>
    </w:p>
    <w:p w:rsidR="00F34B59" w:rsidRPr="00AB1320" w:rsidRDefault="00F34B59" w:rsidP="00F34B59">
      <w:pPr>
        <w:pStyle w:val="PL"/>
        <w:shd w:val="clear" w:color="auto" w:fill="E7E6E6"/>
        <w:rPr>
          <w:color w:val="808080"/>
        </w:rPr>
      </w:pPr>
      <w:r w:rsidRPr="00AB1320">
        <w:rPr>
          <w:color w:val="808080"/>
        </w:rPr>
        <w:t>-- uses recursion for the value to support multi-dimensional measurements</w:t>
      </w:r>
    </w:p>
    <w:p w:rsidR="00F34B59" w:rsidRPr="00AB1320" w:rsidRDefault="00F34B59" w:rsidP="00F34B59">
      <w:pPr>
        <w:pStyle w:val="PL"/>
        <w:shd w:val="clear" w:color="auto" w:fill="E7E6E6"/>
        <w:rPr>
          <w:color w:val="808080"/>
        </w:rPr>
      </w:pPr>
      <w:r w:rsidRPr="00AB1320">
        <w:rPr>
          <w:color w:val="808080"/>
        </w:rPr>
        <w:t>SubCounterListType ::= SEQUENCE {</w:t>
      </w:r>
    </w:p>
    <w:p w:rsidR="00F34B59" w:rsidRPr="00AB1320" w:rsidRDefault="00F34B59" w:rsidP="00F34B59">
      <w:pPr>
        <w:pStyle w:val="PL"/>
        <w:shd w:val="clear" w:color="auto" w:fill="E7E6E6"/>
        <w:rPr>
          <w:color w:val="808080"/>
        </w:rPr>
      </w:pPr>
      <w:r w:rsidRPr="00AB1320">
        <w:rPr>
          <w:color w:val="808080"/>
        </w:rPr>
        <w:t xml:space="preserve">    subCounterIndex   SubCounterIndexType,     </w:t>
      </w:r>
    </w:p>
    <w:p w:rsidR="00F34B59" w:rsidRPr="00AB1320" w:rsidRDefault="00F34B59" w:rsidP="00F34B59">
      <w:pPr>
        <w:pStyle w:val="PL"/>
        <w:shd w:val="clear" w:color="auto" w:fill="E7E6E6"/>
        <w:rPr>
          <w:color w:val="808080"/>
        </w:rPr>
      </w:pPr>
      <w:r w:rsidRPr="00AB1320">
        <w:rPr>
          <w:color w:val="808080"/>
        </w:rPr>
        <w:t xml:space="preserve">    subCounterValue   MeasValue OPTIONAL            -- "empty" bins are allowed</w:t>
      </w:r>
    </w:p>
    <w:p w:rsidR="00F34B59" w:rsidRPr="00AB1320" w:rsidRDefault="00F34B59" w:rsidP="00F34B59">
      <w:pPr>
        <w:pStyle w:val="PL"/>
        <w:shd w:val="clear" w:color="auto" w:fill="E7E6E6"/>
        <w:rPr>
          <w:color w:val="808080"/>
        </w:rPr>
      </w:pPr>
      <w:r w:rsidRPr="00AB1320">
        <w:rPr>
          <w:color w:val="808080"/>
        </w:rPr>
        <w:t xml:space="preserve">} </w:t>
      </w:r>
    </w:p>
    <w:p w:rsidR="00F34B59" w:rsidRPr="00AB1320" w:rsidRDefault="00F34B59" w:rsidP="00F34B59">
      <w:pPr>
        <w:pStyle w:val="PL"/>
        <w:shd w:val="clear" w:color="auto" w:fill="E7E6E6"/>
        <w:rPr>
          <w:color w:val="808080"/>
        </w:rPr>
      </w:pPr>
    </w:p>
    <w:p w:rsidR="00F34B59" w:rsidRPr="00AB1320" w:rsidRDefault="00F34B59" w:rsidP="00F34B59">
      <w:pPr>
        <w:pStyle w:val="PL"/>
        <w:shd w:val="clear" w:color="auto" w:fill="E7E6E6"/>
        <w:rPr>
          <w:color w:val="808080"/>
        </w:rPr>
      </w:pPr>
      <w:r w:rsidRPr="00AB1320">
        <w:rPr>
          <w:color w:val="808080"/>
        </w:rPr>
        <w:t>SubCounterIndexType ::= CHOICE {</w:t>
      </w:r>
    </w:p>
    <w:p w:rsidR="00F34B59" w:rsidRPr="00AB1320" w:rsidRDefault="00F34B59" w:rsidP="00F34B59">
      <w:pPr>
        <w:pStyle w:val="PL"/>
        <w:shd w:val="clear" w:color="auto" w:fill="E7E6E6"/>
        <w:rPr>
          <w:color w:val="808080"/>
        </w:rPr>
      </w:pPr>
      <w:r w:rsidRPr="00AB1320">
        <w:rPr>
          <w:color w:val="808080"/>
        </w:rPr>
        <w:t xml:space="preserve">    sum       VisibleString ("SUM"),</w:t>
      </w:r>
    </w:p>
    <w:p w:rsidR="00F34B59" w:rsidRPr="005B7097" w:rsidRDefault="00F34B59" w:rsidP="00F34B59">
      <w:pPr>
        <w:pStyle w:val="PL"/>
        <w:shd w:val="clear" w:color="auto" w:fill="E7E6E6"/>
        <w:rPr>
          <w:color w:val="808080"/>
          <w:lang w:val="es-ES"/>
        </w:rPr>
      </w:pPr>
      <w:r w:rsidRPr="00AB1320">
        <w:rPr>
          <w:color w:val="808080"/>
        </w:rPr>
        <w:t xml:space="preserve">    </w:t>
      </w:r>
      <w:r w:rsidRPr="005B7097">
        <w:rPr>
          <w:color w:val="808080"/>
          <w:lang w:val="es-ES"/>
        </w:rPr>
        <w:t>binIndex  INTEGER,</w:t>
      </w:r>
    </w:p>
    <w:p w:rsidR="00F34B59" w:rsidRPr="005B7097" w:rsidRDefault="00F34B59" w:rsidP="00F34B59">
      <w:pPr>
        <w:pStyle w:val="PL"/>
        <w:shd w:val="clear" w:color="auto" w:fill="E7E6E6"/>
        <w:rPr>
          <w:color w:val="808080"/>
          <w:lang w:val="es-ES"/>
        </w:rPr>
      </w:pPr>
      <w:r w:rsidRPr="005B7097">
        <w:rPr>
          <w:color w:val="808080"/>
          <w:lang w:val="es-ES"/>
        </w:rPr>
        <w:t xml:space="preserve">    qOS-5QI   INTEGER,</w:t>
      </w:r>
    </w:p>
    <w:p w:rsidR="00F34B59" w:rsidRPr="00BA7C33" w:rsidRDefault="00F34B59" w:rsidP="00F34B59">
      <w:pPr>
        <w:pStyle w:val="PL"/>
        <w:shd w:val="clear" w:color="auto" w:fill="E7E6E6"/>
        <w:rPr>
          <w:color w:val="808080"/>
        </w:rPr>
      </w:pPr>
      <w:r w:rsidRPr="005B7097">
        <w:rPr>
          <w:color w:val="808080"/>
          <w:lang w:val="es-ES"/>
        </w:rPr>
        <w:t xml:space="preserve">    </w:t>
      </w:r>
      <w:r w:rsidRPr="00BA7C33">
        <w:rPr>
          <w:color w:val="808080"/>
        </w:rPr>
        <w:t>qOS-QCI   INTEGER,</w:t>
      </w:r>
    </w:p>
    <w:p w:rsidR="00F34B59" w:rsidRPr="00BA7C33" w:rsidRDefault="00F34B59" w:rsidP="00F34B59">
      <w:pPr>
        <w:pStyle w:val="PL"/>
        <w:shd w:val="clear" w:color="auto" w:fill="E7E6E6"/>
        <w:rPr>
          <w:color w:val="808080"/>
        </w:rPr>
      </w:pPr>
      <w:r w:rsidRPr="00BA7C33">
        <w:rPr>
          <w:color w:val="808080"/>
        </w:rPr>
        <w:t xml:space="preserve">    cause     INTEGER,</w:t>
      </w:r>
    </w:p>
    <w:p w:rsidR="00F34B59" w:rsidRPr="00AB1320" w:rsidRDefault="00F34B59" w:rsidP="00F34B59">
      <w:pPr>
        <w:pStyle w:val="PL"/>
        <w:shd w:val="clear" w:color="auto" w:fill="E7E6E6"/>
        <w:rPr>
          <w:color w:val="808080"/>
        </w:rPr>
      </w:pPr>
      <w:r w:rsidRPr="00BA7C33">
        <w:rPr>
          <w:color w:val="808080"/>
        </w:rPr>
        <w:t xml:space="preserve">    </w:t>
      </w:r>
      <w:r w:rsidRPr="00AB1320">
        <w:rPr>
          <w:color w:val="808080"/>
        </w:rPr>
        <w:t>stringIndex   VisibleString,</w:t>
      </w:r>
    </w:p>
    <w:p w:rsidR="00F34B59" w:rsidRPr="00AB1320" w:rsidRDefault="00F34B59" w:rsidP="00F34B59">
      <w:pPr>
        <w:pStyle w:val="PL"/>
        <w:shd w:val="clear" w:color="auto" w:fill="E7E6E6"/>
        <w:rPr>
          <w:color w:val="808080"/>
        </w:rPr>
      </w:pPr>
      <w:r w:rsidRPr="00AB1320">
        <w:rPr>
          <w:color w:val="808080"/>
        </w:rPr>
        <w:t xml:space="preserve">    plMN      OCTET STRING (SIZE(3)),              -- definition from TS 38.413</w:t>
      </w:r>
    </w:p>
    <w:p w:rsidR="00F34B59" w:rsidRPr="00AB1320" w:rsidRDefault="00F34B59" w:rsidP="00F34B59">
      <w:pPr>
        <w:pStyle w:val="PL"/>
        <w:shd w:val="clear" w:color="auto" w:fill="E7E6E6"/>
        <w:rPr>
          <w:color w:val="808080"/>
        </w:rPr>
      </w:pPr>
      <w:r w:rsidRPr="00AB1320">
        <w:rPr>
          <w:color w:val="808080"/>
        </w:rPr>
        <w:t xml:space="preserve">    sNSSAI    SEQUENCE {                           -- definition from TS 38.413</w:t>
      </w:r>
    </w:p>
    <w:p w:rsidR="00F34B59" w:rsidRPr="00AB1320" w:rsidRDefault="00F34B59" w:rsidP="00F34B59">
      <w:pPr>
        <w:pStyle w:val="PL"/>
        <w:shd w:val="clear" w:color="auto" w:fill="E7E6E6"/>
        <w:rPr>
          <w:color w:val="808080"/>
        </w:rPr>
      </w:pPr>
      <w:r w:rsidRPr="00AB1320">
        <w:rPr>
          <w:color w:val="808080"/>
        </w:rPr>
        <w:t xml:space="preserve">        sst   OCTET STRING (SIZE(1)),</w:t>
      </w:r>
    </w:p>
    <w:p w:rsidR="00F34B59" w:rsidRPr="00AB1320" w:rsidRDefault="00F34B59" w:rsidP="00F34B59">
      <w:pPr>
        <w:pStyle w:val="PL"/>
        <w:shd w:val="clear" w:color="auto" w:fill="E7E6E6"/>
        <w:rPr>
          <w:color w:val="808080"/>
        </w:rPr>
      </w:pPr>
      <w:r w:rsidRPr="00AB1320">
        <w:rPr>
          <w:color w:val="808080"/>
        </w:rPr>
        <w:t xml:space="preserve">        sd    OCTET STRING (SIZE(3))</w:t>
      </w:r>
    </w:p>
    <w:p w:rsidR="00F34B59" w:rsidRPr="00AB1320" w:rsidRDefault="00F34B59" w:rsidP="00F34B59">
      <w:pPr>
        <w:pStyle w:val="PL"/>
        <w:shd w:val="clear" w:color="auto" w:fill="E7E6E6"/>
        <w:rPr>
          <w:color w:val="808080"/>
        </w:rPr>
      </w:pPr>
      <w:r w:rsidRPr="00AB1320">
        <w:rPr>
          <w:color w:val="808080"/>
        </w:rPr>
        <w:t xml:space="preserve">    },</w:t>
      </w:r>
    </w:p>
    <w:p w:rsidR="00F34B59" w:rsidRPr="00AB1320" w:rsidRDefault="00F34B59" w:rsidP="00F34B59">
      <w:pPr>
        <w:pStyle w:val="PL"/>
        <w:shd w:val="clear" w:color="auto" w:fill="E7E6E6"/>
        <w:rPr>
          <w:color w:val="808080"/>
        </w:rPr>
      </w:pPr>
      <w:r w:rsidRPr="00AB1320">
        <w:rPr>
          <w:color w:val="808080"/>
        </w:rPr>
        <w:t xml:space="preserve">    ...                                            -- allow extension in futher version</w:t>
      </w:r>
    </w:p>
    <w:p w:rsidR="00F34B59" w:rsidRPr="00AB1320" w:rsidRDefault="00F34B59" w:rsidP="00F34B59">
      <w:pPr>
        <w:pStyle w:val="PL"/>
        <w:shd w:val="clear" w:color="auto" w:fill="E7E6E6"/>
        <w:rPr>
          <w:color w:val="808080"/>
        </w:rPr>
      </w:pPr>
      <w:r w:rsidRPr="00AB1320">
        <w:rPr>
          <w:color w:val="808080"/>
        </w:rPr>
        <w:t>}</w:t>
      </w:r>
    </w:p>
    <w:p w:rsidR="00F34B59" w:rsidRPr="00AB1320" w:rsidRDefault="00F34B59" w:rsidP="00F34B59">
      <w:pPr>
        <w:pStyle w:val="PL"/>
        <w:shd w:val="clear" w:color="auto" w:fill="E7E6E6"/>
        <w:rPr>
          <w:color w:val="808080"/>
        </w:rPr>
      </w:pPr>
    </w:p>
    <w:p w:rsidR="00F34B59" w:rsidRPr="00AB1320" w:rsidRDefault="00F34B59" w:rsidP="00F34B59">
      <w:pPr>
        <w:pStyle w:val="PL"/>
        <w:shd w:val="clear" w:color="auto" w:fill="E7E6E6"/>
        <w:rPr>
          <w:color w:val="808080"/>
        </w:rPr>
      </w:pPr>
      <w:r w:rsidRPr="00AB1320">
        <w:rPr>
          <w:color w:val="808080"/>
        </w:rPr>
        <w:t>-- PDSUs-STOP</w:t>
      </w:r>
    </w:p>
    <w:p w:rsidR="00F34B59" w:rsidRPr="00AB1320" w:rsidRDefault="00F34B59" w:rsidP="00F34B59">
      <w:pPr>
        <w:pStyle w:val="PL"/>
        <w:shd w:val="clear" w:color="auto" w:fill="E7E6E6"/>
        <w:rPr>
          <w:color w:val="808080"/>
        </w:rPr>
      </w:pPr>
      <w:r w:rsidRPr="00AB1320">
        <w:rPr>
          <w:color w:val="808080"/>
        </w:rPr>
        <w:t>END</w:t>
      </w:r>
    </w:p>
    <w:p w:rsidR="00F34B59" w:rsidRPr="00AB1320" w:rsidRDefault="00F34B59" w:rsidP="00F34B59">
      <w:pPr>
        <w:pStyle w:val="PL"/>
        <w:shd w:val="clear" w:color="auto" w:fill="E7E6E6"/>
        <w:rPr>
          <w:color w:val="808080"/>
        </w:rPr>
      </w:pPr>
      <w:r w:rsidRPr="00AB1320">
        <w:rPr>
          <w:color w:val="808080"/>
        </w:rPr>
        <w:t>-- ASN1STOP</w:t>
      </w:r>
    </w:p>
    <w:p w:rsidR="00F34B59" w:rsidRDefault="00F34B59" w:rsidP="007B14FB"/>
    <w:p w:rsidR="00D6424D" w:rsidRPr="00B81231" w:rsidRDefault="00D6424D" w:rsidP="005B7097">
      <w:pPr>
        <w:pStyle w:val="Heading8"/>
      </w:pPr>
      <w:r>
        <w:br w:type="page"/>
      </w:r>
      <w:bookmarkStart w:id="1093" w:name="_Toc19894209"/>
      <w:bookmarkStart w:id="1094" w:name="_Toc27411426"/>
      <w:bookmarkStart w:id="1095" w:name="_Toc35938414"/>
      <w:bookmarkStart w:id="1096" w:name="_Toc44345019"/>
      <w:bookmarkStart w:id="1097" w:name="_Toc51686892"/>
      <w:bookmarkStart w:id="1098" w:name="_Toc155093913"/>
      <w:r w:rsidRPr="00151328">
        <w:t xml:space="preserve">Annex </w:t>
      </w:r>
      <w:r>
        <w:t>H</w:t>
      </w:r>
      <w:r w:rsidRPr="00151328">
        <w:t xml:space="preserve"> (normative): </w:t>
      </w:r>
      <w:r w:rsidRPr="00151328">
        <w:br/>
      </w:r>
      <w:r>
        <w:t xml:space="preserve">NSI and NSSI </w:t>
      </w:r>
      <w:r w:rsidRPr="00B81231">
        <w:t>performance assurance</w:t>
      </w:r>
      <w:bookmarkEnd w:id="1093"/>
      <w:bookmarkEnd w:id="1094"/>
      <w:bookmarkEnd w:id="1095"/>
      <w:bookmarkEnd w:id="1096"/>
      <w:bookmarkEnd w:id="1097"/>
      <w:bookmarkEnd w:id="1098"/>
    </w:p>
    <w:p w:rsidR="00D6424D" w:rsidRPr="00C416B9" w:rsidRDefault="001D40BE" w:rsidP="005B7097">
      <w:pPr>
        <w:pStyle w:val="Heading1"/>
        <w:rPr>
          <w:lang w:eastAsia="zh-CN"/>
        </w:rPr>
      </w:pPr>
      <w:bookmarkStart w:id="1099" w:name="_Toc19894210"/>
      <w:bookmarkStart w:id="1100" w:name="_Toc27411427"/>
      <w:bookmarkStart w:id="1101" w:name="_Toc35938415"/>
      <w:bookmarkStart w:id="1102" w:name="_Toc44345020"/>
      <w:bookmarkStart w:id="1103" w:name="_Toc51686893"/>
      <w:bookmarkStart w:id="1104" w:name="_Toc155093914"/>
      <w:r>
        <w:rPr>
          <w:lang w:eastAsia="zh-CN"/>
        </w:rPr>
        <w:t>H</w:t>
      </w:r>
      <w:r w:rsidR="00D6424D" w:rsidRPr="00C416B9">
        <w:rPr>
          <w:lang w:eastAsia="zh-CN"/>
        </w:rPr>
        <w:t>.1</w:t>
      </w:r>
      <w:r w:rsidR="00D6424D" w:rsidRPr="00C416B9">
        <w:rPr>
          <w:lang w:eastAsia="zh-CN"/>
        </w:rPr>
        <w:tab/>
        <w:t>General</w:t>
      </w:r>
      <w:bookmarkEnd w:id="1099"/>
      <w:bookmarkEnd w:id="1100"/>
      <w:bookmarkEnd w:id="1101"/>
      <w:bookmarkEnd w:id="1102"/>
      <w:bookmarkEnd w:id="1103"/>
      <w:bookmarkEnd w:id="1104"/>
    </w:p>
    <w:p w:rsidR="00D6424D" w:rsidRDefault="00D6424D" w:rsidP="00D6424D">
      <w:pPr>
        <w:rPr>
          <w:lang w:eastAsia="zh-CN"/>
        </w:rPr>
      </w:pPr>
      <w:r>
        <w:rPr>
          <w:lang w:eastAsia="zh-CN"/>
        </w:rPr>
        <w:t>After</w:t>
      </w:r>
      <w:r w:rsidRPr="00343FC5">
        <w:rPr>
          <w:lang w:eastAsia="zh-CN"/>
        </w:rPr>
        <w:t xml:space="preserve"> </w:t>
      </w:r>
      <w:r>
        <w:rPr>
          <w:lang w:eastAsia="zh-CN"/>
        </w:rPr>
        <w:t>network slice instance is created,</w:t>
      </w:r>
      <w:r w:rsidRPr="00343FC5">
        <w:rPr>
          <w:lang w:eastAsia="zh-CN"/>
        </w:rPr>
        <w:t xml:space="preserve"> </w:t>
      </w:r>
      <w:r>
        <w:rPr>
          <w:lang w:eastAsia="zh-CN"/>
        </w:rPr>
        <w:t xml:space="preserve">3GPP management system creates </w:t>
      </w:r>
      <w:r w:rsidRPr="00343FC5">
        <w:rPr>
          <w:lang w:eastAsia="zh-CN"/>
        </w:rPr>
        <w:t xml:space="preserve">all resources to the NSI </w:t>
      </w:r>
      <w:r>
        <w:rPr>
          <w:lang w:eastAsia="zh-CN"/>
        </w:rPr>
        <w:t>and configurations</w:t>
      </w:r>
      <w:r w:rsidRPr="00343FC5">
        <w:rPr>
          <w:lang w:eastAsia="zh-CN"/>
        </w:rPr>
        <w:t xml:space="preserve"> satisfy the network slice requirements</w:t>
      </w:r>
      <w:r>
        <w:rPr>
          <w:lang w:eastAsia="zh-CN"/>
        </w:rPr>
        <w:t>, including the performance of NSI requested according to network slice SLS (as part of SLA)</w:t>
      </w:r>
      <w:r w:rsidRPr="00343FC5">
        <w:rPr>
          <w:lang w:eastAsia="zh-CN"/>
        </w:rPr>
        <w:t>.</w:t>
      </w:r>
      <w:r>
        <w:rPr>
          <w:lang w:eastAsia="zh-CN"/>
        </w:rPr>
        <w:t xml:space="preserve"> In order to guarantee the performance of network slice, </w:t>
      </w:r>
      <w:r w:rsidRPr="00343FC5">
        <w:rPr>
          <w:lang w:eastAsia="zh-CN"/>
        </w:rPr>
        <w:t>NSI modification can be triggered by</w:t>
      </w:r>
      <w:r>
        <w:rPr>
          <w:lang w:eastAsia="zh-CN"/>
        </w:rPr>
        <w:t xml:space="preserve"> </w:t>
      </w:r>
      <w:r w:rsidRPr="00343FC5">
        <w:rPr>
          <w:lang w:eastAsia="zh-CN"/>
        </w:rPr>
        <w:t xml:space="preserve">NSI </w:t>
      </w:r>
      <w:r>
        <w:rPr>
          <w:lang w:eastAsia="zh-CN"/>
        </w:rPr>
        <w:t>provisioning</w:t>
      </w:r>
      <w:r w:rsidRPr="00343FC5">
        <w:rPr>
          <w:lang w:eastAsia="zh-CN"/>
        </w:rPr>
        <w:t xml:space="preserve"> </w:t>
      </w:r>
      <w:r>
        <w:rPr>
          <w:lang w:eastAsia="zh-CN"/>
        </w:rPr>
        <w:t xml:space="preserve">service. During the </w:t>
      </w:r>
      <w:r w:rsidRPr="00343FC5">
        <w:rPr>
          <w:lang w:eastAsia="zh-CN"/>
        </w:rPr>
        <w:t xml:space="preserve">NSI </w:t>
      </w:r>
      <w:r>
        <w:rPr>
          <w:lang w:eastAsia="zh-CN"/>
        </w:rPr>
        <w:t xml:space="preserve">performance </w:t>
      </w:r>
      <w:r w:rsidRPr="00343FC5">
        <w:rPr>
          <w:lang w:eastAsia="zh-CN"/>
        </w:rPr>
        <w:t>supervision</w:t>
      </w:r>
      <w:r>
        <w:rPr>
          <w:lang w:eastAsia="zh-CN"/>
        </w:rPr>
        <w:t>,</w:t>
      </w:r>
      <w:r w:rsidRPr="00343FC5">
        <w:rPr>
          <w:lang w:eastAsia="zh-CN"/>
        </w:rPr>
        <w:t xml:space="preserve"> </w:t>
      </w:r>
      <w:r>
        <w:rPr>
          <w:lang w:eastAsia="zh-CN"/>
        </w:rPr>
        <w:t xml:space="preserve">the </w:t>
      </w:r>
      <w:r w:rsidRPr="006A2C3C">
        <w:t xml:space="preserve">end to end </w:t>
      </w:r>
      <w:r>
        <w:t xml:space="preserve">KPIs </w:t>
      </w:r>
      <w:r w:rsidRPr="00E2678A">
        <w:rPr>
          <w:lang w:eastAsia="zh-CN"/>
        </w:rPr>
        <w:t>defined in TS</w:t>
      </w:r>
      <w:r>
        <w:rPr>
          <w:lang w:eastAsia="zh-CN"/>
        </w:rPr>
        <w:t xml:space="preserve"> 28.554</w:t>
      </w:r>
      <w:r>
        <w:t xml:space="preserve"> [21], </w:t>
      </w:r>
      <w:r w:rsidRPr="00151328">
        <w:t>performance measurements</w:t>
      </w:r>
      <w:r>
        <w:t xml:space="preserve"> defined in </w:t>
      </w:r>
      <w:r w:rsidRPr="00E2678A">
        <w:rPr>
          <w:lang w:eastAsia="zh-CN"/>
        </w:rPr>
        <w:t>TS 28.55</w:t>
      </w:r>
      <w:r>
        <w:rPr>
          <w:lang w:eastAsia="zh-CN"/>
        </w:rPr>
        <w:t xml:space="preserve">2[2] and optionally slice QoE provided by NWDAF in </w:t>
      </w:r>
      <w:r w:rsidRPr="00151328">
        <w:t>3GPP TS 2</w:t>
      </w:r>
      <w:r>
        <w:t>3</w:t>
      </w:r>
      <w:r w:rsidRPr="00151328">
        <w:t>.</w:t>
      </w:r>
      <w:r>
        <w:t>288</w:t>
      </w:r>
      <w:r>
        <w:rPr>
          <w:lang w:eastAsia="zh-CN"/>
        </w:rPr>
        <w:t xml:space="preserve"> [22] should be used for SLA fulfilment evaluation. According to the evaluation result, </w:t>
      </w:r>
      <w:r w:rsidRPr="00343FC5">
        <w:rPr>
          <w:lang w:eastAsia="zh-CN"/>
        </w:rPr>
        <w:t>NSI modification</w:t>
      </w:r>
      <w:r>
        <w:rPr>
          <w:lang w:eastAsia="zh-CN"/>
        </w:rPr>
        <w:t xml:space="preserve"> defined in TS </w:t>
      </w:r>
      <w:r w:rsidR="0015562A" w:rsidRPr="004966BF">
        <w:rPr>
          <w:lang w:eastAsia="zh-CN"/>
        </w:rPr>
        <w:t>2</w:t>
      </w:r>
      <w:r w:rsidR="0015562A">
        <w:rPr>
          <w:lang w:eastAsia="zh-CN"/>
        </w:rPr>
        <w:t>8</w:t>
      </w:r>
      <w:r>
        <w:rPr>
          <w:lang w:eastAsia="zh-CN"/>
        </w:rPr>
        <w:t>.531[</w:t>
      </w:r>
      <w:r w:rsidR="0015562A">
        <w:rPr>
          <w:lang w:eastAsia="zh-CN"/>
        </w:rPr>
        <w:t>24</w:t>
      </w:r>
      <w:r>
        <w:rPr>
          <w:lang w:eastAsia="zh-CN"/>
        </w:rPr>
        <w:t>]</w:t>
      </w:r>
      <w:r w:rsidRPr="00343FC5">
        <w:rPr>
          <w:lang w:eastAsia="zh-CN"/>
        </w:rPr>
        <w:t xml:space="preserve"> can be triggered</w:t>
      </w:r>
      <w:r>
        <w:rPr>
          <w:lang w:eastAsia="zh-CN"/>
        </w:rPr>
        <w:t xml:space="preserve"> for network slice performance assurance. </w:t>
      </w:r>
    </w:p>
    <w:p w:rsidR="00D6424D" w:rsidRPr="00151328" w:rsidRDefault="001D40BE" w:rsidP="005B7097">
      <w:pPr>
        <w:pStyle w:val="Heading1"/>
        <w:rPr>
          <w:lang w:eastAsia="zh-CN"/>
        </w:rPr>
      </w:pPr>
      <w:bookmarkStart w:id="1105" w:name="_Toc19894211"/>
      <w:bookmarkStart w:id="1106" w:name="_Toc27411428"/>
      <w:bookmarkStart w:id="1107" w:name="_Toc35938416"/>
      <w:bookmarkStart w:id="1108" w:name="_Toc44345021"/>
      <w:bookmarkStart w:id="1109" w:name="_Toc51686894"/>
      <w:bookmarkStart w:id="1110" w:name="_Toc155093915"/>
      <w:r>
        <w:rPr>
          <w:lang w:eastAsia="zh-CN"/>
        </w:rPr>
        <w:t>H</w:t>
      </w:r>
      <w:r w:rsidR="00D6424D" w:rsidRPr="00C416B9">
        <w:rPr>
          <w:lang w:eastAsia="zh-CN"/>
        </w:rPr>
        <w:t>.2</w:t>
      </w:r>
      <w:r w:rsidR="00D6424D" w:rsidRPr="00C416B9">
        <w:rPr>
          <w:lang w:eastAsia="zh-CN"/>
        </w:rPr>
        <w:tab/>
        <w:t xml:space="preserve">Procedure of NSI </w:t>
      </w:r>
      <w:r w:rsidR="00D6424D">
        <w:rPr>
          <w:lang w:eastAsia="zh-CN"/>
        </w:rPr>
        <w:t xml:space="preserve">and NSSI </w:t>
      </w:r>
      <w:r w:rsidR="00D6424D" w:rsidRPr="00C416B9">
        <w:rPr>
          <w:lang w:eastAsia="zh-CN"/>
        </w:rPr>
        <w:t>performance assurance</w:t>
      </w:r>
      <w:bookmarkEnd w:id="1105"/>
      <w:bookmarkEnd w:id="1106"/>
      <w:bookmarkEnd w:id="1107"/>
      <w:bookmarkEnd w:id="1108"/>
      <w:bookmarkEnd w:id="1109"/>
      <w:bookmarkEnd w:id="1110"/>
    </w:p>
    <w:p w:rsidR="00D6424D" w:rsidRPr="00151328" w:rsidRDefault="00D6424D" w:rsidP="00D6424D">
      <w:pPr>
        <w:rPr>
          <w:lang w:eastAsia="zh-CN"/>
        </w:rPr>
      </w:pPr>
      <w:r w:rsidRPr="00151328">
        <w:t xml:space="preserve">This </w:t>
      </w:r>
      <w:r w:rsidRPr="00151328">
        <w:rPr>
          <w:lang w:eastAsia="zh-CN"/>
        </w:rPr>
        <w:t xml:space="preserve">Figure </w:t>
      </w:r>
      <w:r w:rsidR="001D40BE">
        <w:rPr>
          <w:lang w:eastAsia="zh-CN"/>
        </w:rPr>
        <w:t>H</w:t>
      </w:r>
      <w:r>
        <w:rPr>
          <w:rFonts w:hint="eastAsia"/>
          <w:lang w:eastAsia="zh-CN"/>
        </w:rPr>
        <w:t>.</w:t>
      </w:r>
      <w:r>
        <w:rPr>
          <w:lang w:eastAsia="zh-CN"/>
        </w:rPr>
        <w:t>2</w:t>
      </w:r>
      <w:r w:rsidRPr="00151328">
        <w:rPr>
          <w:lang w:eastAsia="zh-CN"/>
        </w:rPr>
        <w:t xml:space="preserve">-1 illustrates </w:t>
      </w:r>
      <w:r>
        <w:rPr>
          <w:lang w:eastAsia="zh-CN"/>
        </w:rPr>
        <w:t>the</w:t>
      </w:r>
      <w:r w:rsidRPr="00151328">
        <w:rPr>
          <w:lang w:eastAsia="zh-CN"/>
        </w:rPr>
        <w:t xml:space="preserve"> procedure </w:t>
      </w:r>
      <w:r>
        <w:rPr>
          <w:lang w:eastAsia="zh-CN"/>
        </w:rPr>
        <w:t>of performance assurance</w:t>
      </w:r>
      <w:r w:rsidRPr="00151328">
        <w:rPr>
          <w:lang w:eastAsia="zh-CN"/>
        </w:rPr>
        <w:t xml:space="preserve"> for NSI(s)</w:t>
      </w:r>
      <w:r>
        <w:rPr>
          <w:lang w:eastAsia="zh-CN"/>
        </w:rPr>
        <w:t xml:space="preserve"> or NSSI(s)</w:t>
      </w:r>
      <w:r w:rsidRPr="00151328">
        <w:rPr>
          <w:lang w:eastAsia="zh-CN"/>
        </w:rPr>
        <w:t>.</w:t>
      </w:r>
    </w:p>
    <w:p w:rsidR="00D6424D" w:rsidRPr="00151328" w:rsidRDefault="00D6424D" w:rsidP="005B7097">
      <w:pPr>
        <w:pStyle w:val="TH"/>
      </w:pPr>
      <w:r>
        <w:object w:dxaOrig="14257" w:dyaOrig="9709">
          <v:shape id="_x0000_i1040" type="#_x0000_t75" style="width:482.1pt;height:328.05pt" o:ole="">
            <v:imagedata r:id="rId34" o:title=""/>
          </v:shape>
          <o:OLEObject Type="Embed" ProgID="Visio.Drawing.15" ShapeID="_x0000_i1040" DrawAspect="Content" ObjectID="_1771924906" r:id="rId35"/>
        </w:object>
      </w:r>
    </w:p>
    <w:p w:rsidR="00D6424D" w:rsidRPr="00151328" w:rsidRDefault="00D6424D" w:rsidP="00D6424D">
      <w:pPr>
        <w:pStyle w:val="TF"/>
        <w:rPr>
          <w:lang w:eastAsia="ja-JP"/>
        </w:rPr>
      </w:pPr>
      <w:r w:rsidRPr="00151328">
        <w:rPr>
          <w:lang w:eastAsia="ja-JP"/>
        </w:rPr>
        <w:t xml:space="preserve">Figure </w:t>
      </w:r>
      <w:r w:rsidR="001D40BE">
        <w:rPr>
          <w:lang w:eastAsia="ja-JP"/>
        </w:rPr>
        <w:t>H</w:t>
      </w:r>
      <w:r>
        <w:rPr>
          <w:lang w:eastAsia="ja-JP"/>
        </w:rPr>
        <w:t>.2</w:t>
      </w:r>
      <w:r w:rsidRPr="00151328">
        <w:rPr>
          <w:lang w:eastAsia="ja-JP"/>
        </w:rPr>
        <w:t xml:space="preserve">-1: Example of procedure for NSI </w:t>
      </w:r>
      <w:r>
        <w:rPr>
          <w:lang w:eastAsia="ja-JP"/>
        </w:rPr>
        <w:t>and NSSI performance assurance</w:t>
      </w:r>
    </w:p>
    <w:p w:rsidR="00D6424D" w:rsidRPr="00151328" w:rsidRDefault="00D6424D" w:rsidP="00D6424D">
      <w:pPr>
        <w:pStyle w:val="B1"/>
      </w:pPr>
      <w:r w:rsidRPr="00151328">
        <w:rPr>
          <w:lang w:eastAsia="zh-CN"/>
        </w:rPr>
        <w:t>1.</w:t>
      </w:r>
      <w:r w:rsidRPr="00151328">
        <w:rPr>
          <w:lang w:eastAsia="zh-CN"/>
        </w:rPr>
        <w:tab/>
      </w:r>
      <w:r w:rsidRPr="00151328">
        <w:t xml:space="preserve">The authorized </w:t>
      </w:r>
      <w:r w:rsidRPr="00151328">
        <w:rPr>
          <w:lang w:eastAsia="zh-CN"/>
        </w:rPr>
        <w:t>consumer</w:t>
      </w:r>
      <w:r w:rsidRPr="00151328">
        <w:t xml:space="preserve"> </w:t>
      </w:r>
      <w:r>
        <w:rPr>
          <w:lang w:eastAsia="zh-CN"/>
        </w:rPr>
        <w:t>requests NSMS_Producer to allocate a new NSI. NSMS_Producer consumes provisioning services provided by NSSMS_Producer to create the NSI. After NSI allocation, t</w:t>
      </w:r>
      <w:r w:rsidRPr="00343FC5">
        <w:rPr>
          <w:lang w:eastAsia="zh-CN"/>
        </w:rPr>
        <w:t>he NSMS_</w:t>
      </w:r>
      <w:r>
        <w:rPr>
          <w:lang w:eastAsia="zh-CN"/>
        </w:rPr>
        <w:t>Producer</w:t>
      </w:r>
      <w:r w:rsidRPr="00343FC5">
        <w:rPr>
          <w:lang w:eastAsia="zh-CN"/>
        </w:rPr>
        <w:t xml:space="preserve"> </w:t>
      </w:r>
      <w:r>
        <w:rPr>
          <w:lang w:eastAsia="zh-CN"/>
        </w:rPr>
        <w:t xml:space="preserve">and NSSMS_Producer perform </w:t>
      </w:r>
      <w:r w:rsidRPr="00343FC5">
        <w:rPr>
          <w:lang w:eastAsia="zh-CN"/>
        </w:rPr>
        <w:t>NSI</w:t>
      </w:r>
      <w:r>
        <w:rPr>
          <w:lang w:eastAsia="zh-CN"/>
        </w:rPr>
        <w:t xml:space="preserve"> and NSSI</w:t>
      </w:r>
      <w:r w:rsidRPr="00343FC5">
        <w:rPr>
          <w:lang w:eastAsia="zh-CN"/>
        </w:rPr>
        <w:t xml:space="preserve"> </w:t>
      </w:r>
      <w:r>
        <w:rPr>
          <w:lang w:eastAsia="zh-CN"/>
        </w:rPr>
        <w:t xml:space="preserve">performance </w:t>
      </w:r>
      <w:r w:rsidRPr="00343FC5">
        <w:rPr>
          <w:lang w:eastAsia="zh-CN"/>
        </w:rPr>
        <w:t>supervision</w:t>
      </w:r>
      <w:r>
        <w:rPr>
          <w:lang w:eastAsia="zh-CN"/>
        </w:rPr>
        <w:t>.</w:t>
      </w:r>
    </w:p>
    <w:p w:rsidR="00D6424D" w:rsidRDefault="00D6424D" w:rsidP="00D6424D">
      <w:pPr>
        <w:pStyle w:val="B1"/>
        <w:rPr>
          <w:lang w:eastAsia="zh-CN"/>
        </w:rPr>
      </w:pPr>
      <w:r>
        <w:t>2</w:t>
      </w:r>
      <w:r w:rsidRPr="00151328">
        <w:t>.</w:t>
      </w:r>
      <w:r w:rsidRPr="00151328">
        <w:tab/>
        <w:t xml:space="preserve">The </w:t>
      </w:r>
      <w:r w:rsidRPr="00343FC5">
        <w:rPr>
          <w:lang w:eastAsia="zh-CN"/>
        </w:rPr>
        <w:t>NSMS_</w:t>
      </w:r>
      <w:r>
        <w:rPr>
          <w:lang w:eastAsia="zh-CN"/>
        </w:rPr>
        <w:t xml:space="preserve">Producer or </w:t>
      </w:r>
      <w:r w:rsidRPr="00343FC5">
        <w:rPr>
          <w:lang w:eastAsia="zh-CN"/>
        </w:rPr>
        <w:t>NS</w:t>
      </w:r>
      <w:r>
        <w:rPr>
          <w:lang w:eastAsia="zh-CN"/>
        </w:rPr>
        <w:t>S</w:t>
      </w:r>
      <w:r w:rsidRPr="00343FC5">
        <w:rPr>
          <w:lang w:eastAsia="zh-CN"/>
        </w:rPr>
        <w:t>MS_</w:t>
      </w:r>
      <w:r>
        <w:rPr>
          <w:lang w:eastAsia="zh-CN"/>
        </w:rPr>
        <w:t xml:space="preserve">Producer may get slice QoE </w:t>
      </w:r>
      <w:r>
        <w:rPr>
          <w:lang w:eastAsia="ko-KR"/>
        </w:rPr>
        <w:t xml:space="preserve">analytics </w:t>
      </w:r>
      <w:r>
        <w:rPr>
          <w:lang w:eastAsia="zh-CN"/>
        </w:rPr>
        <w:t>provided by NWDAF.</w:t>
      </w:r>
    </w:p>
    <w:p w:rsidR="00D6424D" w:rsidRDefault="00D6424D" w:rsidP="00D6424D">
      <w:pPr>
        <w:pStyle w:val="B1"/>
        <w:rPr>
          <w:lang w:eastAsia="zh-CN"/>
        </w:rPr>
      </w:pPr>
      <w:r>
        <w:rPr>
          <w:lang w:eastAsia="zh-CN"/>
        </w:rPr>
        <w:t>3.</w:t>
      </w:r>
      <w:r>
        <w:rPr>
          <w:lang w:eastAsia="zh-CN"/>
        </w:rPr>
        <w:tab/>
      </w:r>
      <w:r w:rsidRPr="00151328">
        <w:t xml:space="preserve">The </w:t>
      </w:r>
      <w:r w:rsidRPr="00343FC5">
        <w:rPr>
          <w:lang w:eastAsia="zh-CN"/>
        </w:rPr>
        <w:t>NSMS_</w:t>
      </w:r>
      <w:r>
        <w:rPr>
          <w:lang w:eastAsia="zh-CN"/>
        </w:rPr>
        <w:t xml:space="preserve">Producer or </w:t>
      </w:r>
      <w:r w:rsidRPr="00343FC5">
        <w:rPr>
          <w:lang w:eastAsia="zh-CN"/>
        </w:rPr>
        <w:t>NS</w:t>
      </w:r>
      <w:r>
        <w:rPr>
          <w:lang w:eastAsia="zh-CN"/>
        </w:rPr>
        <w:t>S</w:t>
      </w:r>
      <w:r w:rsidRPr="00343FC5">
        <w:rPr>
          <w:lang w:eastAsia="zh-CN"/>
        </w:rPr>
        <w:t>MS_</w:t>
      </w:r>
      <w:r>
        <w:rPr>
          <w:lang w:eastAsia="zh-CN"/>
        </w:rPr>
        <w:t>Producer checks whether the performance requirements can be met by NSI or NSSI by utilizing</w:t>
      </w:r>
      <w:r w:rsidRPr="00343FC5">
        <w:rPr>
          <w:lang w:eastAsia="zh-CN"/>
        </w:rPr>
        <w:t xml:space="preserve"> </w:t>
      </w:r>
      <w:r>
        <w:rPr>
          <w:lang w:eastAsia="zh-CN"/>
        </w:rPr>
        <w:t xml:space="preserve">the </w:t>
      </w:r>
      <w:r w:rsidRPr="006A2C3C">
        <w:t xml:space="preserve">end to end </w:t>
      </w:r>
      <w:r>
        <w:t xml:space="preserve">KPIs </w:t>
      </w:r>
      <w:r w:rsidRPr="00E2678A">
        <w:rPr>
          <w:lang w:eastAsia="zh-CN"/>
        </w:rPr>
        <w:t>defined in TS</w:t>
      </w:r>
      <w:r>
        <w:rPr>
          <w:lang w:eastAsia="zh-CN"/>
        </w:rPr>
        <w:t xml:space="preserve"> 28.554</w:t>
      </w:r>
      <w:r>
        <w:t xml:space="preserve"> [21], </w:t>
      </w:r>
      <w:r w:rsidRPr="00151328">
        <w:t>performance measurements</w:t>
      </w:r>
      <w:r>
        <w:t xml:space="preserve"> defined in </w:t>
      </w:r>
      <w:r w:rsidRPr="00E2678A">
        <w:rPr>
          <w:lang w:eastAsia="zh-CN"/>
        </w:rPr>
        <w:t>TS 28.55</w:t>
      </w:r>
      <w:r>
        <w:rPr>
          <w:lang w:eastAsia="zh-CN"/>
        </w:rPr>
        <w:t xml:space="preserve">2[2] and slice QoE </w:t>
      </w:r>
      <w:r w:rsidRPr="00B01702">
        <w:rPr>
          <w:lang w:eastAsia="zh-CN"/>
        </w:rPr>
        <w:t xml:space="preserve">analytics </w:t>
      </w:r>
      <w:r>
        <w:rPr>
          <w:lang w:eastAsia="zh-CN"/>
        </w:rPr>
        <w:t xml:space="preserve">provided by NWDAF in </w:t>
      </w:r>
      <w:r w:rsidRPr="00151328">
        <w:t>3GPP TS 2</w:t>
      </w:r>
      <w:r>
        <w:t>3</w:t>
      </w:r>
      <w:r w:rsidRPr="00151328">
        <w:t>.</w:t>
      </w:r>
      <w:r>
        <w:t>288</w:t>
      </w:r>
      <w:r>
        <w:rPr>
          <w:lang w:eastAsia="zh-CN"/>
        </w:rPr>
        <w:t xml:space="preserve"> [22].</w:t>
      </w:r>
    </w:p>
    <w:p w:rsidR="00D6424D" w:rsidRDefault="00D6424D" w:rsidP="00D6424D">
      <w:pPr>
        <w:pStyle w:val="B1"/>
        <w:rPr>
          <w:lang w:eastAsia="zh-CN"/>
        </w:rPr>
      </w:pPr>
      <w:r>
        <w:rPr>
          <w:lang w:eastAsia="zh-CN"/>
        </w:rPr>
        <w:t xml:space="preserve">4a. If the performance requirements of NSI cannot be met, the </w:t>
      </w:r>
      <w:r w:rsidRPr="00343FC5">
        <w:rPr>
          <w:lang w:eastAsia="zh-CN"/>
        </w:rPr>
        <w:t>NSMS_</w:t>
      </w:r>
      <w:r>
        <w:rPr>
          <w:lang w:eastAsia="zh-CN"/>
        </w:rPr>
        <w:t xml:space="preserve">Producer triggers the NSI modification procedure. NSMS_Producer modifies the capacity of the network slice, or modifies the </w:t>
      </w:r>
      <w:r w:rsidRPr="00CE0FA6">
        <w:rPr>
          <w:lang w:eastAsia="zh-CN"/>
        </w:rPr>
        <w:t>network s</w:t>
      </w:r>
      <w:r>
        <w:rPr>
          <w:lang w:eastAsia="zh-CN"/>
        </w:rPr>
        <w:t>lice c</w:t>
      </w:r>
      <w:r w:rsidRPr="002158A4">
        <w:rPr>
          <w:lang w:eastAsia="zh-CN"/>
        </w:rPr>
        <w:t>onfiguration</w:t>
      </w:r>
      <w:r w:rsidDel="005A2D9A">
        <w:rPr>
          <w:lang w:eastAsia="zh-CN"/>
        </w:rPr>
        <w:t xml:space="preserve"> </w:t>
      </w:r>
      <w:r>
        <w:rPr>
          <w:lang w:eastAsia="zh-CN"/>
        </w:rPr>
        <w:t>to guarantee the performance requirements.</w:t>
      </w:r>
    </w:p>
    <w:p w:rsidR="00D6424D" w:rsidRDefault="00D6424D" w:rsidP="00D6424D">
      <w:pPr>
        <w:pStyle w:val="B1"/>
        <w:rPr>
          <w:lang w:eastAsia="zh-CN"/>
        </w:rPr>
      </w:pPr>
      <w:r>
        <w:rPr>
          <w:lang w:eastAsia="zh-CN"/>
        </w:rPr>
        <w:t>4b. If the performance requirements of NSSI cannot be met, the NSSMS_Producer of CN modifies virtualized resources and the configuration of 5GC NFs to guarantee the performance requirements. NSSMS_Producer of AN reconfigures RRMPolicy to optimize performance.</w:t>
      </w:r>
    </w:p>
    <w:p w:rsidR="00832E0D" w:rsidRDefault="00832E0D" w:rsidP="00832E0D">
      <w:pPr>
        <w:pStyle w:val="Heading8"/>
        <w:rPr>
          <w:lang w:eastAsia="zh-CN"/>
        </w:rPr>
      </w:pPr>
      <w:r>
        <w:br w:type="page"/>
      </w:r>
      <w:bookmarkStart w:id="1111" w:name="_Toc155093916"/>
      <w:r>
        <w:t>Annex I (normative):</w:t>
      </w:r>
      <w:r>
        <w:br/>
        <w:t>GPB schema for performance data stream units</w:t>
      </w:r>
      <w:bookmarkEnd w:id="1111"/>
    </w:p>
    <w:p w:rsidR="00832E0D" w:rsidRDefault="00832E0D" w:rsidP="00832E0D">
      <w:pPr>
        <w:pStyle w:val="Heading1"/>
        <w:rPr>
          <w:lang w:eastAsia="de-DE"/>
        </w:rPr>
      </w:pPr>
      <w:bookmarkStart w:id="1112" w:name="_Toc155093917"/>
      <w:r>
        <w:rPr>
          <w:lang w:eastAsia="de-DE"/>
        </w:rPr>
        <w:t>I.1</w:t>
      </w:r>
      <w:r>
        <w:rPr>
          <w:lang w:eastAsia="de-DE"/>
        </w:rPr>
        <w:tab/>
        <w:t>Performance Data Stream Units (GPB) schema</w:t>
      </w:r>
      <w:bookmarkEnd w:id="1112"/>
    </w:p>
    <w:p w:rsidR="00832E0D" w:rsidRDefault="00832E0D" w:rsidP="00832E0D">
      <w:pPr>
        <w:rPr>
          <w:lang w:eastAsia="de-DE"/>
        </w:rPr>
      </w:pPr>
      <w:r>
        <w:t>Normative GPB schema for Performance Data Stream Units (see Annex C).</w:t>
      </w:r>
    </w:p>
    <w:p w:rsidR="00832E0D" w:rsidRDefault="00832E0D" w:rsidP="00832E0D">
      <w:pPr>
        <w:pStyle w:val="PL"/>
        <w:shd w:val="clear" w:color="auto" w:fill="E7E6E6"/>
        <w:rPr>
          <w:color w:val="808080"/>
        </w:rPr>
      </w:pPr>
      <w:r>
        <w:rPr>
          <w:color w:val="808080"/>
        </w:rPr>
        <w:t>syntax = "proto3";</w:t>
      </w:r>
    </w:p>
    <w:p w:rsidR="00832E0D" w:rsidRDefault="00832E0D" w:rsidP="00832E0D">
      <w:pPr>
        <w:pStyle w:val="PL"/>
        <w:shd w:val="clear" w:color="auto" w:fill="E7E6E6"/>
        <w:rPr>
          <w:color w:val="808080"/>
        </w:rPr>
      </w:pPr>
    </w:p>
    <w:p w:rsidR="00832E0D" w:rsidRDefault="00832E0D" w:rsidP="00832E0D">
      <w:pPr>
        <w:pStyle w:val="PL"/>
        <w:shd w:val="clear" w:color="auto" w:fill="E7E6E6"/>
        <w:rPr>
          <w:color w:val="808080"/>
        </w:rPr>
      </w:pPr>
      <w:r>
        <w:rPr>
          <w:color w:val="808080"/>
        </w:rPr>
        <w:t>import "google/protobuf/timestamp.proto";</w:t>
      </w:r>
    </w:p>
    <w:p w:rsidR="00832E0D" w:rsidRDefault="00832E0D" w:rsidP="00832E0D">
      <w:pPr>
        <w:pStyle w:val="PL"/>
        <w:shd w:val="clear" w:color="auto" w:fill="E7E6E6"/>
        <w:rPr>
          <w:color w:val="808080"/>
        </w:rPr>
      </w:pPr>
    </w:p>
    <w:p w:rsidR="00832E0D" w:rsidRDefault="00832E0D" w:rsidP="00832E0D">
      <w:pPr>
        <w:pStyle w:val="PL"/>
        <w:shd w:val="clear" w:color="auto" w:fill="E7E6E6"/>
        <w:rPr>
          <w:color w:val="808080"/>
        </w:rPr>
      </w:pPr>
      <w:r>
        <w:rPr>
          <w:color w:val="808080"/>
        </w:rPr>
        <w:t>message PDSUs {</w:t>
      </w:r>
    </w:p>
    <w:p w:rsidR="00832E0D" w:rsidRDefault="00832E0D" w:rsidP="00832E0D">
      <w:pPr>
        <w:pStyle w:val="PL"/>
        <w:shd w:val="clear" w:color="auto" w:fill="E7E6E6"/>
        <w:rPr>
          <w:color w:val="808080"/>
        </w:rPr>
      </w:pPr>
      <w:r>
        <w:rPr>
          <w:color w:val="808080"/>
        </w:rPr>
        <w:t xml:space="preserve">  message PDSUType {</w:t>
      </w:r>
    </w:p>
    <w:p w:rsidR="00832E0D" w:rsidRDefault="00832E0D" w:rsidP="00832E0D">
      <w:pPr>
        <w:pStyle w:val="PL"/>
        <w:shd w:val="clear" w:color="auto" w:fill="E7E6E6"/>
        <w:rPr>
          <w:color w:val="808080"/>
        </w:rPr>
      </w:pPr>
      <w:r>
        <w:rPr>
          <w:color w:val="808080"/>
        </w:rPr>
        <w:t xml:space="preserve">    message SubCounterIndexType {</w:t>
      </w:r>
    </w:p>
    <w:p w:rsidR="00832E0D" w:rsidRDefault="00832E0D" w:rsidP="00832E0D">
      <w:pPr>
        <w:pStyle w:val="PL"/>
        <w:shd w:val="clear" w:color="auto" w:fill="E7E6E6"/>
        <w:rPr>
          <w:color w:val="808080"/>
        </w:rPr>
      </w:pPr>
      <w:r>
        <w:rPr>
          <w:color w:val="808080"/>
        </w:rPr>
        <w:t xml:space="preserve">      oneof type {</w:t>
      </w:r>
    </w:p>
    <w:p w:rsidR="00832E0D" w:rsidRDefault="00832E0D" w:rsidP="00832E0D">
      <w:pPr>
        <w:pStyle w:val="PL"/>
        <w:shd w:val="clear" w:color="auto" w:fill="E7E6E6"/>
        <w:rPr>
          <w:color w:val="808080"/>
        </w:rPr>
      </w:pPr>
      <w:r>
        <w:rPr>
          <w:color w:val="808080"/>
        </w:rPr>
        <w:t xml:space="preserve">        string sum = 1;</w:t>
      </w:r>
    </w:p>
    <w:p w:rsidR="00832E0D" w:rsidRPr="008E1600" w:rsidRDefault="00832E0D" w:rsidP="00832E0D">
      <w:pPr>
        <w:pStyle w:val="PL"/>
        <w:shd w:val="clear" w:color="auto" w:fill="E7E6E6"/>
        <w:rPr>
          <w:color w:val="808080"/>
          <w:lang w:val="fr-FR"/>
        </w:rPr>
      </w:pPr>
      <w:r>
        <w:rPr>
          <w:color w:val="808080"/>
        </w:rPr>
        <w:t xml:space="preserve">    </w:t>
      </w:r>
      <w:r>
        <w:rPr>
          <w:color w:val="808080"/>
        </w:rPr>
        <w:tab/>
      </w:r>
      <w:r w:rsidRPr="008E1600">
        <w:rPr>
          <w:color w:val="808080"/>
          <w:lang w:val="fr-FR"/>
        </w:rPr>
        <w:t>int32 bin_index = 2;</w:t>
      </w:r>
    </w:p>
    <w:p w:rsidR="00832E0D" w:rsidRDefault="00832E0D" w:rsidP="00832E0D">
      <w:pPr>
        <w:pStyle w:val="PL"/>
        <w:shd w:val="clear" w:color="auto" w:fill="E7E6E6"/>
        <w:rPr>
          <w:color w:val="808080"/>
          <w:lang w:val="fr-FR"/>
        </w:rPr>
      </w:pPr>
      <w:r w:rsidRPr="008E1600">
        <w:rPr>
          <w:color w:val="808080"/>
          <w:lang w:val="fr-FR"/>
        </w:rPr>
        <w:t xml:space="preserve">    </w:t>
      </w:r>
      <w:r w:rsidRPr="008E1600">
        <w:rPr>
          <w:color w:val="808080"/>
          <w:lang w:val="fr-FR"/>
        </w:rPr>
        <w:tab/>
      </w:r>
      <w:r>
        <w:rPr>
          <w:color w:val="808080"/>
          <w:lang w:val="fr-FR"/>
        </w:rPr>
        <w:t>int32 qOS_5QI = 3;</w:t>
      </w:r>
    </w:p>
    <w:p w:rsidR="00832E0D" w:rsidRDefault="00832E0D" w:rsidP="00832E0D">
      <w:pPr>
        <w:pStyle w:val="PL"/>
        <w:shd w:val="clear" w:color="auto" w:fill="E7E6E6"/>
        <w:rPr>
          <w:color w:val="808080"/>
          <w:lang w:val="fr-FR"/>
        </w:rPr>
      </w:pPr>
      <w:r>
        <w:rPr>
          <w:color w:val="808080"/>
          <w:lang w:val="fr-FR"/>
        </w:rPr>
        <w:t xml:space="preserve">    </w:t>
      </w:r>
      <w:r>
        <w:rPr>
          <w:color w:val="808080"/>
          <w:lang w:val="fr-FR"/>
        </w:rPr>
        <w:tab/>
        <w:t>int32 qOS_QCI = 4;</w:t>
      </w:r>
    </w:p>
    <w:p w:rsidR="00832E0D" w:rsidRPr="008E1600" w:rsidRDefault="00832E0D" w:rsidP="00832E0D">
      <w:pPr>
        <w:pStyle w:val="PL"/>
        <w:shd w:val="clear" w:color="auto" w:fill="E7E6E6"/>
        <w:rPr>
          <w:color w:val="808080"/>
          <w:lang w:val="fr-FR"/>
        </w:rPr>
      </w:pPr>
      <w:r>
        <w:rPr>
          <w:color w:val="808080"/>
          <w:lang w:val="fr-FR"/>
        </w:rPr>
        <w:t xml:space="preserve">    </w:t>
      </w:r>
      <w:r>
        <w:rPr>
          <w:color w:val="808080"/>
          <w:lang w:val="fr-FR"/>
        </w:rPr>
        <w:tab/>
      </w:r>
      <w:r w:rsidRPr="008E1600">
        <w:rPr>
          <w:color w:val="808080"/>
          <w:lang w:val="fr-FR"/>
        </w:rPr>
        <w:t>int32 cause = 5;</w:t>
      </w:r>
    </w:p>
    <w:p w:rsidR="00832E0D" w:rsidRDefault="00832E0D" w:rsidP="00832E0D">
      <w:pPr>
        <w:pStyle w:val="PL"/>
        <w:shd w:val="clear" w:color="auto" w:fill="E7E6E6"/>
        <w:rPr>
          <w:color w:val="808080"/>
        </w:rPr>
      </w:pPr>
      <w:r w:rsidRPr="008E1600">
        <w:rPr>
          <w:color w:val="808080"/>
          <w:lang w:val="fr-FR"/>
        </w:rPr>
        <w:t xml:space="preserve">    </w:t>
      </w:r>
      <w:r w:rsidRPr="008E1600">
        <w:rPr>
          <w:color w:val="808080"/>
          <w:lang w:val="fr-FR"/>
        </w:rPr>
        <w:tab/>
      </w:r>
      <w:r>
        <w:rPr>
          <w:color w:val="808080"/>
        </w:rPr>
        <w:t>string string_index = 6;</w:t>
      </w:r>
    </w:p>
    <w:p w:rsidR="00832E0D" w:rsidRPr="008E1600" w:rsidRDefault="00832E0D" w:rsidP="00832E0D">
      <w:pPr>
        <w:pStyle w:val="PL"/>
        <w:shd w:val="clear" w:color="auto" w:fill="E7E6E6"/>
        <w:rPr>
          <w:color w:val="808080"/>
        </w:rPr>
      </w:pPr>
      <w:r>
        <w:rPr>
          <w:color w:val="808080"/>
        </w:rPr>
        <w:t xml:space="preserve">    </w:t>
      </w:r>
      <w:r>
        <w:rPr>
          <w:color w:val="808080"/>
        </w:rPr>
        <w:tab/>
      </w:r>
      <w:r w:rsidRPr="008E1600">
        <w:rPr>
          <w:color w:val="808080"/>
        </w:rPr>
        <w:t>bytes plmn = 7;</w:t>
      </w:r>
    </w:p>
    <w:p w:rsidR="00832E0D" w:rsidRDefault="00832E0D" w:rsidP="00832E0D">
      <w:pPr>
        <w:pStyle w:val="PL"/>
        <w:shd w:val="clear" w:color="auto" w:fill="E7E6E6"/>
        <w:rPr>
          <w:color w:val="808080"/>
          <w:lang w:val="fr-FR"/>
        </w:rPr>
      </w:pPr>
      <w:r w:rsidRPr="008E1600">
        <w:rPr>
          <w:color w:val="808080"/>
        </w:rPr>
        <w:t xml:space="preserve">    </w:t>
      </w:r>
      <w:r w:rsidRPr="008E1600">
        <w:rPr>
          <w:color w:val="808080"/>
        </w:rPr>
        <w:tab/>
      </w:r>
      <w:r>
        <w:rPr>
          <w:color w:val="808080"/>
          <w:lang w:val="fr-FR"/>
        </w:rPr>
        <w:t>SNSSAI snssai = 8;</w:t>
      </w:r>
    </w:p>
    <w:p w:rsidR="00832E0D" w:rsidRDefault="00832E0D" w:rsidP="00832E0D">
      <w:pPr>
        <w:pStyle w:val="PL"/>
        <w:shd w:val="clear" w:color="auto" w:fill="E7E6E6"/>
        <w:rPr>
          <w:color w:val="808080"/>
          <w:lang w:val="fr-FR"/>
        </w:rPr>
      </w:pPr>
      <w:r>
        <w:rPr>
          <w:color w:val="808080"/>
          <w:lang w:val="fr-FR"/>
        </w:rPr>
        <w:t xml:space="preserve">      }</w:t>
      </w:r>
    </w:p>
    <w:p w:rsidR="00832E0D" w:rsidRDefault="00832E0D" w:rsidP="00832E0D">
      <w:pPr>
        <w:pStyle w:val="PL"/>
        <w:shd w:val="clear" w:color="auto" w:fill="E7E6E6"/>
        <w:rPr>
          <w:color w:val="808080"/>
          <w:lang w:val="fr-FR"/>
        </w:rPr>
      </w:pPr>
      <w:r>
        <w:rPr>
          <w:color w:val="808080"/>
          <w:lang w:val="fr-FR"/>
        </w:rPr>
        <w:t xml:space="preserve">    </w:t>
      </w:r>
    </w:p>
    <w:p w:rsidR="00832E0D" w:rsidRDefault="00832E0D" w:rsidP="00832E0D">
      <w:pPr>
        <w:pStyle w:val="PL"/>
        <w:shd w:val="clear" w:color="auto" w:fill="E7E6E6"/>
        <w:rPr>
          <w:color w:val="808080"/>
          <w:lang w:val="fr-FR"/>
        </w:rPr>
      </w:pPr>
      <w:r>
        <w:rPr>
          <w:color w:val="808080"/>
          <w:lang w:val="fr-FR"/>
        </w:rPr>
        <w:t xml:space="preserve">      message SNSSAI {</w:t>
      </w:r>
    </w:p>
    <w:p w:rsidR="00832E0D" w:rsidRPr="008E1600" w:rsidRDefault="00832E0D" w:rsidP="00832E0D">
      <w:pPr>
        <w:pStyle w:val="PL"/>
        <w:shd w:val="clear" w:color="auto" w:fill="E7E6E6"/>
        <w:rPr>
          <w:color w:val="808080"/>
          <w:lang w:val="fr-FR"/>
        </w:rPr>
      </w:pPr>
      <w:r>
        <w:rPr>
          <w:color w:val="808080"/>
          <w:lang w:val="fr-FR"/>
        </w:rPr>
        <w:t xml:space="preserve">        </w:t>
      </w:r>
      <w:r w:rsidRPr="008E1600">
        <w:rPr>
          <w:color w:val="808080"/>
          <w:lang w:val="fr-FR"/>
        </w:rPr>
        <w:t>bytes sst = 1;</w:t>
      </w:r>
    </w:p>
    <w:p w:rsidR="00832E0D" w:rsidRDefault="00832E0D" w:rsidP="00832E0D">
      <w:pPr>
        <w:pStyle w:val="PL"/>
        <w:shd w:val="clear" w:color="auto" w:fill="E7E6E6"/>
        <w:rPr>
          <w:color w:val="808080"/>
        </w:rPr>
      </w:pPr>
      <w:r w:rsidRPr="008E1600">
        <w:rPr>
          <w:color w:val="808080"/>
          <w:lang w:val="fr-FR"/>
        </w:rPr>
        <w:t xml:space="preserve">        </w:t>
      </w:r>
      <w:r>
        <w:rPr>
          <w:color w:val="808080"/>
        </w:rPr>
        <w:t>bytes sd = 2;</w:t>
      </w:r>
    </w:p>
    <w:p w:rsidR="00832E0D" w:rsidRDefault="00832E0D" w:rsidP="00832E0D">
      <w:pPr>
        <w:pStyle w:val="PL"/>
        <w:shd w:val="clear" w:color="auto" w:fill="E7E6E6"/>
        <w:rPr>
          <w:color w:val="808080"/>
        </w:rPr>
      </w:pPr>
      <w:r>
        <w:rPr>
          <w:color w:val="808080"/>
        </w:rPr>
        <w:t xml:space="preserve">      } </w:t>
      </w:r>
    </w:p>
    <w:p w:rsidR="00832E0D" w:rsidRDefault="00832E0D" w:rsidP="00832E0D">
      <w:pPr>
        <w:pStyle w:val="PL"/>
        <w:shd w:val="clear" w:color="auto" w:fill="E7E6E6"/>
        <w:rPr>
          <w:color w:val="808080"/>
        </w:rPr>
      </w:pPr>
      <w:r>
        <w:rPr>
          <w:color w:val="808080"/>
        </w:rPr>
        <w:t xml:space="preserve">    }</w:t>
      </w:r>
    </w:p>
    <w:p w:rsidR="00832E0D" w:rsidRDefault="00832E0D" w:rsidP="00832E0D">
      <w:pPr>
        <w:pStyle w:val="PL"/>
        <w:shd w:val="clear" w:color="auto" w:fill="E7E6E6"/>
        <w:rPr>
          <w:color w:val="808080"/>
        </w:rPr>
      </w:pPr>
      <w:r>
        <w:rPr>
          <w:color w:val="808080"/>
        </w:rPr>
        <w:t xml:space="preserve">    </w:t>
      </w:r>
    </w:p>
    <w:p w:rsidR="00832E0D" w:rsidRDefault="00832E0D" w:rsidP="00832E0D">
      <w:pPr>
        <w:pStyle w:val="PL"/>
        <w:shd w:val="clear" w:color="auto" w:fill="E7E6E6"/>
        <w:rPr>
          <w:color w:val="808080"/>
        </w:rPr>
      </w:pPr>
      <w:r>
        <w:rPr>
          <w:color w:val="808080"/>
        </w:rPr>
        <w:t xml:space="preserve">    message MeasValue {</w:t>
      </w:r>
    </w:p>
    <w:p w:rsidR="00832E0D" w:rsidRDefault="00832E0D" w:rsidP="00832E0D">
      <w:pPr>
        <w:pStyle w:val="PL"/>
        <w:shd w:val="clear" w:color="auto" w:fill="E7E6E6"/>
        <w:rPr>
          <w:color w:val="808080"/>
        </w:rPr>
      </w:pPr>
      <w:r>
        <w:rPr>
          <w:color w:val="808080"/>
        </w:rPr>
        <w:t xml:space="preserve">      oneof meas_value_type {</w:t>
      </w:r>
    </w:p>
    <w:p w:rsidR="00832E0D" w:rsidRDefault="00832E0D" w:rsidP="00832E0D">
      <w:pPr>
        <w:pStyle w:val="PL"/>
        <w:shd w:val="clear" w:color="auto" w:fill="E7E6E6"/>
        <w:rPr>
          <w:color w:val="808080"/>
        </w:rPr>
      </w:pPr>
      <w:r>
        <w:rPr>
          <w:color w:val="808080"/>
        </w:rPr>
        <w:t xml:space="preserve">        int64 integer_value = 1;</w:t>
      </w:r>
    </w:p>
    <w:p w:rsidR="00832E0D" w:rsidRDefault="00832E0D" w:rsidP="00832E0D">
      <w:pPr>
        <w:pStyle w:val="PL"/>
        <w:shd w:val="clear" w:color="auto" w:fill="E7E6E6"/>
        <w:rPr>
          <w:color w:val="808080"/>
        </w:rPr>
      </w:pPr>
      <w:r>
        <w:rPr>
          <w:color w:val="808080"/>
        </w:rPr>
        <w:t xml:space="preserve">        double real_value = 2;</w:t>
      </w:r>
    </w:p>
    <w:p w:rsidR="00832E0D" w:rsidRDefault="00832E0D" w:rsidP="00832E0D">
      <w:pPr>
        <w:pStyle w:val="PL"/>
        <w:shd w:val="clear" w:color="auto" w:fill="E7E6E6"/>
        <w:rPr>
          <w:color w:val="808080"/>
        </w:rPr>
      </w:pPr>
      <w:r>
        <w:rPr>
          <w:color w:val="808080"/>
        </w:rPr>
        <w:t xml:space="preserve">        string string_value = 3;</w:t>
      </w:r>
    </w:p>
    <w:p w:rsidR="00832E0D" w:rsidRDefault="00832E0D" w:rsidP="00832E0D">
      <w:pPr>
        <w:pStyle w:val="PL"/>
        <w:shd w:val="clear" w:color="auto" w:fill="E7E6E6"/>
        <w:rPr>
          <w:color w:val="808080"/>
        </w:rPr>
      </w:pPr>
      <w:r>
        <w:rPr>
          <w:color w:val="808080"/>
        </w:rPr>
        <w:t xml:space="preserve">        SubCounterListType sub_counters = 4;</w:t>
      </w:r>
    </w:p>
    <w:p w:rsidR="00832E0D" w:rsidRDefault="00832E0D" w:rsidP="00832E0D">
      <w:pPr>
        <w:pStyle w:val="PL"/>
        <w:shd w:val="clear" w:color="auto" w:fill="E7E6E6"/>
        <w:rPr>
          <w:color w:val="808080"/>
        </w:rPr>
      </w:pPr>
      <w:r>
        <w:rPr>
          <w:color w:val="808080"/>
        </w:rPr>
        <w:t xml:space="preserve">      }</w:t>
      </w:r>
    </w:p>
    <w:p w:rsidR="00832E0D" w:rsidRDefault="00832E0D" w:rsidP="00832E0D">
      <w:pPr>
        <w:pStyle w:val="PL"/>
        <w:shd w:val="clear" w:color="auto" w:fill="E7E6E6"/>
        <w:rPr>
          <w:color w:val="808080"/>
        </w:rPr>
      </w:pPr>
      <w:r>
        <w:rPr>
          <w:color w:val="808080"/>
        </w:rPr>
        <w:t xml:space="preserve">    }</w:t>
      </w:r>
    </w:p>
    <w:p w:rsidR="00832E0D" w:rsidRDefault="00832E0D" w:rsidP="00832E0D">
      <w:pPr>
        <w:pStyle w:val="PL"/>
        <w:shd w:val="clear" w:color="auto" w:fill="E7E6E6"/>
        <w:rPr>
          <w:color w:val="808080"/>
        </w:rPr>
      </w:pPr>
      <w:r>
        <w:rPr>
          <w:color w:val="808080"/>
        </w:rPr>
        <w:t xml:space="preserve">    </w:t>
      </w:r>
    </w:p>
    <w:p w:rsidR="00832E0D" w:rsidRDefault="00832E0D" w:rsidP="00832E0D">
      <w:pPr>
        <w:pStyle w:val="PL"/>
        <w:shd w:val="clear" w:color="auto" w:fill="E7E6E6"/>
        <w:rPr>
          <w:color w:val="808080"/>
        </w:rPr>
      </w:pPr>
      <w:r>
        <w:rPr>
          <w:color w:val="808080"/>
        </w:rPr>
        <w:t xml:space="preserve">    // uses recursion for the value to support multi-dimensional measurements</w:t>
      </w:r>
    </w:p>
    <w:p w:rsidR="00832E0D" w:rsidRDefault="00832E0D" w:rsidP="00832E0D">
      <w:pPr>
        <w:pStyle w:val="PL"/>
        <w:shd w:val="clear" w:color="auto" w:fill="E7E6E6"/>
        <w:rPr>
          <w:color w:val="808080"/>
        </w:rPr>
      </w:pPr>
      <w:r>
        <w:rPr>
          <w:color w:val="808080"/>
        </w:rPr>
        <w:t xml:space="preserve">    message SubCounterListType {</w:t>
      </w:r>
    </w:p>
    <w:p w:rsidR="00832E0D" w:rsidRDefault="00832E0D" w:rsidP="00832E0D">
      <w:pPr>
        <w:pStyle w:val="PL"/>
        <w:shd w:val="clear" w:color="auto" w:fill="E7E6E6"/>
        <w:rPr>
          <w:color w:val="808080"/>
        </w:rPr>
      </w:pPr>
      <w:r>
        <w:rPr>
          <w:color w:val="808080"/>
        </w:rPr>
        <w:t xml:space="preserve">      SubCounterIndexType sub_counter_index = 1;</w:t>
      </w:r>
    </w:p>
    <w:p w:rsidR="00832E0D" w:rsidRDefault="00832E0D" w:rsidP="00832E0D">
      <w:pPr>
        <w:pStyle w:val="PL"/>
        <w:shd w:val="clear" w:color="auto" w:fill="E7E6E6"/>
        <w:rPr>
          <w:color w:val="808080"/>
        </w:rPr>
      </w:pPr>
      <w:r>
        <w:rPr>
          <w:color w:val="808080"/>
        </w:rPr>
        <w:t xml:space="preserve">      optional MeasValue sub_counter_value = 2;</w:t>
      </w:r>
    </w:p>
    <w:p w:rsidR="00832E0D" w:rsidRDefault="00832E0D" w:rsidP="00832E0D">
      <w:pPr>
        <w:pStyle w:val="PL"/>
        <w:shd w:val="clear" w:color="auto" w:fill="E7E6E6"/>
        <w:rPr>
          <w:color w:val="808080"/>
        </w:rPr>
      </w:pPr>
      <w:r>
        <w:rPr>
          <w:color w:val="808080"/>
        </w:rPr>
        <w:t xml:space="preserve">    }</w:t>
      </w:r>
    </w:p>
    <w:p w:rsidR="00832E0D" w:rsidRDefault="00832E0D" w:rsidP="00832E0D">
      <w:pPr>
        <w:pStyle w:val="PL"/>
        <w:shd w:val="clear" w:color="auto" w:fill="E7E6E6"/>
        <w:rPr>
          <w:color w:val="808080"/>
        </w:rPr>
      </w:pPr>
      <w:r>
        <w:rPr>
          <w:color w:val="808080"/>
        </w:rPr>
        <w:t xml:space="preserve">    </w:t>
      </w:r>
    </w:p>
    <w:p w:rsidR="00832E0D" w:rsidRDefault="00832E0D" w:rsidP="00832E0D">
      <w:pPr>
        <w:pStyle w:val="PL"/>
        <w:shd w:val="clear" w:color="auto" w:fill="E7E6E6"/>
        <w:rPr>
          <w:color w:val="808080"/>
        </w:rPr>
      </w:pPr>
    </w:p>
    <w:p w:rsidR="00832E0D" w:rsidRDefault="00832E0D" w:rsidP="00832E0D">
      <w:pPr>
        <w:pStyle w:val="PL"/>
        <w:shd w:val="clear" w:color="auto" w:fill="E7E6E6"/>
        <w:rPr>
          <w:color w:val="808080"/>
        </w:rPr>
      </w:pPr>
      <w:r>
        <w:rPr>
          <w:color w:val="808080"/>
        </w:rPr>
        <w:t xml:space="preserve">    int64 stream_id = 1;</w:t>
      </w:r>
    </w:p>
    <w:p w:rsidR="00832E0D" w:rsidRDefault="00832E0D" w:rsidP="00832E0D">
      <w:pPr>
        <w:pStyle w:val="PL"/>
        <w:shd w:val="clear" w:color="auto" w:fill="E7E6E6"/>
        <w:rPr>
          <w:color w:val="808080"/>
        </w:rPr>
      </w:pPr>
      <w:r>
        <w:rPr>
          <w:color w:val="808080"/>
        </w:rPr>
        <w:t xml:space="preserve">    google.protobuf.Timestamp granularity_period_end_time = 2;</w:t>
      </w:r>
    </w:p>
    <w:p w:rsidR="00832E0D" w:rsidRDefault="00832E0D" w:rsidP="00832E0D">
      <w:pPr>
        <w:pStyle w:val="PL"/>
        <w:shd w:val="clear" w:color="auto" w:fill="E7E6E6"/>
        <w:rPr>
          <w:color w:val="808080"/>
        </w:rPr>
      </w:pPr>
      <w:r>
        <w:rPr>
          <w:color w:val="808080"/>
        </w:rPr>
        <w:t xml:space="preserve">    repeated MeasValue standardized_meas_results = 3;</w:t>
      </w:r>
    </w:p>
    <w:p w:rsidR="00832E0D" w:rsidRDefault="00832E0D" w:rsidP="00832E0D">
      <w:pPr>
        <w:pStyle w:val="PL"/>
        <w:shd w:val="clear" w:color="auto" w:fill="E7E6E6"/>
        <w:rPr>
          <w:color w:val="808080"/>
        </w:rPr>
      </w:pPr>
      <w:r>
        <w:rPr>
          <w:color w:val="808080"/>
        </w:rPr>
        <w:t xml:space="preserve">    repeated MeasValue vendor_specific_meas_results = 4; // may be omitted</w:t>
      </w:r>
    </w:p>
    <w:p w:rsidR="00832E0D" w:rsidRDefault="00832E0D" w:rsidP="00832E0D">
      <w:pPr>
        <w:pStyle w:val="PL"/>
        <w:shd w:val="clear" w:color="auto" w:fill="E7E6E6"/>
        <w:rPr>
          <w:color w:val="808080"/>
        </w:rPr>
      </w:pPr>
      <w:r>
        <w:rPr>
          <w:color w:val="808080"/>
        </w:rPr>
        <w:t xml:space="preserve">  }</w:t>
      </w:r>
    </w:p>
    <w:p w:rsidR="00832E0D" w:rsidRDefault="00832E0D" w:rsidP="00832E0D">
      <w:pPr>
        <w:pStyle w:val="PL"/>
        <w:shd w:val="clear" w:color="auto" w:fill="E7E6E6"/>
        <w:rPr>
          <w:color w:val="808080"/>
        </w:rPr>
      </w:pPr>
      <w:r>
        <w:rPr>
          <w:color w:val="808080"/>
        </w:rPr>
        <w:t xml:space="preserve">  </w:t>
      </w:r>
    </w:p>
    <w:p w:rsidR="00832E0D" w:rsidRDefault="00832E0D" w:rsidP="00832E0D">
      <w:pPr>
        <w:pStyle w:val="PL"/>
        <w:shd w:val="clear" w:color="auto" w:fill="E7E6E6"/>
        <w:rPr>
          <w:color w:val="808080"/>
        </w:rPr>
      </w:pPr>
      <w:r>
        <w:rPr>
          <w:color w:val="808080"/>
        </w:rPr>
        <w:t xml:space="preserve">  repeated PDSUType pdsu = 1;</w:t>
      </w:r>
    </w:p>
    <w:p w:rsidR="00832E0D" w:rsidRDefault="00832E0D" w:rsidP="00832E0D">
      <w:pPr>
        <w:pStyle w:val="PL"/>
        <w:shd w:val="clear" w:color="auto" w:fill="E7E6E6"/>
        <w:rPr>
          <w:color w:val="808080"/>
        </w:rPr>
      </w:pPr>
      <w:r>
        <w:rPr>
          <w:color w:val="808080"/>
        </w:rPr>
        <w:t>}</w:t>
      </w:r>
    </w:p>
    <w:p w:rsidR="00D6424D" w:rsidRDefault="00D6424D" w:rsidP="005B7097"/>
    <w:p w:rsidR="00E6595C" w:rsidRDefault="00E6595C" w:rsidP="00E6595C">
      <w:pPr>
        <w:pStyle w:val="Heading8"/>
        <w:rPr>
          <w:lang w:eastAsia="de-DE"/>
        </w:rPr>
      </w:pPr>
      <w:r>
        <w:br w:type="page"/>
      </w:r>
      <w:bookmarkStart w:id="1113" w:name="_Toc155093918"/>
      <w:r>
        <w:t>Annex J (Informative):</w:t>
      </w:r>
      <w:r>
        <w:br/>
      </w:r>
      <w:r>
        <w:rPr>
          <w:lang w:eastAsia="zh-CN" w:bidi="he-IL"/>
        </w:rPr>
        <w:t>Example of ASN.1 Streaming of PMs</w:t>
      </w:r>
      <w:bookmarkEnd w:id="1113"/>
    </w:p>
    <w:p w:rsidR="00E6595C" w:rsidRPr="005727DF" w:rsidRDefault="00E6595C" w:rsidP="00E6595C">
      <w:r>
        <w:t xml:space="preserve">This annex provides an example for ASN.1 schema for </w:t>
      </w:r>
      <w:r w:rsidRPr="00CF2F8E">
        <w:t>Performance Data Stream Units</w:t>
      </w:r>
      <w:r>
        <w:t>.</w:t>
      </w:r>
    </w:p>
    <w:p w:rsidR="00E6595C" w:rsidRPr="00CF2F8E" w:rsidRDefault="00E6595C" w:rsidP="00E6595C">
      <w:pPr>
        <w:pStyle w:val="PL"/>
        <w:shd w:val="clear" w:color="auto" w:fill="E7E6E6"/>
        <w:rPr>
          <w:color w:val="808080"/>
        </w:rPr>
      </w:pPr>
      <w:r w:rsidRPr="00CF2F8E">
        <w:rPr>
          <w:color w:val="808080"/>
        </w:rPr>
        <w:t>PDSUs ::= {</w:t>
      </w:r>
    </w:p>
    <w:p w:rsidR="00E6595C" w:rsidRPr="00CF2F8E" w:rsidRDefault="00E6595C" w:rsidP="00E6595C">
      <w:pPr>
        <w:pStyle w:val="PL"/>
        <w:shd w:val="clear" w:color="auto" w:fill="E7E6E6"/>
        <w:rPr>
          <w:color w:val="808080"/>
        </w:rPr>
      </w:pPr>
      <w:r w:rsidRPr="00CF2F8E">
        <w:rPr>
          <w:color w:val="808080"/>
        </w:rPr>
        <w:t xml:space="preserve">    PDSU {</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t>streamId ::= 123123,</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t>granularityPeriodEndTime ::= 20230301141430,</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t>standardizedMeasResults {</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integerValue ::= 2322</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realValue ::= 3.1416</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stringValue ::= "This is example String"</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subCounters {</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subCounterIndex {</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binIndex ::= 1</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subCounterValue {</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integerValue ::= 5441</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t>streamId ::= 122323,</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t>granularityPeriodEndTime ::= 20230301181130,</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t>standardizedMeasResults {</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integerValue ::= 1122</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realValue ::= 55.336</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stringValue ::= "This is example String"</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subCounters {</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subCounterIndex {</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qOS-5QI ::= 3</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r>
      <w:r w:rsidRPr="00CF2F8E">
        <w:rPr>
          <w:color w:val="808080"/>
        </w:rPr>
        <w:tab/>
        <w:t>}</w:t>
      </w:r>
    </w:p>
    <w:p w:rsidR="00E6595C" w:rsidRPr="00CF2F8E" w:rsidRDefault="00E6595C" w:rsidP="00E6595C">
      <w:pPr>
        <w:pStyle w:val="PL"/>
        <w:shd w:val="clear" w:color="auto" w:fill="E7E6E6"/>
        <w:rPr>
          <w:color w:val="808080"/>
        </w:rPr>
      </w:pPr>
      <w:r w:rsidRPr="00CF2F8E">
        <w:rPr>
          <w:color w:val="808080"/>
        </w:rPr>
        <w:tab/>
      </w:r>
      <w:r w:rsidRPr="00CF2F8E">
        <w:rPr>
          <w:color w:val="808080"/>
        </w:rPr>
        <w:tab/>
        <w:t>}</w:t>
      </w:r>
      <w:r w:rsidRPr="00CF2F8E">
        <w:rPr>
          <w:color w:val="808080"/>
        </w:rPr>
        <w:tab/>
      </w:r>
      <w:r w:rsidRPr="00CF2F8E">
        <w:rPr>
          <w:color w:val="808080"/>
        </w:rPr>
        <w:tab/>
      </w:r>
    </w:p>
    <w:p w:rsidR="00E6595C" w:rsidRPr="00CF2F8E" w:rsidRDefault="00E6595C" w:rsidP="00E6595C">
      <w:pPr>
        <w:pStyle w:val="PL"/>
        <w:shd w:val="clear" w:color="auto" w:fill="E7E6E6"/>
        <w:rPr>
          <w:color w:val="808080"/>
        </w:rPr>
      </w:pPr>
      <w:r w:rsidRPr="00CF2F8E">
        <w:rPr>
          <w:color w:val="808080"/>
        </w:rPr>
        <w:tab/>
        <w:t>}</w:t>
      </w:r>
    </w:p>
    <w:p w:rsidR="00E6595C" w:rsidRPr="00AB1320" w:rsidRDefault="00E6595C" w:rsidP="00E6595C">
      <w:pPr>
        <w:pStyle w:val="PL"/>
        <w:shd w:val="clear" w:color="auto" w:fill="E7E6E6"/>
        <w:rPr>
          <w:color w:val="808080"/>
        </w:rPr>
      </w:pPr>
      <w:r w:rsidRPr="00CF2F8E">
        <w:rPr>
          <w:color w:val="808080"/>
        </w:rPr>
        <w:t>}</w:t>
      </w:r>
    </w:p>
    <w:p w:rsidR="00E6595C" w:rsidRDefault="00E6595C" w:rsidP="005B7097"/>
    <w:p w:rsidR="00080512" w:rsidRPr="00151328" w:rsidRDefault="003E0831">
      <w:pPr>
        <w:pStyle w:val="Heading8"/>
      </w:pPr>
      <w:r w:rsidRPr="00151328">
        <w:br w:type="page"/>
      </w:r>
      <w:bookmarkStart w:id="1114" w:name="_Toc19894212"/>
      <w:bookmarkStart w:id="1115" w:name="_Toc27411429"/>
      <w:bookmarkStart w:id="1116" w:name="_Toc35938417"/>
      <w:bookmarkStart w:id="1117" w:name="_Toc44345022"/>
      <w:bookmarkStart w:id="1118" w:name="_Toc51686895"/>
      <w:bookmarkStart w:id="1119" w:name="_Toc155093919"/>
      <w:r w:rsidR="00080512" w:rsidRPr="00151328">
        <w:t xml:space="preserve">Annex </w:t>
      </w:r>
      <w:r w:rsidR="00E6595C">
        <w:t>K</w:t>
      </w:r>
      <w:r w:rsidR="00E6595C" w:rsidRPr="00151328">
        <w:t xml:space="preserve"> </w:t>
      </w:r>
      <w:r w:rsidR="00080512" w:rsidRPr="00151328">
        <w:t>(informative):</w:t>
      </w:r>
      <w:r w:rsidR="00080512" w:rsidRPr="00151328">
        <w:br/>
        <w:t>Change history</w:t>
      </w:r>
      <w:bookmarkEnd w:id="1114"/>
      <w:bookmarkEnd w:id="1115"/>
      <w:bookmarkEnd w:id="1116"/>
      <w:bookmarkEnd w:id="1117"/>
      <w:bookmarkEnd w:id="1118"/>
      <w:bookmarkEnd w:id="111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800"/>
        <w:gridCol w:w="1094"/>
        <w:gridCol w:w="566"/>
        <w:gridCol w:w="425"/>
        <w:gridCol w:w="425"/>
        <w:gridCol w:w="4821"/>
        <w:gridCol w:w="708"/>
      </w:tblGrid>
      <w:tr w:rsidR="003C3971" w:rsidRPr="00151328" w:rsidTr="008C438A">
        <w:tblPrEx>
          <w:tblCellMar>
            <w:top w:w="0" w:type="dxa"/>
            <w:bottom w:w="0" w:type="dxa"/>
          </w:tblCellMar>
        </w:tblPrEx>
        <w:trPr>
          <w:cantSplit/>
          <w:tblHeader/>
          <w:jc w:val="center"/>
        </w:trPr>
        <w:tc>
          <w:tcPr>
            <w:tcW w:w="9639" w:type="dxa"/>
            <w:gridSpan w:val="8"/>
            <w:tcBorders>
              <w:bottom w:val="nil"/>
            </w:tcBorders>
            <w:shd w:val="solid" w:color="FFFFFF" w:fill="auto"/>
          </w:tcPr>
          <w:bookmarkEnd w:id="644"/>
          <w:p w:rsidR="003C3971" w:rsidRPr="00151328" w:rsidRDefault="003C3971" w:rsidP="00C72833">
            <w:pPr>
              <w:pStyle w:val="TAL"/>
              <w:jc w:val="center"/>
              <w:rPr>
                <w:b/>
                <w:sz w:val="16"/>
              </w:rPr>
            </w:pPr>
            <w:r w:rsidRPr="00151328">
              <w:rPr>
                <w:b/>
              </w:rPr>
              <w:t>Change</w:t>
            </w:r>
            <w:r w:rsidR="003E0831" w:rsidRPr="00151328">
              <w:rPr>
                <w:b/>
              </w:rPr>
              <w:t xml:space="preserve"> </w:t>
            </w:r>
            <w:r w:rsidRPr="00151328">
              <w:rPr>
                <w:b/>
              </w:rPr>
              <w:t>history</w:t>
            </w:r>
          </w:p>
        </w:tc>
      </w:tr>
      <w:tr w:rsidR="003C3971" w:rsidRPr="00151328" w:rsidTr="00B91E04">
        <w:tblPrEx>
          <w:tblCellMar>
            <w:top w:w="0" w:type="dxa"/>
            <w:bottom w:w="0" w:type="dxa"/>
          </w:tblCellMar>
        </w:tblPrEx>
        <w:trPr>
          <w:tblHeader/>
          <w:jc w:val="center"/>
        </w:trPr>
        <w:tc>
          <w:tcPr>
            <w:tcW w:w="800" w:type="dxa"/>
            <w:shd w:val="pct10" w:color="auto" w:fill="FFFFFF"/>
          </w:tcPr>
          <w:p w:rsidR="003C3971" w:rsidRPr="00151328" w:rsidRDefault="003C3971" w:rsidP="00C72833">
            <w:pPr>
              <w:pStyle w:val="TAL"/>
              <w:rPr>
                <w:b/>
                <w:sz w:val="16"/>
              </w:rPr>
            </w:pPr>
            <w:r w:rsidRPr="00151328">
              <w:rPr>
                <w:b/>
                <w:sz w:val="16"/>
              </w:rPr>
              <w:t>Date</w:t>
            </w:r>
          </w:p>
        </w:tc>
        <w:tc>
          <w:tcPr>
            <w:tcW w:w="800" w:type="dxa"/>
            <w:shd w:val="pct10" w:color="auto" w:fill="FFFFFF"/>
          </w:tcPr>
          <w:p w:rsidR="003C3971" w:rsidRPr="00151328" w:rsidRDefault="00DF2B1F" w:rsidP="00C72833">
            <w:pPr>
              <w:pStyle w:val="TAL"/>
              <w:rPr>
                <w:b/>
                <w:sz w:val="16"/>
              </w:rPr>
            </w:pPr>
            <w:r w:rsidRPr="00151328">
              <w:rPr>
                <w:b/>
                <w:sz w:val="16"/>
              </w:rPr>
              <w:t>Meeting</w:t>
            </w:r>
          </w:p>
        </w:tc>
        <w:tc>
          <w:tcPr>
            <w:tcW w:w="1094" w:type="dxa"/>
            <w:shd w:val="pct10" w:color="auto" w:fill="FFFFFF"/>
          </w:tcPr>
          <w:p w:rsidR="003C3971" w:rsidRPr="00151328" w:rsidRDefault="003C3971" w:rsidP="00DF2B1F">
            <w:pPr>
              <w:pStyle w:val="TAL"/>
              <w:rPr>
                <w:b/>
                <w:sz w:val="16"/>
              </w:rPr>
            </w:pPr>
            <w:r w:rsidRPr="00151328">
              <w:rPr>
                <w:b/>
                <w:sz w:val="16"/>
              </w:rPr>
              <w:t>TDoc</w:t>
            </w:r>
          </w:p>
        </w:tc>
        <w:tc>
          <w:tcPr>
            <w:tcW w:w="566" w:type="dxa"/>
            <w:shd w:val="pct10" w:color="auto" w:fill="FFFFFF"/>
          </w:tcPr>
          <w:p w:rsidR="003C3971" w:rsidRPr="00151328" w:rsidRDefault="003C3971" w:rsidP="00C72833">
            <w:pPr>
              <w:pStyle w:val="TAL"/>
              <w:rPr>
                <w:b/>
                <w:sz w:val="16"/>
              </w:rPr>
            </w:pPr>
            <w:r w:rsidRPr="00151328">
              <w:rPr>
                <w:b/>
                <w:sz w:val="16"/>
              </w:rPr>
              <w:t>CR</w:t>
            </w:r>
          </w:p>
        </w:tc>
        <w:tc>
          <w:tcPr>
            <w:tcW w:w="425" w:type="dxa"/>
            <w:shd w:val="pct10" w:color="auto" w:fill="FFFFFF"/>
          </w:tcPr>
          <w:p w:rsidR="003C3971" w:rsidRPr="00151328" w:rsidRDefault="003C3971" w:rsidP="00C72833">
            <w:pPr>
              <w:pStyle w:val="TAL"/>
              <w:rPr>
                <w:b/>
                <w:sz w:val="16"/>
              </w:rPr>
            </w:pPr>
            <w:r w:rsidRPr="00151328">
              <w:rPr>
                <w:b/>
                <w:sz w:val="16"/>
              </w:rPr>
              <w:t>Rev</w:t>
            </w:r>
          </w:p>
        </w:tc>
        <w:tc>
          <w:tcPr>
            <w:tcW w:w="425" w:type="dxa"/>
            <w:shd w:val="pct10" w:color="auto" w:fill="FFFFFF"/>
          </w:tcPr>
          <w:p w:rsidR="003C3971" w:rsidRPr="00151328" w:rsidRDefault="003C3971" w:rsidP="00C72833">
            <w:pPr>
              <w:pStyle w:val="TAL"/>
              <w:rPr>
                <w:b/>
                <w:sz w:val="16"/>
              </w:rPr>
            </w:pPr>
            <w:r w:rsidRPr="00151328">
              <w:rPr>
                <w:b/>
                <w:sz w:val="16"/>
              </w:rPr>
              <w:t>Cat</w:t>
            </w:r>
          </w:p>
        </w:tc>
        <w:tc>
          <w:tcPr>
            <w:tcW w:w="4821" w:type="dxa"/>
            <w:shd w:val="pct10" w:color="auto" w:fill="FFFFFF"/>
          </w:tcPr>
          <w:p w:rsidR="003C3971" w:rsidRPr="00151328" w:rsidRDefault="003C3971" w:rsidP="00C72833">
            <w:pPr>
              <w:pStyle w:val="TAL"/>
              <w:rPr>
                <w:b/>
                <w:sz w:val="16"/>
              </w:rPr>
            </w:pPr>
            <w:r w:rsidRPr="00151328">
              <w:rPr>
                <w:b/>
                <w:sz w:val="16"/>
              </w:rPr>
              <w:t>Subject/Comment</w:t>
            </w:r>
          </w:p>
        </w:tc>
        <w:tc>
          <w:tcPr>
            <w:tcW w:w="708" w:type="dxa"/>
            <w:shd w:val="pct10" w:color="auto" w:fill="FFFFFF"/>
          </w:tcPr>
          <w:p w:rsidR="003C3971" w:rsidRPr="00151328" w:rsidRDefault="003C3971" w:rsidP="00C72833">
            <w:pPr>
              <w:pStyle w:val="TAL"/>
              <w:rPr>
                <w:b/>
                <w:sz w:val="16"/>
              </w:rPr>
            </w:pPr>
            <w:r w:rsidRPr="00151328">
              <w:rPr>
                <w:b/>
                <w:sz w:val="16"/>
              </w:rPr>
              <w:t>New</w:t>
            </w:r>
            <w:r w:rsidR="003E0831" w:rsidRPr="00151328">
              <w:rPr>
                <w:b/>
                <w:sz w:val="16"/>
              </w:rPr>
              <w:t xml:space="preserve"> </w:t>
            </w:r>
            <w:r w:rsidRPr="00151328">
              <w:rPr>
                <w:b/>
                <w:sz w:val="16"/>
              </w:rPr>
              <w:t>vers</w:t>
            </w:r>
            <w:r w:rsidR="00DF2B1F" w:rsidRPr="00151328">
              <w:rPr>
                <w:b/>
                <w:sz w:val="16"/>
              </w:rPr>
              <w:t>ion</w:t>
            </w:r>
          </w:p>
        </w:tc>
      </w:tr>
      <w:tr w:rsidR="00F41423" w:rsidRPr="00151328" w:rsidTr="00B91E04">
        <w:tblPrEx>
          <w:tblCellMar>
            <w:top w:w="0" w:type="dxa"/>
            <w:bottom w:w="0" w:type="dxa"/>
          </w:tblCellMar>
        </w:tblPrEx>
        <w:trPr>
          <w:jc w:val="center"/>
        </w:trPr>
        <w:tc>
          <w:tcPr>
            <w:tcW w:w="800" w:type="dxa"/>
            <w:shd w:val="solid" w:color="FFFFFF" w:fill="auto"/>
          </w:tcPr>
          <w:p w:rsidR="00F41423" w:rsidRDefault="00F41423" w:rsidP="00DD664C">
            <w:pPr>
              <w:pStyle w:val="TAL"/>
              <w:rPr>
                <w:sz w:val="16"/>
              </w:rPr>
            </w:pPr>
            <w:r>
              <w:rPr>
                <w:sz w:val="16"/>
              </w:rPr>
              <w:t>2019-03</w:t>
            </w:r>
          </w:p>
        </w:tc>
        <w:tc>
          <w:tcPr>
            <w:tcW w:w="800" w:type="dxa"/>
            <w:shd w:val="solid" w:color="FFFFFF" w:fill="auto"/>
          </w:tcPr>
          <w:p w:rsidR="00F41423" w:rsidRDefault="00F41423" w:rsidP="00DD664C">
            <w:pPr>
              <w:pStyle w:val="TAL"/>
              <w:rPr>
                <w:sz w:val="16"/>
              </w:rPr>
            </w:pPr>
            <w:r>
              <w:rPr>
                <w:sz w:val="16"/>
              </w:rPr>
              <w:t>SA#83</w:t>
            </w:r>
          </w:p>
        </w:tc>
        <w:tc>
          <w:tcPr>
            <w:tcW w:w="1094" w:type="dxa"/>
            <w:shd w:val="solid" w:color="FFFFFF" w:fill="auto"/>
          </w:tcPr>
          <w:p w:rsidR="00F41423" w:rsidRPr="00151328" w:rsidRDefault="00F41423" w:rsidP="00DD664C">
            <w:pPr>
              <w:pStyle w:val="TAL"/>
              <w:rPr>
                <w:sz w:val="16"/>
              </w:rPr>
            </w:pPr>
            <w:r>
              <w:rPr>
                <w:sz w:val="16"/>
              </w:rPr>
              <w:t>SP-190122</w:t>
            </w:r>
          </w:p>
        </w:tc>
        <w:tc>
          <w:tcPr>
            <w:tcW w:w="566" w:type="dxa"/>
            <w:shd w:val="solid" w:color="FFFFFF" w:fill="auto"/>
          </w:tcPr>
          <w:p w:rsidR="00F41423" w:rsidRPr="00151328" w:rsidRDefault="00F41423" w:rsidP="00DD664C">
            <w:pPr>
              <w:pStyle w:val="TAL"/>
              <w:rPr>
                <w:sz w:val="16"/>
              </w:rPr>
            </w:pPr>
            <w:r>
              <w:rPr>
                <w:sz w:val="16"/>
              </w:rPr>
              <w:t>0003</w:t>
            </w:r>
          </w:p>
        </w:tc>
        <w:tc>
          <w:tcPr>
            <w:tcW w:w="425" w:type="dxa"/>
            <w:shd w:val="solid" w:color="FFFFFF" w:fill="auto"/>
          </w:tcPr>
          <w:p w:rsidR="00F41423" w:rsidRPr="00151328" w:rsidRDefault="00F41423" w:rsidP="00DD664C">
            <w:pPr>
              <w:pStyle w:val="TAL"/>
              <w:rPr>
                <w:sz w:val="16"/>
              </w:rPr>
            </w:pPr>
            <w:r>
              <w:rPr>
                <w:sz w:val="16"/>
              </w:rPr>
              <w:t>1</w:t>
            </w:r>
          </w:p>
        </w:tc>
        <w:tc>
          <w:tcPr>
            <w:tcW w:w="425" w:type="dxa"/>
            <w:shd w:val="solid" w:color="FFFFFF" w:fill="auto"/>
          </w:tcPr>
          <w:p w:rsidR="00F41423" w:rsidRPr="00151328" w:rsidRDefault="00F41423" w:rsidP="00DD664C">
            <w:pPr>
              <w:pStyle w:val="TAL"/>
              <w:rPr>
                <w:sz w:val="16"/>
              </w:rPr>
            </w:pPr>
            <w:r>
              <w:rPr>
                <w:sz w:val="16"/>
              </w:rPr>
              <w:t>F</w:t>
            </w:r>
          </w:p>
        </w:tc>
        <w:tc>
          <w:tcPr>
            <w:tcW w:w="4821" w:type="dxa"/>
            <w:shd w:val="solid" w:color="FFFFFF" w:fill="auto"/>
          </w:tcPr>
          <w:p w:rsidR="00F41423" w:rsidRDefault="00F41423" w:rsidP="00DD664C">
            <w:pPr>
              <w:pStyle w:val="TAL"/>
              <w:rPr>
                <w:sz w:val="16"/>
              </w:rPr>
            </w:pPr>
            <w:r w:rsidRPr="005B3067">
              <w:rPr>
                <w:sz w:val="16"/>
              </w:rPr>
              <w:t>Add the missing RESTFul API definitions</w:t>
            </w:r>
          </w:p>
        </w:tc>
        <w:tc>
          <w:tcPr>
            <w:tcW w:w="708" w:type="dxa"/>
            <w:shd w:val="solid" w:color="FFFFFF" w:fill="auto"/>
          </w:tcPr>
          <w:p w:rsidR="00F41423" w:rsidRDefault="00F41423" w:rsidP="00DD664C">
            <w:pPr>
              <w:pStyle w:val="TAL"/>
              <w:rPr>
                <w:sz w:val="16"/>
              </w:rPr>
            </w:pPr>
            <w:r>
              <w:rPr>
                <w:sz w:val="16"/>
              </w:rPr>
              <w:t>15.1.0</w:t>
            </w:r>
          </w:p>
        </w:tc>
      </w:tr>
      <w:tr w:rsidR="00AC7FCF" w:rsidRPr="00151328" w:rsidTr="00B91E04">
        <w:tblPrEx>
          <w:tblCellMar>
            <w:top w:w="0" w:type="dxa"/>
            <w:bottom w:w="0" w:type="dxa"/>
          </w:tblCellMar>
        </w:tblPrEx>
        <w:trPr>
          <w:jc w:val="center"/>
        </w:trPr>
        <w:tc>
          <w:tcPr>
            <w:tcW w:w="800" w:type="dxa"/>
            <w:shd w:val="solid" w:color="FFFFFF" w:fill="auto"/>
          </w:tcPr>
          <w:p w:rsidR="00AC7FCF" w:rsidRDefault="00AC7FCF" w:rsidP="00AC7FCF">
            <w:pPr>
              <w:pStyle w:val="TAL"/>
              <w:rPr>
                <w:sz w:val="16"/>
              </w:rPr>
            </w:pPr>
            <w:r>
              <w:rPr>
                <w:sz w:val="16"/>
              </w:rPr>
              <w:t>2019-03</w:t>
            </w:r>
          </w:p>
        </w:tc>
        <w:tc>
          <w:tcPr>
            <w:tcW w:w="800" w:type="dxa"/>
            <w:shd w:val="solid" w:color="FFFFFF" w:fill="auto"/>
          </w:tcPr>
          <w:p w:rsidR="00AC7FCF" w:rsidRDefault="00AC7FCF" w:rsidP="00AC7FCF">
            <w:pPr>
              <w:pStyle w:val="TAL"/>
              <w:rPr>
                <w:sz w:val="16"/>
              </w:rPr>
            </w:pPr>
            <w:r>
              <w:rPr>
                <w:sz w:val="16"/>
              </w:rPr>
              <w:t>SA#83</w:t>
            </w:r>
          </w:p>
        </w:tc>
        <w:tc>
          <w:tcPr>
            <w:tcW w:w="1094" w:type="dxa"/>
            <w:shd w:val="solid" w:color="FFFFFF" w:fill="auto"/>
          </w:tcPr>
          <w:p w:rsidR="00AC7FCF" w:rsidRDefault="00AC7FCF" w:rsidP="00AC7FCF">
            <w:pPr>
              <w:pStyle w:val="TAL"/>
              <w:rPr>
                <w:sz w:val="16"/>
              </w:rPr>
            </w:pPr>
            <w:r>
              <w:rPr>
                <w:sz w:val="16"/>
              </w:rPr>
              <w:t>SP-190122</w:t>
            </w:r>
          </w:p>
        </w:tc>
        <w:tc>
          <w:tcPr>
            <w:tcW w:w="566" w:type="dxa"/>
            <w:shd w:val="solid" w:color="FFFFFF" w:fill="auto"/>
          </w:tcPr>
          <w:p w:rsidR="00AC7FCF" w:rsidRDefault="00AC7FCF" w:rsidP="00AC7FCF">
            <w:pPr>
              <w:pStyle w:val="TAL"/>
              <w:rPr>
                <w:sz w:val="16"/>
              </w:rPr>
            </w:pPr>
            <w:r>
              <w:rPr>
                <w:sz w:val="16"/>
              </w:rPr>
              <w:t>0007</w:t>
            </w:r>
          </w:p>
        </w:tc>
        <w:tc>
          <w:tcPr>
            <w:tcW w:w="425" w:type="dxa"/>
            <w:shd w:val="solid" w:color="FFFFFF" w:fill="auto"/>
          </w:tcPr>
          <w:p w:rsidR="00AC7FCF" w:rsidRDefault="00AC7FCF" w:rsidP="00AC7FCF">
            <w:pPr>
              <w:pStyle w:val="TAL"/>
              <w:rPr>
                <w:sz w:val="16"/>
              </w:rPr>
            </w:pPr>
            <w:r>
              <w:rPr>
                <w:sz w:val="16"/>
              </w:rPr>
              <w:t>1</w:t>
            </w:r>
          </w:p>
        </w:tc>
        <w:tc>
          <w:tcPr>
            <w:tcW w:w="425" w:type="dxa"/>
            <w:shd w:val="solid" w:color="FFFFFF" w:fill="auto"/>
          </w:tcPr>
          <w:p w:rsidR="00AC7FCF" w:rsidRDefault="00AC7FCF" w:rsidP="00AC7FCF">
            <w:pPr>
              <w:pStyle w:val="TAL"/>
              <w:rPr>
                <w:sz w:val="16"/>
              </w:rPr>
            </w:pPr>
            <w:r>
              <w:rPr>
                <w:sz w:val="16"/>
              </w:rPr>
              <w:t>F</w:t>
            </w:r>
          </w:p>
        </w:tc>
        <w:tc>
          <w:tcPr>
            <w:tcW w:w="4821" w:type="dxa"/>
            <w:shd w:val="solid" w:color="FFFFFF" w:fill="auto"/>
          </w:tcPr>
          <w:p w:rsidR="00AC7FCF" w:rsidRPr="00B91E04" w:rsidRDefault="00AC7FCF" w:rsidP="00AC7FCF">
            <w:pPr>
              <w:pStyle w:val="TAL"/>
              <w:rPr>
                <w:sz w:val="16"/>
              </w:rPr>
            </w:pPr>
            <w:r w:rsidRPr="005B3067">
              <w:rPr>
                <w:sz w:val="16"/>
              </w:rPr>
              <w:t>Correction on MDAS</w:t>
            </w:r>
          </w:p>
        </w:tc>
        <w:tc>
          <w:tcPr>
            <w:tcW w:w="708" w:type="dxa"/>
            <w:shd w:val="solid" w:color="FFFFFF" w:fill="auto"/>
          </w:tcPr>
          <w:p w:rsidR="00AC7FCF" w:rsidRDefault="00AC7FCF" w:rsidP="00AC7FCF">
            <w:pPr>
              <w:pStyle w:val="TAL"/>
              <w:rPr>
                <w:sz w:val="16"/>
              </w:rPr>
            </w:pPr>
            <w:r>
              <w:rPr>
                <w:sz w:val="16"/>
              </w:rPr>
              <w:t>15.1.0</w:t>
            </w:r>
          </w:p>
        </w:tc>
      </w:tr>
      <w:tr w:rsidR="00650B84" w:rsidRPr="00151328" w:rsidTr="00B91E04">
        <w:tblPrEx>
          <w:tblCellMar>
            <w:top w:w="0" w:type="dxa"/>
            <w:bottom w:w="0" w:type="dxa"/>
          </w:tblCellMar>
        </w:tblPrEx>
        <w:trPr>
          <w:jc w:val="center"/>
        </w:trPr>
        <w:tc>
          <w:tcPr>
            <w:tcW w:w="800" w:type="dxa"/>
            <w:shd w:val="solid" w:color="FFFFFF" w:fill="auto"/>
          </w:tcPr>
          <w:p w:rsidR="00650B84" w:rsidRDefault="00650B84" w:rsidP="00650B84">
            <w:pPr>
              <w:pStyle w:val="TAL"/>
              <w:rPr>
                <w:sz w:val="16"/>
              </w:rPr>
            </w:pPr>
            <w:r>
              <w:rPr>
                <w:sz w:val="16"/>
              </w:rPr>
              <w:t>2019-03</w:t>
            </w:r>
          </w:p>
        </w:tc>
        <w:tc>
          <w:tcPr>
            <w:tcW w:w="800" w:type="dxa"/>
            <w:shd w:val="solid" w:color="FFFFFF" w:fill="auto"/>
          </w:tcPr>
          <w:p w:rsidR="00650B84" w:rsidRDefault="00650B84" w:rsidP="00650B84">
            <w:pPr>
              <w:pStyle w:val="TAL"/>
              <w:rPr>
                <w:sz w:val="16"/>
              </w:rPr>
            </w:pPr>
            <w:r>
              <w:rPr>
                <w:sz w:val="16"/>
              </w:rPr>
              <w:t>SA#83</w:t>
            </w:r>
          </w:p>
        </w:tc>
        <w:tc>
          <w:tcPr>
            <w:tcW w:w="1094" w:type="dxa"/>
            <w:shd w:val="solid" w:color="FFFFFF" w:fill="auto"/>
          </w:tcPr>
          <w:p w:rsidR="00650B84" w:rsidRDefault="00650B84" w:rsidP="00650B84">
            <w:pPr>
              <w:pStyle w:val="TAL"/>
              <w:rPr>
                <w:sz w:val="16"/>
              </w:rPr>
            </w:pPr>
            <w:r>
              <w:rPr>
                <w:sz w:val="16"/>
              </w:rPr>
              <w:t>SP-190111</w:t>
            </w:r>
          </w:p>
        </w:tc>
        <w:tc>
          <w:tcPr>
            <w:tcW w:w="566" w:type="dxa"/>
            <w:shd w:val="solid" w:color="FFFFFF" w:fill="auto"/>
          </w:tcPr>
          <w:p w:rsidR="00650B84" w:rsidRDefault="00650B84" w:rsidP="00650B84">
            <w:pPr>
              <w:pStyle w:val="TAL"/>
              <w:rPr>
                <w:sz w:val="16"/>
              </w:rPr>
            </w:pPr>
            <w:r>
              <w:rPr>
                <w:sz w:val="16"/>
              </w:rPr>
              <w:t>0004</w:t>
            </w:r>
          </w:p>
        </w:tc>
        <w:tc>
          <w:tcPr>
            <w:tcW w:w="425" w:type="dxa"/>
            <w:shd w:val="solid" w:color="FFFFFF" w:fill="auto"/>
          </w:tcPr>
          <w:p w:rsidR="00650B84" w:rsidRDefault="00650B84" w:rsidP="00650B84">
            <w:pPr>
              <w:pStyle w:val="TAL"/>
              <w:rPr>
                <w:sz w:val="16"/>
              </w:rPr>
            </w:pPr>
            <w:r>
              <w:rPr>
                <w:sz w:val="16"/>
              </w:rPr>
              <w:t>1</w:t>
            </w:r>
          </w:p>
        </w:tc>
        <w:tc>
          <w:tcPr>
            <w:tcW w:w="425" w:type="dxa"/>
            <w:shd w:val="solid" w:color="FFFFFF" w:fill="auto"/>
          </w:tcPr>
          <w:p w:rsidR="00650B84" w:rsidRDefault="00650B84" w:rsidP="00650B84">
            <w:pPr>
              <w:pStyle w:val="TAL"/>
              <w:rPr>
                <w:sz w:val="16"/>
              </w:rPr>
            </w:pPr>
            <w:r>
              <w:rPr>
                <w:sz w:val="16"/>
              </w:rPr>
              <w:t>B</w:t>
            </w:r>
          </w:p>
        </w:tc>
        <w:tc>
          <w:tcPr>
            <w:tcW w:w="4821" w:type="dxa"/>
            <w:shd w:val="solid" w:color="FFFFFF" w:fill="auto"/>
          </w:tcPr>
          <w:p w:rsidR="00650B84" w:rsidRPr="00650B84" w:rsidRDefault="00650B84" w:rsidP="00650B84">
            <w:pPr>
              <w:pStyle w:val="TAL"/>
              <w:rPr>
                <w:sz w:val="16"/>
              </w:rPr>
            </w:pPr>
            <w:r w:rsidRPr="005B3067">
              <w:rPr>
                <w:sz w:val="16"/>
              </w:rPr>
              <w:t>Add operations for performance data streaming</w:t>
            </w:r>
          </w:p>
        </w:tc>
        <w:tc>
          <w:tcPr>
            <w:tcW w:w="708" w:type="dxa"/>
            <w:shd w:val="solid" w:color="FFFFFF" w:fill="auto"/>
          </w:tcPr>
          <w:p w:rsidR="00650B84" w:rsidRDefault="00650B84" w:rsidP="00650B84">
            <w:pPr>
              <w:pStyle w:val="TAL"/>
              <w:rPr>
                <w:sz w:val="16"/>
              </w:rPr>
            </w:pPr>
            <w:r>
              <w:rPr>
                <w:sz w:val="16"/>
              </w:rPr>
              <w:t>16.0.0</w:t>
            </w:r>
          </w:p>
        </w:tc>
      </w:tr>
      <w:tr w:rsidR="00AA7B16" w:rsidRPr="00151328" w:rsidTr="00B91E04">
        <w:tblPrEx>
          <w:tblCellMar>
            <w:top w:w="0" w:type="dxa"/>
            <w:bottom w:w="0" w:type="dxa"/>
          </w:tblCellMar>
        </w:tblPrEx>
        <w:trPr>
          <w:jc w:val="center"/>
        </w:trPr>
        <w:tc>
          <w:tcPr>
            <w:tcW w:w="800" w:type="dxa"/>
            <w:shd w:val="solid" w:color="FFFFFF" w:fill="auto"/>
          </w:tcPr>
          <w:p w:rsidR="00AA7B16" w:rsidRDefault="00AA7B16" w:rsidP="00650B84">
            <w:pPr>
              <w:pStyle w:val="TAL"/>
              <w:rPr>
                <w:sz w:val="16"/>
              </w:rPr>
            </w:pPr>
            <w:r>
              <w:rPr>
                <w:sz w:val="16"/>
              </w:rPr>
              <w:t>2019-06</w:t>
            </w:r>
          </w:p>
        </w:tc>
        <w:tc>
          <w:tcPr>
            <w:tcW w:w="800" w:type="dxa"/>
            <w:shd w:val="solid" w:color="FFFFFF" w:fill="auto"/>
          </w:tcPr>
          <w:p w:rsidR="00AA7B16" w:rsidRDefault="00AA7B16" w:rsidP="00650B84">
            <w:pPr>
              <w:pStyle w:val="TAL"/>
              <w:rPr>
                <w:sz w:val="16"/>
              </w:rPr>
            </w:pPr>
            <w:r>
              <w:rPr>
                <w:sz w:val="16"/>
              </w:rPr>
              <w:t>SA#84</w:t>
            </w:r>
          </w:p>
        </w:tc>
        <w:tc>
          <w:tcPr>
            <w:tcW w:w="1094" w:type="dxa"/>
            <w:shd w:val="solid" w:color="FFFFFF" w:fill="auto"/>
          </w:tcPr>
          <w:p w:rsidR="00AA7B16" w:rsidRDefault="00AA7B16" w:rsidP="00650B84">
            <w:pPr>
              <w:pStyle w:val="TAL"/>
              <w:rPr>
                <w:sz w:val="16"/>
              </w:rPr>
            </w:pPr>
            <w:r>
              <w:rPr>
                <w:sz w:val="16"/>
              </w:rPr>
              <w:t>SP-190371</w:t>
            </w:r>
          </w:p>
        </w:tc>
        <w:tc>
          <w:tcPr>
            <w:tcW w:w="566" w:type="dxa"/>
            <w:shd w:val="solid" w:color="FFFFFF" w:fill="auto"/>
          </w:tcPr>
          <w:p w:rsidR="00AA7B16" w:rsidRDefault="00AA7B16" w:rsidP="00650B84">
            <w:pPr>
              <w:pStyle w:val="TAL"/>
              <w:rPr>
                <w:sz w:val="16"/>
              </w:rPr>
            </w:pPr>
            <w:r>
              <w:rPr>
                <w:sz w:val="16"/>
              </w:rPr>
              <w:t>0008</w:t>
            </w:r>
          </w:p>
        </w:tc>
        <w:tc>
          <w:tcPr>
            <w:tcW w:w="425" w:type="dxa"/>
            <w:shd w:val="solid" w:color="FFFFFF" w:fill="auto"/>
          </w:tcPr>
          <w:p w:rsidR="00AA7B16" w:rsidRDefault="00AA7B16" w:rsidP="00650B84">
            <w:pPr>
              <w:pStyle w:val="TAL"/>
              <w:rPr>
                <w:sz w:val="16"/>
              </w:rPr>
            </w:pPr>
            <w:r>
              <w:rPr>
                <w:sz w:val="16"/>
              </w:rPr>
              <w:t>1</w:t>
            </w:r>
          </w:p>
        </w:tc>
        <w:tc>
          <w:tcPr>
            <w:tcW w:w="425" w:type="dxa"/>
            <w:shd w:val="solid" w:color="FFFFFF" w:fill="auto"/>
          </w:tcPr>
          <w:p w:rsidR="00AA7B16" w:rsidRDefault="00AA7B16" w:rsidP="00650B84">
            <w:pPr>
              <w:pStyle w:val="TAL"/>
              <w:rPr>
                <w:sz w:val="16"/>
              </w:rPr>
            </w:pPr>
            <w:r>
              <w:rPr>
                <w:sz w:val="16"/>
              </w:rPr>
              <w:t>B</w:t>
            </w:r>
          </w:p>
        </w:tc>
        <w:tc>
          <w:tcPr>
            <w:tcW w:w="4821" w:type="dxa"/>
            <w:shd w:val="solid" w:color="FFFFFF" w:fill="auto"/>
          </w:tcPr>
          <w:p w:rsidR="00AA7B16" w:rsidRPr="005B3067" w:rsidRDefault="00AA7B16" w:rsidP="00650B84">
            <w:pPr>
              <w:pStyle w:val="TAL"/>
              <w:rPr>
                <w:sz w:val="16"/>
              </w:rPr>
            </w:pPr>
            <w:r w:rsidRPr="00241896">
              <w:rPr>
                <w:sz w:val="16"/>
              </w:rPr>
              <w:t>Add performance threshold monitoring service</w:t>
            </w:r>
          </w:p>
        </w:tc>
        <w:tc>
          <w:tcPr>
            <w:tcW w:w="708" w:type="dxa"/>
            <w:shd w:val="solid" w:color="FFFFFF" w:fill="auto"/>
          </w:tcPr>
          <w:p w:rsidR="00AA7B16" w:rsidRDefault="00AA7B16" w:rsidP="00650B84">
            <w:pPr>
              <w:pStyle w:val="TAL"/>
              <w:rPr>
                <w:sz w:val="16"/>
              </w:rPr>
            </w:pPr>
            <w:r>
              <w:rPr>
                <w:sz w:val="16"/>
              </w:rPr>
              <w:t>16.1.0</w:t>
            </w:r>
          </w:p>
        </w:tc>
      </w:tr>
      <w:tr w:rsidR="003F76AA" w:rsidRPr="00151328" w:rsidTr="00B91E04">
        <w:tblPrEx>
          <w:tblCellMar>
            <w:top w:w="0" w:type="dxa"/>
            <w:bottom w:w="0" w:type="dxa"/>
          </w:tblCellMar>
        </w:tblPrEx>
        <w:trPr>
          <w:jc w:val="center"/>
        </w:trPr>
        <w:tc>
          <w:tcPr>
            <w:tcW w:w="800" w:type="dxa"/>
            <w:shd w:val="solid" w:color="FFFFFF" w:fill="auto"/>
          </w:tcPr>
          <w:p w:rsidR="003F76AA" w:rsidRDefault="003F76AA" w:rsidP="00650B84">
            <w:pPr>
              <w:pStyle w:val="TAL"/>
              <w:rPr>
                <w:sz w:val="16"/>
              </w:rPr>
            </w:pPr>
            <w:r>
              <w:rPr>
                <w:sz w:val="16"/>
              </w:rPr>
              <w:t>2019-09</w:t>
            </w:r>
          </w:p>
        </w:tc>
        <w:tc>
          <w:tcPr>
            <w:tcW w:w="800" w:type="dxa"/>
            <w:shd w:val="solid" w:color="FFFFFF" w:fill="auto"/>
          </w:tcPr>
          <w:p w:rsidR="003F76AA" w:rsidRDefault="003F76AA" w:rsidP="00650B84">
            <w:pPr>
              <w:pStyle w:val="TAL"/>
              <w:rPr>
                <w:sz w:val="16"/>
              </w:rPr>
            </w:pPr>
            <w:r>
              <w:rPr>
                <w:sz w:val="16"/>
              </w:rPr>
              <w:t>SA#85</w:t>
            </w:r>
          </w:p>
        </w:tc>
        <w:tc>
          <w:tcPr>
            <w:tcW w:w="1094" w:type="dxa"/>
            <w:shd w:val="solid" w:color="FFFFFF" w:fill="auto"/>
          </w:tcPr>
          <w:p w:rsidR="003F76AA" w:rsidRDefault="0036689B" w:rsidP="00650B84">
            <w:pPr>
              <w:pStyle w:val="TAL"/>
              <w:rPr>
                <w:sz w:val="16"/>
              </w:rPr>
            </w:pPr>
            <w:r>
              <w:rPr>
                <w:sz w:val="16"/>
              </w:rPr>
              <w:t>SP-190748</w:t>
            </w:r>
          </w:p>
        </w:tc>
        <w:tc>
          <w:tcPr>
            <w:tcW w:w="566" w:type="dxa"/>
            <w:shd w:val="solid" w:color="FFFFFF" w:fill="auto"/>
          </w:tcPr>
          <w:p w:rsidR="003F76AA" w:rsidRDefault="003F76AA" w:rsidP="00650B84">
            <w:pPr>
              <w:pStyle w:val="TAL"/>
              <w:rPr>
                <w:sz w:val="16"/>
              </w:rPr>
            </w:pPr>
            <w:r>
              <w:rPr>
                <w:sz w:val="16"/>
              </w:rPr>
              <w:t>0009</w:t>
            </w:r>
          </w:p>
        </w:tc>
        <w:tc>
          <w:tcPr>
            <w:tcW w:w="425" w:type="dxa"/>
            <w:shd w:val="solid" w:color="FFFFFF" w:fill="auto"/>
          </w:tcPr>
          <w:p w:rsidR="003F76AA" w:rsidRDefault="003F76AA" w:rsidP="00650B84">
            <w:pPr>
              <w:pStyle w:val="TAL"/>
              <w:rPr>
                <w:sz w:val="16"/>
              </w:rPr>
            </w:pPr>
            <w:r>
              <w:rPr>
                <w:sz w:val="16"/>
              </w:rPr>
              <w:t>3</w:t>
            </w:r>
          </w:p>
        </w:tc>
        <w:tc>
          <w:tcPr>
            <w:tcW w:w="425" w:type="dxa"/>
            <w:shd w:val="solid" w:color="FFFFFF" w:fill="auto"/>
          </w:tcPr>
          <w:p w:rsidR="003F76AA" w:rsidRDefault="003F76AA" w:rsidP="00650B84">
            <w:pPr>
              <w:pStyle w:val="TAL"/>
              <w:rPr>
                <w:sz w:val="16"/>
              </w:rPr>
            </w:pPr>
            <w:r>
              <w:rPr>
                <w:sz w:val="16"/>
              </w:rPr>
              <w:t>A</w:t>
            </w:r>
          </w:p>
        </w:tc>
        <w:tc>
          <w:tcPr>
            <w:tcW w:w="4821" w:type="dxa"/>
            <w:shd w:val="solid" w:color="FFFFFF" w:fill="auto"/>
          </w:tcPr>
          <w:p w:rsidR="003F76AA" w:rsidRPr="003F76AA" w:rsidRDefault="003F76AA" w:rsidP="00650B84">
            <w:pPr>
              <w:pStyle w:val="TAL"/>
              <w:rPr>
                <w:sz w:val="16"/>
              </w:rPr>
            </w:pPr>
            <w:r>
              <w:rPr>
                <w:sz w:val="16"/>
              </w:rPr>
              <w:t>Add the missing stage 3 solutions for performance data streaming</w:t>
            </w:r>
          </w:p>
        </w:tc>
        <w:tc>
          <w:tcPr>
            <w:tcW w:w="708" w:type="dxa"/>
            <w:shd w:val="solid" w:color="FFFFFF" w:fill="auto"/>
          </w:tcPr>
          <w:p w:rsidR="003F76AA" w:rsidRDefault="003F76AA" w:rsidP="00650B84">
            <w:pPr>
              <w:pStyle w:val="TAL"/>
              <w:rPr>
                <w:sz w:val="16"/>
              </w:rPr>
            </w:pPr>
            <w:r>
              <w:rPr>
                <w:sz w:val="16"/>
              </w:rPr>
              <w:t>16.2.0</w:t>
            </w:r>
          </w:p>
        </w:tc>
      </w:tr>
      <w:tr w:rsidR="0036689B" w:rsidRPr="00151328" w:rsidTr="00B91E04">
        <w:tblPrEx>
          <w:tblCellMar>
            <w:top w:w="0" w:type="dxa"/>
            <w:bottom w:w="0" w:type="dxa"/>
          </w:tblCellMar>
        </w:tblPrEx>
        <w:trPr>
          <w:jc w:val="center"/>
        </w:trPr>
        <w:tc>
          <w:tcPr>
            <w:tcW w:w="800" w:type="dxa"/>
            <w:shd w:val="solid" w:color="FFFFFF" w:fill="auto"/>
          </w:tcPr>
          <w:p w:rsidR="0036689B" w:rsidRDefault="0036689B" w:rsidP="00650B84">
            <w:pPr>
              <w:pStyle w:val="TAL"/>
              <w:rPr>
                <w:sz w:val="16"/>
              </w:rPr>
            </w:pPr>
            <w:r>
              <w:rPr>
                <w:sz w:val="16"/>
              </w:rPr>
              <w:t>2019-09</w:t>
            </w:r>
          </w:p>
        </w:tc>
        <w:tc>
          <w:tcPr>
            <w:tcW w:w="800" w:type="dxa"/>
            <w:shd w:val="solid" w:color="FFFFFF" w:fill="auto"/>
          </w:tcPr>
          <w:p w:rsidR="0036689B" w:rsidRDefault="0036689B" w:rsidP="00650B84">
            <w:pPr>
              <w:pStyle w:val="TAL"/>
              <w:rPr>
                <w:sz w:val="16"/>
              </w:rPr>
            </w:pPr>
            <w:r>
              <w:rPr>
                <w:sz w:val="16"/>
              </w:rPr>
              <w:t>SA#85</w:t>
            </w:r>
          </w:p>
        </w:tc>
        <w:tc>
          <w:tcPr>
            <w:tcW w:w="1094" w:type="dxa"/>
            <w:shd w:val="solid" w:color="FFFFFF" w:fill="auto"/>
          </w:tcPr>
          <w:p w:rsidR="0036689B" w:rsidRDefault="0036689B" w:rsidP="00650B84">
            <w:pPr>
              <w:pStyle w:val="TAL"/>
              <w:rPr>
                <w:sz w:val="16"/>
              </w:rPr>
            </w:pPr>
            <w:r>
              <w:rPr>
                <w:sz w:val="16"/>
              </w:rPr>
              <w:t>SP-190746</w:t>
            </w:r>
          </w:p>
        </w:tc>
        <w:tc>
          <w:tcPr>
            <w:tcW w:w="566" w:type="dxa"/>
            <w:shd w:val="solid" w:color="FFFFFF" w:fill="auto"/>
          </w:tcPr>
          <w:p w:rsidR="0036689B" w:rsidRDefault="0036689B" w:rsidP="00650B84">
            <w:pPr>
              <w:pStyle w:val="TAL"/>
              <w:rPr>
                <w:sz w:val="16"/>
              </w:rPr>
            </w:pPr>
            <w:r>
              <w:rPr>
                <w:sz w:val="16"/>
              </w:rPr>
              <w:t>0010</w:t>
            </w:r>
          </w:p>
        </w:tc>
        <w:tc>
          <w:tcPr>
            <w:tcW w:w="425" w:type="dxa"/>
            <w:shd w:val="solid" w:color="FFFFFF" w:fill="auto"/>
          </w:tcPr>
          <w:p w:rsidR="0036689B" w:rsidRDefault="0036689B" w:rsidP="00650B84">
            <w:pPr>
              <w:pStyle w:val="TAL"/>
              <w:rPr>
                <w:sz w:val="16"/>
              </w:rPr>
            </w:pPr>
            <w:r>
              <w:rPr>
                <w:sz w:val="16"/>
              </w:rPr>
              <w:t>-</w:t>
            </w:r>
          </w:p>
        </w:tc>
        <w:tc>
          <w:tcPr>
            <w:tcW w:w="425" w:type="dxa"/>
            <w:shd w:val="solid" w:color="FFFFFF" w:fill="auto"/>
          </w:tcPr>
          <w:p w:rsidR="0036689B" w:rsidRDefault="0036689B" w:rsidP="00650B84">
            <w:pPr>
              <w:pStyle w:val="TAL"/>
              <w:rPr>
                <w:sz w:val="16"/>
              </w:rPr>
            </w:pPr>
            <w:r>
              <w:rPr>
                <w:sz w:val="16"/>
              </w:rPr>
              <w:t>F</w:t>
            </w:r>
          </w:p>
        </w:tc>
        <w:tc>
          <w:tcPr>
            <w:tcW w:w="4821" w:type="dxa"/>
            <w:shd w:val="solid" w:color="FFFFFF" w:fill="auto"/>
          </w:tcPr>
          <w:p w:rsidR="0036689B" w:rsidRDefault="0036689B" w:rsidP="00650B84">
            <w:pPr>
              <w:pStyle w:val="TAL"/>
              <w:rPr>
                <w:sz w:val="16"/>
              </w:rPr>
            </w:pPr>
            <w:r>
              <w:rPr>
                <w:sz w:val="16"/>
              </w:rPr>
              <w:t>Correction on StreamInfoList</w:t>
            </w:r>
          </w:p>
        </w:tc>
        <w:tc>
          <w:tcPr>
            <w:tcW w:w="708" w:type="dxa"/>
            <w:shd w:val="solid" w:color="FFFFFF" w:fill="auto"/>
          </w:tcPr>
          <w:p w:rsidR="0036689B" w:rsidRDefault="0036689B" w:rsidP="00650B84">
            <w:pPr>
              <w:pStyle w:val="TAL"/>
              <w:rPr>
                <w:sz w:val="16"/>
              </w:rPr>
            </w:pPr>
            <w:r>
              <w:rPr>
                <w:sz w:val="16"/>
              </w:rPr>
              <w:t>16.2.0</w:t>
            </w:r>
          </w:p>
        </w:tc>
      </w:tr>
      <w:tr w:rsidR="001A591B" w:rsidRPr="00151328" w:rsidTr="00B91E04">
        <w:tblPrEx>
          <w:tblCellMar>
            <w:top w:w="0" w:type="dxa"/>
            <w:bottom w:w="0" w:type="dxa"/>
          </w:tblCellMar>
        </w:tblPrEx>
        <w:trPr>
          <w:jc w:val="center"/>
        </w:trPr>
        <w:tc>
          <w:tcPr>
            <w:tcW w:w="800" w:type="dxa"/>
            <w:shd w:val="solid" w:color="FFFFFF" w:fill="auto"/>
          </w:tcPr>
          <w:p w:rsidR="001A591B" w:rsidRDefault="001A591B" w:rsidP="00650B84">
            <w:pPr>
              <w:pStyle w:val="TAL"/>
              <w:rPr>
                <w:sz w:val="16"/>
              </w:rPr>
            </w:pPr>
            <w:r>
              <w:rPr>
                <w:sz w:val="16"/>
              </w:rPr>
              <w:t>2019-09</w:t>
            </w:r>
          </w:p>
        </w:tc>
        <w:tc>
          <w:tcPr>
            <w:tcW w:w="800" w:type="dxa"/>
            <w:shd w:val="solid" w:color="FFFFFF" w:fill="auto"/>
          </w:tcPr>
          <w:p w:rsidR="001A591B" w:rsidRDefault="001A591B" w:rsidP="00650B84">
            <w:pPr>
              <w:pStyle w:val="TAL"/>
              <w:rPr>
                <w:sz w:val="16"/>
              </w:rPr>
            </w:pPr>
            <w:r>
              <w:rPr>
                <w:sz w:val="16"/>
              </w:rPr>
              <w:t>SA#85</w:t>
            </w:r>
          </w:p>
        </w:tc>
        <w:tc>
          <w:tcPr>
            <w:tcW w:w="1094" w:type="dxa"/>
            <w:shd w:val="solid" w:color="FFFFFF" w:fill="auto"/>
          </w:tcPr>
          <w:p w:rsidR="001A591B" w:rsidRDefault="001A591B" w:rsidP="00650B84">
            <w:pPr>
              <w:pStyle w:val="TAL"/>
              <w:rPr>
                <w:sz w:val="16"/>
              </w:rPr>
            </w:pPr>
            <w:r>
              <w:rPr>
                <w:sz w:val="16"/>
              </w:rPr>
              <w:t>SP-190748</w:t>
            </w:r>
          </w:p>
        </w:tc>
        <w:tc>
          <w:tcPr>
            <w:tcW w:w="566" w:type="dxa"/>
            <w:shd w:val="solid" w:color="FFFFFF" w:fill="auto"/>
          </w:tcPr>
          <w:p w:rsidR="001A591B" w:rsidRDefault="001A591B" w:rsidP="00650B84">
            <w:pPr>
              <w:pStyle w:val="TAL"/>
              <w:rPr>
                <w:sz w:val="16"/>
              </w:rPr>
            </w:pPr>
            <w:r>
              <w:rPr>
                <w:sz w:val="16"/>
              </w:rPr>
              <w:t>0012</w:t>
            </w:r>
          </w:p>
        </w:tc>
        <w:tc>
          <w:tcPr>
            <w:tcW w:w="425" w:type="dxa"/>
            <w:shd w:val="solid" w:color="FFFFFF" w:fill="auto"/>
          </w:tcPr>
          <w:p w:rsidR="001A591B" w:rsidRDefault="001A591B" w:rsidP="00650B84">
            <w:pPr>
              <w:pStyle w:val="TAL"/>
              <w:rPr>
                <w:sz w:val="16"/>
              </w:rPr>
            </w:pPr>
            <w:r>
              <w:rPr>
                <w:sz w:val="16"/>
              </w:rPr>
              <w:t>-</w:t>
            </w:r>
          </w:p>
        </w:tc>
        <w:tc>
          <w:tcPr>
            <w:tcW w:w="425" w:type="dxa"/>
            <w:shd w:val="solid" w:color="FFFFFF" w:fill="auto"/>
          </w:tcPr>
          <w:p w:rsidR="001A591B" w:rsidRDefault="001A591B" w:rsidP="00650B84">
            <w:pPr>
              <w:pStyle w:val="TAL"/>
              <w:rPr>
                <w:sz w:val="16"/>
              </w:rPr>
            </w:pPr>
            <w:r>
              <w:rPr>
                <w:sz w:val="16"/>
              </w:rPr>
              <w:t>A</w:t>
            </w:r>
          </w:p>
        </w:tc>
        <w:tc>
          <w:tcPr>
            <w:tcW w:w="4821" w:type="dxa"/>
            <w:shd w:val="solid" w:color="FFFFFF" w:fill="auto"/>
          </w:tcPr>
          <w:p w:rsidR="001A591B" w:rsidRDefault="001A591B" w:rsidP="00650B84">
            <w:pPr>
              <w:pStyle w:val="TAL"/>
              <w:rPr>
                <w:sz w:val="16"/>
              </w:rPr>
            </w:pPr>
            <w:r>
              <w:rPr>
                <w:sz w:val="16"/>
              </w:rPr>
              <w:t>Correction on performance data file reporting service components</w:t>
            </w:r>
          </w:p>
        </w:tc>
        <w:tc>
          <w:tcPr>
            <w:tcW w:w="708" w:type="dxa"/>
            <w:shd w:val="solid" w:color="FFFFFF" w:fill="auto"/>
          </w:tcPr>
          <w:p w:rsidR="001A591B" w:rsidRDefault="001A591B" w:rsidP="00650B84">
            <w:pPr>
              <w:pStyle w:val="TAL"/>
              <w:rPr>
                <w:sz w:val="16"/>
              </w:rPr>
            </w:pPr>
            <w:r>
              <w:rPr>
                <w:sz w:val="16"/>
              </w:rPr>
              <w:t>16.2.0</w:t>
            </w:r>
          </w:p>
        </w:tc>
      </w:tr>
      <w:tr w:rsidR="00A532FE" w:rsidRPr="00151328" w:rsidTr="00B91E04">
        <w:tblPrEx>
          <w:tblCellMar>
            <w:top w:w="0" w:type="dxa"/>
            <w:bottom w:w="0" w:type="dxa"/>
          </w:tblCellMar>
        </w:tblPrEx>
        <w:trPr>
          <w:jc w:val="center"/>
        </w:trPr>
        <w:tc>
          <w:tcPr>
            <w:tcW w:w="800" w:type="dxa"/>
            <w:shd w:val="solid" w:color="FFFFFF" w:fill="auto"/>
          </w:tcPr>
          <w:p w:rsidR="00A532FE" w:rsidRDefault="00A532FE" w:rsidP="00A532FE">
            <w:pPr>
              <w:pStyle w:val="TAL"/>
              <w:rPr>
                <w:sz w:val="16"/>
              </w:rPr>
            </w:pPr>
            <w:r>
              <w:rPr>
                <w:sz w:val="16"/>
              </w:rPr>
              <w:t>2019-09</w:t>
            </w:r>
          </w:p>
        </w:tc>
        <w:tc>
          <w:tcPr>
            <w:tcW w:w="800" w:type="dxa"/>
            <w:shd w:val="solid" w:color="FFFFFF" w:fill="auto"/>
          </w:tcPr>
          <w:p w:rsidR="00A532FE" w:rsidRDefault="00A532FE" w:rsidP="00A532FE">
            <w:pPr>
              <w:pStyle w:val="TAL"/>
              <w:rPr>
                <w:sz w:val="16"/>
              </w:rPr>
            </w:pPr>
            <w:r>
              <w:rPr>
                <w:sz w:val="16"/>
              </w:rPr>
              <w:t>SA#85</w:t>
            </w:r>
          </w:p>
        </w:tc>
        <w:tc>
          <w:tcPr>
            <w:tcW w:w="1094" w:type="dxa"/>
            <w:shd w:val="solid" w:color="FFFFFF" w:fill="auto"/>
          </w:tcPr>
          <w:p w:rsidR="00A532FE" w:rsidRDefault="00A532FE" w:rsidP="00A532FE">
            <w:pPr>
              <w:pStyle w:val="TAL"/>
              <w:rPr>
                <w:sz w:val="16"/>
              </w:rPr>
            </w:pPr>
            <w:r>
              <w:rPr>
                <w:sz w:val="16"/>
              </w:rPr>
              <w:t>SP-190746</w:t>
            </w:r>
          </w:p>
        </w:tc>
        <w:tc>
          <w:tcPr>
            <w:tcW w:w="566" w:type="dxa"/>
            <w:shd w:val="solid" w:color="FFFFFF" w:fill="auto"/>
          </w:tcPr>
          <w:p w:rsidR="00A532FE" w:rsidRDefault="00A532FE" w:rsidP="00A532FE">
            <w:pPr>
              <w:pStyle w:val="TAL"/>
              <w:rPr>
                <w:sz w:val="16"/>
              </w:rPr>
            </w:pPr>
            <w:r>
              <w:rPr>
                <w:sz w:val="16"/>
              </w:rPr>
              <w:t>0013</w:t>
            </w:r>
          </w:p>
        </w:tc>
        <w:tc>
          <w:tcPr>
            <w:tcW w:w="425" w:type="dxa"/>
            <w:shd w:val="solid" w:color="FFFFFF" w:fill="auto"/>
          </w:tcPr>
          <w:p w:rsidR="00A532FE" w:rsidRDefault="00A532FE" w:rsidP="00A532FE">
            <w:pPr>
              <w:pStyle w:val="TAL"/>
              <w:rPr>
                <w:sz w:val="16"/>
              </w:rPr>
            </w:pPr>
            <w:r>
              <w:rPr>
                <w:sz w:val="16"/>
              </w:rPr>
              <w:t>-</w:t>
            </w:r>
          </w:p>
        </w:tc>
        <w:tc>
          <w:tcPr>
            <w:tcW w:w="425" w:type="dxa"/>
            <w:shd w:val="solid" w:color="FFFFFF" w:fill="auto"/>
          </w:tcPr>
          <w:p w:rsidR="00A532FE" w:rsidRDefault="00A532FE" w:rsidP="00A532FE">
            <w:pPr>
              <w:pStyle w:val="TAL"/>
              <w:rPr>
                <w:sz w:val="16"/>
              </w:rPr>
            </w:pPr>
            <w:r>
              <w:rPr>
                <w:sz w:val="16"/>
              </w:rPr>
              <w:t>F</w:t>
            </w:r>
          </w:p>
        </w:tc>
        <w:tc>
          <w:tcPr>
            <w:tcW w:w="4821" w:type="dxa"/>
            <w:shd w:val="solid" w:color="FFFFFF" w:fill="auto"/>
          </w:tcPr>
          <w:p w:rsidR="00A532FE" w:rsidRDefault="00A532FE" w:rsidP="00A532FE">
            <w:pPr>
              <w:pStyle w:val="TAL"/>
              <w:rPr>
                <w:sz w:val="16"/>
              </w:rPr>
            </w:pPr>
            <w:r>
              <w:rPr>
                <w:sz w:val="16"/>
              </w:rPr>
              <w:t>Correction on performance data streaming service components</w:t>
            </w:r>
          </w:p>
        </w:tc>
        <w:tc>
          <w:tcPr>
            <w:tcW w:w="708" w:type="dxa"/>
            <w:shd w:val="solid" w:color="FFFFFF" w:fill="auto"/>
          </w:tcPr>
          <w:p w:rsidR="00A532FE" w:rsidRDefault="00A532FE" w:rsidP="00A532FE">
            <w:pPr>
              <w:pStyle w:val="TAL"/>
              <w:rPr>
                <w:sz w:val="16"/>
              </w:rPr>
            </w:pPr>
            <w:r>
              <w:rPr>
                <w:sz w:val="16"/>
              </w:rPr>
              <w:t>16.2.0</w:t>
            </w:r>
          </w:p>
        </w:tc>
      </w:tr>
      <w:tr w:rsidR="005B1093" w:rsidRPr="00151328" w:rsidTr="00B91E04">
        <w:tblPrEx>
          <w:tblCellMar>
            <w:top w:w="0" w:type="dxa"/>
            <w:bottom w:w="0" w:type="dxa"/>
          </w:tblCellMar>
        </w:tblPrEx>
        <w:trPr>
          <w:jc w:val="center"/>
        </w:trPr>
        <w:tc>
          <w:tcPr>
            <w:tcW w:w="800" w:type="dxa"/>
            <w:shd w:val="solid" w:color="FFFFFF" w:fill="auto"/>
          </w:tcPr>
          <w:p w:rsidR="005B1093" w:rsidRDefault="005B1093" w:rsidP="00A532FE">
            <w:pPr>
              <w:pStyle w:val="TAL"/>
              <w:rPr>
                <w:sz w:val="16"/>
              </w:rPr>
            </w:pPr>
            <w:r>
              <w:rPr>
                <w:sz w:val="16"/>
              </w:rPr>
              <w:t>2019-09</w:t>
            </w:r>
          </w:p>
        </w:tc>
        <w:tc>
          <w:tcPr>
            <w:tcW w:w="800" w:type="dxa"/>
            <w:shd w:val="solid" w:color="FFFFFF" w:fill="auto"/>
          </w:tcPr>
          <w:p w:rsidR="005B1093" w:rsidRDefault="005B1093" w:rsidP="00A532FE">
            <w:pPr>
              <w:pStyle w:val="TAL"/>
              <w:rPr>
                <w:sz w:val="16"/>
              </w:rPr>
            </w:pPr>
            <w:r>
              <w:rPr>
                <w:sz w:val="16"/>
              </w:rPr>
              <w:t>SA#85</w:t>
            </w:r>
          </w:p>
        </w:tc>
        <w:tc>
          <w:tcPr>
            <w:tcW w:w="1094" w:type="dxa"/>
            <w:shd w:val="solid" w:color="FFFFFF" w:fill="auto"/>
          </w:tcPr>
          <w:p w:rsidR="005B1093" w:rsidRDefault="005B1093" w:rsidP="00A532FE">
            <w:pPr>
              <w:pStyle w:val="TAL"/>
              <w:rPr>
                <w:sz w:val="16"/>
              </w:rPr>
            </w:pPr>
            <w:r>
              <w:rPr>
                <w:sz w:val="16"/>
              </w:rPr>
              <w:t>SP-190748</w:t>
            </w:r>
          </w:p>
        </w:tc>
        <w:tc>
          <w:tcPr>
            <w:tcW w:w="566" w:type="dxa"/>
            <w:shd w:val="solid" w:color="FFFFFF" w:fill="auto"/>
          </w:tcPr>
          <w:p w:rsidR="005B1093" w:rsidRDefault="005B1093" w:rsidP="00A532FE">
            <w:pPr>
              <w:pStyle w:val="TAL"/>
              <w:rPr>
                <w:sz w:val="16"/>
              </w:rPr>
            </w:pPr>
            <w:r>
              <w:rPr>
                <w:sz w:val="16"/>
              </w:rPr>
              <w:t>0016</w:t>
            </w:r>
          </w:p>
        </w:tc>
        <w:tc>
          <w:tcPr>
            <w:tcW w:w="425" w:type="dxa"/>
            <w:shd w:val="solid" w:color="FFFFFF" w:fill="auto"/>
          </w:tcPr>
          <w:p w:rsidR="005B1093" w:rsidRDefault="005B1093" w:rsidP="00A532FE">
            <w:pPr>
              <w:pStyle w:val="TAL"/>
              <w:rPr>
                <w:sz w:val="16"/>
              </w:rPr>
            </w:pPr>
            <w:r>
              <w:rPr>
                <w:sz w:val="16"/>
              </w:rPr>
              <w:t>1</w:t>
            </w:r>
          </w:p>
        </w:tc>
        <w:tc>
          <w:tcPr>
            <w:tcW w:w="425" w:type="dxa"/>
            <w:shd w:val="solid" w:color="FFFFFF" w:fill="auto"/>
          </w:tcPr>
          <w:p w:rsidR="005B1093" w:rsidRDefault="005B1093" w:rsidP="00A532FE">
            <w:pPr>
              <w:pStyle w:val="TAL"/>
              <w:rPr>
                <w:sz w:val="16"/>
              </w:rPr>
            </w:pPr>
            <w:r>
              <w:rPr>
                <w:sz w:val="16"/>
              </w:rPr>
              <w:t>A</w:t>
            </w:r>
          </w:p>
        </w:tc>
        <w:tc>
          <w:tcPr>
            <w:tcW w:w="4821" w:type="dxa"/>
            <w:shd w:val="solid" w:color="FFFFFF" w:fill="auto"/>
          </w:tcPr>
          <w:p w:rsidR="005B1093" w:rsidRDefault="005B1093" w:rsidP="00A532FE">
            <w:pPr>
              <w:pStyle w:val="TAL"/>
              <w:rPr>
                <w:sz w:val="16"/>
              </w:rPr>
            </w:pPr>
            <w:r>
              <w:rPr>
                <w:sz w:val="16"/>
              </w:rPr>
              <w:t>Remove the PM file format</w:t>
            </w:r>
          </w:p>
        </w:tc>
        <w:tc>
          <w:tcPr>
            <w:tcW w:w="708" w:type="dxa"/>
            <w:shd w:val="solid" w:color="FFFFFF" w:fill="auto"/>
          </w:tcPr>
          <w:p w:rsidR="005B1093" w:rsidRDefault="005B1093" w:rsidP="00A532FE">
            <w:pPr>
              <w:pStyle w:val="TAL"/>
              <w:rPr>
                <w:sz w:val="16"/>
              </w:rPr>
            </w:pPr>
            <w:r>
              <w:rPr>
                <w:sz w:val="16"/>
              </w:rPr>
              <w:t>16.2.0</w:t>
            </w:r>
          </w:p>
        </w:tc>
      </w:tr>
      <w:tr w:rsidR="00D6424D" w:rsidRPr="00151328" w:rsidTr="00B91E04">
        <w:tblPrEx>
          <w:tblCellMar>
            <w:top w:w="0" w:type="dxa"/>
            <w:bottom w:w="0" w:type="dxa"/>
          </w:tblCellMar>
        </w:tblPrEx>
        <w:trPr>
          <w:jc w:val="center"/>
        </w:trPr>
        <w:tc>
          <w:tcPr>
            <w:tcW w:w="800" w:type="dxa"/>
            <w:shd w:val="solid" w:color="FFFFFF" w:fill="auto"/>
          </w:tcPr>
          <w:p w:rsidR="00D6424D" w:rsidRDefault="00D6424D" w:rsidP="00D6424D">
            <w:pPr>
              <w:pStyle w:val="TAL"/>
              <w:rPr>
                <w:sz w:val="16"/>
              </w:rPr>
            </w:pPr>
            <w:r>
              <w:rPr>
                <w:sz w:val="16"/>
              </w:rPr>
              <w:t>2019-09</w:t>
            </w:r>
          </w:p>
        </w:tc>
        <w:tc>
          <w:tcPr>
            <w:tcW w:w="800" w:type="dxa"/>
            <w:shd w:val="solid" w:color="FFFFFF" w:fill="auto"/>
          </w:tcPr>
          <w:p w:rsidR="00D6424D" w:rsidRDefault="00D6424D" w:rsidP="00D6424D">
            <w:pPr>
              <w:pStyle w:val="TAL"/>
              <w:rPr>
                <w:sz w:val="16"/>
              </w:rPr>
            </w:pPr>
            <w:r>
              <w:rPr>
                <w:sz w:val="16"/>
              </w:rPr>
              <w:t>SA#85</w:t>
            </w:r>
          </w:p>
        </w:tc>
        <w:tc>
          <w:tcPr>
            <w:tcW w:w="1094" w:type="dxa"/>
            <w:shd w:val="solid" w:color="FFFFFF" w:fill="auto"/>
          </w:tcPr>
          <w:p w:rsidR="00D6424D" w:rsidRDefault="00D6424D" w:rsidP="00D6424D">
            <w:pPr>
              <w:pStyle w:val="TAL"/>
              <w:rPr>
                <w:sz w:val="16"/>
              </w:rPr>
            </w:pPr>
            <w:r>
              <w:rPr>
                <w:sz w:val="16"/>
              </w:rPr>
              <w:t>SP-190746</w:t>
            </w:r>
          </w:p>
        </w:tc>
        <w:tc>
          <w:tcPr>
            <w:tcW w:w="566" w:type="dxa"/>
            <w:shd w:val="solid" w:color="FFFFFF" w:fill="auto"/>
          </w:tcPr>
          <w:p w:rsidR="00D6424D" w:rsidRDefault="00D6424D" w:rsidP="00D6424D">
            <w:pPr>
              <w:pStyle w:val="TAL"/>
              <w:rPr>
                <w:sz w:val="16"/>
              </w:rPr>
            </w:pPr>
            <w:r>
              <w:rPr>
                <w:sz w:val="16"/>
              </w:rPr>
              <w:t>0027</w:t>
            </w:r>
          </w:p>
        </w:tc>
        <w:tc>
          <w:tcPr>
            <w:tcW w:w="425" w:type="dxa"/>
            <w:shd w:val="solid" w:color="FFFFFF" w:fill="auto"/>
          </w:tcPr>
          <w:p w:rsidR="00D6424D" w:rsidRDefault="00D6424D" w:rsidP="00D6424D">
            <w:pPr>
              <w:pStyle w:val="TAL"/>
              <w:rPr>
                <w:sz w:val="16"/>
              </w:rPr>
            </w:pPr>
            <w:r>
              <w:rPr>
                <w:sz w:val="16"/>
              </w:rPr>
              <w:t>1</w:t>
            </w:r>
          </w:p>
        </w:tc>
        <w:tc>
          <w:tcPr>
            <w:tcW w:w="425" w:type="dxa"/>
            <w:shd w:val="solid" w:color="FFFFFF" w:fill="auto"/>
          </w:tcPr>
          <w:p w:rsidR="00D6424D" w:rsidRDefault="00D6424D" w:rsidP="00D6424D">
            <w:pPr>
              <w:pStyle w:val="TAL"/>
              <w:rPr>
                <w:sz w:val="16"/>
              </w:rPr>
            </w:pPr>
            <w:r>
              <w:rPr>
                <w:sz w:val="16"/>
              </w:rPr>
              <w:t>B</w:t>
            </w:r>
          </w:p>
        </w:tc>
        <w:tc>
          <w:tcPr>
            <w:tcW w:w="4821" w:type="dxa"/>
            <w:shd w:val="solid" w:color="FFFFFF" w:fill="auto"/>
          </w:tcPr>
          <w:p w:rsidR="00D6424D" w:rsidRDefault="00D6424D" w:rsidP="00D6424D">
            <w:pPr>
              <w:pStyle w:val="TAL"/>
              <w:rPr>
                <w:sz w:val="16"/>
              </w:rPr>
            </w:pPr>
            <w:r>
              <w:rPr>
                <w:sz w:val="16"/>
              </w:rPr>
              <w:t>NSI and NSSI performance assurance</w:t>
            </w:r>
          </w:p>
        </w:tc>
        <w:tc>
          <w:tcPr>
            <w:tcW w:w="708" w:type="dxa"/>
            <w:shd w:val="solid" w:color="FFFFFF" w:fill="auto"/>
          </w:tcPr>
          <w:p w:rsidR="00D6424D" w:rsidRDefault="00D6424D" w:rsidP="00D6424D">
            <w:pPr>
              <w:pStyle w:val="TAL"/>
              <w:rPr>
                <w:sz w:val="16"/>
              </w:rPr>
            </w:pPr>
            <w:r>
              <w:rPr>
                <w:sz w:val="16"/>
              </w:rPr>
              <w:t>16.2.0</w:t>
            </w:r>
          </w:p>
        </w:tc>
      </w:tr>
      <w:tr w:rsidR="009B36D9" w:rsidRPr="00151328" w:rsidTr="00B91E04">
        <w:tblPrEx>
          <w:tblCellMar>
            <w:top w:w="0" w:type="dxa"/>
            <w:bottom w:w="0" w:type="dxa"/>
          </w:tblCellMar>
        </w:tblPrEx>
        <w:trPr>
          <w:jc w:val="center"/>
        </w:trPr>
        <w:tc>
          <w:tcPr>
            <w:tcW w:w="800" w:type="dxa"/>
            <w:shd w:val="solid" w:color="FFFFFF" w:fill="auto"/>
          </w:tcPr>
          <w:p w:rsidR="009B36D9" w:rsidRDefault="009B36D9" w:rsidP="009B36D9">
            <w:pPr>
              <w:pStyle w:val="TAL"/>
              <w:rPr>
                <w:sz w:val="16"/>
              </w:rPr>
            </w:pPr>
            <w:r>
              <w:rPr>
                <w:sz w:val="16"/>
              </w:rPr>
              <w:t>2019-09</w:t>
            </w:r>
          </w:p>
        </w:tc>
        <w:tc>
          <w:tcPr>
            <w:tcW w:w="800" w:type="dxa"/>
            <w:shd w:val="solid" w:color="FFFFFF" w:fill="auto"/>
          </w:tcPr>
          <w:p w:rsidR="009B36D9" w:rsidRDefault="009B36D9" w:rsidP="009B36D9">
            <w:pPr>
              <w:pStyle w:val="TAL"/>
              <w:rPr>
                <w:sz w:val="16"/>
              </w:rPr>
            </w:pPr>
            <w:r>
              <w:rPr>
                <w:sz w:val="16"/>
              </w:rPr>
              <w:t>SA#85</w:t>
            </w:r>
          </w:p>
        </w:tc>
        <w:tc>
          <w:tcPr>
            <w:tcW w:w="1094" w:type="dxa"/>
            <w:shd w:val="solid" w:color="FFFFFF" w:fill="auto"/>
          </w:tcPr>
          <w:p w:rsidR="009B36D9" w:rsidRDefault="009B36D9" w:rsidP="009B36D9">
            <w:pPr>
              <w:pStyle w:val="TAL"/>
              <w:rPr>
                <w:sz w:val="16"/>
              </w:rPr>
            </w:pPr>
            <w:r>
              <w:rPr>
                <w:sz w:val="16"/>
              </w:rPr>
              <w:t>SP-190746</w:t>
            </w:r>
          </w:p>
        </w:tc>
        <w:tc>
          <w:tcPr>
            <w:tcW w:w="566" w:type="dxa"/>
            <w:shd w:val="solid" w:color="FFFFFF" w:fill="auto"/>
          </w:tcPr>
          <w:p w:rsidR="009B36D9" w:rsidRDefault="009B36D9" w:rsidP="009B36D9">
            <w:pPr>
              <w:pStyle w:val="TAL"/>
              <w:rPr>
                <w:sz w:val="16"/>
              </w:rPr>
            </w:pPr>
            <w:r>
              <w:rPr>
                <w:sz w:val="16"/>
              </w:rPr>
              <w:t>0028</w:t>
            </w:r>
          </w:p>
        </w:tc>
        <w:tc>
          <w:tcPr>
            <w:tcW w:w="425" w:type="dxa"/>
            <w:shd w:val="solid" w:color="FFFFFF" w:fill="auto"/>
          </w:tcPr>
          <w:p w:rsidR="009B36D9" w:rsidRDefault="009B36D9" w:rsidP="009B36D9">
            <w:pPr>
              <w:pStyle w:val="TAL"/>
              <w:rPr>
                <w:sz w:val="16"/>
              </w:rPr>
            </w:pPr>
            <w:r>
              <w:rPr>
                <w:sz w:val="16"/>
              </w:rPr>
              <w:t>1</w:t>
            </w:r>
          </w:p>
        </w:tc>
        <w:tc>
          <w:tcPr>
            <w:tcW w:w="425" w:type="dxa"/>
            <w:shd w:val="solid" w:color="FFFFFF" w:fill="auto"/>
          </w:tcPr>
          <w:p w:rsidR="009B36D9" w:rsidRDefault="009B36D9" w:rsidP="009B36D9">
            <w:pPr>
              <w:pStyle w:val="TAL"/>
              <w:rPr>
                <w:sz w:val="16"/>
              </w:rPr>
            </w:pPr>
            <w:r>
              <w:rPr>
                <w:sz w:val="16"/>
              </w:rPr>
              <w:t>B</w:t>
            </w:r>
          </w:p>
        </w:tc>
        <w:tc>
          <w:tcPr>
            <w:tcW w:w="4821" w:type="dxa"/>
            <w:shd w:val="solid" w:color="FFFFFF" w:fill="auto"/>
          </w:tcPr>
          <w:p w:rsidR="009B36D9" w:rsidRDefault="009B36D9" w:rsidP="009B36D9">
            <w:pPr>
              <w:pStyle w:val="TAL"/>
              <w:rPr>
                <w:sz w:val="16"/>
              </w:rPr>
            </w:pPr>
            <w:r>
              <w:rPr>
                <w:sz w:val="16"/>
              </w:rPr>
              <w:t xml:space="preserve">Add use case for NSI performance threshold monitoring  </w:t>
            </w:r>
          </w:p>
        </w:tc>
        <w:tc>
          <w:tcPr>
            <w:tcW w:w="708" w:type="dxa"/>
            <w:shd w:val="solid" w:color="FFFFFF" w:fill="auto"/>
          </w:tcPr>
          <w:p w:rsidR="009B36D9" w:rsidRDefault="009B36D9" w:rsidP="009B36D9">
            <w:pPr>
              <w:pStyle w:val="TAL"/>
              <w:rPr>
                <w:sz w:val="16"/>
              </w:rPr>
            </w:pPr>
            <w:r>
              <w:rPr>
                <w:sz w:val="16"/>
              </w:rPr>
              <w:t>16.2.0</w:t>
            </w:r>
          </w:p>
        </w:tc>
      </w:tr>
      <w:tr w:rsidR="003220EA" w:rsidRPr="00151328" w:rsidTr="00B91E04">
        <w:tblPrEx>
          <w:tblCellMar>
            <w:top w:w="0" w:type="dxa"/>
            <w:bottom w:w="0" w:type="dxa"/>
          </w:tblCellMar>
        </w:tblPrEx>
        <w:trPr>
          <w:jc w:val="center"/>
        </w:trPr>
        <w:tc>
          <w:tcPr>
            <w:tcW w:w="800" w:type="dxa"/>
            <w:shd w:val="solid" w:color="FFFFFF" w:fill="auto"/>
          </w:tcPr>
          <w:p w:rsidR="003220EA" w:rsidRDefault="003220EA" w:rsidP="003220EA">
            <w:pPr>
              <w:pStyle w:val="TAL"/>
              <w:rPr>
                <w:sz w:val="16"/>
              </w:rPr>
            </w:pPr>
            <w:r>
              <w:rPr>
                <w:sz w:val="16"/>
              </w:rPr>
              <w:t>2019-09</w:t>
            </w:r>
          </w:p>
        </w:tc>
        <w:tc>
          <w:tcPr>
            <w:tcW w:w="800" w:type="dxa"/>
            <w:shd w:val="solid" w:color="FFFFFF" w:fill="auto"/>
          </w:tcPr>
          <w:p w:rsidR="003220EA" w:rsidRDefault="003220EA" w:rsidP="003220EA">
            <w:pPr>
              <w:pStyle w:val="TAL"/>
              <w:rPr>
                <w:sz w:val="16"/>
              </w:rPr>
            </w:pPr>
            <w:r>
              <w:rPr>
                <w:sz w:val="16"/>
              </w:rPr>
              <w:t>SA#85</w:t>
            </w:r>
          </w:p>
        </w:tc>
        <w:tc>
          <w:tcPr>
            <w:tcW w:w="1094" w:type="dxa"/>
            <w:shd w:val="solid" w:color="FFFFFF" w:fill="auto"/>
          </w:tcPr>
          <w:p w:rsidR="003220EA" w:rsidRDefault="003220EA" w:rsidP="003220EA">
            <w:pPr>
              <w:pStyle w:val="TAL"/>
              <w:rPr>
                <w:sz w:val="16"/>
              </w:rPr>
            </w:pPr>
            <w:r>
              <w:rPr>
                <w:sz w:val="16"/>
              </w:rPr>
              <w:t>SP-190746</w:t>
            </w:r>
          </w:p>
        </w:tc>
        <w:tc>
          <w:tcPr>
            <w:tcW w:w="566" w:type="dxa"/>
            <w:shd w:val="solid" w:color="FFFFFF" w:fill="auto"/>
          </w:tcPr>
          <w:p w:rsidR="003220EA" w:rsidRDefault="003220EA" w:rsidP="003220EA">
            <w:pPr>
              <w:pStyle w:val="TAL"/>
              <w:rPr>
                <w:sz w:val="16"/>
              </w:rPr>
            </w:pPr>
            <w:r>
              <w:rPr>
                <w:sz w:val="16"/>
              </w:rPr>
              <w:t>0029</w:t>
            </w:r>
          </w:p>
        </w:tc>
        <w:tc>
          <w:tcPr>
            <w:tcW w:w="425" w:type="dxa"/>
            <w:shd w:val="solid" w:color="FFFFFF" w:fill="auto"/>
          </w:tcPr>
          <w:p w:rsidR="003220EA" w:rsidRDefault="003220EA" w:rsidP="003220EA">
            <w:pPr>
              <w:pStyle w:val="TAL"/>
              <w:rPr>
                <w:sz w:val="16"/>
              </w:rPr>
            </w:pPr>
            <w:r>
              <w:rPr>
                <w:sz w:val="16"/>
              </w:rPr>
              <w:t>1</w:t>
            </w:r>
          </w:p>
        </w:tc>
        <w:tc>
          <w:tcPr>
            <w:tcW w:w="425" w:type="dxa"/>
            <w:shd w:val="solid" w:color="FFFFFF" w:fill="auto"/>
          </w:tcPr>
          <w:p w:rsidR="003220EA" w:rsidRDefault="003220EA" w:rsidP="003220EA">
            <w:pPr>
              <w:pStyle w:val="TAL"/>
              <w:rPr>
                <w:sz w:val="16"/>
              </w:rPr>
            </w:pPr>
            <w:r>
              <w:rPr>
                <w:sz w:val="16"/>
              </w:rPr>
              <w:t>B</w:t>
            </w:r>
          </w:p>
        </w:tc>
        <w:tc>
          <w:tcPr>
            <w:tcW w:w="4821" w:type="dxa"/>
            <w:shd w:val="solid" w:color="FFFFFF" w:fill="auto"/>
          </w:tcPr>
          <w:p w:rsidR="003220EA" w:rsidRDefault="003220EA" w:rsidP="003220EA">
            <w:pPr>
              <w:pStyle w:val="TAL"/>
              <w:rPr>
                <w:sz w:val="16"/>
              </w:rPr>
            </w:pPr>
            <w:r>
              <w:rPr>
                <w:sz w:val="16"/>
              </w:rPr>
              <w:t xml:space="preserve">Add use case for NSSI performance threshold monitoring </w:t>
            </w:r>
          </w:p>
        </w:tc>
        <w:tc>
          <w:tcPr>
            <w:tcW w:w="708" w:type="dxa"/>
            <w:shd w:val="solid" w:color="FFFFFF" w:fill="auto"/>
          </w:tcPr>
          <w:p w:rsidR="003220EA" w:rsidRDefault="003220EA" w:rsidP="003220EA">
            <w:pPr>
              <w:pStyle w:val="TAL"/>
              <w:rPr>
                <w:sz w:val="16"/>
              </w:rPr>
            </w:pPr>
            <w:r>
              <w:rPr>
                <w:sz w:val="16"/>
              </w:rPr>
              <w:t>16.2.0</w:t>
            </w:r>
          </w:p>
        </w:tc>
      </w:tr>
      <w:tr w:rsidR="00895EA6" w:rsidRPr="00151328" w:rsidTr="00B91E04">
        <w:tblPrEx>
          <w:tblCellMar>
            <w:top w:w="0" w:type="dxa"/>
            <w:bottom w:w="0" w:type="dxa"/>
          </w:tblCellMar>
        </w:tblPrEx>
        <w:trPr>
          <w:jc w:val="center"/>
        </w:trPr>
        <w:tc>
          <w:tcPr>
            <w:tcW w:w="800" w:type="dxa"/>
            <w:shd w:val="solid" w:color="FFFFFF" w:fill="auto"/>
          </w:tcPr>
          <w:p w:rsidR="00895EA6" w:rsidRDefault="00895EA6" w:rsidP="003220EA">
            <w:pPr>
              <w:pStyle w:val="TAL"/>
              <w:rPr>
                <w:sz w:val="16"/>
              </w:rPr>
            </w:pPr>
            <w:r>
              <w:rPr>
                <w:sz w:val="16"/>
              </w:rPr>
              <w:t>2019-12</w:t>
            </w:r>
          </w:p>
        </w:tc>
        <w:tc>
          <w:tcPr>
            <w:tcW w:w="800" w:type="dxa"/>
            <w:shd w:val="solid" w:color="FFFFFF" w:fill="auto"/>
          </w:tcPr>
          <w:p w:rsidR="00895EA6" w:rsidRDefault="00895EA6" w:rsidP="003220EA">
            <w:pPr>
              <w:pStyle w:val="TAL"/>
              <w:rPr>
                <w:sz w:val="16"/>
              </w:rPr>
            </w:pPr>
            <w:r>
              <w:rPr>
                <w:sz w:val="16"/>
              </w:rPr>
              <w:t>SA#86</w:t>
            </w:r>
          </w:p>
        </w:tc>
        <w:tc>
          <w:tcPr>
            <w:tcW w:w="1094" w:type="dxa"/>
            <w:shd w:val="solid" w:color="FFFFFF" w:fill="auto"/>
          </w:tcPr>
          <w:p w:rsidR="00895EA6" w:rsidRDefault="00895EA6" w:rsidP="003220EA">
            <w:pPr>
              <w:pStyle w:val="TAL"/>
              <w:rPr>
                <w:sz w:val="16"/>
              </w:rPr>
            </w:pPr>
            <w:r>
              <w:rPr>
                <w:sz w:val="16"/>
              </w:rPr>
              <w:t>SP-191171</w:t>
            </w:r>
          </w:p>
        </w:tc>
        <w:tc>
          <w:tcPr>
            <w:tcW w:w="566" w:type="dxa"/>
            <w:shd w:val="solid" w:color="FFFFFF" w:fill="auto"/>
          </w:tcPr>
          <w:p w:rsidR="00895EA6" w:rsidRDefault="00895EA6" w:rsidP="003220EA">
            <w:pPr>
              <w:pStyle w:val="TAL"/>
              <w:rPr>
                <w:sz w:val="16"/>
              </w:rPr>
            </w:pPr>
            <w:r>
              <w:rPr>
                <w:sz w:val="16"/>
              </w:rPr>
              <w:t>0030</w:t>
            </w:r>
          </w:p>
        </w:tc>
        <w:tc>
          <w:tcPr>
            <w:tcW w:w="425" w:type="dxa"/>
            <w:shd w:val="solid" w:color="FFFFFF" w:fill="auto"/>
          </w:tcPr>
          <w:p w:rsidR="00895EA6" w:rsidRDefault="00895EA6" w:rsidP="003220EA">
            <w:pPr>
              <w:pStyle w:val="TAL"/>
              <w:rPr>
                <w:sz w:val="16"/>
              </w:rPr>
            </w:pPr>
            <w:r>
              <w:rPr>
                <w:sz w:val="16"/>
              </w:rPr>
              <w:t>1</w:t>
            </w:r>
          </w:p>
        </w:tc>
        <w:tc>
          <w:tcPr>
            <w:tcW w:w="425" w:type="dxa"/>
            <w:shd w:val="solid" w:color="FFFFFF" w:fill="auto"/>
          </w:tcPr>
          <w:p w:rsidR="00895EA6" w:rsidRDefault="00895EA6" w:rsidP="003220EA">
            <w:pPr>
              <w:pStyle w:val="TAL"/>
              <w:rPr>
                <w:sz w:val="16"/>
              </w:rPr>
            </w:pPr>
            <w:r>
              <w:rPr>
                <w:sz w:val="16"/>
              </w:rPr>
              <w:t>B</w:t>
            </w:r>
          </w:p>
        </w:tc>
        <w:tc>
          <w:tcPr>
            <w:tcW w:w="4821" w:type="dxa"/>
            <w:shd w:val="solid" w:color="FFFFFF" w:fill="auto"/>
          </w:tcPr>
          <w:p w:rsidR="00895EA6" w:rsidRDefault="00895EA6" w:rsidP="003220EA">
            <w:pPr>
              <w:pStyle w:val="TAL"/>
              <w:rPr>
                <w:sz w:val="16"/>
              </w:rPr>
            </w:pPr>
            <w:r w:rsidRPr="008F1844">
              <w:rPr>
                <w:sz w:val="16"/>
              </w:rPr>
              <w:t>Add performance management service enhancement for tenant support</w:t>
            </w:r>
          </w:p>
        </w:tc>
        <w:tc>
          <w:tcPr>
            <w:tcW w:w="708" w:type="dxa"/>
            <w:shd w:val="solid" w:color="FFFFFF" w:fill="auto"/>
          </w:tcPr>
          <w:p w:rsidR="00895EA6" w:rsidRDefault="00895EA6" w:rsidP="003220EA">
            <w:pPr>
              <w:pStyle w:val="TAL"/>
              <w:rPr>
                <w:sz w:val="16"/>
              </w:rPr>
            </w:pPr>
            <w:r>
              <w:rPr>
                <w:sz w:val="16"/>
              </w:rPr>
              <w:t>16.3.0</w:t>
            </w:r>
          </w:p>
        </w:tc>
      </w:tr>
      <w:tr w:rsidR="00A90CBE" w:rsidRPr="00151328" w:rsidTr="00B91E04">
        <w:tblPrEx>
          <w:tblCellMar>
            <w:top w:w="0" w:type="dxa"/>
            <w:bottom w:w="0" w:type="dxa"/>
          </w:tblCellMar>
        </w:tblPrEx>
        <w:trPr>
          <w:jc w:val="center"/>
        </w:trPr>
        <w:tc>
          <w:tcPr>
            <w:tcW w:w="800" w:type="dxa"/>
            <w:shd w:val="solid" w:color="FFFFFF" w:fill="auto"/>
          </w:tcPr>
          <w:p w:rsidR="00A90CBE" w:rsidRDefault="00A90CBE" w:rsidP="003220EA">
            <w:pPr>
              <w:pStyle w:val="TAL"/>
              <w:rPr>
                <w:sz w:val="16"/>
              </w:rPr>
            </w:pPr>
            <w:r>
              <w:rPr>
                <w:sz w:val="16"/>
              </w:rPr>
              <w:t>2019-12</w:t>
            </w:r>
          </w:p>
        </w:tc>
        <w:tc>
          <w:tcPr>
            <w:tcW w:w="800" w:type="dxa"/>
            <w:shd w:val="solid" w:color="FFFFFF" w:fill="auto"/>
          </w:tcPr>
          <w:p w:rsidR="00A90CBE" w:rsidRDefault="00A90CBE" w:rsidP="003220EA">
            <w:pPr>
              <w:pStyle w:val="TAL"/>
              <w:rPr>
                <w:sz w:val="16"/>
              </w:rPr>
            </w:pPr>
            <w:r>
              <w:rPr>
                <w:sz w:val="16"/>
              </w:rPr>
              <w:t>SA#86</w:t>
            </w:r>
          </w:p>
        </w:tc>
        <w:tc>
          <w:tcPr>
            <w:tcW w:w="1094" w:type="dxa"/>
            <w:shd w:val="solid" w:color="FFFFFF" w:fill="auto"/>
          </w:tcPr>
          <w:p w:rsidR="00A90CBE" w:rsidRDefault="00A90CBE" w:rsidP="003220EA">
            <w:pPr>
              <w:pStyle w:val="TAL"/>
              <w:rPr>
                <w:sz w:val="16"/>
              </w:rPr>
            </w:pPr>
            <w:r>
              <w:rPr>
                <w:sz w:val="16"/>
              </w:rPr>
              <w:t>SP-191174</w:t>
            </w:r>
          </w:p>
        </w:tc>
        <w:tc>
          <w:tcPr>
            <w:tcW w:w="566" w:type="dxa"/>
            <w:shd w:val="solid" w:color="FFFFFF" w:fill="auto"/>
          </w:tcPr>
          <w:p w:rsidR="00A90CBE" w:rsidRDefault="00A90CBE" w:rsidP="003220EA">
            <w:pPr>
              <w:pStyle w:val="TAL"/>
              <w:rPr>
                <w:sz w:val="16"/>
              </w:rPr>
            </w:pPr>
            <w:r>
              <w:rPr>
                <w:sz w:val="16"/>
              </w:rPr>
              <w:t>0033</w:t>
            </w:r>
          </w:p>
        </w:tc>
        <w:tc>
          <w:tcPr>
            <w:tcW w:w="425" w:type="dxa"/>
            <w:shd w:val="solid" w:color="FFFFFF" w:fill="auto"/>
          </w:tcPr>
          <w:p w:rsidR="00A90CBE" w:rsidRDefault="00A90CBE" w:rsidP="003220EA">
            <w:pPr>
              <w:pStyle w:val="TAL"/>
              <w:rPr>
                <w:sz w:val="16"/>
              </w:rPr>
            </w:pPr>
            <w:r>
              <w:rPr>
                <w:sz w:val="16"/>
              </w:rPr>
              <w:t>2</w:t>
            </w:r>
          </w:p>
        </w:tc>
        <w:tc>
          <w:tcPr>
            <w:tcW w:w="425" w:type="dxa"/>
            <w:shd w:val="solid" w:color="FFFFFF" w:fill="auto"/>
          </w:tcPr>
          <w:p w:rsidR="00A90CBE" w:rsidRDefault="00A90CBE" w:rsidP="003220EA">
            <w:pPr>
              <w:pStyle w:val="TAL"/>
              <w:rPr>
                <w:sz w:val="16"/>
              </w:rPr>
            </w:pPr>
            <w:r>
              <w:rPr>
                <w:sz w:val="16"/>
              </w:rPr>
              <w:t>A</w:t>
            </w:r>
          </w:p>
        </w:tc>
        <w:tc>
          <w:tcPr>
            <w:tcW w:w="4821" w:type="dxa"/>
            <w:shd w:val="solid" w:color="FFFFFF" w:fill="auto"/>
          </w:tcPr>
          <w:p w:rsidR="00A90CBE" w:rsidRPr="00A90CBE" w:rsidRDefault="00A90CBE" w:rsidP="003220EA">
            <w:pPr>
              <w:pStyle w:val="TAL"/>
              <w:rPr>
                <w:sz w:val="16"/>
              </w:rPr>
            </w:pPr>
            <w:r>
              <w:rPr>
                <w:sz w:val="16"/>
              </w:rPr>
              <w:t>Add stream information management related operations</w:t>
            </w:r>
          </w:p>
        </w:tc>
        <w:tc>
          <w:tcPr>
            <w:tcW w:w="708" w:type="dxa"/>
            <w:shd w:val="solid" w:color="FFFFFF" w:fill="auto"/>
          </w:tcPr>
          <w:p w:rsidR="00A90CBE" w:rsidRDefault="00A90CBE" w:rsidP="003220EA">
            <w:pPr>
              <w:pStyle w:val="TAL"/>
              <w:rPr>
                <w:sz w:val="16"/>
              </w:rPr>
            </w:pPr>
            <w:r>
              <w:rPr>
                <w:sz w:val="16"/>
              </w:rPr>
              <w:t>16.3.0</w:t>
            </w:r>
          </w:p>
        </w:tc>
      </w:tr>
      <w:tr w:rsidR="00940622" w:rsidRPr="00151328" w:rsidTr="00B91E04">
        <w:tblPrEx>
          <w:tblCellMar>
            <w:top w:w="0" w:type="dxa"/>
            <w:bottom w:w="0" w:type="dxa"/>
          </w:tblCellMar>
        </w:tblPrEx>
        <w:trPr>
          <w:jc w:val="center"/>
        </w:trPr>
        <w:tc>
          <w:tcPr>
            <w:tcW w:w="800" w:type="dxa"/>
            <w:shd w:val="solid" w:color="FFFFFF" w:fill="auto"/>
          </w:tcPr>
          <w:p w:rsidR="00940622" w:rsidRDefault="00940622" w:rsidP="003220EA">
            <w:pPr>
              <w:pStyle w:val="TAL"/>
              <w:rPr>
                <w:sz w:val="16"/>
              </w:rPr>
            </w:pPr>
            <w:r>
              <w:rPr>
                <w:sz w:val="16"/>
              </w:rPr>
              <w:t>2019-12</w:t>
            </w:r>
          </w:p>
        </w:tc>
        <w:tc>
          <w:tcPr>
            <w:tcW w:w="800" w:type="dxa"/>
            <w:shd w:val="solid" w:color="FFFFFF" w:fill="auto"/>
          </w:tcPr>
          <w:p w:rsidR="00940622" w:rsidRDefault="00940622" w:rsidP="003220EA">
            <w:pPr>
              <w:pStyle w:val="TAL"/>
              <w:rPr>
                <w:sz w:val="16"/>
              </w:rPr>
            </w:pPr>
            <w:r>
              <w:rPr>
                <w:sz w:val="16"/>
              </w:rPr>
              <w:t>SA#86</w:t>
            </w:r>
          </w:p>
        </w:tc>
        <w:tc>
          <w:tcPr>
            <w:tcW w:w="1094" w:type="dxa"/>
            <w:shd w:val="solid" w:color="FFFFFF" w:fill="auto"/>
          </w:tcPr>
          <w:p w:rsidR="00940622" w:rsidRDefault="00940622" w:rsidP="003220EA">
            <w:pPr>
              <w:pStyle w:val="TAL"/>
              <w:rPr>
                <w:sz w:val="16"/>
              </w:rPr>
            </w:pPr>
            <w:r>
              <w:rPr>
                <w:sz w:val="16"/>
              </w:rPr>
              <w:t>SP-191150</w:t>
            </w:r>
          </w:p>
        </w:tc>
        <w:tc>
          <w:tcPr>
            <w:tcW w:w="566" w:type="dxa"/>
            <w:shd w:val="solid" w:color="FFFFFF" w:fill="auto"/>
          </w:tcPr>
          <w:p w:rsidR="00940622" w:rsidRDefault="00940622" w:rsidP="003220EA">
            <w:pPr>
              <w:pStyle w:val="TAL"/>
              <w:rPr>
                <w:sz w:val="16"/>
              </w:rPr>
            </w:pPr>
            <w:r>
              <w:rPr>
                <w:sz w:val="16"/>
              </w:rPr>
              <w:t>0034</w:t>
            </w:r>
          </w:p>
        </w:tc>
        <w:tc>
          <w:tcPr>
            <w:tcW w:w="425" w:type="dxa"/>
            <w:shd w:val="solid" w:color="FFFFFF" w:fill="auto"/>
          </w:tcPr>
          <w:p w:rsidR="00940622" w:rsidRDefault="00940622" w:rsidP="003220EA">
            <w:pPr>
              <w:pStyle w:val="TAL"/>
              <w:rPr>
                <w:sz w:val="16"/>
              </w:rPr>
            </w:pPr>
            <w:r>
              <w:rPr>
                <w:sz w:val="16"/>
              </w:rPr>
              <w:t>4</w:t>
            </w:r>
          </w:p>
        </w:tc>
        <w:tc>
          <w:tcPr>
            <w:tcW w:w="425" w:type="dxa"/>
            <w:shd w:val="solid" w:color="FFFFFF" w:fill="auto"/>
          </w:tcPr>
          <w:p w:rsidR="00940622" w:rsidRDefault="00940622" w:rsidP="003220EA">
            <w:pPr>
              <w:pStyle w:val="TAL"/>
              <w:rPr>
                <w:sz w:val="16"/>
              </w:rPr>
            </w:pPr>
            <w:r>
              <w:rPr>
                <w:sz w:val="16"/>
              </w:rPr>
              <w:t>B</w:t>
            </w:r>
          </w:p>
        </w:tc>
        <w:tc>
          <w:tcPr>
            <w:tcW w:w="4821" w:type="dxa"/>
            <w:shd w:val="solid" w:color="FFFFFF" w:fill="auto"/>
          </w:tcPr>
          <w:p w:rsidR="00940622" w:rsidRDefault="00940622" w:rsidP="003220EA">
            <w:pPr>
              <w:pStyle w:val="TAL"/>
              <w:rPr>
                <w:sz w:val="16"/>
              </w:rPr>
            </w:pPr>
            <w:r>
              <w:rPr>
                <w:sz w:val="16"/>
              </w:rPr>
              <w:t>Add UC and requirements for KPI job control</w:t>
            </w:r>
          </w:p>
        </w:tc>
        <w:tc>
          <w:tcPr>
            <w:tcW w:w="708" w:type="dxa"/>
            <w:shd w:val="solid" w:color="FFFFFF" w:fill="auto"/>
          </w:tcPr>
          <w:p w:rsidR="00940622" w:rsidRDefault="00940622" w:rsidP="003220EA">
            <w:pPr>
              <w:pStyle w:val="TAL"/>
              <w:rPr>
                <w:sz w:val="16"/>
              </w:rPr>
            </w:pPr>
            <w:r>
              <w:rPr>
                <w:sz w:val="16"/>
              </w:rPr>
              <w:t>16.3.0</w:t>
            </w:r>
          </w:p>
        </w:tc>
      </w:tr>
      <w:tr w:rsidR="001623ED" w:rsidRPr="00151328" w:rsidTr="00B91E04">
        <w:tblPrEx>
          <w:tblCellMar>
            <w:top w:w="0" w:type="dxa"/>
            <w:bottom w:w="0" w:type="dxa"/>
          </w:tblCellMar>
        </w:tblPrEx>
        <w:trPr>
          <w:jc w:val="center"/>
        </w:trPr>
        <w:tc>
          <w:tcPr>
            <w:tcW w:w="800" w:type="dxa"/>
            <w:shd w:val="solid" w:color="FFFFFF" w:fill="auto"/>
          </w:tcPr>
          <w:p w:rsidR="001623ED" w:rsidRDefault="001623ED" w:rsidP="003220EA">
            <w:pPr>
              <w:pStyle w:val="TAL"/>
              <w:rPr>
                <w:sz w:val="16"/>
              </w:rPr>
            </w:pPr>
            <w:r>
              <w:rPr>
                <w:sz w:val="16"/>
              </w:rPr>
              <w:t>2019-12</w:t>
            </w:r>
          </w:p>
        </w:tc>
        <w:tc>
          <w:tcPr>
            <w:tcW w:w="800" w:type="dxa"/>
            <w:shd w:val="solid" w:color="FFFFFF" w:fill="auto"/>
          </w:tcPr>
          <w:p w:rsidR="001623ED" w:rsidRDefault="001623ED" w:rsidP="003220EA">
            <w:pPr>
              <w:pStyle w:val="TAL"/>
              <w:rPr>
                <w:sz w:val="16"/>
              </w:rPr>
            </w:pPr>
            <w:r>
              <w:rPr>
                <w:sz w:val="16"/>
              </w:rPr>
              <w:t>SA#86</w:t>
            </w:r>
          </w:p>
        </w:tc>
        <w:tc>
          <w:tcPr>
            <w:tcW w:w="1094" w:type="dxa"/>
            <w:shd w:val="solid" w:color="FFFFFF" w:fill="auto"/>
          </w:tcPr>
          <w:p w:rsidR="001623ED" w:rsidRDefault="001623ED" w:rsidP="003220EA">
            <w:pPr>
              <w:pStyle w:val="TAL"/>
              <w:rPr>
                <w:sz w:val="16"/>
              </w:rPr>
            </w:pPr>
            <w:r>
              <w:rPr>
                <w:sz w:val="16"/>
              </w:rPr>
              <w:t>SP-191150</w:t>
            </w:r>
          </w:p>
        </w:tc>
        <w:tc>
          <w:tcPr>
            <w:tcW w:w="566" w:type="dxa"/>
            <w:shd w:val="solid" w:color="FFFFFF" w:fill="auto"/>
          </w:tcPr>
          <w:p w:rsidR="001623ED" w:rsidRDefault="001623ED" w:rsidP="003220EA">
            <w:pPr>
              <w:pStyle w:val="TAL"/>
              <w:rPr>
                <w:sz w:val="16"/>
              </w:rPr>
            </w:pPr>
            <w:r>
              <w:rPr>
                <w:sz w:val="16"/>
              </w:rPr>
              <w:t>0038</w:t>
            </w:r>
          </w:p>
        </w:tc>
        <w:tc>
          <w:tcPr>
            <w:tcW w:w="425" w:type="dxa"/>
            <w:shd w:val="solid" w:color="FFFFFF" w:fill="auto"/>
          </w:tcPr>
          <w:p w:rsidR="001623ED" w:rsidRDefault="001623ED" w:rsidP="003220EA">
            <w:pPr>
              <w:pStyle w:val="TAL"/>
              <w:rPr>
                <w:sz w:val="16"/>
              </w:rPr>
            </w:pPr>
            <w:r>
              <w:rPr>
                <w:sz w:val="16"/>
              </w:rPr>
              <w:t>1</w:t>
            </w:r>
          </w:p>
        </w:tc>
        <w:tc>
          <w:tcPr>
            <w:tcW w:w="425" w:type="dxa"/>
            <w:shd w:val="solid" w:color="FFFFFF" w:fill="auto"/>
          </w:tcPr>
          <w:p w:rsidR="001623ED" w:rsidRDefault="001623ED" w:rsidP="003220EA">
            <w:pPr>
              <w:pStyle w:val="TAL"/>
              <w:rPr>
                <w:sz w:val="16"/>
              </w:rPr>
            </w:pPr>
            <w:r>
              <w:rPr>
                <w:sz w:val="16"/>
              </w:rPr>
              <w:t>B</w:t>
            </w:r>
          </w:p>
        </w:tc>
        <w:tc>
          <w:tcPr>
            <w:tcW w:w="4821" w:type="dxa"/>
            <w:shd w:val="solid" w:color="FFFFFF" w:fill="auto"/>
          </w:tcPr>
          <w:p w:rsidR="001623ED" w:rsidRDefault="001623ED" w:rsidP="003220EA">
            <w:pPr>
              <w:pStyle w:val="TAL"/>
              <w:rPr>
                <w:sz w:val="16"/>
              </w:rPr>
            </w:pPr>
            <w:r>
              <w:rPr>
                <w:sz w:val="16"/>
              </w:rPr>
              <w:t>Add management service responsible for KPI job control</w:t>
            </w:r>
          </w:p>
        </w:tc>
        <w:tc>
          <w:tcPr>
            <w:tcW w:w="708" w:type="dxa"/>
            <w:shd w:val="solid" w:color="FFFFFF" w:fill="auto"/>
          </w:tcPr>
          <w:p w:rsidR="001623ED" w:rsidRDefault="001623ED" w:rsidP="003220EA">
            <w:pPr>
              <w:pStyle w:val="TAL"/>
              <w:rPr>
                <w:sz w:val="16"/>
              </w:rPr>
            </w:pPr>
            <w:r>
              <w:rPr>
                <w:sz w:val="16"/>
              </w:rPr>
              <w:t>16.3.0</w:t>
            </w:r>
          </w:p>
        </w:tc>
      </w:tr>
      <w:tr w:rsidR="00463E00" w:rsidRPr="00151328" w:rsidTr="00B91E04">
        <w:tblPrEx>
          <w:tblCellMar>
            <w:top w:w="0" w:type="dxa"/>
            <w:bottom w:w="0" w:type="dxa"/>
          </w:tblCellMar>
        </w:tblPrEx>
        <w:trPr>
          <w:jc w:val="center"/>
        </w:trPr>
        <w:tc>
          <w:tcPr>
            <w:tcW w:w="800" w:type="dxa"/>
            <w:shd w:val="solid" w:color="FFFFFF" w:fill="auto"/>
          </w:tcPr>
          <w:p w:rsidR="00463E00" w:rsidRDefault="00463E00" w:rsidP="003220EA">
            <w:pPr>
              <w:pStyle w:val="TAL"/>
              <w:rPr>
                <w:sz w:val="16"/>
              </w:rPr>
            </w:pPr>
            <w:r>
              <w:rPr>
                <w:sz w:val="16"/>
              </w:rPr>
              <w:t>2019-12</w:t>
            </w:r>
          </w:p>
        </w:tc>
        <w:tc>
          <w:tcPr>
            <w:tcW w:w="800" w:type="dxa"/>
            <w:shd w:val="solid" w:color="FFFFFF" w:fill="auto"/>
          </w:tcPr>
          <w:p w:rsidR="00463E00" w:rsidRDefault="00463E00" w:rsidP="003220EA">
            <w:pPr>
              <w:pStyle w:val="TAL"/>
              <w:rPr>
                <w:sz w:val="16"/>
              </w:rPr>
            </w:pPr>
            <w:r>
              <w:rPr>
                <w:sz w:val="16"/>
              </w:rPr>
              <w:t>SA#86</w:t>
            </w:r>
          </w:p>
        </w:tc>
        <w:tc>
          <w:tcPr>
            <w:tcW w:w="1094" w:type="dxa"/>
            <w:shd w:val="solid" w:color="FFFFFF" w:fill="auto"/>
          </w:tcPr>
          <w:p w:rsidR="00463E00" w:rsidRDefault="00463E00" w:rsidP="003220EA">
            <w:pPr>
              <w:pStyle w:val="TAL"/>
              <w:rPr>
                <w:sz w:val="16"/>
              </w:rPr>
            </w:pPr>
            <w:r>
              <w:rPr>
                <w:sz w:val="16"/>
              </w:rPr>
              <w:t>SP-191150</w:t>
            </w:r>
          </w:p>
        </w:tc>
        <w:tc>
          <w:tcPr>
            <w:tcW w:w="566" w:type="dxa"/>
            <w:shd w:val="solid" w:color="FFFFFF" w:fill="auto"/>
          </w:tcPr>
          <w:p w:rsidR="00463E00" w:rsidRDefault="00463E00" w:rsidP="003220EA">
            <w:pPr>
              <w:pStyle w:val="TAL"/>
              <w:rPr>
                <w:sz w:val="16"/>
              </w:rPr>
            </w:pPr>
            <w:r>
              <w:rPr>
                <w:sz w:val="16"/>
              </w:rPr>
              <w:t>0039</w:t>
            </w:r>
          </w:p>
        </w:tc>
        <w:tc>
          <w:tcPr>
            <w:tcW w:w="425" w:type="dxa"/>
            <w:shd w:val="solid" w:color="FFFFFF" w:fill="auto"/>
          </w:tcPr>
          <w:p w:rsidR="00463E00" w:rsidRDefault="00463E00" w:rsidP="003220EA">
            <w:pPr>
              <w:pStyle w:val="TAL"/>
              <w:rPr>
                <w:sz w:val="16"/>
              </w:rPr>
            </w:pPr>
            <w:r>
              <w:rPr>
                <w:sz w:val="16"/>
              </w:rPr>
              <w:t>-</w:t>
            </w:r>
          </w:p>
        </w:tc>
        <w:tc>
          <w:tcPr>
            <w:tcW w:w="425" w:type="dxa"/>
            <w:shd w:val="solid" w:color="FFFFFF" w:fill="auto"/>
          </w:tcPr>
          <w:p w:rsidR="00463E00" w:rsidRDefault="00463E00" w:rsidP="003220EA">
            <w:pPr>
              <w:pStyle w:val="TAL"/>
              <w:rPr>
                <w:sz w:val="16"/>
              </w:rPr>
            </w:pPr>
            <w:r>
              <w:rPr>
                <w:sz w:val="16"/>
              </w:rPr>
              <w:t>F</w:t>
            </w:r>
          </w:p>
        </w:tc>
        <w:tc>
          <w:tcPr>
            <w:tcW w:w="4821" w:type="dxa"/>
            <w:shd w:val="solid" w:color="FFFFFF" w:fill="auto"/>
          </w:tcPr>
          <w:p w:rsidR="00463E00" w:rsidRDefault="00463E00" w:rsidP="003220EA">
            <w:pPr>
              <w:pStyle w:val="TAL"/>
              <w:rPr>
                <w:sz w:val="16"/>
              </w:rPr>
            </w:pPr>
            <w:r>
              <w:rPr>
                <w:sz w:val="16"/>
              </w:rPr>
              <w:t>Update the description of scope</w:t>
            </w:r>
          </w:p>
        </w:tc>
        <w:tc>
          <w:tcPr>
            <w:tcW w:w="708" w:type="dxa"/>
            <w:shd w:val="solid" w:color="FFFFFF" w:fill="auto"/>
          </w:tcPr>
          <w:p w:rsidR="00463E00" w:rsidRDefault="00463E00" w:rsidP="003220EA">
            <w:pPr>
              <w:pStyle w:val="TAL"/>
              <w:rPr>
                <w:sz w:val="16"/>
              </w:rPr>
            </w:pPr>
            <w:r>
              <w:rPr>
                <w:sz w:val="16"/>
              </w:rPr>
              <w:t>16.3.0</w:t>
            </w:r>
          </w:p>
        </w:tc>
      </w:tr>
      <w:tr w:rsidR="00016A0C" w:rsidRPr="00151328" w:rsidTr="00B91E04">
        <w:tblPrEx>
          <w:tblCellMar>
            <w:top w:w="0" w:type="dxa"/>
            <w:bottom w:w="0" w:type="dxa"/>
          </w:tblCellMar>
        </w:tblPrEx>
        <w:trPr>
          <w:jc w:val="center"/>
        </w:trPr>
        <w:tc>
          <w:tcPr>
            <w:tcW w:w="800" w:type="dxa"/>
            <w:shd w:val="solid" w:color="FFFFFF" w:fill="auto"/>
          </w:tcPr>
          <w:p w:rsidR="00016A0C" w:rsidRDefault="00016A0C" w:rsidP="00016A0C">
            <w:pPr>
              <w:pStyle w:val="TAL"/>
              <w:rPr>
                <w:sz w:val="16"/>
              </w:rPr>
            </w:pPr>
            <w:r>
              <w:rPr>
                <w:sz w:val="16"/>
              </w:rPr>
              <w:t>2019-12</w:t>
            </w:r>
          </w:p>
        </w:tc>
        <w:tc>
          <w:tcPr>
            <w:tcW w:w="800" w:type="dxa"/>
            <w:shd w:val="solid" w:color="FFFFFF" w:fill="auto"/>
          </w:tcPr>
          <w:p w:rsidR="00016A0C" w:rsidRDefault="00016A0C" w:rsidP="00016A0C">
            <w:pPr>
              <w:pStyle w:val="TAL"/>
              <w:rPr>
                <w:sz w:val="16"/>
              </w:rPr>
            </w:pPr>
            <w:r>
              <w:rPr>
                <w:sz w:val="16"/>
              </w:rPr>
              <w:t>SA#86</w:t>
            </w:r>
          </w:p>
        </w:tc>
        <w:tc>
          <w:tcPr>
            <w:tcW w:w="1094" w:type="dxa"/>
            <w:shd w:val="solid" w:color="FFFFFF" w:fill="auto"/>
          </w:tcPr>
          <w:p w:rsidR="00016A0C" w:rsidRDefault="00016A0C" w:rsidP="00016A0C">
            <w:pPr>
              <w:pStyle w:val="TAL"/>
              <w:rPr>
                <w:sz w:val="16"/>
              </w:rPr>
            </w:pPr>
            <w:r>
              <w:rPr>
                <w:sz w:val="16"/>
              </w:rPr>
              <w:t>SP-191150</w:t>
            </w:r>
          </w:p>
        </w:tc>
        <w:tc>
          <w:tcPr>
            <w:tcW w:w="566" w:type="dxa"/>
            <w:shd w:val="solid" w:color="FFFFFF" w:fill="auto"/>
          </w:tcPr>
          <w:p w:rsidR="00016A0C" w:rsidRDefault="00016A0C" w:rsidP="00016A0C">
            <w:pPr>
              <w:pStyle w:val="TAL"/>
              <w:rPr>
                <w:sz w:val="16"/>
              </w:rPr>
            </w:pPr>
            <w:r>
              <w:rPr>
                <w:sz w:val="16"/>
              </w:rPr>
              <w:t>0042</w:t>
            </w:r>
          </w:p>
        </w:tc>
        <w:tc>
          <w:tcPr>
            <w:tcW w:w="425" w:type="dxa"/>
            <w:shd w:val="solid" w:color="FFFFFF" w:fill="auto"/>
          </w:tcPr>
          <w:p w:rsidR="00016A0C" w:rsidRDefault="00016A0C" w:rsidP="00016A0C">
            <w:pPr>
              <w:pStyle w:val="TAL"/>
              <w:rPr>
                <w:sz w:val="16"/>
              </w:rPr>
            </w:pPr>
            <w:r>
              <w:rPr>
                <w:sz w:val="16"/>
              </w:rPr>
              <w:t>1</w:t>
            </w:r>
          </w:p>
        </w:tc>
        <w:tc>
          <w:tcPr>
            <w:tcW w:w="425" w:type="dxa"/>
            <w:shd w:val="solid" w:color="FFFFFF" w:fill="auto"/>
          </w:tcPr>
          <w:p w:rsidR="00016A0C" w:rsidRDefault="00016A0C" w:rsidP="00016A0C">
            <w:pPr>
              <w:pStyle w:val="TAL"/>
              <w:rPr>
                <w:sz w:val="16"/>
              </w:rPr>
            </w:pPr>
            <w:r>
              <w:rPr>
                <w:sz w:val="16"/>
              </w:rPr>
              <w:t>B</w:t>
            </w:r>
          </w:p>
        </w:tc>
        <w:tc>
          <w:tcPr>
            <w:tcW w:w="4821" w:type="dxa"/>
            <w:shd w:val="solid" w:color="FFFFFF" w:fill="auto"/>
          </w:tcPr>
          <w:p w:rsidR="00016A0C" w:rsidRDefault="00016A0C" w:rsidP="00016A0C">
            <w:pPr>
              <w:pStyle w:val="TAL"/>
              <w:rPr>
                <w:sz w:val="16"/>
              </w:rPr>
            </w:pPr>
            <w:r>
              <w:rPr>
                <w:sz w:val="16"/>
              </w:rPr>
              <w:t>Enhace performance data report related operations to support KPI reporting</w:t>
            </w:r>
          </w:p>
        </w:tc>
        <w:tc>
          <w:tcPr>
            <w:tcW w:w="708" w:type="dxa"/>
            <w:shd w:val="solid" w:color="FFFFFF" w:fill="auto"/>
          </w:tcPr>
          <w:p w:rsidR="00016A0C" w:rsidRDefault="00016A0C" w:rsidP="00016A0C">
            <w:pPr>
              <w:pStyle w:val="TAL"/>
              <w:rPr>
                <w:sz w:val="16"/>
              </w:rPr>
            </w:pPr>
            <w:r>
              <w:rPr>
                <w:sz w:val="16"/>
              </w:rPr>
              <w:t>16.3.0</w:t>
            </w:r>
          </w:p>
        </w:tc>
      </w:tr>
      <w:tr w:rsidR="00EE0F8F" w:rsidRPr="00151328" w:rsidTr="00B91E04">
        <w:tblPrEx>
          <w:tblCellMar>
            <w:top w:w="0" w:type="dxa"/>
            <w:bottom w:w="0" w:type="dxa"/>
          </w:tblCellMar>
        </w:tblPrEx>
        <w:trPr>
          <w:jc w:val="center"/>
        </w:trPr>
        <w:tc>
          <w:tcPr>
            <w:tcW w:w="800" w:type="dxa"/>
            <w:shd w:val="solid" w:color="FFFFFF" w:fill="auto"/>
          </w:tcPr>
          <w:p w:rsidR="00EE0F8F" w:rsidRDefault="00EE0F8F" w:rsidP="00016A0C">
            <w:pPr>
              <w:pStyle w:val="TAL"/>
              <w:rPr>
                <w:sz w:val="16"/>
              </w:rPr>
            </w:pPr>
            <w:r>
              <w:rPr>
                <w:sz w:val="16"/>
              </w:rPr>
              <w:t>2020-03</w:t>
            </w:r>
          </w:p>
        </w:tc>
        <w:tc>
          <w:tcPr>
            <w:tcW w:w="800" w:type="dxa"/>
            <w:shd w:val="solid" w:color="FFFFFF" w:fill="auto"/>
          </w:tcPr>
          <w:p w:rsidR="00EE0F8F" w:rsidRDefault="00EE0F8F" w:rsidP="00016A0C">
            <w:pPr>
              <w:pStyle w:val="TAL"/>
              <w:rPr>
                <w:sz w:val="16"/>
              </w:rPr>
            </w:pPr>
            <w:r>
              <w:rPr>
                <w:sz w:val="16"/>
              </w:rPr>
              <w:t>SA#87E</w:t>
            </w:r>
          </w:p>
        </w:tc>
        <w:tc>
          <w:tcPr>
            <w:tcW w:w="1094" w:type="dxa"/>
            <w:shd w:val="solid" w:color="FFFFFF" w:fill="auto"/>
          </w:tcPr>
          <w:p w:rsidR="00EE0F8F" w:rsidRDefault="00EE0F8F" w:rsidP="00016A0C">
            <w:pPr>
              <w:pStyle w:val="TAL"/>
              <w:rPr>
                <w:sz w:val="16"/>
              </w:rPr>
            </w:pPr>
            <w:r>
              <w:rPr>
                <w:sz w:val="16"/>
              </w:rPr>
              <w:t>SP-200181</w:t>
            </w:r>
          </w:p>
        </w:tc>
        <w:tc>
          <w:tcPr>
            <w:tcW w:w="566" w:type="dxa"/>
            <w:shd w:val="solid" w:color="FFFFFF" w:fill="auto"/>
          </w:tcPr>
          <w:p w:rsidR="00EE0F8F" w:rsidRDefault="00EE0F8F" w:rsidP="00016A0C">
            <w:pPr>
              <w:pStyle w:val="TAL"/>
              <w:rPr>
                <w:sz w:val="16"/>
              </w:rPr>
            </w:pPr>
            <w:r>
              <w:rPr>
                <w:sz w:val="16"/>
              </w:rPr>
              <w:t>0044</w:t>
            </w:r>
          </w:p>
        </w:tc>
        <w:tc>
          <w:tcPr>
            <w:tcW w:w="425" w:type="dxa"/>
            <w:shd w:val="solid" w:color="FFFFFF" w:fill="auto"/>
          </w:tcPr>
          <w:p w:rsidR="00EE0F8F" w:rsidRDefault="00EE0F8F" w:rsidP="00016A0C">
            <w:pPr>
              <w:pStyle w:val="TAL"/>
              <w:rPr>
                <w:sz w:val="16"/>
              </w:rPr>
            </w:pPr>
            <w:r>
              <w:rPr>
                <w:sz w:val="16"/>
              </w:rPr>
              <w:t>1</w:t>
            </w:r>
          </w:p>
        </w:tc>
        <w:tc>
          <w:tcPr>
            <w:tcW w:w="425" w:type="dxa"/>
            <w:shd w:val="solid" w:color="FFFFFF" w:fill="auto"/>
          </w:tcPr>
          <w:p w:rsidR="00EE0F8F" w:rsidRDefault="00EE0F8F" w:rsidP="00016A0C">
            <w:pPr>
              <w:pStyle w:val="TAL"/>
              <w:rPr>
                <w:sz w:val="16"/>
              </w:rPr>
            </w:pPr>
            <w:r>
              <w:rPr>
                <w:sz w:val="16"/>
              </w:rPr>
              <w:t>A</w:t>
            </w:r>
          </w:p>
        </w:tc>
        <w:tc>
          <w:tcPr>
            <w:tcW w:w="4821" w:type="dxa"/>
            <w:shd w:val="solid" w:color="FFFFFF" w:fill="auto"/>
          </w:tcPr>
          <w:p w:rsidR="00EE0F8F" w:rsidRDefault="00EE0F8F" w:rsidP="00016A0C">
            <w:pPr>
              <w:pStyle w:val="TAL"/>
              <w:rPr>
                <w:sz w:val="16"/>
              </w:rPr>
            </w:pPr>
            <w:r>
              <w:rPr>
                <w:sz w:val="16"/>
              </w:rPr>
              <w:t>Update the peformance data streaming procedure</w:t>
            </w:r>
          </w:p>
        </w:tc>
        <w:tc>
          <w:tcPr>
            <w:tcW w:w="708" w:type="dxa"/>
            <w:shd w:val="solid" w:color="FFFFFF" w:fill="auto"/>
          </w:tcPr>
          <w:p w:rsidR="00EE0F8F" w:rsidRDefault="00EE0F8F" w:rsidP="00016A0C">
            <w:pPr>
              <w:pStyle w:val="TAL"/>
              <w:rPr>
                <w:sz w:val="16"/>
              </w:rPr>
            </w:pPr>
            <w:r>
              <w:rPr>
                <w:sz w:val="16"/>
              </w:rPr>
              <w:t>16.4.0</w:t>
            </w:r>
          </w:p>
        </w:tc>
      </w:tr>
      <w:tr w:rsidR="00741F24" w:rsidRPr="00151328" w:rsidTr="00B91E04">
        <w:tblPrEx>
          <w:tblCellMar>
            <w:top w:w="0" w:type="dxa"/>
            <w:bottom w:w="0" w:type="dxa"/>
          </w:tblCellMar>
        </w:tblPrEx>
        <w:trPr>
          <w:jc w:val="center"/>
        </w:trPr>
        <w:tc>
          <w:tcPr>
            <w:tcW w:w="800" w:type="dxa"/>
            <w:shd w:val="solid" w:color="FFFFFF" w:fill="auto"/>
          </w:tcPr>
          <w:p w:rsidR="00741F24" w:rsidRDefault="00741F24" w:rsidP="00741F24">
            <w:pPr>
              <w:pStyle w:val="TAL"/>
              <w:rPr>
                <w:sz w:val="16"/>
              </w:rPr>
            </w:pPr>
            <w:r>
              <w:rPr>
                <w:sz w:val="16"/>
              </w:rPr>
              <w:t>2020-03</w:t>
            </w:r>
          </w:p>
        </w:tc>
        <w:tc>
          <w:tcPr>
            <w:tcW w:w="800" w:type="dxa"/>
            <w:shd w:val="solid" w:color="FFFFFF" w:fill="auto"/>
          </w:tcPr>
          <w:p w:rsidR="00741F24" w:rsidRDefault="00741F24" w:rsidP="00741F24">
            <w:pPr>
              <w:pStyle w:val="TAL"/>
              <w:rPr>
                <w:sz w:val="16"/>
              </w:rPr>
            </w:pPr>
            <w:r>
              <w:rPr>
                <w:sz w:val="16"/>
              </w:rPr>
              <w:t>SA#87E</w:t>
            </w:r>
          </w:p>
        </w:tc>
        <w:tc>
          <w:tcPr>
            <w:tcW w:w="1094" w:type="dxa"/>
            <w:shd w:val="solid" w:color="FFFFFF" w:fill="auto"/>
          </w:tcPr>
          <w:p w:rsidR="00741F24" w:rsidRDefault="00741F24" w:rsidP="00741F24">
            <w:pPr>
              <w:pStyle w:val="TAL"/>
              <w:rPr>
                <w:sz w:val="16"/>
              </w:rPr>
            </w:pPr>
            <w:r>
              <w:rPr>
                <w:sz w:val="16"/>
              </w:rPr>
              <w:t>SP-200181</w:t>
            </w:r>
          </w:p>
        </w:tc>
        <w:tc>
          <w:tcPr>
            <w:tcW w:w="566" w:type="dxa"/>
            <w:shd w:val="solid" w:color="FFFFFF" w:fill="auto"/>
          </w:tcPr>
          <w:p w:rsidR="00741F24" w:rsidRDefault="00741F24" w:rsidP="00741F24">
            <w:pPr>
              <w:pStyle w:val="TAL"/>
              <w:rPr>
                <w:sz w:val="16"/>
              </w:rPr>
            </w:pPr>
            <w:r>
              <w:rPr>
                <w:sz w:val="16"/>
              </w:rPr>
              <w:t>0046</w:t>
            </w:r>
          </w:p>
        </w:tc>
        <w:tc>
          <w:tcPr>
            <w:tcW w:w="425" w:type="dxa"/>
            <w:shd w:val="solid" w:color="FFFFFF" w:fill="auto"/>
          </w:tcPr>
          <w:p w:rsidR="00741F24" w:rsidRDefault="00741F24" w:rsidP="00741F24">
            <w:pPr>
              <w:pStyle w:val="TAL"/>
              <w:rPr>
                <w:sz w:val="16"/>
              </w:rPr>
            </w:pPr>
            <w:r>
              <w:rPr>
                <w:sz w:val="16"/>
              </w:rPr>
              <w:t>1</w:t>
            </w:r>
          </w:p>
        </w:tc>
        <w:tc>
          <w:tcPr>
            <w:tcW w:w="425" w:type="dxa"/>
            <w:shd w:val="solid" w:color="FFFFFF" w:fill="auto"/>
          </w:tcPr>
          <w:p w:rsidR="00741F24" w:rsidRDefault="00741F24" w:rsidP="00741F24">
            <w:pPr>
              <w:pStyle w:val="TAL"/>
              <w:rPr>
                <w:sz w:val="16"/>
              </w:rPr>
            </w:pPr>
            <w:r>
              <w:rPr>
                <w:sz w:val="16"/>
              </w:rPr>
              <w:t>A</w:t>
            </w:r>
          </w:p>
        </w:tc>
        <w:tc>
          <w:tcPr>
            <w:tcW w:w="4821" w:type="dxa"/>
            <w:shd w:val="solid" w:color="FFFFFF" w:fill="auto"/>
          </w:tcPr>
          <w:p w:rsidR="00741F24" w:rsidRDefault="00741F24" w:rsidP="00741F24">
            <w:pPr>
              <w:pStyle w:val="TAL"/>
              <w:rPr>
                <w:sz w:val="16"/>
              </w:rPr>
            </w:pPr>
            <w:r>
              <w:rPr>
                <w:sz w:val="16"/>
              </w:rPr>
              <w:t>Add streaming procedure for measurement collection termination</w:t>
            </w:r>
          </w:p>
        </w:tc>
        <w:tc>
          <w:tcPr>
            <w:tcW w:w="708" w:type="dxa"/>
            <w:shd w:val="solid" w:color="FFFFFF" w:fill="auto"/>
          </w:tcPr>
          <w:p w:rsidR="00741F24" w:rsidRDefault="00741F24" w:rsidP="00741F24">
            <w:pPr>
              <w:pStyle w:val="TAL"/>
              <w:rPr>
                <w:sz w:val="16"/>
              </w:rPr>
            </w:pPr>
            <w:r>
              <w:rPr>
                <w:sz w:val="16"/>
              </w:rPr>
              <w:t>16.4.0</w:t>
            </w:r>
          </w:p>
        </w:tc>
      </w:tr>
      <w:tr w:rsidR="00890A97" w:rsidRPr="00151328" w:rsidTr="00B91E04">
        <w:tblPrEx>
          <w:tblCellMar>
            <w:top w:w="0" w:type="dxa"/>
            <w:bottom w:w="0" w:type="dxa"/>
          </w:tblCellMar>
        </w:tblPrEx>
        <w:trPr>
          <w:jc w:val="center"/>
        </w:trPr>
        <w:tc>
          <w:tcPr>
            <w:tcW w:w="800" w:type="dxa"/>
            <w:shd w:val="solid" w:color="FFFFFF" w:fill="auto"/>
          </w:tcPr>
          <w:p w:rsidR="00890A97" w:rsidRDefault="00890A97" w:rsidP="00741F24">
            <w:pPr>
              <w:pStyle w:val="TAL"/>
              <w:rPr>
                <w:sz w:val="16"/>
              </w:rPr>
            </w:pPr>
            <w:r>
              <w:rPr>
                <w:sz w:val="16"/>
              </w:rPr>
              <w:t>2020-07</w:t>
            </w:r>
          </w:p>
        </w:tc>
        <w:tc>
          <w:tcPr>
            <w:tcW w:w="800" w:type="dxa"/>
            <w:shd w:val="solid" w:color="FFFFFF" w:fill="auto"/>
          </w:tcPr>
          <w:p w:rsidR="00890A97" w:rsidRDefault="00890A97" w:rsidP="00741F24">
            <w:pPr>
              <w:pStyle w:val="TAL"/>
              <w:rPr>
                <w:sz w:val="16"/>
              </w:rPr>
            </w:pPr>
            <w:r>
              <w:rPr>
                <w:sz w:val="16"/>
              </w:rPr>
              <w:t>SA#88-E</w:t>
            </w:r>
          </w:p>
        </w:tc>
        <w:tc>
          <w:tcPr>
            <w:tcW w:w="1094" w:type="dxa"/>
            <w:shd w:val="solid" w:color="FFFFFF" w:fill="auto"/>
          </w:tcPr>
          <w:p w:rsidR="00890A97" w:rsidRDefault="00890A97" w:rsidP="00741F24">
            <w:pPr>
              <w:pStyle w:val="TAL"/>
              <w:rPr>
                <w:sz w:val="16"/>
              </w:rPr>
            </w:pPr>
            <w:r>
              <w:rPr>
                <w:sz w:val="16"/>
              </w:rPr>
              <w:t>SP-200497</w:t>
            </w:r>
          </w:p>
        </w:tc>
        <w:tc>
          <w:tcPr>
            <w:tcW w:w="566" w:type="dxa"/>
            <w:shd w:val="solid" w:color="FFFFFF" w:fill="auto"/>
          </w:tcPr>
          <w:p w:rsidR="00890A97" w:rsidRDefault="00890A97" w:rsidP="00741F24">
            <w:pPr>
              <w:pStyle w:val="TAL"/>
              <w:rPr>
                <w:sz w:val="16"/>
              </w:rPr>
            </w:pPr>
            <w:r>
              <w:rPr>
                <w:sz w:val="16"/>
              </w:rPr>
              <w:t>0052</w:t>
            </w:r>
          </w:p>
        </w:tc>
        <w:tc>
          <w:tcPr>
            <w:tcW w:w="425" w:type="dxa"/>
            <w:shd w:val="solid" w:color="FFFFFF" w:fill="auto"/>
          </w:tcPr>
          <w:p w:rsidR="00890A97" w:rsidRDefault="00890A97" w:rsidP="00741F24">
            <w:pPr>
              <w:pStyle w:val="TAL"/>
              <w:rPr>
                <w:sz w:val="16"/>
              </w:rPr>
            </w:pPr>
            <w:r>
              <w:rPr>
                <w:sz w:val="16"/>
              </w:rPr>
              <w:t>4</w:t>
            </w:r>
          </w:p>
        </w:tc>
        <w:tc>
          <w:tcPr>
            <w:tcW w:w="425" w:type="dxa"/>
            <w:shd w:val="solid" w:color="FFFFFF" w:fill="auto"/>
          </w:tcPr>
          <w:p w:rsidR="00890A97" w:rsidRDefault="00890A97" w:rsidP="00741F24">
            <w:pPr>
              <w:pStyle w:val="TAL"/>
              <w:rPr>
                <w:sz w:val="16"/>
              </w:rPr>
            </w:pPr>
            <w:r>
              <w:rPr>
                <w:sz w:val="16"/>
              </w:rPr>
              <w:t>B</w:t>
            </w:r>
          </w:p>
        </w:tc>
        <w:tc>
          <w:tcPr>
            <w:tcW w:w="4821" w:type="dxa"/>
            <w:shd w:val="solid" w:color="FFFFFF" w:fill="auto"/>
          </w:tcPr>
          <w:p w:rsidR="00890A97" w:rsidRDefault="00890A97" w:rsidP="00741F24">
            <w:pPr>
              <w:pStyle w:val="TAL"/>
              <w:rPr>
                <w:sz w:val="16"/>
              </w:rPr>
            </w:pPr>
            <w:r>
              <w:rPr>
                <w:sz w:val="16"/>
              </w:rPr>
              <w:t>Clarify performance measurement for a tenant</w:t>
            </w:r>
          </w:p>
        </w:tc>
        <w:tc>
          <w:tcPr>
            <w:tcW w:w="708" w:type="dxa"/>
            <w:shd w:val="solid" w:color="FFFFFF" w:fill="auto"/>
          </w:tcPr>
          <w:p w:rsidR="00890A97" w:rsidRDefault="00890A97" w:rsidP="00741F24">
            <w:pPr>
              <w:pStyle w:val="TAL"/>
              <w:rPr>
                <w:sz w:val="16"/>
              </w:rPr>
            </w:pPr>
            <w:r>
              <w:rPr>
                <w:sz w:val="16"/>
              </w:rPr>
              <w:t>16.5.0</w:t>
            </w:r>
          </w:p>
        </w:tc>
      </w:tr>
      <w:tr w:rsidR="00932715" w:rsidRPr="00151328" w:rsidTr="00B91E04">
        <w:tblPrEx>
          <w:tblCellMar>
            <w:top w:w="0" w:type="dxa"/>
            <w:bottom w:w="0" w:type="dxa"/>
          </w:tblCellMar>
        </w:tblPrEx>
        <w:trPr>
          <w:jc w:val="center"/>
        </w:trPr>
        <w:tc>
          <w:tcPr>
            <w:tcW w:w="800" w:type="dxa"/>
            <w:shd w:val="solid" w:color="FFFFFF" w:fill="auto"/>
          </w:tcPr>
          <w:p w:rsidR="00932715" w:rsidRDefault="00932715" w:rsidP="00741F24">
            <w:pPr>
              <w:pStyle w:val="TAL"/>
              <w:rPr>
                <w:sz w:val="16"/>
              </w:rPr>
            </w:pPr>
            <w:r>
              <w:rPr>
                <w:sz w:val="16"/>
              </w:rPr>
              <w:t>2020-07</w:t>
            </w:r>
          </w:p>
        </w:tc>
        <w:tc>
          <w:tcPr>
            <w:tcW w:w="800" w:type="dxa"/>
            <w:shd w:val="solid" w:color="FFFFFF" w:fill="auto"/>
          </w:tcPr>
          <w:p w:rsidR="00932715" w:rsidRDefault="00932715" w:rsidP="00741F24">
            <w:pPr>
              <w:pStyle w:val="TAL"/>
              <w:rPr>
                <w:sz w:val="16"/>
              </w:rPr>
            </w:pPr>
            <w:r>
              <w:rPr>
                <w:sz w:val="16"/>
              </w:rPr>
              <w:t>SA#88-E</w:t>
            </w:r>
          </w:p>
        </w:tc>
        <w:tc>
          <w:tcPr>
            <w:tcW w:w="1094" w:type="dxa"/>
            <w:shd w:val="solid" w:color="FFFFFF" w:fill="auto"/>
          </w:tcPr>
          <w:p w:rsidR="00932715" w:rsidRDefault="00932715" w:rsidP="00741F24">
            <w:pPr>
              <w:pStyle w:val="TAL"/>
              <w:rPr>
                <w:sz w:val="16"/>
              </w:rPr>
            </w:pPr>
            <w:r>
              <w:rPr>
                <w:sz w:val="16"/>
              </w:rPr>
              <w:t>SP-200484</w:t>
            </w:r>
          </w:p>
        </w:tc>
        <w:tc>
          <w:tcPr>
            <w:tcW w:w="566" w:type="dxa"/>
            <w:shd w:val="solid" w:color="FFFFFF" w:fill="auto"/>
          </w:tcPr>
          <w:p w:rsidR="00932715" w:rsidRDefault="00932715" w:rsidP="00741F24">
            <w:pPr>
              <w:pStyle w:val="TAL"/>
              <w:rPr>
                <w:sz w:val="16"/>
              </w:rPr>
            </w:pPr>
            <w:r>
              <w:rPr>
                <w:sz w:val="16"/>
              </w:rPr>
              <w:t>0054</w:t>
            </w:r>
          </w:p>
        </w:tc>
        <w:tc>
          <w:tcPr>
            <w:tcW w:w="425" w:type="dxa"/>
            <w:shd w:val="solid" w:color="FFFFFF" w:fill="auto"/>
          </w:tcPr>
          <w:p w:rsidR="00932715" w:rsidRDefault="00932715" w:rsidP="00741F24">
            <w:pPr>
              <w:pStyle w:val="TAL"/>
              <w:rPr>
                <w:sz w:val="16"/>
              </w:rPr>
            </w:pPr>
            <w:r>
              <w:rPr>
                <w:sz w:val="16"/>
              </w:rPr>
              <w:t>-</w:t>
            </w:r>
          </w:p>
        </w:tc>
        <w:tc>
          <w:tcPr>
            <w:tcW w:w="425" w:type="dxa"/>
            <w:shd w:val="solid" w:color="FFFFFF" w:fill="auto"/>
          </w:tcPr>
          <w:p w:rsidR="00932715" w:rsidRDefault="00932715" w:rsidP="00741F24">
            <w:pPr>
              <w:pStyle w:val="TAL"/>
              <w:rPr>
                <w:sz w:val="16"/>
              </w:rPr>
            </w:pPr>
            <w:r>
              <w:rPr>
                <w:sz w:val="16"/>
              </w:rPr>
              <w:t>F</w:t>
            </w:r>
          </w:p>
        </w:tc>
        <w:tc>
          <w:tcPr>
            <w:tcW w:w="4821" w:type="dxa"/>
            <w:shd w:val="solid" w:color="FFFFFF" w:fill="auto"/>
          </w:tcPr>
          <w:p w:rsidR="00932715" w:rsidRDefault="00932715" w:rsidP="00741F24">
            <w:pPr>
              <w:pStyle w:val="TAL"/>
              <w:rPr>
                <w:sz w:val="16"/>
              </w:rPr>
            </w:pPr>
            <w:r>
              <w:rPr>
                <w:sz w:val="16"/>
              </w:rPr>
              <w:t>Correct Typos of Reference</w:t>
            </w:r>
          </w:p>
        </w:tc>
        <w:tc>
          <w:tcPr>
            <w:tcW w:w="708" w:type="dxa"/>
            <w:shd w:val="solid" w:color="FFFFFF" w:fill="auto"/>
          </w:tcPr>
          <w:p w:rsidR="00932715" w:rsidRDefault="00932715" w:rsidP="00741F24">
            <w:pPr>
              <w:pStyle w:val="TAL"/>
              <w:rPr>
                <w:sz w:val="16"/>
              </w:rPr>
            </w:pPr>
            <w:r>
              <w:rPr>
                <w:sz w:val="16"/>
              </w:rPr>
              <w:t>16.5.0</w:t>
            </w:r>
          </w:p>
        </w:tc>
      </w:tr>
      <w:tr w:rsidR="00DB02D8" w:rsidRPr="00151328" w:rsidTr="00B91E04">
        <w:tblPrEx>
          <w:tblCellMar>
            <w:top w:w="0" w:type="dxa"/>
            <w:bottom w:w="0" w:type="dxa"/>
          </w:tblCellMar>
        </w:tblPrEx>
        <w:trPr>
          <w:jc w:val="center"/>
        </w:trPr>
        <w:tc>
          <w:tcPr>
            <w:tcW w:w="800" w:type="dxa"/>
            <w:shd w:val="solid" w:color="FFFFFF" w:fill="auto"/>
          </w:tcPr>
          <w:p w:rsidR="00DB02D8" w:rsidRDefault="00DB02D8" w:rsidP="00741F24">
            <w:pPr>
              <w:pStyle w:val="TAL"/>
              <w:rPr>
                <w:sz w:val="16"/>
              </w:rPr>
            </w:pPr>
            <w:r>
              <w:rPr>
                <w:sz w:val="16"/>
              </w:rPr>
              <w:t>2020-07</w:t>
            </w:r>
          </w:p>
        </w:tc>
        <w:tc>
          <w:tcPr>
            <w:tcW w:w="800" w:type="dxa"/>
            <w:shd w:val="solid" w:color="FFFFFF" w:fill="auto"/>
          </w:tcPr>
          <w:p w:rsidR="00DB02D8" w:rsidRDefault="00DB02D8" w:rsidP="00741F24">
            <w:pPr>
              <w:pStyle w:val="TAL"/>
              <w:rPr>
                <w:sz w:val="16"/>
              </w:rPr>
            </w:pPr>
            <w:r>
              <w:rPr>
                <w:sz w:val="16"/>
              </w:rPr>
              <w:t>SA#88-E</w:t>
            </w:r>
          </w:p>
        </w:tc>
        <w:tc>
          <w:tcPr>
            <w:tcW w:w="1094" w:type="dxa"/>
            <w:shd w:val="solid" w:color="FFFFFF" w:fill="auto"/>
          </w:tcPr>
          <w:p w:rsidR="00DB02D8" w:rsidRDefault="00DB02D8" w:rsidP="00741F24">
            <w:pPr>
              <w:pStyle w:val="TAL"/>
              <w:rPr>
                <w:sz w:val="16"/>
              </w:rPr>
            </w:pPr>
            <w:r>
              <w:rPr>
                <w:sz w:val="16"/>
              </w:rPr>
              <w:t>SP-200492</w:t>
            </w:r>
          </w:p>
        </w:tc>
        <w:tc>
          <w:tcPr>
            <w:tcW w:w="566" w:type="dxa"/>
            <w:shd w:val="solid" w:color="FFFFFF" w:fill="auto"/>
          </w:tcPr>
          <w:p w:rsidR="00DB02D8" w:rsidRDefault="00DB02D8" w:rsidP="00741F24">
            <w:pPr>
              <w:pStyle w:val="TAL"/>
              <w:rPr>
                <w:sz w:val="16"/>
              </w:rPr>
            </w:pPr>
            <w:r>
              <w:rPr>
                <w:sz w:val="16"/>
              </w:rPr>
              <w:t>0056</w:t>
            </w:r>
          </w:p>
        </w:tc>
        <w:tc>
          <w:tcPr>
            <w:tcW w:w="425" w:type="dxa"/>
            <w:shd w:val="solid" w:color="FFFFFF" w:fill="auto"/>
          </w:tcPr>
          <w:p w:rsidR="00DB02D8" w:rsidRDefault="00DB02D8" w:rsidP="00741F24">
            <w:pPr>
              <w:pStyle w:val="TAL"/>
              <w:rPr>
                <w:sz w:val="16"/>
              </w:rPr>
            </w:pPr>
            <w:r>
              <w:rPr>
                <w:sz w:val="16"/>
              </w:rPr>
              <w:t>1</w:t>
            </w:r>
          </w:p>
        </w:tc>
        <w:tc>
          <w:tcPr>
            <w:tcW w:w="425" w:type="dxa"/>
            <w:shd w:val="solid" w:color="FFFFFF" w:fill="auto"/>
          </w:tcPr>
          <w:p w:rsidR="00DB02D8" w:rsidRDefault="00DB02D8" w:rsidP="00741F24">
            <w:pPr>
              <w:pStyle w:val="TAL"/>
              <w:rPr>
                <w:sz w:val="16"/>
              </w:rPr>
            </w:pPr>
            <w:r>
              <w:rPr>
                <w:sz w:val="16"/>
              </w:rPr>
              <w:t>A</w:t>
            </w:r>
          </w:p>
        </w:tc>
        <w:tc>
          <w:tcPr>
            <w:tcW w:w="4821" w:type="dxa"/>
            <w:shd w:val="solid" w:color="FFFFFF" w:fill="auto"/>
          </w:tcPr>
          <w:p w:rsidR="00DB02D8" w:rsidRDefault="00DB02D8" w:rsidP="00741F24">
            <w:pPr>
              <w:pStyle w:val="TAL"/>
              <w:rPr>
                <w:sz w:val="16"/>
              </w:rPr>
            </w:pPr>
            <w:r>
              <w:rPr>
                <w:sz w:val="16"/>
              </w:rPr>
              <w:t>Add description for MnS components used for configurable performance measurement control</w:t>
            </w:r>
          </w:p>
        </w:tc>
        <w:tc>
          <w:tcPr>
            <w:tcW w:w="708" w:type="dxa"/>
            <w:shd w:val="solid" w:color="FFFFFF" w:fill="auto"/>
          </w:tcPr>
          <w:p w:rsidR="00DB02D8" w:rsidRDefault="00DB02D8" w:rsidP="00741F24">
            <w:pPr>
              <w:pStyle w:val="TAL"/>
              <w:rPr>
                <w:sz w:val="16"/>
              </w:rPr>
            </w:pPr>
            <w:r>
              <w:rPr>
                <w:sz w:val="16"/>
              </w:rPr>
              <w:t>16.5.0</w:t>
            </w:r>
          </w:p>
        </w:tc>
      </w:tr>
      <w:tr w:rsidR="00B621A8" w:rsidRPr="00151328" w:rsidTr="00B91E04">
        <w:tblPrEx>
          <w:tblCellMar>
            <w:top w:w="0" w:type="dxa"/>
            <w:bottom w:w="0" w:type="dxa"/>
          </w:tblCellMar>
        </w:tblPrEx>
        <w:trPr>
          <w:jc w:val="center"/>
        </w:trPr>
        <w:tc>
          <w:tcPr>
            <w:tcW w:w="800" w:type="dxa"/>
            <w:shd w:val="solid" w:color="FFFFFF" w:fill="auto"/>
          </w:tcPr>
          <w:p w:rsidR="00B621A8" w:rsidRDefault="00B621A8" w:rsidP="00741F24">
            <w:pPr>
              <w:pStyle w:val="TAL"/>
              <w:rPr>
                <w:sz w:val="16"/>
              </w:rPr>
            </w:pPr>
            <w:r>
              <w:rPr>
                <w:sz w:val="16"/>
              </w:rPr>
              <w:t>2020-07</w:t>
            </w:r>
          </w:p>
        </w:tc>
        <w:tc>
          <w:tcPr>
            <w:tcW w:w="800" w:type="dxa"/>
            <w:shd w:val="solid" w:color="FFFFFF" w:fill="auto"/>
          </w:tcPr>
          <w:p w:rsidR="00B621A8" w:rsidRDefault="00B621A8" w:rsidP="00741F24">
            <w:pPr>
              <w:pStyle w:val="TAL"/>
              <w:rPr>
                <w:sz w:val="16"/>
              </w:rPr>
            </w:pPr>
            <w:r>
              <w:rPr>
                <w:sz w:val="16"/>
              </w:rPr>
              <w:t>SA#88-E</w:t>
            </w:r>
          </w:p>
        </w:tc>
        <w:tc>
          <w:tcPr>
            <w:tcW w:w="1094" w:type="dxa"/>
            <w:shd w:val="solid" w:color="FFFFFF" w:fill="auto"/>
          </w:tcPr>
          <w:p w:rsidR="00B621A8" w:rsidRDefault="00B621A8" w:rsidP="00741F24">
            <w:pPr>
              <w:pStyle w:val="TAL"/>
              <w:rPr>
                <w:sz w:val="16"/>
              </w:rPr>
            </w:pPr>
            <w:r>
              <w:rPr>
                <w:sz w:val="16"/>
              </w:rPr>
              <w:t>SP-200497</w:t>
            </w:r>
          </w:p>
        </w:tc>
        <w:tc>
          <w:tcPr>
            <w:tcW w:w="566" w:type="dxa"/>
            <w:shd w:val="solid" w:color="FFFFFF" w:fill="auto"/>
          </w:tcPr>
          <w:p w:rsidR="00B621A8" w:rsidRDefault="00B621A8" w:rsidP="00741F24">
            <w:pPr>
              <w:pStyle w:val="TAL"/>
              <w:rPr>
                <w:sz w:val="16"/>
              </w:rPr>
            </w:pPr>
            <w:r>
              <w:rPr>
                <w:sz w:val="16"/>
              </w:rPr>
              <w:t>0057</w:t>
            </w:r>
          </w:p>
        </w:tc>
        <w:tc>
          <w:tcPr>
            <w:tcW w:w="425" w:type="dxa"/>
            <w:shd w:val="solid" w:color="FFFFFF" w:fill="auto"/>
          </w:tcPr>
          <w:p w:rsidR="00B621A8" w:rsidRDefault="00B621A8" w:rsidP="00741F24">
            <w:pPr>
              <w:pStyle w:val="TAL"/>
              <w:rPr>
                <w:sz w:val="16"/>
              </w:rPr>
            </w:pPr>
            <w:r>
              <w:rPr>
                <w:sz w:val="16"/>
              </w:rPr>
              <w:t>1</w:t>
            </w:r>
          </w:p>
        </w:tc>
        <w:tc>
          <w:tcPr>
            <w:tcW w:w="425" w:type="dxa"/>
            <w:shd w:val="solid" w:color="FFFFFF" w:fill="auto"/>
          </w:tcPr>
          <w:p w:rsidR="00B621A8" w:rsidRDefault="00B621A8" w:rsidP="00741F24">
            <w:pPr>
              <w:pStyle w:val="TAL"/>
              <w:rPr>
                <w:sz w:val="16"/>
              </w:rPr>
            </w:pPr>
            <w:r>
              <w:rPr>
                <w:sz w:val="16"/>
              </w:rPr>
              <w:t>B</w:t>
            </w:r>
          </w:p>
        </w:tc>
        <w:tc>
          <w:tcPr>
            <w:tcW w:w="4821" w:type="dxa"/>
            <w:shd w:val="solid" w:color="FFFFFF" w:fill="auto"/>
          </w:tcPr>
          <w:p w:rsidR="00B621A8" w:rsidRDefault="00B621A8" w:rsidP="00741F24">
            <w:pPr>
              <w:pStyle w:val="TAL"/>
              <w:rPr>
                <w:sz w:val="16"/>
              </w:rPr>
            </w:pPr>
            <w:r>
              <w:rPr>
                <w:sz w:val="16"/>
              </w:rPr>
              <w:t>Add use case for performance management supporting multiple tenant</w:t>
            </w:r>
          </w:p>
        </w:tc>
        <w:tc>
          <w:tcPr>
            <w:tcW w:w="708" w:type="dxa"/>
            <w:shd w:val="solid" w:color="FFFFFF" w:fill="auto"/>
          </w:tcPr>
          <w:p w:rsidR="00B621A8" w:rsidRDefault="00B621A8" w:rsidP="00741F24">
            <w:pPr>
              <w:pStyle w:val="TAL"/>
              <w:rPr>
                <w:sz w:val="16"/>
              </w:rPr>
            </w:pPr>
            <w:r>
              <w:rPr>
                <w:sz w:val="16"/>
              </w:rPr>
              <w:t>16.5.0</w:t>
            </w:r>
          </w:p>
        </w:tc>
      </w:tr>
      <w:tr w:rsidR="004E7723" w:rsidRPr="00151328" w:rsidTr="00B91E04">
        <w:tblPrEx>
          <w:tblCellMar>
            <w:top w:w="0" w:type="dxa"/>
            <w:bottom w:w="0" w:type="dxa"/>
          </w:tblCellMar>
        </w:tblPrEx>
        <w:trPr>
          <w:jc w:val="center"/>
        </w:trPr>
        <w:tc>
          <w:tcPr>
            <w:tcW w:w="800" w:type="dxa"/>
            <w:shd w:val="solid" w:color="FFFFFF" w:fill="auto"/>
          </w:tcPr>
          <w:p w:rsidR="004E7723" w:rsidRDefault="004E7723" w:rsidP="00741F24">
            <w:pPr>
              <w:pStyle w:val="TAL"/>
              <w:rPr>
                <w:sz w:val="16"/>
              </w:rPr>
            </w:pPr>
            <w:r>
              <w:rPr>
                <w:sz w:val="16"/>
              </w:rPr>
              <w:t>2020-07</w:t>
            </w:r>
          </w:p>
        </w:tc>
        <w:tc>
          <w:tcPr>
            <w:tcW w:w="800" w:type="dxa"/>
            <w:shd w:val="solid" w:color="FFFFFF" w:fill="auto"/>
          </w:tcPr>
          <w:p w:rsidR="004E7723" w:rsidRDefault="004E7723" w:rsidP="00741F24">
            <w:pPr>
              <w:pStyle w:val="TAL"/>
              <w:rPr>
                <w:sz w:val="16"/>
              </w:rPr>
            </w:pPr>
            <w:r>
              <w:rPr>
                <w:sz w:val="16"/>
              </w:rPr>
              <w:t>SA#88-E</w:t>
            </w:r>
          </w:p>
        </w:tc>
        <w:tc>
          <w:tcPr>
            <w:tcW w:w="1094" w:type="dxa"/>
            <w:shd w:val="solid" w:color="FFFFFF" w:fill="auto"/>
          </w:tcPr>
          <w:p w:rsidR="004E7723" w:rsidRDefault="004E7723" w:rsidP="00741F24">
            <w:pPr>
              <w:pStyle w:val="TAL"/>
              <w:rPr>
                <w:sz w:val="16"/>
              </w:rPr>
            </w:pPr>
            <w:r>
              <w:rPr>
                <w:sz w:val="16"/>
              </w:rPr>
              <w:t>SP-200485</w:t>
            </w:r>
          </w:p>
        </w:tc>
        <w:tc>
          <w:tcPr>
            <w:tcW w:w="566" w:type="dxa"/>
            <w:shd w:val="solid" w:color="FFFFFF" w:fill="auto"/>
          </w:tcPr>
          <w:p w:rsidR="004E7723" w:rsidRDefault="004E7723" w:rsidP="00741F24">
            <w:pPr>
              <w:pStyle w:val="TAL"/>
              <w:rPr>
                <w:sz w:val="16"/>
              </w:rPr>
            </w:pPr>
            <w:r>
              <w:rPr>
                <w:sz w:val="16"/>
              </w:rPr>
              <w:t>0058</w:t>
            </w:r>
          </w:p>
        </w:tc>
        <w:tc>
          <w:tcPr>
            <w:tcW w:w="425" w:type="dxa"/>
            <w:shd w:val="solid" w:color="FFFFFF" w:fill="auto"/>
          </w:tcPr>
          <w:p w:rsidR="004E7723" w:rsidRDefault="004E7723" w:rsidP="00741F24">
            <w:pPr>
              <w:pStyle w:val="TAL"/>
              <w:rPr>
                <w:sz w:val="16"/>
              </w:rPr>
            </w:pPr>
            <w:r>
              <w:rPr>
                <w:sz w:val="16"/>
              </w:rPr>
              <w:t>-</w:t>
            </w:r>
          </w:p>
        </w:tc>
        <w:tc>
          <w:tcPr>
            <w:tcW w:w="425" w:type="dxa"/>
            <w:shd w:val="solid" w:color="FFFFFF" w:fill="auto"/>
          </w:tcPr>
          <w:p w:rsidR="004E7723" w:rsidRDefault="004E7723" w:rsidP="00741F24">
            <w:pPr>
              <w:pStyle w:val="TAL"/>
              <w:rPr>
                <w:sz w:val="16"/>
              </w:rPr>
            </w:pPr>
            <w:r>
              <w:rPr>
                <w:sz w:val="16"/>
              </w:rPr>
              <w:t>C</w:t>
            </w:r>
          </w:p>
        </w:tc>
        <w:tc>
          <w:tcPr>
            <w:tcW w:w="4821" w:type="dxa"/>
            <w:shd w:val="solid" w:color="FFFFFF" w:fill="auto"/>
          </w:tcPr>
          <w:p w:rsidR="004E7723" w:rsidRDefault="004E7723" w:rsidP="00741F24">
            <w:pPr>
              <w:pStyle w:val="TAL"/>
              <w:rPr>
                <w:sz w:val="16"/>
              </w:rPr>
            </w:pPr>
            <w:r>
              <w:rPr>
                <w:sz w:val="16"/>
              </w:rPr>
              <w:t>Convert performance measurement job control API to YAML</w:t>
            </w:r>
          </w:p>
        </w:tc>
        <w:tc>
          <w:tcPr>
            <w:tcW w:w="708" w:type="dxa"/>
            <w:shd w:val="solid" w:color="FFFFFF" w:fill="auto"/>
          </w:tcPr>
          <w:p w:rsidR="004E7723" w:rsidRDefault="004E7723" w:rsidP="00741F24">
            <w:pPr>
              <w:pStyle w:val="TAL"/>
              <w:rPr>
                <w:sz w:val="16"/>
              </w:rPr>
            </w:pPr>
            <w:r>
              <w:rPr>
                <w:sz w:val="16"/>
              </w:rPr>
              <w:t>16.5.0</w:t>
            </w:r>
          </w:p>
        </w:tc>
      </w:tr>
      <w:tr w:rsidR="009C640C" w:rsidRPr="00151328" w:rsidTr="00B91E04">
        <w:tblPrEx>
          <w:tblCellMar>
            <w:top w:w="0" w:type="dxa"/>
            <w:bottom w:w="0" w:type="dxa"/>
          </w:tblCellMar>
        </w:tblPrEx>
        <w:trPr>
          <w:jc w:val="center"/>
        </w:trPr>
        <w:tc>
          <w:tcPr>
            <w:tcW w:w="800" w:type="dxa"/>
            <w:shd w:val="solid" w:color="FFFFFF" w:fill="auto"/>
          </w:tcPr>
          <w:p w:rsidR="009C640C" w:rsidRDefault="009C640C" w:rsidP="00741F24">
            <w:pPr>
              <w:pStyle w:val="TAL"/>
              <w:rPr>
                <w:sz w:val="16"/>
              </w:rPr>
            </w:pPr>
            <w:r>
              <w:rPr>
                <w:sz w:val="16"/>
              </w:rPr>
              <w:t>2020-09</w:t>
            </w:r>
          </w:p>
        </w:tc>
        <w:tc>
          <w:tcPr>
            <w:tcW w:w="800" w:type="dxa"/>
            <w:shd w:val="solid" w:color="FFFFFF" w:fill="auto"/>
          </w:tcPr>
          <w:p w:rsidR="009C640C" w:rsidRDefault="009C640C" w:rsidP="00741F24">
            <w:pPr>
              <w:pStyle w:val="TAL"/>
              <w:rPr>
                <w:sz w:val="16"/>
              </w:rPr>
            </w:pPr>
            <w:r>
              <w:rPr>
                <w:sz w:val="16"/>
              </w:rPr>
              <w:t>S</w:t>
            </w:r>
            <w:r w:rsidR="00B42017">
              <w:rPr>
                <w:sz w:val="16"/>
              </w:rPr>
              <w:t>A</w:t>
            </w:r>
            <w:r>
              <w:rPr>
                <w:sz w:val="16"/>
              </w:rPr>
              <w:t>#89E</w:t>
            </w:r>
          </w:p>
        </w:tc>
        <w:tc>
          <w:tcPr>
            <w:tcW w:w="1094" w:type="dxa"/>
            <w:shd w:val="solid" w:color="FFFFFF" w:fill="auto"/>
          </w:tcPr>
          <w:p w:rsidR="009C640C" w:rsidRDefault="009C640C" w:rsidP="00741F24">
            <w:pPr>
              <w:pStyle w:val="TAL"/>
              <w:rPr>
                <w:sz w:val="16"/>
              </w:rPr>
            </w:pPr>
            <w:r>
              <w:rPr>
                <w:sz w:val="16"/>
              </w:rPr>
              <w:t>SP-200738</w:t>
            </w:r>
          </w:p>
        </w:tc>
        <w:tc>
          <w:tcPr>
            <w:tcW w:w="566" w:type="dxa"/>
            <w:shd w:val="solid" w:color="FFFFFF" w:fill="auto"/>
          </w:tcPr>
          <w:p w:rsidR="009C640C" w:rsidRDefault="009C640C" w:rsidP="00741F24">
            <w:pPr>
              <w:pStyle w:val="TAL"/>
              <w:rPr>
                <w:sz w:val="16"/>
              </w:rPr>
            </w:pPr>
            <w:r>
              <w:rPr>
                <w:sz w:val="16"/>
              </w:rPr>
              <w:t>0059</w:t>
            </w:r>
          </w:p>
        </w:tc>
        <w:tc>
          <w:tcPr>
            <w:tcW w:w="425" w:type="dxa"/>
            <w:shd w:val="solid" w:color="FFFFFF" w:fill="auto"/>
          </w:tcPr>
          <w:p w:rsidR="009C640C" w:rsidRDefault="009C640C" w:rsidP="00741F24">
            <w:pPr>
              <w:pStyle w:val="TAL"/>
              <w:rPr>
                <w:sz w:val="16"/>
              </w:rPr>
            </w:pPr>
            <w:r>
              <w:rPr>
                <w:sz w:val="16"/>
              </w:rPr>
              <w:t>-</w:t>
            </w:r>
          </w:p>
        </w:tc>
        <w:tc>
          <w:tcPr>
            <w:tcW w:w="425" w:type="dxa"/>
            <w:shd w:val="solid" w:color="FFFFFF" w:fill="auto"/>
          </w:tcPr>
          <w:p w:rsidR="009C640C" w:rsidRDefault="009C640C" w:rsidP="00741F24">
            <w:pPr>
              <w:pStyle w:val="TAL"/>
              <w:rPr>
                <w:sz w:val="16"/>
              </w:rPr>
            </w:pPr>
            <w:r>
              <w:rPr>
                <w:sz w:val="16"/>
              </w:rPr>
              <w:t>F</w:t>
            </w:r>
          </w:p>
        </w:tc>
        <w:tc>
          <w:tcPr>
            <w:tcW w:w="4821" w:type="dxa"/>
            <w:shd w:val="solid" w:color="FFFFFF" w:fill="auto"/>
          </w:tcPr>
          <w:p w:rsidR="009C640C" w:rsidRDefault="009C640C" w:rsidP="00741F24">
            <w:pPr>
              <w:pStyle w:val="TAL"/>
              <w:rPr>
                <w:sz w:val="16"/>
              </w:rPr>
            </w:pPr>
            <w:r w:rsidRPr="00C37F01">
              <w:rPr>
                <w:sz w:val="16"/>
              </w:rPr>
              <w:t>Update description of MnS components used for configurable PM control</w:t>
            </w:r>
          </w:p>
        </w:tc>
        <w:tc>
          <w:tcPr>
            <w:tcW w:w="708" w:type="dxa"/>
            <w:shd w:val="solid" w:color="FFFFFF" w:fill="auto"/>
          </w:tcPr>
          <w:p w:rsidR="009C640C" w:rsidRDefault="009C640C" w:rsidP="00741F24">
            <w:pPr>
              <w:pStyle w:val="TAL"/>
              <w:rPr>
                <w:sz w:val="16"/>
              </w:rPr>
            </w:pPr>
            <w:r>
              <w:rPr>
                <w:sz w:val="16"/>
              </w:rPr>
              <w:t>16.6.0</w:t>
            </w:r>
          </w:p>
        </w:tc>
      </w:tr>
      <w:tr w:rsidR="001524BB" w:rsidRPr="00151328" w:rsidTr="00B91E04">
        <w:tblPrEx>
          <w:tblCellMar>
            <w:top w:w="0" w:type="dxa"/>
            <w:bottom w:w="0" w:type="dxa"/>
          </w:tblCellMar>
        </w:tblPrEx>
        <w:trPr>
          <w:jc w:val="center"/>
        </w:trPr>
        <w:tc>
          <w:tcPr>
            <w:tcW w:w="800" w:type="dxa"/>
            <w:shd w:val="solid" w:color="FFFFFF" w:fill="auto"/>
          </w:tcPr>
          <w:p w:rsidR="001524BB" w:rsidRDefault="001524BB" w:rsidP="00741F24">
            <w:pPr>
              <w:pStyle w:val="TAL"/>
              <w:rPr>
                <w:sz w:val="16"/>
              </w:rPr>
            </w:pPr>
            <w:r>
              <w:rPr>
                <w:sz w:val="16"/>
              </w:rPr>
              <w:t>2020-09</w:t>
            </w:r>
          </w:p>
        </w:tc>
        <w:tc>
          <w:tcPr>
            <w:tcW w:w="800" w:type="dxa"/>
            <w:shd w:val="solid" w:color="FFFFFF" w:fill="auto"/>
          </w:tcPr>
          <w:p w:rsidR="001524BB" w:rsidRDefault="001524BB" w:rsidP="00741F24">
            <w:pPr>
              <w:pStyle w:val="TAL"/>
              <w:rPr>
                <w:sz w:val="16"/>
              </w:rPr>
            </w:pPr>
            <w:r>
              <w:rPr>
                <w:sz w:val="16"/>
              </w:rPr>
              <w:t>SA#89E</w:t>
            </w:r>
          </w:p>
        </w:tc>
        <w:tc>
          <w:tcPr>
            <w:tcW w:w="1094" w:type="dxa"/>
            <w:shd w:val="solid" w:color="FFFFFF" w:fill="auto"/>
          </w:tcPr>
          <w:p w:rsidR="001524BB" w:rsidRDefault="001524BB" w:rsidP="00741F24">
            <w:pPr>
              <w:pStyle w:val="TAL"/>
              <w:rPr>
                <w:sz w:val="16"/>
              </w:rPr>
            </w:pPr>
            <w:r>
              <w:rPr>
                <w:sz w:val="16"/>
              </w:rPr>
              <w:t>SP-200724</w:t>
            </w:r>
          </w:p>
        </w:tc>
        <w:tc>
          <w:tcPr>
            <w:tcW w:w="566" w:type="dxa"/>
            <w:shd w:val="solid" w:color="FFFFFF" w:fill="auto"/>
          </w:tcPr>
          <w:p w:rsidR="001524BB" w:rsidRDefault="001524BB" w:rsidP="00741F24">
            <w:pPr>
              <w:pStyle w:val="TAL"/>
              <w:rPr>
                <w:sz w:val="16"/>
              </w:rPr>
            </w:pPr>
            <w:r>
              <w:rPr>
                <w:sz w:val="16"/>
              </w:rPr>
              <w:t>0061</w:t>
            </w:r>
          </w:p>
        </w:tc>
        <w:tc>
          <w:tcPr>
            <w:tcW w:w="425" w:type="dxa"/>
            <w:shd w:val="solid" w:color="FFFFFF" w:fill="auto"/>
          </w:tcPr>
          <w:p w:rsidR="001524BB" w:rsidRDefault="001524BB" w:rsidP="00741F24">
            <w:pPr>
              <w:pStyle w:val="TAL"/>
              <w:rPr>
                <w:sz w:val="16"/>
              </w:rPr>
            </w:pPr>
            <w:r>
              <w:rPr>
                <w:sz w:val="16"/>
              </w:rPr>
              <w:t>-</w:t>
            </w:r>
          </w:p>
        </w:tc>
        <w:tc>
          <w:tcPr>
            <w:tcW w:w="425" w:type="dxa"/>
            <w:shd w:val="solid" w:color="FFFFFF" w:fill="auto"/>
          </w:tcPr>
          <w:p w:rsidR="001524BB" w:rsidRDefault="001524BB" w:rsidP="00741F24">
            <w:pPr>
              <w:pStyle w:val="TAL"/>
              <w:rPr>
                <w:sz w:val="16"/>
              </w:rPr>
            </w:pPr>
            <w:r>
              <w:rPr>
                <w:sz w:val="16"/>
              </w:rPr>
              <w:t>F</w:t>
            </w:r>
          </w:p>
        </w:tc>
        <w:tc>
          <w:tcPr>
            <w:tcW w:w="4821" w:type="dxa"/>
            <w:shd w:val="solid" w:color="FFFFFF" w:fill="auto"/>
          </w:tcPr>
          <w:p w:rsidR="001524BB" w:rsidRPr="001524BB" w:rsidRDefault="001524BB" w:rsidP="00741F24">
            <w:pPr>
              <w:pStyle w:val="TAL"/>
              <w:rPr>
                <w:sz w:val="16"/>
              </w:rPr>
            </w:pPr>
            <w:r>
              <w:rPr>
                <w:sz w:val="16"/>
              </w:rPr>
              <w:t>Correction of performance data streaming sequence flow</w:t>
            </w:r>
          </w:p>
        </w:tc>
        <w:tc>
          <w:tcPr>
            <w:tcW w:w="708" w:type="dxa"/>
            <w:shd w:val="solid" w:color="FFFFFF" w:fill="auto"/>
          </w:tcPr>
          <w:p w:rsidR="001524BB" w:rsidRDefault="001524BB" w:rsidP="00741F24">
            <w:pPr>
              <w:pStyle w:val="TAL"/>
              <w:rPr>
                <w:sz w:val="16"/>
              </w:rPr>
            </w:pPr>
            <w:r>
              <w:rPr>
                <w:sz w:val="16"/>
              </w:rPr>
              <w:t>16.6.0</w:t>
            </w:r>
          </w:p>
        </w:tc>
      </w:tr>
      <w:tr w:rsidR="0057097A" w:rsidRPr="00151328" w:rsidTr="00B91E04">
        <w:tblPrEx>
          <w:tblCellMar>
            <w:top w:w="0" w:type="dxa"/>
            <w:bottom w:w="0" w:type="dxa"/>
          </w:tblCellMar>
        </w:tblPrEx>
        <w:trPr>
          <w:jc w:val="center"/>
        </w:trPr>
        <w:tc>
          <w:tcPr>
            <w:tcW w:w="800" w:type="dxa"/>
            <w:shd w:val="solid" w:color="FFFFFF" w:fill="auto"/>
          </w:tcPr>
          <w:p w:rsidR="0057097A" w:rsidRDefault="0057097A" w:rsidP="00741F24">
            <w:pPr>
              <w:pStyle w:val="TAL"/>
              <w:rPr>
                <w:sz w:val="16"/>
              </w:rPr>
            </w:pPr>
            <w:r>
              <w:rPr>
                <w:sz w:val="16"/>
              </w:rPr>
              <w:t>2020-09</w:t>
            </w:r>
          </w:p>
        </w:tc>
        <w:tc>
          <w:tcPr>
            <w:tcW w:w="800" w:type="dxa"/>
            <w:shd w:val="solid" w:color="FFFFFF" w:fill="auto"/>
          </w:tcPr>
          <w:p w:rsidR="0057097A" w:rsidRDefault="0057097A" w:rsidP="00741F24">
            <w:pPr>
              <w:pStyle w:val="TAL"/>
              <w:rPr>
                <w:sz w:val="16"/>
              </w:rPr>
            </w:pPr>
            <w:r>
              <w:rPr>
                <w:sz w:val="16"/>
              </w:rPr>
              <w:t>SA#89E</w:t>
            </w:r>
          </w:p>
        </w:tc>
        <w:tc>
          <w:tcPr>
            <w:tcW w:w="1094" w:type="dxa"/>
            <w:shd w:val="solid" w:color="FFFFFF" w:fill="auto"/>
          </w:tcPr>
          <w:p w:rsidR="0057097A" w:rsidRDefault="0057097A" w:rsidP="00741F24">
            <w:pPr>
              <w:pStyle w:val="TAL"/>
              <w:rPr>
                <w:sz w:val="16"/>
              </w:rPr>
            </w:pPr>
            <w:r>
              <w:rPr>
                <w:sz w:val="16"/>
              </w:rPr>
              <w:t>SP-200731</w:t>
            </w:r>
          </w:p>
        </w:tc>
        <w:tc>
          <w:tcPr>
            <w:tcW w:w="566" w:type="dxa"/>
            <w:shd w:val="solid" w:color="FFFFFF" w:fill="auto"/>
          </w:tcPr>
          <w:p w:rsidR="0057097A" w:rsidRDefault="0057097A" w:rsidP="00741F24">
            <w:pPr>
              <w:pStyle w:val="TAL"/>
              <w:rPr>
                <w:sz w:val="16"/>
              </w:rPr>
            </w:pPr>
            <w:r>
              <w:rPr>
                <w:sz w:val="16"/>
              </w:rPr>
              <w:t>0063</w:t>
            </w:r>
          </w:p>
        </w:tc>
        <w:tc>
          <w:tcPr>
            <w:tcW w:w="425" w:type="dxa"/>
            <w:shd w:val="solid" w:color="FFFFFF" w:fill="auto"/>
          </w:tcPr>
          <w:p w:rsidR="0057097A" w:rsidRDefault="0057097A" w:rsidP="00741F24">
            <w:pPr>
              <w:pStyle w:val="TAL"/>
              <w:rPr>
                <w:sz w:val="16"/>
              </w:rPr>
            </w:pPr>
            <w:r>
              <w:rPr>
                <w:sz w:val="16"/>
              </w:rPr>
              <w:t>-</w:t>
            </w:r>
          </w:p>
        </w:tc>
        <w:tc>
          <w:tcPr>
            <w:tcW w:w="425" w:type="dxa"/>
            <w:shd w:val="solid" w:color="FFFFFF" w:fill="auto"/>
          </w:tcPr>
          <w:p w:rsidR="0057097A" w:rsidRDefault="0057097A" w:rsidP="00741F24">
            <w:pPr>
              <w:pStyle w:val="TAL"/>
              <w:rPr>
                <w:sz w:val="16"/>
              </w:rPr>
            </w:pPr>
            <w:r>
              <w:rPr>
                <w:sz w:val="16"/>
              </w:rPr>
              <w:t>A</w:t>
            </w:r>
          </w:p>
        </w:tc>
        <w:tc>
          <w:tcPr>
            <w:tcW w:w="4821" w:type="dxa"/>
            <w:shd w:val="solid" w:color="FFFFFF" w:fill="auto"/>
          </w:tcPr>
          <w:p w:rsidR="0057097A" w:rsidRDefault="0057097A" w:rsidP="00741F24">
            <w:pPr>
              <w:pStyle w:val="TAL"/>
              <w:rPr>
                <w:sz w:val="16"/>
              </w:rPr>
            </w:pPr>
            <w:r>
              <w:rPr>
                <w:sz w:val="16"/>
              </w:rPr>
              <w:t>Remove the streaming solution from 28.550</w:t>
            </w:r>
          </w:p>
        </w:tc>
        <w:tc>
          <w:tcPr>
            <w:tcW w:w="708" w:type="dxa"/>
            <w:shd w:val="solid" w:color="FFFFFF" w:fill="auto"/>
          </w:tcPr>
          <w:p w:rsidR="0057097A" w:rsidRDefault="0057097A" w:rsidP="00741F24">
            <w:pPr>
              <w:pStyle w:val="TAL"/>
              <w:rPr>
                <w:sz w:val="16"/>
              </w:rPr>
            </w:pPr>
            <w:r>
              <w:rPr>
                <w:sz w:val="16"/>
              </w:rPr>
              <w:t>16.6.0</w:t>
            </w:r>
          </w:p>
        </w:tc>
      </w:tr>
      <w:tr w:rsidR="005676B2" w:rsidRPr="00151328" w:rsidTr="00B91E04">
        <w:tblPrEx>
          <w:tblCellMar>
            <w:top w:w="0" w:type="dxa"/>
            <w:bottom w:w="0" w:type="dxa"/>
          </w:tblCellMar>
        </w:tblPrEx>
        <w:trPr>
          <w:jc w:val="center"/>
        </w:trPr>
        <w:tc>
          <w:tcPr>
            <w:tcW w:w="800" w:type="dxa"/>
            <w:shd w:val="solid" w:color="FFFFFF" w:fill="auto"/>
          </w:tcPr>
          <w:p w:rsidR="005676B2" w:rsidRDefault="005676B2" w:rsidP="00741F24">
            <w:pPr>
              <w:pStyle w:val="TAL"/>
              <w:rPr>
                <w:sz w:val="16"/>
              </w:rPr>
            </w:pPr>
            <w:r>
              <w:rPr>
                <w:sz w:val="16"/>
              </w:rPr>
              <w:t>2020-12</w:t>
            </w:r>
          </w:p>
        </w:tc>
        <w:tc>
          <w:tcPr>
            <w:tcW w:w="800" w:type="dxa"/>
            <w:shd w:val="solid" w:color="FFFFFF" w:fill="auto"/>
          </w:tcPr>
          <w:p w:rsidR="005676B2" w:rsidRDefault="005676B2" w:rsidP="00741F24">
            <w:pPr>
              <w:pStyle w:val="TAL"/>
              <w:rPr>
                <w:sz w:val="16"/>
              </w:rPr>
            </w:pPr>
            <w:r>
              <w:rPr>
                <w:sz w:val="16"/>
              </w:rPr>
              <w:t>SA#90e</w:t>
            </w:r>
          </w:p>
        </w:tc>
        <w:tc>
          <w:tcPr>
            <w:tcW w:w="1094" w:type="dxa"/>
            <w:shd w:val="solid" w:color="FFFFFF" w:fill="auto"/>
          </w:tcPr>
          <w:p w:rsidR="005676B2" w:rsidRDefault="005676B2" w:rsidP="00741F24">
            <w:pPr>
              <w:pStyle w:val="TAL"/>
              <w:rPr>
                <w:sz w:val="16"/>
              </w:rPr>
            </w:pPr>
            <w:r>
              <w:rPr>
                <w:sz w:val="16"/>
              </w:rPr>
              <w:t>SP-201057</w:t>
            </w:r>
          </w:p>
        </w:tc>
        <w:tc>
          <w:tcPr>
            <w:tcW w:w="566" w:type="dxa"/>
            <w:shd w:val="solid" w:color="FFFFFF" w:fill="auto"/>
          </w:tcPr>
          <w:p w:rsidR="005676B2" w:rsidRDefault="005676B2" w:rsidP="00741F24">
            <w:pPr>
              <w:pStyle w:val="TAL"/>
              <w:rPr>
                <w:sz w:val="16"/>
              </w:rPr>
            </w:pPr>
            <w:r>
              <w:rPr>
                <w:sz w:val="16"/>
              </w:rPr>
              <w:t>0064</w:t>
            </w:r>
          </w:p>
        </w:tc>
        <w:tc>
          <w:tcPr>
            <w:tcW w:w="425" w:type="dxa"/>
            <w:shd w:val="solid" w:color="FFFFFF" w:fill="auto"/>
          </w:tcPr>
          <w:p w:rsidR="005676B2" w:rsidRDefault="005676B2" w:rsidP="00741F24">
            <w:pPr>
              <w:pStyle w:val="TAL"/>
              <w:rPr>
                <w:sz w:val="16"/>
              </w:rPr>
            </w:pPr>
            <w:r>
              <w:rPr>
                <w:sz w:val="16"/>
              </w:rPr>
              <w:t>-</w:t>
            </w:r>
          </w:p>
        </w:tc>
        <w:tc>
          <w:tcPr>
            <w:tcW w:w="425" w:type="dxa"/>
            <w:shd w:val="solid" w:color="FFFFFF" w:fill="auto"/>
          </w:tcPr>
          <w:p w:rsidR="005676B2" w:rsidRDefault="005676B2" w:rsidP="00741F24">
            <w:pPr>
              <w:pStyle w:val="TAL"/>
              <w:rPr>
                <w:sz w:val="16"/>
              </w:rPr>
            </w:pPr>
            <w:r>
              <w:rPr>
                <w:sz w:val="16"/>
              </w:rPr>
              <w:t>F</w:t>
            </w:r>
          </w:p>
        </w:tc>
        <w:tc>
          <w:tcPr>
            <w:tcW w:w="4821" w:type="dxa"/>
            <w:shd w:val="solid" w:color="FFFFFF" w:fill="auto"/>
          </w:tcPr>
          <w:p w:rsidR="005676B2" w:rsidRDefault="005676B2" w:rsidP="00741F24">
            <w:pPr>
              <w:pStyle w:val="TAL"/>
              <w:rPr>
                <w:sz w:val="16"/>
              </w:rPr>
            </w:pPr>
            <w:r w:rsidRPr="00001FF0">
              <w:rPr>
                <w:sz w:val="16"/>
              </w:rPr>
              <w:t>Clarification on emission of threshold crossing notifications for non-cumulative counters</w:t>
            </w:r>
          </w:p>
        </w:tc>
        <w:tc>
          <w:tcPr>
            <w:tcW w:w="708" w:type="dxa"/>
            <w:shd w:val="solid" w:color="FFFFFF" w:fill="auto"/>
          </w:tcPr>
          <w:p w:rsidR="005676B2" w:rsidRDefault="005676B2" w:rsidP="00741F24">
            <w:pPr>
              <w:pStyle w:val="TAL"/>
              <w:rPr>
                <w:sz w:val="16"/>
              </w:rPr>
            </w:pPr>
            <w:r>
              <w:rPr>
                <w:sz w:val="16"/>
              </w:rPr>
              <w:t>16.7.0</w:t>
            </w:r>
          </w:p>
        </w:tc>
      </w:tr>
      <w:tr w:rsidR="00632433" w:rsidRPr="00151328" w:rsidTr="00D87CE9">
        <w:tblPrEx>
          <w:tblCellMar>
            <w:top w:w="0" w:type="dxa"/>
            <w:bottom w:w="0" w:type="dxa"/>
          </w:tblCellMar>
        </w:tblPrEx>
        <w:trPr>
          <w:jc w:val="center"/>
        </w:trPr>
        <w:tc>
          <w:tcPr>
            <w:tcW w:w="800" w:type="dxa"/>
            <w:tcBorders>
              <w:bottom w:val="single" w:sz="12" w:space="0" w:color="auto"/>
            </w:tcBorders>
            <w:shd w:val="solid" w:color="FFFFFF" w:fill="auto"/>
          </w:tcPr>
          <w:p w:rsidR="00632433" w:rsidRDefault="00632433" w:rsidP="00741F24">
            <w:pPr>
              <w:pStyle w:val="TAL"/>
              <w:rPr>
                <w:sz w:val="16"/>
              </w:rPr>
            </w:pPr>
            <w:r>
              <w:rPr>
                <w:sz w:val="16"/>
              </w:rPr>
              <w:t>2020-12</w:t>
            </w:r>
          </w:p>
        </w:tc>
        <w:tc>
          <w:tcPr>
            <w:tcW w:w="800" w:type="dxa"/>
            <w:tcBorders>
              <w:bottom w:val="single" w:sz="12" w:space="0" w:color="auto"/>
            </w:tcBorders>
            <w:shd w:val="solid" w:color="FFFFFF" w:fill="auto"/>
          </w:tcPr>
          <w:p w:rsidR="00632433" w:rsidRDefault="00632433" w:rsidP="00741F24">
            <w:pPr>
              <w:pStyle w:val="TAL"/>
              <w:rPr>
                <w:sz w:val="16"/>
              </w:rPr>
            </w:pPr>
            <w:r>
              <w:rPr>
                <w:sz w:val="16"/>
              </w:rPr>
              <w:t>SA#90e</w:t>
            </w:r>
          </w:p>
        </w:tc>
        <w:tc>
          <w:tcPr>
            <w:tcW w:w="1094" w:type="dxa"/>
            <w:tcBorders>
              <w:bottom w:val="single" w:sz="12" w:space="0" w:color="auto"/>
            </w:tcBorders>
            <w:shd w:val="solid" w:color="FFFFFF" w:fill="auto"/>
          </w:tcPr>
          <w:p w:rsidR="00632433" w:rsidRDefault="00632433" w:rsidP="00741F24">
            <w:pPr>
              <w:pStyle w:val="TAL"/>
              <w:rPr>
                <w:sz w:val="16"/>
              </w:rPr>
            </w:pPr>
            <w:r>
              <w:rPr>
                <w:sz w:val="16"/>
              </w:rPr>
              <w:t>SP-201088</w:t>
            </w:r>
          </w:p>
        </w:tc>
        <w:tc>
          <w:tcPr>
            <w:tcW w:w="566" w:type="dxa"/>
            <w:tcBorders>
              <w:bottom w:val="single" w:sz="12" w:space="0" w:color="auto"/>
            </w:tcBorders>
            <w:shd w:val="solid" w:color="FFFFFF" w:fill="auto"/>
          </w:tcPr>
          <w:p w:rsidR="00632433" w:rsidRDefault="00632433" w:rsidP="00741F24">
            <w:pPr>
              <w:pStyle w:val="TAL"/>
              <w:rPr>
                <w:sz w:val="16"/>
              </w:rPr>
            </w:pPr>
            <w:r>
              <w:rPr>
                <w:sz w:val="16"/>
              </w:rPr>
              <w:t>0065</w:t>
            </w:r>
          </w:p>
        </w:tc>
        <w:tc>
          <w:tcPr>
            <w:tcW w:w="425" w:type="dxa"/>
            <w:tcBorders>
              <w:bottom w:val="single" w:sz="12" w:space="0" w:color="auto"/>
            </w:tcBorders>
            <w:shd w:val="solid" w:color="FFFFFF" w:fill="auto"/>
          </w:tcPr>
          <w:p w:rsidR="00632433" w:rsidRDefault="00632433" w:rsidP="00741F24">
            <w:pPr>
              <w:pStyle w:val="TAL"/>
              <w:rPr>
                <w:sz w:val="16"/>
              </w:rPr>
            </w:pPr>
            <w:r>
              <w:rPr>
                <w:sz w:val="16"/>
              </w:rPr>
              <w:t>-</w:t>
            </w:r>
          </w:p>
        </w:tc>
        <w:tc>
          <w:tcPr>
            <w:tcW w:w="425" w:type="dxa"/>
            <w:tcBorders>
              <w:bottom w:val="single" w:sz="12" w:space="0" w:color="auto"/>
            </w:tcBorders>
            <w:shd w:val="solid" w:color="FFFFFF" w:fill="auto"/>
          </w:tcPr>
          <w:p w:rsidR="00632433" w:rsidRDefault="00632433" w:rsidP="00741F24">
            <w:pPr>
              <w:pStyle w:val="TAL"/>
              <w:rPr>
                <w:sz w:val="16"/>
              </w:rPr>
            </w:pPr>
            <w:r>
              <w:rPr>
                <w:sz w:val="16"/>
              </w:rPr>
              <w:t>F</w:t>
            </w:r>
          </w:p>
        </w:tc>
        <w:tc>
          <w:tcPr>
            <w:tcW w:w="4821" w:type="dxa"/>
            <w:tcBorders>
              <w:bottom w:val="single" w:sz="12" w:space="0" w:color="auto"/>
            </w:tcBorders>
            <w:shd w:val="solid" w:color="FFFFFF" w:fill="auto"/>
          </w:tcPr>
          <w:p w:rsidR="00632433" w:rsidRPr="00632433" w:rsidRDefault="00632433" w:rsidP="00741F24">
            <w:pPr>
              <w:pStyle w:val="TAL"/>
              <w:rPr>
                <w:sz w:val="16"/>
              </w:rPr>
            </w:pPr>
            <w:r>
              <w:rPr>
                <w:sz w:val="16"/>
              </w:rPr>
              <w:t>Update attribute measType used in Annex C</w:t>
            </w:r>
          </w:p>
        </w:tc>
        <w:tc>
          <w:tcPr>
            <w:tcW w:w="708" w:type="dxa"/>
            <w:tcBorders>
              <w:bottom w:val="single" w:sz="12" w:space="0" w:color="auto"/>
            </w:tcBorders>
            <w:shd w:val="solid" w:color="FFFFFF" w:fill="auto"/>
          </w:tcPr>
          <w:p w:rsidR="00632433" w:rsidRDefault="00632433" w:rsidP="00741F24">
            <w:pPr>
              <w:pStyle w:val="TAL"/>
              <w:rPr>
                <w:sz w:val="16"/>
              </w:rPr>
            </w:pPr>
            <w:r>
              <w:rPr>
                <w:sz w:val="16"/>
              </w:rPr>
              <w:t>16.7.0</w:t>
            </w:r>
          </w:p>
        </w:tc>
      </w:tr>
      <w:tr w:rsidR="002075E5" w:rsidRPr="00151328" w:rsidTr="00D87CE9">
        <w:tblPrEx>
          <w:tblCellMar>
            <w:top w:w="0" w:type="dxa"/>
            <w:bottom w:w="0" w:type="dxa"/>
          </w:tblCellMar>
        </w:tblPrEx>
        <w:trPr>
          <w:jc w:val="center"/>
        </w:trPr>
        <w:tc>
          <w:tcPr>
            <w:tcW w:w="800" w:type="dxa"/>
            <w:tcBorders>
              <w:top w:val="single" w:sz="12" w:space="0" w:color="auto"/>
              <w:bottom w:val="single" w:sz="12" w:space="0" w:color="auto"/>
            </w:tcBorders>
            <w:shd w:val="solid" w:color="FFFFFF" w:fill="auto"/>
          </w:tcPr>
          <w:p w:rsidR="002075E5" w:rsidRDefault="002075E5" w:rsidP="00741F24">
            <w:pPr>
              <w:pStyle w:val="TAL"/>
              <w:rPr>
                <w:sz w:val="16"/>
              </w:rPr>
            </w:pPr>
            <w:r>
              <w:rPr>
                <w:sz w:val="16"/>
              </w:rPr>
              <w:t>2021-09</w:t>
            </w:r>
          </w:p>
        </w:tc>
        <w:tc>
          <w:tcPr>
            <w:tcW w:w="800" w:type="dxa"/>
            <w:tcBorders>
              <w:top w:val="single" w:sz="12" w:space="0" w:color="auto"/>
              <w:bottom w:val="single" w:sz="12" w:space="0" w:color="auto"/>
            </w:tcBorders>
            <w:shd w:val="solid" w:color="FFFFFF" w:fill="auto"/>
          </w:tcPr>
          <w:p w:rsidR="002075E5" w:rsidRDefault="002075E5" w:rsidP="00741F24">
            <w:pPr>
              <w:pStyle w:val="TAL"/>
              <w:rPr>
                <w:sz w:val="16"/>
              </w:rPr>
            </w:pPr>
            <w:r>
              <w:rPr>
                <w:sz w:val="16"/>
              </w:rPr>
              <w:t>SA#93e</w:t>
            </w:r>
          </w:p>
        </w:tc>
        <w:tc>
          <w:tcPr>
            <w:tcW w:w="1094" w:type="dxa"/>
            <w:tcBorders>
              <w:top w:val="single" w:sz="12" w:space="0" w:color="auto"/>
              <w:bottom w:val="single" w:sz="12" w:space="0" w:color="auto"/>
            </w:tcBorders>
            <w:shd w:val="solid" w:color="FFFFFF" w:fill="auto"/>
          </w:tcPr>
          <w:p w:rsidR="002075E5" w:rsidRDefault="002075E5" w:rsidP="00741F24">
            <w:pPr>
              <w:pStyle w:val="TAL"/>
              <w:rPr>
                <w:sz w:val="16"/>
              </w:rPr>
            </w:pPr>
            <w:r>
              <w:rPr>
                <w:sz w:val="16"/>
              </w:rPr>
              <w:t>SP-210880</w:t>
            </w:r>
          </w:p>
        </w:tc>
        <w:tc>
          <w:tcPr>
            <w:tcW w:w="566" w:type="dxa"/>
            <w:tcBorders>
              <w:top w:val="single" w:sz="12" w:space="0" w:color="auto"/>
              <w:bottom w:val="single" w:sz="12" w:space="0" w:color="auto"/>
            </w:tcBorders>
            <w:shd w:val="solid" w:color="FFFFFF" w:fill="auto"/>
          </w:tcPr>
          <w:p w:rsidR="002075E5" w:rsidRDefault="002075E5" w:rsidP="00741F24">
            <w:pPr>
              <w:pStyle w:val="TAL"/>
              <w:rPr>
                <w:sz w:val="16"/>
              </w:rPr>
            </w:pPr>
            <w:r>
              <w:rPr>
                <w:sz w:val="16"/>
              </w:rPr>
              <w:t>0068</w:t>
            </w:r>
          </w:p>
        </w:tc>
        <w:tc>
          <w:tcPr>
            <w:tcW w:w="425" w:type="dxa"/>
            <w:tcBorders>
              <w:top w:val="single" w:sz="12" w:space="0" w:color="auto"/>
              <w:bottom w:val="single" w:sz="12" w:space="0" w:color="auto"/>
            </w:tcBorders>
            <w:shd w:val="solid" w:color="FFFFFF" w:fill="auto"/>
          </w:tcPr>
          <w:p w:rsidR="002075E5" w:rsidRDefault="002075E5" w:rsidP="00741F24">
            <w:pPr>
              <w:pStyle w:val="TAL"/>
              <w:rPr>
                <w:sz w:val="16"/>
              </w:rPr>
            </w:pPr>
            <w:r>
              <w:rPr>
                <w:sz w:val="16"/>
              </w:rPr>
              <w:t>1</w:t>
            </w:r>
          </w:p>
        </w:tc>
        <w:tc>
          <w:tcPr>
            <w:tcW w:w="425" w:type="dxa"/>
            <w:tcBorders>
              <w:top w:val="single" w:sz="12" w:space="0" w:color="auto"/>
              <w:bottom w:val="single" w:sz="12" w:space="0" w:color="auto"/>
            </w:tcBorders>
            <w:shd w:val="solid" w:color="FFFFFF" w:fill="auto"/>
          </w:tcPr>
          <w:p w:rsidR="002075E5" w:rsidRDefault="002075E5" w:rsidP="00741F24">
            <w:pPr>
              <w:pStyle w:val="TAL"/>
              <w:rPr>
                <w:sz w:val="16"/>
              </w:rPr>
            </w:pPr>
            <w:r>
              <w:rPr>
                <w:sz w:val="16"/>
              </w:rPr>
              <w:t>A</w:t>
            </w:r>
          </w:p>
        </w:tc>
        <w:tc>
          <w:tcPr>
            <w:tcW w:w="4821" w:type="dxa"/>
            <w:tcBorders>
              <w:top w:val="single" w:sz="12" w:space="0" w:color="auto"/>
              <w:bottom w:val="single" w:sz="12" w:space="0" w:color="auto"/>
            </w:tcBorders>
            <w:shd w:val="solid" w:color="FFFFFF" w:fill="auto"/>
          </w:tcPr>
          <w:p w:rsidR="002075E5" w:rsidRDefault="002075E5" w:rsidP="00741F24">
            <w:pPr>
              <w:pStyle w:val="TAL"/>
              <w:rPr>
                <w:sz w:val="16"/>
              </w:rPr>
            </w:pPr>
            <w:r w:rsidRPr="009704DF">
              <w:rPr>
                <w:sz w:val="16"/>
              </w:rPr>
              <w:t>Correction of OpenAPI</w:t>
            </w:r>
          </w:p>
        </w:tc>
        <w:tc>
          <w:tcPr>
            <w:tcW w:w="708" w:type="dxa"/>
            <w:tcBorders>
              <w:top w:val="single" w:sz="12" w:space="0" w:color="auto"/>
              <w:bottom w:val="single" w:sz="12" w:space="0" w:color="auto"/>
            </w:tcBorders>
            <w:shd w:val="solid" w:color="FFFFFF" w:fill="auto"/>
          </w:tcPr>
          <w:p w:rsidR="002075E5" w:rsidRDefault="002075E5" w:rsidP="00741F24">
            <w:pPr>
              <w:pStyle w:val="TAL"/>
              <w:rPr>
                <w:sz w:val="16"/>
              </w:rPr>
            </w:pPr>
            <w:r>
              <w:rPr>
                <w:sz w:val="16"/>
              </w:rPr>
              <w:t>16.8.0</w:t>
            </w:r>
          </w:p>
        </w:tc>
      </w:tr>
      <w:tr w:rsidR="00D87CE9" w:rsidRPr="00151328" w:rsidTr="00A333AC">
        <w:tblPrEx>
          <w:tblCellMar>
            <w:top w:w="0" w:type="dxa"/>
            <w:bottom w:w="0" w:type="dxa"/>
          </w:tblCellMar>
        </w:tblPrEx>
        <w:trPr>
          <w:jc w:val="center"/>
        </w:trPr>
        <w:tc>
          <w:tcPr>
            <w:tcW w:w="800" w:type="dxa"/>
            <w:tcBorders>
              <w:top w:val="single" w:sz="12" w:space="0" w:color="auto"/>
              <w:bottom w:val="single" w:sz="12" w:space="0" w:color="auto"/>
            </w:tcBorders>
            <w:shd w:val="solid" w:color="FFFFFF" w:fill="auto"/>
          </w:tcPr>
          <w:p w:rsidR="00D87CE9" w:rsidRDefault="00D87CE9" w:rsidP="00741F24">
            <w:pPr>
              <w:pStyle w:val="TAL"/>
              <w:rPr>
                <w:sz w:val="16"/>
              </w:rPr>
            </w:pPr>
            <w:r>
              <w:rPr>
                <w:sz w:val="16"/>
              </w:rPr>
              <w:t>2022-03</w:t>
            </w:r>
          </w:p>
        </w:tc>
        <w:tc>
          <w:tcPr>
            <w:tcW w:w="800" w:type="dxa"/>
            <w:tcBorders>
              <w:top w:val="single" w:sz="12" w:space="0" w:color="auto"/>
              <w:bottom w:val="single" w:sz="12" w:space="0" w:color="auto"/>
            </w:tcBorders>
            <w:shd w:val="solid" w:color="FFFFFF" w:fill="auto"/>
          </w:tcPr>
          <w:p w:rsidR="00D87CE9" w:rsidRDefault="00D87CE9" w:rsidP="00741F24">
            <w:pPr>
              <w:pStyle w:val="TAL"/>
              <w:rPr>
                <w:sz w:val="16"/>
              </w:rPr>
            </w:pPr>
            <w:r>
              <w:rPr>
                <w:sz w:val="16"/>
              </w:rPr>
              <w:t>-</w:t>
            </w:r>
          </w:p>
        </w:tc>
        <w:tc>
          <w:tcPr>
            <w:tcW w:w="1094" w:type="dxa"/>
            <w:tcBorders>
              <w:top w:val="single" w:sz="12" w:space="0" w:color="auto"/>
              <w:bottom w:val="single" w:sz="12" w:space="0" w:color="auto"/>
            </w:tcBorders>
            <w:shd w:val="solid" w:color="FFFFFF" w:fill="auto"/>
          </w:tcPr>
          <w:p w:rsidR="00D87CE9" w:rsidRDefault="00D87CE9" w:rsidP="00741F24">
            <w:pPr>
              <w:pStyle w:val="TAL"/>
              <w:rPr>
                <w:sz w:val="16"/>
              </w:rPr>
            </w:pPr>
            <w:r>
              <w:rPr>
                <w:sz w:val="16"/>
              </w:rPr>
              <w:t>-</w:t>
            </w:r>
          </w:p>
        </w:tc>
        <w:tc>
          <w:tcPr>
            <w:tcW w:w="566" w:type="dxa"/>
            <w:tcBorders>
              <w:top w:val="single" w:sz="12" w:space="0" w:color="auto"/>
              <w:bottom w:val="single" w:sz="12" w:space="0" w:color="auto"/>
            </w:tcBorders>
            <w:shd w:val="solid" w:color="FFFFFF" w:fill="auto"/>
          </w:tcPr>
          <w:p w:rsidR="00D87CE9" w:rsidRDefault="00D87CE9" w:rsidP="00741F24">
            <w:pPr>
              <w:pStyle w:val="TAL"/>
              <w:rPr>
                <w:sz w:val="16"/>
              </w:rPr>
            </w:pPr>
            <w:r>
              <w:rPr>
                <w:sz w:val="16"/>
              </w:rPr>
              <w:t>-</w:t>
            </w:r>
          </w:p>
        </w:tc>
        <w:tc>
          <w:tcPr>
            <w:tcW w:w="425" w:type="dxa"/>
            <w:tcBorders>
              <w:top w:val="single" w:sz="12" w:space="0" w:color="auto"/>
              <w:bottom w:val="single" w:sz="12" w:space="0" w:color="auto"/>
            </w:tcBorders>
            <w:shd w:val="solid" w:color="FFFFFF" w:fill="auto"/>
          </w:tcPr>
          <w:p w:rsidR="00D87CE9" w:rsidRDefault="00D87CE9" w:rsidP="00741F24">
            <w:pPr>
              <w:pStyle w:val="TAL"/>
              <w:rPr>
                <w:sz w:val="16"/>
              </w:rPr>
            </w:pPr>
            <w:r>
              <w:rPr>
                <w:sz w:val="16"/>
              </w:rPr>
              <w:t>-</w:t>
            </w:r>
          </w:p>
        </w:tc>
        <w:tc>
          <w:tcPr>
            <w:tcW w:w="425" w:type="dxa"/>
            <w:tcBorders>
              <w:top w:val="single" w:sz="12" w:space="0" w:color="auto"/>
              <w:bottom w:val="single" w:sz="12" w:space="0" w:color="auto"/>
            </w:tcBorders>
            <w:shd w:val="solid" w:color="FFFFFF" w:fill="auto"/>
          </w:tcPr>
          <w:p w:rsidR="00D87CE9" w:rsidRDefault="00D87CE9" w:rsidP="00741F24">
            <w:pPr>
              <w:pStyle w:val="TAL"/>
              <w:rPr>
                <w:sz w:val="16"/>
              </w:rPr>
            </w:pPr>
            <w:r>
              <w:rPr>
                <w:sz w:val="16"/>
              </w:rPr>
              <w:t>-</w:t>
            </w:r>
          </w:p>
        </w:tc>
        <w:tc>
          <w:tcPr>
            <w:tcW w:w="4821" w:type="dxa"/>
            <w:tcBorders>
              <w:top w:val="single" w:sz="12" w:space="0" w:color="auto"/>
              <w:bottom w:val="single" w:sz="12" w:space="0" w:color="auto"/>
            </w:tcBorders>
            <w:shd w:val="solid" w:color="FFFFFF" w:fill="auto"/>
          </w:tcPr>
          <w:p w:rsidR="00D87CE9" w:rsidRPr="009704DF" w:rsidRDefault="00D87CE9" w:rsidP="00741F24">
            <w:pPr>
              <w:pStyle w:val="TAL"/>
              <w:rPr>
                <w:sz w:val="16"/>
              </w:rPr>
            </w:pPr>
            <w:r>
              <w:rPr>
                <w:sz w:val="16"/>
              </w:rPr>
              <w:t>Update to Rel-17 version (MCC)</w:t>
            </w:r>
          </w:p>
        </w:tc>
        <w:tc>
          <w:tcPr>
            <w:tcW w:w="708" w:type="dxa"/>
            <w:tcBorders>
              <w:top w:val="single" w:sz="12" w:space="0" w:color="auto"/>
              <w:bottom w:val="single" w:sz="12" w:space="0" w:color="auto"/>
            </w:tcBorders>
            <w:shd w:val="solid" w:color="FFFFFF" w:fill="auto"/>
          </w:tcPr>
          <w:p w:rsidR="00D87CE9" w:rsidRPr="00A333AC" w:rsidRDefault="00D87CE9" w:rsidP="00741F24">
            <w:pPr>
              <w:pStyle w:val="TAL"/>
              <w:rPr>
                <w:sz w:val="16"/>
              </w:rPr>
            </w:pPr>
            <w:r w:rsidRPr="00A333AC">
              <w:rPr>
                <w:sz w:val="16"/>
              </w:rPr>
              <w:t>17.0.0</w:t>
            </w:r>
          </w:p>
        </w:tc>
      </w:tr>
      <w:tr w:rsidR="00A333AC" w:rsidRPr="00151328" w:rsidTr="00832E0D">
        <w:tblPrEx>
          <w:tblCellMar>
            <w:top w:w="0" w:type="dxa"/>
            <w:bottom w:w="0" w:type="dxa"/>
          </w:tblCellMar>
        </w:tblPrEx>
        <w:trPr>
          <w:jc w:val="center"/>
        </w:trPr>
        <w:tc>
          <w:tcPr>
            <w:tcW w:w="800" w:type="dxa"/>
            <w:tcBorders>
              <w:top w:val="single" w:sz="12" w:space="0" w:color="auto"/>
              <w:bottom w:val="single" w:sz="12" w:space="0" w:color="auto"/>
            </w:tcBorders>
            <w:shd w:val="solid" w:color="FFFFFF" w:fill="auto"/>
          </w:tcPr>
          <w:p w:rsidR="00A333AC" w:rsidRDefault="00A333AC" w:rsidP="00741F24">
            <w:pPr>
              <w:pStyle w:val="TAL"/>
              <w:rPr>
                <w:sz w:val="16"/>
              </w:rPr>
            </w:pPr>
            <w:r>
              <w:rPr>
                <w:sz w:val="16"/>
              </w:rPr>
              <w:t>2022-06</w:t>
            </w:r>
          </w:p>
        </w:tc>
        <w:tc>
          <w:tcPr>
            <w:tcW w:w="800" w:type="dxa"/>
            <w:tcBorders>
              <w:top w:val="single" w:sz="12" w:space="0" w:color="auto"/>
              <w:bottom w:val="single" w:sz="12" w:space="0" w:color="auto"/>
            </w:tcBorders>
            <w:shd w:val="solid" w:color="FFFFFF" w:fill="auto"/>
          </w:tcPr>
          <w:p w:rsidR="00A333AC" w:rsidRDefault="00A333AC" w:rsidP="00741F24">
            <w:pPr>
              <w:pStyle w:val="TAL"/>
              <w:rPr>
                <w:sz w:val="16"/>
              </w:rPr>
            </w:pPr>
            <w:r>
              <w:rPr>
                <w:sz w:val="16"/>
              </w:rPr>
              <w:t>SA#96</w:t>
            </w:r>
          </w:p>
        </w:tc>
        <w:tc>
          <w:tcPr>
            <w:tcW w:w="1094" w:type="dxa"/>
            <w:tcBorders>
              <w:top w:val="single" w:sz="12" w:space="0" w:color="auto"/>
              <w:bottom w:val="single" w:sz="12" w:space="0" w:color="auto"/>
            </w:tcBorders>
            <w:shd w:val="solid" w:color="FFFFFF" w:fill="auto"/>
          </w:tcPr>
          <w:p w:rsidR="00A333AC" w:rsidRDefault="00A333AC" w:rsidP="00741F24">
            <w:pPr>
              <w:pStyle w:val="TAL"/>
              <w:rPr>
                <w:sz w:val="16"/>
              </w:rPr>
            </w:pPr>
            <w:r>
              <w:rPr>
                <w:sz w:val="16"/>
              </w:rPr>
              <w:t>SP-220498</w:t>
            </w:r>
          </w:p>
        </w:tc>
        <w:tc>
          <w:tcPr>
            <w:tcW w:w="566" w:type="dxa"/>
            <w:tcBorders>
              <w:top w:val="single" w:sz="12" w:space="0" w:color="auto"/>
              <w:bottom w:val="single" w:sz="12" w:space="0" w:color="auto"/>
            </w:tcBorders>
            <w:shd w:val="solid" w:color="FFFFFF" w:fill="auto"/>
          </w:tcPr>
          <w:p w:rsidR="00A333AC" w:rsidRDefault="00A333AC" w:rsidP="00741F24">
            <w:pPr>
              <w:pStyle w:val="TAL"/>
              <w:rPr>
                <w:sz w:val="16"/>
              </w:rPr>
            </w:pPr>
            <w:r>
              <w:rPr>
                <w:sz w:val="16"/>
              </w:rPr>
              <w:t>0070</w:t>
            </w:r>
          </w:p>
        </w:tc>
        <w:tc>
          <w:tcPr>
            <w:tcW w:w="425" w:type="dxa"/>
            <w:tcBorders>
              <w:top w:val="single" w:sz="12" w:space="0" w:color="auto"/>
              <w:bottom w:val="single" w:sz="12" w:space="0" w:color="auto"/>
            </w:tcBorders>
            <w:shd w:val="solid" w:color="FFFFFF" w:fill="auto"/>
          </w:tcPr>
          <w:p w:rsidR="00A333AC" w:rsidRDefault="00A333AC" w:rsidP="00741F24">
            <w:pPr>
              <w:pStyle w:val="TAL"/>
              <w:rPr>
                <w:sz w:val="16"/>
              </w:rPr>
            </w:pPr>
            <w:r>
              <w:rPr>
                <w:sz w:val="16"/>
              </w:rPr>
              <w:t>-</w:t>
            </w:r>
          </w:p>
        </w:tc>
        <w:tc>
          <w:tcPr>
            <w:tcW w:w="425" w:type="dxa"/>
            <w:tcBorders>
              <w:top w:val="single" w:sz="12" w:space="0" w:color="auto"/>
              <w:bottom w:val="single" w:sz="12" w:space="0" w:color="auto"/>
            </w:tcBorders>
            <w:shd w:val="solid" w:color="FFFFFF" w:fill="auto"/>
          </w:tcPr>
          <w:p w:rsidR="00A333AC" w:rsidRDefault="00A333AC" w:rsidP="00741F24">
            <w:pPr>
              <w:pStyle w:val="TAL"/>
              <w:rPr>
                <w:sz w:val="16"/>
              </w:rPr>
            </w:pPr>
            <w:r>
              <w:rPr>
                <w:sz w:val="16"/>
              </w:rPr>
              <w:t>A</w:t>
            </w:r>
          </w:p>
        </w:tc>
        <w:tc>
          <w:tcPr>
            <w:tcW w:w="4821" w:type="dxa"/>
            <w:tcBorders>
              <w:top w:val="single" w:sz="12" w:space="0" w:color="auto"/>
              <w:bottom w:val="single" w:sz="12" w:space="0" w:color="auto"/>
            </w:tcBorders>
            <w:shd w:val="solid" w:color="FFFFFF" w:fill="auto"/>
          </w:tcPr>
          <w:p w:rsidR="00A333AC" w:rsidRDefault="00A333AC" w:rsidP="00741F24">
            <w:pPr>
              <w:pStyle w:val="TAL"/>
              <w:rPr>
                <w:sz w:val="16"/>
              </w:rPr>
            </w:pPr>
            <w:r w:rsidRPr="00A333AC">
              <w:rPr>
                <w:sz w:val="16"/>
              </w:rPr>
              <w:t>OpenAPI file name and dependence change</w:t>
            </w:r>
          </w:p>
        </w:tc>
        <w:tc>
          <w:tcPr>
            <w:tcW w:w="708" w:type="dxa"/>
            <w:tcBorders>
              <w:top w:val="single" w:sz="12" w:space="0" w:color="auto"/>
              <w:bottom w:val="single" w:sz="12" w:space="0" w:color="auto"/>
            </w:tcBorders>
            <w:shd w:val="solid" w:color="FFFFFF" w:fill="auto"/>
          </w:tcPr>
          <w:p w:rsidR="00A333AC" w:rsidRPr="00A333AC" w:rsidRDefault="00A333AC" w:rsidP="00741F24">
            <w:pPr>
              <w:pStyle w:val="TAL"/>
              <w:rPr>
                <w:sz w:val="16"/>
              </w:rPr>
            </w:pPr>
            <w:r w:rsidRPr="00A333AC">
              <w:rPr>
                <w:sz w:val="16"/>
              </w:rPr>
              <w:t>17.1.0</w:t>
            </w:r>
          </w:p>
        </w:tc>
      </w:tr>
      <w:tr w:rsidR="00832E0D" w:rsidRPr="00151328" w:rsidTr="00E6595C">
        <w:tblPrEx>
          <w:tblCellMar>
            <w:top w:w="0" w:type="dxa"/>
            <w:bottom w:w="0" w:type="dxa"/>
          </w:tblCellMar>
        </w:tblPrEx>
        <w:trPr>
          <w:jc w:val="center"/>
        </w:trPr>
        <w:tc>
          <w:tcPr>
            <w:tcW w:w="800" w:type="dxa"/>
            <w:tcBorders>
              <w:top w:val="single" w:sz="12" w:space="0" w:color="auto"/>
              <w:bottom w:val="single" w:sz="12" w:space="0" w:color="auto"/>
            </w:tcBorders>
            <w:shd w:val="solid" w:color="FFFFFF" w:fill="auto"/>
          </w:tcPr>
          <w:p w:rsidR="00832E0D" w:rsidRDefault="00832E0D" w:rsidP="00741F24">
            <w:pPr>
              <w:pStyle w:val="TAL"/>
              <w:rPr>
                <w:sz w:val="16"/>
              </w:rPr>
            </w:pPr>
            <w:r>
              <w:rPr>
                <w:sz w:val="16"/>
              </w:rPr>
              <w:t>2022-09</w:t>
            </w:r>
          </w:p>
        </w:tc>
        <w:tc>
          <w:tcPr>
            <w:tcW w:w="800" w:type="dxa"/>
            <w:tcBorders>
              <w:top w:val="single" w:sz="12" w:space="0" w:color="auto"/>
              <w:bottom w:val="single" w:sz="12" w:space="0" w:color="auto"/>
            </w:tcBorders>
            <w:shd w:val="solid" w:color="FFFFFF" w:fill="auto"/>
          </w:tcPr>
          <w:p w:rsidR="00832E0D" w:rsidRDefault="00832E0D" w:rsidP="00741F24">
            <w:pPr>
              <w:pStyle w:val="TAL"/>
              <w:rPr>
                <w:sz w:val="16"/>
              </w:rPr>
            </w:pPr>
            <w:r>
              <w:rPr>
                <w:sz w:val="16"/>
              </w:rPr>
              <w:t>SA#97e</w:t>
            </w:r>
          </w:p>
        </w:tc>
        <w:tc>
          <w:tcPr>
            <w:tcW w:w="1094" w:type="dxa"/>
            <w:tcBorders>
              <w:top w:val="single" w:sz="12" w:space="0" w:color="auto"/>
              <w:bottom w:val="single" w:sz="12" w:space="0" w:color="auto"/>
            </w:tcBorders>
            <w:shd w:val="solid" w:color="FFFFFF" w:fill="auto"/>
          </w:tcPr>
          <w:p w:rsidR="00832E0D" w:rsidRDefault="00832E0D" w:rsidP="00741F24">
            <w:pPr>
              <w:pStyle w:val="TAL"/>
              <w:rPr>
                <w:sz w:val="16"/>
              </w:rPr>
            </w:pPr>
            <w:r>
              <w:rPr>
                <w:sz w:val="16"/>
              </w:rPr>
              <w:t>SP-220862</w:t>
            </w:r>
          </w:p>
        </w:tc>
        <w:tc>
          <w:tcPr>
            <w:tcW w:w="566" w:type="dxa"/>
            <w:tcBorders>
              <w:top w:val="single" w:sz="12" w:space="0" w:color="auto"/>
              <w:bottom w:val="single" w:sz="12" w:space="0" w:color="auto"/>
            </w:tcBorders>
            <w:shd w:val="solid" w:color="FFFFFF" w:fill="auto"/>
          </w:tcPr>
          <w:p w:rsidR="00832E0D" w:rsidRDefault="00832E0D" w:rsidP="00741F24">
            <w:pPr>
              <w:pStyle w:val="TAL"/>
              <w:rPr>
                <w:sz w:val="16"/>
              </w:rPr>
            </w:pPr>
            <w:r>
              <w:rPr>
                <w:sz w:val="16"/>
              </w:rPr>
              <w:t>0074</w:t>
            </w:r>
          </w:p>
        </w:tc>
        <w:tc>
          <w:tcPr>
            <w:tcW w:w="425" w:type="dxa"/>
            <w:tcBorders>
              <w:top w:val="single" w:sz="12" w:space="0" w:color="auto"/>
              <w:bottom w:val="single" w:sz="12" w:space="0" w:color="auto"/>
            </w:tcBorders>
            <w:shd w:val="solid" w:color="FFFFFF" w:fill="auto"/>
          </w:tcPr>
          <w:p w:rsidR="00832E0D" w:rsidRDefault="00832E0D" w:rsidP="00741F24">
            <w:pPr>
              <w:pStyle w:val="TAL"/>
              <w:rPr>
                <w:sz w:val="16"/>
              </w:rPr>
            </w:pPr>
            <w:r>
              <w:rPr>
                <w:sz w:val="16"/>
              </w:rPr>
              <w:t>1</w:t>
            </w:r>
          </w:p>
        </w:tc>
        <w:tc>
          <w:tcPr>
            <w:tcW w:w="425" w:type="dxa"/>
            <w:tcBorders>
              <w:top w:val="single" w:sz="12" w:space="0" w:color="auto"/>
              <w:bottom w:val="single" w:sz="12" w:space="0" w:color="auto"/>
            </w:tcBorders>
            <w:shd w:val="solid" w:color="FFFFFF" w:fill="auto"/>
          </w:tcPr>
          <w:p w:rsidR="00832E0D" w:rsidRDefault="00832E0D" w:rsidP="00741F24">
            <w:pPr>
              <w:pStyle w:val="TAL"/>
              <w:rPr>
                <w:sz w:val="16"/>
              </w:rPr>
            </w:pPr>
            <w:r>
              <w:rPr>
                <w:sz w:val="16"/>
              </w:rPr>
              <w:t>B</w:t>
            </w:r>
          </w:p>
        </w:tc>
        <w:tc>
          <w:tcPr>
            <w:tcW w:w="4821" w:type="dxa"/>
            <w:tcBorders>
              <w:top w:val="single" w:sz="12" w:space="0" w:color="auto"/>
              <w:bottom w:val="single" w:sz="12" w:space="0" w:color="auto"/>
            </w:tcBorders>
            <w:shd w:val="solid" w:color="FFFFFF" w:fill="auto"/>
          </w:tcPr>
          <w:p w:rsidR="00832E0D" w:rsidRPr="00A333AC" w:rsidRDefault="00832E0D" w:rsidP="00741F24">
            <w:pPr>
              <w:pStyle w:val="TAL"/>
              <w:rPr>
                <w:sz w:val="16"/>
              </w:rPr>
            </w:pPr>
            <w:r w:rsidRPr="00832E0D">
              <w:rPr>
                <w:sz w:val="16"/>
              </w:rPr>
              <w:t>GPB schema introduction for PM streaming</w:t>
            </w:r>
          </w:p>
        </w:tc>
        <w:tc>
          <w:tcPr>
            <w:tcW w:w="708" w:type="dxa"/>
            <w:tcBorders>
              <w:top w:val="single" w:sz="12" w:space="0" w:color="auto"/>
              <w:bottom w:val="single" w:sz="12" w:space="0" w:color="auto"/>
            </w:tcBorders>
            <w:shd w:val="solid" w:color="FFFFFF" w:fill="auto"/>
          </w:tcPr>
          <w:p w:rsidR="00832E0D" w:rsidRPr="00A333AC" w:rsidRDefault="00832E0D" w:rsidP="00741F24">
            <w:pPr>
              <w:pStyle w:val="TAL"/>
              <w:rPr>
                <w:sz w:val="16"/>
              </w:rPr>
            </w:pPr>
            <w:r>
              <w:rPr>
                <w:sz w:val="16"/>
              </w:rPr>
              <w:t>18.0.0</w:t>
            </w:r>
          </w:p>
        </w:tc>
      </w:tr>
      <w:tr w:rsidR="00E6595C" w:rsidRPr="00151328" w:rsidTr="008E1600">
        <w:tblPrEx>
          <w:tblCellMar>
            <w:top w:w="0" w:type="dxa"/>
            <w:bottom w:w="0" w:type="dxa"/>
          </w:tblCellMar>
        </w:tblPrEx>
        <w:trPr>
          <w:jc w:val="center"/>
        </w:trPr>
        <w:tc>
          <w:tcPr>
            <w:tcW w:w="800" w:type="dxa"/>
            <w:tcBorders>
              <w:top w:val="single" w:sz="12" w:space="0" w:color="auto"/>
              <w:bottom w:val="single" w:sz="12" w:space="0" w:color="auto"/>
            </w:tcBorders>
            <w:shd w:val="solid" w:color="FFFFFF" w:fill="auto"/>
          </w:tcPr>
          <w:p w:rsidR="00E6595C" w:rsidRDefault="00E6595C" w:rsidP="00741F24">
            <w:pPr>
              <w:pStyle w:val="TAL"/>
              <w:rPr>
                <w:sz w:val="16"/>
              </w:rPr>
            </w:pPr>
            <w:r>
              <w:rPr>
                <w:sz w:val="16"/>
              </w:rPr>
              <w:t>2023-03</w:t>
            </w:r>
          </w:p>
        </w:tc>
        <w:tc>
          <w:tcPr>
            <w:tcW w:w="800" w:type="dxa"/>
            <w:tcBorders>
              <w:top w:val="single" w:sz="12" w:space="0" w:color="auto"/>
              <w:bottom w:val="single" w:sz="12" w:space="0" w:color="auto"/>
            </w:tcBorders>
            <w:shd w:val="solid" w:color="FFFFFF" w:fill="auto"/>
          </w:tcPr>
          <w:p w:rsidR="00E6595C" w:rsidRDefault="00E6595C" w:rsidP="00741F24">
            <w:pPr>
              <w:pStyle w:val="TAL"/>
              <w:rPr>
                <w:sz w:val="16"/>
              </w:rPr>
            </w:pPr>
            <w:r>
              <w:rPr>
                <w:sz w:val="16"/>
              </w:rPr>
              <w:t>SA#99</w:t>
            </w:r>
          </w:p>
        </w:tc>
        <w:tc>
          <w:tcPr>
            <w:tcW w:w="1094" w:type="dxa"/>
            <w:tcBorders>
              <w:top w:val="single" w:sz="12" w:space="0" w:color="auto"/>
              <w:bottom w:val="single" w:sz="12" w:space="0" w:color="auto"/>
            </w:tcBorders>
            <w:shd w:val="solid" w:color="FFFFFF" w:fill="auto"/>
          </w:tcPr>
          <w:p w:rsidR="00E6595C" w:rsidRDefault="00E6595C" w:rsidP="00741F24">
            <w:pPr>
              <w:pStyle w:val="TAL"/>
              <w:rPr>
                <w:sz w:val="16"/>
              </w:rPr>
            </w:pPr>
            <w:r>
              <w:rPr>
                <w:sz w:val="16"/>
              </w:rPr>
              <w:t>SP-230209</w:t>
            </w:r>
          </w:p>
        </w:tc>
        <w:tc>
          <w:tcPr>
            <w:tcW w:w="566" w:type="dxa"/>
            <w:tcBorders>
              <w:top w:val="single" w:sz="12" w:space="0" w:color="auto"/>
              <w:bottom w:val="single" w:sz="12" w:space="0" w:color="auto"/>
            </w:tcBorders>
            <w:shd w:val="solid" w:color="FFFFFF" w:fill="auto"/>
          </w:tcPr>
          <w:p w:rsidR="00E6595C" w:rsidRDefault="00E6595C" w:rsidP="00741F24">
            <w:pPr>
              <w:pStyle w:val="TAL"/>
              <w:rPr>
                <w:sz w:val="16"/>
              </w:rPr>
            </w:pPr>
            <w:r>
              <w:rPr>
                <w:sz w:val="16"/>
              </w:rPr>
              <w:t>0077</w:t>
            </w:r>
          </w:p>
        </w:tc>
        <w:tc>
          <w:tcPr>
            <w:tcW w:w="425" w:type="dxa"/>
            <w:tcBorders>
              <w:top w:val="single" w:sz="12" w:space="0" w:color="auto"/>
              <w:bottom w:val="single" w:sz="12" w:space="0" w:color="auto"/>
            </w:tcBorders>
            <w:shd w:val="solid" w:color="FFFFFF" w:fill="auto"/>
          </w:tcPr>
          <w:p w:rsidR="00E6595C" w:rsidRDefault="00E6595C" w:rsidP="00741F24">
            <w:pPr>
              <w:pStyle w:val="TAL"/>
              <w:rPr>
                <w:sz w:val="16"/>
              </w:rPr>
            </w:pPr>
            <w:r>
              <w:rPr>
                <w:sz w:val="16"/>
              </w:rPr>
              <w:t>1</w:t>
            </w:r>
          </w:p>
        </w:tc>
        <w:tc>
          <w:tcPr>
            <w:tcW w:w="425" w:type="dxa"/>
            <w:tcBorders>
              <w:top w:val="single" w:sz="12" w:space="0" w:color="auto"/>
              <w:bottom w:val="single" w:sz="12" w:space="0" w:color="auto"/>
            </w:tcBorders>
            <w:shd w:val="solid" w:color="FFFFFF" w:fill="auto"/>
          </w:tcPr>
          <w:p w:rsidR="00E6595C" w:rsidRDefault="00E6595C" w:rsidP="00741F24">
            <w:pPr>
              <w:pStyle w:val="TAL"/>
              <w:rPr>
                <w:sz w:val="16"/>
              </w:rPr>
            </w:pPr>
            <w:r>
              <w:rPr>
                <w:sz w:val="16"/>
              </w:rPr>
              <w:t>B</w:t>
            </w:r>
          </w:p>
        </w:tc>
        <w:tc>
          <w:tcPr>
            <w:tcW w:w="4821" w:type="dxa"/>
            <w:tcBorders>
              <w:top w:val="single" w:sz="12" w:space="0" w:color="auto"/>
              <w:bottom w:val="single" w:sz="12" w:space="0" w:color="auto"/>
            </w:tcBorders>
            <w:shd w:val="solid" w:color="FFFFFF" w:fill="auto"/>
          </w:tcPr>
          <w:p w:rsidR="00E6595C" w:rsidRPr="00832E0D" w:rsidRDefault="00E6595C" w:rsidP="00741F24">
            <w:pPr>
              <w:pStyle w:val="TAL"/>
              <w:rPr>
                <w:sz w:val="16"/>
              </w:rPr>
            </w:pPr>
            <w:r>
              <w:rPr>
                <w:sz w:val="16"/>
              </w:rPr>
              <w:t xml:space="preserve">Example of ASN.1 schema for Streaming of PMs </w:t>
            </w:r>
          </w:p>
        </w:tc>
        <w:tc>
          <w:tcPr>
            <w:tcW w:w="708" w:type="dxa"/>
            <w:tcBorders>
              <w:top w:val="single" w:sz="12" w:space="0" w:color="auto"/>
              <w:bottom w:val="single" w:sz="12" w:space="0" w:color="auto"/>
            </w:tcBorders>
            <w:shd w:val="solid" w:color="FFFFFF" w:fill="auto"/>
          </w:tcPr>
          <w:p w:rsidR="00E6595C" w:rsidRDefault="00E6595C" w:rsidP="00741F24">
            <w:pPr>
              <w:pStyle w:val="TAL"/>
              <w:rPr>
                <w:sz w:val="16"/>
              </w:rPr>
            </w:pPr>
            <w:r>
              <w:rPr>
                <w:sz w:val="16"/>
              </w:rPr>
              <w:t>18.1.0</w:t>
            </w:r>
          </w:p>
        </w:tc>
      </w:tr>
      <w:tr w:rsidR="008E1600" w:rsidRPr="00151328" w:rsidTr="00834F97">
        <w:tblPrEx>
          <w:tblCellMar>
            <w:top w:w="0" w:type="dxa"/>
            <w:bottom w:w="0" w:type="dxa"/>
          </w:tblCellMar>
        </w:tblPrEx>
        <w:trPr>
          <w:jc w:val="center"/>
        </w:trPr>
        <w:tc>
          <w:tcPr>
            <w:tcW w:w="800" w:type="dxa"/>
            <w:tcBorders>
              <w:top w:val="single" w:sz="12" w:space="0" w:color="auto"/>
              <w:bottom w:val="single" w:sz="12" w:space="0" w:color="auto"/>
            </w:tcBorders>
            <w:shd w:val="solid" w:color="FFFFFF" w:fill="auto"/>
          </w:tcPr>
          <w:p w:rsidR="008E1600" w:rsidRDefault="008E1600" w:rsidP="00741F24">
            <w:pPr>
              <w:pStyle w:val="TAL"/>
              <w:rPr>
                <w:sz w:val="16"/>
              </w:rPr>
            </w:pPr>
            <w:r>
              <w:rPr>
                <w:sz w:val="16"/>
              </w:rPr>
              <w:t>2023-09</w:t>
            </w:r>
          </w:p>
        </w:tc>
        <w:tc>
          <w:tcPr>
            <w:tcW w:w="800" w:type="dxa"/>
            <w:tcBorders>
              <w:top w:val="single" w:sz="12" w:space="0" w:color="auto"/>
              <w:bottom w:val="single" w:sz="12" w:space="0" w:color="auto"/>
            </w:tcBorders>
            <w:shd w:val="solid" w:color="FFFFFF" w:fill="auto"/>
          </w:tcPr>
          <w:p w:rsidR="008E1600" w:rsidRDefault="008E1600" w:rsidP="00741F24">
            <w:pPr>
              <w:pStyle w:val="TAL"/>
              <w:rPr>
                <w:sz w:val="16"/>
              </w:rPr>
            </w:pPr>
            <w:r>
              <w:rPr>
                <w:sz w:val="16"/>
              </w:rPr>
              <w:t>SA#101</w:t>
            </w:r>
          </w:p>
        </w:tc>
        <w:tc>
          <w:tcPr>
            <w:tcW w:w="1094" w:type="dxa"/>
            <w:tcBorders>
              <w:top w:val="single" w:sz="12" w:space="0" w:color="auto"/>
              <w:bottom w:val="single" w:sz="12" w:space="0" w:color="auto"/>
            </w:tcBorders>
            <w:shd w:val="solid" w:color="FFFFFF" w:fill="auto"/>
          </w:tcPr>
          <w:p w:rsidR="008E1600" w:rsidRDefault="008E1600" w:rsidP="00741F24">
            <w:pPr>
              <w:pStyle w:val="TAL"/>
              <w:rPr>
                <w:sz w:val="16"/>
              </w:rPr>
            </w:pPr>
            <w:r w:rsidRPr="008E1600">
              <w:rPr>
                <w:sz w:val="16"/>
              </w:rPr>
              <w:t>SP-230939</w:t>
            </w:r>
          </w:p>
        </w:tc>
        <w:tc>
          <w:tcPr>
            <w:tcW w:w="566" w:type="dxa"/>
            <w:tcBorders>
              <w:top w:val="single" w:sz="12" w:space="0" w:color="auto"/>
              <w:bottom w:val="single" w:sz="12" w:space="0" w:color="auto"/>
            </w:tcBorders>
            <w:shd w:val="solid" w:color="FFFFFF" w:fill="auto"/>
          </w:tcPr>
          <w:p w:rsidR="008E1600" w:rsidRDefault="008E1600" w:rsidP="00741F24">
            <w:pPr>
              <w:pStyle w:val="TAL"/>
              <w:rPr>
                <w:sz w:val="16"/>
              </w:rPr>
            </w:pPr>
            <w:r>
              <w:rPr>
                <w:sz w:val="16"/>
              </w:rPr>
              <w:t>0079</w:t>
            </w:r>
          </w:p>
        </w:tc>
        <w:tc>
          <w:tcPr>
            <w:tcW w:w="425" w:type="dxa"/>
            <w:tcBorders>
              <w:top w:val="single" w:sz="12" w:space="0" w:color="auto"/>
              <w:bottom w:val="single" w:sz="12" w:space="0" w:color="auto"/>
            </w:tcBorders>
            <w:shd w:val="solid" w:color="FFFFFF" w:fill="auto"/>
          </w:tcPr>
          <w:p w:rsidR="008E1600" w:rsidRDefault="008E1600" w:rsidP="00741F24">
            <w:pPr>
              <w:pStyle w:val="TAL"/>
              <w:rPr>
                <w:sz w:val="16"/>
              </w:rPr>
            </w:pPr>
            <w:r>
              <w:rPr>
                <w:sz w:val="16"/>
              </w:rPr>
              <w:t>-</w:t>
            </w:r>
          </w:p>
        </w:tc>
        <w:tc>
          <w:tcPr>
            <w:tcW w:w="425" w:type="dxa"/>
            <w:tcBorders>
              <w:top w:val="single" w:sz="12" w:space="0" w:color="auto"/>
              <w:bottom w:val="single" w:sz="12" w:space="0" w:color="auto"/>
            </w:tcBorders>
            <w:shd w:val="solid" w:color="FFFFFF" w:fill="auto"/>
          </w:tcPr>
          <w:p w:rsidR="008E1600" w:rsidRDefault="008E1600" w:rsidP="00741F24">
            <w:pPr>
              <w:pStyle w:val="TAL"/>
              <w:rPr>
                <w:sz w:val="16"/>
              </w:rPr>
            </w:pPr>
            <w:r>
              <w:rPr>
                <w:sz w:val="16"/>
              </w:rPr>
              <w:t>F</w:t>
            </w:r>
          </w:p>
        </w:tc>
        <w:tc>
          <w:tcPr>
            <w:tcW w:w="4821" w:type="dxa"/>
            <w:tcBorders>
              <w:top w:val="single" w:sz="12" w:space="0" w:color="auto"/>
              <w:bottom w:val="single" w:sz="12" w:space="0" w:color="auto"/>
            </w:tcBorders>
            <w:shd w:val="solid" w:color="FFFFFF" w:fill="auto"/>
          </w:tcPr>
          <w:p w:rsidR="008E1600" w:rsidRDefault="008E1600" w:rsidP="00741F24">
            <w:pPr>
              <w:pStyle w:val="TAL"/>
              <w:rPr>
                <w:sz w:val="16"/>
              </w:rPr>
            </w:pPr>
            <w:r w:rsidRPr="008E1600">
              <w:rPr>
                <w:sz w:val="16"/>
              </w:rPr>
              <w:t>Rel-18 CR for TS28.550  editorial Corrections</w:t>
            </w:r>
          </w:p>
        </w:tc>
        <w:tc>
          <w:tcPr>
            <w:tcW w:w="708" w:type="dxa"/>
            <w:tcBorders>
              <w:top w:val="single" w:sz="12" w:space="0" w:color="auto"/>
              <w:bottom w:val="single" w:sz="12" w:space="0" w:color="auto"/>
            </w:tcBorders>
            <w:shd w:val="solid" w:color="FFFFFF" w:fill="auto"/>
          </w:tcPr>
          <w:p w:rsidR="008E1600" w:rsidRDefault="008E1600" w:rsidP="00741F24">
            <w:pPr>
              <w:pStyle w:val="TAL"/>
              <w:rPr>
                <w:sz w:val="16"/>
              </w:rPr>
            </w:pPr>
            <w:r>
              <w:rPr>
                <w:sz w:val="16"/>
              </w:rPr>
              <w:t>18.2.0</w:t>
            </w:r>
          </w:p>
        </w:tc>
      </w:tr>
      <w:tr w:rsidR="00834F97" w:rsidRPr="00151328" w:rsidTr="00834F97">
        <w:tblPrEx>
          <w:tblCellMar>
            <w:top w:w="0" w:type="dxa"/>
            <w:bottom w:w="0" w:type="dxa"/>
          </w:tblCellMar>
        </w:tblPrEx>
        <w:trPr>
          <w:jc w:val="center"/>
        </w:trPr>
        <w:tc>
          <w:tcPr>
            <w:tcW w:w="800" w:type="dxa"/>
            <w:tcBorders>
              <w:top w:val="single" w:sz="12" w:space="0" w:color="auto"/>
              <w:bottom w:val="single" w:sz="12" w:space="0" w:color="auto"/>
            </w:tcBorders>
            <w:shd w:val="solid" w:color="FFFFFF" w:fill="auto"/>
          </w:tcPr>
          <w:p w:rsidR="00834F97" w:rsidRDefault="00834F97" w:rsidP="00741F24">
            <w:pPr>
              <w:pStyle w:val="TAL"/>
              <w:rPr>
                <w:sz w:val="16"/>
              </w:rPr>
            </w:pPr>
            <w:r>
              <w:rPr>
                <w:sz w:val="16"/>
              </w:rPr>
              <w:t>2023-12</w:t>
            </w:r>
          </w:p>
        </w:tc>
        <w:tc>
          <w:tcPr>
            <w:tcW w:w="800" w:type="dxa"/>
            <w:tcBorders>
              <w:top w:val="single" w:sz="12" w:space="0" w:color="auto"/>
              <w:bottom w:val="single" w:sz="12" w:space="0" w:color="auto"/>
            </w:tcBorders>
            <w:shd w:val="solid" w:color="FFFFFF" w:fill="auto"/>
          </w:tcPr>
          <w:p w:rsidR="00834F97" w:rsidRDefault="00834F97" w:rsidP="00741F24">
            <w:pPr>
              <w:pStyle w:val="TAL"/>
              <w:rPr>
                <w:sz w:val="16"/>
              </w:rPr>
            </w:pPr>
            <w:r>
              <w:rPr>
                <w:sz w:val="16"/>
              </w:rPr>
              <w:t>SA#102</w:t>
            </w:r>
          </w:p>
        </w:tc>
        <w:tc>
          <w:tcPr>
            <w:tcW w:w="1094" w:type="dxa"/>
            <w:tcBorders>
              <w:top w:val="single" w:sz="12" w:space="0" w:color="auto"/>
              <w:bottom w:val="single" w:sz="12" w:space="0" w:color="auto"/>
            </w:tcBorders>
            <w:shd w:val="solid" w:color="FFFFFF" w:fill="auto"/>
          </w:tcPr>
          <w:p w:rsidR="00834F97" w:rsidRPr="008E1600" w:rsidRDefault="00834F97" w:rsidP="00741F24">
            <w:pPr>
              <w:pStyle w:val="TAL"/>
              <w:rPr>
                <w:sz w:val="16"/>
              </w:rPr>
            </w:pPr>
            <w:r w:rsidRPr="00834F97">
              <w:rPr>
                <w:sz w:val="16"/>
              </w:rPr>
              <w:t>SP-231486</w:t>
            </w:r>
          </w:p>
        </w:tc>
        <w:tc>
          <w:tcPr>
            <w:tcW w:w="566" w:type="dxa"/>
            <w:tcBorders>
              <w:top w:val="single" w:sz="12" w:space="0" w:color="auto"/>
              <w:bottom w:val="single" w:sz="12" w:space="0" w:color="auto"/>
            </w:tcBorders>
            <w:shd w:val="solid" w:color="FFFFFF" w:fill="auto"/>
          </w:tcPr>
          <w:p w:rsidR="00834F97" w:rsidRDefault="00834F97" w:rsidP="00741F24">
            <w:pPr>
              <w:pStyle w:val="TAL"/>
              <w:rPr>
                <w:sz w:val="16"/>
              </w:rPr>
            </w:pPr>
            <w:r>
              <w:rPr>
                <w:sz w:val="16"/>
              </w:rPr>
              <w:t>0083</w:t>
            </w:r>
          </w:p>
        </w:tc>
        <w:tc>
          <w:tcPr>
            <w:tcW w:w="425" w:type="dxa"/>
            <w:tcBorders>
              <w:top w:val="single" w:sz="12" w:space="0" w:color="auto"/>
              <w:bottom w:val="single" w:sz="12" w:space="0" w:color="auto"/>
            </w:tcBorders>
            <w:shd w:val="solid" w:color="FFFFFF" w:fill="auto"/>
          </w:tcPr>
          <w:p w:rsidR="00834F97" w:rsidRDefault="00834F97" w:rsidP="00741F24">
            <w:pPr>
              <w:pStyle w:val="TAL"/>
              <w:rPr>
                <w:sz w:val="16"/>
              </w:rPr>
            </w:pPr>
            <w:r>
              <w:rPr>
                <w:sz w:val="16"/>
              </w:rPr>
              <w:t>1</w:t>
            </w:r>
          </w:p>
        </w:tc>
        <w:tc>
          <w:tcPr>
            <w:tcW w:w="425" w:type="dxa"/>
            <w:tcBorders>
              <w:top w:val="single" w:sz="12" w:space="0" w:color="auto"/>
              <w:bottom w:val="single" w:sz="12" w:space="0" w:color="auto"/>
            </w:tcBorders>
            <w:shd w:val="solid" w:color="FFFFFF" w:fill="auto"/>
          </w:tcPr>
          <w:p w:rsidR="00834F97" w:rsidRDefault="00834F97" w:rsidP="00741F24">
            <w:pPr>
              <w:pStyle w:val="TAL"/>
              <w:rPr>
                <w:sz w:val="16"/>
              </w:rPr>
            </w:pPr>
            <w:r>
              <w:rPr>
                <w:sz w:val="16"/>
              </w:rPr>
              <w:t>A</w:t>
            </w:r>
          </w:p>
        </w:tc>
        <w:tc>
          <w:tcPr>
            <w:tcW w:w="4821" w:type="dxa"/>
            <w:tcBorders>
              <w:top w:val="single" w:sz="12" w:space="0" w:color="auto"/>
              <w:bottom w:val="single" w:sz="12" w:space="0" w:color="auto"/>
            </w:tcBorders>
            <w:shd w:val="solid" w:color="FFFFFF" w:fill="auto"/>
          </w:tcPr>
          <w:p w:rsidR="00834F97" w:rsidRPr="008E1600" w:rsidRDefault="00834F97" w:rsidP="00741F24">
            <w:pPr>
              <w:pStyle w:val="TAL"/>
              <w:rPr>
                <w:sz w:val="16"/>
              </w:rPr>
            </w:pPr>
            <w:r>
              <w:rPr>
                <w:sz w:val="16"/>
              </w:rPr>
              <w:t>Rel-18 CR TS 28.550 Removal of updateStreamInfo operation</w:t>
            </w:r>
          </w:p>
        </w:tc>
        <w:tc>
          <w:tcPr>
            <w:tcW w:w="708" w:type="dxa"/>
            <w:tcBorders>
              <w:top w:val="single" w:sz="12" w:space="0" w:color="auto"/>
              <w:bottom w:val="single" w:sz="12" w:space="0" w:color="auto"/>
            </w:tcBorders>
            <w:shd w:val="solid" w:color="FFFFFF" w:fill="auto"/>
          </w:tcPr>
          <w:p w:rsidR="00834F97" w:rsidRDefault="00834F97" w:rsidP="00741F24">
            <w:pPr>
              <w:pStyle w:val="TAL"/>
              <w:rPr>
                <w:sz w:val="16"/>
              </w:rPr>
            </w:pPr>
            <w:r>
              <w:rPr>
                <w:sz w:val="16"/>
              </w:rPr>
              <w:t>18.</w:t>
            </w:r>
            <w:r w:rsidR="00CF4FF3">
              <w:rPr>
                <w:sz w:val="16"/>
              </w:rPr>
              <w:t>3</w:t>
            </w:r>
            <w:r>
              <w:rPr>
                <w:sz w:val="16"/>
              </w:rPr>
              <w:t>.0</w:t>
            </w:r>
          </w:p>
        </w:tc>
      </w:tr>
      <w:tr w:rsidR="00834F97" w:rsidRPr="00151328" w:rsidTr="00D87CE9">
        <w:tblPrEx>
          <w:tblCellMar>
            <w:top w:w="0" w:type="dxa"/>
            <w:bottom w:w="0" w:type="dxa"/>
          </w:tblCellMar>
        </w:tblPrEx>
        <w:trPr>
          <w:jc w:val="center"/>
        </w:trPr>
        <w:tc>
          <w:tcPr>
            <w:tcW w:w="800" w:type="dxa"/>
            <w:tcBorders>
              <w:top w:val="single" w:sz="12" w:space="0" w:color="auto"/>
            </w:tcBorders>
            <w:shd w:val="solid" w:color="FFFFFF" w:fill="auto"/>
          </w:tcPr>
          <w:p w:rsidR="00834F97" w:rsidRDefault="00834F97" w:rsidP="00741F24">
            <w:pPr>
              <w:pStyle w:val="TAL"/>
              <w:rPr>
                <w:sz w:val="16"/>
              </w:rPr>
            </w:pPr>
            <w:r>
              <w:rPr>
                <w:sz w:val="16"/>
              </w:rPr>
              <w:t>2023-12</w:t>
            </w:r>
          </w:p>
        </w:tc>
        <w:tc>
          <w:tcPr>
            <w:tcW w:w="800" w:type="dxa"/>
            <w:tcBorders>
              <w:top w:val="single" w:sz="12" w:space="0" w:color="auto"/>
            </w:tcBorders>
            <w:shd w:val="solid" w:color="FFFFFF" w:fill="auto"/>
          </w:tcPr>
          <w:p w:rsidR="00834F97" w:rsidRDefault="00834F97" w:rsidP="00741F24">
            <w:pPr>
              <w:pStyle w:val="TAL"/>
              <w:rPr>
                <w:sz w:val="16"/>
              </w:rPr>
            </w:pPr>
            <w:r>
              <w:rPr>
                <w:sz w:val="16"/>
              </w:rPr>
              <w:t>SA#102</w:t>
            </w:r>
          </w:p>
        </w:tc>
        <w:tc>
          <w:tcPr>
            <w:tcW w:w="1094" w:type="dxa"/>
            <w:tcBorders>
              <w:top w:val="single" w:sz="12" w:space="0" w:color="auto"/>
            </w:tcBorders>
            <w:shd w:val="solid" w:color="FFFFFF" w:fill="auto"/>
          </w:tcPr>
          <w:p w:rsidR="00834F97" w:rsidRPr="00834F97" w:rsidRDefault="00834F97" w:rsidP="00741F24">
            <w:pPr>
              <w:pStyle w:val="TAL"/>
              <w:rPr>
                <w:sz w:val="16"/>
              </w:rPr>
            </w:pPr>
            <w:r w:rsidRPr="00834F97">
              <w:rPr>
                <w:sz w:val="16"/>
              </w:rPr>
              <w:t>SP-231484</w:t>
            </w:r>
          </w:p>
        </w:tc>
        <w:tc>
          <w:tcPr>
            <w:tcW w:w="566" w:type="dxa"/>
            <w:tcBorders>
              <w:top w:val="single" w:sz="12" w:space="0" w:color="auto"/>
            </w:tcBorders>
            <w:shd w:val="solid" w:color="FFFFFF" w:fill="auto"/>
          </w:tcPr>
          <w:p w:rsidR="00834F97" w:rsidRDefault="00834F97" w:rsidP="00741F24">
            <w:pPr>
              <w:pStyle w:val="TAL"/>
              <w:rPr>
                <w:sz w:val="16"/>
              </w:rPr>
            </w:pPr>
            <w:r>
              <w:rPr>
                <w:sz w:val="16"/>
              </w:rPr>
              <w:t>0084</w:t>
            </w:r>
          </w:p>
        </w:tc>
        <w:tc>
          <w:tcPr>
            <w:tcW w:w="425" w:type="dxa"/>
            <w:tcBorders>
              <w:top w:val="single" w:sz="12" w:space="0" w:color="auto"/>
            </w:tcBorders>
            <w:shd w:val="solid" w:color="FFFFFF" w:fill="auto"/>
          </w:tcPr>
          <w:p w:rsidR="00834F97" w:rsidRDefault="00834F97" w:rsidP="00741F24">
            <w:pPr>
              <w:pStyle w:val="TAL"/>
              <w:rPr>
                <w:sz w:val="16"/>
              </w:rPr>
            </w:pPr>
            <w:r>
              <w:rPr>
                <w:sz w:val="16"/>
              </w:rPr>
              <w:t>1</w:t>
            </w:r>
          </w:p>
        </w:tc>
        <w:tc>
          <w:tcPr>
            <w:tcW w:w="425" w:type="dxa"/>
            <w:tcBorders>
              <w:top w:val="single" w:sz="12" w:space="0" w:color="auto"/>
            </w:tcBorders>
            <w:shd w:val="solid" w:color="FFFFFF" w:fill="auto"/>
          </w:tcPr>
          <w:p w:rsidR="00834F97" w:rsidRDefault="00834F97" w:rsidP="00741F24">
            <w:pPr>
              <w:pStyle w:val="TAL"/>
              <w:rPr>
                <w:sz w:val="16"/>
              </w:rPr>
            </w:pPr>
            <w:r>
              <w:rPr>
                <w:sz w:val="16"/>
              </w:rPr>
              <w:t>B</w:t>
            </w:r>
          </w:p>
        </w:tc>
        <w:tc>
          <w:tcPr>
            <w:tcW w:w="4821" w:type="dxa"/>
            <w:tcBorders>
              <w:top w:val="single" w:sz="12" w:space="0" w:color="auto"/>
            </w:tcBorders>
            <w:shd w:val="solid" w:color="FFFFFF" w:fill="auto"/>
          </w:tcPr>
          <w:p w:rsidR="00834F97" w:rsidRDefault="00834F97" w:rsidP="00741F24">
            <w:pPr>
              <w:pStyle w:val="TAL"/>
              <w:rPr>
                <w:sz w:val="16"/>
              </w:rPr>
            </w:pPr>
            <w:r>
              <w:rPr>
                <w:sz w:val="16"/>
              </w:rPr>
              <w:t>Rel-18 CR TS 28.550 Include signalling in PM Streaming schema</w:t>
            </w:r>
          </w:p>
        </w:tc>
        <w:tc>
          <w:tcPr>
            <w:tcW w:w="708" w:type="dxa"/>
            <w:tcBorders>
              <w:top w:val="single" w:sz="12" w:space="0" w:color="auto"/>
            </w:tcBorders>
            <w:shd w:val="solid" w:color="FFFFFF" w:fill="auto"/>
          </w:tcPr>
          <w:p w:rsidR="00834F97" w:rsidRDefault="00834F97" w:rsidP="00741F24">
            <w:pPr>
              <w:pStyle w:val="TAL"/>
              <w:rPr>
                <w:sz w:val="16"/>
              </w:rPr>
            </w:pPr>
            <w:r>
              <w:rPr>
                <w:sz w:val="16"/>
              </w:rPr>
              <w:t>18.</w:t>
            </w:r>
            <w:r w:rsidR="00CF4FF3">
              <w:rPr>
                <w:sz w:val="16"/>
              </w:rPr>
              <w:t>3</w:t>
            </w:r>
            <w:r>
              <w:rPr>
                <w:sz w:val="16"/>
              </w:rPr>
              <w:t>.0</w:t>
            </w:r>
          </w:p>
        </w:tc>
      </w:tr>
    </w:tbl>
    <w:p w:rsidR="003C3971" w:rsidRPr="00151328" w:rsidRDefault="003C3971" w:rsidP="00386CF6"/>
    <w:sectPr w:rsidR="003C3971" w:rsidRPr="00151328">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3E2" w:rsidRDefault="00DF43E2">
      <w:r>
        <w:separator/>
      </w:r>
    </w:p>
  </w:endnote>
  <w:endnote w:type="continuationSeparator" w:id="0">
    <w:p w:rsidR="00DF43E2" w:rsidRDefault="00DF4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Microsoft YaHei"/>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0C" w:rsidRDefault="00016A0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3E2" w:rsidRDefault="00DF43E2">
      <w:r>
        <w:separator/>
      </w:r>
    </w:p>
  </w:footnote>
  <w:footnote w:type="continuationSeparator" w:id="0">
    <w:p w:rsidR="00DF43E2" w:rsidRDefault="00DF4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0C" w:rsidRDefault="00016A0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22772">
      <w:rPr>
        <w:rFonts w:ascii="Arial" w:hAnsi="Arial" w:cs="Arial"/>
        <w:b/>
        <w:noProof/>
        <w:sz w:val="18"/>
        <w:szCs w:val="18"/>
      </w:rPr>
      <w:t>3GPP TS 28.550 V18.32.018.2.0 (2023-122023-09)</w:t>
    </w:r>
    <w:r>
      <w:rPr>
        <w:rFonts w:ascii="Arial" w:hAnsi="Arial" w:cs="Arial"/>
        <w:b/>
        <w:sz w:val="18"/>
        <w:szCs w:val="18"/>
      </w:rPr>
      <w:fldChar w:fldCharType="end"/>
    </w:r>
  </w:p>
  <w:p w:rsidR="00016A0C" w:rsidRDefault="00016A0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p>
  <w:p w:rsidR="00016A0C" w:rsidRDefault="00016A0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22772">
      <w:rPr>
        <w:rFonts w:ascii="Arial" w:hAnsi="Arial" w:cs="Arial"/>
        <w:b/>
        <w:noProof/>
        <w:sz w:val="18"/>
        <w:szCs w:val="18"/>
      </w:rPr>
      <w:t>Release 18</w:t>
    </w:r>
    <w:r>
      <w:rPr>
        <w:rFonts w:ascii="Arial" w:hAnsi="Arial" w:cs="Arial"/>
        <w:b/>
        <w:sz w:val="18"/>
        <w:szCs w:val="18"/>
      </w:rPr>
      <w:fldChar w:fldCharType="end"/>
    </w:r>
  </w:p>
  <w:p w:rsidR="00016A0C" w:rsidRDefault="00016A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CA11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9CEF23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AA5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10BF2594"/>
    <w:multiLevelType w:val="hybridMultilevel"/>
    <w:tmpl w:val="157226EE"/>
    <w:lvl w:ilvl="0" w:tplc="50BA84CC">
      <w:start w:val="5"/>
      <w:numFmt w:val="bullet"/>
      <w:lvlText w:val="-"/>
      <w:lvlJc w:val="left"/>
      <w:pPr>
        <w:ind w:left="331" w:hanging="360"/>
      </w:pPr>
      <w:rPr>
        <w:rFonts w:ascii="Arial" w:eastAsia="SimSun" w:hAnsi="Arial" w:cs="Arial" w:hint="default"/>
      </w:rPr>
    </w:lvl>
    <w:lvl w:ilvl="1" w:tplc="04090003" w:tentative="1">
      <w:start w:val="1"/>
      <w:numFmt w:val="bullet"/>
      <w:lvlText w:val="o"/>
      <w:lvlJc w:val="left"/>
      <w:pPr>
        <w:ind w:left="1051" w:hanging="360"/>
      </w:pPr>
      <w:rPr>
        <w:rFonts w:ascii="Courier New" w:hAnsi="Courier New" w:cs="Courier New" w:hint="default"/>
      </w:rPr>
    </w:lvl>
    <w:lvl w:ilvl="2" w:tplc="04090005" w:tentative="1">
      <w:start w:val="1"/>
      <w:numFmt w:val="bullet"/>
      <w:lvlText w:val=""/>
      <w:lvlJc w:val="left"/>
      <w:pPr>
        <w:ind w:left="1771" w:hanging="360"/>
      </w:pPr>
      <w:rPr>
        <w:rFonts w:ascii="Wingdings" w:hAnsi="Wingdings" w:hint="default"/>
      </w:rPr>
    </w:lvl>
    <w:lvl w:ilvl="3" w:tplc="04090001" w:tentative="1">
      <w:start w:val="1"/>
      <w:numFmt w:val="bullet"/>
      <w:lvlText w:val=""/>
      <w:lvlJc w:val="left"/>
      <w:pPr>
        <w:ind w:left="2491" w:hanging="360"/>
      </w:pPr>
      <w:rPr>
        <w:rFonts w:ascii="Symbol" w:hAnsi="Symbol" w:hint="default"/>
      </w:rPr>
    </w:lvl>
    <w:lvl w:ilvl="4" w:tplc="04090003" w:tentative="1">
      <w:start w:val="1"/>
      <w:numFmt w:val="bullet"/>
      <w:lvlText w:val="o"/>
      <w:lvlJc w:val="left"/>
      <w:pPr>
        <w:ind w:left="3211" w:hanging="360"/>
      </w:pPr>
      <w:rPr>
        <w:rFonts w:ascii="Courier New" w:hAnsi="Courier New" w:cs="Courier New" w:hint="default"/>
      </w:rPr>
    </w:lvl>
    <w:lvl w:ilvl="5" w:tplc="04090005" w:tentative="1">
      <w:start w:val="1"/>
      <w:numFmt w:val="bullet"/>
      <w:lvlText w:val=""/>
      <w:lvlJc w:val="left"/>
      <w:pPr>
        <w:ind w:left="3931" w:hanging="360"/>
      </w:pPr>
      <w:rPr>
        <w:rFonts w:ascii="Wingdings" w:hAnsi="Wingdings" w:hint="default"/>
      </w:rPr>
    </w:lvl>
    <w:lvl w:ilvl="6" w:tplc="04090001" w:tentative="1">
      <w:start w:val="1"/>
      <w:numFmt w:val="bullet"/>
      <w:lvlText w:val=""/>
      <w:lvlJc w:val="left"/>
      <w:pPr>
        <w:ind w:left="4651" w:hanging="360"/>
      </w:pPr>
      <w:rPr>
        <w:rFonts w:ascii="Symbol" w:hAnsi="Symbol" w:hint="default"/>
      </w:rPr>
    </w:lvl>
    <w:lvl w:ilvl="7" w:tplc="04090003" w:tentative="1">
      <w:start w:val="1"/>
      <w:numFmt w:val="bullet"/>
      <w:lvlText w:val="o"/>
      <w:lvlJc w:val="left"/>
      <w:pPr>
        <w:ind w:left="5371" w:hanging="360"/>
      </w:pPr>
      <w:rPr>
        <w:rFonts w:ascii="Courier New" w:hAnsi="Courier New" w:cs="Courier New" w:hint="default"/>
      </w:rPr>
    </w:lvl>
    <w:lvl w:ilvl="8" w:tplc="04090005" w:tentative="1">
      <w:start w:val="1"/>
      <w:numFmt w:val="bullet"/>
      <w:lvlText w:val=""/>
      <w:lvlJc w:val="left"/>
      <w:pPr>
        <w:ind w:left="6091" w:hanging="360"/>
      </w:pPr>
      <w:rPr>
        <w:rFonts w:ascii="Wingdings" w:hAnsi="Wingdings" w:hint="default"/>
      </w:rPr>
    </w:lvl>
  </w:abstractNum>
  <w:abstractNum w:abstractNumId="15"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1D4F245E"/>
    <w:multiLevelType w:val="multilevel"/>
    <w:tmpl w:val="AFBAF6D6"/>
    <w:lvl w:ilvl="0">
      <w:start w:val="6"/>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47C045A6"/>
    <w:multiLevelType w:val="hybridMultilevel"/>
    <w:tmpl w:val="66B21D86"/>
    <w:lvl w:ilvl="0" w:tplc="13A050B4">
      <w:numFmt w:val="bullet"/>
      <w:lvlText w:val="-"/>
      <w:lvlJc w:val="left"/>
      <w:pPr>
        <w:ind w:left="408" w:hanging="360"/>
      </w:pPr>
      <w:rPr>
        <w:rFonts w:ascii="Arial" w:eastAsia="SimSun" w:hAnsi="Arial" w:cs="Arial"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22" w15:restartNumberingAfterBreak="0">
    <w:nsid w:val="4B2335CC"/>
    <w:multiLevelType w:val="hybridMultilevel"/>
    <w:tmpl w:val="20A6D1F2"/>
    <w:lvl w:ilvl="0" w:tplc="A1CEC974">
      <w:start w:val="4"/>
      <w:numFmt w:val="bullet"/>
      <w:lvlText w:val="-"/>
      <w:lvlJc w:val="left"/>
      <w:pPr>
        <w:tabs>
          <w:tab w:val="num" w:pos="360"/>
        </w:tabs>
        <w:ind w:left="360" w:hanging="360"/>
      </w:pPr>
      <w:rPr>
        <w:rFonts w:ascii="Times New Roman" w:eastAsia="SimSun"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05E6D"/>
    <w:multiLevelType w:val="hybridMultilevel"/>
    <w:tmpl w:val="3620C7A4"/>
    <w:lvl w:ilvl="0" w:tplc="1EEA3F1A">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7B054C"/>
    <w:multiLevelType w:val="hybridMultilevel"/>
    <w:tmpl w:val="121C2556"/>
    <w:lvl w:ilvl="0" w:tplc="5DD4FAD2">
      <w:start w:val="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6"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5A9A1445"/>
    <w:multiLevelType w:val="hybridMultilevel"/>
    <w:tmpl w:val="F360373A"/>
    <w:lvl w:ilvl="0" w:tplc="8864F516">
      <w:start w:val="7"/>
      <w:numFmt w:val="bullet"/>
      <w:lvlText w:val="-"/>
      <w:lvlJc w:val="left"/>
      <w:pPr>
        <w:ind w:left="360" w:hanging="360"/>
      </w:pPr>
      <w:rPr>
        <w:rFonts w:ascii="Courier New" w:eastAsia="Times New Roman"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0"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18"/>
  </w:num>
  <w:num w:numId="15">
    <w:abstractNumId w:val="23"/>
  </w:num>
  <w:num w:numId="16">
    <w:abstractNumId w:val="15"/>
  </w:num>
  <w:num w:numId="17">
    <w:abstractNumId w:val="20"/>
  </w:num>
  <w:num w:numId="18">
    <w:abstractNumId w:val="19"/>
  </w:num>
  <w:num w:numId="19">
    <w:abstractNumId w:val="12"/>
  </w:num>
  <w:num w:numId="20">
    <w:abstractNumId w:val="13"/>
  </w:num>
  <w:num w:numId="21">
    <w:abstractNumId w:val="30"/>
  </w:num>
  <w:num w:numId="22">
    <w:abstractNumId w:val="26"/>
  </w:num>
  <w:num w:numId="23">
    <w:abstractNumId w:val="29"/>
  </w:num>
  <w:num w:numId="24">
    <w:abstractNumId w:val="17"/>
  </w:num>
  <w:num w:numId="25">
    <w:abstractNumId w:val="25"/>
  </w:num>
  <w:num w:numId="26">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lvlOverride w:ilvl="1"/>
    <w:lvlOverride w:ilvl="2"/>
    <w:lvlOverride w:ilvl="3"/>
    <w:lvlOverride w:ilvl="4"/>
    <w:lvlOverride w:ilvl="5"/>
    <w:lvlOverride w:ilvl="6"/>
    <w:lvlOverride w:ilvl="7"/>
    <w:lvlOverride w:ilvl="8"/>
  </w:num>
  <w:num w:numId="28">
    <w:abstractNumId w:val="24"/>
  </w:num>
  <w:num w:numId="29">
    <w:abstractNumId w:val="27"/>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tjQyMLUwADKMDJR0lIJTi4sz8/NACoxrAZvvTqAsAAAA"/>
  </w:docVars>
  <w:rsids>
    <w:rsidRoot w:val="004E213A"/>
    <w:rsid w:val="00001FF0"/>
    <w:rsid w:val="0000526B"/>
    <w:rsid w:val="00006F78"/>
    <w:rsid w:val="00010706"/>
    <w:rsid w:val="00013330"/>
    <w:rsid w:val="00016A0C"/>
    <w:rsid w:val="00020867"/>
    <w:rsid w:val="00020C77"/>
    <w:rsid w:val="00023E1F"/>
    <w:rsid w:val="000243AA"/>
    <w:rsid w:val="00027D12"/>
    <w:rsid w:val="00033397"/>
    <w:rsid w:val="0003525C"/>
    <w:rsid w:val="000356EB"/>
    <w:rsid w:val="00035A94"/>
    <w:rsid w:val="00040095"/>
    <w:rsid w:val="0004033B"/>
    <w:rsid w:val="000417B6"/>
    <w:rsid w:val="00042C84"/>
    <w:rsid w:val="0004469D"/>
    <w:rsid w:val="000453DE"/>
    <w:rsid w:val="00046153"/>
    <w:rsid w:val="00051834"/>
    <w:rsid w:val="00051BE6"/>
    <w:rsid w:val="00054A22"/>
    <w:rsid w:val="00055007"/>
    <w:rsid w:val="0005547F"/>
    <w:rsid w:val="0005584E"/>
    <w:rsid w:val="000626AA"/>
    <w:rsid w:val="00062849"/>
    <w:rsid w:val="00063DBF"/>
    <w:rsid w:val="000655A6"/>
    <w:rsid w:val="0006662D"/>
    <w:rsid w:val="00066AAA"/>
    <w:rsid w:val="00066F1D"/>
    <w:rsid w:val="00070283"/>
    <w:rsid w:val="0007416D"/>
    <w:rsid w:val="00080512"/>
    <w:rsid w:val="000815D3"/>
    <w:rsid w:val="0008321C"/>
    <w:rsid w:val="000852FF"/>
    <w:rsid w:val="00085C12"/>
    <w:rsid w:val="00091AC4"/>
    <w:rsid w:val="00093D77"/>
    <w:rsid w:val="000A0EBE"/>
    <w:rsid w:val="000A1009"/>
    <w:rsid w:val="000A16AF"/>
    <w:rsid w:val="000A1E76"/>
    <w:rsid w:val="000A21CE"/>
    <w:rsid w:val="000A6BD2"/>
    <w:rsid w:val="000B22D1"/>
    <w:rsid w:val="000C23D8"/>
    <w:rsid w:val="000C42D4"/>
    <w:rsid w:val="000C5D14"/>
    <w:rsid w:val="000C7FE2"/>
    <w:rsid w:val="000D3733"/>
    <w:rsid w:val="000D4244"/>
    <w:rsid w:val="000D58AB"/>
    <w:rsid w:val="000E089A"/>
    <w:rsid w:val="000E13C1"/>
    <w:rsid w:val="000E1C7A"/>
    <w:rsid w:val="000E2A1A"/>
    <w:rsid w:val="000E640D"/>
    <w:rsid w:val="000F1116"/>
    <w:rsid w:val="000F2A26"/>
    <w:rsid w:val="000F38CA"/>
    <w:rsid w:val="001059E5"/>
    <w:rsid w:val="00106938"/>
    <w:rsid w:val="001157BF"/>
    <w:rsid w:val="001233D6"/>
    <w:rsid w:val="001261F1"/>
    <w:rsid w:val="00131BC5"/>
    <w:rsid w:val="00132116"/>
    <w:rsid w:val="00133703"/>
    <w:rsid w:val="00135A98"/>
    <w:rsid w:val="001367D0"/>
    <w:rsid w:val="00147CF0"/>
    <w:rsid w:val="00150AB5"/>
    <w:rsid w:val="00151328"/>
    <w:rsid w:val="001524BB"/>
    <w:rsid w:val="001533C4"/>
    <w:rsid w:val="00155099"/>
    <w:rsid w:val="00155371"/>
    <w:rsid w:val="001554C5"/>
    <w:rsid w:val="0015562A"/>
    <w:rsid w:val="001623ED"/>
    <w:rsid w:val="00163DF4"/>
    <w:rsid w:val="00167691"/>
    <w:rsid w:val="0017224C"/>
    <w:rsid w:val="001728C0"/>
    <w:rsid w:val="00172941"/>
    <w:rsid w:val="0017611A"/>
    <w:rsid w:val="001778DD"/>
    <w:rsid w:val="00182CD8"/>
    <w:rsid w:val="001833C1"/>
    <w:rsid w:val="00183A67"/>
    <w:rsid w:val="00185023"/>
    <w:rsid w:val="00187A2B"/>
    <w:rsid w:val="00187B80"/>
    <w:rsid w:val="00191CB2"/>
    <w:rsid w:val="00195D96"/>
    <w:rsid w:val="00197BD0"/>
    <w:rsid w:val="001A591B"/>
    <w:rsid w:val="001A66AB"/>
    <w:rsid w:val="001B4C96"/>
    <w:rsid w:val="001C132D"/>
    <w:rsid w:val="001C5202"/>
    <w:rsid w:val="001D02C2"/>
    <w:rsid w:val="001D127C"/>
    <w:rsid w:val="001D1B4D"/>
    <w:rsid w:val="001D3D41"/>
    <w:rsid w:val="001D40BE"/>
    <w:rsid w:val="001E19B8"/>
    <w:rsid w:val="001E558A"/>
    <w:rsid w:val="001E74B5"/>
    <w:rsid w:val="001F168B"/>
    <w:rsid w:val="001F2D9C"/>
    <w:rsid w:val="001F3180"/>
    <w:rsid w:val="00202C18"/>
    <w:rsid w:val="00205B82"/>
    <w:rsid w:val="0020744F"/>
    <w:rsid w:val="002075E5"/>
    <w:rsid w:val="002129F5"/>
    <w:rsid w:val="00213467"/>
    <w:rsid w:val="00213AC8"/>
    <w:rsid w:val="00213AE1"/>
    <w:rsid w:val="00213D95"/>
    <w:rsid w:val="002147D3"/>
    <w:rsid w:val="0021560D"/>
    <w:rsid w:val="00221D45"/>
    <w:rsid w:val="00222DE9"/>
    <w:rsid w:val="00222E24"/>
    <w:rsid w:val="0022342B"/>
    <w:rsid w:val="0022558C"/>
    <w:rsid w:val="00231DFA"/>
    <w:rsid w:val="002347A2"/>
    <w:rsid w:val="0023492E"/>
    <w:rsid w:val="00235D40"/>
    <w:rsid w:val="00236752"/>
    <w:rsid w:val="00241896"/>
    <w:rsid w:val="00241A16"/>
    <w:rsid w:val="002445A2"/>
    <w:rsid w:val="002451F2"/>
    <w:rsid w:val="002477D1"/>
    <w:rsid w:val="00247AEB"/>
    <w:rsid w:val="00254E87"/>
    <w:rsid w:val="00255564"/>
    <w:rsid w:val="00256AE1"/>
    <w:rsid w:val="00256B63"/>
    <w:rsid w:val="00256DE5"/>
    <w:rsid w:val="002600E1"/>
    <w:rsid w:val="002641A6"/>
    <w:rsid w:val="002709B9"/>
    <w:rsid w:val="00272E29"/>
    <w:rsid w:val="00273EED"/>
    <w:rsid w:val="0027575B"/>
    <w:rsid w:val="00277671"/>
    <w:rsid w:val="00280215"/>
    <w:rsid w:val="0028058A"/>
    <w:rsid w:val="00281320"/>
    <w:rsid w:val="00281812"/>
    <w:rsid w:val="0028218D"/>
    <w:rsid w:val="002832B9"/>
    <w:rsid w:val="002908AF"/>
    <w:rsid w:val="00295B40"/>
    <w:rsid w:val="002A0199"/>
    <w:rsid w:val="002B0342"/>
    <w:rsid w:val="002B58EA"/>
    <w:rsid w:val="002B5E88"/>
    <w:rsid w:val="002B7FFD"/>
    <w:rsid w:val="002C1385"/>
    <w:rsid w:val="002C669C"/>
    <w:rsid w:val="002C7FB4"/>
    <w:rsid w:val="002D0B97"/>
    <w:rsid w:val="002D22B6"/>
    <w:rsid w:val="002D36DE"/>
    <w:rsid w:val="002D3908"/>
    <w:rsid w:val="002D4F37"/>
    <w:rsid w:val="002E2808"/>
    <w:rsid w:val="002E4B00"/>
    <w:rsid w:val="002E5184"/>
    <w:rsid w:val="002F0A1B"/>
    <w:rsid w:val="002F0B4A"/>
    <w:rsid w:val="002F4DAD"/>
    <w:rsid w:val="002F649F"/>
    <w:rsid w:val="00301E4F"/>
    <w:rsid w:val="00305440"/>
    <w:rsid w:val="00307ED6"/>
    <w:rsid w:val="003157F0"/>
    <w:rsid w:val="003160D0"/>
    <w:rsid w:val="0031712D"/>
    <w:rsid w:val="003172DC"/>
    <w:rsid w:val="003220EA"/>
    <w:rsid w:val="00334D61"/>
    <w:rsid w:val="00336847"/>
    <w:rsid w:val="00343D7C"/>
    <w:rsid w:val="00344894"/>
    <w:rsid w:val="00346C20"/>
    <w:rsid w:val="00347F7C"/>
    <w:rsid w:val="00352DF0"/>
    <w:rsid w:val="0035396F"/>
    <w:rsid w:val="0035462D"/>
    <w:rsid w:val="00360881"/>
    <w:rsid w:val="003617DD"/>
    <w:rsid w:val="003627FA"/>
    <w:rsid w:val="0036347F"/>
    <w:rsid w:val="0036689B"/>
    <w:rsid w:val="00370868"/>
    <w:rsid w:val="00371B06"/>
    <w:rsid w:val="00372545"/>
    <w:rsid w:val="00372DCA"/>
    <w:rsid w:val="00374386"/>
    <w:rsid w:val="003749F7"/>
    <w:rsid w:val="00386CF6"/>
    <w:rsid w:val="00395603"/>
    <w:rsid w:val="003A107A"/>
    <w:rsid w:val="003A2156"/>
    <w:rsid w:val="003A2715"/>
    <w:rsid w:val="003A62B3"/>
    <w:rsid w:val="003A68D4"/>
    <w:rsid w:val="003A6CE5"/>
    <w:rsid w:val="003A6E45"/>
    <w:rsid w:val="003A6F47"/>
    <w:rsid w:val="003B1585"/>
    <w:rsid w:val="003B5958"/>
    <w:rsid w:val="003C0C28"/>
    <w:rsid w:val="003C3971"/>
    <w:rsid w:val="003D3867"/>
    <w:rsid w:val="003E0831"/>
    <w:rsid w:val="003E45D3"/>
    <w:rsid w:val="003E5FFA"/>
    <w:rsid w:val="003E76A5"/>
    <w:rsid w:val="003E771C"/>
    <w:rsid w:val="003F1B51"/>
    <w:rsid w:val="003F39E8"/>
    <w:rsid w:val="003F76AA"/>
    <w:rsid w:val="00401975"/>
    <w:rsid w:val="0040272B"/>
    <w:rsid w:val="004032F8"/>
    <w:rsid w:val="0041250F"/>
    <w:rsid w:val="00414E24"/>
    <w:rsid w:val="00417BB5"/>
    <w:rsid w:val="00420A05"/>
    <w:rsid w:val="00421FD5"/>
    <w:rsid w:val="004232C6"/>
    <w:rsid w:val="004248DB"/>
    <w:rsid w:val="004259F6"/>
    <w:rsid w:val="0043430E"/>
    <w:rsid w:val="00436253"/>
    <w:rsid w:val="0043633B"/>
    <w:rsid w:val="00436C46"/>
    <w:rsid w:val="00436C79"/>
    <w:rsid w:val="00437F4C"/>
    <w:rsid w:val="0044012A"/>
    <w:rsid w:val="0044388D"/>
    <w:rsid w:val="00447690"/>
    <w:rsid w:val="004507D6"/>
    <w:rsid w:val="00453A40"/>
    <w:rsid w:val="00454FFE"/>
    <w:rsid w:val="00463E00"/>
    <w:rsid w:val="00463E11"/>
    <w:rsid w:val="00464AA2"/>
    <w:rsid w:val="00464B91"/>
    <w:rsid w:val="00467A81"/>
    <w:rsid w:val="00471262"/>
    <w:rsid w:val="004720E5"/>
    <w:rsid w:val="00472F91"/>
    <w:rsid w:val="004868D1"/>
    <w:rsid w:val="004920B0"/>
    <w:rsid w:val="0049645F"/>
    <w:rsid w:val="004A655A"/>
    <w:rsid w:val="004B35E1"/>
    <w:rsid w:val="004B54FF"/>
    <w:rsid w:val="004B56C7"/>
    <w:rsid w:val="004C0312"/>
    <w:rsid w:val="004C370C"/>
    <w:rsid w:val="004C4778"/>
    <w:rsid w:val="004C4C9A"/>
    <w:rsid w:val="004C5694"/>
    <w:rsid w:val="004C7742"/>
    <w:rsid w:val="004D3578"/>
    <w:rsid w:val="004D62B4"/>
    <w:rsid w:val="004D75CB"/>
    <w:rsid w:val="004E211A"/>
    <w:rsid w:val="004E213A"/>
    <w:rsid w:val="004E7714"/>
    <w:rsid w:val="004E7723"/>
    <w:rsid w:val="004F207F"/>
    <w:rsid w:val="004F3ACE"/>
    <w:rsid w:val="004F789F"/>
    <w:rsid w:val="0050168D"/>
    <w:rsid w:val="00502324"/>
    <w:rsid w:val="00502582"/>
    <w:rsid w:val="0050298E"/>
    <w:rsid w:val="00502AD9"/>
    <w:rsid w:val="0050688F"/>
    <w:rsid w:val="005069E5"/>
    <w:rsid w:val="005104B8"/>
    <w:rsid w:val="00515657"/>
    <w:rsid w:val="00521D7F"/>
    <w:rsid w:val="00522177"/>
    <w:rsid w:val="00522E41"/>
    <w:rsid w:val="005258C8"/>
    <w:rsid w:val="005313EA"/>
    <w:rsid w:val="0053425D"/>
    <w:rsid w:val="00535A43"/>
    <w:rsid w:val="00540787"/>
    <w:rsid w:val="005409A6"/>
    <w:rsid w:val="00540B1B"/>
    <w:rsid w:val="0054153A"/>
    <w:rsid w:val="005421AD"/>
    <w:rsid w:val="005422AA"/>
    <w:rsid w:val="00543E6C"/>
    <w:rsid w:val="00545251"/>
    <w:rsid w:val="00552034"/>
    <w:rsid w:val="005625B5"/>
    <w:rsid w:val="00565087"/>
    <w:rsid w:val="00565877"/>
    <w:rsid w:val="00566BFE"/>
    <w:rsid w:val="005676B2"/>
    <w:rsid w:val="0057097A"/>
    <w:rsid w:val="005728B1"/>
    <w:rsid w:val="00573C26"/>
    <w:rsid w:val="005752F6"/>
    <w:rsid w:val="00582313"/>
    <w:rsid w:val="00582A9A"/>
    <w:rsid w:val="00585422"/>
    <w:rsid w:val="00592BD7"/>
    <w:rsid w:val="00592F2F"/>
    <w:rsid w:val="00597DAD"/>
    <w:rsid w:val="005A7922"/>
    <w:rsid w:val="005B1093"/>
    <w:rsid w:val="005B1579"/>
    <w:rsid w:val="005B2D9F"/>
    <w:rsid w:val="005B3067"/>
    <w:rsid w:val="005B4AFB"/>
    <w:rsid w:val="005B5F5D"/>
    <w:rsid w:val="005B676D"/>
    <w:rsid w:val="005B7097"/>
    <w:rsid w:val="005C2FE8"/>
    <w:rsid w:val="005C3338"/>
    <w:rsid w:val="005C6ED8"/>
    <w:rsid w:val="005C7438"/>
    <w:rsid w:val="005C7FAE"/>
    <w:rsid w:val="005D1E70"/>
    <w:rsid w:val="005D2E01"/>
    <w:rsid w:val="005E142C"/>
    <w:rsid w:val="005E47B4"/>
    <w:rsid w:val="005E4F36"/>
    <w:rsid w:val="005F0CF6"/>
    <w:rsid w:val="005F1A64"/>
    <w:rsid w:val="005F320F"/>
    <w:rsid w:val="005F3C74"/>
    <w:rsid w:val="005F799E"/>
    <w:rsid w:val="00606E1B"/>
    <w:rsid w:val="006109A5"/>
    <w:rsid w:val="00612BED"/>
    <w:rsid w:val="00613A86"/>
    <w:rsid w:val="0061494C"/>
    <w:rsid w:val="00614FDF"/>
    <w:rsid w:val="00621496"/>
    <w:rsid w:val="00623757"/>
    <w:rsid w:val="0062702D"/>
    <w:rsid w:val="00631B48"/>
    <w:rsid w:val="00632433"/>
    <w:rsid w:val="006332A2"/>
    <w:rsid w:val="006373CD"/>
    <w:rsid w:val="00644526"/>
    <w:rsid w:val="006455EB"/>
    <w:rsid w:val="00646821"/>
    <w:rsid w:val="00650B84"/>
    <w:rsid w:val="00657269"/>
    <w:rsid w:val="00664218"/>
    <w:rsid w:val="00666EB8"/>
    <w:rsid w:val="00670066"/>
    <w:rsid w:val="00670A23"/>
    <w:rsid w:val="00671006"/>
    <w:rsid w:val="0067206F"/>
    <w:rsid w:val="0068704F"/>
    <w:rsid w:val="006873CD"/>
    <w:rsid w:val="006879DC"/>
    <w:rsid w:val="00690166"/>
    <w:rsid w:val="006905DA"/>
    <w:rsid w:val="00696A9C"/>
    <w:rsid w:val="00696F60"/>
    <w:rsid w:val="006A416E"/>
    <w:rsid w:val="006A5A95"/>
    <w:rsid w:val="006A5DCC"/>
    <w:rsid w:val="006B0A12"/>
    <w:rsid w:val="006B22A1"/>
    <w:rsid w:val="006B2D7C"/>
    <w:rsid w:val="006B3F97"/>
    <w:rsid w:val="006B50B1"/>
    <w:rsid w:val="006B6B70"/>
    <w:rsid w:val="006C1D9C"/>
    <w:rsid w:val="006C25DA"/>
    <w:rsid w:val="006C2C54"/>
    <w:rsid w:val="006D36AB"/>
    <w:rsid w:val="006D463E"/>
    <w:rsid w:val="006D6E27"/>
    <w:rsid w:val="006E085B"/>
    <w:rsid w:val="006E363A"/>
    <w:rsid w:val="006E5C86"/>
    <w:rsid w:val="006E76AB"/>
    <w:rsid w:val="006F1FAA"/>
    <w:rsid w:val="00701E9D"/>
    <w:rsid w:val="007033A0"/>
    <w:rsid w:val="00705358"/>
    <w:rsid w:val="0070775B"/>
    <w:rsid w:val="007156BD"/>
    <w:rsid w:val="0071695E"/>
    <w:rsid w:val="00717164"/>
    <w:rsid w:val="00717F4A"/>
    <w:rsid w:val="00723F2E"/>
    <w:rsid w:val="007243F0"/>
    <w:rsid w:val="0072493F"/>
    <w:rsid w:val="007276DD"/>
    <w:rsid w:val="00727AF0"/>
    <w:rsid w:val="00732C31"/>
    <w:rsid w:val="00733632"/>
    <w:rsid w:val="00734A5B"/>
    <w:rsid w:val="0073544E"/>
    <w:rsid w:val="0074158F"/>
    <w:rsid w:val="00741F24"/>
    <w:rsid w:val="00742F16"/>
    <w:rsid w:val="00744E76"/>
    <w:rsid w:val="00746918"/>
    <w:rsid w:val="0075003D"/>
    <w:rsid w:val="00751CA8"/>
    <w:rsid w:val="00753CF3"/>
    <w:rsid w:val="00754630"/>
    <w:rsid w:val="007566C7"/>
    <w:rsid w:val="007571C0"/>
    <w:rsid w:val="00761B11"/>
    <w:rsid w:val="00771462"/>
    <w:rsid w:val="007726D1"/>
    <w:rsid w:val="00772878"/>
    <w:rsid w:val="007748C7"/>
    <w:rsid w:val="00781F0F"/>
    <w:rsid w:val="00784603"/>
    <w:rsid w:val="00786C88"/>
    <w:rsid w:val="00787CB9"/>
    <w:rsid w:val="00787FB4"/>
    <w:rsid w:val="0079134A"/>
    <w:rsid w:val="007943AE"/>
    <w:rsid w:val="00797827"/>
    <w:rsid w:val="007A0829"/>
    <w:rsid w:val="007A4443"/>
    <w:rsid w:val="007B14FB"/>
    <w:rsid w:val="007B205B"/>
    <w:rsid w:val="007B2AA4"/>
    <w:rsid w:val="007B2FEC"/>
    <w:rsid w:val="007B3F4D"/>
    <w:rsid w:val="007B4A5D"/>
    <w:rsid w:val="007C256C"/>
    <w:rsid w:val="007C4336"/>
    <w:rsid w:val="007C44EF"/>
    <w:rsid w:val="007C6235"/>
    <w:rsid w:val="007D1865"/>
    <w:rsid w:val="007E5A4C"/>
    <w:rsid w:val="007E5F23"/>
    <w:rsid w:val="007E6046"/>
    <w:rsid w:val="007E67DA"/>
    <w:rsid w:val="007F4981"/>
    <w:rsid w:val="007F7ED1"/>
    <w:rsid w:val="00800EF3"/>
    <w:rsid w:val="00801679"/>
    <w:rsid w:val="008028A4"/>
    <w:rsid w:val="00806047"/>
    <w:rsid w:val="008105A5"/>
    <w:rsid w:val="00812D87"/>
    <w:rsid w:val="0081429B"/>
    <w:rsid w:val="008173E0"/>
    <w:rsid w:val="00821A8E"/>
    <w:rsid w:val="00822C18"/>
    <w:rsid w:val="008245EF"/>
    <w:rsid w:val="00825C83"/>
    <w:rsid w:val="00832E0D"/>
    <w:rsid w:val="008344E4"/>
    <w:rsid w:val="00834F97"/>
    <w:rsid w:val="00843AAE"/>
    <w:rsid w:val="008450FD"/>
    <w:rsid w:val="00851DF7"/>
    <w:rsid w:val="008536A3"/>
    <w:rsid w:val="00853E18"/>
    <w:rsid w:val="008543B6"/>
    <w:rsid w:val="00854679"/>
    <w:rsid w:val="00857E8C"/>
    <w:rsid w:val="00860010"/>
    <w:rsid w:val="00862D7C"/>
    <w:rsid w:val="008743D8"/>
    <w:rsid w:val="008768CA"/>
    <w:rsid w:val="008775B0"/>
    <w:rsid w:val="008815CB"/>
    <w:rsid w:val="00883000"/>
    <w:rsid w:val="00883167"/>
    <w:rsid w:val="00884349"/>
    <w:rsid w:val="00884605"/>
    <w:rsid w:val="00886A66"/>
    <w:rsid w:val="00887004"/>
    <w:rsid w:val="00887E9A"/>
    <w:rsid w:val="008907E3"/>
    <w:rsid w:val="00890A97"/>
    <w:rsid w:val="00891A9A"/>
    <w:rsid w:val="00892E2B"/>
    <w:rsid w:val="008954A5"/>
    <w:rsid w:val="00895E26"/>
    <w:rsid w:val="00895EA6"/>
    <w:rsid w:val="00896B85"/>
    <w:rsid w:val="00897032"/>
    <w:rsid w:val="0089720F"/>
    <w:rsid w:val="008A0670"/>
    <w:rsid w:val="008A2C01"/>
    <w:rsid w:val="008A46A0"/>
    <w:rsid w:val="008A47A5"/>
    <w:rsid w:val="008B008E"/>
    <w:rsid w:val="008B3B6B"/>
    <w:rsid w:val="008B6DEC"/>
    <w:rsid w:val="008C07CE"/>
    <w:rsid w:val="008C31DB"/>
    <w:rsid w:val="008C438A"/>
    <w:rsid w:val="008D41AE"/>
    <w:rsid w:val="008D4BC3"/>
    <w:rsid w:val="008E1600"/>
    <w:rsid w:val="008E3BAF"/>
    <w:rsid w:val="008F0B6C"/>
    <w:rsid w:val="008F1237"/>
    <w:rsid w:val="008F1844"/>
    <w:rsid w:val="008F4AA3"/>
    <w:rsid w:val="008F534C"/>
    <w:rsid w:val="008F77AF"/>
    <w:rsid w:val="00900AD9"/>
    <w:rsid w:val="00901A3F"/>
    <w:rsid w:val="0090271F"/>
    <w:rsid w:val="00902E23"/>
    <w:rsid w:val="00906060"/>
    <w:rsid w:val="0091348E"/>
    <w:rsid w:val="0091358F"/>
    <w:rsid w:val="00914916"/>
    <w:rsid w:val="00914E5A"/>
    <w:rsid w:val="00916107"/>
    <w:rsid w:val="00917CCB"/>
    <w:rsid w:val="00923CF2"/>
    <w:rsid w:val="00926430"/>
    <w:rsid w:val="009270AE"/>
    <w:rsid w:val="009275CB"/>
    <w:rsid w:val="00931F89"/>
    <w:rsid w:val="00932715"/>
    <w:rsid w:val="00933D97"/>
    <w:rsid w:val="00935307"/>
    <w:rsid w:val="00936035"/>
    <w:rsid w:val="00940622"/>
    <w:rsid w:val="00942077"/>
    <w:rsid w:val="00942EC2"/>
    <w:rsid w:val="0094638A"/>
    <w:rsid w:val="00947EC3"/>
    <w:rsid w:val="00953C87"/>
    <w:rsid w:val="00957303"/>
    <w:rsid w:val="009624BE"/>
    <w:rsid w:val="009663C7"/>
    <w:rsid w:val="009670E7"/>
    <w:rsid w:val="009704DF"/>
    <w:rsid w:val="00972C7A"/>
    <w:rsid w:val="0097390B"/>
    <w:rsid w:val="00977D2A"/>
    <w:rsid w:val="00981976"/>
    <w:rsid w:val="009841A6"/>
    <w:rsid w:val="009842A7"/>
    <w:rsid w:val="0098518D"/>
    <w:rsid w:val="00990ACF"/>
    <w:rsid w:val="009921BC"/>
    <w:rsid w:val="0099390C"/>
    <w:rsid w:val="00994252"/>
    <w:rsid w:val="0099585F"/>
    <w:rsid w:val="009A2D06"/>
    <w:rsid w:val="009A35EC"/>
    <w:rsid w:val="009A41DA"/>
    <w:rsid w:val="009A57BC"/>
    <w:rsid w:val="009A6360"/>
    <w:rsid w:val="009B36D9"/>
    <w:rsid w:val="009B58F0"/>
    <w:rsid w:val="009B67F0"/>
    <w:rsid w:val="009B7B3B"/>
    <w:rsid w:val="009B7D65"/>
    <w:rsid w:val="009C0F29"/>
    <w:rsid w:val="009C3FF6"/>
    <w:rsid w:val="009C640C"/>
    <w:rsid w:val="009C65BE"/>
    <w:rsid w:val="009D1B14"/>
    <w:rsid w:val="009D382B"/>
    <w:rsid w:val="009D4D36"/>
    <w:rsid w:val="009D5AC3"/>
    <w:rsid w:val="009D662C"/>
    <w:rsid w:val="009E13C2"/>
    <w:rsid w:val="009E5B8F"/>
    <w:rsid w:val="009F0629"/>
    <w:rsid w:val="009F1844"/>
    <w:rsid w:val="009F1D1C"/>
    <w:rsid w:val="009F37B7"/>
    <w:rsid w:val="009F41DC"/>
    <w:rsid w:val="009F4B18"/>
    <w:rsid w:val="00A025B1"/>
    <w:rsid w:val="00A0462A"/>
    <w:rsid w:val="00A06020"/>
    <w:rsid w:val="00A10504"/>
    <w:rsid w:val="00A10F02"/>
    <w:rsid w:val="00A140E8"/>
    <w:rsid w:val="00A164B4"/>
    <w:rsid w:val="00A333AC"/>
    <w:rsid w:val="00A3551F"/>
    <w:rsid w:val="00A36B26"/>
    <w:rsid w:val="00A4282B"/>
    <w:rsid w:val="00A44360"/>
    <w:rsid w:val="00A532FE"/>
    <w:rsid w:val="00A53724"/>
    <w:rsid w:val="00A53866"/>
    <w:rsid w:val="00A63650"/>
    <w:rsid w:val="00A63DF1"/>
    <w:rsid w:val="00A7421C"/>
    <w:rsid w:val="00A82346"/>
    <w:rsid w:val="00A84BC6"/>
    <w:rsid w:val="00A87AB1"/>
    <w:rsid w:val="00A90CBE"/>
    <w:rsid w:val="00A92557"/>
    <w:rsid w:val="00A93894"/>
    <w:rsid w:val="00A940C0"/>
    <w:rsid w:val="00A96496"/>
    <w:rsid w:val="00AA1139"/>
    <w:rsid w:val="00AA4107"/>
    <w:rsid w:val="00AA7B16"/>
    <w:rsid w:val="00AB136B"/>
    <w:rsid w:val="00AB3FA6"/>
    <w:rsid w:val="00AB45BD"/>
    <w:rsid w:val="00AB497D"/>
    <w:rsid w:val="00AB7102"/>
    <w:rsid w:val="00AC07E0"/>
    <w:rsid w:val="00AC147F"/>
    <w:rsid w:val="00AC1543"/>
    <w:rsid w:val="00AC7FCF"/>
    <w:rsid w:val="00AD7D72"/>
    <w:rsid w:val="00AE026D"/>
    <w:rsid w:val="00AE192A"/>
    <w:rsid w:val="00AF1DFC"/>
    <w:rsid w:val="00AF31FE"/>
    <w:rsid w:val="00AF4BB1"/>
    <w:rsid w:val="00AF5F32"/>
    <w:rsid w:val="00AF6B12"/>
    <w:rsid w:val="00B0124A"/>
    <w:rsid w:val="00B05A53"/>
    <w:rsid w:val="00B13FDB"/>
    <w:rsid w:val="00B15449"/>
    <w:rsid w:val="00B2137F"/>
    <w:rsid w:val="00B221E5"/>
    <w:rsid w:val="00B22772"/>
    <w:rsid w:val="00B26C67"/>
    <w:rsid w:val="00B27095"/>
    <w:rsid w:val="00B27409"/>
    <w:rsid w:val="00B34E11"/>
    <w:rsid w:val="00B37317"/>
    <w:rsid w:val="00B411B8"/>
    <w:rsid w:val="00B42017"/>
    <w:rsid w:val="00B4575F"/>
    <w:rsid w:val="00B47D66"/>
    <w:rsid w:val="00B514EE"/>
    <w:rsid w:val="00B51BF2"/>
    <w:rsid w:val="00B523E5"/>
    <w:rsid w:val="00B610C6"/>
    <w:rsid w:val="00B61380"/>
    <w:rsid w:val="00B616FC"/>
    <w:rsid w:val="00B6173E"/>
    <w:rsid w:val="00B621A8"/>
    <w:rsid w:val="00B62560"/>
    <w:rsid w:val="00B667FA"/>
    <w:rsid w:val="00B66A92"/>
    <w:rsid w:val="00B67ACA"/>
    <w:rsid w:val="00B706F7"/>
    <w:rsid w:val="00B7189E"/>
    <w:rsid w:val="00B71933"/>
    <w:rsid w:val="00B74274"/>
    <w:rsid w:val="00B82411"/>
    <w:rsid w:val="00B84D9E"/>
    <w:rsid w:val="00B85B11"/>
    <w:rsid w:val="00B86ED8"/>
    <w:rsid w:val="00B87EA8"/>
    <w:rsid w:val="00B90EBA"/>
    <w:rsid w:val="00B91E04"/>
    <w:rsid w:val="00B91F13"/>
    <w:rsid w:val="00B92FCD"/>
    <w:rsid w:val="00B9518C"/>
    <w:rsid w:val="00B95DA9"/>
    <w:rsid w:val="00BA2571"/>
    <w:rsid w:val="00BA3F29"/>
    <w:rsid w:val="00BA4159"/>
    <w:rsid w:val="00BA4AA1"/>
    <w:rsid w:val="00BA7C33"/>
    <w:rsid w:val="00BB27EF"/>
    <w:rsid w:val="00BB4CE5"/>
    <w:rsid w:val="00BB56B9"/>
    <w:rsid w:val="00BB7FF8"/>
    <w:rsid w:val="00BC0F7D"/>
    <w:rsid w:val="00BC3A34"/>
    <w:rsid w:val="00BC787E"/>
    <w:rsid w:val="00BD1F7E"/>
    <w:rsid w:val="00BD2E30"/>
    <w:rsid w:val="00BD51E9"/>
    <w:rsid w:val="00BD53E2"/>
    <w:rsid w:val="00BD5B4D"/>
    <w:rsid w:val="00BD5EFF"/>
    <w:rsid w:val="00BE1FFA"/>
    <w:rsid w:val="00BF0CB9"/>
    <w:rsid w:val="00BF2CD6"/>
    <w:rsid w:val="00BF7D93"/>
    <w:rsid w:val="00BF7E7F"/>
    <w:rsid w:val="00BF7FEC"/>
    <w:rsid w:val="00C02CA0"/>
    <w:rsid w:val="00C04BCA"/>
    <w:rsid w:val="00C13816"/>
    <w:rsid w:val="00C14224"/>
    <w:rsid w:val="00C146F9"/>
    <w:rsid w:val="00C14E28"/>
    <w:rsid w:val="00C2176A"/>
    <w:rsid w:val="00C232F3"/>
    <w:rsid w:val="00C25E63"/>
    <w:rsid w:val="00C303E4"/>
    <w:rsid w:val="00C30E5C"/>
    <w:rsid w:val="00C31A97"/>
    <w:rsid w:val="00C31BC8"/>
    <w:rsid w:val="00C32ECB"/>
    <w:rsid w:val="00C33079"/>
    <w:rsid w:val="00C336B4"/>
    <w:rsid w:val="00C338A1"/>
    <w:rsid w:val="00C37EE1"/>
    <w:rsid w:val="00C37F01"/>
    <w:rsid w:val="00C41810"/>
    <w:rsid w:val="00C45231"/>
    <w:rsid w:val="00C51FDC"/>
    <w:rsid w:val="00C528E0"/>
    <w:rsid w:val="00C54601"/>
    <w:rsid w:val="00C54D84"/>
    <w:rsid w:val="00C54E70"/>
    <w:rsid w:val="00C56730"/>
    <w:rsid w:val="00C60725"/>
    <w:rsid w:val="00C610EF"/>
    <w:rsid w:val="00C618DA"/>
    <w:rsid w:val="00C62A8C"/>
    <w:rsid w:val="00C67210"/>
    <w:rsid w:val="00C70EDE"/>
    <w:rsid w:val="00C72833"/>
    <w:rsid w:val="00C729B8"/>
    <w:rsid w:val="00C733F5"/>
    <w:rsid w:val="00C73416"/>
    <w:rsid w:val="00C74F43"/>
    <w:rsid w:val="00C809C6"/>
    <w:rsid w:val="00C859F6"/>
    <w:rsid w:val="00C92840"/>
    <w:rsid w:val="00C93F40"/>
    <w:rsid w:val="00C94B6C"/>
    <w:rsid w:val="00C956A7"/>
    <w:rsid w:val="00CA098E"/>
    <w:rsid w:val="00CA2539"/>
    <w:rsid w:val="00CA3D0C"/>
    <w:rsid w:val="00CA4547"/>
    <w:rsid w:val="00CA4A7D"/>
    <w:rsid w:val="00CA4AE3"/>
    <w:rsid w:val="00CA5715"/>
    <w:rsid w:val="00CA583A"/>
    <w:rsid w:val="00CB0B10"/>
    <w:rsid w:val="00CB2DB5"/>
    <w:rsid w:val="00CB3625"/>
    <w:rsid w:val="00CC0CC0"/>
    <w:rsid w:val="00CC17BF"/>
    <w:rsid w:val="00CC6698"/>
    <w:rsid w:val="00CD0873"/>
    <w:rsid w:val="00CD1191"/>
    <w:rsid w:val="00CD4CFD"/>
    <w:rsid w:val="00CD5002"/>
    <w:rsid w:val="00CD5BD9"/>
    <w:rsid w:val="00CD6C8D"/>
    <w:rsid w:val="00CD6C91"/>
    <w:rsid w:val="00CE09F3"/>
    <w:rsid w:val="00CE14D6"/>
    <w:rsid w:val="00CE3BC1"/>
    <w:rsid w:val="00CE3CDE"/>
    <w:rsid w:val="00CE47B2"/>
    <w:rsid w:val="00CE6BA8"/>
    <w:rsid w:val="00CE77C0"/>
    <w:rsid w:val="00CF3AE8"/>
    <w:rsid w:val="00CF4FF3"/>
    <w:rsid w:val="00CF5EF1"/>
    <w:rsid w:val="00D03193"/>
    <w:rsid w:val="00D0379D"/>
    <w:rsid w:val="00D04D31"/>
    <w:rsid w:val="00D04FB3"/>
    <w:rsid w:val="00D125AD"/>
    <w:rsid w:val="00D175F2"/>
    <w:rsid w:val="00D204CC"/>
    <w:rsid w:val="00D27C8B"/>
    <w:rsid w:val="00D30A70"/>
    <w:rsid w:val="00D32303"/>
    <w:rsid w:val="00D33A97"/>
    <w:rsid w:val="00D3635C"/>
    <w:rsid w:val="00D41990"/>
    <w:rsid w:val="00D42259"/>
    <w:rsid w:val="00D425BB"/>
    <w:rsid w:val="00D4630A"/>
    <w:rsid w:val="00D51451"/>
    <w:rsid w:val="00D52512"/>
    <w:rsid w:val="00D5309B"/>
    <w:rsid w:val="00D61925"/>
    <w:rsid w:val="00D61989"/>
    <w:rsid w:val="00D6424D"/>
    <w:rsid w:val="00D6604B"/>
    <w:rsid w:val="00D660FF"/>
    <w:rsid w:val="00D71CAF"/>
    <w:rsid w:val="00D738D6"/>
    <w:rsid w:val="00D74467"/>
    <w:rsid w:val="00D755EB"/>
    <w:rsid w:val="00D76AC4"/>
    <w:rsid w:val="00D77B7A"/>
    <w:rsid w:val="00D82C57"/>
    <w:rsid w:val="00D860D8"/>
    <w:rsid w:val="00D87CE9"/>
    <w:rsid w:val="00D87E00"/>
    <w:rsid w:val="00D90104"/>
    <w:rsid w:val="00D910FF"/>
    <w:rsid w:val="00D9134D"/>
    <w:rsid w:val="00D94FBD"/>
    <w:rsid w:val="00DA1245"/>
    <w:rsid w:val="00DA27F9"/>
    <w:rsid w:val="00DA4619"/>
    <w:rsid w:val="00DA717A"/>
    <w:rsid w:val="00DA76CE"/>
    <w:rsid w:val="00DA7A03"/>
    <w:rsid w:val="00DB02D8"/>
    <w:rsid w:val="00DB07A1"/>
    <w:rsid w:val="00DB1818"/>
    <w:rsid w:val="00DB4177"/>
    <w:rsid w:val="00DB58D0"/>
    <w:rsid w:val="00DB6334"/>
    <w:rsid w:val="00DB68DD"/>
    <w:rsid w:val="00DB6974"/>
    <w:rsid w:val="00DB7B37"/>
    <w:rsid w:val="00DC309B"/>
    <w:rsid w:val="00DC4DA2"/>
    <w:rsid w:val="00DD2636"/>
    <w:rsid w:val="00DD45A1"/>
    <w:rsid w:val="00DD664C"/>
    <w:rsid w:val="00DD7D8E"/>
    <w:rsid w:val="00DE5802"/>
    <w:rsid w:val="00DE68CD"/>
    <w:rsid w:val="00DF2B1F"/>
    <w:rsid w:val="00DF43E2"/>
    <w:rsid w:val="00DF4C77"/>
    <w:rsid w:val="00DF5ABB"/>
    <w:rsid w:val="00DF62CD"/>
    <w:rsid w:val="00DF6DD5"/>
    <w:rsid w:val="00E01866"/>
    <w:rsid w:val="00E03BCB"/>
    <w:rsid w:val="00E05113"/>
    <w:rsid w:val="00E05CA8"/>
    <w:rsid w:val="00E06734"/>
    <w:rsid w:val="00E06E48"/>
    <w:rsid w:val="00E07B6C"/>
    <w:rsid w:val="00E158D2"/>
    <w:rsid w:val="00E16556"/>
    <w:rsid w:val="00E175F4"/>
    <w:rsid w:val="00E176A1"/>
    <w:rsid w:val="00E21335"/>
    <w:rsid w:val="00E2148B"/>
    <w:rsid w:val="00E21585"/>
    <w:rsid w:val="00E2589C"/>
    <w:rsid w:val="00E25EB0"/>
    <w:rsid w:val="00E27424"/>
    <w:rsid w:val="00E31522"/>
    <w:rsid w:val="00E31ABD"/>
    <w:rsid w:val="00E32639"/>
    <w:rsid w:val="00E45FF4"/>
    <w:rsid w:val="00E46083"/>
    <w:rsid w:val="00E50118"/>
    <w:rsid w:val="00E52977"/>
    <w:rsid w:val="00E52C2B"/>
    <w:rsid w:val="00E6141D"/>
    <w:rsid w:val="00E61D73"/>
    <w:rsid w:val="00E6280F"/>
    <w:rsid w:val="00E64765"/>
    <w:rsid w:val="00E6595C"/>
    <w:rsid w:val="00E74751"/>
    <w:rsid w:val="00E75994"/>
    <w:rsid w:val="00E77645"/>
    <w:rsid w:val="00E91C30"/>
    <w:rsid w:val="00E95B97"/>
    <w:rsid w:val="00E9677D"/>
    <w:rsid w:val="00E96EF2"/>
    <w:rsid w:val="00E9796B"/>
    <w:rsid w:val="00EA080E"/>
    <w:rsid w:val="00EA0D8B"/>
    <w:rsid w:val="00EA3E38"/>
    <w:rsid w:val="00EA4D8D"/>
    <w:rsid w:val="00EB080D"/>
    <w:rsid w:val="00EB36FE"/>
    <w:rsid w:val="00EB5504"/>
    <w:rsid w:val="00EB781D"/>
    <w:rsid w:val="00EC0845"/>
    <w:rsid w:val="00EC213C"/>
    <w:rsid w:val="00EC27D6"/>
    <w:rsid w:val="00EC2A68"/>
    <w:rsid w:val="00EC2E47"/>
    <w:rsid w:val="00EC3880"/>
    <w:rsid w:val="00EC4A25"/>
    <w:rsid w:val="00EC5B98"/>
    <w:rsid w:val="00ED12BB"/>
    <w:rsid w:val="00ED2790"/>
    <w:rsid w:val="00ED3246"/>
    <w:rsid w:val="00ED3E32"/>
    <w:rsid w:val="00ED5172"/>
    <w:rsid w:val="00ED537D"/>
    <w:rsid w:val="00ED6156"/>
    <w:rsid w:val="00EE0F8F"/>
    <w:rsid w:val="00EE4371"/>
    <w:rsid w:val="00EE5040"/>
    <w:rsid w:val="00EE7D5C"/>
    <w:rsid w:val="00EF130C"/>
    <w:rsid w:val="00EF40AB"/>
    <w:rsid w:val="00EF5773"/>
    <w:rsid w:val="00EF6F55"/>
    <w:rsid w:val="00EF72BA"/>
    <w:rsid w:val="00F025A2"/>
    <w:rsid w:val="00F0415D"/>
    <w:rsid w:val="00F04712"/>
    <w:rsid w:val="00F0566F"/>
    <w:rsid w:val="00F063D7"/>
    <w:rsid w:val="00F0724B"/>
    <w:rsid w:val="00F14DFE"/>
    <w:rsid w:val="00F16403"/>
    <w:rsid w:val="00F166DD"/>
    <w:rsid w:val="00F2027A"/>
    <w:rsid w:val="00F221D5"/>
    <w:rsid w:val="00F22EC7"/>
    <w:rsid w:val="00F245DF"/>
    <w:rsid w:val="00F308E0"/>
    <w:rsid w:val="00F34B59"/>
    <w:rsid w:val="00F41423"/>
    <w:rsid w:val="00F44C8C"/>
    <w:rsid w:val="00F46913"/>
    <w:rsid w:val="00F508E9"/>
    <w:rsid w:val="00F54588"/>
    <w:rsid w:val="00F55795"/>
    <w:rsid w:val="00F57650"/>
    <w:rsid w:val="00F61ECC"/>
    <w:rsid w:val="00F62383"/>
    <w:rsid w:val="00F62DD7"/>
    <w:rsid w:val="00F653B8"/>
    <w:rsid w:val="00F658E7"/>
    <w:rsid w:val="00F72984"/>
    <w:rsid w:val="00F81BF7"/>
    <w:rsid w:val="00F81CF3"/>
    <w:rsid w:val="00F830F2"/>
    <w:rsid w:val="00F83EE9"/>
    <w:rsid w:val="00F8522C"/>
    <w:rsid w:val="00F927FA"/>
    <w:rsid w:val="00F94A1F"/>
    <w:rsid w:val="00F96A46"/>
    <w:rsid w:val="00F974AF"/>
    <w:rsid w:val="00FA1266"/>
    <w:rsid w:val="00FA3AE8"/>
    <w:rsid w:val="00FA4BCD"/>
    <w:rsid w:val="00FB14BC"/>
    <w:rsid w:val="00FB340C"/>
    <w:rsid w:val="00FB4F47"/>
    <w:rsid w:val="00FB7110"/>
    <w:rsid w:val="00FC1192"/>
    <w:rsid w:val="00FC5BE2"/>
    <w:rsid w:val="00FC6C69"/>
    <w:rsid w:val="00FD3E0E"/>
    <w:rsid w:val="00FE1D77"/>
    <w:rsid w:val="00FE2061"/>
    <w:rsid w:val="00FE366F"/>
    <w:rsid w:val="00FE4F0B"/>
    <w:rsid w:val="00FE520A"/>
    <w:rsid w:val="00FF3A94"/>
    <w:rsid w:val="00FF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5:chartTrackingRefBased/>
  <w15:docId w15:val="{E8EA8FBB-6BBB-42DB-AEE9-35B88F7B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0C28"/>
    <w:pPr>
      <w:overflowPunct w:val="0"/>
      <w:autoSpaceDE w:val="0"/>
      <w:autoSpaceDN w:val="0"/>
      <w:adjustRightInd w:val="0"/>
      <w:spacing w:after="180"/>
      <w:textAlignment w:val="baseline"/>
    </w:pPr>
    <w:rPr>
      <w:rFonts w:eastAsia="Times New Roman"/>
      <w:lang w:val="en-GB"/>
    </w:rPr>
  </w:style>
  <w:style w:type="paragraph" w:styleId="Heading1">
    <w:name w:val="heading 1"/>
    <w:aliases w:val="Char1, Char1"/>
    <w:next w:val="Normal"/>
    <w:link w:val="Heading1Char"/>
    <w:qFormat/>
    <w:rsid w:val="003C0C2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aliases w:val="H2,h2,2nd level,†berschrift 2,õberschrift 2,UNDERRUBRIK 1-2"/>
    <w:basedOn w:val="Heading1"/>
    <w:next w:val="Normal"/>
    <w:link w:val="Heading2Char"/>
    <w:qFormat/>
    <w:rsid w:val="003C0C28"/>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3C0C28"/>
    <w:pPr>
      <w:spacing w:before="120"/>
      <w:outlineLvl w:val="2"/>
    </w:pPr>
    <w:rPr>
      <w:sz w:val="28"/>
    </w:rPr>
  </w:style>
  <w:style w:type="paragraph" w:styleId="Heading4">
    <w:name w:val="heading 4"/>
    <w:basedOn w:val="Heading3"/>
    <w:next w:val="Normal"/>
    <w:link w:val="Heading4Char"/>
    <w:qFormat/>
    <w:rsid w:val="003C0C28"/>
    <w:pPr>
      <w:ind w:left="1418" w:hanging="1418"/>
      <w:outlineLvl w:val="3"/>
    </w:pPr>
    <w:rPr>
      <w:sz w:val="24"/>
    </w:rPr>
  </w:style>
  <w:style w:type="paragraph" w:styleId="Heading5">
    <w:name w:val="heading 5"/>
    <w:basedOn w:val="Heading4"/>
    <w:next w:val="Normal"/>
    <w:qFormat/>
    <w:rsid w:val="003C0C28"/>
    <w:pPr>
      <w:ind w:left="1701" w:hanging="1701"/>
      <w:outlineLvl w:val="4"/>
    </w:pPr>
    <w:rPr>
      <w:sz w:val="22"/>
    </w:rPr>
  </w:style>
  <w:style w:type="paragraph" w:styleId="Heading6">
    <w:name w:val="heading 6"/>
    <w:basedOn w:val="H6"/>
    <w:next w:val="Normal"/>
    <w:qFormat/>
    <w:rsid w:val="003C0C28"/>
    <w:pPr>
      <w:outlineLvl w:val="5"/>
    </w:pPr>
  </w:style>
  <w:style w:type="paragraph" w:styleId="Heading7">
    <w:name w:val="heading 7"/>
    <w:basedOn w:val="H6"/>
    <w:next w:val="Normal"/>
    <w:qFormat/>
    <w:rsid w:val="003C0C28"/>
    <w:pPr>
      <w:outlineLvl w:val="6"/>
    </w:pPr>
  </w:style>
  <w:style w:type="paragraph" w:styleId="Heading8">
    <w:name w:val="heading 8"/>
    <w:basedOn w:val="Heading1"/>
    <w:next w:val="Normal"/>
    <w:link w:val="Heading8Char"/>
    <w:qFormat/>
    <w:rsid w:val="003C0C28"/>
    <w:pPr>
      <w:ind w:left="0" w:firstLine="0"/>
      <w:outlineLvl w:val="7"/>
    </w:pPr>
  </w:style>
  <w:style w:type="paragraph" w:styleId="Heading9">
    <w:name w:val="heading 9"/>
    <w:basedOn w:val="Heading8"/>
    <w:next w:val="Normal"/>
    <w:qFormat/>
    <w:rsid w:val="003C0C28"/>
    <w:pPr>
      <w:outlineLvl w:val="8"/>
    </w:pPr>
  </w:style>
  <w:style w:type="character" w:default="1" w:styleId="DefaultParagraphFont">
    <w:name w:val="Default Paragraph Font"/>
    <w:semiHidden/>
    <w:rsid w:val="003C0C2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rsid w:val="003C0C28"/>
  </w:style>
  <w:style w:type="character" w:customStyle="1" w:styleId="Heading1Char">
    <w:name w:val="Heading 1 Char"/>
    <w:aliases w:val="Char1 Char, Char1 Char"/>
    <w:link w:val="Heading1"/>
    <w:rsid w:val="009D662C"/>
    <w:rPr>
      <w:rFonts w:ascii="Arial" w:eastAsia="Times New Roman" w:hAnsi="Arial"/>
      <w:sz w:val="36"/>
      <w:lang w:eastAsia="en-US"/>
    </w:rPr>
  </w:style>
  <w:style w:type="character" w:customStyle="1" w:styleId="Heading2Char">
    <w:name w:val="Heading 2 Char"/>
    <w:aliases w:val="H2 Char1,h2 Char1,2nd level Char1,†berschrift 2 Char1,õberschrift 2 Char1,UNDERRUBRIK 1-2 Char1, Char Char,H2 Char,h2 Char,2nd level Char,†berschrift 2 Char,õberschrift 2 Char,UNDERRUBRIK 1-2 Char"/>
    <w:link w:val="Heading2"/>
    <w:rsid w:val="00FF3A94"/>
    <w:rPr>
      <w:rFonts w:ascii="Arial" w:eastAsia="Times New Roman" w:hAnsi="Arial"/>
      <w:sz w:val="32"/>
      <w:lang w:eastAsia="en-US"/>
    </w:rPr>
  </w:style>
  <w:style w:type="character" w:customStyle="1" w:styleId="Heading3Char">
    <w:name w:val="Heading 3 Char"/>
    <w:aliases w:val="h3 Char,Heading 3 3GPP Char,no break Char,H3 Char,Underrubrik2 Char,Memo Heading 3 Char,hello Char,h31 Char,3 Char,l3 Char,list 3 Char,Head 3 Char,h32 Char,h33 Char,h34 Char,h35 Char,h36 Char,h37 Char,h38 Char,h311 Char,h321 Char,h39 Char"/>
    <w:link w:val="Heading3"/>
    <w:rsid w:val="002D36DE"/>
    <w:rPr>
      <w:rFonts w:ascii="Arial" w:eastAsia="Times New Roman" w:hAnsi="Arial"/>
      <w:sz w:val="28"/>
      <w:lang w:eastAsia="en-US"/>
    </w:rPr>
  </w:style>
  <w:style w:type="paragraph" w:customStyle="1" w:styleId="H6">
    <w:name w:val="H6"/>
    <w:basedOn w:val="Heading5"/>
    <w:next w:val="Normal"/>
    <w:rsid w:val="003C0C28"/>
    <w:pPr>
      <w:ind w:left="1985" w:hanging="1985"/>
      <w:outlineLvl w:val="9"/>
    </w:pPr>
    <w:rPr>
      <w:sz w:val="20"/>
    </w:rPr>
  </w:style>
  <w:style w:type="paragraph" w:styleId="TOC9">
    <w:name w:val="toc 9"/>
    <w:basedOn w:val="TOC8"/>
    <w:uiPriority w:val="39"/>
    <w:rsid w:val="003C0C28"/>
    <w:pPr>
      <w:ind w:left="1418" w:hanging="1418"/>
    </w:pPr>
  </w:style>
  <w:style w:type="paragraph" w:styleId="TOC8">
    <w:name w:val="toc 8"/>
    <w:basedOn w:val="TOC1"/>
    <w:uiPriority w:val="39"/>
    <w:rsid w:val="003C0C28"/>
    <w:pPr>
      <w:spacing w:before="180"/>
      <w:ind w:left="2693" w:hanging="2693"/>
    </w:pPr>
    <w:rPr>
      <w:b/>
    </w:rPr>
  </w:style>
  <w:style w:type="paragraph" w:styleId="TOC1">
    <w:name w:val="toc 1"/>
    <w:uiPriority w:val="39"/>
    <w:rsid w:val="003C0C28"/>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rPr>
  </w:style>
  <w:style w:type="paragraph" w:customStyle="1" w:styleId="EQ">
    <w:name w:val="EQ"/>
    <w:basedOn w:val="Normal"/>
    <w:next w:val="Normal"/>
    <w:rsid w:val="003C0C28"/>
    <w:pPr>
      <w:keepLines/>
      <w:tabs>
        <w:tab w:val="center" w:pos="4536"/>
        <w:tab w:val="right" w:pos="9072"/>
      </w:tabs>
    </w:pPr>
  </w:style>
  <w:style w:type="character" w:customStyle="1" w:styleId="ZGSM">
    <w:name w:val="ZGSM"/>
    <w:rsid w:val="003C0C28"/>
  </w:style>
  <w:style w:type="paragraph" w:styleId="Header">
    <w:name w:val="header"/>
    <w:rsid w:val="003C0C28"/>
    <w:pPr>
      <w:widowControl w:val="0"/>
      <w:overflowPunct w:val="0"/>
      <w:autoSpaceDE w:val="0"/>
      <w:autoSpaceDN w:val="0"/>
      <w:adjustRightInd w:val="0"/>
      <w:textAlignment w:val="baseline"/>
    </w:pPr>
    <w:rPr>
      <w:rFonts w:ascii="Arial" w:eastAsia="Times New Roman" w:hAnsi="Arial"/>
      <w:b/>
      <w:sz w:val="18"/>
      <w:lang w:val="en-GB"/>
    </w:rPr>
  </w:style>
  <w:style w:type="paragraph" w:customStyle="1" w:styleId="ZD">
    <w:name w:val="ZD"/>
    <w:rsid w:val="003C0C28"/>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3C0C28"/>
    <w:pPr>
      <w:ind w:left="1701" w:hanging="1701"/>
    </w:pPr>
  </w:style>
  <w:style w:type="paragraph" w:styleId="TOC4">
    <w:name w:val="toc 4"/>
    <w:basedOn w:val="TOC3"/>
    <w:uiPriority w:val="39"/>
    <w:rsid w:val="003C0C28"/>
    <w:pPr>
      <w:ind w:left="1418" w:hanging="1418"/>
    </w:pPr>
  </w:style>
  <w:style w:type="paragraph" w:styleId="TOC3">
    <w:name w:val="toc 3"/>
    <w:basedOn w:val="TOC2"/>
    <w:uiPriority w:val="39"/>
    <w:rsid w:val="003C0C28"/>
    <w:pPr>
      <w:ind w:left="1134" w:hanging="1134"/>
    </w:pPr>
  </w:style>
  <w:style w:type="paragraph" w:styleId="TOC2">
    <w:name w:val="toc 2"/>
    <w:basedOn w:val="TOC1"/>
    <w:uiPriority w:val="39"/>
    <w:rsid w:val="003C0C28"/>
    <w:pPr>
      <w:spacing w:before="0"/>
      <w:ind w:left="851" w:hanging="851"/>
    </w:pPr>
    <w:rPr>
      <w:sz w:val="20"/>
    </w:rPr>
  </w:style>
  <w:style w:type="paragraph" w:styleId="Footer">
    <w:name w:val="footer"/>
    <w:basedOn w:val="Header"/>
    <w:rsid w:val="003C0C28"/>
    <w:pPr>
      <w:jc w:val="center"/>
    </w:pPr>
    <w:rPr>
      <w:i/>
    </w:rPr>
  </w:style>
  <w:style w:type="paragraph" w:customStyle="1" w:styleId="TT">
    <w:name w:val="TT"/>
    <w:basedOn w:val="Heading1"/>
    <w:next w:val="Normal"/>
    <w:rsid w:val="003C0C28"/>
    <w:pPr>
      <w:outlineLvl w:val="9"/>
    </w:pPr>
  </w:style>
  <w:style w:type="paragraph" w:customStyle="1" w:styleId="NF">
    <w:name w:val="NF"/>
    <w:basedOn w:val="NO"/>
    <w:rsid w:val="003C0C28"/>
    <w:pPr>
      <w:keepNext/>
      <w:spacing w:after="0"/>
    </w:pPr>
    <w:rPr>
      <w:rFonts w:ascii="Arial" w:hAnsi="Arial"/>
      <w:sz w:val="18"/>
    </w:rPr>
  </w:style>
  <w:style w:type="paragraph" w:customStyle="1" w:styleId="NO">
    <w:name w:val="NO"/>
    <w:basedOn w:val="Normal"/>
    <w:link w:val="NOChar"/>
    <w:qFormat/>
    <w:rsid w:val="003C0C28"/>
    <w:pPr>
      <w:keepLines/>
      <w:ind w:left="1135" w:hanging="851"/>
    </w:pPr>
  </w:style>
  <w:style w:type="paragraph" w:customStyle="1" w:styleId="PL">
    <w:name w:val="PL"/>
    <w:link w:val="PLChar"/>
    <w:qFormat/>
    <w:rsid w:val="003C0C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3C0C28"/>
    <w:pPr>
      <w:jc w:val="right"/>
    </w:pPr>
  </w:style>
  <w:style w:type="paragraph" w:customStyle="1" w:styleId="TAL">
    <w:name w:val="TAL"/>
    <w:basedOn w:val="Normal"/>
    <w:link w:val="TALChar"/>
    <w:qFormat/>
    <w:rsid w:val="003C0C28"/>
    <w:pPr>
      <w:keepNext/>
      <w:keepLines/>
      <w:spacing w:after="0"/>
    </w:pPr>
    <w:rPr>
      <w:rFonts w:ascii="Arial" w:hAnsi="Arial"/>
      <w:sz w:val="18"/>
    </w:rPr>
  </w:style>
  <w:style w:type="character" w:customStyle="1" w:styleId="TALChar">
    <w:name w:val="TAL Char"/>
    <w:link w:val="TAL"/>
    <w:rsid w:val="00573C26"/>
    <w:rPr>
      <w:rFonts w:ascii="Arial" w:eastAsia="Times New Roman" w:hAnsi="Arial"/>
      <w:sz w:val="18"/>
      <w:lang w:eastAsia="en-US"/>
    </w:rPr>
  </w:style>
  <w:style w:type="paragraph" w:customStyle="1" w:styleId="TAH">
    <w:name w:val="TAH"/>
    <w:basedOn w:val="TAC"/>
    <w:link w:val="TAHChar"/>
    <w:qFormat/>
    <w:rsid w:val="003C0C28"/>
    <w:rPr>
      <w:b/>
    </w:rPr>
  </w:style>
  <w:style w:type="paragraph" w:customStyle="1" w:styleId="TAC">
    <w:name w:val="TAC"/>
    <w:basedOn w:val="TAL"/>
    <w:link w:val="TACChar"/>
    <w:rsid w:val="003C0C28"/>
    <w:pPr>
      <w:jc w:val="center"/>
    </w:pPr>
  </w:style>
  <w:style w:type="character" w:customStyle="1" w:styleId="TACChar">
    <w:name w:val="TAC Char"/>
    <w:link w:val="TAC"/>
    <w:rsid w:val="0036347F"/>
    <w:rPr>
      <w:rFonts w:ascii="Arial" w:eastAsia="Times New Roman" w:hAnsi="Arial"/>
      <w:sz w:val="18"/>
      <w:lang w:eastAsia="en-US"/>
    </w:rPr>
  </w:style>
  <w:style w:type="character" w:customStyle="1" w:styleId="TAHChar">
    <w:name w:val="TAH Char"/>
    <w:link w:val="TAH"/>
    <w:rsid w:val="00CE09F3"/>
    <w:rPr>
      <w:rFonts w:ascii="Arial" w:eastAsia="Times New Roman" w:hAnsi="Arial"/>
      <w:b/>
      <w:sz w:val="18"/>
      <w:lang w:eastAsia="en-US"/>
    </w:rPr>
  </w:style>
  <w:style w:type="paragraph" w:customStyle="1" w:styleId="LD">
    <w:name w:val="LD"/>
    <w:rsid w:val="003C0C28"/>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EX">
    <w:name w:val="EX"/>
    <w:basedOn w:val="Normal"/>
    <w:link w:val="EXCar"/>
    <w:rsid w:val="003C0C28"/>
    <w:pPr>
      <w:keepLines/>
      <w:ind w:left="1702" w:hanging="1418"/>
    </w:pPr>
  </w:style>
  <w:style w:type="character" w:customStyle="1" w:styleId="EXCar">
    <w:name w:val="EX Car"/>
    <w:link w:val="EX"/>
    <w:locked/>
    <w:rsid w:val="00B62560"/>
    <w:rPr>
      <w:rFonts w:eastAsia="Times New Roman"/>
      <w:lang w:eastAsia="en-US"/>
    </w:rPr>
  </w:style>
  <w:style w:type="paragraph" w:customStyle="1" w:styleId="FP">
    <w:name w:val="FP"/>
    <w:basedOn w:val="Normal"/>
    <w:rsid w:val="003C0C28"/>
    <w:pPr>
      <w:spacing w:after="0"/>
    </w:pPr>
  </w:style>
  <w:style w:type="paragraph" w:customStyle="1" w:styleId="NW">
    <w:name w:val="NW"/>
    <w:basedOn w:val="NO"/>
    <w:rsid w:val="003C0C28"/>
    <w:pPr>
      <w:spacing w:after="0"/>
    </w:pPr>
  </w:style>
  <w:style w:type="paragraph" w:customStyle="1" w:styleId="EW">
    <w:name w:val="EW"/>
    <w:basedOn w:val="EX"/>
    <w:rsid w:val="003C0C28"/>
    <w:pPr>
      <w:spacing w:after="0"/>
    </w:pPr>
  </w:style>
  <w:style w:type="paragraph" w:customStyle="1" w:styleId="B1">
    <w:name w:val="B1"/>
    <w:basedOn w:val="List"/>
    <w:link w:val="B1Char"/>
    <w:qFormat/>
    <w:rsid w:val="003C0C28"/>
  </w:style>
  <w:style w:type="paragraph" w:styleId="List">
    <w:name w:val="List"/>
    <w:basedOn w:val="Normal"/>
    <w:rsid w:val="003C0C28"/>
    <w:pPr>
      <w:ind w:left="568" w:hanging="284"/>
    </w:pPr>
  </w:style>
  <w:style w:type="character" w:customStyle="1" w:styleId="B1Char">
    <w:name w:val="B1 Char"/>
    <w:link w:val="B1"/>
    <w:qFormat/>
    <w:rsid w:val="00FF3A94"/>
    <w:rPr>
      <w:rFonts w:eastAsia="Times New Roman"/>
      <w:lang w:eastAsia="en-US"/>
    </w:rPr>
  </w:style>
  <w:style w:type="paragraph" w:styleId="TOC6">
    <w:name w:val="toc 6"/>
    <w:basedOn w:val="TOC5"/>
    <w:next w:val="Normal"/>
    <w:uiPriority w:val="39"/>
    <w:rsid w:val="003C0C28"/>
    <w:pPr>
      <w:ind w:left="1985" w:hanging="1985"/>
    </w:pPr>
  </w:style>
  <w:style w:type="paragraph" w:styleId="TOC7">
    <w:name w:val="toc 7"/>
    <w:basedOn w:val="TOC6"/>
    <w:next w:val="Normal"/>
    <w:uiPriority w:val="39"/>
    <w:rsid w:val="003C0C28"/>
    <w:pPr>
      <w:ind w:left="2268" w:hanging="2268"/>
    </w:pPr>
  </w:style>
  <w:style w:type="paragraph" w:customStyle="1" w:styleId="EditorsNote">
    <w:name w:val="Editor's Note"/>
    <w:basedOn w:val="NO"/>
    <w:rsid w:val="003C0C28"/>
    <w:rPr>
      <w:color w:val="FF0000"/>
    </w:rPr>
  </w:style>
  <w:style w:type="paragraph" w:customStyle="1" w:styleId="TH">
    <w:name w:val="TH"/>
    <w:basedOn w:val="Normal"/>
    <w:link w:val="THChar"/>
    <w:qFormat/>
    <w:rsid w:val="003C0C28"/>
    <w:pPr>
      <w:keepNext/>
      <w:keepLines/>
      <w:spacing w:before="60"/>
      <w:jc w:val="center"/>
    </w:pPr>
    <w:rPr>
      <w:rFonts w:ascii="Arial" w:hAnsi="Arial"/>
      <w:b/>
    </w:rPr>
  </w:style>
  <w:style w:type="character" w:customStyle="1" w:styleId="THChar">
    <w:name w:val="TH Char"/>
    <w:link w:val="TH"/>
    <w:rsid w:val="00CE09F3"/>
    <w:rPr>
      <w:rFonts w:ascii="Arial" w:eastAsia="Times New Roman" w:hAnsi="Arial"/>
      <w:b/>
      <w:lang w:eastAsia="en-US"/>
    </w:rPr>
  </w:style>
  <w:style w:type="paragraph" w:customStyle="1" w:styleId="ZA">
    <w:name w:val="ZA"/>
    <w:rsid w:val="003C0C2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3C0C2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3C0C28"/>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3C0C2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3C0C28"/>
    <w:pPr>
      <w:ind w:left="851" w:hanging="851"/>
    </w:pPr>
  </w:style>
  <w:style w:type="paragraph" w:customStyle="1" w:styleId="ZH">
    <w:name w:val="ZH"/>
    <w:qFormat/>
    <w:rsid w:val="003C0C28"/>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rsid w:val="003C0C28"/>
    <w:pPr>
      <w:keepNext w:val="0"/>
      <w:spacing w:before="0" w:after="240"/>
    </w:pPr>
  </w:style>
  <w:style w:type="character" w:customStyle="1" w:styleId="TFChar">
    <w:name w:val="TF Char"/>
    <w:link w:val="TF"/>
    <w:rsid w:val="00436C46"/>
    <w:rPr>
      <w:rFonts w:ascii="Arial" w:eastAsia="Times New Roman" w:hAnsi="Arial"/>
      <w:b/>
      <w:lang w:eastAsia="en-US"/>
    </w:rPr>
  </w:style>
  <w:style w:type="paragraph" w:customStyle="1" w:styleId="ZG">
    <w:name w:val="ZG"/>
    <w:rsid w:val="003C0C28"/>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3C0C28"/>
  </w:style>
  <w:style w:type="paragraph" w:styleId="List2">
    <w:name w:val="List 2"/>
    <w:basedOn w:val="List"/>
    <w:rsid w:val="003C0C28"/>
    <w:pPr>
      <w:ind w:left="851"/>
    </w:pPr>
  </w:style>
  <w:style w:type="paragraph" w:customStyle="1" w:styleId="B3">
    <w:name w:val="B3"/>
    <w:basedOn w:val="List3"/>
    <w:rsid w:val="003C0C28"/>
  </w:style>
  <w:style w:type="paragraph" w:styleId="List3">
    <w:name w:val="List 3"/>
    <w:basedOn w:val="List2"/>
    <w:rsid w:val="003C0C28"/>
    <w:pPr>
      <w:ind w:left="1135"/>
    </w:pPr>
  </w:style>
  <w:style w:type="paragraph" w:customStyle="1" w:styleId="B4">
    <w:name w:val="B4"/>
    <w:basedOn w:val="List4"/>
    <w:rsid w:val="003C0C28"/>
  </w:style>
  <w:style w:type="paragraph" w:styleId="List4">
    <w:name w:val="List 4"/>
    <w:basedOn w:val="List3"/>
    <w:rsid w:val="003C0C28"/>
    <w:pPr>
      <w:ind w:left="1418"/>
    </w:pPr>
  </w:style>
  <w:style w:type="paragraph" w:customStyle="1" w:styleId="B5">
    <w:name w:val="B5"/>
    <w:basedOn w:val="List5"/>
    <w:rsid w:val="003C0C28"/>
  </w:style>
  <w:style w:type="paragraph" w:styleId="List5">
    <w:name w:val="List 5"/>
    <w:basedOn w:val="List4"/>
    <w:rsid w:val="003C0C28"/>
    <w:pPr>
      <w:ind w:left="1702"/>
    </w:pPr>
  </w:style>
  <w:style w:type="paragraph" w:customStyle="1" w:styleId="ZTD">
    <w:name w:val="ZTD"/>
    <w:basedOn w:val="ZB"/>
    <w:rsid w:val="003C0C28"/>
    <w:pPr>
      <w:framePr w:hRule="auto" w:wrap="notBeside" w:y="852"/>
    </w:pPr>
    <w:rPr>
      <w:i w:val="0"/>
      <w:sz w:val="40"/>
    </w:rPr>
  </w:style>
  <w:style w:type="paragraph" w:customStyle="1" w:styleId="ZV">
    <w:name w:val="ZV"/>
    <w:basedOn w:val="ZU"/>
    <w:rsid w:val="003C0C28"/>
    <w:pPr>
      <w:framePr w:wrap="notBeside" w:y="16161"/>
    </w:pPr>
  </w:style>
  <w:style w:type="character" w:styleId="CommentReference">
    <w:name w:val="annotation reference"/>
    <w:rsid w:val="008E3BAF"/>
    <w:rPr>
      <w:sz w:val="16"/>
      <w:szCs w:val="16"/>
    </w:rPr>
  </w:style>
  <w:style w:type="paragraph" w:styleId="CommentText">
    <w:name w:val="annotation text"/>
    <w:basedOn w:val="Normal"/>
    <w:link w:val="CommentTextChar"/>
    <w:rsid w:val="008E3BAF"/>
  </w:style>
  <w:style w:type="character" w:customStyle="1" w:styleId="CommentTextChar">
    <w:name w:val="Comment Text Char"/>
    <w:link w:val="CommentText"/>
    <w:rsid w:val="008E3BAF"/>
    <w:rPr>
      <w:rFonts w:eastAsia="Times New Roman"/>
      <w:lang w:eastAsia="en-US"/>
    </w:rPr>
  </w:style>
  <w:style w:type="paragraph" w:styleId="BalloonText">
    <w:name w:val="Balloon Text"/>
    <w:basedOn w:val="Normal"/>
    <w:link w:val="BalloonTextChar"/>
    <w:rsid w:val="00B610C6"/>
    <w:pPr>
      <w:spacing w:after="0"/>
    </w:pPr>
    <w:rPr>
      <w:rFonts w:ascii="Segoe UI" w:hAnsi="Segoe UI" w:cs="Segoe UI"/>
      <w:sz w:val="18"/>
      <w:szCs w:val="18"/>
    </w:rPr>
  </w:style>
  <w:style w:type="character" w:customStyle="1" w:styleId="BalloonTextChar">
    <w:name w:val="Balloon Text Char"/>
    <w:link w:val="BalloonText"/>
    <w:rsid w:val="00B610C6"/>
    <w:rPr>
      <w:rFonts w:ascii="Segoe UI" w:eastAsia="Times New Roman" w:hAnsi="Segoe UI" w:cs="Segoe UI"/>
      <w:sz w:val="18"/>
      <w:szCs w:val="18"/>
      <w:lang w:eastAsia="en-US"/>
    </w:rPr>
  </w:style>
  <w:style w:type="character" w:styleId="Hyperlink">
    <w:name w:val="Hyperlink"/>
    <w:uiPriority w:val="99"/>
    <w:unhideWhenUsed/>
    <w:rsid w:val="00CF5EF1"/>
    <w:rPr>
      <w:color w:val="0000FF"/>
      <w:u w:val="single"/>
    </w:rPr>
  </w:style>
  <w:style w:type="paragraph" w:styleId="ListBullet">
    <w:name w:val="List Bullet"/>
    <w:basedOn w:val="List"/>
    <w:rsid w:val="003C0C28"/>
  </w:style>
  <w:style w:type="character" w:styleId="FootnoteReference">
    <w:name w:val="footnote reference"/>
    <w:rsid w:val="003C0C28"/>
    <w:rPr>
      <w:b/>
      <w:position w:val="6"/>
      <w:sz w:val="16"/>
    </w:rPr>
  </w:style>
  <w:style w:type="paragraph" w:styleId="FootnoteText">
    <w:name w:val="footnote text"/>
    <w:basedOn w:val="Normal"/>
    <w:link w:val="FootnoteTextChar"/>
    <w:rsid w:val="003C0C28"/>
    <w:pPr>
      <w:keepLines/>
      <w:ind w:left="454" w:hanging="454"/>
    </w:pPr>
    <w:rPr>
      <w:sz w:val="16"/>
    </w:rPr>
  </w:style>
  <w:style w:type="character" w:customStyle="1" w:styleId="FootnoteTextChar">
    <w:name w:val="Footnote Text Char"/>
    <w:link w:val="FootnoteText"/>
    <w:rsid w:val="006905DA"/>
    <w:rPr>
      <w:rFonts w:eastAsia="Times New Roman"/>
      <w:sz w:val="16"/>
      <w:lang w:eastAsia="en-US"/>
    </w:rPr>
  </w:style>
  <w:style w:type="paragraph" w:styleId="Index1">
    <w:name w:val="index 1"/>
    <w:basedOn w:val="Normal"/>
    <w:rsid w:val="003C0C28"/>
    <w:pPr>
      <w:keepLines/>
    </w:pPr>
  </w:style>
  <w:style w:type="paragraph" w:styleId="Index2">
    <w:name w:val="index 2"/>
    <w:basedOn w:val="Index1"/>
    <w:rsid w:val="003C0C28"/>
    <w:pPr>
      <w:ind w:left="284"/>
    </w:pPr>
  </w:style>
  <w:style w:type="paragraph" w:styleId="ListBullet2">
    <w:name w:val="List Bullet 2"/>
    <w:basedOn w:val="ListBullet"/>
    <w:rsid w:val="003C0C28"/>
    <w:pPr>
      <w:ind w:left="851"/>
    </w:pPr>
  </w:style>
  <w:style w:type="paragraph" w:styleId="ListBullet3">
    <w:name w:val="List Bullet 3"/>
    <w:basedOn w:val="ListBullet2"/>
    <w:rsid w:val="003C0C28"/>
    <w:pPr>
      <w:ind w:left="1135"/>
    </w:pPr>
  </w:style>
  <w:style w:type="paragraph" w:styleId="ListBullet4">
    <w:name w:val="List Bullet 4"/>
    <w:basedOn w:val="ListBullet3"/>
    <w:rsid w:val="003C0C28"/>
    <w:pPr>
      <w:ind w:left="1418"/>
    </w:pPr>
  </w:style>
  <w:style w:type="paragraph" w:styleId="ListBullet5">
    <w:name w:val="List Bullet 5"/>
    <w:basedOn w:val="ListBullet4"/>
    <w:rsid w:val="003C0C28"/>
    <w:pPr>
      <w:ind w:left="1702"/>
    </w:pPr>
  </w:style>
  <w:style w:type="paragraph" w:styleId="ListNumber">
    <w:name w:val="List Number"/>
    <w:basedOn w:val="List"/>
    <w:rsid w:val="003C0C28"/>
  </w:style>
  <w:style w:type="paragraph" w:styleId="ListNumber2">
    <w:name w:val="List Number 2"/>
    <w:basedOn w:val="ListNumber"/>
    <w:rsid w:val="003C0C28"/>
    <w:pPr>
      <w:ind w:left="851"/>
    </w:pPr>
  </w:style>
  <w:style w:type="paragraph" w:customStyle="1" w:styleId="FL">
    <w:name w:val="FL"/>
    <w:basedOn w:val="Normal"/>
    <w:rsid w:val="003C0C28"/>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8E3BAF"/>
    <w:rPr>
      <w:b/>
      <w:bCs/>
    </w:rPr>
  </w:style>
  <w:style w:type="character" w:customStyle="1" w:styleId="CommentSubjectChar">
    <w:name w:val="Comment Subject Char"/>
    <w:link w:val="CommentSubject"/>
    <w:rsid w:val="008E3BAF"/>
    <w:rPr>
      <w:rFonts w:eastAsia="Times New Roman"/>
      <w:b/>
      <w:bCs/>
      <w:lang w:eastAsia="en-US"/>
    </w:rPr>
  </w:style>
  <w:style w:type="character" w:styleId="UnresolvedMention">
    <w:name w:val="Unresolved Mention"/>
    <w:uiPriority w:val="99"/>
    <w:semiHidden/>
    <w:unhideWhenUsed/>
    <w:rsid w:val="003C0C28"/>
    <w:rPr>
      <w:color w:val="808080"/>
      <w:shd w:val="clear" w:color="auto" w:fill="E6E6E6"/>
    </w:rPr>
  </w:style>
  <w:style w:type="paragraph" w:styleId="ListParagraph">
    <w:name w:val="List Paragraph"/>
    <w:basedOn w:val="Normal"/>
    <w:link w:val="ListParagraphChar"/>
    <w:uiPriority w:val="34"/>
    <w:qFormat/>
    <w:rsid w:val="005C7438"/>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5C7438"/>
    <w:rPr>
      <w:rFonts w:ascii="Calibri" w:eastAsia="Calibri" w:hAnsi="Calibri"/>
      <w:sz w:val="22"/>
      <w:szCs w:val="22"/>
      <w:lang w:eastAsia="en-US"/>
    </w:rPr>
  </w:style>
  <w:style w:type="character" w:styleId="Strong">
    <w:name w:val="Strong"/>
    <w:uiPriority w:val="22"/>
    <w:qFormat/>
    <w:rsid w:val="00BB4CE5"/>
    <w:rPr>
      <w:b/>
      <w:bCs/>
    </w:rPr>
  </w:style>
  <w:style w:type="paragraph" w:styleId="Revision">
    <w:name w:val="Revision"/>
    <w:hidden/>
    <w:uiPriority w:val="99"/>
    <w:semiHidden/>
    <w:rsid w:val="004507D6"/>
    <w:rPr>
      <w:rFonts w:eastAsia="Times New Roman"/>
      <w:lang w:val="en-GB"/>
    </w:rPr>
  </w:style>
  <w:style w:type="character" w:customStyle="1" w:styleId="EXChar">
    <w:name w:val="EX Char"/>
    <w:rsid w:val="0027575B"/>
    <w:rPr>
      <w:rFonts w:ascii="Times New Roman" w:hAnsi="Times New Roman"/>
      <w:lang w:eastAsia="en-US"/>
    </w:rPr>
  </w:style>
  <w:style w:type="character" w:styleId="FollowedHyperlink">
    <w:name w:val="FollowedHyperlink"/>
    <w:rsid w:val="009D662C"/>
    <w:rPr>
      <w:color w:val="800080"/>
      <w:u w:val="single"/>
    </w:rPr>
  </w:style>
  <w:style w:type="character" w:customStyle="1" w:styleId="msoins0">
    <w:name w:val="msoins"/>
    <w:rsid w:val="009D662C"/>
  </w:style>
  <w:style w:type="paragraph" w:styleId="TOCHeading">
    <w:name w:val="TOC Heading"/>
    <w:basedOn w:val="Heading1"/>
    <w:next w:val="Normal"/>
    <w:uiPriority w:val="39"/>
    <w:unhideWhenUsed/>
    <w:qFormat/>
    <w:rsid w:val="00BC787E"/>
    <w:pPr>
      <w:pBdr>
        <w:top w:val="none" w:sz="0" w:space="0" w:color="auto"/>
      </w:pBdr>
      <w:overflowPunct/>
      <w:autoSpaceDE/>
      <w:autoSpaceDN/>
      <w:adjustRightInd/>
      <w:spacing w:after="0" w:line="259" w:lineRule="auto"/>
      <w:ind w:left="0" w:firstLine="0"/>
      <w:textAlignment w:val="auto"/>
      <w:outlineLvl w:val="9"/>
    </w:pPr>
    <w:rPr>
      <w:rFonts w:ascii="Calibri Light" w:eastAsia="SimSun" w:hAnsi="Calibri Light"/>
      <w:color w:val="2E74B5"/>
      <w:sz w:val="32"/>
      <w:szCs w:val="32"/>
    </w:rPr>
  </w:style>
  <w:style w:type="paragraph" w:customStyle="1" w:styleId="B10">
    <w:name w:val="B1+"/>
    <w:basedOn w:val="B1"/>
    <w:link w:val="B1Car"/>
    <w:rsid w:val="00370868"/>
    <w:pPr>
      <w:tabs>
        <w:tab w:val="num" w:pos="737"/>
      </w:tabs>
      <w:ind w:left="737" w:hanging="453"/>
    </w:pPr>
  </w:style>
  <w:style w:type="character" w:customStyle="1" w:styleId="B1Car">
    <w:name w:val="B1+ Car"/>
    <w:link w:val="B10"/>
    <w:rsid w:val="00370868"/>
    <w:rPr>
      <w:rFonts w:eastAsia="Times New Roman"/>
      <w:lang w:eastAsia="en-US"/>
    </w:rPr>
  </w:style>
  <w:style w:type="character" w:customStyle="1" w:styleId="PLChar">
    <w:name w:val="PL Char"/>
    <w:link w:val="PL"/>
    <w:qFormat/>
    <w:locked/>
    <w:rsid w:val="000417B6"/>
    <w:rPr>
      <w:rFonts w:ascii="Courier New" w:eastAsia="Times New Roman" w:hAnsi="Courier New"/>
      <w:sz w:val="16"/>
      <w:lang w:eastAsia="en-US"/>
    </w:rPr>
  </w:style>
  <w:style w:type="character" w:customStyle="1" w:styleId="Heading4Char">
    <w:name w:val="Heading 4 Char"/>
    <w:link w:val="Heading4"/>
    <w:rsid w:val="0074158F"/>
    <w:rPr>
      <w:rFonts w:ascii="Arial" w:eastAsia="Times New Roman" w:hAnsi="Arial"/>
      <w:sz w:val="24"/>
      <w:lang w:eastAsia="en-US"/>
    </w:rPr>
  </w:style>
  <w:style w:type="character" w:customStyle="1" w:styleId="NOChar">
    <w:name w:val="NO Char"/>
    <w:link w:val="NO"/>
    <w:qFormat/>
    <w:locked/>
    <w:rsid w:val="0074158F"/>
    <w:rPr>
      <w:rFonts w:eastAsia="Times New Roman"/>
      <w:lang w:eastAsia="en-US"/>
    </w:rPr>
  </w:style>
  <w:style w:type="character" w:customStyle="1" w:styleId="TAHCar">
    <w:name w:val="TAH Car"/>
    <w:rsid w:val="006D6E27"/>
    <w:rPr>
      <w:rFonts w:ascii="Arial" w:hAnsi="Arial"/>
      <w:b/>
      <w:sz w:val="18"/>
      <w:lang w:val="en-GB" w:eastAsia="en-US"/>
    </w:rPr>
  </w:style>
  <w:style w:type="paragraph" w:styleId="Bibliography">
    <w:name w:val="Bibliography"/>
    <w:basedOn w:val="Normal"/>
    <w:next w:val="Normal"/>
    <w:uiPriority w:val="37"/>
    <w:semiHidden/>
    <w:unhideWhenUsed/>
    <w:rsid w:val="00D87CE9"/>
  </w:style>
  <w:style w:type="paragraph" w:styleId="BlockText">
    <w:name w:val="Block Text"/>
    <w:basedOn w:val="Normal"/>
    <w:rsid w:val="00D87CE9"/>
    <w:pPr>
      <w:spacing w:after="120"/>
      <w:ind w:left="1440" w:right="1440"/>
    </w:pPr>
  </w:style>
  <w:style w:type="paragraph" w:styleId="BodyText">
    <w:name w:val="Body Text"/>
    <w:basedOn w:val="Normal"/>
    <w:link w:val="BodyTextChar"/>
    <w:rsid w:val="00D87CE9"/>
    <w:pPr>
      <w:spacing w:after="120"/>
    </w:pPr>
  </w:style>
  <w:style w:type="character" w:customStyle="1" w:styleId="BodyTextChar">
    <w:name w:val="Body Text Char"/>
    <w:link w:val="BodyText"/>
    <w:rsid w:val="00D87CE9"/>
    <w:rPr>
      <w:rFonts w:eastAsia="Times New Roman"/>
      <w:lang w:eastAsia="en-US"/>
    </w:rPr>
  </w:style>
  <w:style w:type="paragraph" w:styleId="BodyText2">
    <w:name w:val="Body Text 2"/>
    <w:basedOn w:val="Normal"/>
    <w:link w:val="BodyText2Char"/>
    <w:rsid w:val="00D87CE9"/>
    <w:pPr>
      <w:spacing w:after="120" w:line="480" w:lineRule="auto"/>
    </w:pPr>
  </w:style>
  <w:style w:type="character" w:customStyle="1" w:styleId="BodyText2Char">
    <w:name w:val="Body Text 2 Char"/>
    <w:link w:val="BodyText2"/>
    <w:rsid w:val="00D87CE9"/>
    <w:rPr>
      <w:rFonts w:eastAsia="Times New Roman"/>
      <w:lang w:eastAsia="en-US"/>
    </w:rPr>
  </w:style>
  <w:style w:type="paragraph" w:styleId="BodyText3">
    <w:name w:val="Body Text 3"/>
    <w:basedOn w:val="Normal"/>
    <w:link w:val="BodyText3Char"/>
    <w:rsid w:val="00D87CE9"/>
    <w:pPr>
      <w:spacing w:after="120"/>
    </w:pPr>
    <w:rPr>
      <w:sz w:val="16"/>
      <w:szCs w:val="16"/>
    </w:rPr>
  </w:style>
  <w:style w:type="character" w:customStyle="1" w:styleId="BodyText3Char">
    <w:name w:val="Body Text 3 Char"/>
    <w:link w:val="BodyText3"/>
    <w:rsid w:val="00D87CE9"/>
    <w:rPr>
      <w:rFonts w:eastAsia="Times New Roman"/>
      <w:sz w:val="16"/>
      <w:szCs w:val="16"/>
      <w:lang w:eastAsia="en-US"/>
    </w:rPr>
  </w:style>
  <w:style w:type="paragraph" w:styleId="BodyTextFirstIndent">
    <w:name w:val="Body Text First Indent"/>
    <w:basedOn w:val="BodyText"/>
    <w:link w:val="BodyTextFirstIndentChar"/>
    <w:rsid w:val="00D87CE9"/>
    <w:pPr>
      <w:ind w:firstLine="210"/>
    </w:pPr>
  </w:style>
  <w:style w:type="character" w:customStyle="1" w:styleId="BodyTextFirstIndentChar">
    <w:name w:val="Body Text First Indent Char"/>
    <w:basedOn w:val="BodyTextChar"/>
    <w:link w:val="BodyTextFirstIndent"/>
    <w:rsid w:val="00D87CE9"/>
    <w:rPr>
      <w:rFonts w:eastAsia="Times New Roman"/>
      <w:lang w:eastAsia="en-US"/>
    </w:rPr>
  </w:style>
  <w:style w:type="paragraph" w:styleId="BodyTextIndent">
    <w:name w:val="Body Text Indent"/>
    <w:basedOn w:val="Normal"/>
    <w:link w:val="BodyTextIndentChar"/>
    <w:rsid w:val="00D87CE9"/>
    <w:pPr>
      <w:spacing w:after="120"/>
      <w:ind w:left="283"/>
    </w:pPr>
  </w:style>
  <w:style w:type="character" w:customStyle="1" w:styleId="BodyTextIndentChar">
    <w:name w:val="Body Text Indent Char"/>
    <w:link w:val="BodyTextIndent"/>
    <w:rsid w:val="00D87CE9"/>
    <w:rPr>
      <w:rFonts w:eastAsia="Times New Roman"/>
      <w:lang w:eastAsia="en-US"/>
    </w:rPr>
  </w:style>
  <w:style w:type="paragraph" w:styleId="BodyTextFirstIndent2">
    <w:name w:val="Body Text First Indent 2"/>
    <w:basedOn w:val="BodyTextIndent"/>
    <w:link w:val="BodyTextFirstIndent2Char"/>
    <w:rsid w:val="00D87CE9"/>
    <w:pPr>
      <w:ind w:firstLine="210"/>
    </w:pPr>
  </w:style>
  <w:style w:type="character" w:customStyle="1" w:styleId="BodyTextFirstIndent2Char">
    <w:name w:val="Body Text First Indent 2 Char"/>
    <w:basedOn w:val="BodyTextIndentChar"/>
    <w:link w:val="BodyTextFirstIndent2"/>
    <w:rsid w:val="00D87CE9"/>
    <w:rPr>
      <w:rFonts w:eastAsia="Times New Roman"/>
      <w:lang w:eastAsia="en-US"/>
    </w:rPr>
  </w:style>
  <w:style w:type="paragraph" w:styleId="BodyTextIndent2">
    <w:name w:val="Body Text Indent 2"/>
    <w:basedOn w:val="Normal"/>
    <w:link w:val="BodyTextIndent2Char"/>
    <w:rsid w:val="00D87CE9"/>
    <w:pPr>
      <w:spacing w:after="120" w:line="480" w:lineRule="auto"/>
      <w:ind w:left="283"/>
    </w:pPr>
  </w:style>
  <w:style w:type="character" w:customStyle="1" w:styleId="BodyTextIndent2Char">
    <w:name w:val="Body Text Indent 2 Char"/>
    <w:link w:val="BodyTextIndent2"/>
    <w:rsid w:val="00D87CE9"/>
    <w:rPr>
      <w:rFonts w:eastAsia="Times New Roman"/>
      <w:lang w:eastAsia="en-US"/>
    </w:rPr>
  </w:style>
  <w:style w:type="paragraph" w:styleId="BodyTextIndent3">
    <w:name w:val="Body Text Indent 3"/>
    <w:basedOn w:val="Normal"/>
    <w:link w:val="BodyTextIndent3Char"/>
    <w:rsid w:val="00D87CE9"/>
    <w:pPr>
      <w:spacing w:after="120"/>
      <w:ind w:left="283"/>
    </w:pPr>
    <w:rPr>
      <w:sz w:val="16"/>
      <w:szCs w:val="16"/>
    </w:rPr>
  </w:style>
  <w:style w:type="character" w:customStyle="1" w:styleId="BodyTextIndent3Char">
    <w:name w:val="Body Text Indent 3 Char"/>
    <w:link w:val="BodyTextIndent3"/>
    <w:rsid w:val="00D87CE9"/>
    <w:rPr>
      <w:rFonts w:eastAsia="Times New Roman"/>
      <w:sz w:val="16"/>
      <w:szCs w:val="16"/>
      <w:lang w:eastAsia="en-US"/>
    </w:rPr>
  </w:style>
  <w:style w:type="paragraph" w:styleId="Caption">
    <w:name w:val="caption"/>
    <w:basedOn w:val="Normal"/>
    <w:next w:val="Normal"/>
    <w:semiHidden/>
    <w:unhideWhenUsed/>
    <w:qFormat/>
    <w:rsid w:val="00D87CE9"/>
    <w:rPr>
      <w:b/>
      <w:bCs/>
    </w:rPr>
  </w:style>
  <w:style w:type="paragraph" w:styleId="Closing">
    <w:name w:val="Closing"/>
    <w:basedOn w:val="Normal"/>
    <w:link w:val="ClosingChar"/>
    <w:rsid w:val="00D87CE9"/>
    <w:pPr>
      <w:ind w:left="4252"/>
    </w:pPr>
  </w:style>
  <w:style w:type="character" w:customStyle="1" w:styleId="ClosingChar">
    <w:name w:val="Closing Char"/>
    <w:link w:val="Closing"/>
    <w:rsid w:val="00D87CE9"/>
    <w:rPr>
      <w:rFonts w:eastAsia="Times New Roman"/>
      <w:lang w:eastAsia="en-US"/>
    </w:rPr>
  </w:style>
  <w:style w:type="paragraph" w:styleId="Date">
    <w:name w:val="Date"/>
    <w:basedOn w:val="Normal"/>
    <w:next w:val="Normal"/>
    <w:link w:val="DateChar"/>
    <w:rsid w:val="00D87CE9"/>
  </w:style>
  <w:style w:type="character" w:customStyle="1" w:styleId="DateChar">
    <w:name w:val="Date Char"/>
    <w:link w:val="Date"/>
    <w:rsid w:val="00D87CE9"/>
    <w:rPr>
      <w:rFonts w:eastAsia="Times New Roman"/>
      <w:lang w:eastAsia="en-US"/>
    </w:rPr>
  </w:style>
  <w:style w:type="paragraph" w:styleId="DocumentMap">
    <w:name w:val="Document Map"/>
    <w:basedOn w:val="Normal"/>
    <w:link w:val="DocumentMapChar"/>
    <w:rsid w:val="00D87CE9"/>
    <w:rPr>
      <w:rFonts w:ascii="Segoe UI" w:hAnsi="Segoe UI" w:cs="Segoe UI"/>
      <w:sz w:val="16"/>
      <w:szCs w:val="16"/>
    </w:rPr>
  </w:style>
  <w:style w:type="character" w:customStyle="1" w:styleId="DocumentMapChar">
    <w:name w:val="Document Map Char"/>
    <w:link w:val="DocumentMap"/>
    <w:rsid w:val="00D87CE9"/>
    <w:rPr>
      <w:rFonts w:ascii="Segoe UI" w:eastAsia="Times New Roman" w:hAnsi="Segoe UI" w:cs="Segoe UI"/>
      <w:sz w:val="16"/>
      <w:szCs w:val="16"/>
      <w:lang w:eastAsia="en-US"/>
    </w:rPr>
  </w:style>
  <w:style w:type="paragraph" w:styleId="E-mailSignature">
    <w:name w:val="E-mail Signature"/>
    <w:basedOn w:val="Normal"/>
    <w:link w:val="E-mailSignatureChar"/>
    <w:rsid w:val="00D87CE9"/>
  </w:style>
  <w:style w:type="character" w:customStyle="1" w:styleId="E-mailSignatureChar">
    <w:name w:val="E-mail Signature Char"/>
    <w:link w:val="E-mailSignature"/>
    <w:rsid w:val="00D87CE9"/>
    <w:rPr>
      <w:rFonts w:eastAsia="Times New Roman"/>
      <w:lang w:eastAsia="en-US"/>
    </w:rPr>
  </w:style>
  <w:style w:type="paragraph" w:styleId="EndnoteText">
    <w:name w:val="endnote text"/>
    <w:basedOn w:val="Normal"/>
    <w:link w:val="EndnoteTextChar"/>
    <w:rsid w:val="00D87CE9"/>
  </w:style>
  <w:style w:type="character" w:customStyle="1" w:styleId="EndnoteTextChar">
    <w:name w:val="Endnote Text Char"/>
    <w:link w:val="EndnoteText"/>
    <w:rsid w:val="00D87CE9"/>
    <w:rPr>
      <w:rFonts w:eastAsia="Times New Roman"/>
      <w:lang w:eastAsia="en-US"/>
    </w:rPr>
  </w:style>
  <w:style w:type="paragraph" w:styleId="EnvelopeAddress">
    <w:name w:val="envelope address"/>
    <w:basedOn w:val="Normal"/>
    <w:rsid w:val="00D87CE9"/>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D87CE9"/>
    <w:rPr>
      <w:rFonts w:ascii="Calibri Light" w:hAnsi="Calibri Light"/>
    </w:rPr>
  </w:style>
  <w:style w:type="paragraph" w:styleId="HTMLAddress">
    <w:name w:val="HTML Address"/>
    <w:basedOn w:val="Normal"/>
    <w:link w:val="HTMLAddressChar"/>
    <w:rsid w:val="00D87CE9"/>
    <w:rPr>
      <w:i/>
      <w:iCs/>
    </w:rPr>
  </w:style>
  <w:style w:type="character" w:customStyle="1" w:styleId="HTMLAddressChar">
    <w:name w:val="HTML Address Char"/>
    <w:link w:val="HTMLAddress"/>
    <w:rsid w:val="00D87CE9"/>
    <w:rPr>
      <w:rFonts w:eastAsia="Times New Roman"/>
      <w:i/>
      <w:iCs/>
      <w:lang w:eastAsia="en-US"/>
    </w:rPr>
  </w:style>
  <w:style w:type="paragraph" w:styleId="HTMLPreformatted">
    <w:name w:val="HTML Preformatted"/>
    <w:basedOn w:val="Normal"/>
    <w:link w:val="HTMLPreformattedChar"/>
    <w:rsid w:val="00D87CE9"/>
    <w:rPr>
      <w:rFonts w:ascii="Courier New" w:hAnsi="Courier New" w:cs="Courier New"/>
    </w:rPr>
  </w:style>
  <w:style w:type="character" w:customStyle="1" w:styleId="HTMLPreformattedChar">
    <w:name w:val="HTML Preformatted Char"/>
    <w:link w:val="HTMLPreformatted"/>
    <w:rsid w:val="00D87CE9"/>
    <w:rPr>
      <w:rFonts w:ascii="Courier New" w:eastAsia="Times New Roman" w:hAnsi="Courier New" w:cs="Courier New"/>
      <w:lang w:eastAsia="en-US"/>
    </w:rPr>
  </w:style>
  <w:style w:type="paragraph" w:styleId="Index3">
    <w:name w:val="index 3"/>
    <w:basedOn w:val="Normal"/>
    <w:next w:val="Normal"/>
    <w:rsid w:val="00D87CE9"/>
    <w:pPr>
      <w:ind w:left="600" w:hanging="200"/>
    </w:pPr>
  </w:style>
  <w:style w:type="paragraph" w:styleId="Index4">
    <w:name w:val="index 4"/>
    <w:basedOn w:val="Normal"/>
    <w:next w:val="Normal"/>
    <w:rsid w:val="00D87CE9"/>
    <w:pPr>
      <w:ind w:left="800" w:hanging="200"/>
    </w:pPr>
  </w:style>
  <w:style w:type="paragraph" w:styleId="Index5">
    <w:name w:val="index 5"/>
    <w:basedOn w:val="Normal"/>
    <w:next w:val="Normal"/>
    <w:rsid w:val="00D87CE9"/>
    <w:pPr>
      <w:ind w:left="1000" w:hanging="200"/>
    </w:pPr>
  </w:style>
  <w:style w:type="paragraph" w:styleId="Index6">
    <w:name w:val="index 6"/>
    <w:basedOn w:val="Normal"/>
    <w:next w:val="Normal"/>
    <w:rsid w:val="00D87CE9"/>
    <w:pPr>
      <w:ind w:left="1200" w:hanging="200"/>
    </w:pPr>
  </w:style>
  <w:style w:type="paragraph" w:styleId="Index7">
    <w:name w:val="index 7"/>
    <w:basedOn w:val="Normal"/>
    <w:next w:val="Normal"/>
    <w:rsid w:val="00D87CE9"/>
    <w:pPr>
      <w:ind w:left="1400" w:hanging="200"/>
    </w:pPr>
  </w:style>
  <w:style w:type="paragraph" w:styleId="Index8">
    <w:name w:val="index 8"/>
    <w:basedOn w:val="Normal"/>
    <w:next w:val="Normal"/>
    <w:rsid w:val="00D87CE9"/>
    <w:pPr>
      <w:ind w:left="1600" w:hanging="200"/>
    </w:pPr>
  </w:style>
  <w:style w:type="paragraph" w:styleId="Index9">
    <w:name w:val="index 9"/>
    <w:basedOn w:val="Normal"/>
    <w:next w:val="Normal"/>
    <w:rsid w:val="00D87CE9"/>
    <w:pPr>
      <w:ind w:left="1800" w:hanging="200"/>
    </w:pPr>
  </w:style>
  <w:style w:type="paragraph" w:styleId="IndexHeading">
    <w:name w:val="index heading"/>
    <w:basedOn w:val="Normal"/>
    <w:next w:val="Index1"/>
    <w:rsid w:val="00D87CE9"/>
    <w:rPr>
      <w:rFonts w:ascii="Calibri Light" w:hAnsi="Calibri Light"/>
      <w:b/>
      <w:bCs/>
    </w:rPr>
  </w:style>
  <w:style w:type="paragraph" w:styleId="IntenseQuote">
    <w:name w:val="Intense Quote"/>
    <w:basedOn w:val="Normal"/>
    <w:next w:val="Normal"/>
    <w:link w:val="IntenseQuoteChar"/>
    <w:uiPriority w:val="30"/>
    <w:qFormat/>
    <w:rsid w:val="00D87CE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87CE9"/>
    <w:rPr>
      <w:rFonts w:eastAsia="Times New Roman"/>
      <w:i/>
      <w:iCs/>
      <w:color w:val="4472C4"/>
      <w:lang w:eastAsia="en-US"/>
    </w:rPr>
  </w:style>
  <w:style w:type="paragraph" w:styleId="ListContinue">
    <w:name w:val="List Continue"/>
    <w:basedOn w:val="Normal"/>
    <w:rsid w:val="00D87CE9"/>
    <w:pPr>
      <w:spacing w:after="120"/>
      <w:ind w:left="283"/>
      <w:contextualSpacing/>
    </w:pPr>
  </w:style>
  <w:style w:type="paragraph" w:styleId="ListContinue2">
    <w:name w:val="List Continue 2"/>
    <w:basedOn w:val="Normal"/>
    <w:rsid w:val="00D87CE9"/>
    <w:pPr>
      <w:spacing w:after="120"/>
      <w:ind w:left="566"/>
      <w:contextualSpacing/>
    </w:pPr>
  </w:style>
  <w:style w:type="paragraph" w:styleId="ListContinue3">
    <w:name w:val="List Continue 3"/>
    <w:basedOn w:val="Normal"/>
    <w:rsid w:val="00D87CE9"/>
    <w:pPr>
      <w:spacing w:after="120"/>
      <w:ind w:left="849"/>
      <w:contextualSpacing/>
    </w:pPr>
  </w:style>
  <w:style w:type="paragraph" w:styleId="ListContinue4">
    <w:name w:val="List Continue 4"/>
    <w:basedOn w:val="Normal"/>
    <w:rsid w:val="00D87CE9"/>
    <w:pPr>
      <w:spacing w:after="120"/>
      <w:ind w:left="1132"/>
      <w:contextualSpacing/>
    </w:pPr>
  </w:style>
  <w:style w:type="paragraph" w:styleId="ListContinue5">
    <w:name w:val="List Continue 5"/>
    <w:basedOn w:val="Normal"/>
    <w:rsid w:val="00D87CE9"/>
    <w:pPr>
      <w:spacing w:after="120"/>
      <w:ind w:left="1415"/>
      <w:contextualSpacing/>
    </w:pPr>
  </w:style>
  <w:style w:type="paragraph" w:styleId="ListNumber3">
    <w:name w:val="List Number 3"/>
    <w:basedOn w:val="Normal"/>
    <w:rsid w:val="00D87CE9"/>
    <w:pPr>
      <w:numPr>
        <w:numId w:val="30"/>
      </w:numPr>
      <w:contextualSpacing/>
    </w:pPr>
  </w:style>
  <w:style w:type="paragraph" w:styleId="ListNumber4">
    <w:name w:val="List Number 4"/>
    <w:basedOn w:val="Normal"/>
    <w:rsid w:val="00D87CE9"/>
    <w:pPr>
      <w:numPr>
        <w:numId w:val="31"/>
      </w:numPr>
      <w:contextualSpacing/>
    </w:pPr>
  </w:style>
  <w:style w:type="paragraph" w:styleId="ListNumber5">
    <w:name w:val="List Number 5"/>
    <w:basedOn w:val="Normal"/>
    <w:rsid w:val="00D87CE9"/>
    <w:pPr>
      <w:numPr>
        <w:numId w:val="32"/>
      </w:numPr>
      <w:contextualSpacing/>
    </w:pPr>
  </w:style>
  <w:style w:type="paragraph" w:styleId="MacroText">
    <w:name w:val="macro"/>
    <w:link w:val="MacroTextChar"/>
    <w:rsid w:val="00D87CE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D87CE9"/>
    <w:rPr>
      <w:rFonts w:ascii="Courier New" w:eastAsia="Times New Roman" w:hAnsi="Courier New" w:cs="Courier New"/>
      <w:lang w:eastAsia="en-US"/>
    </w:rPr>
  </w:style>
  <w:style w:type="paragraph" w:styleId="MessageHeader">
    <w:name w:val="Message Header"/>
    <w:basedOn w:val="Normal"/>
    <w:link w:val="MessageHeaderChar"/>
    <w:rsid w:val="00D87CE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D87CE9"/>
    <w:rPr>
      <w:rFonts w:ascii="Calibri Light" w:eastAsia="Times New Roman" w:hAnsi="Calibri Light"/>
      <w:sz w:val="24"/>
      <w:szCs w:val="24"/>
      <w:shd w:val="pct20" w:color="auto" w:fill="auto"/>
      <w:lang w:eastAsia="en-US"/>
    </w:rPr>
  </w:style>
  <w:style w:type="paragraph" w:styleId="NoSpacing">
    <w:name w:val="No Spacing"/>
    <w:uiPriority w:val="1"/>
    <w:qFormat/>
    <w:rsid w:val="00D87CE9"/>
    <w:pPr>
      <w:overflowPunct w:val="0"/>
      <w:autoSpaceDE w:val="0"/>
      <w:autoSpaceDN w:val="0"/>
      <w:adjustRightInd w:val="0"/>
      <w:textAlignment w:val="baseline"/>
    </w:pPr>
    <w:rPr>
      <w:rFonts w:eastAsia="Times New Roman"/>
      <w:lang w:val="en-GB"/>
    </w:rPr>
  </w:style>
  <w:style w:type="paragraph" w:styleId="NormalWeb">
    <w:name w:val="Normal (Web)"/>
    <w:basedOn w:val="Normal"/>
    <w:rsid w:val="00D87CE9"/>
    <w:rPr>
      <w:sz w:val="24"/>
      <w:szCs w:val="24"/>
    </w:rPr>
  </w:style>
  <w:style w:type="paragraph" w:styleId="NormalIndent">
    <w:name w:val="Normal Indent"/>
    <w:basedOn w:val="Normal"/>
    <w:rsid w:val="00D87CE9"/>
    <w:pPr>
      <w:ind w:left="720"/>
    </w:pPr>
  </w:style>
  <w:style w:type="paragraph" w:styleId="NoteHeading">
    <w:name w:val="Note Heading"/>
    <w:basedOn w:val="Normal"/>
    <w:next w:val="Normal"/>
    <w:link w:val="NoteHeadingChar"/>
    <w:rsid w:val="00D87CE9"/>
  </w:style>
  <w:style w:type="character" w:customStyle="1" w:styleId="NoteHeadingChar">
    <w:name w:val="Note Heading Char"/>
    <w:link w:val="NoteHeading"/>
    <w:rsid w:val="00D87CE9"/>
    <w:rPr>
      <w:rFonts w:eastAsia="Times New Roman"/>
      <w:lang w:eastAsia="en-US"/>
    </w:rPr>
  </w:style>
  <w:style w:type="paragraph" w:styleId="PlainText">
    <w:name w:val="Plain Text"/>
    <w:basedOn w:val="Normal"/>
    <w:link w:val="PlainTextChar"/>
    <w:rsid w:val="00D87CE9"/>
    <w:rPr>
      <w:rFonts w:ascii="Courier New" w:hAnsi="Courier New" w:cs="Courier New"/>
    </w:rPr>
  </w:style>
  <w:style w:type="character" w:customStyle="1" w:styleId="PlainTextChar">
    <w:name w:val="Plain Text Char"/>
    <w:link w:val="PlainText"/>
    <w:rsid w:val="00D87CE9"/>
    <w:rPr>
      <w:rFonts w:ascii="Courier New" w:eastAsia="Times New Roman" w:hAnsi="Courier New" w:cs="Courier New"/>
      <w:lang w:eastAsia="en-US"/>
    </w:rPr>
  </w:style>
  <w:style w:type="paragraph" w:styleId="Quote">
    <w:name w:val="Quote"/>
    <w:basedOn w:val="Normal"/>
    <w:next w:val="Normal"/>
    <w:link w:val="QuoteChar"/>
    <w:uiPriority w:val="29"/>
    <w:qFormat/>
    <w:rsid w:val="00D87CE9"/>
    <w:pPr>
      <w:spacing w:before="200" w:after="160"/>
      <w:ind w:left="864" w:right="864"/>
      <w:jc w:val="center"/>
    </w:pPr>
    <w:rPr>
      <w:i/>
      <w:iCs/>
      <w:color w:val="404040"/>
    </w:rPr>
  </w:style>
  <w:style w:type="character" w:customStyle="1" w:styleId="QuoteChar">
    <w:name w:val="Quote Char"/>
    <w:link w:val="Quote"/>
    <w:uiPriority w:val="29"/>
    <w:rsid w:val="00D87CE9"/>
    <w:rPr>
      <w:rFonts w:eastAsia="Times New Roman"/>
      <w:i/>
      <w:iCs/>
      <w:color w:val="404040"/>
      <w:lang w:eastAsia="en-US"/>
    </w:rPr>
  </w:style>
  <w:style w:type="paragraph" w:styleId="Salutation">
    <w:name w:val="Salutation"/>
    <w:basedOn w:val="Normal"/>
    <w:next w:val="Normal"/>
    <w:link w:val="SalutationChar"/>
    <w:rsid w:val="00D87CE9"/>
  </w:style>
  <w:style w:type="character" w:customStyle="1" w:styleId="SalutationChar">
    <w:name w:val="Salutation Char"/>
    <w:link w:val="Salutation"/>
    <w:rsid w:val="00D87CE9"/>
    <w:rPr>
      <w:rFonts w:eastAsia="Times New Roman"/>
      <w:lang w:eastAsia="en-US"/>
    </w:rPr>
  </w:style>
  <w:style w:type="paragraph" w:styleId="Signature">
    <w:name w:val="Signature"/>
    <w:basedOn w:val="Normal"/>
    <w:link w:val="SignatureChar"/>
    <w:rsid w:val="00D87CE9"/>
    <w:pPr>
      <w:ind w:left="4252"/>
    </w:pPr>
  </w:style>
  <w:style w:type="character" w:customStyle="1" w:styleId="SignatureChar">
    <w:name w:val="Signature Char"/>
    <w:link w:val="Signature"/>
    <w:rsid w:val="00D87CE9"/>
    <w:rPr>
      <w:rFonts w:eastAsia="Times New Roman"/>
      <w:lang w:eastAsia="en-US"/>
    </w:rPr>
  </w:style>
  <w:style w:type="paragraph" w:styleId="Subtitle">
    <w:name w:val="Subtitle"/>
    <w:basedOn w:val="Normal"/>
    <w:next w:val="Normal"/>
    <w:link w:val="SubtitleChar"/>
    <w:qFormat/>
    <w:rsid w:val="00D87CE9"/>
    <w:pPr>
      <w:spacing w:after="60"/>
      <w:jc w:val="center"/>
      <w:outlineLvl w:val="1"/>
    </w:pPr>
    <w:rPr>
      <w:rFonts w:ascii="Calibri Light" w:hAnsi="Calibri Light"/>
      <w:sz w:val="24"/>
      <w:szCs w:val="24"/>
    </w:rPr>
  </w:style>
  <w:style w:type="character" w:customStyle="1" w:styleId="SubtitleChar">
    <w:name w:val="Subtitle Char"/>
    <w:link w:val="Subtitle"/>
    <w:rsid w:val="00D87CE9"/>
    <w:rPr>
      <w:rFonts w:ascii="Calibri Light" w:eastAsia="Times New Roman" w:hAnsi="Calibri Light"/>
      <w:sz w:val="24"/>
      <w:szCs w:val="24"/>
      <w:lang w:eastAsia="en-US"/>
    </w:rPr>
  </w:style>
  <w:style w:type="paragraph" w:styleId="TableofAuthorities">
    <w:name w:val="table of authorities"/>
    <w:basedOn w:val="Normal"/>
    <w:next w:val="Normal"/>
    <w:rsid w:val="00D87CE9"/>
    <w:pPr>
      <w:ind w:left="200" w:hanging="200"/>
    </w:pPr>
  </w:style>
  <w:style w:type="paragraph" w:styleId="TableofFigures">
    <w:name w:val="table of figures"/>
    <w:basedOn w:val="Normal"/>
    <w:next w:val="Normal"/>
    <w:rsid w:val="00D87CE9"/>
  </w:style>
  <w:style w:type="paragraph" w:styleId="Title">
    <w:name w:val="Title"/>
    <w:basedOn w:val="Normal"/>
    <w:next w:val="Normal"/>
    <w:link w:val="TitleChar"/>
    <w:qFormat/>
    <w:rsid w:val="00D87CE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87CE9"/>
    <w:rPr>
      <w:rFonts w:ascii="Calibri Light" w:eastAsia="Times New Roman" w:hAnsi="Calibri Light"/>
      <w:b/>
      <w:bCs/>
      <w:kern w:val="28"/>
      <w:sz w:val="32"/>
      <w:szCs w:val="32"/>
      <w:lang w:eastAsia="en-US"/>
    </w:rPr>
  </w:style>
  <w:style w:type="paragraph" w:styleId="TOAHeading">
    <w:name w:val="toa heading"/>
    <w:basedOn w:val="Normal"/>
    <w:next w:val="Normal"/>
    <w:rsid w:val="00D87CE9"/>
    <w:pPr>
      <w:spacing w:before="120"/>
    </w:pPr>
    <w:rPr>
      <w:rFonts w:ascii="Calibri Light" w:hAnsi="Calibri Light"/>
      <w:b/>
      <w:bCs/>
      <w:sz w:val="24"/>
      <w:szCs w:val="24"/>
    </w:rPr>
  </w:style>
  <w:style w:type="character" w:customStyle="1" w:styleId="Heading8Char">
    <w:name w:val="Heading 8 Char"/>
    <w:link w:val="Heading8"/>
    <w:rsid w:val="00832E0D"/>
    <w:rPr>
      <w:rFonts w:ascii="Arial" w:eastAsia="Times New Roman"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322">
      <w:bodyDiv w:val="1"/>
      <w:marLeft w:val="0"/>
      <w:marRight w:val="0"/>
      <w:marTop w:val="0"/>
      <w:marBottom w:val="0"/>
      <w:divBdr>
        <w:top w:val="none" w:sz="0" w:space="0" w:color="auto"/>
        <w:left w:val="none" w:sz="0" w:space="0" w:color="auto"/>
        <w:bottom w:val="none" w:sz="0" w:space="0" w:color="auto"/>
        <w:right w:val="none" w:sz="0" w:space="0" w:color="auto"/>
      </w:divBdr>
    </w:div>
    <w:div w:id="62027336">
      <w:bodyDiv w:val="1"/>
      <w:marLeft w:val="0"/>
      <w:marRight w:val="0"/>
      <w:marTop w:val="0"/>
      <w:marBottom w:val="0"/>
      <w:divBdr>
        <w:top w:val="none" w:sz="0" w:space="0" w:color="auto"/>
        <w:left w:val="none" w:sz="0" w:space="0" w:color="auto"/>
        <w:bottom w:val="none" w:sz="0" w:space="0" w:color="auto"/>
        <w:right w:val="none" w:sz="0" w:space="0" w:color="auto"/>
      </w:divBdr>
    </w:div>
    <w:div w:id="110173464">
      <w:bodyDiv w:val="1"/>
      <w:marLeft w:val="0"/>
      <w:marRight w:val="0"/>
      <w:marTop w:val="0"/>
      <w:marBottom w:val="0"/>
      <w:divBdr>
        <w:top w:val="none" w:sz="0" w:space="0" w:color="auto"/>
        <w:left w:val="none" w:sz="0" w:space="0" w:color="auto"/>
        <w:bottom w:val="none" w:sz="0" w:space="0" w:color="auto"/>
        <w:right w:val="none" w:sz="0" w:space="0" w:color="auto"/>
      </w:divBdr>
    </w:div>
    <w:div w:id="197008804">
      <w:bodyDiv w:val="1"/>
      <w:marLeft w:val="0"/>
      <w:marRight w:val="0"/>
      <w:marTop w:val="0"/>
      <w:marBottom w:val="0"/>
      <w:divBdr>
        <w:top w:val="none" w:sz="0" w:space="0" w:color="auto"/>
        <w:left w:val="none" w:sz="0" w:space="0" w:color="auto"/>
        <w:bottom w:val="none" w:sz="0" w:space="0" w:color="auto"/>
        <w:right w:val="none" w:sz="0" w:space="0" w:color="auto"/>
      </w:divBdr>
    </w:div>
    <w:div w:id="209457111">
      <w:bodyDiv w:val="1"/>
      <w:marLeft w:val="0"/>
      <w:marRight w:val="0"/>
      <w:marTop w:val="0"/>
      <w:marBottom w:val="0"/>
      <w:divBdr>
        <w:top w:val="none" w:sz="0" w:space="0" w:color="auto"/>
        <w:left w:val="none" w:sz="0" w:space="0" w:color="auto"/>
        <w:bottom w:val="none" w:sz="0" w:space="0" w:color="auto"/>
        <w:right w:val="none" w:sz="0" w:space="0" w:color="auto"/>
      </w:divBdr>
    </w:div>
    <w:div w:id="210964381">
      <w:bodyDiv w:val="1"/>
      <w:marLeft w:val="0"/>
      <w:marRight w:val="0"/>
      <w:marTop w:val="0"/>
      <w:marBottom w:val="0"/>
      <w:divBdr>
        <w:top w:val="none" w:sz="0" w:space="0" w:color="auto"/>
        <w:left w:val="none" w:sz="0" w:space="0" w:color="auto"/>
        <w:bottom w:val="none" w:sz="0" w:space="0" w:color="auto"/>
        <w:right w:val="none" w:sz="0" w:space="0" w:color="auto"/>
      </w:divBdr>
    </w:div>
    <w:div w:id="467162621">
      <w:bodyDiv w:val="1"/>
      <w:marLeft w:val="0"/>
      <w:marRight w:val="0"/>
      <w:marTop w:val="0"/>
      <w:marBottom w:val="0"/>
      <w:divBdr>
        <w:top w:val="none" w:sz="0" w:space="0" w:color="auto"/>
        <w:left w:val="none" w:sz="0" w:space="0" w:color="auto"/>
        <w:bottom w:val="none" w:sz="0" w:space="0" w:color="auto"/>
        <w:right w:val="none" w:sz="0" w:space="0" w:color="auto"/>
      </w:divBdr>
    </w:div>
    <w:div w:id="528840917">
      <w:bodyDiv w:val="1"/>
      <w:marLeft w:val="0"/>
      <w:marRight w:val="0"/>
      <w:marTop w:val="0"/>
      <w:marBottom w:val="0"/>
      <w:divBdr>
        <w:top w:val="none" w:sz="0" w:space="0" w:color="auto"/>
        <w:left w:val="none" w:sz="0" w:space="0" w:color="auto"/>
        <w:bottom w:val="none" w:sz="0" w:space="0" w:color="auto"/>
        <w:right w:val="none" w:sz="0" w:space="0" w:color="auto"/>
      </w:divBdr>
    </w:div>
    <w:div w:id="747075534">
      <w:bodyDiv w:val="1"/>
      <w:marLeft w:val="0"/>
      <w:marRight w:val="0"/>
      <w:marTop w:val="0"/>
      <w:marBottom w:val="0"/>
      <w:divBdr>
        <w:top w:val="none" w:sz="0" w:space="0" w:color="auto"/>
        <w:left w:val="none" w:sz="0" w:space="0" w:color="auto"/>
        <w:bottom w:val="none" w:sz="0" w:space="0" w:color="auto"/>
        <w:right w:val="none" w:sz="0" w:space="0" w:color="auto"/>
      </w:divBdr>
    </w:div>
    <w:div w:id="859010660">
      <w:bodyDiv w:val="1"/>
      <w:marLeft w:val="0"/>
      <w:marRight w:val="0"/>
      <w:marTop w:val="0"/>
      <w:marBottom w:val="0"/>
      <w:divBdr>
        <w:top w:val="none" w:sz="0" w:space="0" w:color="auto"/>
        <w:left w:val="none" w:sz="0" w:space="0" w:color="auto"/>
        <w:bottom w:val="none" w:sz="0" w:space="0" w:color="auto"/>
        <w:right w:val="none" w:sz="0" w:space="0" w:color="auto"/>
      </w:divBdr>
    </w:div>
    <w:div w:id="903486519">
      <w:bodyDiv w:val="1"/>
      <w:marLeft w:val="0"/>
      <w:marRight w:val="0"/>
      <w:marTop w:val="0"/>
      <w:marBottom w:val="0"/>
      <w:divBdr>
        <w:top w:val="none" w:sz="0" w:space="0" w:color="auto"/>
        <w:left w:val="none" w:sz="0" w:space="0" w:color="auto"/>
        <w:bottom w:val="none" w:sz="0" w:space="0" w:color="auto"/>
        <w:right w:val="none" w:sz="0" w:space="0" w:color="auto"/>
      </w:divBdr>
    </w:div>
    <w:div w:id="931740114">
      <w:bodyDiv w:val="1"/>
      <w:marLeft w:val="0"/>
      <w:marRight w:val="0"/>
      <w:marTop w:val="0"/>
      <w:marBottom w:val="0"/>
      <w:divBdr>
        <w:top w:val="none" w:sz="0" w:space="0" w:color="auto"/>
        <w:left w:val="none" w:sz="0" w:space="0" w:color="auto"/>
        <w:bottom w:val="none" w:sz="0" w:space="0" w:color="auto"/>
        <w:right w:val="none" w:sz="0" w:space="0" w:color="auto"/>
      </w:divBdr>
    </w:div>
    <w:div w:id="984970069">
      <w:bodyDiv w:val="1"/>
      <w:marLeft w:val="0"/>
      <w:marRight w:val="0"/>
      <w:marTop w:val="0"/>
      <w:marBottom w:val="0"/>
      <w:divBdr>
        <w:top w:val="none" w:sz="0" w:space="0" w:color="auto"/>
        <w:left w:val="none" w:sz="0" w:space="0" w:color="auto"/>
        <w:bottom w:val="none" w:sz="0" w:space="0" w:color="auto"/>
        <w:right w:val="none" w:sz="0" w:space="0" w:color="auto"/>
      </w:divBdr>
    </w:div>
    <w:div w:id="1015762608">
      <w:bodyDiv w:val="1"/>
      <w:marLeft w:val="0"/>
      <w:marRight w:val="0"/>
      <w:marTop w:val="0"/>
      <w:marBottom w:val="0"/>
      <w:divBdr>
        <w:top w:val="none" w:sz="0" w:space="0" w:color="auto"/>
        <w:left w:val="none" w:sz="0" w:space="0" w:color="auto"/>
        <w:bottom w:val="none" w:sz="0" w:space="0" w:color="auto"/>
        <w:right w:val="none" w:sz="0" w:space="0" w:color="auto"/>
      </w:divBdr>
    </w:div>
    <w:div w:id="1092552163">
      <w:bodyDiv w:val="1"/>
      <w:marLeft w:val="0"/>
      <w:marRight w:val="0"/>
      <w:marTop w:val="0"/>
      <w:marBottom w:val="0"/>
      <w:divBdr>
        <w:top w:val="none" w:sz="0" w:space="0" w:color="auto"/>
        <w:left w:val="none" w:sz="0" w:space="0" w:color="auto"/>
        <w:bottom w:val="none" w:sz="0" w:space="0" w:color="auto"/>
        <w:right w:val="none" w:sz="0" w:space="0" w:color="auto"/>
      </w:divBdr>
    </w:div>
    <w:div w:id="1220361102">
      <w:bodyDiv w:val="1"/>
      <w:marLeft w:val="0"/>
      <w:marRight w:val="0"/>
      <w:marTop w:val="0"/>
      <w:marBottom w:val="0"/>
      <w:divBdr>
        <w:top w:val="none" w:sz="0" w:space="0" w:color="auto"/>
        <w:left w:val="none" w:sz="0" w:space="0" w:color="auto"/>
        <w:bottom w:val="none" w:sz="0" w:space="0" w:color="auto"/>
        <w:right w:val="none" w:sz="0" w:space="0" w:color="auto"/>
      </w:divBdr>
    </w:div>
    <w:div w:id="1285230551">
      <w:bodyDiv w:val="1"/>
      <w:marLeft w:val="0"/>
      <w:marRight w:val="0"/>
      <w:marTop w:val="0"/>
      <w:marBottom w:val="0"/>
      <w:divBdr>
        <w:top w:val="none" w:sz="0" w:space="0" w:color="auto"/>
        <w:left w:val="none" w:sz="0" w:space="0" w:color="auto"/>
        <w:bottom w:val="none" w:sz="0" w:space="0" w:color="auto"/>
        <w:right w:val="none" w:sz="0" w:space="0" w:color="auto"/>
      </w:divBdr>
    </w:div>
    <w:div w:id="1406418506">
      <w:bodyDiv w:val="1"/>
      <w:marLeft w:val="0"/>
      <w:marRight w:val="0"/>
      <w:marTop w:val="0"/>
      <w:marBottom w:val="0"/>
      <w:divBdr>
        <w:top w:val="none" w:sz="0" w:space="0" w:color="auto"/>
        <w:left w:val="none" w:sz="0" w:space="0" w:color="auto"/>
        <w:bottom w:val="none" w:sz="0" w:space="0" w:color="auto"/>
        <w:right w:val="none" w:sz="0" w:space="0" w:color="auto"/>
      </w:divBdr>
    </w:div>
    <w:div w:id="1440026594">
      <w:bodyDiv w:val="1"/>
      <w:marLeft w:val="0"/>
      <w:marRight w:val="0"/>
      <w:marTop w:val="0"/>
      <w:marBottom w:val="0"/>
      <w:divBdr>
        <w:top w:val="none" w:sz="0" w:space="0" w:color="auto"/>
        <w:left w:val="none" w:sz="0" w:space="0" w:color="auto"/>
        <w:bottom w:val="none" w:sz="0" w:space="0" w:color="auto"/>
        <w:right w:val="none" w:sz="0" w:space="0" w:color="auto"/>
      </w:divBdr>
    </w:div>
    <w:div w:id="1470123102">
      <w:bodyDiv w:val="1"/>
      <w:marLeft w:val="0"/>
      <w:marRight w:val="0"/>
      <w:marTop w:val="0"/>
      <w:marBottom w:val="0"/>
      <w:divBdr>
        <w:top w:val="none" w:sz="0" w:space="0" w:color="auto"/>
        <w:left w:val="none" w:sz="0" w:space="0" w:color="auto"/>
        <w:bottom w:val="none" w:sz="0" w:space="0" w:color="auto"/>
        <w:right w:val="none" w:sz="0" w:space="0" w:color="auto"/>
      </w:divBdr>
    </w:div>
    <w:div w:id="1559824766">
      <w:bodyDiv w:val="1"/>
      <w:marLeft w:val="0"/>
      <w:marRight w:val="0"/>
      <w:marTop w:val="0"/>
      <w:marBottom w:val="0"/>
      <w:divBdr>
        <w:top w:val="none" w:sz="0" w:space="0" w:color="auto"/>
        <w:left w:val="none" w:sz="0" w:space="0" w:color="auto"/>
        <w:bottom w:val="none" w:sz="0" w:space="0" w:color="auto"/>
        <w:right w:val="none" w:sz="0" w:space="0" w:color="auto"/>
      </w:divBdr>
    </w:div>
    <w:div w:id="1598248339">
      <w:bodyDiv w:val="1"/>
      <w:marLeft w:val="0"/>
      <w:marRight w:val="0"/>
      <w:marTop w:val="0"/>
      <w:marBottom w:val="0"/>
      <w:divBdr>
        <w:top w:val="none" w:sz="0" w:space="0" w:color="auto"/>
        <w:left w:val="none" w:sz="0" w:space="0" w:color="auto"/>
        <w:bottom w:val="none" w:sz="0" w:space="0" w:color="auto"/>
        <w:right w:val="none" w:sz="0" w:space="0" w:color="auto"/>
      </w:divBdr>
    </w:div>
    <w:div w:id="1804616128">
      <w:bodyDiv w:val="1"/>
      <w:marLeft w:val="0"/>
      <w:marRight w:val="0"/>
      <w:marTop w:val="0"/>
      <w:marBottom w:val="0"/>
      <w:divBdr>
        <w:top w:val="none" w:sz="0" w:space="0" w:color="auto"/>
        <w:left w:val="none" w:sz="0" w:space="0" w:color="auto"/>
        <w:bottom w:val="none" w:sz="0" w:space="0" w:color="auto"/>
        <w:right w:val="none" w:sz="0" w:space="0" w:color="auto"/>
      </w:divBdr>
    </w:div>
    <w:div w:id="1880169464">
      <w:bodyDiv w:val="1"/>
      <w:marLeft w:val="0"/>
      <w:marRight w:val="0"/>
      <w:marTop w:val="0"/>
      <w:marBottom w:val="0"/>
      <w:divBdr>
        <w:top w:val="none" w:sz="0" w:space="0" w:color="auto"/>
        <w:left w:val="none" w:sz="0" w:space="0" w:color="auto"/>
        <w:bottom w:val="none" w:sz="0" w:space="0" w:color="auto"/>
        <w:right w:val="none" w:sz="0" w:space="0" w:color="auto"/>
      </w:divBdr>
    </w:div>
    <w:div w:id="1903440337">
      <w:bodyDiv w:val="1"/>
      <w:marLeft w:val="0"/>
      <w:marRight w:val="0"/>
      <w:marTop w:val="0"/>
      <w:marBottom w:val="0"/>
      <w:divBdr>
        <w:top w:val="none" w:sz="0" w:space="0" w:color="auto"/>
        <w:left w:val="none" w:sz="0" w:space="0" w:color="auto"/>
        <w:bottom w:val="none" w:sz="0" w:space="0" w:color="auto"/>
        <w:right w:val="none" w:sz="0" w:space="0" w:color="auto"/>
      </w:divBdr>
    </w:div>
    <w:div w:id="1928147358">
      <w:bodyDiv w:val="1"/>
      <w:marLeft w:val="0"/>
      <w:marRight w:val="0"/>
      <w:marTop w:val="0"/>
      <w:marBottom w:val="0"/>
      <w:divBdr>
        <w:top w:val="none" w:sz="0" w:space="0" w:color="auto"/>
        <w:left w:val="none" w:sz="0" w:space="0" w:color="auto"/>
        <w:bottom w:val="none" w:sz="0" w:space="0" w:color="auto"/>
        <w:right w:val="none" w:sz="0" w:space="0" w:color="auto"/>
      </w:divBdr>
    </w:div>
    <w:div w:id="1983071664">
      <w:bodyDiv w:val="1"/>
      <w:marLeft w:val="0"/>
      <w:marRight w:val="0"/>
      <w:marTop w:val="0"/>
      <w:marBottom w:val="0"/>
      <w:divBdr>
        <w:top w:val="none" w:sz="0" w:space="0" w:color="auto"/>
        <w:left w:val="none" w:sz="0" w:space="0" w:color="auto"/>
        <w:bottom w:val="none" w:sz="0" w:space="0" w:color="auto"/>
        <w:right w:val="none" w:sz="0" w:space="0" w:color="auto"/>
      </w:divBdr>
    </w:div>
    <w:div w:id="206051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image" Target="media/image16.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oleObject" Target="embeddings/oleObject11.bin"/><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42B89-1DB2-4888-8FA4-BF6C8726C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26427</Words>
  <Characters>150634</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3GPP TS 28.550</vt:lpstr>
    </vt:vector>
  </TitlesOfParts>
  <Manager/>
  <Company/>
  <LinksUpToDate>false</LinksUpToDate>
  <CharactersWithSpaces>176708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28.550</dc:title>
  <dc:subject>Management and orchestration; Performance assurance (Release 17)</dc:subject>
  <dc:creator>MCC Support</dc:creator>
  <cp:keywords>performance, assurance, management, orchestration</cp:keywords>
  <dc:description/>
  <cp:lastModifiedBy>Andrei Laurentiu BORNEA</cp:lastModifiedBy>
  <cp:revision>2</cp:revision>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8551aa7b-2b35-49ce-80f9-0cf35592e9e7</vt:lpwstr>
  </property>
  <property fmtid="{D5CDD505-2E9C-101B-9397-08002B2CF9AE}" pid="3" name="CTP_BU">
    <vt:lpwstr>NEXT GEN &amp; STANDARDS GROUP</vt:lpwstr>
  </property>
  <property fmtid="{D5CDD505-2E9C-101B-9397-08002B2CF9AE}" pid="4" name="CTP_TimeStamp">
    <vt:lpwstr>2018-11-20 18:05:56Z</vt:lpwstr>
  </property>
  <property fmtid="{D5CDD505-2E9C-101B-9397-08002B2CF9AE}" pid="5" name="CTPClassification">
    <vt:lpwstr>CTP_IC</vt:lpwstr>
  </property>
  <property fmtid="{D5CDD505-2E9C-101B-9397-08002B2CF9AE}" pid="6" name="MCCCRsImpl0">
    <vt:lpwstr>28.550%Rel-16%0003%28.550%Rel-16%0007%28.550%Rel-16%0004%28.550%Rel-16%0008%28.550%Rel-16%0009%28.550%Rel-16%0010%28.550%Rel-16%0012%28.550%Rel-16%0013%28.550%Rel-16%0016%28.550%Rel-16%0027%28.550%Rel-16%0028%28.550%Rel-16%0029%28.550%Rel-16%0030%28.550%R</vt:lpwstr>
  </property>
  <property fmtid="{D5CDD505-2E9C-101B-9397-08002B2CF9AE}" pid="7" name="MCCCRsImpl1">
    <vt:lpwstr>61%28.550%Rel-16%0063%28.550%Rel-16%0064%28.550%Rel-16%0065%28.550%Rel-18%0077%28.550%Rel-18%0083%28.550%Rel-18%0084%</vt:lpwstr>
  </property>
  <property fmtid="{D5CDD505-2E9C-101B-9397-08002B2CF9AE}" pid="8" name="GrammarlyDocumentId">
    <vt:lpwstr>65147573086d251cd449ecd0161b24c6e372fbc2c8e6a8037f42c1bff8ef617c</vt:lpwstr>
  </property>
  <property fmtid="{D5CDD505-2E9C-101B-9397-08002B2CF9AE}" pid="9" name="_2015_ms_pID_725343">
    <vt:lpwstr>(3)AP2T+jVX+amCp7xUWXgWnlyr9RszJ63o0lEHYmttjGA6EHczqvw5G1MqIlUJwtZ0z2Zfp4XR
rH/cYdOZNAmiH4lnus1yQkCkS54VdmDbDl7FtlyJv6wB89rU+D+JsawL6zcBMBP8qZtoh2HC
6eVnIVPftquE4hfYysLcXOOt/UNrfLn31elY28NdiERXDpEYrTWXWcbRzzMcJaOOszNaQjPk
jIVYoRAtsWiiHb7tD+</vt:lpwstr>
  </property>
  <property fmtid="{D5CDD505-2E9C-101B-9397-08002B2CF9AE}" pid="10" name="_2015_ms_pID_7253431">
    <vt:lpwstr>+gz6jXHSjelz1gk8YpsxQUW0maq864NM/TmgSNUe6vberhemodgY5h
1/QlPZBqnY/0Cdh/ELB6XOO8tsPWsBnA/Ry8DVUvQVLrin7E1dLlubkPZ10vkjbTYm0vRu8g
e794fql8fvy8zQJQjj4cHGQJIH3C0C6wR2tszvb248UjA28QrKCwtI5VsPrj7rPZ2uR3YRno
y+ftuyL931uZORxXHtfJ8uvfEx+rMJJaWiLW</vt:lpwstr>
  </property>
  <property fmtid="{D5CDD505-2E9C-101B-9397-08002B2CF9AE}" pid="11" name="_2015_ms_pID_7253432">
    <vt:lpwstr>dg==</vt:lpwstr>
  </property>
</Properties>
</file>