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0BF" w:rsidRDefault="005700BF">
      <w:pPr>
        <w:pStyle w:val="ZA"/>
        <w:framePr w:wrap="notBeside"/>
        <w:overflowPunct w:val="0"/>
        <w:autoSpaceDE w:val="0"/>
        <w:autoSpaceDN w:val="0"/>
        <w:adjustRightInd w:val="0"/>
        <w:textAlignment w:val="baseline"/>
        <w:rPr>
          <w:sz w:val="64"/>
          <w:lang w:val="en-US" w:eastAsia="zh-CN"/>
        </w:rPr>
      </w:pPr>
      <w:bookmarkStart w:id="0" w:name="page1"/>
      <w:bookmarkStart w:id="1" w:name="_GoBack"/>
      <w:bookmarkEnd w:id="1"/>
      <w:r>
        <w:rPr>
          <w:sz w:val="64"/>
          <w:lang w:val="en-US" w:eastAsia="zh-CN"/>
        </w:rPr>
        <w:t>3GPP TS 2</w:t>
      </w:r>
      <w:r>
        <w:rPr>
          <w:rFonts w:hint="eastAsia"/>
          <w:sz w:val="64"/>
          <w:lang w:val="en-US" w:eastAsia="zh-CN"/>
        </w:rPr>
        <w:t>8</w:t>
      </w:r>
      <w:r>
        <w:rPr>
          <w:sz w:val="64"/>
          <w:lang w:val="en-US" w:eastAsia="zh-CN"/>
        </w:rPr>
        <w:t>.6</w:t>
      </w:r>
      <w:r>
        <w:rPr>
          <w:rFonts w:hint="eastAsia"/>
          <w:sz w:val="64"/>
          <w:lang w:val="en-US" w:eastAsia="zh-CN"/>
        </w:rPr>
        <w:t>58</w:t>
      </w:r>
      <w:r>
        <w:rPr>
          <w:sz w:val="64"/>
          <w:lang w:val="en-US" w:eastAsia="zh-CN"/>
        </w:rPr>
        <w:t xml:space="preserve"> </w:t>
      </w:r>
      <w:r w:rsidR="00883F3C">
        <w:rPr>
          <w:szCs w:val="40"/>
          <w:lang w:val="en-US" w:eastAsia="zh-CN"/>
        </w:rPr>
        <w:t>V</w:t>
      </w:r>
      <w:r w:rsidR="004D3E6C">
        <w:rPr>
          <w:szCs w:val="40"/>
          <w:lang w:val="en-US" w:eastAsia="zh-CN"/>
        </w:rPr>
        <w:t>1</w:t>
      </w:r>
      <w:r w:rsidR="00E74B30">
        <w:rPr>
          <w:szCs w:val="40"/>
          <w:lang w:val="en-US" w:eastAsia="zh-CN"/>
        </w:rPr>
        <w:t>8</w:t>
      </w:r>
      <w:r w:rsidR="004D3E6C">
        <w:rPr>
          <w:szCs w:val="40"/>
          <w:lang w:val="en-US" w:eastAsia="zh-CN"/>
        </w:rPr>
        <w:t>.</w:t>
      </w:r>
      <w:r w:rsidR="00E74B30">
        <w:rPr>
          <w:szCs w:val="40"/>
          <w:lang w:val="en-US" w:eastAsia="zh-CN"/>
        </w:rPr>
        <w:t>0</w:t>
      </w:r>
      <w:r w:rsidR="004D3E6C">
        <w:rPr>
          <w:szCs w:val="40"/>
          <w:lang w:val="en-US" w:eastAsia="zh-CN"/>
        </w:rPr>
        <w:t>.0</w:t>
      </w:r>
      <w:r>
        <w:rPr>
          <w:sz w:val="64"/>
          <w:lang w:val="en-US" w:eastAsia="zh-CN"/>
        </w:rPr>
        <w:t xml:space="preserve"> </w:t>
      </w:r>
      <w:r>
        <w:rPr>
          <w:sz w:val="32"/>
          <w:szCs w:val="32"/>
          <w:lang w:val="en-US" w:eastAsia="zh-CN"/>
        </w:rPr>
        <w:t>(</w:t>
      </w:r>
      <w:r w:rsidR="004D3E6C">
        <w:rPr>
          <w:sz w:val="32"/>
          <w:szCs w:val="32"/>
          <w:lang w:val="en-US" w:eastAsia="zh-CN"/>
        </w:rPr>
        <w:t>2023-12</w:t>
      </w:r>
      <w:r>
        <w:rPr>
          <w:sz w:val="32"/>
          <w:szCs w:val="32"/>
          <w:lang w:val="en-US" w:eastAsia="zh-CN"/>
        </w:rPr>
        <w:t>)</w:t>
      </w:r>
    </w:p>
    <w:p w:rsidR="005700BF" w:rsidRDefault="005700BF">
      <w:pPr>
        <w:pStyle w:val="ZB"/>
        <w:framePr w:wrap="notBeside"/>
      </w:pPr>
      <w:r>
        <w:t>Technical Specification</w:t>
      </w:r>
    </w:p>
    <w:p w:rsidR="005700BF" w:rsidRDefault="005700BF">
      <w:pPr>
        <w:pStyle w:val="ZT"/>
        <w:framePr w:wrap="notBeside" w:vAnchor="page" w:hAnchor="page" w:x="802" w:y="2525"/>
      </w:pPr>
      <w:r>
        <w:t>3rd Generation Partnership Project;</w:t>
      </w:r>
    </w:p>
    <w:p w:rsidR="005700BF" w:rsidRDefault="005700BF">
      <w:pPr>
        <w:pStyle w:val="ZT"/>
        <w:framePr w:wrap="notBeside" w:vAnchor="page" w:hAnchor="page" w:x="802" w:y="2525"/>
      </w:pPr>
      <w:r>
        <w:t>Technical Specification Group Services and System Aspects;</w:t>
      </w:r>
    </w:p>
    <w:p w:rsidR="005700BF" w:rsidRDefault="005700BF">
      <w:pPr>
        <w:pStyle w:val="ZT"/>
        <w:framePr w:wrap="notBeside" w:vAnchor="page" w:hAnchor="page" w:x="802" w:y="2525"/>
      </w:pPr>
      <w:r>
        <w:t>Telecommunication management;</w:t>
      </w:r>
    </w:p>
    <w:p w:rsidR="005700BF" w:rsidRDefault="005700BF">
      <w:pPr>
        <w:pStyle w:val="ZT"/>
        <w:framePr w:wrap="notBeside" w:vAnchor="page" w:hAnchor="page" w:x="802" w:y="2525"/>
        <w:rPr>
          <w:snapToGrid w:val="0"/>
        </w:rPr>
      </w:pPr>
      <w:r>
        <w:rPr>
          <w:snapToGrid w:val="0"/>
        </w:rPr>
        <w:t xml:space="preserve">Evolved Universal Terrestrial Radio Access Network </w:t>
      </w:r>
    </w:p>
    <w:p w:rsidR="005700BF" w:rsidRDefault="005700BF">
      <w:pPr>
        <w:pStyle w:val="ZT"/>
        <w:framePr w:wrap="notBeside" w:vAnchor="page" w:hAnchor="page" w:x="802" w:y="2525"/>
        <w:rPr>
          <w:snapToGrid w:val="0"/>
        </w:rPr>
      </w:pPr>
      <w:r>
        <w:rPr>
          <w:snapToGrid w:val="0"/>
        </w:rPr>
        <w:t>(E-UTRAN) Network Resource Model (NRM)</w:t>
      </w:r>
    </w:p>
    <w:p w:rsidR="005700BF" w:rsidRDefault="005700BF">
      <w:pPr>
        <w:pStyle w:val="ZT"/>
        <w:framePr w:wrap="notBeside" w:vAnchor="page" w:hAnchor="page" w:x="802" w:y="2525"/>
        <w:rPr>
          <w:snapToGrid w:val="0"/>
        </w:rPr>
      </w:pPr>
      <w:r>
        <w:rPr>
          <w:snapToGrid w:val="0"/>
        </w:rPr>
        <w:t xml:space="preserve"> Integration Reference Point (IRP);</w:t>
      </w:r>
    </w:p>
    <w:p w:rsidR="005700BF" w:rsidRDefault="005700BF">
      <w:pPr>
        <w:pStyle w:val="ZT"/>
        <w:framePr w:wrap="notBeside" w:vAnchor="page" w:hAnchor="page" w:x="802" w:y="2525"/>
        <w:rPr>
          <w:snapToGrid w:val="0"/>
        </w:rPr>
      </w:pPr>
      <w:r>
        <w:rPr>
          <w:snapToGrid w:val="0"/>
        </w:rPr>
        <w:t>Information Service (IS)</w:t>
      </w:r>
    </w:p>
    <w:p w:rsidR="005700BF" w:rsidRDefault="005700BF">
      <w:pPr>
        <w:pStyle w:val="ZT"/>
        <w:framePr w:wrap="notBeside" w:vAnchor="page" w:hAnchor="page" w:x="802" w:y="2525"/>
        <w:rPr>
          <w:i/>
          <w:sz w:val="28"/>
        </w:rPr>
      </w:pPr>
      <w:r>
        <w:t>(</w:t>
      </w:r>
      <w:r>
        <w:rPr>
          <w:rStyle w:val="ZGSM"/>
        </w:rPr>
        <w:t>Release</w:t>
      </w:r>
      <w:r w:rsidR="00100F6E">
        <w:rPr>
          <w:rStyle w:val="ZGSM"/>
        </w:rPr>
        <w:t xml:space="preserve"> </w:t>
      </w:r>
      <w:r w:rsidR="00883F3C">
        <w:rPr>
          <w:rStyle w:val="ZGSM"/>
        </w:rPr>
        <w:t>1</w:t>
      </w:r>
      <w:r w:rsidR="0089438F">
        <w:rPr>
          <w:rStyle w:val="ZGSM"/>
        </w:rPr>
        <w:t>8</w:t>
      </w:r>
      <w:r>
        <w:t>)</w:t>
      </w:r>
    </w:p>
    <w:p w:rsidR="00155E60" w:rsidRPr="00235394" w:rsidRDefault="00155E60" w:rsidP="00155E60">
      <w:pPr>
        <w:pStyle w:val="ZU"/>
        <w:framePr w:h="4929" w:hRule="exact" w:wrap="notBeside"/>
        <w:tabs>
          <w:tab w:val="right" w:pos="10206"/>
        </w:tabs>
        <w:jc w:val="left"/>
      </w:pPr>
      <w:r>
        <w:rPr>
          <w:i/>
        </w:rPr>
        <w:t xml:space="preserve">  </w:t>
      </w:r>
      <w:bookmarkStart w:id="2" w:name="_MON_1684549432"/>
      <w:bookmarkEnd w:id="2"/>
      <w:bookmarkStart w:id="3" w:name="_MON_1684549432"/>
      <w:bookmarkEnd w:id="3"/>
      <w:r w:rsidR="0089438F" w:rsidRPr="0089438F">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71924935" r:id="rId10"/>
        </w:object>
      </w:r>
      <w:r w:rsidRPr="00235394">
        <w:rPr>
          <w:color w:val="0000FF"/>
        </w:rPr>
        <w:tab/>
      </w:r>
      <w:r w:rsidRPr="00235394">
        <w:pict>
          <v:shape id="_x0000_i1026" type="#_x0000_t75" style="width:127.7pt;height:75.15pt">
            <v:imagedata r:id="rId11" o:title="3GPP-logo_web"/>
          </v:shape>
        </w:pict>
      </w:r>
    </w:p>
    <w:p w:rsidR="005700BF" w:rsidRDefault="005700BF">
      <w:pPr>
        <w:pStyle w:val="ZU"/>
        <w:framePr w:h="4929" w:hRule="exact" w:wrap="notBeside"/>
        <w:tabs>
          <w:tab w:val="right" w:pos="10206"/>
        </w:tabs>
        <w:jc w:val="left"/>
      </w:pPr>
    </w:p>
    <w:p w:rsidR="005700BF" w:rsidRDefault="005700BF">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5700BF" w:rsidRDefault="005700BF">
      <w:pPr>
        <w:pStyle w:val="ZV"/>
        <w:framePr w:wrap="notBeside"/>
      </w:pPr>
    </w:p>
    <w:p w:rsidR="005700BF" w:rsidRDefault="005700BF"/>
    <w:bookmarkEnd w:id="0"/>
    <w:p w:rsidR="005700BF" w:rsidRDefault="005700BF">
      <w:pPr>
        <w:sectPr w:rsidR="005700BF">
          <w:footnotePr>
            <w:numRestart w:val="eachSect"/>
          </w:footnotePr>
          <w:pgSz w:w="11907" w:h="16840"/>
          <w:pgMar w:top="2268" w:right="851" w:bottom="10773" w:left="851" w:header="0" w:footer="0" w:gutter="0"/>
          <w:cols w:space="720"/>
        </w:sectPr>
      </w:pPr>
    </w:p>
    <w:p w:rsidR="005700BF" w:rsidRDefault="005700BF">
      <w:bookmarkStart w:id="4" w:name="page2"/>
    </w:p>
    <w:p w:rsidR="005700BF" w:rsidRDefault="005700BF">
      <w:pPr>
        <w:pStyle w:val="FP"/>
        <w:framePr w:wrap="notBeside" w:hAnchor="margin" w:y="1419"/>
        <w:pBdr>
          <w:bottom w:val="single" w:sz="6" w:space="1" w:color="auto"/>
        </w:pBdr>
        <w:spacing w:before="240"/>
        <w:ind w:left="2835" w:right="2835"/>
        <w:jc w:val="center"/>
      </w:pPr>
      <w:r>
        <w:t>Keywords</w:t>
      </w:r>
    </w:p>
    <w:p w:rsidR="005700BF" w:rsidRDefault="005700BF">
      <w:pPr>
        <w:pStyle w:val="FP"/>
        <w:framePr w:wrap="notBeside" w:hAnchor="margin" w:y="1419"/>
        <w:ind w:left="2835" w:right="2835"/>
        <w:jc w:val="center"/>
        <w:rPr>
          <w:rFonts w:ascii="Arial" w:hAnsi="Arial"/>
          <w:sz w:val="18"/>
        </w:rPr>
      </w:pPr>
      <w:r>
        <w:rPr>
          <w:rFonts w:ascii="Arial" w:hAnsi="Arial"/>
          <w:sz w:val="18"/>
        </w:rPr>
        <w:t>E-UTRAN</w:t>
      </w:r>
      <w:r>
        <w:rPr>
          <w:rFonts w:ascii="Arial" w:hAnsi="Arial" w:hint="eastAsia"/>
          <w:sz w:val="18"/>
          <w:lang w:eastAsia="zh-CN"/>
        </w:rPr>
        <w:t>, NRM, IRP,</w:t>
      </w:r>
      <w:r>
        <w:rPr>
          <w:rFonts w:ascii="Arial" w:hAnsi="Arial"/>
          <w:sz w:val="18"/>
        </w:rPr>
        <w:t xml:space="preserve"> Converged Management</w:t>
      </w:r>
    </w:p>
    <w:p w:rsidR="005700BF" w:rsidRDefault="005700BF"/>
    <w:p w:rsidR="005700BF" w:rsidRDefault="005700BF">
      <w:pPr>
        <w:pStyle w:val="FP"/>
        <w:framePr w:wrap="notBeside" w:hAnchor="margin" w:yAlign="center"/>
        <w:spacing w:after="240"/>
        <w:ind w:left="2835" w:right="2835"/>
        <w:jc w:val="center"/>
        <w:rPr>
          <w:rFonts w:ascii="Arial" w:hAnsi="Arial"/>
          <w:b/>
          <w:i/>
        </w:rPr>
      </w:pPr>
      <w:r>
        <w:rPr>
          <w:rFonts w:ascii="Arial" w:hAnsi="Arial"/>
          <w:b/>
          <w:i/>
        </w:rPr>
        <w:t>3GPP</w:t>
      </w:r>
    </w:p>
    <w:p w:rsidR="005700BF" w:rsidRDefault="005700BF">
      <w:pPr>
        <w:pStyle w:val="FP"/>
        <w:framePr w:wrap="notBeside" w:hAnchor="margin" w:yAlign="center"/>
        <w:pBdr>
          <w:bottom w:val="single" w:sz="6" w:space="1" w:color="auto"/>
        </w:pBdr>
        <w:ind w:left="2835" w:right="2835"/>
        <w:jc w:val="center"/>
      </w:pPr>
      <w:r>
        <w:t>Postal address</w:t>
      </w:r>
    </w:p>
    <w:p w:rsidR="005700BF" w:rsidRDefault="005700BF">
      <w:pPr>
        <w:pStyle w:val="FP"/>
        <w:framePr w:wrap="notBeside" w:hAnchor="margin" w:yAlign="center"/>
        <w:ind w:left="2835" w:right="2835"/>
        <w:jc w:val="center"/>
        <w:rPr>
          <w:rFonts w:ascii="Arial" w:hAnsi="Arial"/>
          <w:sz w:val="18"/>
        </w:rPr>
      </w:pPr>
    </w:p>
    <w:p w:rsidR="005700BF" w:rsidRPr="00717529" w:rsidRDefault="005700BF">
      <w:pPr>
        <w:pStyle w:val="FP"/>
        <w:framePr w:wrap="notBeside" w:hAnchor="margin" w:yAlign="center"/>
        <w:pBdr>
          <w:bottom w:val="single" w:sz="6" w:space="1" w:color="auto"/>
        </w:pBdr>
        <w:spacing w:before="240"/>
        <w:ind w:left="2835" w:right="2835"/>
        <w:jc w:val="center"/>
        <w:rPr>
          <w:lang w:val="en-US"/>
        </w:rPr>
      </w:pPr>
      <w:r w:rsidRPr="00717529">
        <w:rPr>
          <w:lang w:val="en-US"/>
        </w:rPr>
        <w:t>3GPP support office address</w:t>
      </w:r>
    </w:p>
    <w:p w:rsidR="005700BF" w:rsidRDefault="005700BF">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5700BF" w:rsidRDefault="005700BF">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5700BF" w:rsidRDefault="005700BF">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5700BF" w:rsidRDefault="005700BF">
      <w:pPr>
        <w:pStyle w:val="FP"/>
        <w:framePr w:wrap="notBeside" w:hAnchor="margin" w:yAlign="center"/>
        <w:pBdr>
          <w:bottom w:val="single" w:sz="6" w:space="1" w:color="auto"/>
        </w:pBdr>
        <w:spacing w:before="240"/>
        <w:ind w:left="2835" w:right="2835"/>
        <w:jc w:val="center"/>
      </w:pPr>
      <w:r>
        <w:t>Internet</w:t>
      </w:r>
    </w:p>
    <w:p w:rsidR="005700BF" w:rsidRDefault="005700BF">
      <w:pPr>
        <w:pStyle w:val="FP"/>
        <w:framePr w:wrap="notBeside" w:hAnchor="margin" w:yAlign="center"/>
        <w:ind w:left="2835" w:right="2835"/>
        <w:jc w:val="center"/>
        <w:rPr>
          <w:rFonts w:ascii="Arial" w:hAnsi="Arial"/>
          <w:sz w:val="18"/>
        </w:rPr>
      </w:pPr>
      <w:r>
        <w:rPr>
          <w:rFonts w:ascii="Arial" w:hAnsi="Arial"/>
          <w:sz w:val="18"/>
        </w:rPr>
        <w:t>http://www.3gpp.org</w:t>
      </w:r>
    </w:p>
    <w:p w:rsidR="005700BF" w:rsidRDefault="005700BF"/>
    <w:p w:rsidR="005700BF" w:rsidRDefault="005700BF">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5700BF" w:rsidRDefault="005700BF">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5700BF" w:rsidRDefault="005700BF">
      <w:pPr>
        <w:pStyle w:val="FP"/>
        <w:framePr w:h="3057" w:hRule="exact" w:wrap="notBeside" w:vAnchor="page" w:hAnchor="margin" w:y="12605"/>
        <w:jc w:val="center"/>
        <w:rPr>
          <w:noProof/>
        </w:rPr>
      </w:pPr>
    </w:p>
    <w:p w:rsidR="005700BF" w:rsidRDefault="005700BF">
      <w:pPr>
        <w:pStyle w:val="FP"/>
        <w:framePr w:h="3057" w:hRule="exact" w:wrap="notBeside" w:vAnchor="page" w:hAnchor="margin" w:y="12605"/>
        <w:jc w:val="center"/>
        <w:rPr>
          <w:noProof/>
          <w:sz w:val="18"/>
        </w:rPr>
      </w:pPr>
      <w:r>
        <w:rPr>
          <w:noProof/>
          <w:sz w:val="18"/>
        </w:rPr>
        <w:t>©</w:t>
      </w:r>
      <w:r w:rsidR="00100F6E">
        <w:rPr>
          <w:noProof/>
          <w:sz w:val="18"/>
        </w:rPr>
        <w:t xml:space="preserve"> </w:t>
      </w:r>
      <w:r w:rsidR="00883F3C">
        <w:rPr>
          <w:noProof/>
          <w:sz w:val="18"/>
        </w:rPr>
        <w:t>202</w:t>
      </w:r>
      <w:r w:rsidR="004D3E6C">
        <w:rPr>
          <w:noProof/>
          <w:sz w:val="18"/>
        </w:rPr>
        <w:t>3</w:t>
      </w:r>
      <w:r>
        <w:rPr>
          <w:noProof/>
          <w:sz w:val="18"/>
        </w:rPr>
        <w:t xml:space="preserve">, 3GPP Organizational Partners (ARIB, ATIS, CCSA, ETSI, </w:t>
      </w:r>
      <w:r w:rsidR="00C84979">
        <w:rPr>
          <w:noProof/>
          <w:sz w:val="18"/>
        </w:rPr>
        <w:t xml:space="preserve">TSDSI, </w:t>
      </w:r>
      <w:r>
        <w:rPr>
          <w:noProof/>
          <w:sz w:val="18"/>
        </w:rPr>
        <w:t>TTA, TTC).</w:t>
      </w:r>
      <w:bookmarkStart w:id="5" w:name="copyrightaddon"/>
      <w:bookmarkEnd w:id="5"/>
    </w:p>
    <w:p w:rsidR="005700BF" w:rsidRDefault="005700BF">
      <w:pPr>
        <w:pStyle w:val="FP"/>
        <w:framePr w:h="3057" w:hRule="exact" w:wrap="notBeside" w:vAnchor="page" w:hAnchor="margin" w:y="12605"/>
        <w:jc w:val="center"/>
        <w:rPr>
          <w:noProof/>
          <w:sz w:val="18"/>
        </w:rPr>
      </w:pPr>
      <w:r>
        <w:rPr>
          <w:noProof/>
          <w:sz w:val="18"/>
        </w:rPr>
        <w:t>All rights reserved.</w:t>
      </w:r>
      <w:r>
        <w:rPr>
          <w:noProof/>
          <w:sz w:val="18"/>
        </w:rPr>
        <w:br/>
      </w:r>
    </w:p>
    <w:p w:rsidR="005700BF" w:rsidRDefault="005700BF">
      <w:pPr>
        <w:pStyle w:val="FP"/>
        <w:framePr w:h="3057" w:hRule="exact" w:wrap="notBeside" w:vAnchor="page" w:hAnchor="margin" w:y="12605"/>
        <w:rPr>
          <w:noProof/>
          <w:sz w:val="18"/>
        </w:rPr>
      </w:pPr>
      <w:r>
        <w:rPr>
          <w:noProof/>
          <w:sz w:val="18"/>
        </w:rPr>
        <w:t>UMTS™ is a Trade Mark of ETSI registered for the benefit of its members</w:t>
      </w:r>
    </w:p>
    <w:p w:rsidR="005700BF" w:rsidRDefault="005700B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5700BF" w:rsidRDefault="005700BF">
      <w:pPr>
        <w:pStyle w:val="FP"/>
        <w:framePr w:h="3057" w:hRule="exact" w:wrap="notBeside" w:vAnchor="page" w:hAnchor="margin" w:y="12605"/>
        <w:rPr>
          <w:noProof/>
          <w:sz w:val="18"/>
        </w:rPr>
      </w:pPr>
      <w:r>
        <w:rPr>
          <w:noProof/>
          <w:sz w:val="18"/>
        </w:rPr>
        <w:t>GSM® and the GSM logo are registered and owned by the GSM Association</w:t>
      </w:r>
    </w:p>
    <w:p w:rsidR="005700BF" w:rsidRDefault="005700BF"/>
    <w:bookmarkEnd w:id="4"/>
    <w:p w:rsidR="005700BF" w:rsidRDefault="005700BF">
      <w:pPr>
        <w:pStyle w:val="TT"/>
      </w:pPr>
      <w:r>
        <w:br w:type="page"/>
        <w:t>Contents</w:t>
      </w:r>
    </w:p>
    <w:p w:rsidR="00E74B30" w:rsidRPr="00A96194" w:rsidRDefault="002B55C2">
      <w:pPr>
        <w:pStyle w:val="TOC1"/>
        <w:rPr>
          <w:rFonts w:ascii="Calibri" w:eastAsia="Times New Roman" w:hAnsi="Calibri"/>
          <w:noProof/>
          <w:kern w:val="2"/>
          <w:szCs w:val="22"/>
          <w:lang w:eastAsia="en-GB"/>
        </w:rPr>
      </w:pPr>
      <w:r>
        <w:fldChar w:fldCharType="begin" w:fldLock="1"/>
      </w:r>
      <w:r>
        <w:instrText xml:space="preserve"> TOC \o "1-9" </w:instrText>
      </w:r>
      <w:r>
        <w:fldChar w:fldCharType="separate"/>
      </w:r>
      <w:r w:rsidR="00E74B30">
        <w:rPr>
          <w:noProof/>
        </w:rPr>
        <w:t>Foreword</w:t>
      </w:r>
      <w:r w:rsidR="00E74B30">
        <w:rPr>
          <w:noProof/>
        </w:rPr>
        <w:tab/>
      </w:r>
      <w:r w:rsidR="00E74B30">
        <w:rPr>
          <w:noProof/>
        </w:rPr>
        <w:fldChar w:fldCharType="begin" w:fldLock="1"/>
      </w:r>
      <w:r w:rsidR="00E74B30">
        <w:rPr>
          <w:noProof/>
        </w:rPr>
        <w:instrText xml:space="preserve"> PAGEREF _Toc153372659 \h </w:instrText>
      </w:r>
      <w:r w:rsidR="00E74B30">
        <w:rPr>
          <w:noProof/>
        </w:rPr>
      </w:r>
      <w:r w:rsidR="00E74B30">
        <w:rPr>
          <w:noProof/>
        </w:rPr>
        <w:fldChar w:fldCharType="separate"/>
      </w:r>
      <w:r w:rsidR="00E74B30">
        <w:rPr>
          <w:noProof/>
        </w:rPr>
        <w:t>6</w:t>
      </w:r>
      <w:r w:rsidR="00E74B30">
        <w:rPr>
          <w:noProof/>
        </w:rPr>
        <w:fldChar w:fldCharType="end"/>
      </w:r>
    </w:p>
    <w:p w:rsidR="00E74B30" w:rsidRPr="00A96194" w:rsidRDefault="00E74B30">
      <w:pPr>
        <w:pStyle w:val="TOC1"/>
        <w:rPr>
          <w:rFonts w:ascii="Calibri" w:eastAsia="Times New Roman" w:hAnsi="Calibri"/>
          <w:noProof/>
          <w:kern w:val="2"/>
          <w:szCs w:val="22"/>
          <w:lang w:eastAsia="en-GB"/>
        </w:rPr>
      </w:pPr>
      <w:r>
        <w:rPr>
          <w:noProof/>
        </w:rPr>
        <w:t>Introduction</w:t>
      </w:r>
      <w:r>
        <w:rPr>
          <w:noProof/>
        </w:rPr>
        <w:tab/>
      </w:r>
      <w:r>
        <w:rPr>
          <w:noProof/>
        </w:rPr>
        <w:fldChar w:fldCharType="begin" w:fldLock="1"/>
      </w:r>
      <w:r>
        <w:rPr>
          <w:noProof/>
        </w:rPr>
        <w:instrText xml:space="preserve"> PAGEREF _Toc153372660 \h </w:instrText>
      </w:r>
      <w:r>
        <w:rPr>
          <w:noProof/>
        </w:rPr>
      </w:r>
      <w:r>
        <w:rPr>
          <w:noProof/>
        </w:rPr>
        <w:fldChar w:fldCharType="separate"/>
      </w:r>
      <w:r>
        <w:rPr>
          <w:noProof/>
        </w:rPr>
        <w:t>6</w:t>
      </w:r>
      <w:r>
        <w:rPr>
          <w:noProof/>
        </w:rPr>
        <w:fldChar w:fldCharType="end"/>
      </w:r>
    </w:p>
    <w:p w:rsidR="00E74B30" w:rsidRPr="00A96194" w:rsidRDefault="00E74B30">
      <w:pPr>
        <w:pStyle w:val="TOC1"/>
        <w:rPr>
          <w:rFonts w:ascii="Calibri" w:eastAsia="Times New Roman" w:hAnsi="Calibri"/>
          <w:noProof/>
          <w:kern w:val="2"/>
          <w:szCs w:val="22"/>
          <w:lang w:eastAsia="en-GB"/>
        </w:rPr>
      </w:pPr>
      <w:r>
        <w:rPr>
          <w:noProof/>
        </w:rPr>
        <w:t>1</w:t>
      </w:r>
      <w:r w:rsidRPr="00A96194">
        <w:rPr>
          <w:rFonts w:ascii="Calibri" w:eastAsia="Times New Roman" w:hAnsi="Calibri"/>
          <w:noProof/>
          <w:kern w:val="2"/>
          <w:szCs w:val="22"/>
          <w:lang w:eastAsia="en-GB"/>
        </w:rPr>
        <w:tab/>
      </w:r>
      <w:r>
        <w:rPr>
          <w:noProof/>
        </w:rPr>
        <w:t>Scope</w:t>
      </w:r>
      <w:r>
        <w:rPr>
          <w:noProof/>
        </w:rPr>
        <w:tab/>
      </w:r>
      <w:r>
        <w:rPr>
          <w:noProof/>
        </w:rPr>
        <w:fldChar w:fldCharType="begin" w:fldLock="1"/>
      </w:r>
      <w:r>
        <w:rPr>
          <w:noProof/>
        </w:rPr>
        <w:instrText xml:space="preserve"> PAGEREF _Toc153372661 \h </w:instrText>
      </w:r>
      <w:r>
        <w:rPr>
          <w:noProof/>
        </w:rPr>
      </w:r>
      <w:r>
        <w:rPr>
          <w:noProof/>
        </w:rPr>
        <w:fldChar w:fldCharType="separate"/>
      </w:r>
      <w:r>
        <w:rPr>
          <w:noProof/>
        </w:rPr>
        <w:t>7</w:t>
      </w:r>
      <w:r>
        <w:rPr>
          <w:noProof/>
        </w:rPr>
        <w:fldChar w:fldCharType="end"/>
      </w:r>
    </w:p>
    <w:p w:rsidR="00E74B30" w:rsidRPr="00A96194" w:rsidRDefault="00E74B30">
      <w:pPr>
        <w:pStyle w:val="TOC1"/>
        <w:rPr>
          <w:rFonts w:ascii="Calibri" w:eastAsia="Times New Roman" w:hAnsi="Calibri"/>
          <w:noProof/>
          <w:kern w:val="2"/>
          <w:szCs w:val="22"/>
          <w:lang w:eastAsia="en-GB"/>
        </w:rPr>
      </w:pPr>
      <w:r>
        <w:rPr>
          <w:noProof/>
        </w:rPr>
        <w:t>2</w:t>
      </w:r>
      <w:r w:rsidRPr="00A96194">
        <w:rPr>
          <w:rFonts w:ascii="Calibri" w:eastAsia="Times New Roman" w:hAnsi="Calibri"/>
          <w:noProof/>
          <w:kern w:val="2"/>
          <w:szCs w:val="22"/>
          <w:lang w:eastAsia="en-GB"/>
        </w:rPr>
        <w:tab/>
      </w:r>
      <w:r>
        <w:rPr>
          <w:noProof/>
        </w:rPr>
        <w:t>References</w:t>
      </w:r>
      <w:r>
        <w:rPr>
          <w:noProof/>
        </w:rPr>
        <w:tab/>
      </w:r>
      <w:r>
        <w:rPr>
          <w:noProof/>
        </w:rPr>
        <w:fldChar w:fldCharType="begin" w:fldLock="1"/>
      </w:r>
      <w:r>
        <w:rPr>
          <w:noProof/>
        </w:rPr>
        <w:instrText xml:space="preserve"> PAGEREF _Toc153372662 \h </w:instrText>
      </w:r>
      <w:r>
        <w:rPr>
          <w:noProof/>
        </w:rPr>
      </w:r>
      <w:r>
        <w:rPr>
          <w:noProof/>
        </w:rPr>
        <w:fldChar w:fldCharType="separate"/>
      </w:r>
      <w:r>
        <w:rPr>
          <w:noProof/>
        </w:rPr>
        <w:t>7</w:t>
      </w:r>
      <w:r>
        <w:rPr>
          <w:noProof/>
        </w:rPr>
        <w:fldChar w:fldCharType="end"/>
      </w:r>
    </w:p>
    <w:p w:rsidR="00E74B30" w:rsidRPr="00A96194" w:rsidRDefault="00E74B30">
      <w:pPr>
        <w:pStyle w:val="TOC1"/>
        <w:rPr>
          <w:rFonts w:ascii="Calibri" w:eastAsia="Times New Roman" w:hAnsi="Calibri"/>
          <w:noProof/>
          <w:kern w:val="2"/>
          <w:szCs w:val="22"/>
          <w:lang w:eastAsia="en-GB"/>
        </w:rPr>
      </w:pPr>
      <w:r w:rsidRPr="00A61FE6">
        <w:rPr>
          <w:noProof/>
          <w:lang w:val="en-US" w:eastAsia="zh-CN"/>
        </w:rPr>
        <w:t>3</w:t>
      </w:r>
      <w:r w:rsidRPr="00A96194">
        <w:rPr>
          <w:rFonts w:ascii="Calibri" w:eastAsia="Times New Roman" w:hAnsi="Calibri"/>
          <w:noProof/>
          <w:kern w:val="2"/>
          <w:szCs w:val="22"/>
          <w:lang w:eastAsia="en-GB"/>
        </w:rPr>
        <w:tab/>
      </w:r>
      <w:r w:rsidRPr="00A61FE6">
        <w:rPr>
          <w:noProof/>
          <w:lang w:val="en-US" w:eastAsia="zh-CN"/>
        </w:rPr>
        <w:t>Definitions and abbreviations</w:t>
      </w:r>
      <w:r>
        <w:rPr>
          <w:noProof/>
        </w:rPr>
        <w:tab/>
      </w:r>
      <w:r>
        <w:rPr>
          <w:noProof/>
        </w:rPr>
        <w:fldChar w:fldCharType="begin" w:fldLock="1"/>
      </w:r>
      <w:r>
        <w:rPr>
          <w:noProof/>
        </w:rPr>
        <w:instrText xml:space="preserve"> PAGEREF _Toc153372663 \h </w:instrText>
      </w:r>
      <w:r>
        <w:rPr>
          <w:noProof/>
        </w:rPr>
      </w:r>
      <w:r>
        <w:rPr>
          <w:noProof/>
        </w:rPr>
        <w:fldChar w:fldCharType="separate"/>
      </w:r>
      <w:r>
        <w:rPr>
          <w:noProof/>
        </w:rPr>
        <w:t>9</w:t>
      </w:r>
      <w:r>
        <w:rPr>
          <w:noProof/>
        </w:rPr>
        <w:fldChar w:fldCharType="end"/>
      </w:r>
    </w:p>
    <w:p w:rsidR="00E74B30" w:rsidRPr="00A96194" w:rsidRDefault="00E74B30">
      <w:pPr>
        <w:pStyle w:val="TOC2"/>
        <w:rPr>
          <w:rFonts w:ascii="Calibri" w:eastAsia="Times New Roman" w:hAnsi="Calibri"/>
          <w:noProof/>
          <w:kern w:val="2"/>
          <w:sz w:val="22"/>
          <w:szCs w:val="22"/>
          <w:lang w:eastAsia="en-GB"/>
        </w:rPr>
      </w:pPr>
      <w:r>
        <w:rPr>
          <w:noProof/>
        </w:rPr>
        <w:t>3.1</w:t>
      </w:r>
      <w:r w:rsidRPr="00A96194">
        <w:rPr>
          <w:rFonts w:ascii="Calibri" w:eastAsia="Times New Roman"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_Toc153372664 \h </w:instrText>
      </w:r>
      <w:r>
        <w:rPr>
          <w:noProof/>
        </w:rPr>
      </w:r>
      <w:r>
        <w:rPr>
          <w:noProof/>
        </w:rPr>
        <w:fldChar w:fldCharType="separate"/>
      </w:r>
      <w:r>
        <w:rPr>
          <w:noProof/>
        </w:rPr>
        <w:t>9</w:t>
      </w:r>
      <w:r>
        <w:rPr>
          <w:noProof/>
        </w:rPr>
        <w:fldChar w:fldCharType="end"/>
      </w:r>
    </w:p>
    <w:p w:rsidR="00E74B30" w:rsidRPr="00A96194" w:rsidRDefault="00E74B30">
      <w:pPr>
        <w:pStyle w:val="TOC2"/>
        <w:rPr>
          <w:rFonts w:ascii="Calibri" w:eastAsia="Times New Roman" w:hAnsi="Calibri"/>
          <w:noProof/>
          <w:kern w:val="2"/>
          <w:sz w:val="22"/>
          <w:szCs w:val="22"/>
          <w:lang w:eastAsia="en-GB"/>
        </w:rPr>
      </w:pPr>
      <w:r>
        <w:rPr>
          <w:noProof/>
        </w:rPr>
        <w:t>3.2</w:t>
      </w:r>
      <w:r w:rsidRPr="00A96194">
        <w:rPr>
          <w:rFonts w:ascii="Calibri" w:eastAsia="Times New Roman"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_Toc153372665 \h </w:instrText>
      </w:r>
      <w:r>
        <w:rPr>
          <w:noProof/>
        </w:rPr>
      </w:r>
      <w:r>
        <w:rPr>
          <w:noProof/>
        </w:rPr>
        <w:fldChar w:fldCharType="separate"/>
      </w:r>
      <w:r>
        <w:rPr>
          <w:noProof/>
        </w:rPr>
        <w:t>9</w:t>
      </w:r>
      <w:r>
        <w:rPr>
          <w:noProof/>
        </w:rPr>
        <w:fldChar w:fldCharType="end"/>
      </w:r>
    </w:p>
    <w:p w:rsidR="00E74B30" w:rsidRPr="00A96194" w:rsidRDefault="00E74B30">
      <w:pPr>
        <w:pStyle w:val="TOC1"/>
        <w:rPr>
          <w:rFonts w:ascii="Calibri" w:eastAsia="Times New Roman" w:hAnsi="Calibri"/>
          <w:noProof/>
          <w:kern w:val="2"/>
          <w:szCs w:val="22"/>
          <w:lang w:eastAsia="en-GB"/>
        </w:rPr>
      </w:pPr>
      <w:r>
        <w:rPr>
          <w:noProof/>
          <w:lang w:eastAsia="zh-CN"/>
        </w:rPr>
        <w:t>4</w:t>
      </w:r>
      <w:r w:rsidRPr="00A96194">
        <w:rPr>
          <w:rFonts w:ascii="Calibri" w:eastAsia="Times New Roman" w:hAnsi="Calibri"/>
          <w:noProof/>
          <w:kern w:val="2"/>
          <w:szCs w:val="22"/>
          <w:lang w:eastAsia="en-GB"/>
        </w:rPr>
        <w:tab/>
      </w:r>
      <w:r>
        <w:rPr>
          <w:noProof/>
          <w:lang w:eastAsia="zh-CN"/>
        </w:rPr>
        <w:t>Model</w:t>
      </w:r>
      <w:r>
        <w:rPr>
          <w:noProof/>
        </w:rPr>
        <w:tab/>
      </w:r>
      <w:r>
        <w:rPr>
          <w:noProof/>
        </w:rPr>
        <w:fldChar w:fldCharType="begin" w:fldLock="1"/>
      </w:r>
      <w:r>
        <w:rPr>
          <w:noProof/>
        </w:rPr>
        <w:instrText xml:space="preserve"> PAGEREF _Toc153372666 \h </w:instrText>
      </w:r>
      <w:r>
        <w:rPr>
          <w:noProof/>
        </w:rPr>
      </w:r>
      <w:r>
        <w:rPr>
          <w:noProof/>
        </w:rPr>
        <w:fldChar w:fldCharType="separate"/>
      </w:r>
      <w:r>
        <w:rPr>
          <w:noProof/>
        </w:rPr>
        <w:t>10</w:t>
      </w:r>
      <w:r>
        <w:rPr>
          <w:noProof/>
        </w:rPr>
        <w:fldChar w:fldCharType="end"/>
      </w:r>
    </w:p>
    <w:p w:rsidR="00E74B30" w:rsidRPr="00A96194" w:rsidRDefault="00E74B30">
      <w:pPr>
        <w:pStyle w:val="TOC2"/>
        <w:rPr>
          <w:rFonts w:ascii="Calibri" w:eastAsia="Times New Roman" w:hAnsi="Calibri"/>
          <w:noProof/>
          <w:kern w:val="2"/>
          <w:sz w:val="22"/>
          <w:szCs w:val="22"/>
          <w:lang w:eastAsia="en-GB"/>
        </w:rPr>
      </w:pPr>
      <w:r>
        <w:rPr>
          <w:noProof/>
          <w:lang w:eastAsia="zh-CN"/>
        </w:rPr>
        <w:t>4</w:t>
      </w:r>
      <w:r>
        <w:rPr>
          <w:noProof/>
        </w:rPr>
        <w:t>.1</w:t>
      </w:r>
      <w:r w:rsidRPr="00A96194">
        <w:rPr>
          <w:rFonts w:ascii="Calibri" w:eastAsia="Times New Roman" w:hAnsi="Calibri"/>
          <w:noProof/>
          <w:kern w:val="2"/>
          <w:sz w:val="22"/>
          <w:szCs w:val="22"/>
          <w:lang w:eastAsia="en-GB"/>
        </w:rPr>
        <w:tab/>
      </w:r>
      <w:r>
        <w:rPr>
          <w:noProof/>
          <w:lang w:eastAsia="zh-CN"/>
        </w:rPr>
        <w:t>Imported and associated i</w:t>
      </w:r>
      <w:r>
        <w:rPr>
          <w:noProof/>
        </w:rPr>
        <w:t>nformation</w:t>
      </w:r>
      <w:r>
        <w:rPr>
          <w:noProof/>
        </w:rPr>
        <w:tab/>
      </w:r>
      <w:r>
        <w:rPr>
          <w:noProof/>
        </w:rPr>
        <w:fldChar w:fldCharType="begin" w:fldLock="1"/>
      </w:r>
      <w:r>
        <w:rPr>
          <w:noProof/>
        </w:rPr>
        <w:instrText xml:space="preserve"> PAGEREF _Toc153372667 \h </w:instrText>
      </w:r>
      <w:r>
        <w:rPr>
          <w:noProof/>
        </w:rPr>
      </w:r>
      <w:r>
        <w:rPr>
          <w:noProof/>
        </w:rPr>
        <w:fldChar w:fldCharType="separate"/>
      </w:r>
      <w:r>
        <w:rPr>
          <w:noProof/>
        </w:rPr>
        <w:t>10</w:t>
      </w:r>
      <w:r>
        <w:rPr>
          <w:noProof/>
        </w:rPr>
        <w:fldChar w:fldCharType="end"/>
      </w:r>
    </w:p>
    <w:p w:rsidR="00E74B30" w:rsidRPr="00A96194" w:rsidRDefault="00E74B30">
      <w:pPr>
        <w:pStyle w:val="TOC3"/>
        <w:rPr>
          <w:rFonts w:ascii="Calibri" w:eastAsia="Times New Roman" w:hAnsi="Calibri"/>
          <w:noProof/>
          <w:kern w:val="2"/>
          <w:sz w:val="22"/>
          <w:szCs w:val="22"/>
          <w:lang w:eastAsia="en-GB"/>
        </w:rPr>
      </w:pPr>
      <w:r>
        <w:rPr>
          <w:noProof/>
        </w:rPr>
        <w:t>4.1.1</w:t>
      </w:r>
      <w:r w:rsidRPr="00A96194">
        <w:rPr>
          <w:rFonts w:ascii="Calibri" w:eastAsia="Times New Roman" w:hAnsi="Calibri"/>
          <w:noProof/>
          <w:kern w:val="2"/>
          <w:sz w:val="22"/>
          <w:szCs w:val="22"/>
          <w:lang w:eastAsia="en-GB"/>
        </w:rPr>
        <w:tab/>
      </w:r>
      <w:r>
        <w:rPr>
          <w:noProof/>
        </w:rPr>
        <w:t>Imported information entities and local labels</w:t>
      </w:r>
      <w:r>
        <w:rPr>
          <w:noProof/>
        </w:rPr>
        <w:tab/>
      </w:r>
      <w:r>
        <w:rPr>
          <w:noProof/>
        </w:rPr>
        <w:fldChar w:fldCharType="begin" w:fldLock="1"/>
      </w:r>
      <w:r>
        <w:rPr>
          <w:noProof/>
        </w:rPr>
        <w:instrText xml:space="preserve"> PAGEREF _Toc153372668 \h </w:instrText>
      </w:r>
      <w:r>
        <w:rPr>
          <w:noProof/>
        </w:rPr>
      </w:r>
      <w:r>
        <w:rPr>
          <w:noProof/>
        </w:rPr>
        <w:fldChar w:fldCharType="separate"/>
      </w:r>
      <w:r>
        <w:rPr>
          <w:noProof/>
        </w:rPr>
        <w:t>10</w:t>
      </w:r>
      <w:r>
        <w:rPr>
          <w:noProof/>
        </w:rPr>
        <w:fldChar w:fldCharType="end"/>
      </w:r>
    </w:p>
    <w:p w:rsidR="00E74B30" w:rsidRPr="00A96194" w:rsidRDefault="00E74B30">
      <w:pPr>
        <w:pStyle w:val="TOC3"/>
        <w:rPr>
          <w:rFonts w:ascii="Calibri" w:eastAsia="Times New Roman" w:hAnsi="Calibri"/>
          <w:noProof/>
          <w:kern w:val="2"/>
          <w:sz w:val="22"/>
          <w:szCs w:val="22"/>
          <w:lang w:eastAsia="en-GB"/>
        </w:rPr>
      </w:pPr>
      <w:r>
        <w:rPr>
          <w:noProof/>
        </w:rPr>
        <w:t>4.1.2</w:t>
      </w:r>
      <w:r w:rsidRPr="00A96194">
        <w:rPr>
          <w:rFonts w:ascii="Calibri" w:eastAsia="Times New Roman" w:hAnsi="Calibri"/>
          <w:noProof/>
          <w:kern w:val="2"/>
          <w:sz w:val="22"/>
          <w:szCs w:val="22"/>
          <w:lang w:eastAsia="en-GB"/>
        </w:rPr>
        <w:tab/>
      </w:r>
      <w:r>
        <w:rPr>
          <w:noProof/>
        </w:rPr>
        <w:t>Associated information entities and local labels</w:t>
      </w:r>
      <w:r>
        <w:rPr>
          <w:noProof/>
        </w:rPr>
        <w:tab/>
      </w:r>
      <w:r>
        <w:rPr>
          <w:noProof/>
        </w:rPr>
        <w:fldChar w:fldCharType="begin" w:fldLock="1"/>
      </w:r>
      <w:r>
        <w:rPr>
          <w:noProof/>
        </w:rPr>
        <w:instrText xml:space="preserve"> PAGEREF _Toc153372669 \h </w:instrText>
      </w:r>
      <w:r>
        <w:rPr>
          <w:noProof/>
        </w:rPr>
      </w:r>
      <w:r>
        <w:rPr>
          <w:noProof/>
        </w:rPr>
        <w:fldChar w:fldCharType="separate"/>
      </w:r>
      <w:r>
        <w:rPr>
          <w:noProof/>
        </w:rPr>
        <w:t>11</w:t>
      </w:r>
      <w:r>
        <w:rPr>
          <w:noProof/>
        </w:rPr>
        <w:fldChar w:fldCharType="end"/>
      </w:r>
    </w:p>
    <w:p w:rsidR="00E74B30" w:rsidRPr="00A96194" w:rsidRDefault="00E74B30">
      <w:pPr>
        <w:pStyle w:val="TOC2"/>
        <w:rPr>
          <w:rFonts w:ascii="Calibri" w:eastAsia="Times New Roman" w:hAnsi="Calibri"/>
          <w:noProof/>
          <w:kern w:val="2"/>
          <w:sz w:val="22"/>
          <w:szCs w:val="22"/>
          <w:lang w:eastAsia="en-GB"/>
        </w:rPr>
      </w:pPr>
      <w:r>
        <w:rPr>
          <w:noProof/>
          <w:lang w:eastAsia="zh-CN"/>
        </w:rPr>
        <w:t>4</w:t>
      </w:r>
      <w:r>
        <w:rPr>
          <w:noProof/>
        </w:rPr>
        <w:t>.2</w:t>
      </w:r>
      <w:r w:rsidRPr="00A96194">
        <w:rPr>
          <w:rFonts w:ascii="Calibri" w:eastAsia="Times New Roman" w:hAnsi="Calibri"/>
          <w:noProof/>
          <w:kern w:val="2"/>
          <w:sz w:val="22"/>
          <w:szCs w:val="22"/>
          <w:lang w:eastAsia="en-GB"/>
        </w:rPr>
        <w:tab/>
      </w:r>
      <w:r>
        <w:rPr>
          <w:noProof/>
        </w:rPr>
        <w:t>Class diagram</w:t>
      </w:r>
      <w:r>
        <w:rPr>
          <w:noProof/>
        </w:rPr>
        <w:tab/>
      </w:r>
      <w:r>
        <w:rPr>
          <w:noProof/>
        </w:rPr>
        <w:fldChar w:fldCharType="begin" w:fldLock="1"/>
      </w:r>
      <w:r>
        <w:rPr>
          <w:noProof/>
        </w:rPr>
        <w:instrText xml:space="preserve"> PAGEREF _Toc153372670 \h </w:instrText>
      </w:r>
      <w:r>
        <w:rPr>
          <w:noProof/>
        </w:rPr>
      </w:r>
      <w:r>
        <w:rPr>
          <w:noProof/>
        </w:rPr>
        <w:fldChar w:fldCharType="separate"/>
      </w:r>
      <w:r>
        <w:rPr>
          <w:noProof/>
        </w:rPr>
        <w:t>11</w:t>
      </w:r>
      <w:r>
        <w:rPr>
          <w:noProof/>
        </w:rPr>
        <w:fldChar w:fldCharType="end"/>
      </w:r>
    </w:p>
    <w:p w:rsidR="00E74B30" w:rsidRPr="00A96194" w:rsidRDefault="00E74B30">
      <w:pPr>
        <w:pStyle w:val="TOC3"/>
        <w:rPr>
          <w:rFonts w:ascii="Calibri" w:eastAsia="Times New Roman" w:hAnsi="Calibri"/>
          <w:noProof/>
          <w:kern w:val="2"/>
          <w:sz w:val="22"/>
          <w:szCs w:val="22"/>
          <w:lang w:eastAsia="en-GB"/>
        </w:rPr>
      </w:pPr>
      <w:r>
        <w:rPr>
          <w:noProof/>
          <w:lang w:eastAsia="zh-CN"/>
        </w:rPr>
        <w:t>4</w:t>
      </w:r>
      <w:r>
        <w:rPr>
          <w:noProof/>
        </w:rPr>
        <w:t>.2.1</w:t>
      </w:r>
      <w:r w:rsidRPr="00A96194">
        <w:rPr>
          <w:rFonts w:ascii="Calibri" w:eastAsia="Times New Roman" w:hAnsi="Calibri"/>
          <w:noProof/>
          <w:kern w:val="2"/>
          <w:sz w:val="22"/>
          <w:szCs w:val="22"/>
          <w:lang w:eastAsia="en-GB"/>
        </w:rPr>
        <w:tab/>
      </w:r>
      <w:r>
        <w:rPr>
          <w:noProof/>
          <w:lang w:eastAsia="zh-CN"/>
        </w:rPr>
        <w:t>R</w:t>
      </w:r>
      <w:r>
        <w:rPr>
          <w:noProof/>
        </w:rPr>
        <w:t>elationships</w:t>
      </w:r>
      <w:r>
        <w:rPr>
          <w:noProof/>
        </w:rPr>
        <w:tab/>
      </w:r>
      <w:r>
        <w:rPr>
          <w:noProof/>
        </w:rPr>
        <w:fldChar w:fldCharType="begin" w:fldLock="1"/>
      </w:r>
      <w:r>
        <w:rPr>
          <w:noProof/>
        </w:rPr>
        <w:instrText xml:space="preserve"> PAGEREF _Toc153372671 \h </w:instrText>
      </w:r>
      <w:r>
        <w:rPr>
          <w:noProof/>
        </w:rPr>
      </w:r>
      <w:r>
        <w:rPr>
          <w:noProof/>
        </w:rPr>
        <w:fldChar w:fldCharType="separate"/>
      </w:r>
      <w:r>
        <w:rPr>
          <w:noProof/>
        </w:rPr>
        <w:t>11</w:t>
      </w:r>
      <w:r>
        <w:rPr>
          <w:noProof/>
        </w:rPr>
        <w:fldChar w:fldCharType="end"/>
      </w:r>
    </w:p>
    <w:p w:rsidR="00E74B30" w:rsidRPr="00A96194" w:rsidRDefault="00E74B30">
      <w:pPr>
        <w:pStyle w:val="TOC3"/>
        <w:rPr>
          <w:rFonts w:ascii="Calibri" w:eastAsia="Times New Roman" w:hAnsi="Calibri"/>
          <w:noProof/>
          <w:kern w:val="2"/>
          <w:sz w:val="22"/>
          <w:szCs w:val="22"/>
          <w:lang w:eastAsia="en-GB"/>
        </w:rPr>
      </w:pPr>
      <w:r>
        <w:rPr>
          <w:noProof/>
        </w:rPr>
        <w:t>4.2.2</w:t>
      </w:r>
      <w:r w:rsidRPr="00A96194">
        <w:rPr>
          <w:rFonts w:ascii="Calibri" w:eastAsia="Times New Roman" w:hAnsi="Calibri"/>
          <w:noProof/>
          <w:kern w:val="2"/>
          <w:sz w:val="22"/>
          <w:szCs w:val="22"/>
          <w:lang w:eastAsia="en-GB"/>
        </w:rPr>
        <w:tab/>
      </w:r>
      <w:r>
        <w:rPr>
          <w:noProof/>
        </w:rPr>
        <w:t>Inheritance</w:t>
      </w:r>
      <w:r>
        <w:rPr>
          <w:noProof/>
        </w:rPr>
        <w:tab/>
      </w:r>
      <w:r>
        <w:rPr>
          <w:noProof/>
        </w:rPr>
        <w:fldChar w:fldCharType="begin" w:fldLock="1"/>
      </w:r>
      <w:r>
        <w:rPr>
          <w:noProof/>
        </w:rPr>
        <w:instrText xml:space="preserve"> PAGEREF _Toc153372672 \h </w:instrText>
      </w:r>
      <w:r>
        <w:rPr>
          <w:noProof/>
        </w:rPr>
      </w:r>
      <w:r>
        <w:rPr>
          <w:noProof/>
        </w:rPr>
        <w:fldChar w:fldCharType="separate"/>
      </w:r>
      <w:r>
        <w:rPr>
          <w:noProof/>
        </w:rPr>
        <w:t>18</w:t>
      </w:r>
      <w:r>
        <w:rPr>
          <w:noProof/>
        </w:rPr>
        <w:fldChar w:fldCharType="end"/>
      </w:r>
    </w:p>
    <w:p w:rsidR="00E74B30" w:rsidRPr="00A96194" w:rsidRDefault="00E74B30">
      <w:pPr>
        <w:pStyle w:val="TOC2"/>
        <w:rPr>
          <w:rFonts w:ascii="Calibri" w:eastAsia="Times New Roman" w:hAnsi="Calibri"/>
          <w:noProof/>
          <w:kern w:val="2"/>
          <w:sz w:val="22"/>
          <w:szCs w:val="22"/>
          <w:lang w:eastAsia="en-GB"/>
        </w:rPr>
      </w:pPr>
      <w:r>
        <w:rPr>
          <w:noProof/>
          <w:lang w:eastAsia="zh-CN"/>
        </w:rPr>
        <w:t>4</w:t>
      </w:r>
      <w:r>
        <w:rPr>
          <w:noProof/>
        </w:rPr>
        <w:t>.3</w:t>
      </w:r>
      <w:r w:rsidRPr="00A96194">
        <w:rPr>
          <w:rFonts w:ascii="Calibri" w:eastAsia="Times New Roman" w:hAnsi="Calibri"/>
          <w:noProof/>
          <w:kern w:val="2"/>
          <w:sz w:val="22"/>
          <w:szCs w:val="22"/>
          <w:lang w:eastAsia="en-GB"/>
        </w:rPr>
        <w:tab/>
      </w:r>
      <w:r>
        <w:rPr>
          <w:noProof/>
        </w:rPr>
        <w:t>Class definitions</w:t>
      </w:r>
      <w:r>
        <w:rPr>
          <w:noProof/>
        </w:rPr>
        <w:tab/>
      </w:r>
      <w:r>
        <w:rPr>
          <w:noProof/>
        </w:rPr>
        <w:fldChar w:fldCharType="begin" w:fldLock="1"/>
      </w:r>
      <w:r>
        <w:rPr>
          <w:noProof/>
        </w:rPr>
        <w:instrText xml:space="preserve"> PAGEREF _Toc153372673 \h </w:instrText>
      </w:r>
      <w:r>
        <w:rPr>
          <w:noProof/>
        </w:rPr>
      </w:r>
      <w:r>
        <w:rPr>
          <w:noProof/>
        </w:rPr>
        <w:fldChar w:fldCharType="separate"/>
      </w:r>
      <w:r>
        <w:rPr>
          <w:noProof/>
        </w:rPr>
        <w:t>19</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4.3.1</w:t>
      </w:r>
      <w:r w:rsidRPr="00A96194">
        <w:rPr>
          <w:rFonts w:ascii="Calibri" w:eastAsia="Times New Roman" w:hAnsi="Calibri"/>
          <w:noProof/>
          <w:kern w:val="2"/>
          <w:sz w:val="22"/>
          <w:szCs w:val="22"/>
          <w:lang w:val="fr-FR" w:eastAsia="en-GB"/>
        </w:rPr>
        <w:tab/>
      </w:r>
      <w:r w:rsidRPr="00E74B30">
        <w:rPr>
          <w:rFonts w:ascii="Courier New" w:hAnsi="Courier New"/>
          <w:noProof/>
          <w:lang w:val="fr-FR" w:eastAsia="zh-CN"/>
        </w:rPr>
        <w:t>ENBFunction</w:t>
      </w:r>
      <w:r w:rsidRPr="00E74B30">
        <w:rPr>
          <w:noProof/>
          <w:lang w:val="fr-FR"/>
        </w:rPr>
        <w:tab/>
      </w:r>
      <w:r>
        <w:rPr>
          <w:noProof/>
        </w:rPr>
        <w:fldChar w:fldCharType="begin" w:fldLock="1"/>
      </w:r>
      <w:r w:rsidRPr="00E74B30">
        <w:rPr>
          <w:noProof/>
          <w:lang w:val="fr-FR"/>
        </w:rPr>
        <w:instrText xml:space="preserve"> PAGEREF _Toc153372674 \h </w:instrText>
      </w:r>
      <w:r>
        <w:rPr>
          <w:noProof/>
        </w:rPr>
      </w:r>
      <w:r>
        <w:rPr>
          <w:noProof/>
        </w:rPr>
        <w:fldChar w:fldCharType="separate"/>
      </w:r>
      <w:r w:rsidRPr="00E74B30">
        <w:rPr>
          <w:noProof/>
          <w:lang w:val="fr-FR"/>
        </w:rPr>
        <w:t>19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_Toc153372675 \h </w:instrText>
      </w:r>
      <w:r>
        <w:rPr>
          <w:noProof/>
        </w:rPr>
      </w:r>
      <w:r>
        <w:rPr>
          <w:noProof/>
        </w:rPr>
        <w:fldChar w:fldCharType="separate"/>
      </w:r>
      <w:r w:rsidRPr="00E74B30">
        <w:rPr>
          <w:noProof/>
          <w:lang w:val="fr-FR"/>
        </w:rPr>
        <w:t>19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_Toc153372676 \h </w:instrText>
      </w:r>
      <w:r>
        <w:rPr>
          <w:noProof/>
        </w:rPr>
      </w:r>
      <w:r>
        <w:rPr>
          <w:noProof/>
        </w:rPr>
        <w:fldChar w:fldCharType="separate"/>
      </w:r>
      <w:r w:rsidRPr="00E74B30">
        <w:rPr>
          <w:noProof/>
          <w:lang w:val="fr-FR"/>
        </w:rPr>
        <w:t>20</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_Toc153372677 \h </w:instrText>
      </w:r>
      <w:r>
        <w:rPr>
          <w:noProof/>
        </w:rPr>
      </w:r>
      <w:r>
        <w:rPr>
          <w:noProof/>
        </w:rPr>
        <w:fldChar w:fldCharType="separate"/>
      </w:r>
      <w:r w:rsidRPr="00E74B30">
        <w:rPr>
          <w:noProof/>
          <w:lang w:val="fr-FR"/>
        </w:rPr>
        <w:t>20</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_Toc153372678 \h </w:instrText>
      </w:r>
      <w:r>
        <w:rPr>
          <w:noProof/>
        </w:rPr>
      </w:r>
      <w:r>
        <w:rPr>
          <w:noProof/>
        </w:rPr>
        <w:fldChar w:fldCharType="separate"/>
      </w:r>
      <w:r w:rsidRPr="00E74B30">
        <w:rPr>
          <w:noProof/>
          <w:lang w:val="fr-FR"/>
        </w:rPr>
        <w:t>20</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4.3.2</w:t>
      </w:r>
      <w:r w:rsidRPr="00A96194">
        <w:rPr>
          <w:rFonts w:ascii="Calibri" w:eastAsia="Times New Roman" w:hAnsi="Calibri"/>
          <w:noProof/>
          <w:kern w:val="2"/>
          <w:sz w:val="22"/>
          <w:szCs w:val="22"/>
          <w:lang w:val="fr-FR" w:eastAsia="en-GB"/>
        </w:rPr>
        <w:tab/>
      </w:r>
      <w:r w:rsidRPr="00E74B30">
        <w:rPr>
          <w:rFonts w:ascii="Courier New" w:hAnsi="Courier New"/>
          <w:noProof/>
          <w:lang w:val="fr-FR" w:eastAsia="zh-CN"/>
        </w:rPr>
        <w:t>ExternalENBFunction</w:t>
      </w:r>
      <w:r w:rsidRPr="00E74B30">
        <w:rPr>
          <w:noProof/>
          <w:lang w:val="fr-FR"/>
        </w:rPr>
        <w:tab/>
      </w:r>
      <w:r>
        <w:rPr>
          <w:noProof/>
        </w:rPr>
        <w:fldChar w:fldCharType="begin" w:fldLock="1"/>
      </w:r>
      <w:r w:rsidRPr="00E74B30">
        <w:rPr>
          <w:noProof/>
          <w:lang w:val="fr-FR"/>
        </w:rPr>
        <w:instrText xml:space="preserve"> PAGEREF _Toc153372679 \h </w:instrText>
      </w:r>
      <w:r>
        <w:rPr>
          <w:noProof/>
        </w:rPr>
      </w:r>
      <w:r>
        <w:rPr>
          <w:noProof/>
        </w:rPr>
        <w:fldChar w:fldCharType="separate"/>
      </w:r>
      <w:r w:rsidRPr="00E74B30">
        <w:rPr>
          <w:noProof/>
          <w:lang w:val="fr-FR"/>
        </w:rPr>
        <w:t>20</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_Toc153372680 \h </w:instrText>
      </w:r>
      <w:r>
        <w:rPr>
          <w:noProof/>
        </w:rPr>
      </w:r>
      <w:r>
        <w:rPr>
          <w:noProof/>
        </w:rPr>
        <w:fldChar w:fldCharType="separate"/>
      </w:r>
      <w:r w:rsidRPr="00E74B30">
        <w:rPr>
          <w:noProof/>
          <w:lang w:val="fr-FR"/>
        </w:rPr>
        <w:t>20</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_Toc153372681 \h </w:instrText>
      </w:r>
      <w:r>
        <w:rPr>
          <w:noProof/>
        </w:rPr>
      </w:r>
      <w:r>
        <w:rPr>
          <w:noProof/>
        </w:rPr>
        <w:fldChar w:fldCharType="separate"/>
      </w:r>
      <w:r w:rsidRPr="00E74B30">
        <w:rPr>
          <w:noProof/>
          <w:lang w:val="fr-FR"/>
        </w:rPr>
        <w:t>21</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_Toc153372682 \h </w:instrText>
      </w:r>
      <w:r>
        <w:rPr>
          <w:noProof/>
        </w:rPr>
      </w:r>
      <w:r>
        <w:rPr>
          <w:noProof/>
        </w:rPr>
        <w:fldChar w:fldCharType="separate"/>
      </w:r>
      <w:r w:rsidRPr="00E74B30">
        <w:rPr>
          <w:noProof/>
          <w:lang w:val="fr-FR"/>
        </w:rPr>
        <w:t>21</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_Toc153372683 \h </w:instrText>
      </w:r>
      <w:r>
        <w:rPr>
          <w:noProof/>
        </w:rPr>
      </w:r>
      <w:r>
        <w:rPr>
          <w:noProof/>
        </w:rPr>
        <w:fldChar w:fldCharType="separate"/>
      </w:r>
      <w:r w:rsidRPr="00E74B30">
        <w:rPr>
          <w:noProof/>
          <w:lang w:val="fr-FR"/>
        </w:rPr>
        <w:t>21</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w:t>
      </w:r>
      <w:r w:rsidRPr="00E74B30">
        <w:rPr>
          <w:noProof/>
          <w:lang w:val="fr-FR" w:eastAsia="zh-CN"/>
        </w:rPr>
        <w:t>3</w:t>
      </w:r>
      <w:r w:rsidRPr="00E74B30">
        <w:rPr>
          <w:noProof/>
          <w:lang w:val="fr-FR"/>
        </w:rPr>
        <w:t>.</w:t>
      </w:r>
      <w:r w:rsidRPr="00E74B30">
        <w:rPr>
          <w:noProof/>
          <w:lang w:val="fr-FR" w:eastAsia="zh-CN"/>
        </w:rPr>
        <w:t>3</w:t>
      </w:r>
      <w:r w:rsidRPr="00A96194">
        <w:rPr>
          <w:rFonts w:ascii="Calibri" w:eastAsia="Times New Roman" w:hAnsi="Calibri"/>
          <w:noProof/>
          <w:kern w:val="2"/>
          <w:sz w:val="22"/>
          <w:szCs w:val="22"/>
          <w:lang w:val="fr-FR" w:eastAsia="en-GB"/>
        </w:rPr>
        <w:tab/>
      </w:r>
      <w:r w:rsidRPr="00E74B30">
        <w:rPr>
          <w:rFonts w:ascii="Courier New" w:hAnsi="Courier New"/>
          <w:noProof/>
          <w:lang w:val="fr-FR" w:eastAsia="zh-CN"/>
        </w:rPr>
        <w:t>EUtranGenericCell</w:t>
      </w:r>
      <w:r w:rsidRPr="00E74B30">
        <w:rPr>
          <w:noProof/>
          <w:lang w:val="fr-FR"/>
        </w:rPr>
        <w:tab/>
      </w:r>
      <w:r>
        <w:rPr>
          <w:noProof/>
        </w:rPr>
        <w:fldChar w:fldCharType="begin" w:fldLock="1"/>
      </w:r>
      <w:r w:rsidRPr="00E74B30">
        <w:rPr>
          <w:noProof/>
          <w:lang w:val="fr-FR"/>
        </w:rPr>
        <w:instrText xml:space="preserve"> PAGEREF _Toc153372684 \h </w:instrText>
      </w:r>
      <w:r>
        <w:rPr>
          <w:noProof/>
        </w:rPr>
      </w:r>
      <w:r>
        <w:rPr>
          <w:noProof/>
        </w:rPr>
        <w:fldChar w:fldCharType="separate"/>
      </w:r>
      <w:r w:rsidRPr="00E74B30">
        <w:rPr>
          <w:noProof/>
          <w:lang w:val="fr-FR"/>
        </w:rPr>
        <w:t>21</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3</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_Toc153372685 \h </w:instrText>
      </w:r>
      <w:r>
        <w:rPr>
          <w:noProof/>
        </w:rPr>
      </w:r>
      <w:r>
        <w:rPr>
          <w:noProof/>
        </w:rPr>
        <w:fldChar w:fldCharType="separate"/>
      </w:r>
      <w:r w:rsidRPr="00E74B30">
        <w:rPr>
          <w:noProof/>
          <w:lang w:val="fr-FR"/>
        </w:rPr>
        <w:t>21</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3</w:t>
      </w:r>
      <w:r w:rsidRPr="00E74B30">
        <w:rPr>
          <w:noProof/>
          <w:lang w:val="fr-FR"/>
        </w:rPr>
        <w:t>.2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_Toc153372686 \h </w:instrText>
      </w:r>
      <w:r>
        <w:rPr>
          <w:noProof/>
        </w:rPr>
      </w:r>
      <w:r>
        <w:rPr>
          <w:noProof/>
        </w:rPr>
        <w:fldChar w:fldCharType="separate"/>
      </w:r>
      <w:r w:rsidRPr="00E74B30">
        <w:rPr>
          <w:noProof/>
          <w:lang w:val="fr-FR"/>
        </w:rPr>
        <w:t>21</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3</w:t>
      </w:r>
      <w:r w:rsidRPr="00E74B30">
        <w:rPr>
          <w:noProof/>
          <w:lang w:val="fr-FR"/>
        </w:rPr>
        <w:t>.3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_Toc153372687 \h </w:instrText>
      </w:r>
      <w:r>
        <w:rPr>
          <w:noProof/>
        </w:rPr>
      </w:r>
      <w:r>
        <w:rPr>
          <w:noProof/>
        </w:rPr>
        <w:fldChar w:fldCharType="separate"/>
      </w:r>
      <w:r w:rsidRPr="00E74B30">
        <w:rPr>
          <w:noProof/>
          <w:lang w:val="fr-FR"/>
        </w:rPr>
        <w:t>22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3</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_Toc153372688 \h </w:instrText>
      </w:r>
      <w:r>
        <w:rPr>
          <w:noProof/>
        </w:rPr>
      </w:r>
      <w:r>
        <w:rPr>
          <w:noProof/>
        </w:rPr>
        <w:fldChar w:fldCharType="separate"/>
      </w:r>
      <w:r w:rsidRPr="00E74B30">
        <w:rPr>
          <w:noProof/>
          <w:lang w:val="fr-FR"/>
        </w:rPr>
        <w:t>22</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4</w:t>
      </w:r>
      <w:r w:rsidRPr="00A96194">
        <w:rPr>
          <w:rFonts w:ascii="Calibri" w:eastAsia="Times New Roman" w:hAnsi="Calibri"/>
          <w:noProof/>
          <w:kern w:val="2"/>
          <w:sz w:val="22"/>
          <w:szCs w:val="22"/>
          <w:lang w:val="fr-FR" w:eastAsia="en-GB"/>
        </w:rPr>
        <w:tab/>
      </w:r>
      <w:r w:rsidRPr="00E74B30">
        <w:rPr>
          <w:rFonts w:ascii="Courier New" w:hAnsi="Courier New"/>
          <w:noProof/>
          <w:lang w:val="fr-FR"/>
        </w:rPr>
        <w:t>ExternalEUtranGenericCell</w:t>
      </w:r>
      <w:r w:rsidRPr="00E74B30">
        <w:rPr>
          <w:noProof/>
          <w:lang w:val="fr-FR"/>
        </w:rPr>
        <w:tab/>
      </w:r>
      <w:r>
        <w:rPr>
          <w:noProof/>
        </w:rPr>
        <w:fldChar w:fldCharType="begin" w:fldLock="1"/>
      </w:r>
      <w:r w:rsidRPr="00E74B30">
        <w:rPr>
          <w:noProof/>
          <w:lang w:val="fr-FR"/>
        </w:rPr>
        <w:instrText xml:space="preserve"> PAGEREF _Toc153372689 \h </w:instrText>
      </w:r>
      <w:r>
        <w:rPr>
          <w:noProof/>
        </w:rPr>
      </w:r>
      <w:r>
        <w:rPr>
          <w:noProof/>
        </w:rPr>
        <w:fldChar w:fldCharType="separate"/>
      </w:r>
      <w:r w:rsidRPr="00E74B30">
        <w:rPr>
          <w:noProof/>
          <w:lang w:val="fr-FR"/>
        </w:rPr>
        <w:t>22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.3.4.1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_Toc153372690 \h </w:instrText>
      </w:r>
      <w:r>
        <w:rPr>
          <w:noProof/>
        </w:rPr>
      </w:r>
      <w:r>
        <w:rPr>
          <w:noProof/>
        </w:rPr>
        <w:fldChar w:fldCharType="separate"/>
      </w:r>
      <w:r w:rsidRPr="00E74B30">
        <w:rPr>
          <w:noProof/>
          <w:lang w:val="fr-FR"/>
        </w:rPr>
        <w:t>22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.3.4.2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_Toc153372691 \h </w:instrText>
      </w:r>
      <w:r>
        <w:rPr>
          <w:noProof/>
        </w:rPr>
      </w:r>
      <w:r>
        <w:rPr>
          <w:noProof/>
        </w:rPr>
        <w:fldChar w:fldCharType="separate"/>
      </w:r>
      <w:r w:rsidRPr="00E74B30">
        <w:rPr>
          <w:noProof/>
          <w:lang w:val="fr-FR"/>
        </w:rPr>
        <w:t>23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.3.4.3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_Toc153372692 \h </w:instrText>
      </w:r>
      <w:r>
        <w:rPr>
          <w:noProof/>
        </w:rPr>
      </w:r>
      <w:r>
        <w:rPr>
          <w:noProof/>
        </w:rPr>
        <w:fldChar w:fldCharType="separate"/>
      </w:r>
      <w:r w:rsidRPr="00E74B30">
        <w:rPr>
          <w:noProof/>
          <w:lang w:val="fr-FR"/>
        </w:rPr>
        <w:t>23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4</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_Toc153372693 \h </w:instrText>
      </w:r>
      <w:r>
        <w:rPr>
          <w:noProof/>
        </w:rPr>
      </w:r>
      <w:r>
        <w:rPr>
          <w:noProof/>
        </w:rPr>
        <w:fldChar w:fldCharType="separate"/>
      </w:r>
      <w:r w:rsidRPr="00E74B30">
        <w:rPr>
          <w:noProof/>
          <w:lang w:val="fr-FR"/>
        </w:rPr>
        <w:t>23</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.3.5</w:t>
      </w:r>
      <w:r w:rsidRPr="00A96194">
        <w:rPr>
          <w:rFonts w:ascii="Calibri" w:eastAsia="Times New Roman" w:hAnsi="Calibri"/>
          <w:noProof/>
          <w:kern w:val="2"/>
          <w:sz w:val="22"/>
          <w:szCs w:val="22"/>
          <w:lang w:val="fr-FR" w:eastAsia="en-GB"/>
        </w:rPr>
        <w:tab/>
      </w:r>
      <w:r w:rsidRPr="00E74B30">
        <w:rPr>
          <w:rFonts w:ascii="Courier New" w:hAnsi="Courier New"/>
          <w:noProof/>
          <w:lang w:val="fr-FR"/>
        </w:rPr>
        <w:t>EUtranCellFDD</w:t>
      </w:r>
      <w:r w:rsidRPr="00E74B30">
        <w:rPr>
          <w:noProof/>
          <w:lang w:val="fr-FR"/>
        </w:rPr>
        <w:tab/>
      </w:r>
      <w:r>
        <w:rPr>
          <w:noProof/>
        </w:rPr>
        <w:fldChar w:fldCharType="begin" w:fldLock="1"/>
      </w:r>
      <w:r w:rsidRPr="00E74B30">
        <w:rPr>
          <w:noProof/>
          <w:lang w:val="fr-FR"/>
        </w:rPr>
        <w:instrText xml:space="preserve"> PAGEREF _Toc153372694 \h </w:instrText>
      </w:r>
      <w:r>
        <w:rPr>
          <w:noProof/>
        </w:rPr>
      </w:r>
      <w:r>
        <w:rPr>
          <w:noProof/>
        </w:rPr>
        <w:fldChar w:fldCharType="separate"/>
      </w:r>
      <w:r w:rsidRPr="00E74B30">
        <w:rPr>
          <w:noProof/>
          <w:lang w:val="fr-FR"/>
        </w:rPr>
        <w:t>23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.3.5.1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_Toc153372695 \h </w:instrText>
      </w:r>
      <w:r>
        <w:rPr>
          <w:noProof/>
        </w:rPr>
      </w:r>
      <w:r>
        <w:rPr>
          <w:noProof/>
        </w:rPr>
        <w:fldChar w:fldCharType="separate"/>
      </w:r>
      <w:r w:rsidRPr="00E74B30">
        <w:rPr>
          <w:noProof/>
          <w:lang w:val="fr-FR"/>
        </w:rPr>
        <w:t>23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.3.5.2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_Toc153372696 \h </w:instrText>
      </w:r>
      <w:r>
        <w:rPr>
          <w:noProof/>
        </w:rPr>
      </w:r>
      <w:r>
        <w:rPr>
          <w:noProof/>
        </w:rPr>
        <w:fldChar w:fldCharType="separate"/>
      </w:r>
      <w:r w:rsidRPr="00E74B30">
        <w:rPr>
          <w:noProof/>
          <w:lang w:val="fr-FR"/>
        </w:rPr>
        <w:t>23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.3.5.3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_Toc153372697 \h </w:instrText>
      </w:r>
      <w:r>
        <w:rPr>
          <w:noProof/>
        </w:rPr>
      </w:r>
      <w:r>
        <w:rPr>
          <w:noProof/>
        </w:rPr>
        <w:fldChar w:fldCharType="separate"/>
      </w:r>
      <w:r w:rsidRPr="00E74B30">
        <w:rPr>
          <w:noProof/>
          <w:lang w:val="fr-FR"/>
        </w:rPr>
        <w:t>23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.3.5.4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_Toc153372698 \h </w:instrText>
      </w:r>
      <w:r>
        <w:rPr>
          <w:noProof/>
        </w:rPr>
      </w:r>
      <w:r>
        <w:rPr>
          <w:noProof/>
        </w:rPr>
        <w:fldChar w:fldCharType="separate"/>
      </w:r>
      <w:r w:rsidRPr="00E74B30">
        <w:rPr>
          <w:noProof/>
          <w:lang w:val="fr-FR"/>
        </w:rPr>
        <w:t>23</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.3.6</w:t>
      </w:r>
      <w:r w:rsidRPr="00A96194">
        <w:rPr>
          <w:rFonts w:ascii="Calibri" w:eastAsia="Times New Roman" w:hAnsi="Calibri"/>
          <w:noProof/>
          <w:kern w:val="2"/>
          <w:sz w:val="22"/>
          <w:szCs w:val="22"/>
          <w:lang w:val="fr-FR" w:eastAsia="en-GB"/>
        </w:rPr>
        <w:tab/>
      </w:r>
      <w:r w:rsidRPr="00E74B30">
        <w:rPr>
          <w:rFonts w:ascii="Courier New" w:hAnsi="Courier New"/>
          <w:noProof/>
          <w:lang w:val="fr-FR"/>
        </w:rPr>
        <w:t>ExternalEUtranCellFDD</w:t>
      </w:r>
      <w:r w:rsidRPr="00E74B30">
        <w:rPr>
          <w:noProof/>
          <w:lang w:val="fr-FR"/>
        </w:rPr>
        <w:tab/>
      </w:r>
      <w:r>
        <w:rPr>
          <w:noProof/>
        </w:rPr>
        <w:fldChar w:fldCharType="begin" w:fldLock="1"/>
      </w:r>
      <w:r w:rsidRPr="00E74B30">
        <w:rPr>
          <w:noProof/>
          <w:lang w:val="fr-FR"/>
        </w:rPr>
        <w:instrText xml:space="preserve"> PAGEREF _Toc153372699 \h </w:instrText>
      </w:r>
      <w:r>
        <w:rPr>
          <w:noProof/>
        </w:rPr>
      </w:r>
      <w:r>
        <w:rPr>
          <w:noProof/>
        </w:rPr>
        <w:fldChar w:fldCharType="separate"/>
      </w:r>
      <w:r w:rsidRPr="00E74B30">
        <w:rPr>
          <w:noProof/>
          <w:lang w:val="fr-FR"/>
        </w:rPr>
        <w:t>23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.3.6.1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_Toc153372700 \h </w:instrText>
      </w:r>
      <w:r>
        <w:rPr>
          <w:noProof/>
        </w:rPr>
      </w:r>
      <w:r>
        <w:rPr>
          <w:noProof/>
        </w:rPr>
        <w:fldChar w:fldCharType="separate"/>
      </w:r>
      <w:r w:rsidRPr="00E74B30">
        <w:rPr>
          <w:noProof/>
          <w:lang w:val="fr-FR"/>
        </w:rPr>
        <w:t>23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.3.6.2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_Toc153372701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.3.6.3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_Toc153372702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.3.6.4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_Toc153372703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.3.7</w:t>
      </w:r>
      <w:r w:rsidRPr="00A96194">
        <w:rPr>
          <w:rFonts w:ascii="Calibri" w:eastAsia="Times New Roman" w:hAnsi="Calibri"/>
          <w:noProof/>
          <w:kern w:val="2"/>
          <w:sz w:val="22"/>
          <w:szCs w:val="22"/>
          <w:lang w:val="fr-FR" w:eastAsia="en-GB"/>
        </w:rPr>
        <w:tab/>
      </w:r>
      <w:r w:rsidRPr="00E74B30">
        <w:rPr>
          <w:rFonts w:ascii="Courier New" w:hAnsi="Courier New"/>
          <w:noProof/>
          <w:lang w:val="fr-FR"/>
        </w:rPr>
        <w:t>EUtranCellTDD</w:t>
      </w:r>
      <w:r w:rsidRPr="00E74B30">
        <w:rPr>
          <w:noProof/>
          <w:lang w:val="fr-FR"/>
        </w:rPr>
        <w:tab/>
      </w:r>
      <w:r>
        <w:rPr>
          <w:noProof/>
        </w:rPr>
        <w:fldChar w:fldCharType="begin" w:fldLock="1"/>
      </w:r>
      <w:r w:rsidRPr="00E74B30">
        <w:rPr>
          <w:noProof/>
          <w:lang w:val="fr-FR"/>
        </w:rPr>
        <w:instrText xml:space="preserve"> PAGEREF _Toc153372704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.3.7.1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_Toc153372705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.3.7.2</w:t>
      </w:r>
      <w:r w:rsidRPr="00A96194">
        <w:rPr>
          <w:rFonts w:ascii="Calibri" w:eastAsia="Times New Roman" w:hAnsi="Calibri"/>
          <w:noProof/>
          <w:kern w:val="2"/>
          <w:sz w:val="22"/>
          <w:szCs w:val="22"/>
          <w:lang w:val="fr-FR" w:eastAsia="en-GB"/>
        </w:rPr>
        <w:tab/>
      </w:r>
      <w:r w:rsidRPr="00A61FE6">
        <w:rPr>
          <w:noProof/>
          <w:lang w:val="fr-FR"/>
        </w:rPr>
        <w:t>Attributes</w:t>
      </w:r>
      <w:r w:rsidRPr="00E74B30">
        <w:rPr>
          <w:noProof/>
          <w:lang w:val="fr-FR"/>
        </w:rPr>
        <w:tab/>
      </w:r>
      <w:r>
        <w:rPr>
          <w:noProof/>
        </w:rPr>
        <w:fldChar w:fldCharType="begin" w:fldLock="1"/>
      </w:r>
      <w:r w:rsidRPr="00E74B30">
        <w:rPr>
          <w:noProof/>
          <w:lang w:val="fr-FR"/>
        </w:rPr>
        <w:instrText xml:space="preserve"> PAGEREF _Toc153372706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.3.7.3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_Toc153372707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.3.7.4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_Toc153372708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.3.8</w:t>
      </w:r>
      <w:r w:rsidRPr="00A96194">
        <w:rPr>
          <w:rFonts w:ascii="Calibri" w:eastAsia="Times New Roman" w:hAnsi="Calibri"/>
          <w:noProof/>
          <w:kern w:val="2"/>
          <w:sz w:val="22"/>
          <w:szCs w:val="22"/>
          <w:lang w:val="fr-FR" w:eastAsia="en-GB"/>
        </w:rPr>
        <w:tab/>
      </w:r>
      <w:r w:rsidRPr="00E74B30">
        <w:rPr>
          <w:rFonts w:ascii="Courier New" w:hAnsi="Courier New"/>
          <w:noProof/>
          <w:lang w:val="fr-FR"/>
        </w:rPr>
        <w:t>ExternalEUtranCellTDD</w:t>
      </w:r>
      <w:r w:rsidRPr="00E74B30">
        <w:rPr>
          <w:noProof/>
          <w:lang w:val="fr-FR"/>
        </w:rPr>
        <w:tab/>
      </w:r>
      <w:r>
        <w:rPr>
          <w:noProof/>
        </w:rPr>
        <w:fldChar w:fldCharType="begin" w:fldLock="1"/>
      </w:r>
      <w:r w:rsidRPr="00E74B30">
        <w:rPr>
          <w:noProof/>
          <w:lang w:val="fr-FR"/>
        </w:rPr>
        <w:instrText xml:space="preserve"> PAGEREF _Toc153372709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.3.8.1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_Toc153372710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.3.8.3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_Toc153372711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.3.8.4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_Toc153372712 \h </w:instrText>
      </w:r>
      <w:r>
        <w:rPr>
          <w:noProof/>
        </w:rPr>
      </w:r>
      <w:r>
        <w:rPr>
          <w:noProof/>
        </w:rPr>
        <w:fldChar w:fldCharType="separate"/>
      </w:r>
      <w:r w:rsidRPr="00E74B30">
        <w:rPr>
          <w:noProof/>
          <w:lang w:val="fr-FR"/>
        </w:rPr>
        <w:t>24</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.3.9</w:t>
      </w:r>
      <w:r w:rsidRPr="00A96194">
        <w:rPr>
          <w:rFonts w:ascii="Calibri" w:eastAsia="Times New Roman" w:hAnsi="Calibri"/>
          <w:noProof/>
          <w:kern w:val="2"/>
          <w:sz w:val="22"/>
          <w:szCs w:val="22"/>
          <w:lang w:val="fr-FR" w:eastAsia="en-GB"/>
        </w:rPr>
        <w:tab/>
      </w:r>
      <w:r w:rsidRPr="00E74B30">
        <w:rPr>
          <w:rFonts w:ascii="Courier New" w:hAnsi="Courier New"/>
          <w:noProof/>
          <w:lang w:val="fr-FR"/>
        </w:rPr>
        <w:t>EUtranRelation</w:t>
      </w:r>
      <w:r w:rsidRPr="00E74B30">
        <w:rPr>
          <w:noProof/>
          <w:lang w:val="fr-FR"/>
        </w:rPr>
        <w:tab/>
      </w:r>
      <w:r>
        <w:rPr>
          <w:noProof/>
        </w:rPr>
        <w:fldChar w:fldCharType="begin" w:fldLock="1"/>
      </w:r>
      <w:r w:rsidRPr="00E74B30">
        <w:rPr>
          <w:noProof/>
          <w:lang w:val="fr-FR"/>
        </w:rPr>
        <w:instrText xml:space="preserve"> PAGEREF _Toc153372713 \h </w:instrText>
      </w:r>
      <w:r>
        <w:rPr>
          <w:noProof/>
        </w:rPr>
      </w:r>
      <w:r>
        <w:rPr>
          <w:noProof/>
        </w:rPr>
        <w:fldChar w:fldCharType="separate"/>
      </w:r>
      <w:r w:rsidRPr="00E74B30">
        <w:rPr>
          <w:noProof/>
          <w:lang w:val="fr-FR"/>
        </w:rPr>
        <w:t>25</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.3.9.1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_Toc153372714 \h </w:instrText>
      </w:r>
      <w:r>
        <w:rPr>
          <w:noProof/>
        </w:rPr>
      </w:r>
      <w:r>
        <w:rPr>
          <w:noProof/>
        </w:rPr>
        <w:fldChar w:fldCharType="separate"/>
      </w:r>
      <w:r w:rsidRPr="00E74B30">
        <w:rPr>
          <w:noProof/>
          <w:lang w:val="fr-FR"/>
        </w:rPr>
        <w:t>25</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.3.9.2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_Toc153372715 \h </w:instrText>
      </w:r>
      <w:r>
        <w:rPr>
          <w:noProof/>
        </w:rPr>
      </w:r>
      <w:r>
        <w:rPr>
          <w:noProof/>
        </w:rPr>
        <w:fldChar w:fldCharType="separate"/>
      </w:r>
      <w:r w:rsidRPr="00E74B30">
        <w:rPr>
          <w:noProof/>
          <w:lang w:val="fr-FR"/>
        </w:rPr>
        <w:t>25</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.3.9.3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_Toc153372716 \h </w:instrText>
      </w:r>
      <w:r>
        <w:rPr>
          <w:noProof/>
        </w:rPr>
      </w:r>
      <w:r>
        <w:rPr>
          <w:noProof/>
        </w:rPr>
        <w:fldChar w:fldCharType="separate"/>
      </w:r>
      <w:r w:rsidRPr="00E74B30">
        <w:rPr>
          <w:noProof/>
          <w:lang w:val="fr-FR"/>
        </w:rPr>
        <w:t>25</w:t>
      </w:r>
      <w:r>
        <w:rPr>
          <w:noProof/>
        </w:rPr>
        <w:fldChar w:fldCharType="end"/>
      </w:r>
    </w:p>
    <w:p w:rsidR="00E74B30" w:rsidRPr="00A96194" w:rsidRDefault="00E74B30">
      <w:pPr>
        <w:pStyle w:val="TOC4"/>
        <w:rPr>
          <w:rFonts w:ascii="Calibri" w:eastAsia="Times New Roman" w:hAnsi="Calibri"/>
          <w:noProof/>
          <w:kern w:val="2"/>
          <w:sz w:val="22"/>
          <w:szCs w:val="22"/>
          <w:lang w:eastAsia="en-GB"/>
        </w:rPr>
      </w:pPr>
      <w:r>
        <w:rPr>
          <w:noProof/>
          <w:lang w:eastAsia="zh-CN"/>
        </w:rPr>
        <w:t>4</w:t>
      </w:r>
      <w:r>
        <w:rPr>
          <w:noProof/>
        </w:rPr>
        <w:t>.3.9.4</w:t>
      </w:r>
      <w:r w:rsidRPr="00A96194">
        <w:rPr>
          <w:rFonts w:ascii="Calibri" w:eastAsia="Times New Roman" w:hAnsi="Calibri"/>
          <w:noProof/>
          <w:kern w:val="2"/>
          <w:sz w:val="22"/>
          <w:szCs w:val="22"/>
          <w:lang w:eastAsia="en-GB"/>
        </w:rPr>
        <w:tab/>
      </w:r>
      <w:r>
        <w:rPr>
          <w:noProof/>
        </w:rPr>
        <w:t>Notifications</w:t>
      </w:r>
      <w:r>
        <w:rPr>
          <w:noProof/>
        </w:rPr>
        <w:tab/>
      </w:r>
      <w:r>
        <w:rPr>
          <w:noProof/>
        </w:rPr>
        <w:fldChar w:fldCharType="begin" w:fldLock="1"/>
      </w:r>
      <w:r>
        <w:rPr>
          <w:noProof/>
        </w:rPr>
        <w:instrText xml:space="preserve"> PAGEREF _Toc153372717 \h </w:instrText>
      </w:r>
      <w:r>
        <w:rPr>
          <w:noProof/>
        </w:rPr>
      </w:r>
      <w:r>
        <w:rPr>
          <w:noProof/>
        </w:rPr>
        <w:fldChar w:fldCharType="separate"/>
      </w:r>
      <w:r>
        <w:rPr>
          <w:noProof/>
        </w:rPr>
        <w:t>25</w:t>
      </w:r>
      <w:r>
        <w:rPr>
          <w:noProof/>
        </w:rPr>
        <w:fldChar w:fldCharType="end"/>
      </w:r>
    </w:p>
    <w:p w:rsidR="00E74B30" w:rsidRPr="00A96194" w:rsidRDefault="00E74B30">
      <w:pPr>
        <w:pStyle w:val="TOC3"/>
        <w:rPr>
          <w:rFonts w:ascii="Calibri" w:eastAsia="Times New Roman" w:hAnsi="Calibri"/>
          <w:noProof/>
          <w:kern w:val="2"/>
          <w:sz w:val="22"/>
          <w:szCs w:val="22"/>
          <w:lang w:eastAsia="en-GB"/>
        </w:rPr>
      </w:pPr>
      <w:r>
        <w:rPr>
          <w:noProof/>
          <w:lang w:eastAsia="zh-CN"/>
        </w:rPr>
        <w:t>4</w:t>
      </w:r>
      <w:r>
        <w:rPr>
          <w:noProof/>
        </w:rPr>
        <w:t>.3.10</w:t>
      </w:r>
      <w:r w:rsidRPr="00A96194">
        <w:rPr>
          <w:rFonts w:ascii="Calibri" w:eastAsia="Times New Roman" w:hAnsi="Calibri"/>
          <w:noProof/>
          <w:kern w:val="2"/>
          <w:sz w:val="22"/>
          <w:szCs w:val="22"/>
          <w:lang w:eastAsia="en-GB"/>
        </w:rPr>
        <w:tab/>
      </w:r>
      <w:r w:rsidRPr="00A61FE6">
        <w:rPr>
          <w:rFonts w:ascii="Courier New" w:hAnsi="Courier New"/>
          <w:noProof/>
        </w:rPr>
        <w:t>Link_ENB_ENB</w:t>
      </w:r>
      <w:r>
        <w:rPr>
          <w:noProof/>
        </w:rPr>
        <w:tab/>
      </w:r>
      <w:r>
        <w:rPr>
          <w:noProof/>
        </w:rPr>
        <w:fldChar w:fldCharType="begin" w:fldLock="1"/>
      </w:r>
      <w:r>
        <w:rPr>
          <w:noProof/>
        </w:rPr>
        <w:instrText xml:space="preserve"> PAGEREF _Toc153372718 \h </w:instrText>
      </w:r>
      <w:r>
        <w:rPr>
          <w:noProof/>
        </w:rPr>
      </w:r>
      <w:r>
        <w:rPr>
          <w:noProof/>
        </w:rPr>
        <w:fldChar w:fldCharType="separate"/>
      </w:r>
      <w:r>
        <w:rPr>
          <w:noProof/>
        </w:rPr>
        <w:t>26</w:t>
      </w:r>
      <w:r>
        <w:rPr>
          <w:noProof/>
        </w:rPr>
        <w:fldChar w:fldCharType="end"/>
      </w:r>
    </w:p>
    <w:p w:rsidR="00E74B30" w:rsidRPr="00A96194" w:rsidRDefault="00E74B30">
      <w:pPr>
        <w:pStyle w:val="TOC4"/>
        <w:rPr>
          <w:rFonts w:ascii="Calibri" w:eastAsia="Times New Roman" w:hAnsi="Calibri"/>
          <w:noProof/>
          <w:kern w:val="2"/>
          <w:sz w:val="22"/>
          <w:szCs w:val="22"/>
          <w:lang w:eastAsia="en-GB"/>
        </w:rPr>
      </w:pPr>
      <w:r>
        <w:rPr>
          <w:noProof/>
          <w:lang w:eastAsia="zh-CN"/>
        </w:rPr>
        <w:t>4</w:t>
      </w:r>
      <w:r>
        <w:rPr>
          <w:noProof/>
        </w:rPr>
        <w:t>.3.10.1</w:t>
      </w:r>
      <w:r w:rsidRPr="00A96194">
        <w:rPr>
          <w:rFonts w:ascii="Calibri" w:eastAsia="Times New Roman"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_Toc153372719 \h </w:instrText>
      </w:r>
      <w:r>
        <w:rPr>
          <w:noProof/>
        </w:rPr>
      </w:r>
      <w:r>
        <w:rPr>
          <w:noProof/>
        </w:rPr>
        <w:fldChar w:fldCharType="separate"/>
      </w:r>
      <w:r>
        <w:rPr>
          <w:noProof/>
        </w:rPr>
        <w:t>26</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w:t>
      </w:r>
      <w:r w:rsidRPr="00A61FE6">
        <w:rPr>
          <w:noProof/>
          <w:lang w:val="fr-FR" w:eastAsia="zh-CN"/>
        </w:rPr>
        <w:t>10</w:t>
      </w:r>
      <w:r w:rsidRPr="00A61FE6">
        <w:rPr>
          <w:noProof/>
          <w:lang w:val="fr-FR"/>
        </w:rPr>
        <w:t>.2</w:t>
      </w:r>
      <w:r w:rsidRPr="00A96194">
        <w:rPr>
          <w:rFonts w:ascii="Calibri" w:eastAsia="Times New Roman" w:hAnsi="Calibri"/>
          <w:noProof/>
          <w:kern w:val="2"/>
          <w:sz w:val="22"/>
          <w:szCs w:val="22"/>
          <w:lang w:val="fr-FR" w:eastAsia="en-GB"/>
        </w:rPr>
        <w:tab/>
      </w:r>
      <w:r w:rsidRPr="00A61FE6">
        <w:rPr>
          <w:noProof/>
          <w:lang w:val="fr-FR"/>
        </w:rPr>
        <w:t>Attributes</w:t>
      </w:r>
      <w:r w:rsidRPr="00E74B30">
        <w:rPr>
          <w:noProof/>
          <w:lang w:val="fr-FR"/>
        </w:rPr>
        <w:tab/>
      </w:r>
      <w:r>
        <w:rPr>
          <w:noProof/>
        </w:rPr>
        <w:fldChar w:fldCharType="begin" w:fldLock="1"/>
      </w:r>
      <w:r w:rsidRPr="00E74B30">
        <w:rPr>
          <w:noProof/>
          <w:lang w:val="fr-FR"/>
        </w:rPr>
        <w:instrText xml:space="preserve"> PAGEREF _Toc153372720 \h </w:instrText>
      </w:r>
      <w:r>
        <w:rPr>
          <w:noProof/>
        </w:rPr>
      </w:r>
      <w:r>
        <w:rPr>
          <w:noProof/>
        </w:rPr>
        <w:fldChar w:fldCharType="separate"/>
      </w:r>
      <w:r w:rsidRPr="00E74B30">
        <w:rPr>
          <w:noProof/>
          <w:lang w:val="fr-FR"/>
        </w:rPr>
        <w:t>26</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.3.10.3</w:t>
      </w:r>
      <w:r w:rsidRPr="00A96194">
        <w:rPr>
          <w:rFonts w:ascii="Calibri" w:eastAsia="Times New Roman" w:hAnsi="Calibri"/>
          <w:noProof/>
          <w:kern w:val="2"/>
          <w:sz w:val="22"/>
          <w:szCs w:val="22"/>
          <w:lang w:val="fr-FR" w:eastAsia="en-GB"/>
        </w:rPr>
        <w:tab/>
      </w:r>
      <w:r w:rsidRPr="00A61FE6">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_Toc153372721 \h </w:instrText>
      </w:r>
      <w:r>
        <w:rPr>
          <w:noProof/>
        </w:rPr>
      </w:r>
      <w:r>
        <w:rPr>
          <w:noProof/>
        </w:rPr>
        <w:fldChar w:fldCharType="separate"/>
      </w:r>
      <w:r w:rsidRPr="00E74B30">
        <w:rPr>
          <w:noProof/>
          <w:lang w:val="fr-FR"/>
        </w:rPr>
        <w:t>26</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.3.10.4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_Toc153372722 \h </w:instrText>
      </w:r>
      <w:r>
        <w:rPr>
          <w:noProof/>
        </w:rPr>
      </w:r>
      <w:r>
        <w:rPr>
          <w:noProof/>
        </w:rPr>
        <w:fldChar w:fldCharType="separate"/>
      </w:r>
      <w:r w:rsidRPr="00E74B30">
        <w:rPr>
          <w:noProof/>
          <w:lang w:val="fr-FR"/>
        </w:rPr>
        <w:t>26</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4.3.11</w:t>
      </w:r>
      <w:r w:rsidRPr="00A96194">
        <w:rPr>
          <w:rFonts w:ascii="Calibri" w:eastAsia="Times New Roman" w:hAnsi="Calibri"/>
          <w:noProof/>
          <w:kern w:val="2"/>
          <w:sz w:val="22"/>
          <w:szCs w:val="22"/>
          <w:lang w:val="fr-FR" w:eastAsia="en-GB"/>
        </w:rPr>
        <w:tab/>
      </w:r>
      <w:r w:rsidRPr="00E74B30">
        <w:rPr>
          <w:rFonts w:ascii="Courier New" w:hAnsi="Courier New"/>
          <w:noProof/>
          <w:lang w:val="fr-FR" w:eastAsia="zh-CN"/>
        </w:rPr>
        <w:t>Cdma2000Relation</w:t>
      </w:r>
      <w:r w:rsidRPr="00E74B30">
        <w:rPr>
          <w:noProof/>
          <w:lang w:val="fr-FR"/>
        </w:rPr>
        <w:tab/>
      </w:r>
      <w:r>
        <w:rPr>
          <w:noProof/>
        </w:rPr>
        <w:fldChar w:fldCharType="begin" w:fldLock="1"/>
      </w:r>
      <w:r w:rsidRPr="00E74B30">
        <w:rPr>
          <w:noProof/>
          <w:lang w:val="fr-FR"/>
        </w:rPr>
        <w:instrText xml:space="preserve"> PAGEREF _Toc153372723 \h </w:instrText>
      </w:r>
      <w:r>
        <w:rPr>
          <w:noProof/>
        </w:rPr>
      </w:r>
      <w:r>
        <w:rPr>
          <w:noProof/>
        </w:rPr>
        <w:fldChar w:fldCharType="separate"/>
      </w:r>
      <w:r w:rsidRPr="00E74B30">
        <w:rPr>
          <w:noProof/>
          <w:lang w:val="fr-FR"/>
        </w:rPr>
        <w:t>26</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1</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_Toc153372724 \h </w:instrText>
      </w:r>
      <w:r>
        <w:rPr>
          <w:noProof/>
        </w:rPr>
      </w:r>
      <w:r>
        <w:rPr>
          <w:noProof/>
        </w:rPr>
        <w:fldChar w:fldCharType="separate"/>
      </w:r>
      <w:r w:rsidRPr="00E74B30">
        <w:rPr>
          <w:noProof/>
          <w:lang w:val="fr-FR"/>
        </w:rPr>
        <w:t>26</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1</w:t>
      </w:r>
      <w:r w:rsidRPr="00E74B30">
        <w:rPr>
          <w:noProof/>
          <w:lang w:val="fr-FR"/>
        </w:rPr>
        <w:t>.2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_Toc153372725 \h </w:instrText>
      </w:r>
      <w:r>
        <w:rPr>
          <w:noProof/>
        </w:rPr>
      </w:r>
      <w:r>
        <w:rPr>
          <w:noProof/>
        </w:rPr>
        <w:fldChar w:fldCharType="separate"/>
      </w:r>
      <w:r w:rsidRPr="00E74B30">
        <w:rPr>
          <w:noProof/>
          <w:lang w:val="fr-FR"/>
        </w:rPr>
        <w:t>26</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1</w:t>
      </w:r>
      <w:r w:rsidRPr="00E74B30">
        <w:rPr>
          <w:noProof/>
          <w:lang w:val="fr-FR"/>
        </w:rPr>
        <w:t>.3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_Toc153372726 \h </w:instrText>
      </w:r>
      <w:r>
        <w:rPr>
          <w:noProof/>
        </w:rPr>
      </w:r>
      <w:r>
        <w:rPr>
          <w:noProof/>
        </w:rPr>
        <w:fldChar w:fldCharType="separate"/>
      </w:r>
      <w:r w:rsidRPr="00E74B30">
        <w:rPr>
          <w:noProof/>
          <w:lang w:val="fr-FR"/>
        </w:rPr>
        <w:t>26</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1</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_Toc153372727 \h </w:instrText>
      </w:r>
      <w:r>
        <w:rPr>
          <w:noProof/>
        </w:rPr>
      </w:r>
      <w:r>
        <w:rPr>
          <w:noProof/>
        </w:rPr>
        <w:fldChar w:fldCharType="separate"/>
      </w:r>
      <w:r w:rsidRPr="00E74B30">
        <w:rPr>
          <w:noProof/>
          <w:lang w:val="fr-FR"/>
        </w:rPr>
        <w:t>26</w:t>
      </w:r>
      <w:r>
        <w:rPr>
          <w:noProof/>
        </w:rPr>
        <w:fldChar w:fldCharType="end"/>
      </w:r>
    </w:p>
    <w:p w:rsidR="00E74B30" w:rsidRPr="00A96194" w:rsidRDefault="00E74B30">
      <w:pPr>
        <w:pStyle w:val="TOC3"/>
        <w:rPr>
          <w:rFonts w:ascii="Calibri" w:eastAsia="Times New Roman" w:hAnsi="Calibri"/>
          <w:noProof/>
          <w:color w:val="FF0000"/>
          <w:kern w:val="2"/>
          <w:sz w:val="22"/>
          <w:szCs w:val="22"/>
          <w:lang w:val="fr-FR" w:eastAsia="en-GB"/>
        </w:rPr>
      </w:pPr>
      <w:r w:rsidRPr="00E74B30">
        <w:rPr>
          <w:noProof/>
          <w:color w:val="FF0000"/>
          <w:lang w:val="fr-FR" w:eastAsia="zh-CN"/>
        </w:rPr>
        <w:t>4.3.12</w:t>
      </w:r>
      <w:r w:rsidRPr="00A96194">
        <w:rPr>
          <w:rFonts w:ascii="Calibri" w:eastAsia="Times New Roman" w:hAnsi="Calibri"/>
          <w:noProof/>
          <w:color w:val="FF0000"/>
          <w:kern w:val="2"/>
          <w:sz w:val="22"/>
          <w:szCs w:val="22"/>
          <w:lang w:val="fr-FR" w:eastAsia="en-GB"/>
        </w:rPr>
        <w:tab/>
      </w:r>
      <w:r w:rsidRPr="00E74B30">
        <w:rPr>
          <w:noProof/>
          <w:color w:val="FF0000"/>
          <w:lang w:val="fr-FR" w:eastAsia="zh-CN"/>
        </w:rPr>
        <w:t xml:space="preserve"> </w:t>
      </w:r>
      <w:r w:rsidRPr="00E74B30">
        <w:rPr>
          <w:rFonts w:ascii="Courier New" w:hAnsi="Courier New"/>
          <w:noProof/>
          <w:color w:val="FF0000"/>
          <w:lang w:val="fr-FR" w:eastAsia="zh-CN"/>
        </w:rPr>
        <w:t>MCEFunction</w:t>
      </w:r>
      <w:r w:rsidRPr="00E74B30">
        <w:rPr>
          <w:noProof/>
          <w:color w:val="FF0000"/>
          <w:lang w:val="fr-FR"/>
        </w:rPr>
        <w:tab/>
      </w:r>
      <w:r w:rsidRPr="00E74B30">
        <w:rPr>
          <w:noProof/>
          <w:color w:val="FF0000"/>
        </w:rPr>
        <w:fldChar w:fldCharType="begin" w:fldLock="1"/>
      </w:r>
      <w:r w:rsidRPr="00E74B30">
        <w:rPr>
          <w:noProof/>
          <w:color w:val="FF0000"/>
          <w:lang w:val="fr-FR"/>
        </w:rPr>
        <w:instrText xml:space="preserve"> PAGEREF _Toc153372728 \h </w:instrText>
      </w:r>
      <w:r w:rsidRPr="00E74B30">
        <w:rPr>
          <w:noProof/>
          <w:color w:val="FF0000"/>
        </w:rPr>
      </w:r>
      <w:r w:rsidRPr="00E74B30">
        <w:rPr>
          <w:noProof/>
          <w:color w:val="FF0000"/>
        </w:rPr>
        <w:fldChar w:fldCharType="separate"/>
      </w:r>
      <w:r w:rsidRPr="00E74B30">
        <w:rPr>
          <w:noProof/>
          <w:color w:val="FF0000"/>
          <w:lang w:val="fr-FR"/>
        </w:rPr>
        <w:t>26</w:t>
      </w:r>
      <w:r w:rsidRPr="00E74B30">
        <w:rPr>
          <w:noProof/>
          <w:color w:val="FF0000"/>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12</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_Toc153372729 \h </w:instrText>
      </w:r>
      <w:r>
        <w:rPr>
          <w:noProof/>
        </w:rPr>
      </w:r>
      <w:r>
        <w:rPr>
          <w:noProof/>
        </w:rPr>
        <w:fldChar w:fldCharType="separate"/>
      </w:r>
      <w:r w:rsidRPr="00E74B30">
        <w:rPr>
          <w:noProof/>
          <w:lang w:val="fr-FR"/>
        </w:rPr>
        <w:t>26</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w:t>
      </w:r>
      <w:r w:rsidRPr="00A61FE6">
        <w:rPr>
          <w:noProof/>
          <w:lang w:val="fr-FR" w:eastAsia="zh-CN"/>
        </w:rPr>
        <w:t>12</w:t>
      </w:r>
      <w:r w:rsidRPr="00A61FE6">
        <w:rPr>
          <w:noProof/>
          <w:lang w:val="fr-FR"/>
        </w:rPr>
        <w:t>.2</w:t>
      </w:r>
      <w:r w:rsidRPr="00A96194">
        <w:rPr>
          <w:rFonts w:ascii="Calibri" w:eastAsia="Times New Roman" w:hAnsi="Calibri"/>
          <w:noProof/>
          <w:kern w:val="2"/>
          <w:sz w:val="22"/>
          <w:szCs w:val="22"/>
          <w:lang w:val="fr-FR" w:eastAsia="en-GB"/>
        </w:rPr>
        <w:tab/>
      </w:r>
      <w:r w:rsidRPr="00A61FE6">
        <w:rPr>
          <w:noProof/>
          <w:lang w:val="fr-FR"/>
        </w:rPr>
        <w:t>Attributes</w:t>
      </w:r>
      <w:r w:rsidRPr="00E74B30">
        <w:rPr>
          <w:noProof/>
          <w:lang w:val="fr-FR"/>
        </w:rPr>
        <w:tab/>
      </w:r>
      <w:r>
        <w:rPr>
          <w:noProof/>
        </w:rPr>
        <w:fldChar w:fldCharType="begin" w:fldLock="1"/>
      </w:r>
      <w:r w:rsidRPr="00E74B30">
        <w:rPr>
          <w:noProof/>
          <w:lang w:val="fr-FR"/>
        </w:rPr>
        <w:instrText xml:space="preserve"> PAGEREF _Toc153372730 \h </w:instrText>
      </w:r>
      <w:r>
        <w:rPr>
          <w:noProof/>
        </w:rPr>
      </w:r>
      <w:r>
        <w:rPr>
          <w:noProof/>
        </w:rPr>
        <w:fldChar w:fldCharType="separate"/>
      </w:r>
      <w:r w:rsidRPr="00E74B30">
        <w:rPr>
          <w:noProof/>
          <w:lang w:val="fr-FR"/>
        </w:rPr>
        <w:t>26</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w:t>
      </w:r>
      <w:r w:rsidRPr="00A61FE6">
        <w:rPr>
          <w:noProof/>
          <w:lang w:val="fr-FR" w:eastAsia="zh-CN"/>
        </w:rPr>
        <w:t>12</w:t>
      </w:r>
      <w:r w:rsidRPr="00A61FE6">
        <w:rPr>
          <w:noProof/>
          <w:lang w:val="fr-FR"/>
        </w:rPr>
        <w:t>.3</w:t>
      </w:r>
      <w:r w:rsidRPr="00A96194">
        <w:rPr>
          <w:rFonts w:ascii="Calibri" w:eastAsia="Times New Roman" w:hAnsi="Calibri"/>
          <w:noProof/>
          <w:kern w:val="2"/>
          <w:sz w:val="22"/>
          <w:szCs w:val="22"/>
          <w:lang w:val="fr-FR" w:eastAsia="en-GB"/>
        </w:rPr>
        <w:tab/>
      </w:r>
      <w:r w:rsidRPr="00A61FE6">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_Toc153372731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12</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_Toc153372732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3"/>
        <w:rPr>
          <w:rFonts w:ascii="Calibri" w:eastAsia="Times New Roman" w:hAnsi="Calibri"/>
          <w:noProof/>
          <w:color w:val="FF0000"/>
          <w:kern w:val="2"/>
          <w:sz w:val="22"/>
          <w:szCs w:val="22"/>
          <w:lang w:val="fr-FR" w:eastAsia="en-GB"/>
        </w:rPr>
      </w:pPr>
      <w:r w:rsidRPr="00E74B30">
        <w:rPr>
          <w:noProof/>
          <w:color w:val="FF0000"/>
          <w:lang w:val="fr-FR" w:eastAsia="zh-CN"/>
        </w:rPr>
        <w:t>4</w:t>
      </w:r>
      <w:r w:rsidRPr="00E74B30">
        <w:rPr>
          <w:noProof/>
          <w:color w:val="FF0000"/>
          <w:lang w:val="fr-FR"/>
        </w:rPr>
        <w:t>.3.</w:t>
      </w:r>
      <w:r w:rsidRPr="00E74B30">
        <w:rPr>
          <w:noProof/>
          <w:color w:val="FF0000"/>
          <w:lang w:val="fr-FR" w:eastAsia="zh-CN"/>
        </w:rPr>
        <w:t>13</w:t>
      </w:r>
      <w:r w:rsidRPr="00A96194">
        <w:rPr>
          <w:rFonts w:ascii="Calibri" w:eastAsia="Times New Roman" w:hAnsi="Calibri"/>
          <w:noProof/>
          <w:color w:val="FF0000"/>
          <w:kern w:val="2"/>
          <w:sz w:val="22"/>
          <w:szCs w:val="22"/>
          <w:lang w:val="fr-FR" w:eastAsia="en-GB"/>
        </w:rPr>
        <w:tab/>
      </w:r>
      <w:r w:rsidRPr="00E74B30">
        <w:rPr>
          <w:noProof/>
          <w:color w:val="FF0000"/>
          <w:lang w:val="fr-FR" w:eastAsia="zh-CN"/>
        </w:rPr>
        <w:t xml:space="preserve"> </w:t>
      </w:r>
      <w:r w:rsidRPr="00E74B30">
        <w:rPr>
          <w:rFonts w:ascii="Courier New" w:hAnsi="Courier New"/>
          <w:noProof/>
          <w:color w:val="FF0000"/>
          <w:lang w:val="fr-FR" w:eastAsia="zh-CN"/>
        </w:rPr>
        <w:t>MBSFNArea</w:t>
      </w:r>
      <w:r w:rsidRPr="00E74B30">
        <w:rPr>
          <w:noProof/>
          <w:color w:val="FF0000"/>
          <w:lang w:val="fr-FR"/>
        </w:rPr>
        <w:tab/>
      </w:r>
      <w:r w:rsidRPr="00E74B30">
        <w:rPr>
          <w:noProof/>
          <w:color w:val="FF0000"/>
        </w:rPr>
        <w:fldChar w:fldCharType="begin" w:fldLock="1"/>
      </w:r>
      <w:r w:rsidRPr="00E74B30">
        <w:rPr>
          <w:noProof/>
          <w:color w:val="FF0000"/>
          <w:lang w:val="fr-FR"/>
        </w:rPr>
        <w:instrText xml:space="preserve"> PAGEREF _Toc153372733 \h </w:instrText>
      </w:r>
      <w:r w:rsidRPr="00E74B30">
        <w:rPr>
          <w:noProof/>
          <w:color w:val="FF0000"/>
        </w:rPr>
      </w:r>
      <w:r w:rsidRPr="00E74B30">
        <w:rPr>
          <w:noProof/>
          <w:color w:val="FF0000"/>
        </w:rPr>
        <w:fldChar w:fldCharType="separate"/>
      </w:r>
      <w:r w:rsidRPr="00E74B30">
        <w:rPr>
          <w:noProof/>
          <w:color w:val="FF0000"/>
          <w:lang w:val="fr-FR"/>
        </w:rPr>
        <w:t>27</w:t>
      </w:r>
      <w:r w:rsidRPr="00E74B30">
        <w:rPr>
          <w:noProof/>
          <w:color w:val="FF0000"/>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13</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_Toc153372734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13</w:t>
      </w:r>
      <w:r w:rsidRPr="00E74B30">
        <w:rPr>
          <w:noProof/>
          <w:lang w:val="fr-FR"/>
        </w:rPr>
        <w:t>.2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_Toc153372735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13</w:t>
      </w:r>
      <w:r w:rsidRPr="00E74B30">
        <w:rPr>
          <w:noProof/>
          <w:lang w:val="fr-FR"/>
        </w:rPr>
        <w:t>.3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_Toc153372736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13</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_Toc153372737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3"/>
        <w:rPr>
          <w:rFonts w:ascii="Calibri" w:eastAsia="Times New Roman" w:hAnsi="Calibri"/>
          <w:noProof/>
          <w:color w:val="FF0000"/>
          <w:kern w:val="2"/>
          <w:sz w:val="22"/>
          <w:szCs w:val="22"/>
          <w:lang w:val="fr-FR" w:eastAsia="en-GB"/>
        </w:rPr>
      </w:pPr>
      <w:r w:rsidRPr="00E74B30">
        <w:rPr>
          <w:noProof/>
          <w:color w:val="FF0000"/>
          <w:lang w:val="fr-FR" w:eastAsia="zh-CN"/>
        </w:rPr>
        <w:t>4</w:t>
      </w:r>
      <w:r w:rsidRPr="00E74B30">
        <w:rPr>
          <w:noProof/>
          <w:color w:val="FF0000"/>
          <w:lang w:val="fr-FR"/>
        </w:rPr>
        <w:t>.3.</w:t>
      </w:r>
      <w:r w:rsidRPr="00E74B30">
        <w:rPr>
          <w:noProof/>
          <w:color w:val="FF0000"/>
          <w:lang w:val="fr-FR" w:eastAsia="zh-CN"/>
        </w:rPr>
        <w:t xml:space="preserve">14 </w:t>
      </w:r>
      <w:r w:rsidRPr="00A96194">
        <w:rPr>
          <w:rFonts w:ascii="Calibri" w:eastAsia="Times New Roman" w:hAnsi="Calibri"/>
          <w:noProof/>
          <w:color w:val="FF0000"/>
          <w:kern w:val="2"/>
          <w:sz w:val="22"/>
          <w:szCs w:val="22"/>
          <w:lang w:val="fr-FR" w:eastAsia="en-GB"/>
        </w:rPr>
        <w:tab/>
      </w:r>
      <w:r w:rsidRPr="00E74B30">
        <w:rPr>
          <w:rFonts w:ascii="Courier New" w:hAnsi="Courier New"/>
          <w:noProof/>
          <w:color w:val="FF0000"/>
          <w:lang w:val="fr-FR"/>
        </w:rPr>
        <w:t>Link_MCE_ENB</w:t>
      </w:r>
      <w:r w:rsidRPr="00E74B30">
        <w:rPr>
          <w:noProof/>
          <w:color w:val="FF0000"/>
          <w:lang w:val="fr-FR"/>
        </w:rPr>
        <w:tab/>
      </w:r>
      <w:r w:rsidRPr="00E74B30">
        <w:rPr>
          <w:noProof/>
          <w:color w:val="FF0000"/>
        </w:rPr>
        <w:fldChar w:fldCharType="begin" w:fldLock="1"/>
      </w:r>
      <w:r w:rsidRPr="00E74B30">
        <w:rPr>
          <w:noProof/>
          <w:color w:val="FF0000"/>
          <w:lang w:val="fr-FR"/>
        </w:rPr>
        <w:instrText xml:space="preserve"> PAGEREF _Toc153372738 \h </w:instrText>
      </w:r>
      <w:r w:rsidRPr="00E74B30">
        <w:rPr>
          <w:noProof/>
          <w:color w:val="FF0000"/>
        </w:rPr>
      </w:r>
      <w:r w:rsidRPr="00E74B30">
        <w:rPr>
          <w:noProof/>
          <w:color w:val="FF0000"/>
        </w:rPr>
        <w:fldChar w:fldCharType="separate"/>
      </w:r>
      <w:r w:rsidRPr="00E74B30">
        <w:rPr>
          <w:noProof/>
          <w:color w:val="FF0000"/>
          <w:lang w:val="fr-FR"/>
        </w:rPr>
        <w:t>27</w:t>
      </w:r>
      <w:r w:rsidRPr="00E74B30">
        <w:rPr>
          <w:noProof/>
          <w:color w:val="FF0000"/>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14</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_Toc153372739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w:t>
      </w:r>
      <w:r w:rsidRPr="00A61FE6">
        <w:rPr>
          <w:noProof/>
          <w:lang w:val="fr-FR" w:eastAsia="zh-CN"/>
        </w:rPr>
        <w:t>14</w:t>
      </w:r>
      <w:r w:rsidRPr="00A61FE6">
        <w:rPr>
          <w:noProof/>
          <w:lang w:val="fr-FR"/>
        </w:rPr>
        <w:t>.2</w:t>
      </w:r>
      <w:r w:rsidRPr="00A96194">
        <w:rPr>
          <w:rFonts w:ascii="Calibri" w:eastAsia="Times New Roman" w:hAnsi="Calibri"/>
          <w:noProof/>
          <w:kern w:val="2"/>
          <w:sz w:val="22"/>
          <w:szCs w:val="22"/>
          <w:lang w:val="fr-FR" w:eastAsia="en-GB"/>
        </w:rPr>
        <w:tab/>
      </w:r>
      <w:r w:rsidRPr="00A61FE6">
        <w:rPr>
          <w:noProof/>
          <w:lang w:val="fr-FR"/>
        </w:rPr>
        <w:t>Attributes</w:t>
      </w:r>
      <w:r w:rsidRPr="00E74B30">
        <w:rPr>
          <w:noProof/>
          <w:lang w:val="fr-FR"/>
        </w:rPr>
        <w:tab/>
      </w:r>
      <w:r>
        <w:rPr>
          <w:noProof/>
        </w:rPr>
        <w:fldChar w:fldCharType="begin" w:fldLock="1"/>
      </w:r>
      <w:r w:rsidRPr="00E74B30">
        <w:rPr>
          <w:noProof/>
          <w:lang w:val="fr-FR"/>
        </w:rPr>
        <w:instrText xml:space="preserve"> PAGEREF _Toc153372740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w:t>
      </w:r>
      <w:r w:rsidRPr="00A61FE6">
        <w:rPr>
          <w:noProof/>
          <w:lang w:val="fr-FR" w:eastAsia="zh-CN"/>
        </w:rPr>
        <w:t>14</w:t>
      </w:r>
      <w:r w:rsidRPr="00A61FE6">
        <w:rPr>
          <w:noProof/>
          <w:lang w:val="fr-FR"/>
        </w:rPr>
        <w:t>.3</w:t>
      </w:r>
      <w:r w:rsidRPr="00A96194">
        <w:rPr>
          <w:rFonts w:ascii="Calibri" w:eastAsia="Times New Roman" w:hAnsi="Calibri"/>
          <w:noProof/>
          <w:kern w:val="2"/>
          <w:sz w:val="22"/>
          <w:szCs w:val="22"/>
          <w:lang w:val="fr-FR" w:eastAsia="en-GB"/>
        </w:rPr>
        <w:tab/>
      </w:r>
      <w:r w:rsidRPr="00A61FE6">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_Toc153372741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14</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_Toc153372742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3"/>
        <w:rPr>
          <w:rFonts w:ascii="Calibri" w:eastAsia="Times New Roman" w:hAnsi="Calibri"/>
          <w:noProof/>
          <w:color w:val="FF0000"/>
          <w:kern w:val="2"/>
          <w:sz w:val="22"/>
          <w:szCs w:val="22"/>
          <w:lang w:val="fr-FR" w:eastAsia="en-GB"/>
        </w:rPr>
      </w:pPr>
      <w:r w:rsidRPr="00E74B30">
        <w:rPr>
          <w:noProof/>
          <w:color w:val="FF0000"/>
          <w:lang w:val="fr-FR" w:eastAsia="zh-CN"/>
        </w:rPr>
        <w:t>4</w:t>
      </w:r>
      <w:r w:rsidRPr="00E74B30">
        <w:rPr>
          <w:noProof/>
          <w:color w:val="FF0000"/>
          <w:lang w:val="fr-FR"/>
        </w:rPr>
        <w:t>.3.</w:t>
      </w:r>
      <w:r w:rsidRPr="00E74B30">
        <w:rPr>
          <w:noProof/>
          <w:color w:val="FF0000"/>
          <w:lang w:val="fr-FR" w:eastAsia="zh-CN"/>
        </w:rPr>
        <w:t xml:space="preserve">15 </w:t>
      </w:r>
      <w:r w:rsidRPr="00A96194">
        <w:rPr>
          <w:rFonts w:ascii="Calibri" w:eastAsia="Times New Roman" w:hAnsi="Calibri"/>
          <w:noProof/>
          <w:color w:val="FF0000"/>
          <w:kern w:val="2"/>
          <w:sz w:val="22"/>
          <w:szCs w:val="22"/>
          <w:lang w:val="fr-FR" w:eastAsia="en-GB"/>
        </w:rPr>
        <w:tab/>
      </w:r>
      <w:r w:rsidRPr="00E74B30">
        <w:rPr>
          <w:rFonts w:ascii="Courier New" w:hAnsi="Courier New"/>
          <w:noProof/>
          <w:color w:val="FF0000"/>
          <w:lang w:val="fr-FR"/>
        </w:rPr>
        <w:t>Link_MCE_MME</w:t>
      </w:r>
      <w:r w:rsidRPr="00E74B30">
        <w:rPr>
          <w:noProof/>
          <w:color w:val="FF0000"/>
          <w:lang w:val="fr-FR"/>
        </w:rPr>
        <w:tab/>
      </w:r>
      <w:r w:rsidRPr="00E74B30">
        <w:rPr>
          <w:noProof/>
          <w:color w:val="FF0000"/>
        </w:rPr>
        <w:fldChar w:fldCharType="begin" w:fldLock="1"/>
      </w:r>
      <w:r w:rsidRPr="00E74B30">
        <w:rPr>
          <w:noProof/>
          <w:color w:val="FF0000"/>
          <w:lang w:val="fr-FR"/>
        </w:rPr>
        <w:instrText xml:space="preserve"> PAGEREF _Toc153372743 \h </w:instrText>
      </w:r>
      <w:r w:rsidRPr="00E74B30">
        <w:rPr>
          <w:noProof/>
          <w:color w:val="FF0000"/>
        </w:rPr>
      </w:r>
      <w:r w:rsidRPr="00E74B30">
        <w:rPr>
          <w:noProof/>
          <w:color w:val="FF0000"/>
        </w:rPr>
        <w:fldChar w:fldCharType="separate"/>
      </w:r>
      <w:r w:rsidRPr="00E74B30">
        <w:rPr>
          <w:noProof/>
          <w:color w:val="FF0000"/>
          <w:lang w:val="fr-FR"/>
        </w:rPr>
        <w:t>27</w:t>
      </w:r>
      <w:r w:rsidRPr="00E74B30">
        <w:rPr>
          <w:noProof/>
          <w:color w:val="FF0000"/>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15</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_Toc153372744 \h </w:instrText>
      </w:r>
      <w:r>
        <w:rPr>
          <w:noProof/>
        </w:rPr>
      </w:r>
      <w:r>
        <w:rPr>
          <w:noProof/>
        </w:rPr>
        <w:fldChar w:fldCharType="separate"/>
      </w:r>
      <w:r w:rsidRPr="00E74B30">
        <w:rPr>
          <w:noProof/>
          <w:lang w:val="fr-FR"/>
        </w:rPr>
        <w:t>27</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w:t>
      </w:r>
      <w:r w:rsidRPr="00A61FE6">
        <w:rPr>
          <w:noProof/>
          <w:lang w:val="fr-FR" w:eastAsia="zh-CN"/>
        </w:rPr>
        <w:t>15</w:t>
      </w:r>
      <w:r w:rsidRPr="00A61FE6">
        <w:rPr>
          <w:noProof/>
          <w:lang w:val="fr-FR"/>
        </w:rPr>
        <w:t>.2</w:t>
      </w:r>
      <w:r w:rsidRPr="00A96194">
        <w:rPr>
          <w:rFonts w:ascii="Calibri" w:eastAsia="Times New Roman" w:hAnsi="Calibri"/>
          <w:noProof/>
          <w:kern w:val="2"/>
          <w:sz w:val="22"/>
          <w:szCs w:val="22"/>
          <w:lang w:val="fr-FR" w:eastAsia="en-GB"/>
        </w:rPr>
        <w:tab/>
      </w:r>
      <w:r w:rsidRPr="00A61FE6">
        <w:rPr>
          <w:noProof/>
          <w:lang w:val="fr-FR"/>
        </w:rPr>
        <w:t>Attributes</w:t>
      </w:r>
      <w:r w:rsidRPr="00E74B30">
        <w:rPr>
          <w:noProof/>
          <w:lang w:val="fr-FR"/>
        </w:rPr>
        <w:tab/>
      </w:r>
      <w:r>
        <w:rPr>
          <w:noProof/>
        </w:rPr>
        <w:fldChar w:fldCharType="begin" w:fldLock="1"/>
      </w:r>
      <w:r w:rsidRPr="00E74B30">
        <w:rPr>
          <w:noProof/>
          <w:lang w:val="fr-FR"/>
        </w:rPr>
        <w:instrText xml:space="preserve"> PAGEREF _Toc153372745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w:t>
      </w:r>
      <w:r w:rsidRPr="00A61FE6">
        <w:rPr>
          <w:noProof/>
          <w:lang w:val="fr-FR" w:eastAsia="zh-CN"/>
        </w:rPr>
        <w:t>15</w:t>
      </w:r>
      <w:r w:rsidRPr="00A61FE6">
        <w:rPr>
          <w:noProof/>
          <w:lang w:val="fr-FR"/>
        </w:rPr>
        <w:t>.3</w:t>
      </w:r>
      <w:r w:rsidRPr="00A96194">
        <w:rPr>
          <w:rFonts w:ascii="Calibri" w:eastAsia="Times New Roman" w:hAnsi="Calibri"/>
          <w:noProof/>
          <w:kern w:val="2"/>
          <w:sz w:val="22"/>
          <w:szCs w:val="22"/>
          <w:lang w:val="fr-FR" w:eastAsia="en-GB"/>
        </w:rPr>
        <w:tab/>
      </w:r>
      <w:r w:rsidRPr="00A61FE6">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_Toc153372746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15</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_Toc153372747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3"/>
        <w:rPr>
          <w:rFonts w:ascii="Calibri" w:eastAsia="Times New Roman" w:hAnsi="Calibri"/>
          <w:noProof/>
          <w:color w:val="FF0000"/>
          <w:kern w:val="2"/>
          <w:sz w:val="22"/>
          <w:szCs w:val="22"/>
          <w:lang w:val="fr-FR" w:eastAsia="en-GB"/>
        </w:rPr>
      </w:pPr>
      <w:r w:rsidRPr="00E74B30">
        <w:rPr>
          <w:noProof/>
          <w:color w:val="FF0000"/>
          <w:lang w:val="fr-FR" w:eastAsia="zh-CN"/>
        </w:rPr>
        <w:t xml:space="preserve">4.3.16 </w:t>
      </w:r>
      <w:r w:rsidRPr="00A96194">
        <w:rPr>
          <w:rFonts w:ascii="Calibri" w:eastAsia="Times New Roman" w:hAnsi="Calibri"/>
          <w:noProof/>
          <w:color w:val="FF0000"/>
          <w:kern w:val="2"/>
          <w:sz w:val="22"/>
          <w:szCs w:val="22"/>
          <w:lang w:val="fr-FR" w:eastAsia="en-GB"/>
        </w:rPr>
        <w:tab/>
      </w:r>
      <w:r w:rsidRPr="00E74B30">
        <w:rPr>
          <w:rFonts w:ascii="Courier New" w:hAnsi="Courier New"/>
          <w:noProof/>
          <w:color w:val="FF0000"/>
          <w:lang w:val="fr-FR" w:eastAsia="zh-CN"/>
        </w:rPr>
        <w:t>RNFunction</w:t>
      </w:r>
      <w:r w:rsidRPr="00E74B30">
        <w:rPr>
          <w:noProof/>
          <w:color w:val="FF0000"/>
          <w:lang w:val="fr-FR"/>
        </w:rPr>
        <w:tab/>
      </w:r>
      <w:r w:rsidRPr="00E74B30">
        <w:rPr>
          <w:noProof/>
          <w:color w:val="FF0000"/>
        </w:rPr>
        <w:fldChar w:fldCharType="begin" w:fldLock="1"/>
      </w:r>
      <w:r w:rsidRPr="00E74B30">
        <w:rPr>
          <w:noProof/>
          <w:color w:val="FF0000"/>
          <w:lang w:val="fr-FR"/>
        </w:rPr>
        <w:instrText xml:space="preserve"> PAGEREF _Toc153372748 \h </w:instrText>
      </w:r>
      <w:r w:rsidRPr="00E74B30">
        <w:rPr>
          <w:noProof/>
          <w:color w:val="FF0000"/>
        </w:rPr>
      </w:r>
      <w:r w:rsidRPr="00E74B30">
        <w:rPr>
          <w:noProof/>
          <w:color w:val="FF0000"/>
        </w:rPr>
        <w:fldChar w:fldCharType="separate"/>
      </w:r>
      <w:r w:rsidRPr="00E74B30">
        <w:rPr>
          <w:noProof/>
          <w:color w:val="FF0000"/>
          <w:lang w:val="fr-FR"/>
        </w:rPr>
        <w:t>28</w:t>
      </w:r>
      <w:r w:rsidRPr="00E74B30">
        <w:rPr>
          <w:noProof/>
          <w:color w:val="FF0000"/>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6</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_Toc153372749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6</w:t>
      </w:r>
      <w:r w:rsidRPr="00E74B30">
        <w:rPr>
          <w:noProof/>
          <w:lang w:val="fr-FR"/>
        </w:rPr>
        <w:t>.2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_Toc153372750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6</w:t>
      </w:r>
      <w:r w:rsidRPr="00E74B30">
        <w:rPr>
          <w:noProof/>
          <w:lang w:val="fr-FR"/>
        </w:rPr>
        <w:t>.3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_Toc153372751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6</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_Toc153372752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3"/>
        <w:rPr>
          <w:rFonts w:ascii="Calibri" w:eastAsia="Times New Roman" w:hAnsi="Calibri"/>
          <w:noProof/>
          <w:color w:val="FF0000"/>
          <w:kern w:val="2"/>
          <w:sz w:val="22"/>
          <w:szCs w:val="22"/>
          <w:lang w:val="fr-FR" w:eastAsia="en-GB"/>
        </w:rPr>
      </w:pPr>
      <w:r w:rsidRPr="00E74B30">
        <w:rPr>
          <w:noProof/>
          <w:color w:val="FF0000"/>
          <w:lang w:val="fr-FR" w:eastAsia="zh-CN"/>
        </w:rPr>
        <w:t>4.3.17</w:t>
      </w:r>
      <w:r w:rsidRPr="00A96194">
        <w:rPr>
          <w:rFonts w:ascii="Calibri" w:eastAsia="Times New Roman" w:hAnsi="Calibri"/>
          <w:noProof/>
          <w:color w:val="FF0000"/>
          <w:kern w:val="2"/>
          <w:sz w:val="22"/>
          <w:szCs w:val="22"/>
          <w:lang w:val="fr-FR" w:eastAsia="en-GB"/>
        </w:rPr>
        <w:tab/>
      </w:r>
      <w:r w:rsidRPr="00E74B30">
        <w:rPr>
          <w:noProof/>
          <w:color w:val="FF0000"/>
          <w:lang w:val="fr-FR" w:eastAsia="zh-CN"/>
        </w:rPr>
        <w:t xml:space="preserve"> </w:t>
      </w:r>
      <w:r w:rsidRPr="00E74B30">
        <w:rPr>
          <w:rFonts w:ascii="Courier New" w:hAnsi="Courier New"/>
          <w:noProof/>
          <w:color w:val="FF0000"/>
          <w:lang w:val="fr-FR" w:eastAsia="zh-CN"/>
        </w:rPr>
        <w:t>ExternalRNFunction</w:t>
      </w:r>
      <w:r w:rsidRPr="00E74B30">
        <w:rPr>
          <w:noProof/>
          <w:color w:val="FF0000"/>
          <w:lang w:val="fr-FR"/>
        </w:rPr>
        <w:tab/>
      </w:r>
      <w:r w:rsidRPr="00E74B30">
        <w:rPr>
          <w:noProof/>
          <w:color w:val="FF0000"/>
        </w:rPr>
        <w:fldChar w:fldCharType="begin" w:fldLock="1"/>
      </w:r>
      <w:r w:rsidRPr="00E74B30">
        <w:rPr>
          <w:noProof/>
          <w:color w:val="FF0000"/>
          <w:lang w:val="fr-FR"/>
        </w:rPr>
        <w:instrText xml:space="preserve"> PAGEREF _Toc153372753 \h </w:instrText>
      </w:r>
      <w:r w:rsidRPr="00E74B30">
        <w:rPr>
          <w:noProof/>
          <w:color w:val="FF0000"/>
        </w:rPr>
      </w:r>
      <w:r w:rsidRPr="00E74B30">
        <w:rPr>
          <w:noProof/>
          <w:color w:val="FF0000"/>
        </w:rPr>
        <w:fldChar w:fldCharType="separate"/>
      </w:r>
      <w:r w:rsidRPr="00E74B30">
        <w:rPr>
          <w:noProof/>
          <w:color w:val="FF0000"/>
          <w:lang w:val="fr-FR"/>
        </w:rPr>
        <w:t>28</w:t>
      </w:r>
      <w:r w:rsidRPr="00E74B30">
        <w:rPr>
          <w:noProof/>
          <w:color w:val="FF0000"/>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7</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_Toc153372754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7</w:t>
      </w:r>
      <w:r w:rsidRPr="00E74B30">
        <w:rPr>
          <w:noProof/>
          <w:lang w:val="fr-FR"/>
        </w:rPr>
        <w:t>.2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_Toc153372755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7</w:t>
      </w:r>
      <w:r w:rsidRPr="00E74B30">
        <w:rPr>
          <w:noProof/>
          <w:lang w:val="fr-FR"/>
        </w:rPr>
        <w:t>.3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_Toc153372756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.3.1</w:t>
      </w:r>
      <w:r w:rsidRPr="00E74B30">
        <w:rPr>
          <w:noProof/>
          <w:lang w:val="fr-FR" w:eastAsia="zh-CN"/>
        </w:rPr>
        <w:t>7</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_Toc153372757 \h </w:instrText>
      </w:r>
      <w:r>
        <w:rPr>
          <w:noProof/>
        </w:rPr>
      </w:r>
      <w:r>
        <w:rPr>
          <w:noProof/>
        </w:rPr>
        <w:fldChar w:fldCharType="separate"/>
      </w:r>
      <w:r w:rsidRPr="00E74B30">
        <w:rPr>
          <w:noProof/>
          <w:lang w:val="fr-FR"/>
        </w:rPr>
        <w:t>28</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4.3.18</w:t>
      </w:r>
      <w:r w:rsidRPr="00A96194">
        <w:rPr>
          <w:rFonts w:ascii="Calibri" w:eastAsia="Times New Roman" w:hAnsi="Calibri"/>
          <w:noProof/>
          <w:kern w:val="2"/>
          <w:sz w:val="22"/>
          <w:szCs w:val="22"/>
          <w:lang w:val="fr-FR" w:eastAsia="en-GB"/>
        </w:rPr>
        <w:tab/>
      </w:r>
      <w:r w:rsidRPr="00E74B30">
        <w:rPr>
          <w:rFonts w:ascii="Courier New" w:hAnsi="Courier New"/>
          <w:noProof/>
          <w:lang w:val="fr-FR" w:eastAsia="zh-CN"/>
        </w:rPr>
        <w:t>DeNBCapability</w:t>
      </w:r>
      <w:r w:rsidRPr="00E74B30">
        <w:rPr>
          <w:noProof/>
          <w:lang w:val="fr-FR"/>
        </w:rPr>
        <w:tab/>
      </w:r>
      <w:r>
        <w:rPr>
          <w:noProof/>
        </w:rPr>
        <w:fldChar w:fldCharType="begin" w:fldLock="1"/>
      </w:r>
      <w:r w:rsidRPr="00E74B30">
        <w:rPr>
          <w:noProof/>
          <w:lang w:val="fr-FR"/>
        </w:rPr>
        <w:instrText xml:space="preserve"> PAGEREF _Toc153372758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18</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_Toc153372759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18</w:t>
      </w:r>
      <w:r w:rsidRPr="00E74B30">
        <w:rPr>
          <w:noProof/>
          <w:lang w:val="fr-FR"/>
        </w:rPr>
        <w:t>.2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_Toc153372760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18</w:t>
      </w:r>
      <w:r w:rsidRPr="00E74B30">
        <w:rPr>
          <w:noProof/>
          <w:lang w:val="fr-FR"/>
        </w:rPr>
        <w:t>.3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_Toc153372761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18</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_Toc153372762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19</w:t>
      </w:r>
      <w:r w:rsidRPr="00A96194">
        <w:rPr>
          <w:rFonts w:ascii="Calibri" w:eastAsia="Times New Roman" w:hAnsi="Calibri"/>
          <w:noProof/>
          <w:kern w:val="2"/>
          <w:sz w:val="22"/>
          <w:szCs w:val="22"/>
          <w:lang w:val="fr-FR" w:eastAsia="en-GB"/>
        </w:rPr>
        <w:tab/>
      </w:r>
      <w:r w:rsidRPr="00E74B30">
        <w:rPr>
          <w:rFonts w:ascii="Courier New" w:hAnsi="Courier New"/>
          <w:noProof/>
          <w:lang w:val="fr-FR"/>
        </w:rPr>
        <w:t>CellOutageCompensationInformation</w:t>
      </w:r>
      <w:r w:rsidRPr="00E74B30">
        <w:rPr>
          <w:noProof/>
          <w:lang w:val="fr-FR"/>
        </w:rPr>
        <w:tab/>
      </w:r>
      <w:r>
        <w:rPr>
          <w:noProof/>
        </w:rPr>
        <w:fldChar w:fldCharType="begin" w:fldLock="1"/>
      </w:r>
      <w:r w:rsidRPr="00E74B30">
        <w:rPr>
          <w:noProof/>
          <w:lang w:val="fr-FR"/>
        </w:rPr>
        <w:instrText xml:space="preserve"> PAGEREF _Toc153372763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19</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_Toc153372764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19</w:t>
      </w:r>
      <w:r w:rsidRPr="00E74B30">
        <w:rPr>
          <w:noProof/>
          <w:lang w:val="fr-FR"/>
        </w:rPr>
        <w:t>.2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_Toc153372765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19</w:t>
      </w:r>
      <w:r w:rsidRPr="00E74B30">
        <w:rPr>
          <w:noProof/>
          <w:lang w:val="fr-FR"/>
        </w:rPr>
        <w:t>.3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_Toc153372766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19</w:t>
      </w:r>
      <w:r w:rsidRPr="00E74B30">
        <w:rPr>
          <w:noProof/>
          <w:lang w:val="fr-FR"/>
        </w:rPr>
        <w:t>.</w:t>
      </w:r>
      <w:r w:rsidRPr="00E74B30">
        <w:rPr>
          <w:noProof/>
          <w:lang w:val="fr-FR" w:eastAsia="zh-CN"/>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_Toc153372767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3"/>
        <w:rPr>
          <w:rFonts w:ascii="Calibri" w:eastAsia="Times New Roman" w:hAnsi="Calibri"/>
          <w:noProof/>
          <w:color w:val="FF0000"/>
          <w:kern w:val="2"/>
          <w:sz w:val="22"/>
          <w:szCs w:val="22"/>
          <w:lang w:val="fr-FR" w:eastAsia="en-GB"/>
        </w:rPr>
      </w:pPr>
      <w:r w:rsidRPr="00E74B30">
        <w:rPr>
          <w:noProof/>
          <w:color w:val="FF0000"/>
          <w:lang w:val="fr-FR" w:eastAsia="zh-CN"/>
        </w:rPr>
        <w:t>4</w:t>
      </w:r>
      <w:r w:rsidRPr="00E74B30">
        <w:rPr>
          <w:noProof/>
          <w:color w:val="FF0000"/>
          <w:lang w:val="fr-FR"/>
        </w:rPr>
        <w:t>.3.</w:t>
      </w:r>
      <w:r w:rsidRPr="00E74B30">
        <w:rPr>
          <w:noProof/>
          <w:color w:val="FF0000"/>
          <w:lang w:val="fr-FR" w:eastAsia="zh-CN"/>
        </w:rPr>
        <w:t>20</w:t>
      </w:r>
      <w:r w:rsidRPr="00A96194">
        <w:rPr>
          <w:rFonts w:ascii="Calibri" w:eastAsia="Times New Roman" w:hAnsi="Calibri"/>
          <w:noProof/>
          <w:color w:val="FF0000"/>
          <w:kern w:val="2"/>
          <w:sz w:val="22"/>
          <w:szCs w:val="22"/>
          <w:lang w:val="fr-FR" w:eastAsia="en-GB"/>
        </w:rPr>
        <w:tab/>
      </w:r>
      <w:r w:rsidRPr="00E74B30">
        <w:rPr>
          <w:noProof/>
          <w:color w:val="FF0000"/>
          <w:lang w:val="fr-FR" w:eastAsia="zh-CN"/>
        </w:rPr>
        <w:t xml:space="preserve"> </w:t>
      </w:r>
      <w:r w:rsidRPr="00E74B30">
        <w:rPr>
          <w:rFonts w:ascii="Courier New" w:hAnsi="Courier New"/>
          <w:noProof/>
          <w:color w:val="FF0000"/>
          <w:lang w:val="fr-FR"/>
        </w:rPr>
        <w:t>QciDscpMapping</w:t>
      </w:r>
      <w:r w:rsidRPr="00E74B30">
        <w:rPr>
          <w:noProof/>
          <w:color w:val="FF0000"/>
          <w:lang w:val="fr-FR"/>
        </w:rPr>
        <w:tab/>
      </w:r>
      <w:r w:rsidRPr="00E74B30">
        <w:rPr>
          <w:noProof/>
          <w:color w:val="FF0000"/>
        </w:rPr>
        <w:fldChar w:fldCharType="begin" w:fldLock="1"/>
      </w:r>
      <w:r w:rsidRPr="00E74B30">
        <w:rPr>
          <w:noProof/>
          <w:color w:val="FF0000"/>
          <w:lang w:val="fr-FR"/>
        </w:rPr>
        <w:instrText xml:space="preserve"> PAGEREF _Toc153372768 \h </w:instrText>
      </w:r>
      <w:r w:rsidRPr="00E74B30">
        <w:rPr>
          <w:noProof/>
          <w:color w:val="FF0000"/>
        </w:rPr>
      </w:r>
      <w:r w:rsidRPr="00E74B30">
        <w:rPr>
          <w:noProof/>
          <w:color w:val="FF0000"/>
        </w:rPr>
        <w:fldChar w:fldCharType="separate"/>
      </w:r>
      <w:r w:rsidRPr="00E74B30">
        <w:rPr>
          <w:noProof/>
          <w:color w:val="FF0000"/>
          <w:lang w:val="fr-FR"/>
        </w:rPr>
        <w:t>29</w:t>
      </w:r>
      <w:r w:rsidRPr="00E74B30">
        <w:rPr>
          <w:noProof/>
          <w:color w:val="FF0000"/>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20</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_Toc153372769 \h </w:instrText>
      </w:r>
      <w:r>
        <w:rPr>
          <w:noProof/>
        </w:rPr>
      </w:r>
      <w:r>
        <w:rPr>
          <w:noProof/>
        </w:rPr>
        <w:fldChar w:fldCharType="separate"/>
      </w:r>
      <w:r w:rsidRPr="00E74B30">
        <w:rPr>
          <w:noProof/>
          <w:lang w:val="fr-FR"/>
        </w:rPr>
        <w:t>29</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w:t>
      </w:r>
      <w:r w:rsidRPr="00E74B30">
        <w:rPr>
          <w:noProof/>
          <w:lang w:val="fr-FR" w:eastAsia="zh-CN"/>
        </w:rPr>
        <w:t>20</w:t>
      </w:r>
      <w:r w:rsidRPr="00E74B30">
        <w:rPr>
          <w:noProof/>
          <w:lang w:val="fr-FR"/>
        </w:rPr>
        <w:t>.</w:t>
      </w:r>
      <w:r w:rsidRPr="00E74B30">
        <w:rPr>
          <w:noProof/>
          <w:lang w:val="fr-FR" w:eastAsia="zh-CN"/>
        </w:rPr>
        <w:t>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_Toc153372770 \h </w:instrText>
      </w:r>
      <w:r>
        <w:rPr>
          <w:noProof/>
        </w:rPr>
      </w:r>
      <w:r>
        <w:rPr>
          <w:noProof/>
        </w:rPr>
        <w:fldChar w:fldCharType="separate"/>
      </w:r>
      <w:r w:rsidRPr="00E74B30">
        <w:rPr>
          <w:noProof/>
          <w:lang w:val="fr-FR"/>
        </w:rPr>
        <w:t>30</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w:t>
      </w:r>
      <w:r w:rsidRPr="00A61FE6">
        <w:rPr>
          <w:noProof/>
          <w:lang w:val="fr-FR" w:eastAsia="zh-CN"/>
        </w:rPr>
        <w:t>20</w:t>
      </w:r>
      <w:r w:rsidRPr="00A61FE6">
        <w:rPr>
          <w:noProof/>
          <w:lang w:val="fr-FR"/>
        </w:rPr>
        <w:t>.</w:t>
      </w:r>
      <w:r w:rsidRPr="00A61FE6">
        <w:rPr>
          <w:noProof/>
          <w:lang w:val="fr-FR" w:eastAsia="zh-CN"/>
        </w:rPr>
        <w:t>3</w:t>
      </w:r>
      <w:r w:rsidRPr="00A96194">
        <w:rPr>
          <w:rFonts w:ascii="Calibri" w:eastAsia="Times New Roman" w:hAnsi="Calibri"/>
          <w:noProof/>
          <w:kern w:val="2"/>
          <w:sz w:val="22"/>
          <w:szCs w:val="22"/>
          <w:lang w:val="fr-FR" w:eastAsia="en-GB"/>
        </w:rPr>
        <w:tab/>
      </w:r>
      <w:r w:rsidRPr="00A61FE6">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_Toc153372771 \h </w:instrText>
      </w:r>
      <w:r>
        <w:rPr>
          <w:noProof/>
        </w:rPr>
      </w:r>
      <w:r>
        <w:rPr>
          <w:noProof/>
        </w:rPr>
        <w:fldChar w:fldCharType="separate"/>
      </w:r>
      <w:r w:rsidRPr="00E74B30">
        <w:rPr>
          <w:noProof/>
          <w:lang w:val="fr-FR"/>
        </w:rPr>
        <w:t>30</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A61FE6">
        <w:rPr>
          <w:noProof/>
          <w:lang w:val="fr-FR" w:eastAsia="zh-CN"/>
        </w:rPr>
        <w:t>4</w:t>
      </w:r>
      <w:r w:rsidRPr="00A61FE6">
        <w:rPr>
          <w:noProof/>
          <w:lang w:val="fr-FR"/>
        </w:rPr>
        <w:t>.3.</w:t>
      </w:r>
      <w:r w:rsidRPr="00A61FE6">
        <w:rPr>
          <w:noProof/>
          <w:lang w:val="fr-FR" w:eastAsia="zh-CN"/>
        </w:rPr>
        <w:t>20</w:t>
      </w:r>
      <w:r w:rsidRPr="00A61FE6">
        <w:rPr>
          <w:noProof/>
          <w:lang w:val="fr-FR"/>
        </w:rPr>
        <w:t>.</w:t>
      </w:r>
      <w:r w:rsidRPr="00A61FE6">
        <w:rPr>
          <w:noProof/>
          <w:lang w:val="fr-FR" w:eastAsia="zh-CN"/>
        </w:rPr>
        <w:t>4</w:t>
      </w:r>
      <w:r w:rsidRPr="00A96194">
        <w:rPr>
          <w:rFonts w:ascii="Calibri" w:eastAsia="Times New Roman" w:hAnsi="Calibri"/>
          <w:noProof/>
          <w:kern w:val="2"/>
          <w:sz w:val="22"/>
          <w:szCs w:val="22"/>
          <w:lang w:val="fr-FR" w:eastAsia="en-GB"/>
        </w:rPr>
        <w:tab/>
      </w:r>
      <w:r w:rsidRPr="00A61FE6">
        <w:rPr>
          <w:noProof/>
          <w:lang w:val="fr-FR" w:eastAsia="zh-CN"/>
        </w:rPr>
        <w:t>Notifications</w:t>
      </w:r>
      <w:r w:rsidRPr="00E74B30">
        <w:rPr>
          <w:noProof/>
          <w:lang w:val="fr-FR"/>
        </w:rPr>
        <w:tab/>
      </w:r>
      <w:r>
        <w:rPr>
          <w:noProof/>
        </w:rPr>
        <w:fldChar w:fldCharType="begin" w:fldLock="1"/>
      </w:r>
      <w:r w:rsidRPr="00E74B30">
        <w:rPr>
          <w:noProof/>
          <w:lang w:val="fr-FR"/>
        </w:rPr>
        <w:instrText xml:space="preserve"> PAGEREF _Toc153372772 \h </w:instrText>
      </w:r>
      <w:r>
        <w:rPr>
          <w:noProof/>
        </w:rPr>
      </w:r>
      <w:r>
        <w:rPr>
          <w:noProof/>
        </w:rPr>
        <w:fldChar w:fldCharType="separate"/>
      </w:r>
      <w:r w:rsidRPr="00E74B30">
        <w:rPr>
          <w:noProof/>
          <w:lang w:val="fr-FR"/>
        </w:rPr>
        <w:t>30</w:t>
      </w:r>
      <w:r>
        <w:rPr>
          <w:noProof/>
        </w:rPr>
        <w:fldChar w:fldCharType="end"/>
      </w:r>
    </w:p>
    <w:p w:rsidR="00E74B30" w:rsidRPr="00A96194" w:rsidRDefault="00E74B30">
      <w:pPr>
        <w:pStyle w:val="TOC3"/>
        <w:rPr>
          <w:rFonts w:ascii="Calibri" w:eastAsia="Times New Roman" w:hAnsi="Calibri"/>
          <w:noProof/>
          <w:color w:val="FF0000"/>
          <w:kern w:val="2"/>
          <w:sz w:val="22"/>
          <w:szCs w:val="22"/>
          <w:lang w:val="fr-FR" w:eastAsia="en-GB"/>
        </w:rPr>
      </w:pPr>
      <w:r w:rsidRPr="00E74B30">
        <w:rPr>
          <w:noProof/>
          <w:color w:val="FF0000"/>
          <w:lang w:val="fr-FR" w:eastAsia="zh-CN"/>
        </w:rPr>
        <w:t>4</w:t>
      </w:r>
      <w:r w:rsidRPr="00E74B30">
        <w:rPr>
          <w:noProof/>
          <w:color w:val="FF0000"/>
          <w:lang w:val="fr-FR"/>
        </w:rPr>
        <w:t>.</w:t>
      </w:r>
      <w:r w:rsidRPr="00E74B30">
        <w:rPr>
          <w:noProof/>
          <w:color w:val="FF0000"/>
          <w:lang w:val="fr-FR" w:eastAsia="zh-CN"/>
        </w:rPr>
        <w:t>3</w:t>
      </w:r>
      <w:r w:rsidRPr="00E74B30">
        <w:rPr>
          <w:noProof/>
          <w:color w:val="FF0000"/>
          <w:lang w:val="fr-FR"/>
        </w:rPr>
        <w:t>.2</w:t>
      </w:r>
      <w:r w:rsidRPr="00E74B30">
        <w:rPr>
          <w:noProof/>
          <w:color w:val="FF0000"/>
          <w:lang w:val="fr-FR" w:eastAsia="zh-CN"/>
        </w:rPr>
        <w:t xml:space="preserve">1 </w:t>
      </w:r>
      <w:r w:rsidRPr="00A96194">
        <w:rPr>
          <w:rFonts w:ascii="Calibri" w:eastAsia="Times New Roman" w:hAnsi="Calibri"/>
          <w:noProof/>
          <w:color w:val="FF0000"/>
          <w:kern w:val="2"/>
          <w:sz w:val="22"/>
          <w:szCs w:val="22"/>
          <w:lang w:val="fr-FR" w:eastAsia="en-GB"/>
        </w:rPr>
        <w:tab/>
      </w:r>
      <w:r w:rsidRPr="00E74B30">
        <w:rPr>
          <w:rFonts w:ascii="Courier New" w:hAnsi="Courier New"/>
          <w:noProof/>
          <w:color w:val="FF0000"/>
          <w:lang w:val="fr-FR" w:eastAsia="zh-CN"/>
        </w:rPr>
        <w:t>EUtranCellNMCentralizedSON</w:t>
      </w:r>
      <w:r w:rsidRPr="00E74B30">
        <w:rPr>
          <w:noProof/>
          <w:color w:val="FF0000"/>
          <w:lang w:val="fr-FR"/>
        </w:rPr>
        <w:tab/>
      </w:r>
      <w:r w:rsidRPr="00E74B30">
        <w:rPr>
          <w:noProof/>
          <w:color w:val="FF0000"/>
        </w:rPr>
        <w:fldChar w:fldCharType="begin" w:fldLock="1"/>
      </w:r>
      <w:r w:rsidRPr="00E74B30">
        <w:rPr>
          <w:noProof/>
          <w:color w:val="FF0000"/>
          <w:lang w:val="fr-FR"/>
        </w:rPr>
        <w:instrText xml:space="preserve"> PAGEREF _Toc153372773 \h </w:instrText>
      </w:r>
      <w:r w:rsidRPr="00E74B30">
        <w:rPr>
          <w:noProof/>
          <w:color w:val="FF0000"/>
        </w:rPr>
      </w:r>
      <w:r w:rsidRPr="00E74B30">
        <w:rPr>
          <w:noProof/>
          <w:color w:val="FF0000"/>
        </w:rPr>
        <w:fldChar w:fldCharType="separate"/>
      </w:r>
      <w:r w:rsidRPr="00E74B30">
        <w:rPr>
          <w:noProof/>
          <w:color w:val="FF0000"/>
          <w:lang w:val="fr-FR"/>
        </w:rPr>
        <w:t>30</w:t>
      </w:r>
      <w:r w:rsidRPr="00E74B30">
        <w:rPr>
          <w:noProof/>
          <w:color w:val="FF0000"/>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w:t>
      </w:r>
      <w:r w:rsidRPr="00E74B30">
        <w:rPr>
          <w:noProof/>
          <w:lang w:val="fr-FR" w:eastAsia="zh-CN"/>
        </w:rPr>
        <w:t>1</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_Toc153372774 \h </w:instrText>
      </w:r>
      <w:r>
        <w:rPr>
          <w:noProof/>
        </w:rPr>
      </w:r>
      <w:r>
        <w:rPr>
          <w:noProof/>
        </w:rPr>
        <w:fldChar w:fldCharType="separate"/>
      </w:r>
      <w:r w:rsidRPr="00E74B30">
        <w:rPr>
          <w:noProof/>
          <w:lang w:val="fr-FR"/>
        </w:rPr>
        <w:t>30</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w:t>
      </w:r>
      <w:r w:rsidRPr="00E74B30">
        <w:rPr>
          <w:noProof/>
          <w:lang w:val="fr-FR" w:eastAsia="zh-CN"/>
        </w:rPr>
        <w:t>1</w:t>
      </w:r>
      <w:r w:rsidRPr="00E74B30">
        <w:rPr>
          <w:noProof/>
          <w:lang w:val="fr-FR"/>
        </w:rPr>
        <w:t>.2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_Toc153372775 \h </w:instrText>
      </w:r>
      <w:r>
        <w:rPr>
          <w:noProof/>
        </w:rPr>
      </w:r>
      <w:r>
        <w:rPr>
          <w:noProof/>
        </w:rPr>
        <w:fldChar w:fldCharType="separate"/>
      </w:r>
      <w:r w:rsidRPr="00E74B30">
        <w:rPr>
          <w:noProof/>
          <w:lang w:val="fr-FR"/>
        </w:rPr>
        <w:t>31</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w:t>
      </w:r>
      <w:r w:rsidRPr="00E74B30">
        <w:rPr>
          <w:noProof/>
          <w:lang w:val="fr-FR" w:eastAsia="zh-CN"/>
        </w:rPr>
        <w:t>1</w:t>
      </w:r>
      <w:r w:rsidRPr="00E74B30">
        <w:rPr>
          <w:noProof/>
          <w:lang w:val="fr-FR"/>
        </w:rPr>
        <w:t>.3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_Toc153372776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w:t>
      </w:r>
      <w:r w:rsidRPr="00E74B30">
        <w:rPr>
          <w:noProof/>
          <w:lang w:val="fr-FR" w:eastAsia="zh-CN"/>
        </w:rPr>
        <w:t>1</w:t>
      </w:r>
      <w:r w:rsidRPr="00E74B30">
        <w:rPr>
          <w:noProof/>
          <w:lang w:val="fr-FR"/>
        </w:rPr>
        <w:t>.4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_Toc153372777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4.3.22</w:t>
      </w:r>
      <w:r w:rsidRPr="00A96194">
        <w:rPr>
          <w:rFonts w:ascii="Calibri" w:eastAsia="Times New Roman" w:hAnsi="Calibri"/>
          <w:noProof/>
          <w:kern w:val="2"/>
          <w:sz w:val="22"/>
          <w:szCs w:val="22"/>
          <w:lang w:val="fr-FR" w:eastAsia="en-GB"/>
        </w:rPr>
        <w:tab/>
      </w:r>
      <w:r w:rsidRPr="00E74B30">
        <w:rPr>
          <w:rFonts w:ascii="Courier New" w:hAnsi="Courier New"/>
          <w:noProof/>
          <w:lang w:val="fr-FR" w:eastAsia="zh-CN"/>
        </w:rPr>
        <w:t>WTFunction</w:t>
      </w:r>
      <w:r w:rsidRPr="00E74B30">
        <w:rPr>
          <w:noProof/>
          <w:lang w:val="fr-FR"/>
        </w:rPr>
        <w:tab/>
      </w:r>
      <w:r>
        <w:rPr>
          <w:noProof/>
        </w:rPr>
        <w:fldChar w:fldCharType="begin" w:fldLock="1"/>
      </w:r>
      <w:r w:rsidRPr="00E74B30">
        <w:rPr>
          <w:noProof/>
          <w:lang w:val="fr-FR"/>
        </w:rPr>
        <w:instrText xml:space="preserve"> PAGEREF _Toc153372778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.3.22.1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_Toc153372779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.3.22.2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_Toc153372780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.3.22.3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_Toc153372781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.3.22.4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_Toc153372782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4.3.23</w:t>
      </w:r>
      <w:r w:rsidRPr="00A96194">
        <w:rPr>
          <w:rFonts w:ascii="Calibri" w:eastAsia="Times New Roman" w:hAnsi="Calibri"/>
          <w:noProof/>
          <w:kern w:val="2"/>
          <w:sz w:val="22"/>
          <w:szCs w:val="22"/>
          <w:lang w:val="fr-FR" w:eastAsia="en-GB"/>
        </w:rPr>
        <w:tab/>
      </w:r>
      <w:r w:rsidRPr="00E74B30">
        <w:rPr>
          <w:rFonts w:ascii="Courier New" w:hAnsi="Courier New"/>
          <w:noProof/>
          <w:lang w:val="fr-FR" w:eastAsia="zh-CN"/>
        </w:rPr>
        <w:t>EP_Xw</w:t>
      </w:r>
      <w:r w:rsidRPr="00E74B30">
        <w:rPr>
          <w:noProof/>
          <w:lang w:val="fr-FR"/>
        </w:rPr>
        <w:tab/>
      </w:r>
      <w:r>
        <w:rPr>
          <w:noProof/>
        </w:rPr>
        <w:fldChar w:fldCharType="begin" w:fldLock="1"/>
      </w:r>
      <w:r w:rsidRPr="00E74B30">
        <w:rPr>
          <w:noProof/>
          <w:lang w:val="fr-FR"/>
        </w:rPr>
        <w:instrText xml:space="preserve"> PAGEREF _Toc153372783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.3.23.1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_Toc153372784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.3.23.2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_Toc153372785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.3.23.3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_Toc153372786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.3.23.4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_Toc153372787 \h </w:instrText>
      </w:r>
      <w:r>
        <w:rPr>
          <w:noProof/>
        </w:rPr>
      </w:r>
      <w:r>
        <w:rPr>
          <w:noProof/>
        </w:rPr>
        <w:fldChar w:fldCharType="separate"/>
      </w:r>
      <w:r w:rsidRPr="00E74B30">
        <w:rPr>
          <w:noProof/>
          <w:lang w:val="fr-FR"/>
        </w:rPr>
        <w:t>32</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4.3.24</w:t>
      </w:r>
      <w:r w:rsidRPr="00A96194">
        <w:rPr>
          <w:rFonts w:ascii="Calibri" w:eastAsia="Times New Roman" w:hAnsi="Calibri"/>
          <w:noProof/>
          <w:kern w:val="2"/>
          <w:sz w:val="22"/>
          <w:szCs w:val="22"/>
          <w:lang w:val="fr-FR" w:eastAsia="en-GB"/>
        </w:rPr>
        <w:tab/>
      </w:r>
      <w:r w:rsidRPr="00E74B30">
        <w:rPr>
          <w:rFonts w:ascii="Courier New" w:hAnsi="Courier New"/>
          <w:noProof/>
          <w:lang w:val="fr-FR" w:eastAsia="zh-CN"/>
        </w:rPr>
        <w:t>WLANMobilitySet</w:t>
      </w:r>
      <w:r w:rsidRPr="00E74B30">
        <w:rPr>
          <w:noProof/>
          <w:lang w:val="fr-FR"/>
        </w:rPr>
        <w:tab/>
      </w:r>
      <w:r>
        <w:rPr>
          <w:noProof/>
        </w:rPr>
        <w:fldChar w:fldCharType="begin" w:fldLock="1"/>
      </w:r>
      <w:r w:rsidRPr="00E74B30">
        <w:rPr>
          <w:noProof/>
          <w:lang w:val="fr-FR"/>
        </w:rPr>
        <w:instrText xml:space="preserve"> PAGEREF _Toc153372788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.3.24.1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_Toc153372789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.3.24.2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_Toc153372790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.3.24.3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_Toc153372791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.3.24.4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_Toc153372792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4.3.25</w:t>
      </w:r>
      <w:r w:rsidRPr="00A96194">
        <w:rPr>
          <w:rFonts w:ascii="Calibri" w:eastAsia="Times New Roman" w:hAnsi="Calibri"/>
          <w:noProof/>
          <w:kern w:val="2"/>
          <w:sz w:val="22"/>
          <w:szCs w:val="22"/>
          <w:lang w:val="fr-FR" w:eastAsia="en-GB"/>
        </w:rPr>
        <w:tab/>
      </w:r>
      <w:r w:rsidRPr="00E74B30">
        <w:rPr>
          <w:rFonts w:ascii="Courier New" w:hAnsi="Courier New"/>
          <w:noProof/>
          <w:lang w:val="fr-FR" w:eastAsia="zh-CN"/>
        </w:rPr>
        <w:t xml:space="preserve">MemberWLAN </w:t>
      </w:r>
      <w:r w:rsidRPr="00E74B30">
        <w:rPr>
          <w:noProof/>
          <w:lang w:val="fr-FR" w:eastAsia="zh-CN"/>
        </w:rPr>
        <w:t>&lt;&lt;</w:t>
      </w:r>
      <w:r w:rsidRPr="00E74B30">
        <w:rPr>
          <w:rFonts w:ascii="Courier New" w:hAnsi="Courier New" w:cs="Courier New"/>
          <w:noProof/>
          <w:lang w:val="fr-FR" w:eastAsia="zh-CN"/>
        </w:rPr>
        <w:t>datatype</w:t>
      </w:r>
      <w:r w:rsidRPr="00E74B30">
        <w:rPr>
          <w:noProof/>
          <w:lang w:val="fr-FR" w:eastAsia="zh-CN"/>
        </w:rPr>
        <w:t>&gt;&gt;</w:t>
      </w:r>
      <w:r w:rsidRPr="00E74B30">
        <w:rPr>
          <w:noProof/>
          <w:lang w:val="fr-FR"/>
        </w:rPr>
        <w:tab/>
      </w:r>
      <w:r>
        <w:rPr>
          <w:noProof/>
        </w:rPr>
        <w:fldChar w:fldCharType="begin" w:fldLock="1"/>
      </w:r>
      <w:r w:rsidRPr="00E74B30">
        <w:rPr>
          <w:noProof/>
          <w:lang w:val="fr-FR"/>
        </w:rPr>
        <w:instrText xml:space="preserve"> PAGEREF _Toc153372793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.3.25.1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_Toc153372794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.3.25.2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_Toc153372795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.3.25.3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_Toc153372796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.3.25.4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_Toc153372797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4.3.26</w:t>
      </w:r>
      <w:r w:rsidRPr="00A96194">
        <w:rPr>
          <w:rFonts w:ascii="Calibri" w:eastAsia="Times New Roman" w:hAnsi="Calibri"/>
          <w:noProof/>
          <w:kern w:val="2"/>
          <w:sz w:val="22"/>
          <w:szCs w:val="22"/>
          <w:lang w:val="fr-FR" w:eastAsia="en-GB"/>
        </w:rPr>
        <w:tab/>
      </w:r>
      <w:r w:rsidRPr="00E74B30">
        <w:rPr>
          <w:rFonts w:ascii="Courier New" w:hAnsi="Courier New"/>
          <w:noProof/>
          <w:lang w:val="fr-FR" w:eastAsia="zh-CN"/>
        </w:rPr>
        <w:t xml:space="preserve">PLMNId </w:t>
      </w:r>
      <w:r w:rsidRPr="00E74B30">
        <w:rPr>
          <w:noProof/>
          <w:lang w:val="fr-FR" w:eastAsia="zh-CN"/>
        </w:rPr>
        <w:t>&lt;&lt;</w:t>
      </w:r>
      <w:r w:rsidRPr="00E74B30">
        <w:rPr>
          <w:rFonts w:ascii="Courier New" w:hAnsi="Courier New" w:cs="Courier New"/>
          <w:noProof/>
          <w:lang w:val="fr-FR" w:eastAsia="zh-CN"/>
        </w:rPr>
        <w:t>dataType</w:t>
      </w:r>
      <w:r w:rsidRPr="00E74B30">
        <w:rPr>
          <w:noProof/>
          <w:lang w:val="fr-FR" w:eastAsia="zh-CN"/>
        </w:rPr>
        <w:t>&gt;&gt;</w:t>
      </w:r>
      <w:r w:rsidRPr="00E74B30">
        <w:rPr>
          <w:noProof/>
          <w:lang w:val="fr-FR"/>
        </w:rPr>
        <w:tab/>
      </w:r>
      <w:r>
        <w:rPr>
          <w:noProof/>
        </w:rPr>
        <w:fldChar w:fldCharType="begin" w:fldLock="1"/>
      </w:r>
      <w:r w:rsidRPr="00E74B30">
        <w:rPr>
          <w:noProof/>
          <w:lang w:val="fr-FR"/>
        </w:rPr>
        <w:instrText xml:space="preserve"> PAGEREF _Toc153372798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.3.26.1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_Toc153372799 \h </w:instrText>
      </w:r>
      <w:r>
        <w:rPr>
          <w:noProof/>
        </w:rPr>
      </w:r>
      <w:r>
        <w:rPr>
          <w:noProof/>
        </w:rPr>
        <w:fldChar w:fldCharType="separate"/>
      </w:r>
      <w:r w:rsidRPr="00E74B30">
        <w:rPr>
          <w:noProof/>
          <w:lang w:val="fr-FR"/>
        </w:rPr>
        <w:t>33</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.3.26.2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_Toc153372800 \h </w:instrText>
      </w:r>
      <w:r>
        <w:rPr>
          <w:noProof/>
        </w:rPr>
      </w:r>
      <w:r>
        <w:rPr>
          <w:noProof/>
        </w:rPr>
        <w:fldChar w:fldCharType="separate"/>
      </w:r>
      <w:r w:rsidRPr="00E74B30">
        <w:rPr>
          <w:noProof/>
          <w:lang w:val="fr-FR"/>
        </w:rPr>
        <w:t>34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.3.26.3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_Toc153372801 \h </w:instrText>
      </w:r>
      <w:r>
        <w:rPr>
          <w:noProof/>
        </w:rPr>
      </w:r>
      <w:r>
        <w:rPr>
          <w:noProof/>
        </w:rPr>
        <w:fldChar w:fldCharType="separate"/>
      </w:r>
      <w:r w:rsidRPr="00E74B30">
        <w:rPr>
          <w:noProof/>
          <w:lang w:val="fr-FR"/>
        </w:rPr>
        <w:t>34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.3.26.4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_Toc153372802 \h </w:instrText>
      </w:r>
      <w:r>
        <w:rPr>
          <w:noProof/>
        </w:rPr>
      </w:r>
      <w:r>
        <w:rPr>
          <w:noProof/>
        </w:rPr>
        <w:fldChar w:fldCharType="separate"/>
      </w:r>
      <w:r w:rsidRPr="00E74B30">
        <w:rPr>
          <w:noProof/>
          <w:lang w:val="fr-FR"/>
        </w:rPr>
        <w:t>34</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4.3.27</w:t>
      </w:r>
      <w:r w:rsidRPr="00A96194">
        <w:rPr>
          <w:rFonts w:ascii="Calibri" w:eastAsia="Times New Roman" w:hAnsi="Calibri"/>
          <w:noProof/>
          <w:kern w:val="2"/>
          <w:sz w:val="22"/>
          <w:szCs w:val="22"/>
          <w:lang w:val="fr-FR" w:eastAsia="en-GB"/>
        </w:rPr>
        <w:tab/>
      </w:r>
      <w:r w:rsidRPr="00E74B30">
        <w:rPr>
          <w:rFonts w:ascii="Courier New" w:hAnsi="Courier New" w:cs="Courier New"/>
          <w:noProof/>
          <w:lang w:val="fr-FR" w:eastAsia="zh-CN"/>
        </w:rPr>
        <w:t>EUtranFreqRelation</w:t>
      </w:r>
      <w:r w:rsidRPr="00E74B30">
        <w:rPr>
          <w:noProof/>
          <w:lang w:val="fr-FR"/>
        </w:rPr>
        <w:tab/>
      </w:r>
      <w:r>
        <w:rPr>
          <w:noProof/>
        </w:rPr>
        <w:fldChar w:fldCharType="begin" w:fldLock="1"/>
      </w:r>
      <w:r w:rsidRPr="00E74B30">
        <w:rPr>
          <w:noProof/>
          <w:lang w:val="fr-FR"/>
        </w:rPr>
        <w:instrText xml:space="preserve"> PAGEREF _Toc153372803 \h </w:instrText>
      </w:r>
      <w:r>
        <w:rPr>
          <w:noProof/>
        </w:rPr>
      </w:r>
      <w:r>
        <w:rPr>
          <w:noProof/>
        </w:rPr>
        <w:fldChar w:fldCharType="separate"/>
      </w:r>
      <w:r w:rsidRPr="00E74B30">
        <w:rPr>
          <w:noProof/>
          <w:lang w:val="fr-FR"/>
        </w:rPr>
        <w:t>34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.3.27.1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_Toc153372804 \h </w:instrText>
      </w:r>
      <w:r>
        <w:rPr>
          <w:noProof/>
        </w:rPr>
      </w:r>
      <w:r>
        <w:rPr>
          <w:noProof/>
        </w:rPr>
        <w:fldChar w:fldCharType="separate"/>
      </w:r>
      <w:r w:rsidRPr="00E74B30">
        <w:rPr>
          <w:noProof/>
          <w:lang w:val="fr-FR"/>
        </w:rPr>
        <w:t>34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.3.27.2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_Toc153372805 \h </w:instrText>
      </w:r>
      <w:r>
        <w:rPr>
          <w:noProof/>
        </w:rPr>
      </w:r>
      <w:r>
        <w:rPr>
          <w:noProof/>
        </w:rPr>
        <w:fldChar w:fldCharType="separate"/>
      </w:r>
      <w:r w:rsidRPr="00E74B30">
        <w:rPr>
          <w:noProof/>
          <w:lang w:val="fr-FR"/>
        </w:rPr>
        <w:t>34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.3.27.3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_Toc153372806 \h </w:instrText>
      </w:r>
      <w:r>
        <w:rPr>
          <w:noProof/>
        </w:rPr>
      </w:r>
      <w:r>
        <w:rPr>
          <w:noProof/>
        </w:rPr>
        <w:fldChar w:fldCharType="separate"/>
      </w:r>
      <w:r w:rsidRPr="00E74B30">
        <w:rPr>
          <w:noProof/>
          <w:lang w:val="fr-FR"/>
        </w:rPr>
        <w:t>34</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.3.27.4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_Toc153372807 \h </w:instrText>
      </w:r>
      <w:r>
        <w:rPr>
          <w:noProof/>
        </w:rPr>
      </w:r>
      <w:r>
        <w:rPr>
          <w:noProof/>
        </w:rPr>
        <w:fldChar w:fldCharType="separate"/>
      </w:r>
      <w:r w:rsidRPr="00E74B30">
        <w:rPr>
          <w:noProof/>
          <w:lang w:val="fr-FR"/>
        </w:rPr>
        <w:t>34</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4.3.28</w:t>
      </w:r>
      <w:r w:rsidRPr="00A96194">
        <w:rPr>
          <w:rFonts w:ascii="Calibri" w:eastAsia="Times New Roman" w:hAnsi="Calibri"/>
          <w:noProof/>
          <w:kern w:val="2"/>
          <w:sz w:val="22"/>
          <w:szCs w:val="22"/>
          <w:lang w:val="fr-FR" w:eastAsia="en-GB"/>
        </w:rPr>
        <w:tab/>
      </w:r>
      <w:r w:rsidRPr="00E74B30">
        <w:rPr>
          <w:rFonts w:ascii="Courier New" w:hAnsi="Courier New" w:cs="Courier New"/>
          <w:noProof/>
          <w:lang w:val="fr-FR" w:eastAsia="zh-CN"/>
        </w:rPr>
        <w:t>EUtranFrequency</w:t>
      </w:r>
      <w:r w:rsidRPr="00E74B30">
        <w:rPr>
          <w:noProof/>
          <w:lang w:val="fr-FR"/>
        </w:rPr>
        <w:tab/>
      </w:r>
      <w:r>
        <w:rPr>
          <w:noProof/>
        </w:rPr>
        <w:fldChar w:fldCharType="begin" w:fldLock="1"/>
      </w:r>
      <w:r w:rsidRPr="00E74B30">
        <w:rPr>
          <w:noProof/>
          <w:lang w:val="fr-FR"/>
        </w:rPr>
        <w:instrText xml:space="preserve"> PAGEREF _Toc153372808 \h </w:instrText>
      </w:r>
      <w:r>
        <w:rPr>
          <w:noProof/>
        </w:rPr>
      </w:r>
      <w:r>
        <w:rPr>
          <w:noProof/>
        </w:rPr>
        <w:fldChar w:fldCharType="separate"/>
      </w:r>
      <w:r w:rsidRPr="00E74B30">
        <w:rPr>
          <w:noProof/>
          <w:lang w:val="fr-FR"/>
        </w:rPr>
        <w:t>35</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.3.28.1</w:t>
      </w:r>
      <w:r w:rsidRPr="00A96194">
        <w:rPr>
          <w:rFonts w:ascii="Calibri" w:eastAsia="Times New Roman" w:hAnsi="Calibri"/>
          <w:noProof/>
          <w:kern w:val="2"/>
          <w:sz w:val="22"/>
          <w:szCs w:val="22"/>
          <w:lang w:val="fr-FR" w:eastAsia="en-GB"/>
        </w:rPr>
        <w:tab/>
      </w:r>
      <w:r w:rsidRPr="00E74B30">
        <w:rPr>
          <w:noProof/>
          <w:lang w:val="fr-FR"/>
        </w:rPr>
        <w:t>Definition</w:t>
      </w:r>
      <w:r w:rsidRPr="00E74B30">
        <w:rPr>
          <w:noProof/>
          <w:lang w:val="fr-FR"/>
        </w:rPr>
        <w:tab/>
      </w:r>
      <w:r>
        <w:rPr>
          <w:noProof/>
        </w:rPr>
        <w:fldChar w:fldCharType="begin" w:fldLock="1"/>
      </w:r>
      <w:r w:rsidRPr="00E74B30">
        <w:rPr>
          <w:noProof/>
          <w:lang w:val="fr-FR"/>
        </w:rPr>
        <w:instrText xml:space="preserve"> PAGEREF _Toc153372809 \h </w:instrText>
      </w:r>
      <w:r>
        <w:rPr>
          <w:noProof/>
        </w:rPr>
      </w:r>
      <w:r>
        <w:rPr>
          <w:noProof/>
        </w:rPr>
        <w:fldChar w:fldCharType="separate"/>
      </w:r>
      <w:r w:rsidRPr="00E74B30">
        <w:rPr>
          <w:noProof/>
          <w:lang w:val="fr-FR"/>
        </w:rPr>
        <w:t>35</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.3.28.2</w:t>
      </w:r>
      <w:r w:rsidRPr="00A96194">
        <w:rPr>
          <w:rFonts w:ascii="Calibri" w:eastAsia="Times New Roman" w:hAnsi="Calibri"/>
          <w:noProof/>
          <w:kern w:val="2"/>
          <w:sz w:val="22"/>
          <w:szCs w:val="22"/>
          <w:lang w:val="fr-FR" w:eastAsia="en-GB"/>
        </w:rPr>
        <w:tab/>
      </w:r>
      <w:r w:rsidRPr="00E74B30">
        <w:rPr>
          <w:noProof/>
          <w:lang w:val="fr-FR"/>
        </w:rPr>
        <w:t>Attributes</w:t>
      </w:r>
      <w:r w:rsidRPr="00E74B30">
        <w:rPr>
          <w:noProof/>
          <w:lang w:val="fr-FR"/>
        </w:rPr>
        <w:tab/>
      </w:r>
      <w:r>
        <w:rPr>
          <w:noProof/>
        </w:rPr>
        <w:fldChar w:fldCharType="begin" w:fldLock="1"/>
      </w:r>
      <w:r w:rsidRPr="00E74B30">
        <w:rPr>
          <w:noProof/>
          <w:lang w:val="fr-FR"/>
        </w:rPr>
        <w:instrText xml:space="preserve"> PAGEREF _Toc153372810 \h </w:instrText>
      </w:r>
      <w:r>
        <w:rPr>
          <w:noProof/>
        </w:rPr>
      </w:r>
      <w:r>
        <w:rPr>
          <w:noProof/>
        </w:rPr>
        <w:fldChar w:fldCharType="separate"/>
      </w:r>
      <w:r w:rsidRPr="00E74B30">
        <w:rPr>
          <w:noProof/>
          <w:lang w:val="fr-FR"/>
        </w:rPr>
        <w:t>35</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.3.28.3</w:t>
      </w:r>
      <w:r w:rsidRPr="00A96194">
        <w:rPr>
          <w:rFonts w:ascii="Calibri" w:eastAsia="Times New Roman" w:hAnsi="Calibri"/>
          <w:noProof/>
          <w:kern w:val="2"/>
          <w:sz w:val="22"/>
          <w:szCs w:val="22"/>
          <w:lang w:val="fr-FR" w:eastAsia="en-GB"/>
        </w:rPr>
        <w:tab/>
      </w:r>
      <w:r w:rsidRPr="00E74B30">
        <w:rPr>
          <w:noProof/>
          <w:lang w:val="fr-FR"/>
        </w:rPr>
        <w:t>Attribute constraints</w:t>
      </w:r>
      <w:r w:rsidRPr="00E74B30">
        <w:rPr>
          <w:noProof/>
          <w:lang w:val="fr-FR"/>
        </w:rPr>
        <w:tab/>
      </w:r>
      <w:r>
        <w:rPr>
          <w:noProof/>
        </w:rPr>
        <w:fldChar w:fldCharType="begin" w:fldLock="1"/>
      </w:r>
      <w:r w:rsidRPr="00E74B30">
        <w:rPr>
          <w:noProof/>
          <w:lang w:val="fr-FR"/>
        </w:rPr>
        <w:instrText xml:space="preserve"> PAGEREF _Toc153372811 \h </w:instrText>
      </w:r>
      <w:r>
        <w:rPr>
          <w:noProof/>
        </w:rPr>
      </w:r>
      <w:r>
        <w:rPr>
          <w:noProof/>
        </w:rPr>
        <w:fldChar w:fldCharType="separate"/>
      </w:r>
      <w:r w:rsidRPr="00E74B30">
        <w:rPr>
          <w:noProof/>
          <w:lang w:val="fr-FR"/>
        </w:rPr>
        <w:t>35</w:t>
      </w:r>
      <w:r>
        <w:rPr>
          <w:noProof/>
        </w:rPr>
        <w:fldChar w:fldCharType="end"/>
      </w:r>
    </w:p>
    <w:p w:rsidR="00E74B30" w:rsidRPr="00A96194" w:rsidRDefault="00E74B30">
      <w:pPr>
        <w:pStyle w:val="TOC4"/>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.3.28.4</w:t>
      </w:r>
      <w:r w:rsidRPr="00A96194">
        <w:rPr>
          <w:rFonts w:ascii="Calibri" w:eastAsia="Times New Roman" w:hAnsi="Calibri"/>
          <w:noProof/>
          <w:kern w:val="2"/>
          <w:sz w:val="22"/>
          <w:szCs w:val="22"/>
          <w:lang w:val="fr-FR" w:eastAsia="en-GB"/>
        </w:rPr>
        <w:tab/>
      </w:r>
      <w:r w:rsidRPr="00E74B30">
        <w:rPr>
          <w:noProof/>
          <w:lang w:val="fr-FR"/>
        </w:rPr>
        <w:t>Notifications</w:t>
      </w:r>
      <w:r w:rsidRPr="00E74B30">
        <w:rPr>
          <w:noProof/>
          <w:lang w:val="fr-FR"/>
        </w:rPr>
        <w:tab/>
      </w:r>
      <w:r>
        <w:rPr>
          <w:noProof/>
        </w:rPr>
        <w:fldChar w:fldCharType="begin" w:fldLock="1"/>
      </w:r>
      <w:r w:rsidRPr="00E74B30">
        <w:rPr>
          <w:noProof/>
          <w:lang w:val="fr-FR"/>
        </w:rPr>
        <w:instrText xml:space="preserve"> PAGEREF _Toc153372812 \h </w:instrText>
      </w:r>
      <w:r>
        <w:rPr>
          <w:noProof/>
        </w:rPr>
      </w:r>
      <w:r>
        <w:rPr>
          <w:noProof/>
        </w:rPr>
        <w:fldChar w:fldCharType="separate"/>
      </w:r>
      <w:r w:rsidRPr="00E74B30">
        <w:rPr>
          <w:noProof/>
          <w:lang w:val="fr-FR"/>
        </w:rPr>
        <w:t>35</w:t>
      </w:r>
      <w:r>
        <w:rPr>
          <w:noProof/>
        </w:rPr>
        <w:fldChar w:fldCharType="end"/>
      </w:r>
    </w:p>
    <w:p w:rsidR="00E74B30" w:rsidRPr="00A96194" w:rsidRDefault="00E74B30">
      <w:pPr>
        <w:pStyle w:val="TOC2"/>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w:t>
      </w:r>
      <w:r w:rsidRPr="00E74B30">
        <w:rPr>
          <w:noProof/>
          <w:lang w:val="fr-FR" w:eastAsia="zh-CN"/>
        </w:rPr>
        <w:t>4</w:t>
      </w:r>
      <w:r w:rsidRPr="00A96194">
        <w:rPr>
          <w:rFonts w:ascii="Calibri" w:eastAsia="Times New Roman" w:hAnsi="Calibri"/>
          <w:noProof/>
          <w:kern w:val="2"/>
          <w:sz w:val="22"/>
          <w:szCs w:val="22"/>
          <w:lang w:val="fr-FR" w:eastAsia="en-GB"/>
        </w:rPr>
        <w:tab/>
      </w:r>
      <w:r w:rsidRPr="00E74B30">
        <w:rPr>
          <w:noProof/>
          <w:lang w:val="fr-FR" w:eastAsia="zh-CN"/>
        </w:rPr>
        <w:t>A</w:t>
      </w:r>
      <w:r w:rsidRPr="00E74B30">
        <w:rPr>
          <w:noProof/>
          <w:lang w:val="fr-FR"/>
        </w:rPr>
        <w:t>ttribute definitions</w:t>
      </w:r>
      <w:r w:rsidRPr="00E74B30">
        <w:rPr>
          <w:noProof/>
          <w:lang w:val="fr-FR"/>
        </w:rPr>
        <w:tab/>
      </w:r>
      <w:r>
        <w:rPr>
          <w:noProof/>
        </w:rPr>
        <w:fldChar w:fldCharType="begin" w:fldLock="1"/>
      </w:r>
      <w:r w:rsidRPr="00E74B30">
        <w:rPr>
          <w:noProof/>
          <w:lang w:val="fr-FR"/>
        </w:rPr>
        <w:instrText xml:space="preserve"> PAGEREF _Toc153372813 \h </w:instrText>
      </w:r>
      <w:r>
        <w:rPr>
          <w:noProof/>
        </w:rPr>
      </w:r>
      <w:r>
        <w:rPr>
          <w:noProof/>
        </w:rPr>
        <w:fldChar w:fldCharType="separate"/>
      </w:r>
      <w:r w:rsidRPr="00E74B30">
        <w:rPr>
          <w:noProof/>
          <w:lang w:val="fr-FR"/>
        </w:rPr>
        <w:t>36</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w:t>
      </w:r>
      <w:r w:rsidRPr="00E74B30">
        <w:rPr>
          <w:noProof/>
          <w:lang w:val="fr-FR" w:eastAsia="zh-CN"/>
        </w:rPr>
        <w:t>4</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eastAsia="zh-CN"/>
        </w:rPr>
        <w:t>Attribute properties</w:t>
      </w:r>
      <w:r w:rsidRPr="00E74B30">
        <w:rPr>
          <w:noProof/>
          <w:lang w:val="fr-FR"/>
        </w:rPr>
        <w:tab/>
      </w:r>
      <w:r>
        <w:rPr>
          <w:noProof/>
        </w:rPr>
        <w:fldChar w:fldCharType="begin" w:fldLock="1"/>
      </w:r>
      <w:r w:rsidRPr="00E74B30">
        <w:rPr>
          <w:noProof/>
          <w:lang w:val="fr-FR"/>
        </w:rPr>
        <w:instrText xml:space="preserve"> PAGEREF _Toc153372814 \h </w:instrText>
      </w:r>
      <w:r>
        <w:rPr>
          <w:noProof/>
        </w:rPr>
      </w:r>
      <w:r>
        <w:rPr>
          <w:noProof/>
        </w:rPr>
        <w:fldChar w:fldCharType="separate"/>
      </w:r>
      <w:r w:rsidRPr="00E74B30">
        <w:rPr>
          <w:noProof/>
          <w:lang w:val="fr-FR"/>
        </w:rPr>
        <w:t>36</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w:t>
      </w:r>
      <w:r w:rsidRPr="00E74B30">
        <w:rPr>
          <w:noProof/>
          <w:lang w:val="fr-FR" w:eastAsia="zh-CN"/>
        </w:rPr>
        <w:t>4</w:t>
      </w:r>
      <w:r w:rsidRPr="00E74B30">
        <w:rPr>
          <w:noProof/>
          <w:lang w:val="fr-FR"/>
        </w:rPr>
        <w:t>.2</w:t>
      </w:r>
      <w:r w:rsidRPr="00A96194">
        <w:rPr>
          <w:rFonts w:ascii="Calibri" w:eastAsia="Times New Roman" w:hAnsi="Calibri"/>
          <w:noProof/>
          <w:kern w:val="2"/>
          <w:sz w:val="22"/>
          <w:szCs w:val="22"/>
          <w:lang w:val="fr-FR" w:eastAsia="en-GB"/>
        </w:rPr>
        <w:tab/>
      </w:r>
      <w:r w:rsidRPr="00E74B30">
        <w:rPr>
          <w:noProof/>
          <w:lang w:val="fr-FR"/>
        </w:rPr>
        <w:t>Constraints</w:t>
      </w:r>
      <w:r w:rsidRPr="00E74B30">
        <w:rPr>
          <w:noProof/>
          <w:lang w:val="fr-FR"/>
        </w:rPr>
        <w:tab/>
      </w:r>
      <w:r>
        <w:rPr>
          <w:noProof/>
        </w:rPr>
        <w:fldChar w:fldCharType="begin" w:fldLock="1"/>
      </w:r>
      <w:r w:rsidRPr="00E74B30">
        <w:rPr>
          <w:noProof/>
          <w:lang w:val="fr-FR"/>
        </w:rPr>
        <w:instrText xml:space="preserve"> PAGEREF _Toc153372815 \h </w:instrText>
      </w:r>
      <w:r>
        <w:rPr>
          <w:noProof/>
        </w:rPr>
      </w:r>
      <w:r>
        <w:rPr>
          <w:noProof/>
        </w:rPr>
        <w:fldChar w:fldCharType="separate"/>
      </w:r>
      <w:r w:rsidRPr="00E74B30">
        <w:rPr>
          <w:noProof/>
          <w:lang w:val="fr-FR"/>
        </w:rPr>
        <w:t>57</w:t>
      </w:r>
      <w:r>
        <w:rPr>
          <w:noProof/>
        </w:rPr>
        <w:fldChar w:fldCharType="end"/>
      </w:r>
    </w:p>
    <w:p w:rsidR="00E74B30" w:rsidRPr="00A96194" w:rsidRDefault="00E74B30">
      <w:pPr>
        <w:pStyle w:val="TOC2"/>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w:t>
      </w:r>
      <w:r w:rsidRPr="00E74B30">
        <w:rPr>
          <w:noProof/>
          <w:lang w:val="fr-FR" w:eastAsia="zh-CN"/>
        </w:rPr>
        <w:t>5</w:t>
      </w:r>
      <w:r w:rsidRPr="00A96194">
        <w:rPr>
          <w:rFonts w:ascii="Calibri" w:eastAsia="Times New Roman" w:hAnsi="Calibri"/>
          <w:noProof/>
          <w:kern w:val="2"/>
          <w:sz w:val="22"/>
          <w:szCs w:val="22"/>
          <w:lang w:val="fr-FR" w:eastAsia="en-GB"/>
        </w:rPr>
        <w:tab/>
      </w:r>
      <w:r w:rsidRPr="00E74B30">
        <w:rPr>
          <w:noProof/>
          <w:lang w:val="fr-FR"/>
        </w:rPr>
        <w:t xml:space="preserve">Common </w:t>
      </w:r>
      <w:r w:rsidRPr="00E74B30">
        <w:rPr>
          <w:noProof/>
          <w:lang w:val="fr-FR" w:eastAsia="zh-CN"/>
        </w:rPr>
        <w:t>n</w:t>
      </w:r>
      <w:r w:rsidRPr="00E74B30">
        <w:rPr>
          <w:noProof/>
          <w:lang w:val="fr-FR"/>
        </w:rPr>
        <w:t>otifications</w:t>
      </w:r>
      <w:r w:rsidRPr="00E74B30">
        <w:rPr>
          <w:noProof/>
          <w:lang w:val="fr-FR"/>
        </w:rPr>
        <w:tab/>
      </w:r>
      <w:r>
        <w:rPr>
          <w:noProof/>
        </w:rPr>
        <w:fldChar w:fldCharType="begin" w:fldLock="1"/>
      </w:r>
      <w:r w:rsidRPr="00E74B30">
        <w:rPr>
          <w:noProof/>
          <w:lang w:val="fr-FR"/>
        </w:rPr>
        <w:instrText xml:space="preserve"> PAGEREF _Toc153372816 \h </w:instrText>
      </w:r>
      <w:r>
        <w:rPr>
          <w:noProof/>
        </w:rPr>
      </w:r>
      <w:r>
        <w:rPr>
          <w:noProof/>
        </w:rPr>
        <w:fldChar w:fldCharType="separate"/>
      </w:r>
      <w:r w:rsidRPr="00E74B30">
        <w:rPr>
          <w:noProof/>
          <w:lang w:val="fr-FR"/>
        </w:rPr>
        <w:t>57</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w:t>
      </w:r>
      <w:r w:rsidRPr="00E74B30">
        <w:rPr>
          <w:noProof/>
          <w:lang w:val="fr-FR" w:eastAsia="zh-CN"/>
        </w:rPr>
        <w:t>5</w:t>
      </w:r>
      <w:r w:rsidRPr="00E74B30">
        <w:rPr>
          <w:noProof/>
          <w:lang w:val="fr-FR"/>
        </w:rPr>
        <w:t>.1</w:t>
      </w:r>
      <w:r w:rsidRPr="00A96194">
        <w:rPr>
          <w:rFonts w:ascii="Calibri" w:eastAsia="Times New Roman" w:hAnsi="Calibri"/>
          <w:noProof/>
          <w:kern w:val="2"/>
          <w:sz w:val="22"/>
          <w:szCs w:val="22"/>
          <w:lang w:val="fr-FR" w:eastAsia="en-GB"/>
        </w:rPr>
        <w:tab/>
      </w:r>
      <w:r w:rsidRPr="00E74B30">
        <w:rPr>
          <w:noProof/>
          <w:lang w:val="fr-FR"/>
        </w:rPr>
        <w:t>Alarm notifications</w:t>
      </w:r>
      <w:r w:rsidRPr="00E74B30">
        <w:rPr>
          <w:noProof/>
          <w:lang w:val="fr-FR"/>
        </w:rPr>
        <w:tab/>
      </w:r>
      <w:r>
        <w:rPr>
          <w:noProof/>
        </w:rPr>
        <w:fldChar w:fldCharType="begin" w:fldLock="1"/>
      </w:r>
      <w:r w:rsidRPr="00E74B30">
        <w:rPr>
          <w:noProof/>
          <w:lang w:val="fr-FR"/>
        </w:rPr>
        <w:instrText xml:space="preserve"> PAGEREF _Toc153372817 \h </w:instrText>
      </w:r>
      <w:r>
        <w:rPr>
          <w:noProof/>
        </w:rPr>
      </w:r>
      <w:r>
        <w:rPr>
          <w:noProof/>
        </w:rPr>
        <w:fldChar w:fldCharType="separate"/>
      </w:r>
      <w:r w:rsidRPr="00E74B30">
        <w:rPr>
          <w:noProof/>
          <w:lang w:val="fr-FR"/>
        </w:rPr>
        <w:t>57</w:t>
      </w:r>
      <w:r>
        <w:rPr>
          <w:noProof/>
        </w:rPr>
        <w:fldChar w:fldCharType="end"/>
      </w:r>
    </w:p>
    <w:p w:rsidR="00E74B30" w:rsidRPr="00A96194" w:rsidRDefault="00E74B30">
      <w:pPr>
        <w:pStyle w:val="TOC3"/>
        <w:rPr>
          <w:rFonts w:ascii="Calibri" w:eastAsia="Times New Roman" w:hAnsi="Calibri"/>
          <w:noProof/>
          <w:kern w:val="2"/>
          <w:sz w:val="22"/>
          <w:szCs w:val="22"/>
          <w:lang w:val="fr-FR" w:eastAsia="en-GB"/>
        </w:rPr>
      </w:pPr>
      <w:r w:rsidRPr="00E74B30">
        <w:rPr>
          <w:noProof/>
          <w:lang w:val="fr-FR" w:eastAsia="zh-CN"/>
        </w:rPr>
        <w:t>4</w:t>
      </w:r>
      <w:r w:rsidRPr="00E74B30">
        <w:rPr>
          <w:noProof/>
          <w:lang w:val="fr-FR"/>
        </w:rPr>
        <w:t>.</w:t>
      </w:r>
      <w:r w:rsidRPr="00E74B30">
        <w:rPr>
          <w:noProof/>
          <w:lang w:val="fr-FR" w:eastAsia="zh-CN"/>
        </w:rPr>
        <w:t>5</w:t>
      </w:r>
      <w:r w:rsidRPr="00E74B30">
        <w:rPr>
          <w:noProof/>
          <w:lang w:val="fr-FR"/>
        </w:rPr>
        <w:t>.2</w:t>
      </w:r>
      <w:r w:rsidRPr="00A96194">
        <w:rPr>
          <w:rFonts w:ascii="Calibri" w:eastAsia="Times New Roman" w:hAnsi="Calibri"/>
          <w:noProof/>
          <w:kern w:val="2"/>
          <w:sz w:val="22"/>
          <w:szCs w:val="22"/>
          <w:lang w:val="fr-FR" w:eastAsia="en-GB"/>
        </w:rPr>
        <w:tab/>
      </w:r>
      <w:r w:rsidRPr="00E74B30">
        <w:rPr>
          <w:noProof/>
          <w:lang w:val="fr-FR"/>
        </w:rPr>
        <w:t>Configuration notifications</w:t>
      </w:r>
      <w:r w:rsidRPr="00E74B30">
        <w:rPr>
          <w:noProof/>
          <w:lang w:val="fr-FR"/>
        </w:rPr>
        <w:tab/>
      </w:r>
      <w:r>
        <w:rPr>
          <w:noProof/>
        </w:rPr>
        <w:fldChar w:fldCharType="begin" w:fldLock="1"/>
      </w:r>
      <w:r w:rsidRPr="00E74B30">
        <w:rPr>
          <w:noProof/>
          <w:lang w:val="fr-FR"/>
        </w:rPr>
        <w:instrText xml:space="preserve"> PAGEREF _Toc153372818 \h </w:instrText>
      </w:r>
      <w:r>
        <w:rPr>
          <w:noProof/>
        </w:rPr>
      </w:r>
      <w:r>
        <w:rPr>
          <w:noProof/>
        </w:rPr>
        <w:fldChar w:fldCharType="separate"/>
      </w:r>
      <w:r w:rsidRPr="00E74B30">
        <w:rPr>
          <w:noProof/>
          <w:lang w:val="fr-FR"/>
        </w:rPr>
        <w:t>57</w:t>
      </w:r>
      <w:r>
        <w:rPr>
          <w:noProof/>
        </w:rPr>
        <w:fldChar w:fldCharType="end"/>
      </w:r>
    </w:p>
    <w:p w:rsidR="00E74B30" w:rsidRPr="00A96194" w:rsidRDefault="00E74B30" w:rsidP="00E74B30">
      <w:pPr>
        <w:pStyle w:val="TOC8"/>
        <w:rPr>
          <w:rFonts w:ascii="Calibri" w:eastAsia="Times New Roman" w:hAnsi="Calibri"/>
          <w:b w:val="0"/>
          <w:noProof/>
          <w:kern w:val="2"/>
          <w:szCs w:val="22"/>
          <w:lang w:val="fr-FR" w:eastAsia="en-GB"/>
        </w:rPr>
      </w:pPr>
      <w:r w:rsidRPr="00E74B30">
        <w:rPr>
          <w:noProof/>
          <w:lang w:val="fr-FR"/>
        </w:rPr>
        <w:t xml:space="preserve">Annex </w:t>
      </w:r>
      <w:r w:rsidRPr="00E74B30">
        <w:rPr>
          <w:noProof/>
          <w:lang w:val="fr-FR" w:eastAsia="zh-CN"/>
        </w:rPr>
        <w:t>A</w:t>
      </w:r>
      <w:r w:rsidRPr="00E74B30">
        <w:rPr>
          <w:noProof/>
          <w:lang w:val="fr-FR"/>
        </w:rPr>
        <w:t xml:space="preserve"> (informative</w:t>
      </w:r>
      <w:r>
        <w:rPr>
          <w:noProof/>
          <w:lang w:val="fr-FR"/>
        </w:rPr>
        <w:t>):</w:t>
      </w:r>
      <w:r>
        <w:rPr>
          <w:noProof/>
          <w:lang w:val="fr-FR"/>
        </w:rPr>
        <w:tab/>
      </w:r>
      <w:r w:rsidRPr="00E74B30">
        <w:rPr>
          <w:noProof/>
          <w:lang w:val="fr-FR"/>
        </w:rPr>
        <w:t>Notifications during a Cell Outage Compensation</w:t>
      </w:r>
      <w:r w:rsidRPr="00E74B30">
        <w:rPr>
          <w:noProof/>
          <w:lang w:val="fr-FR"/>
        </w:rPr>
        <w:tab/>
      </w:r>
      <w:r>
        <w:rPr>
          <w:noProof/>
        </w:rPr>
        <w:fldChar w:fldCharType="begin" w:fldLock="1"/>
      </w:r>
      <w:r w:rsidRPr="00E74B30">
        <w:rPr>
          <w:noProof/>
          <w:lang w:val="fr-FR"/>
        </w:rPr>
        <w:instrText xml:space="preserve"> PAGEREF _Toc153372819 \h </w:instrText>
      </w:r>
      <w:r>
        <w:rPr>
          <w:noProof/>
        </w:rPr>
      </w:r>
      <w:r>
        <w:rPr>
          <w:noProof/>
        </w:rPr>
        <w:fldChar w:fldCharType="separate"/>
      </w:r>
      <w:r w:rsidRPr="00E74B30">
        <w:rPr>
          <w:noProof/>
          <w:lang w:val="fr-FR"/>
        </w:rPr>
        <w:t>58</w:t>
      </w:r>
      <w:r>
        <w:rPr>
          <w:noProof/>
        </w:rPr>
        <w:fldChar w:fldCharType="end"/>
      </w:r>
    </w:p>
    <w:p w:rsidR="00E74B30" w:rsidRPr="00A96194" w:rsidRDefault="00E74B30" w:rsidP="00E74B30">
      <w:pPr>
        <w:pStyle w:val="TOC8"/>
        <w:rPr>
          <w:rFonts w:ascii="Calibri" w:eastAsia="Times New Roman"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_Toc153372820 \h </w:instrText>
      </w:r>
      <w:r>
        <w:rPr>
          <w:noProof/>
        </w:rPr>
      </w:r>
      <w:r>
        <w:rPr>
          <w:noProof/>
        </w:rPr>
        <w:fldChar w:fldCharType="separate"/>
      </w:r>
      <w:r>
        <w:rPr>
          <w:noProof/>
        </w:rPr>
        <w:t>62</w:t>
      </w:r>
      <w:r>
        <w:rPr>
          <w:noProof/>
        </w:rPr>
        <w:fldChar w:fldCharType="end"/>
      </w:r>
    </w:p>
    <w:p w:rsidR="005700BF" w:rsidRDefault="002B55C2">
      <w:r>
        <w:fldChar w:fldCharType="end"/>
      </w:r>
    </w:p>
    <w:p w:rsidR="005700BF" w:rsidRDefault="005700BF">
      <w:pPr>
        <w:pStyle w:val="Heading1"/>
      </w:pPr>
      <w:r>
        <w:br w:type="page"/>
      </w:r>
      <w:bookmarkStart w:id="6" w:name="_Toc4427631"/>
      <w:bookmarkStart w:id="7" w:name="_Toc153372659"/>
      <w:r>
        <w:t>Foreword</w:t>
      </w:r>
      <w:bookmarkEnd w:id="6"/>
      <w:bookmarkEnd w:id="7"/>
    </w:p>
    <w:p w:rsidR="005700BF" w:rsidRDefault="005700BF">
      <w:r>
        <w:t>This Technical Specification has been produced by the 3</w:t>
      </w:r>
      <w:r>
        <w:rPr>
          <w:vertAlign w:val="superscript"/>
        </w:rPr>
        <w:t>rd</w:t>
      </w:r>
      <w:r>
        <w:t xml:space="preserve"> Generation Partnership Project (3GPP).</w:t>
      </w:r>
    </w:p>
    <w:p w:rsidR="005700BF" w:rsidRDefault="005700BF">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5700BF" w:rsidRDefault="005700BF">
      <w:pPr>
        <w:pStyle w:val="B1"/>
      </w:pPr>
      <w:r>
        <w:t>Version x.y.z</w:t>
      </w:r>
    </w:p>
    <w:p w:rsidR="005700BF" w:rsidRDefault="005700BF">
      <w:pPr>
        <w:pStyle w:val="B1"/>
      </w:pPr>
      <w:r>
        <w:t>where:</w:t>
      </w:r>
    </w:p>
    <w:p w:rsidR="005700BF" w:rsidRDefault="005700BF">
      <w:pPr>
        <w:pStyle w:val="B2"/>
      </w:pPr>
      <w:r>
        <w:t>x</w:t>
      </w:r>
      <w:r>
        <w:tab/>
        <w:t>the first digit:</w:t>
      </w:r>
    </w:p>
    <w:p w:rsidR="005700BF" w:rsidRDefault="005700BF">
      <w:pPr>
        <w:pStyle w:val="B3"/>
      </w:pPr>
      <w:r>
        <w:t>1</w:t>
      </w:r>
      <w:r>
        <w:tab/>
        <w:t>presented to TSG for information;</w:t>
      </w:r>
    </w:p>
    <w:p w:rsidR="005700BF" w:rsidRDefault="005700BF">
      <w:pPr>
        <w:pStyle w:val="B3"/>
      </w:pPr>
      <w:r>
        <w:t>2</w:t>
      </w:r>
      <w:r>
        <w:tab/>
        <w:t>presented to TSG for approval;</w:t>
      </w:r>
    </w:p>
    <w:p w:rsidR="005700BF" w:rsidRDefault="005700BF">
      <w:pPr>
        <w:pStyle w:val="B3"/>
      </w:pPr>
      <w:r>
        <w:t>3</w:t>
      </w:r>
      <w:r>
        <w:tab/>
        <w:t>or greater indicates TSG approved document under change control.</w:t>
      </w:r>
    </w:p>
    <w:p w:rsidR="005700BF" w:rsidRDefault="005700BF">
      <w:pPr>
        <w:pStyle w:val="B2"/>
      </w:pPr>
      <w:r>
        <w:t>y</w:t>
      </w:r>
      <w:r>
        <w:tab/>
        <w:t>the second digit is incremented for all changes of substance, i.e. technical enhancements, corrections, updates, etc.</w:t>
      </w:r>
    </w:p>
    <w:p w:rsidR="005700BF" w:rsidRDefault="005700BF">
      <w:pPr>
        <w:pStyle w:val="B2"/>
        <w:rPr>
          <w:rFonts w:hint="eastAsia"/>
          <w:lang w:eastAsia="zh-CN"/>
        </w:rPr>
      </w:pPr>
      <w:r>
        <w:t>z</w:t>
      </w:r>
      <w:r>
        <w:tab/>
        <w:t>the third digit is incremented when editorial only changes have been incorporated in the document.</w:t>
      </w:r>
    </w:p>
    <w:p w:rsidR="005700BF" w:rsidRDefault="005700BF">
      <w:pPr>
        <w:pStyle w:val="Heading1"/>
      </w:pPr>
      <w:bookmarkStart w:id="8" w:name="_Toc4427632"/>
      <w:bookmarkStart w:id="9" w:name="_Toc153372660"/>
      <w:r>
        <w:t>Introduction</w:t>
      </w:r>
      <w:bookmarkEnd w:id="8"/>
      <w:bookmarkEnd w:id="9"/>
    </w:p>
    <w:p w:rsidR="005700BF" w:rsidRDefault="005700BF">
      <w:r>
        <w:t>The present document is part of a TS-family covering the 3</w:t>
      </w:r>
      <w:r>
        <w:rPr>
          <w:vertAlign w:val="superscript"/>
        </w:rPr>
        <w:t>rd</w:t>
      </w:r>
      <w:r>
        <w:t xml:space="preserve"> Generation Partnership Project; Technical Specification Group Services and System Aspects; Telecommunication management; as identified below:</w:t>
      </w:r>
    </w:p>
    <w:p w:rsidR="005700BF" w:rsidRDefault="00C84979" w:rsidP="00FD2457">
      <w:pPr>
        <w:pStyle w:val="B1"/>
      </w:pPr>
      <w:r>
        <w:t xml:space="preserve">TS </w:t>
      </w:r>
      <w:r w:rsidR="005700BF">
        <w:t>2</w:t>
      </w:r>
      <w:r w:rsidR="005700BF">
        <w:rPr>
          <w:rFonts w:hint="eastAsia"/>
          <w:lang w:eastAsia="zh-CN"/>
        </w:rPr>
        <w:t>8</w:t>
      </w:r>
      <w:r w:rsidR="005700BF">
        <w:t>.6</w:t>
      </w:r>
      <w:r w:rsidR="005700BF">
        <w:rPr>
          <w:rFonts w:hint="eastAsia"/>
          <w:lang w:eastAsia="zh-CN"/>
        </w:rPr>
        <w:t>57</w:t>
      </w:r>
      <w:r w:rsidR="00FD2457">
        <w:rPr>
          <w:lang w:eastAsia="zh-CN"/>
        </w:rPr>
        <w:tab/>
      </w:r>
      <w:r w:rsidR="005700BF">
        <w:tab/>
        <w:t>Evolved Universal Terrestrial Radio Access Network (E-UTRAN) Network Resource Model (NRM) Integration Reference Point (IRP)</w:t>
      </w:r>
      <w:r w:rsidR="005700BF">
        <w:rPr>
          <w:rFonts w:hint="eastAsia"/>
          <w:lang w:eastAsia="zh-CN"/>
        </w:rPr>
        <w:t>;</w:t>
      </w:r>
      <w:r w:rsidR="005700BF">
        <w:t xml:space="preserve"> Requirements</w:t>
      </w:r>
    </w:p>
    <w:p w:rsidR="005700BF" w:rsidRDefault="00C84979" w:rsidP="00FD2457">
      <w:pPr>
        <w:pStyle w:val="B1"/>
        <w:rPr>
          <w:b/>
          <w:bCs/>
        </w:rPr>
      </w:pPr>
      <w:r>
        <w:rPr>
          <w:b/>
          <w:bCs/>
        </w:rPr>
        <w:t xml:space="preserve">TS </w:t>
      </w:r>
      <w:r w:rsidR="005700BF">
        <w:rPr>
          <w:b/>
          <w:bCs/>
        </w:rPr>
        <w:t>2</w:t>
      </w:r>
      <w:r w:rsidR="005700BF">
        <w:rPr>
          <w:rFonts w:hint="eastAsia"/>
          <w:b/>
          <w:bCs/>
          <w:lang w:eastAsia="zh-CN"/>
        </w:rPr>
        <w:t>8</w:t>
      </w:r>
      <w:r w:rsidR="005700BF">
        <w:rPr>
          <w:b/>
          <w:bCs/>
        </w:rPr>
        <w:t>.6</w:t>
      </w:r>
      <w:r w:rsidR="005700BF">
        <w:rPr>
          <w:rFonts w:hint="eastAsia"/>
          <w:b/>
          <w:bCs/>
          <w:lang w:eastAsia="zh-CN"/>
        </w:rPr>
        <w:t>58</w:t>
      </w:r>
      <w:r w:rsidR="005700BF">
        <w:rPr>
          <w:b/>
          <w:bCs/>
        </w:rPr>
        <w:tab/>
      </w:r>
      <w:r w:rsidR="00FD2457">
        <w:rPr>
          <w:b/>
          <w:bCs/>
        </w:rPr>
        <w:tab/>
      </w:r>
      <w:r w:rsidR="005700BF">
        <w:rPr>
          <w:b/>
        </w:rPr>
        <w:t>Evolved Universal Terrestrial Radio Access Network (E-</w:t>
      </w:r>
      <w:r w:rsidR="005700BF">
        <w:rPr>
          <w:b/>
          <w:bCs/>
        </w:rPr>
        <w:t>UTRAN) Network Resource Model (NRM) Integration Reference Point (IRP)</w:t>
      </w:r>
      <w:r w:rsidR="005700BF">
        <w:rPr>
          <w:rFonts w:hint="eastAsia"/>
          <w:b/>
          <w:bCs/>
          <w:lang w:eastAsia="zh-CN"/>
        </w:rPr>
        <w:t>;</w:t>
      </w:r>
      <w:r w:rsidR="005700BF">
        <w:rPr>
          <w:b/>
          <w:bCs/>
        </w:rPr>
        <w:t xml:space="preserve"> Information Service (IS)</w:t>
      </w:r>
    </w:p>
    <w:p w:rsidR="005700BF" w:rsidRDefault="00C84979" w:rsidP="00FD2457">
      <w:pPr>
        <w:pStyle w:val="B1"/>
      </w:pPr>
      <w:r>
        <w:t xml:space="preserve">TS </w:t>
      </w:r>
      <w:r w:rsidR="005700BF">
        <w:t>2</w:t>
      </w:r>
      <w:r w:rsidR="005700BF">
        <w:rPr>
          <w:rFonts w:hint="eastAsia"/>
          <w:lang w:eastAsia="zh-CN"/>
        </w:rPr>
        <w:t>8</w:t>
      </w:r>
      <w:r w:rsidR="005700BF">
        <w:t>.6</w:t>
      </w:r>
      <w:r w:rsidR="005700BF">
        <w:rPr>
          <w:rFonts w:hint="eastAsia"/>
          <w:lang w:eastAsia="zh-CN"/>
        </w:rPr>
        <w:t>59</w:t>
      </w:r>
      <w:r w:rsidR="005700BF">
        <w:tab/>
      </w:r>
      <w:r w:rsidR="00FD2457">
        <w:tab/>
      </w:r>
      <w:r w:rsidR="005700BF">
        <w:t>Evolved Universal Terrestrial Radio Access Network (E-UTRAN) Network Resource Model (NRM) Integration Reference Point (IRP)</w:t>
      </w:r>
      <w:r w:rsidR="005700BF">
        <w:rPr>
          <w:rFonts w:hint="eastAsia"/>
          <w:lang w:eastAsia="zh-CN"/>
        </w:rPr>
        <w:t>;</w:t>
      </w:r>
      <w:r w:rsidR="005700BF">
        <w:t xml:space="preserve"> Solution Set (SS) definitions</w:t>
      </w:r>
    </w:p>
    <w:p w:rsidR="005700BF" w:rsidRDefault="005700BF">
      <w:pPr>
        <w:pStyle w:val="Heading1"/>
      </w:pPr>
      <w:r>
        <w:br w:type="page"/>
      </w:r>
      <w:bookmarkStart w:id="10" w:name="_Toc4427633"/>
      <w:bookmarkStart w:id="11" w:name="_Toc153372661"/>
      <w:r>
        <w:t>1</w:t>
      </w:r>
      <w:r>
        <w:tab/>
        <w:t>Scope</w:t>
      </w:r>
      <w:bookmarkEnd w:id="10"/>
      <w:bookmarkEnd w:id="11"/>
    </w:p>
    <w:p w:rsidR="005700BF" w:rsidRDefault="005700BF">
      <w:r>
        <w:t xml:space="preserve">The present document specifies the E-UTRAN </w:t>
      </w:r>
      <w:r>
        <w:rPr>
          <w:rFonts w:hint="eastAsia"/>
          <w:lang w:eastAsia="zh-CN"/>
        </w:rPr>
        <w:t>n</w:t>
      </w:r>
      <w:r>
        <w:t xml:space="preserve">etwork </w:t>
      </w:r>
      <w:r>
        <w:rPr>
          <w:rFonts w:hint="eastAsia"/>
          <w:lang w:eastAsia="zh-CN"/>
        </w:rPr>
        <w:t>r</w:t>
      </w:r>
      <w:r>
        <w:t xml:space="preserve">esource information that can be communicated between an IRPAgent and an IRPManager for </w:t>
      </w:r>
      <w:r>
        <w:rPr>
          <w:lang w:val="en-US"/>
        </w:rPr>
        <w:t xml:space="preserve">telecommunication network management purposes, including management of </w:t>
      </w:r>
      <w:r>
        <w:t xml:space="preserve">converged </w:t>
      </w:r>
      <w:r>
        <w:rPr>
          <w:lang w:val="en-US"/>
        </w:rPr>
        <w:t>networks</w:t>
      </w:r>
      <w:r>
        <w:t>.</w:t>
      </w:r>
    </w:p>
    <w:p w:rsidR="005700BF" w:rsidRDefault="005700BF">
      <w:pPr>
        <w:rPr>
          <w:rFonts w:hint="eastAsia"/>
          <w:lang w:eastAsia="zh-CN"/>
        </w:rPr>
      </w:pPr>
      <w:r>
        <w:rPr>
          <w:snapToGrid w:val="0"/>
        </w:rPr>
        <w:t>This document specifies the semantics and behaviour of information object class attributes and relations visible across the reference point in a protocol and technology neutral way. It does not define their syntax and encoding.</w:t>
      </w:r>
    </w:p>
    <w:p w:rsidR="005700BF" w:rsidRDefault="005700BF">
      <w:r>
        <w:t>The E-UTRAN NRM IRP comprises a set of specifications defining Requirements, a protocol neutral Information Service and one or more Solution Set(s).</w:t>
      </w:r>
    </w:p>
    <w:p w:rsidR="005700BF" w:rsidRDefault="005700BF">
      <w:r>
        <w:t xml:space="preserve">The present document specifies the protocol neutral E-UTRAN NRM IRP: Information Service (IS). It reuses relevant parts of the Generic NRM IRP: IS in 3GPP TS </w:t>
      </w:r>
      <w:r>
        <w:rPr>
          <w:rFonts w:hint="eastAsia"/>
          <w:lang w:eastAsia="zh-CN"/>
        </w:rPr>
        <w:t>28</w:t>
      </w:r>
      <w:r>
        <w:t xml:space="preserve">.622 [6], either by direct reuse or sub-classing, and in addition to that defines E-UTRAN specific Information Object Classes. </w:t>
      </w:r>
    </w:p>
    <w:p w:rsidR="005700BF" w:rsidRDefault="005700BF" w:rsidP="0063671C">
      <w:r>
        <w:t>In order to access the information defined by this NRM, an Interface IRP such as the "Basic CM IRP" is needed (3GPP TS 32.602 [</w:t>
      </w:r>
      <w:r>
        <w:rPr>
          <w:lang w:eastAsia="zh-CN"/>
        </w:rPr>
        <w:t>7</w:t>
      </w:r>
      <w:r>
        <w:t>]). However, which Interface IRP is applicable is outside the scope of the present document.</w:t>
      </w:r>
    </w:p>
    <w:p w:rsidR="00280B58" w:rsidRDefault="00280B58" w:rsidP="0063671C">
      <w:r w:rsidRPr="00550B19">
        <w:rPr>
          <w:rFonts w:eastAsia="DengXian"/>
        </w:rPr>
        <w:t>The present document also specifies the ng-eNB network resource information that can be communicated among NG-RAN management system, including management of MR-DC operations which ng-eNB is involved in.</w:t>
      </w:r>
    </w:p>
    <w:p w:rsidR="005700BF" w:rsidRDefault="005700BF">
      <w:pPr>
        <w:pStyle w:val="Heading1"/>
      </w:pPr>
      <w:bookmarkStart w:id="12" w:name="_Toc4427634"/>
      <w:bookmarkStart w:id="13" w:name="_Toc153372662"/>
      <w:r>
        <w:t>2</w:t>
      </w:r>
      <w:r>
        <w:tab/>
        <w:t>References</w:t>
      </w:r>
      <w:bookmarkEnd w:id="12"/>
      <w:bookmarkEnd w:id="13"/>
    </w:p>
    <w:p w:rsidR="005700BF" w:rsidRDefault="005700BF">
      <w:r>
        <w:t>The following documents contain provisions which, through reference in this text, constitute provisions of the present document.</w:t>
      </w:r>
    </w:p>
    <w:p w:rsidR="005700BF" w:rsidRDefault="00030D46" w:rsidP="00030D46">
      <w:pPr>
        <w:pStyle w:val="B1"/>
      </w:pPr>
      <w:r>
        <w:t>-</w:t>
      </w:r>
      <w:r>
        <w:tab/>
      </w:r>
      <w:r w:rsidR="005700BF">
        <w:t>References are either specific (identified by date of publication, edition number, version number, etc.) or non</w:t>
      </w:r>
      <w:r w:rsidR="005700BF">
        <w:noBreakHyphen/>
        <w:t>specific.</w:t>
      </w:r>
    </w:p>
    <w:p w:rsidR="005700BF" w:rsidRDefault="00030D46" w:rsidP="00030D46">
      <w:pPr>
        <w:pStyle w:val="B1"/>
      </w:pPr>
      <w:r>
        <w:t>-</w:t>
      </w:r>
      <w:r>
        <w:tab/>
      </w:r>
      <w:r w:rsidR="005700BF">
        <w:t>For a specific reference, subsequent revisions do not apply.</w:t>
      </w:r>
    </w:p>
    <w:p w:rsidR="005700BF" w:rsidRDefault="00030D46" w:rsidP="00030D46">
      <w:pPr>
        <w:pStyle w:val="B1"/>
      </w:pPr>
      <w:r>
        <w:t>-</w:t>
      </w:r>
      <w:r>
        <w:tab/>
      </w:r>
      <w:r w:rsidR="005700BF">
        <w:t xml:space="preserve">For a non-specific reference, the latest version applies. In the case of a reference to a 3GPP document (including a GSM document), a non-specific reference implicitly refers to the latest version of that document </w:t>
      </w:r>
      <w:r w:rsidR="005700BF">
        <w:rPr>
          <w:i/>
          <w:iCs/>
        </w:rPr>
        <w:t>in the same Release as the present document</w:t>
      </w:r>
      <w:r w:rsidR="005700BF">
        <w:t>.</w:t>
      </w:r>
    </w:p>
    <w:p w:rsidR="005700BF" w:rsidRDefault="005700BF">
      <w:pPr>
        <w:pStyle w:val="EX"/>
      </w:pPr>
      <w:r>
        <w:t>[1]</w:t>
      </w:r>
      <w:r>
        <w:tab/>
        <w:t>3GPP TS 32.101: "Telecommunication management; Principles and high level requirements".</w:t>
      </w:r>
    </w:p>
    <w:p w:rsidR="005700BF" w:rsidRDefault="005700BF">
      <w:pPr>
        <w:pStyle w:val="EX"/>
      </w:pPr>
      <w:r>
        <w:t>[2]</w:t>
      </w:r>
      <w:r>
        <w:tab/>
        <w:t>3GPP TS 32.102: "Telecommunication management; Architecture".</w:t>
      </w:r>
    </w:p>
    <w:p w:rsidR="005700BF" w:rsidRDefault="005700BF">
      <w:pPr>
        <w:pStyle w:val="EX"/>
      </w:pPr>
      <w:r>
        <w:t>[3]</w:t>
      </w:r>
      <w:r>
        <w:tab/>
      </w:r>
      <w:bookmarkStart w:id="14" w:name="_Ref454653124"/>
      <w:r>
        <w:t>3GPP TS 23.003: "Numbering, addressing and identification".</w:t>
      </w:r>
      <w:bookmarkEnd w:id="14"/>
    </w:p>
    <w:p w:rsidR="005700BF" w:rsidRDefault="005700BF">
      <w:pPr>
        <w:pStyle w:val="EX"/>
      </w:pPr>
      <w:r>
        <w:t>[4]</w:t>
      </w:r>
      <w:r>
        <w:tab/>
        <w:t>3GPP TS 32.300: "Telecommunication management; Configuration Management (CM); Name convention for Managed Objects".</w:t>
      </w:r>
    </w:p>
    <w:p w:rsidR="005700BF" w:rsidRDefault="005700BF">
      <w:pPr>
        <w:pStyle w:val="EX"/>
        <w:rPr>
          <w:rFonts w:hint="eastAsia"/>
          <w:lang w:eastAsia="zh-CN"/>
        </w:rPr>
      </w:pPr>
      <w:r>
        <w:t>[5]</w:t>
      </w:r>
      <w:r>
        <w:tab/>
      </w:r>
      <w:r>
        <w:rPr>
          <w:lang w:eastAsia="zh-CN"/>
        </w:rPr>
        <w:t xml:space="preserve">3GPP TS </w:t>
      </w:r>
      <w:r>
        <w:rPr>
          <w:rFonts w:hint="eastAsia"/>
          <w:lang w:eastAsia="zh-CN"/>
        </w:rPr>
        <w:t>28</w:t>
      </w:r>
      <w:r>
        <w:rPr>
          <w:lang w:eastAsia="zh-CN"/>
        </w:rPr>
        <w:t>.</w:t>
      </w:r>
      <w:r>
        <w:rPr>
          <w:rFonts w:hint="eastAsia"/>
          <w:lang w:eastAsia="zh-CN"/>
        </w:rPr>
        <w:t>6</w:t>
      </w:r>
      <w:r>
        <w:rPr>
          <w:lang w:eastAsia="zh-CN"/>
        </w:rPr>
        <w:t>2</w:t>
      </w:r>
      <w:r>
        <w:rPr>
          <w:rFonts w:hint="eastAsia"/>
          <w:lang w:eastAsia="zh-CN"/>
        </w:rPr>
        <w:t>8</w:t>
      </w:r>
      <w:r>
        <w:rPr>
          <w:lang w:eastAsia="zh-CN"/>
        </w:rPr>
        <w:t>: "Self-Organizing Networks (SON) Policy Network Resource Model (NRM) Integration Reference Point (IRP); Information Service (IS)</w:t>
      </w:r>
      <w:r w:rsidR="00C84979" w:rsidRPr="00C84979">
        <w:rPr>
          <w:lang w:eastAsia="zh-CN"/>
        </w:rPr>
        <w:t xml:space="preserve"> </w:t>
      </w:r>
      <w:r w:rsidR="00C84979">
        <w:rPr>
          <w:lang w:eastAsia="zh-CN"/>
        </w:rPr>
        <w:t>"</w:t>
      </w:r>
      <w:r>
        <w:rPr>
          <w:lang w:eastAsia="zh-CN"/>
        </w:rPr>
        <w:t>.</w:t>
      </w:r>
    </w:p>
    <w:p w:rsidR="005700BF" w:rsidRDefault="005700BF">
      <w:pPr>
        <w:pStyle w:val="EX"/>
      </w:pPr>
      <w:r>
        <w:t>[6]</w:t>
      </w:r>
      <w:r>
        <w:tab/>
        <w:t xml:space="preserve">3GPP TS </w:t>
      </w:r>
      <w:r>
        <w:rPr>
          <w:rFonts w:hint="eastAsia"/>
          <w:lang w:eastAsia="zh-CN"/>
        </w:rPr>
        <w:t>28</w:t>
      </w:r>
      <w:r>
        <w:t>.622: "Telecommunication management; Generic Network Resource Model (NRM) Integration Reference Point (IRP);</w:t>
      </w:r>
      <w:r>
        <w:rPr>
          <w:rFonts w:hint="eastAsia"/>
          <w:lang w:eastAsia="zh-CN"/>
        </w:rPr>
        <w:t xml:space="preserve"> </w:t>
      </w:r>
      <w:r>
        <w:t>Information Service (IS)".</w:t>
      </w:r>
    </w:p>
    <w:p w:rsidR="005700BF" w:rsidRDefault="005700BF">
      <w:pPr>
        <w:pStyle w:val="EX"/>
      </w:pPr>
      <w:r>
        <w:t>[7]</w:t>
      </w:r>
      <w:r>
        <w:tab/>
        <w:t>3GPP TS 32.602: "Telecommunication management; Configuration Management (CM); Basic CM Integration Reference Point (IRP) Information Service (IS)".</w:t>
      </w:r>
    </w:p>
    <w:p w:rsidR="005700BF" w:rsidRDefault="005700BF">
      <w:pPr>
        <w:pStyle w:val="EX"/>
      </w:pPr>
      <w:r>
        <w:t>[8]</w:t>
      </w:r>
      <w:r>
        <w:tab/>
      </w:r>
      <w:r>
        <w:rPr>
          <w:lang w:eastAsia="zh-CN"/>
        </w:rPr>
        <w:t xml:space="preserve"> 3GPP TS 36.321: "Universal Terrestrial Access Network (UTRAN); Medium Access Control (MAC) protocol specification"</w:t>
      </w:r>
      <w:r>
        <w:t>.</w:t>
      </w:r>
    </w:p>
    <w:p w:rsidR="005700BF" w:rsidRDefault="005700BF">
      <w:pPr>
        <w:pStyle w:val="EX"/>
        <w:rPr>
          <w:lang w:val="en-US" w:eastAsia="zh-CN"/>
        </w:rPr>
      </w:pPr>
      <w:r>
        <w:t>[</w:t>
      </w:r>
      <w:r>
        <w:rPr>
          <w:lang w:eastAsia="zh-CN"/>
        </w:rPr>
        <w:t>9</w:t>
      </w:r>
      <w:r>
        <w:t>]</w:t>
      </w:r>
      <w:r>
        <w:rPr>
          <w:rFonts w:hint="eastAsia"/>
          <w:lang w:eastAsia="zh-CN"/>
        </w:rPr>
        <w:tab/>
      </w:r>
      <w:r>
        <w:t>3GPP T</w:t>
      </w:r>
      <w:r>
        <w:rPr>
          <w:rFonts w:hint="eastAsia"/>
          <w:lang w:eastAsia="zh-CN"/>
        </w:rPr>
        <w:t>S</w:t>
      </w:r>
      <w:r>
        <w:t xml:space="preserve"> 2</w:t>
      </w:r>
      <w:r>
        <w:rPr>
          <w:rFonts w:hint="eastAsia"/>
          <w:lang w:eastAsia="zh-CN"/>
        </w:rPr>
        <w:t>3</w:t>
      </w:r>
      <w:r>
        <w:t>.</w:t>
      </w:r>
      <w:r>
        <w:rPr>
          <w:rFonts w:hint="eastAsia"/>
          <w:lang w:eastAsia="zh-CN"/>
        </w:rPr>
        <w:t>401:</w:t>
      </w:r>
      <w:r>
        <w:t xml:space="preserve"> </w:t>
      </w:r>
      <w:r>
        <w:rPr>
          <w:lang w:val="en-US"/>
        </w:rPr>
        <w:t>"</w:t>
      </w:r>
      <w:r>
        <w:rPr>
          <w:lang w:eastAsia="zh-CN"/>
        </w:rPr>
        <w:t>General Packet Radio Service (GPRS) enhancements for Evolved Universal Terrestrial Radio Access Network (E-UTRAN) access</w:t>
      </w:r>
      <w:r>
        <w:rPr>
          <w:lang w:val="en-US"/>
        </w:rPr>
        <w:t>"</w:t>
      </w:r>
      <w:r>
        <w:rPr>
          <w:rFonts w:hint="eastAsia"/>
          <w:lang w:val="en-US" w:eastAsia="zh-CN"/>
        </w:rPr>
        <w:t>.</w:t>
      </w:r>
    </w:p>
    <w:p w:rsidR="005700BF" w:rsidRDefault="005700BF">
      <w:pPr>
        <w:pStyle w:val="EX"/>
        <w:rPr>
          <w:rFonts w:hint="eastAsia"/>
          <w:lang w:val="en-US" w:eastAsia="zh-CN"/>
        </w:rPr>
      </w:pPr>
      <w:r>
        <w:rPr>
          <w:rFonts w:hint="eastAsia"/>
          <w:lang w:eastAsia="zh-CN"/>
        </w:rPr>
        <w:t>[</w:t>
      </w:r>
      <w:r>
        <w:rPr>
          <w:lang w:eastAsia="zh-CN"/>
        </w:rPr>
        <w:t>10</w:t>
      </w:r>
      <w:r>
        <w:rPr>
          <w:rFonts w:hint="eastAsia"/>
          <w:lang w:eastAsia="zh-CN"/>
        </w:rPr>
        <w:t>]</w:t>
      </w:r>
      <w:r>
        <w:rPr>
          <w:rFonts w:hint="eastAsia"/>
          <w:lang w:eastAsia="zh-CN"/>
        </w:rPr>
        <w:tab/>
        <w:t xml:space="preserve">3GPP </w:t>
      </w:r>
      <w:r>
        <w:rPr>
          <w:rFonts w:hint="eastAsia"/>
          <w:lang w:val="en-US" w:eastAsia="zh-CN"/>
        </w:rPr>
        <w:t>TS 36.331:</w:t>
      </w:r>
      <w:r>
        <w:t xml:space="preserve"> </w:t>
      </w:r>
      <w:r>
        <w:rPr>
          <w:lang w:val="en-US"/>
        </w:rPr>
        <w:t>"</w:t>
      </w:r>
      <w:r>
        <w:rPr>
          <w:lang w:val="en-US" w:eastAsia="zh-CN"/>
        </w:rPr>
        <w:t>Evolved Universal Terrestrial Radio Access (E-UTRA)</w:t>
      </w:r>
      <w:r>
        <w:rPr>
          <w:rFonts w:hint="eastAsia"/>
          <w:lang w:val="en-US" w:eastAsia="zh-CN"/>
        </w:rPr>
        <w:t xml:space="preserve"> </w:t>
      </w:r>
      <w:r>
        <w:rPr>
          <w:lang w:val="en-US" w:eastAsia="zh-CN"/>
        </w:rPr>
        <w:t>Radio Resource Control (RRC); Protocol specification</w:t>
      </w:r>
      <w:r>
        <w:rPr>
          <w:lang w:val="en-US"/>
        </w:rPr>
        <w:t>"</w:t>
      </w:r>
      <w:r>
        <w:rPr>
          <w:rFonts w:hint="eastAsia"/>
          <w:lang w:val="en-US" w:eastAsia="zh-CN"/>
        </w:rPr>
        <w:t>.</w:t>
      </w:r>
    </w:p>
    <w:p w:rsidR="005700BF" w:rsidRDefault="005700BF">
      <w:pPr>
        <w:pStyle w:val="EX"/>
        <w:rPr>
          <w:lang w:val="en-US" w:eastAsia="zh-CN"/>
        </w:rPr>
      </w:pPr>
      <w:r>
        <w:rPr>
          <w:rFonts w:hint="eastAsia"/>
          <w:lang w:eastAsia="zh-CN"/>
        </w:rPr>
        <w:t>[1</w:t>
      </w:r>
      <w:r>
        <w:rPr>
          <w:lang w:eastAsia="zh-CN"/>
        </w:rPr>
        <w:t>1</w:t>
      </w:r>
      <w:r>
        <w:rPr>
          <w:rFonts w:hint="eastAsia"/>
          <w:lang w:eastAsia="zh-CN"/>
        </w:rPr>
        <w:t>]</w:t>
      </w:r>
      <w:r>
        <w:rPr>
          <w:rFonts w:hint="eastAsia"/>
          <w:lang w:eastAsia="zh-CN"/>
        </w:rPr>
        <w:tab/>
      </w:r>
      <w:r>
        <w:rPr>
          <w:rFonts w:hint="eastAsia"/>
          <w:lang w:val="en-US" w:eastAsia="zh-CN"/>
        </w:rPr>
        <w:t>3GPP TS 36.300:</w:t>
      </w:r>
      <w:r>
        <w:t xml:space="preserve"> </w:t>
      </w:r>
      <w:r>
        <w:rPr>
          <w:lang w:val="en-US"/>
        </w:rPr>
        <w:t>"</w:t>
      </w:r>
      <w:r>
        <w:rPr>
          <w:lang w:val="en-US" w:eastAsia="zh-CN"/>
        </w:rPr>
        <w:t>Evolved Universal Terrestrial Radio Access (E-UTRA) and Evolved Universal Terrestrial Radio Access Network (E-UTRAN); Overall description;</w:t>
      </w:r>
      <w:r>
        <w:rPr>
          <w:rFonts w:hint="eastAsia"/>
          <w:lang w:val="en-US" w:eastAsia="zh-CN"/>
        </w:rPr>
        <w:t xml:space="preserve"> </w:t>
      </w:r>
      <w:r>
        <w:rPr>
          <w:lang w:val="en-US" w:eastAsia="zh-CN"/>
        </w:rPr>
        <w:t>Stage 2</w:t>
      </w:r>
      <w:r>
        <w:rPr>
          <w:lang w:val="en-US"/>
        </w:rPr>
        <w:t>"</w:t>
      </w:r>
      <w:r>
        <w:rPr>
          <w:rFonts w:hint="eastAsia"/>
          <w:lang w:val="en-US" w:eastAsia="zh-CN"/>
        </w:rPr>
        <w:t>.</w:t>
      </w:r>
    </w:p>
    <w:p w:rsidR="005700BF" w:rsidRDefault="005700BF">
      <w:pPr>
        <w:pStyle w:val="EX"/>
        <w:rPr>
          <w:lang w:val="en-US" w:eastAsia="zh-CN"/>
        </w:rPr>
      </w:pPr>
      <w:r>
        <w:rPr>
          <w:lang w:val="en-US" w:eastAsia="zh-CN"/>
        </w:rPr>
        <w:t>[12]</w:t>
      </w:r>
      <w:r>
        <w:rPr>
          <w:lang w:val="en-US" w:eastAsia="zh-CN"/>
        </w:rPr>
        <w:tab/>
        <w:t>3GPP TS 36.211: "Evolved Universal Terrestrial Radio Access (E-UTRA); Physical Channels and Modulation"</w:t>
      </w:r>
    </w:p>
    <w:p w:rsidR="005700BF" w:rsidRDefault="005700BF">
      <w:pPr>
        <w:pStyle w:val="EX"/>
        <w:rPr>
          <w:lang w:val="en-US" w:eastAsia="zh-CN"/>
        </w:rPr>
      </w:pPr>
      <w:r>
        <w:rPr>
          <w:lang w:val="en-US" w:eastAsia="zh-CN"/>
        </w:rPr>
        <w:t>[13]</w:t>
      </w:r>
      <w:r>
        <w:rPr>
          <w:lang w:val="en-US" w:eastAsia="zh-CN"/>
        </w:rPr>
        <w:tab/>
        <w:t>3GPP TS 36.101: "Evolved Universal Terrestrial Radio Access (E-UTRA); User Equipment (UE) radio transmission and reception"</w:t>
      </w:r>
    </w:p>
    <w:p w:rsidR="005700BF" w:rsidRDefault="005700BF">
      <w:pPr>
        <w:pStyle w:val="EX"/>
        <w:rPr>
          <w:lang w:val="en-US" w:eastAsia="zh-CN"/>
        </w:rPr>
      </w:pPr>
      <w:r>
        <w:rPr>
          <w:lang w:val="en-US" w:eastAsia="zh-CN"/>
        </w:rPr>
        <w:t>[14]</w:t>
      </w:r>
      <w:r>
        <w:rPr>
          <w:lang w:val="en-US" w:eastAsia="zh-CN"/>
        </w:rPr>
        <w:tab/>
        <w:t>3GPP TS 36.104: "Evolved Universal Terrestrial Radio Access (E_UTRA); Base Station (BS) radio transmission and reception"</w:t>
      </w:r>
    </w:p>
    <w:p w:rsidR="005700BF" w:rsidRDefault="005700BF">
      <w:pPr>
        <w:pStyle w:val="EX"/>
        <w:rPr>
          <w:lang w:val="en-US" w:eastAsia="zh-CN"/>
        </w:rPr>
      </w:pPr>
      <w:r>
        <w:rPr>
          <w:lang w:val="en-US" w:eastAsia="zh-CN"/>
        </w:rPr>
        <w:t>[15]</w:t>
      </w:r>
      <w:r>
        <w:rPr>
          <w:lang w:val="en-US" w:eastAsia="zh-CN"/>
        </w:rPr>
        <w:tab/>
        <w:t>3GPP TS 32.500: "Telecommunication Management; Self-Organizing Networks (SON); Concepts and requirements"</w:t>
      </w:r>
    </w:p>
    <w:p w:rsidR="005700BF" w:rsidRDefault="005700BF">
      <w:pPr>
        <w:pStyle w:val="EX"/>
        <w:rPr>
          <w:lang w:val="en-US" w:eastAsia="zh-CN"/>
        </w:rPr>
      </w:pPr>
      <w:r>
        <w:rPr>
          <w:lang w:val="en-US" w:eastAsia="zh-CN"/>
        </w:rPr>
        <w:t>[16]</w:t>
      </w:r>
      <w:r>
        <w:rPr>
          <w:lang w:val="en-US" w:eastAsia="zh-CN"/>
        </w:rPr>
        <w:tab/>
        <w:t>3GPP TS 32.150: "Telecommunication management; Integration Reference Point (IRP) Concept and definitions"</w:t>
      </w:r>
    </w:p>
    <w:p w:rsidR="005700BF" w:rsidRDefault="005700BF">
      <w:pPr>
        <w:pStyle w:val="EX"/>
        <w:rPr>
          <w:lang w:val="en-US" w:eastAsia="zh-CN"/>
        </w:rPr>
      </w:pPr>
      <w:r>
        <w:rPr>
          <w:lang w:val="en-US" w:eastAsia="zh-CN"/>
        </w:rPr>
        <w:t>[17]</w:t>
      </w:r>
      <w:r>
        <w:rPr>
          <w:lang w:val="en-US" w:eastAsia="zh-CN"/>
        </w:rPr>
        <w:tab/>
        <w:t>3GPP TS 21.905: "Vocabulary for 3GPP Specifications"</w:t>
      </w:r>
    </w:p>
    <w:p w:rsidR="005700BF" w:rsidRDefault="005700BF">
      <w:pPr>
        <w:pStyle w:val="EX"/>
        <w:rPr>
          <w:lang w:val="en-US" w:eastAsia="zh-CN"/>
        </w:rPr>
      </w:pPr>
      <w:r>
        <w:rPr>
          <w:lang w:val="en-US" w:eastAsia="zh-CN"/>
        </w:rPr>
        <w:t>[18]</w:t>
      </w:r>
      <w:r>
        <w:rPr>
          <w:lang w:val="en-US" w:eastAsia="zh-CN"/>
        </w:rPr>
        <w:tab/>
        <w:t>3GPP TS 32.111-2: "Telecommunication management; Fault Management; Part 2: Alarm Integration Reference Point (IRP): Information Service (IS)"</w:t>
      </w:r>
    </w:p>
    <w:p w:rsidR="005700BF" w:rsidRDefault="005700BF">
      <w:pPr>
        <w:pStyle w:val="EX"/>
        <w:rPr>
          <w:lang w:val="en-US" w:eastAsia="zh-CN"/>
        </w:rPr>
      </w:pPr>
      <w:r>
        <w:rPr>
          <w:lang w:val="en-US" w:eastAsia="zh-CN"/>
        </w:rPr>
        <w:t>[19]</w:t>
      </w:r>
      <w:r>
        <w:rPr>
          <w:lang w:val="en-US" w:eastAsia="zh-CN"/>
        </w:rPr>
        <w:tab/>
        <w:t>3GPP TS 23.002: "Network Architecture"</w:t>
      </w:r>
    </w:p>
    <w:p w:rsidR="005700BF" w:rsidRDefault="005700BF">
      <w:pPr>
        <w:pStyle w:val="EX"/>
        <w:rPr>
          <w:lang w:val="en-US" w:eastAsia="zh-CN"/>
        </w:rPr>
      </w:pPr>
      <w:r>
        <w:rPr>
          <w:lang w:val="en-US" w:eastAsia="zh-CN"/>
        </w:rPr>
        <w:t>[20]</w:t>
      </w:r>
      <w:r>
        <w:rPr>
          <w:lang w:val="en-US" w:eastAsia="zh-CN"/>
        </w:rPr>
        <w:tab/>
        <w:t>3GPP TS 32.652: "Telecommunication management; Configuration Management (CM); GERAN network resources Integration Reference Point (IRP); Network Resource Model (NRM)"</w:t>
      </w:r>
    </w:p>
    <w:p w:rsidR="005700BF" w:rsidRDefault="005700BF">
      <w:pPr>
        <w:pStyle w:val="EX"/>
        <w:rPr>
          <w:lang w:val="en-US" w:eastAsia="zh-CN"/>
        </w:rPr>
      </w:pPr>
      <w:r>
        <w:rPr>
          <w:lang w:val="en-US" w:eastAsia="zh-CN"/>
        </w:rPr>
        <w:t>[21]</w:t>
      </w:r>
      <w:r>
        <w:rPr>
          <w:lang w:val="en-US" w:eastAsia="zh-CN"/>
        </w:rPr>
        <w:tab/>
        <w:t>3GPP TS 2</w:t>
      </w:r>
      <w:r>
        <w:rPr>
          <w:rFonts w:hint="eastAsia"/>
          <w:lang w:val="en-US" w:eastAsia="zh-CN"/>
        </w:rPr>
        <w:t>8</w:t>
      </w:r>
      <w:r>
        <w:rPr>
          <w:lang w:val="en-US" w:eastAsia="zh-CN"/>
        </w:rPr>
        <w:t>.6</w:t>
      </w:r>
      <w:r>
        <w:rPr>
          <w:rFonts w:hint="eastAsia"/>
          <w:lang w:val="en-US" w:eastAsia="zh-CN"/>
        </w:rPr>
        <w:t>5</w:t>
      </w:r>
      <w:r>
        <w:rPr>
          <w:lang w:val="en-US" w:eastAsia="zh-CN"/>
        </w:rPr>
        <w:t>2: "Telecommunication management;</w:t>
      </w:r>
      <w:r w:rsidR="00C84979">
        <w:rPr>
          <w:lang w:val="en-US" w:eastAsia="zh-CN"/>
        </w:rPr>
        <w:t xml:space="preserve"> </w:t>
      </w:r>
      <w:r>
        <w:rPr>
          <w:lang w:val="en-US" w:eastAsia="zh-CN"/>
        </w:rPr>
        <w:t>Universal Terrestrial Radio Access Network (UTRAN) Network Resource Model (NRM) Integration Reference Point (IRP);</w:t>
      </w:r>
      <w:r w:rsidR="00C84979">
        <w:rPr>
          <w:lang w:val="en-US" w:eastAsia="zh-CN"/>
        </w:rPr>
        <w:t xml:space="preserve"> </w:t>
      </w:r>
      <w:r>
        <w:rPr>
          <w:lang w:val="en-US" w:eastAsia="zh-CN"/>
        </w:rPr>
        <w:t>Information Service (IS)"</w:t>
      </w:r>
    </w:p>
    <w:p w:rsidR="005700BF" w:rsidRDefault="005700BF">
      <w:pPr>
        <w:pStyle w:val="EX"/>
        <w:rPr>
          <w:lang w:val="en-US" w:eastAsia="zh-CN"/>
        </w:rPr>
      </w:pPr>
      <w:r>
        <w:rPr>
          <w:lang w:val="en-US" w:eastAsia="zh-CN"/>
        </w:rPr>
        <w:t>[22]</w:t>
      </w:r>
      <w:r>
        <w:rPr>
          <w:lang w:val="en-US" w:eastAsia="zh-CN"/>
        </w:rPr>
        <w:tab/>
        <w:t>3GPP2 S.S0028-D "OAM&amp;P for cdma2000 (Overview, 3GPP R7 Delta Specification, 3GPP2 Network Resource Model IRP)"</w:t>
      </w:r>
    </w:p>
    <w:p w:rsidR="005700BF" w:rsidRDefault="005700BF">
      <w:pPr>
        <w:pStyle w:val="EX"/>
        <w:rPr>
          <w:lang w:val="en-US" w:eastAsia="zh-CN"/>
        </w:rPr>
      </w:pPr>
      <w:r>
        <w:rPr>
          <w:lang w:val="en-US" w:eastAsia="zh-CN"/>
        </w:rPr>
        <w:t>[23]</w:t>
      </w:r>
      <w:r>
        <w:rPr>
          <w:lang w:val="en-US" w:eastAsia="zh-CN"/>
        </w:rPr>
        <w:tab/>
        <w:t>3GPP TS 2</w:t>
      </w:r>
      <w:r>
        <w:rPr>
          <w:rFonts w:hint="eastAsia"/>
          <w:lang w:val="en-US" w:eastAsia="zh-CN"/>
        </w:rPr>
        <w:t>8</w:t>
      </w:r>
      <w:r>
        <w:rPr>
          <w:lang w:val="en-US" w:eastAsia="zh-CN"/>
        </w:rPr>
        <w:t>.7</w:t>
      </w:r>
      <w:r>
        <w:rPr>
          <w:rFonts w:hint="eastAsia"/>
          <w:lang w:val="en-US" w:eastAsia="zh-CN"/>
        </w:rPr>
        <w:t>08</w:t>
      </w:r>
      <w:r>
        <w:rPr>
          <w:lang w:val="en-US" w:eastAsia="zh-CN"/>
        </w:rPr>
        <w:t>: "Telecommunication management; Evolved Packet Core (EPC) Network Resource Model (NRM) Integration Reference Point (IRP): Information Service (IS)"</w:t>
      </w:r>
    </w:p>
    <w:p w:rsidR="005700BF" w:rsidRDefault="005700BF">
      <w:pPr>
        <w:pStyle w:val="EX"/>
        <w:rPr>
          <w:lang w:val="en-US" w:eastAsia="zh-CN"/>
        </w:rPr>
      </w:pPr>
      <w:r>
        <w:rPr>
          <w:lang w:val="en-US" w:eastAsia="zh-CN"/>
        </w:rPr>
        <w:t>[24]</w:t>
      </w:r>
      <w:r>
        <w:rPr>
          <w:lang w:val="en-US" w:eastAsia="zh-CN"/>
        </w:rPr>
        <w:tab/>
        <w:t>3GPP TS 36.423: "</w:t>
      </w:r>
      <w:r>
        <w:t>Evolved Universal Terrestrial Radio Access Network (E-UTRAN)</w:t>
      </w:r>
      <w:r>
        <w:rPr>
          <w:lang w:val="en-US" w:eastAsia="zh-CN"/>
        </w:rPr>
        <w:t xml:space="preserve">; </w:t>
      </w:r>
      <w:r>
        <w:t>X2 application protocol (X2AP)</w:t>
      </w:r>
      <w:r>
        <w:rPr>
          <w:lang w:val="en-US" w:eastAsia="zh-CN"/>
        </w:rPr>
        <w:t>".</w:t>
      </w:r>
    </w:p>
    <w:p w:rsidR="005700BF" w:rsidRDefault="005700BF">
      <w:pPr>
        <w:pStyle w:val="EX"/>
        <w:rPr>
          <w:lang w:val="en-US" w:eastAsia="zh-CN"/>
        </w:rPr>
      </w:pPr>
      <w:r>
        <w:rPr>
          <w:lang w:val="en-US" w:eastAsia="zh-CN"/>
        </w:rPr>
        <w:t>[25]</w:t>
      </w:r>
      <w:r>
        <w:rPr>
          <w:lang w:val="en-US" w:eastAsia="zh-CN"/>
        </w:rPr>
        <w:tab/>
        <w:t>3GPP TS 36.213: "Evolved Universal Terrestrial Radio Access (E-UTRA); Physical layer procedures".</w:t>
      </w:r>
    </w:p>
    <w:p w:rsidR="005700BF" w:rsidRDefault="005700BF">
      <w:pPr>
        <w:pStyle w:val="EX"/>
        <w:rPr>
          <w:lang w:val="en-US" w:eastAsia="zh-CN"/>
        </w:rPr>
      </w:pPr>
      <w:r>
        <w:rPr>
          <w:lang w:val="en-US" w:eastAsia="zh-CN"/>
        </w:rPr>
        <w:t>[26]</w:t>
      </w:r>
      <w:r>
        <w:rPr>
          <w:lang w:val="en-US" w:eastAsia="zh-CN"/>
        </w:rPr>
        <w:tab/>
        <w:t>3GPP TS 2</w:t>
      </w:r>
      <w:r>
        <w:rPr>
          <w:rFonts w:hint="eastAsia"/>
          <w:lang w:val="en-US" w:eastAsia="zh-CN"/>
        </w:rPr>
        <w:t>8</w:t>
      </w:r>
      <w:r>
        <w:rPr>
          <w:lang w:val="en-US" w:eastAsia="zh-CN"/>
        </w:rPr>
        <w:t>.62</w:t>
      </w:r>
      <w:r>
        <w:rPr>
          <w:rFonts w:hint="eastAsia"/>
          <w:lang w:val="en-US" w:eastAsia="zh-CN"/>
        </w:rPr>
        <w:t>5</w:t>
      </w:r>
      <w:r>
        <w:rPr>
          <w:lang w:val="en-US" w:eastAsia="zh-CN"/>
        </w:rPr>
        <w:t>: "Telecommunication management;</w:t>
      </w:r>
      <w:r>
        <w:rPr>
          <w:rFonts w:hint="eastAsia"/>
          <w:lang w:val="en-US" w:eastAsia="zh-CN"/>
        </w:rPr>
        <w:t xml:space="preserve"> </w:t>
      </w:r>
      <w:r>
        <w:rPr>
          <w:lang w:val="en-US" w:eastAsia="zh-CN"/>
        </w:rPr>
        <w:t>State Management Data Definition</w:t>
      </w:r>
      <w:r>
        <w:rPr>
          <w:rFonts w:hint="eastAsia"/>
          <w:lang w:val="en-US" w:eastAsia="zh-CN"/>
        </w:rPr>
        <w:t xml:space="preserve"> </w:t>
      </w:r>
      <w:r>
        <w:rPr>
          <w:lang w:val="en-US" w:eastAsia="zh-CN"/>
        </w:rPr>
        <w:t>Integration Reference Point (IRP); Information Service (IS)".</w:t>
      </w:r>
    </w:p>
    <w:p w:rsidR="005700BF" w:rsidRDefault="005700BF">
      <w:pPr>
        <w:pStyle w:val="EX"/>
      </w:pPr>
      <w:r>
        <w:rPr>
          <w:rFonts w:hint="eastAsia"/>
        </w:rPr>
        <w:t>[</w:t>
      </w:r>
      <w:r>
        <w:rPr>
          <w:rFonts w:hint="eastAsia"/>
          <w:lang w:eastAsia="zh-CN"/>
        </w:rPr>
        <w:t>27</w:t>
      </w:r>
      <w:r>
        <w:rPr>
          <w:rFonts w:hint="eastAsia"/>
        </w:rPr>
        <w:t>]</w:t>
      </w:r>
      <w:r>
        <w:rPr>
          <w:rFonts w:hint="eastAsia"/>
        </w:rPr>
        <w:tab/>
      </w:r>
      <w:r>
        <w:t>3GPP TS 36.413: "Evolved Universal Terrestrial Access Network (E-UTRAN); S1 Application Protocol (S1AP)".</w:t>
      </w:r>
    </w:p>
    <w:p w:rsidR="005700BF" w:rsidRDefault="005700BF">
      <w:pPr>
        <w:pStyle w:val="EX"/>
        <w:rPr>
          <w:lang w:val="en-US" w:eastAsia="zh-CN"/>
        </w:rPr>
      </w:pPr>
      <w:r>
        <w:rPr>
          <w:rFonts w:hint="eastAsia"/>
          <w:lang w:val="en-US" w:eastAsia="zh-CN"/>
        </w:rPr>
        <w:t>[2</w:t>
      </w:r>
      <w:r>
        <w:rPr>
          <w:lang w:val="en-US" w:eastAsia="zh-CN"/>
        </w:rPr>
        <w:t>8</w:t>
      </w:r>
      <w:r>
        <w:rPr>
          <w:rFonts w:hint="eastAsia"/>
          <w:lang w:val="en-US" w:eastAsia="zh-CN"/>
        </w:rPr>
        <w:t>]</w:t>
      </w:r>
      <w:r>
        <w:rPr>
          <w:rFonts w:hint="eastAsia"/>
          <w:lang w:val="en-US" w:eastAsia="zh-CN"/>
        </w:rPr>
        <w:tab/>
      </w:r>
      <w:r>
        <w:rPr>
          <w:lang w:val="en-US" w:eastAsia="zh-CN"/>
        </w:rPr>
        <w:t>3GPP TS 3</w:t>
      </w:r>
      <w:r>
        <w:rPr>
          <w:rFonts w:hint="eastAsia"/>
          <w:lang w:val="en-US" w:eastAsia="zh-CN"/>
        </w:rPr>
        <w:t>6</w:t>
      </w:r>
      <w:r>
        <w:rPr>
          <w:lang w:val="en-US" w:eastAsia="zh-CN"/>
        </w:rPr>
        <w:t>.</w:t>
      </w:r>
      <w:r>
        <w:rPr>
          <w:rFonts w:hint="eastAsia"/>
          <w:lang w:val="en-US" w:eastAsia="zh-CN"/>
        </w:rPr>
        <w:t>443</w:t>
      </w:r>
      <w:r>
        <w:rPr>
          <w:lang w:val="en-US" w:eastAsia="zh-CN"/>
        </w:rPr>
        <w:t>: "Evolved Universal Terrestrial Access Network (E-UTRAN);</w:t>
      </w:r>
      <w:r w:rsidR="00C84979">
        <w:rPr>
          <w:lang w:val="en-US" w:eastAsia="zh-CN"/>
        </w:rPr>
        <w:t xml:space="preserve"> </w:t>
      </w:r>
      <w:r>
        <w:rPr>
          <w:rFonts w:hint="eastAsia"/>
          <w:lang w:val="en-US" w:eastAsia="zh-CN"/>
        </w:rPr>
        <w:t>M</w:t>
      </w:r>
      <w:r>
        <w:rPr>
          <w:lang w:val="en-US" w:eastAsia="zh-CN"/>
        </w:rPr>
        <w:t>2 Application Protocol (</w:t>
      </w:r>
      <w:r>
        <w:rPr>
          <w:rFonts w:hint="eastAsia"/>
          <w:lang w:val="en-US" w:eastAsia="zh-CN"/>
        </w:rPr>
        <w:t>M</w:t>
      </w:r>
      <w:r>
        <w:rPr>
          <w:lang w:val="en-US" w:eastAsia="zh-CN"/>
        </w:rPr>
        <w:t>2AP)".</w:t>
      </w:r>
    </w:p>
    <w:p w:rsidR="005700BF" w:rsidRDefault="005700BF">
      <w:pPr>
        <w:pStyle w:val="EX"/>
        <w:rPr>
          <w:lang w:val="en-US" w:eastAsia="zh-CN"/>
        </w:rPr>
      </w:pPr>
      <w:r>
        <w:rPr>
          <w:lang w:val="en-US" w:eastAsia="zh-CN"/>
        </w:rPr>
        <w:t>[29]</w:t>
      </w:r>
      <w:r>
        <w:rPr>
          <w:lang w:val="en-US" w:eastAsia="zh-CN"/>
        </w:rPr>
        <w:tab/>
        <w:t>3GPP TS 22.011: "Service accessibility".</w:t>
      </w:r>
    </w:p>
    <w:p w:rsidR="005700BF" w:rsidRDefault="005700BF">
      <w:pPr>
        <w:pStyle w:val="EX"/>
        <w:rPr>
          <w:lang w:val="en-US" w:eastAsia="zh-CN"/>
        </w:rPr>
      </w:pPr>
      <w:r>
        <w:rPr>
          <w:lang w:val="en-US" w:eastAsia="zh-CN"/>
        </w:rPr>
        <w:t>[30]</w:t>
      </w:r>
      <w:r>
        <w:rPr>
          <w:lang w:val="en-US" w:eastAsia="zh-CN"/>
        </w:rPr>
        <w:tab/>
        <w:t>3GPP TS 32.422: "Telecommunication management; Subscriber and equipment trace; Trace control and configuration management".</w:t>
      </w:r>
    </w:p>
    <w:p w:rsidR="005700BF" w:rsidRDefault="005700BF">
      <w:pPr>
        <w:pStyle w:val="EX"/>
      </w:pPr>
      <w:r>
        <w:t>[31]</w:t>
      </w:r>
      <w:r>
        <w:tab/>
        <w:t>3GPP TS 2</w:t>
      </w:r>
      <w:r>
        <w:rPr>
          <w:rFonts w:hint="eastAsia"/>
          <w:lang w:eastAsia="zh-CN"/>
        </w:rPr>
        <w:t>8</w:t>
      </w:r>
      <w:r>
        <w:t>.</w:t>
      </w:r>
      <w:r>
        <w:rPr>
          <w:rFonts w:hint="eastAsia"/>
          <w:lang w:eastAsia="zh-CN"/>
        </w:rPr>
        <w:t>66</w:t>
      </w:r>
      <w:r>
        <w:t>2: "Telecommunication management;</w:t>
      </w:r>
      <w:r w:rsidR="00C84979">
        <w:t xml:space="preserve"> </w:t>
      </w:r>
      <w:r>
        <w:t>Generic Radio Access Network (RAN) Network Resource Model (NRM) Integration Reference Point (IRP);</w:t>
      </w:r>
      <w:r w:rsidR="00C84979">
        <w:t xml:space="preserve"> </w:t>
      </w:r>
      <w:r>
        <w:t>Information Service (IS)".</w:t>
      </w:r>
    </w:p>
    <w:p w:rsidR="005700BF" w:rsidRDefault="005700BF">
      <w:pPr>
        <w:pStyle w:val="EX"/>
        <w:rPr>
          <w:lang w:eastAsia="zh-CN"/>
        </w:rPr>
      </w:pPr>
      <w:r>
        <w:t>[</w:t>
      </w:r>
      <w:r>
        <w:rPr>
          <w:lang w:eastAsia="zh-CN"/>
        </w:rPr>
        <w:t>32</w:t>
      </w:r>
      <w:r>
        <w:t>]</w:t>
      </w:r>
      <w:r>
        <w:rPr>
          <w:lang w:eastAsia="zh-CN"/>
        </w:rPr>
        <w:tab/>
      </w:r>
      <w:r>
        <w:t>3GPP TS </w:t>
      </w:r>
      <w:r>
        <w:rPr>
          <w:lang w:eastAsia="zh-CN"/>
        </w:rPr>
        <w:t>32.662</w:t>
      </w:r>
      <w:r>
        <w:t xml:space="preserve">: "Telecommunication management; Configuration Management (CM); </w:t>
      </w:r>
      <w:r>
        <w:rPr>
          <w:lang w:eastAsia="zh-CN"/>
        </w:rPr>
        <w:t>Kernel CM; Information service (IS)</w:t>
      </w:r>
      <w:r>
        <w:t>".</w:t>
      </w:r>
    </w:p>
    <w:p w:rsidR="005700BF" w:rsidRDefault="005700BF" w:rsidP="003433AD">
      <w:pPr>
        <w:pStyle w:val="EX"/>
        <w:rPr>
          <w:lang w:val="en-US" w:eastAsia="zh-CN"/>
        </w:rPr>
      </w:pPr>
      <w:r>
        <w:rPr>
          <w:lang w:val="en-US" w:eastAsia="zh-CN"/>
        </w:rPr>
        <w:t>[33]</w:t>
      </w:r>
      <w:r>
        <w:rPr>
          <w:lang w:val="en-US" w:eastAsia="zh-CN"/>
        </w:rPr>
        <w:tab/>
        <w:t>3GPP TS 23.203</w:t>
      </w:r>
      <w:r>
        <w:rPr>
          <w:rFonts w:hint="eastAsia"/>
          <w:lang w:val="en-US" w:eastAsia="zh-CN"/>
        </w:rPr>
        <w:t>:</w:t>
      </w:r>
      <w:r>
        <w:rPr>
          <w:lang w:val="en-US" w:eastAsia="zh-CN"/>
        </w:rPr>
        <w:t xml:space="preserve"> "Policy and charging control architecture</w:t>
      </w:r>
      <w:r w:rsidR="00C84979">
        <w:rPr>
          <w:lang w:val="en-US" w:eastAsia="zh-CN"/>
        </w:rPr>
        <w:t>"</w:t>
      </w:r>
      <w:r>
        <w:rPr>
          <w:rFonts w:hint="eastAsia"/>
          <w:lang w:val="en-US" w:eastAsia="zh-CN"/>
        </w:rPr>
        <w:t>.</w:t>
      </w:r>
    </w:p>
    <w:p w:rsidR="005700BF" w:rsidRDefault="005700BF">
      <w:pPr>
        <w:pStyle w:val="EX"/>
        <w:rPr>
          <w:lang w:val="en-US" w:eastAsia="zh-CN"/>
        </w:rPr>
      </w:pPr>
      <w:r>
        <w:rPr>
          <w:lang w:val="en-US" w:eastAsia="zh-CN"/>
        </w:rPr>
        <w:t>[34]</w:t>
      </w:r>
      <w:r>
        <w:rPr>
          <w:lang w:val="en-US" w:eastAsia="zh-CN"/>
        </w:rPr>
        <w:tab/>
        <w:t>3GPP TS 23.207</w:t>
      </w:r>
      <w:r>
        <w:rPr>
          <w:rFonts w:hint="eastAsia"/>
          <w:lang w:val="en-US" w:eastAsia="zh-CN"/>
        </w:rPr>
        <w:t>:</w:t>
      </w:r>
      <w:r>
        <w:rPr>
          <w:lang w:val="en-US" w:eastAsia="zh-CN"/>
        </w:rPr>
        <w:t xml:space="preserve"> "End-to-end Quality of Service (QoS) concept and architecture</w:t>
      </w:r>
      <w:r w:rsidR="00C84979">
        <w:rPr>
          <w:lang w:val="en-US" w:eastAsia="zh-CN"/>
        </w:rPr>
        <w:t>"</w:t>
      </w:r>
      <w:r>
        <w:rPr>
          <w:rFonts w:hint="eastAsia"/>
          <w:lang w:val="en-US" w:eastAsia="zh-CN"/>
        </w:rPr>
        <w:t>.</w:t>
      </w:r>
    </w:p>
    <w:p w:rsidR="005700BF" w:rsidRDefault="005700BF">
      <w:pPr>
        <w:pStyle w:val="EX"/>
        <w:rPr>
          <w:lang w:val="en-US" w:eastAsia="zh-CN"/>
        </w:rPr>
      </w:pPr>
      <w:r>
        <w:rPr>
          <w:lang w:val="en-US" w:eastAsia="zh-CN"/>
        </w:rPr>
        <w:t>[35]</w:t>
      </w:r>
      <w:r>
        <w:rPr>
          <w:lang w:val="en-US" w:eastAsia="zh-CN"/>
        </w:rPr>
        <w:tab/>
        <w:t>RFC 2474: "Definition of the Differentiated Services Field (DS Field) in the IPv4 and IPv6 Headers".</w:t>
      </w:r>
    </w:p>
    <w:p w:rsidR="005700BF" w:rsidRDefault="005700BF">
      <w:pPr>
        <w:pStyle w:val="EX"/>
        <w:rPr>
          <w:rFonts w:hint="eastAsia"/>
          <w:lang w:eastAsia="zh-CN"/>
        </w:rPr>
      </w:pPr>
      <w:r>
        <w:rPr>
          <w:lang w:eastAsia="zh-CN"/>
        </w:rPr>
        <w:t>[3</w:t>
      </w:r>
      <w:r>
        <w:rPr>
          <w:rFonts w:hint="eastAsia"/>
          <w:lang w:eastAsia="zh-CN"/>
        </w:rPr>
        <w:t>6</w:t>
      </w:r>
      <w:r>
        <w:rPr>
          <w:lang w:eastAsia="zh-CN"/>
        </w:rPr>
        <w:t>]</w:t>
      </w:r>
      <w:r>
        <w:rPr>
          <w:lang w:eastAsia="zh-CN"/>
        </w:rPr>
        <w:tab/>
        <w:t>3GPP TS 45.008: "Technical Specification Group GSM/EDGE Radio Access Network; Radio subsystem link control".</w:t>
      </w:r>
    </w:p>
    <w:p w:rsidR="005700BF" w:rsidRDefault="005700BF">
      <w:pPr>
        <w:pStyle w:val="EX"/>
        <w:rPr>
          <w:lang w:eastAsia="zh-CN"/>
        </w:rPr>
      </w:pPr>
      <w:r>
        <w:rPr>
          <w:rFonts w:hint="eastAsia"/>
          <w:lang w:eastAsia="zh-CN"/>
        </w:rPr>
        <w:t>[37]</w:t>
      </w:r>
      <w:r>
        <w:rPr>
          <w:rFonts w:hint="eastAsia"/>
          <w:lang w:eastAsia="zh-CN"/>
        </w:rPr>
        <w:tab/>
      </w:r>
      <w:r>
        <w:rPr>
          <w:lang w:eastAsia="zh-CN"/>
        </w:rPr>
        <w:t>3GPP TS 32.302: "Telecommunication management; Configuration Management (CM); Notification Integration Reference Point (IRP): Information Service (IS)".</w:t>
      </w:r>
    </w:p>
    <w:p w:rsidR="005700BF" w:rsidRDefault="005700BF">
      <w:pPr>
        <w:pStyle w:val="EX"/>
        <w:rPr>
          <w:lang w:eastAsia="zh-CN"/>
        </w:rPr>
      </w:pPr>
      <w:r>
        <w:rPr>
          <w:lang w:eastAsia="zh-CN"/>
        </w:rPr>
        <w:t>[38]</w:t>
      </w:r>
      <w:r>
        <w:rPr>
          <w:lang w:eastAsia="zh-CN"/>
        </w:rPr>
        <w:tab/>
        <w:t>3GPP TS 36.133: "Universal Terrestrial Access Network (UTRAN); Requirements for support of radio resource management".</w:t>
      </w:r>
    </w:p>
    <w:p w:rsidR="00280B58" w:rsidRDefault="004D21A0" w:rsidP="004D21A0">
      <w:pPr>
        <w:pStyle w:val="EX"/>
        <w:rPr>
          <w:lang w:eastAsia="zh-CN"/>
        </w:rPr>
      </w:pPr>
      <w:r>
        <w:t>[39]</w:t>
      </w:r>
      <w:r>
        <w:tab/>
        <w:t>3GPP TS 2</w:t>
      </w:r>
      <w:r>
        <w:rPr>
          <w:rFonts w:hint="eastAsia"/>
        </w:rPr>
        <w:t>8</w:t>
      </w:r>
      <w:r>
        <w:rPr>
          <w:lang w:eastAsia="zh-CN"/>
        </w:rPr>
        <w:t>.</w:t>
      </w:r>
      <w:r>
        <w:t>6</w:t>
      </w:r>
      <w:r>
        <w:rPr>
          <w:rFonts w:hint="eastAsia"/>
        </w:rPr>
        <w:t>57</w:t>
      </w:r>
      <w:r>
        <w:rPr>
          <w:lang w:eastAsia="zh-CN"/>
        </w:rPr>
        <w:t>: "</w:t>
      </w:r>
      <w:r>
        <w:t>Evolved Universal Terrestrial Radio Access Network (E-UTRAN) Network Resource Model (NRM) Integration Reference Point (IRP)</w:t>
      </w:r>
      <w:r>
        <w:rPr>
          <w:rFonts w:hint="eastAsia"/>
        </w:rPr>
        <w:t>;</w:t>
      </w:r>
      <w:r>
        <w:t xml:space="preserve"> Requirements</w:t>
      </w:r>
      <w:r>
        <w:rPr>
          <w:lang w:eastAsia="zh-CN"/>
        </w:rPr>
        <w:t>".</w:t>
      </w:r>
    </w:p>
    <w:p w:rsidR="004D21A0" w:rsidRDefault="004D21A0" w:rsidP="004D21A0">
      <w:pPr>
        <w:pStyle w:val="EX"/>
      </w:pPr>
      <w:r>
        <w:t>[40]</w:t>
      </w:r>
      <w:r>
        <w:tab/>
        <w:t>3GPP TS 28.541: "</w:t>
      </w:r>
      <w:r w:rsidRPr="0091688B">
        <w:t xml:space="preserve">Management and orchestration of </w:t>
      </w:r>
      <w:r w:rsidR="00280B58">
        <w:t xml:space="preserve">5G </w:t>
      </w:r>
      <w:r w:rsidRPr="0091688B">
        <w:t>networks Netwo</w:t>
      </w:r>
      <w:r>
        <w:t>rk Resource Model (NRM); Stage 2 and stage 3".</w:t>
      </w:r>
    </w:p>
    <w:p w:rsidR="00280B58" w:rsidRDefault="00280B58" w:rsidP="00280B58">
      <w:pPr>
        <w:pStyle w:val="EX"/>
      </w:pPr>
      <w:bookmarkStart w:id="15" w:name="_Hlk517152489"/>
      <w:r w:rsidRPr="00B150D4">
        <w:t>[</w:t>
      </w:r>
      <w:r>
        <w:rPr>
          <w:lang w:eastAsia="ja-JP"/>
        </w:rPr>
        <w:t>41</w:t>
      </w:r>
      <w:r w:rsidRPr="00B150D4">
        <w:t>]</w:t>
      </w:r>
      <w:r w:rsidRPr="00B150D4">
        <w:rPr>
          <w:lang w:eastAsia="ja-JP"/>
        </w:rPr>
        <w:tab/>
        <w:t xml:space="preserve">3GPP TS 38.300: </w:t>
      </w:r>
      <w:r w:rsidRPr="00B150D4">
        <w:t>"</w:t>
      </w:r>
      <w:r w:rsidRPr="00B150D4">
        <w:rPr>
          <w:lang w:eastAsia="ja-JP"/>
        </w:rPr>
        <w:t>NR; Overall description; Stage-2</w:t>
      </w:r>
      <w:r w:rsidRPr="00B150D4">
        <w:t>".</w:t>
      </w:r>
    </w:p>
    <w:p w:rsidR="00280B58" w:rsidRPr="00B150D4" w:rsidRDefault="00280B58" w:rsidP="00280B58">
      <w:pPr>
        <w:pStyle w:val="EX"/>
      </w:pPr>
      <w:r w:rsidRPr="00B150D4">
        <w:t>[</w:t>
      </w:r>
      <w:r>
        <w:t>42</w:t>
      </w:r>
      <w:r w:rsidRPr="00B150D4">
        <w:t>]</w:t>
      </w:r>
      <w:r w:rsidRPr="00B150D4">
        <w:tab/>
        <w:t>3GPP TS 23.501: "System Architecture for the 5G System".</w:t>
      </w:r>
    </w:p>
    <w:bookmarkEnd w:id="15"/>
    <w:p w:rsidR="00247EC2" w:rsidRPr="00982970" w:rsidRDefault="00247EC2" w:rsidP="00247EC2">
      <w:pPr>
        <w:pStyle w:val="EX"/>
      </w:pPr>
      <w:r w:rsidRPr="00982970">
        <w:t>[</w:t>
      </w:r>
      <w:r>
        <w:t>43</w:t>
      </w:r>
      <w:r w:rsidRPr="00982970">
        <w:t>]</w:t>
      </w:r>
      <w:r w:rsidRPr="00982970">
        <w:tab/>
        <w:t xml:space="preserve">3GPP TS 36.463: "Evolved Universal Terrestrial Radio Access Network (E-UTRAN) and Wireless LAN (WLAN); Xw application protocol (XwAP)". </w:t>
      </w:r>
    </w:p>
    <w:p w:rsidR="005700BF" w:rsidRDefault="005700BF">
      <w:pPr>
        <w:pStyle w:val="Heading1"/>
        <w:rPr>
          <w:lang w:val="en-US" w:eastAsia="zh-CN"/>
        </w:rPr>
      </w:pPr>
      <w:bookmarkStart w:id="16" w:name="_Toc4427635"/>
      <w:bookmarkStart w:id="17" w:name="_Toc153372663"/>
      <w:r>
        <w:rPr>
          <w:lang w:val="en-US" w:eastAsia="zh-CN"/>
        </w:rPr>
        <w:t>3</w:t>
      </w:r>
      <w:r>
        <w:rPr>
          <w:lang w:val="en-US" w:eastAsia="zh-CN"/>
        </w:rPr>
        <w:tab/>
        <w:t>Definitions and abbreviations</w:t>
      </w:r>
      <w:bookmarkEnd w:id="16"/>
      <w:bookmarkEnd w:id="17"/>
    </w:p>
    <w:p w:rsidR="005700BF" w:rsidRDefault="005700BF">
      <w:pPr>
        <w:pStyle w:val="Heading2"/>
      </w:pPr>
      <w:bookmarkStart w:id="18" w:name="_Toc4427636"/>
      <w:bookmarkStart w:id="19" w:name="_Toc153372664"/>
      <w:r>
        <w:t>3.1</w:t>
      </w:r>
      <w:r>
        <w:tab/>
        <w:t>Definitions</w:t>
      </w:r>
      <w:bookmarkEnd w:id="18"/>
      <w:bookmarkEnd w:id="19"/>
    </w:p>
    <w:p w:rsidR="005700BF" w:rsidRDefault="005700BF">
      <w:r>
        <w:t xml:space="preserve">For the purposes of the present document, the terms and definitions given in TS 32.150 [16], TS 32.101 [1], TS 32.102 [2] and TS 21.905 [17] and the following apply. </w:t>
      </w:r>
    </w:p>
    <w:p w:rsidR="005700BF" w:rsidRDefault="005700BF">
      <w:pPr>
        <w:overflowPunct w:val="0"/>
        <w:autoSpaceDE w:val="0"/>
        <w:autoSpaceDN w:val="0"/>
        <w:adjustRightInd w:val="0"/>
        <w:textAlignment w:val="baseline"/>
      </w:pPr>
      <w:r>
        <w:rPr>
          <w:b/>
        </w:rPr>
        <w:t>Association</w:t>
      </w:r>
      <w:r>
        <w:t>: See definition in TS 28.622 [</w:t>
      </w:r>
      <w:r>
        <w:rPr>
          <w:rFonts w:hint="eastAsia"/>
          <w:lang w:eastAsia="zh-CN"/>
        </w:rPr>
        <w:t>6</w:t>
      </w:r>
      <w:r>
        <w:t>].</w:t>
      </w:r>
    </w:p>
    <w:p w:rsidR="005700BF" w:rsidRDefault="005700BF">
      <w:pPr>
        <w:overflowPunct w:val="0"/>
        <w:autoSpaceDE w:val="0"/>
        <w:autoSpaceDN w:val="0"/>
        <w:adjustRightInd w:val="0"/>
        <w:textAlignment w:val="baseline"/>
        <w:rPr>
          <w:rFonts w:hint="eastAsia"/>
          <w:b/>
          <w:lang w:eastAsia="zh-CN"/>
        </w:rPr>
      </w:pPr>
      <w:r>
        <w:rPr>
          <w:b/>
        </w:rPr>
        <w:t>Network Resource Model (NRM)</w:t>
      </w:r>
      <w:r>
        <w:t>: See definition in TS 28.622 [</w:t>
      </w:r>
      <w:r>
        <w:rPr>
          <w:rFonts w:hint="eastAsia"/>
          <w:lang w:eastAsia="zh-CN"/>
        </w:rPr>
        <w:t>6</w:t>
      </w:r>
      <w:r>
        <w:t>].</w:t>
      </w:r>
    </w:p>
    <w:p w:rsidR="005700BF" w:rsidRDefault="005700BF">
      <w:r>
        <w:rPr>
          <w:b/>
        </w:rPr>
        <w:t xml:space="preserve">eNodeB: </w:t>
      </w:r>
      <w:r>
        <w:t xml:space="preserve">A logical node responsible for radio transmission/reception in one or more cells to/from the User Equipment. </w:t>
      </w:r>
      <w:r>
        <w:br/>
        <w:t>It terminates the S1 interface towards the EPC.</w:t>
      </w:r>
    </w:p>
    <w:p w:rsidR="005700BF" w:rsidRDefault="005700BF">
      <w:pPr>
        <w:pStyle w:val="Heading2"/>
      </w:pPr>
      <w:bookmarkStart w:id="20" w:name="_Toc4427637"/>
      <w:bookmarkStart w:id="21" w:name="_Toc153372665"/>
      <w:r>
        <w:t>3.2</w:t>
      </w:r>
      <w:r>
        <w:tab/>
        <w:t>Abbreviations</w:t>
      </w:r>
      <w:bookmarkEnd w:id="20"/>
      <w:bookmarkEnd w:id="21"/>
    </w:p>
    <w:p w:rsidR="005700BF" w:rsidRDefault="005700BF">
      <w:pPr>
        <w:keepNext/>
      </w:pPr>
      <w:r>
        <w:t xml:space="preserve">For the purposes of the present document, the abbreviations given in TS 32.150 [16], TS 32.101 [1], TS 32.102 [2] and TS 21.905 [17] and the following apply. An abbreviation defined in the present document takes precedence over the definition of the same abbreviation, if any, in </w:t>
      </w:r>
      <w:r w:rsidR="00387486">
        <w:t>TS 28.657 [39]</w:t>
      </w:r>
      <w:r w:rsidR="00387486">
        <w:rPr>
          <w:rFonts w:hint="eastAsia"/>
          <w:lang w:eastAsia="zh-CN"/>
        </w:rPr>
        <w:t xml:space="preserve">, </w:t>
      </w:r>
      <w:r>
        <w:t>TS 32.150 [16], TS 32.101 [1], TS 32.102 [2] and TS 21.905 [17], in that order.</w:t>
      </w:r>
    </w:p>
    <w:p w:rsidR="005700BF" w:rsidRDefault="005700BF">
      <w:pPr>
        <w:pStyle w:val="EW"/>
      </w:pPr>
      <w:r>
        <w:rPr>
          <w:kern w:val="2"/>
          <w:lang w:eastAsia="zh-CN"/>
        </w:rPr>
        <w:t>DeNB</w:t>
      </w:r>
      <w:r>
        <w:rPr>
          <w:kern w:val="2"/>
          <w:lang w:eastAsia="zh-CN"/>
        </w:rPr>
        <w:tab/>
        <w:t>Donor eNodeB</w:t>
      </w:r>
    </w:p>
    <w:p w:rsidR="005700BF" w:rsidRDefault="005700BF">
      <w:pPr>
        <w:pStyle w:val="EW"/>
      </w:pPr>
      <w:r>
        <w:t>DN</w:t>
      </w:r>
      <w:r>
        <w:tab/>
        <w:t>Distinguished Name (see 3GPP TS 32.300 [4])</w:t>
      </w:r>
    </w:p>
    <w:p w:rsidR="005700BF" w:rsidRDefault="005700BF">
      <w:pPr>
        <w:pStyle w:val="EW"/>
      </w:pPr>
      <w:r>
        <w:t>E-UTRA</w:t>
      </w:r>
      <w:r>
        <w:tab/>
        <w:t>Evolved Universal Terrestrial Radio Access</w:t>
      </w:r>
    </w:p>
    <w:p w:rsidR="005700BF" w:rsidRDefault="005700BF">
      <w:pPr>
        <w:pStyle w:val="EW"/>
      </w:pPr>
      <w:r>
        <w:t>E-UTRAN</w:t>
      </w:r>
      <w:r>
        <w:tab/>
        <w:t>Evolved Universal Terrestrial Radio Access Network</w:t>
      </w:r>
    </w:p>
    <w:p w:rsidR="005700BF" w:rsidRDefault="005700BF">
      <w:pPr>
        <w:pStyle w:val="EW"/>
        <w:rPr>
          <w:lang w:eastAsia="zh-CN"/>
        </w:rPr>
      </w:pPr>
      <w:r>
        <w:rPr>
          <w:rFonts w:hint="eastAsia"/>
          <w:lang w:eastAsia="zh-CN"/>
        </w:rPr>
        <w:t>MBSFN</w:t>
      </w:r>
      <w:r>
        <w:rPr>
          <w:rFonts w:hint="eastAsia"/>
          <w:lang w:eastAsia="zh-CN"/>
        </w:rPr>
        <w:tab/>
      </w:r>
      <w:r>
        <w:rPr>
          <w:rFonts w:hint="eastAsia"/>
          <w:lang w:eastAsia="ja-JP"/>
        </w:rPr>
        <w:t xml:space="preserve">Multimedia Broadcast </w:t>
      </w:r>
      <w:r>
        <w:rPr>
          <w:lang w:eastAsia="ja-JP"/>
        </w:rPr>
        <w:t>m</w:t>
      </w:r>
      <w:r>
        <w:rPr>
          <w:rFonts w:hint="eastAsia"/>
          <w:lang w:eastAsia="ja-JP"/>
        </w:rPr>
        <w:t xml:space="preserve">ulticast </w:t>
      </w:r>
      <w:r>
        <w:rPr>
          <w:lang w:eastAsia="ja-JP"/>
        </w:rPr>
        <w:t>s</w:t>
      </w:r>
      <w:r>
        <w:rPr>
          <w:rFonts w:hint="eastAsia"/>
          <w:lang w:eastAsia="ja-JP"/>
        </w:rPr>
        <w:t>ervice Single Frequency Network</w:t>
      </w:r>
    </w:p>
    <w:p w:rsidR="005700BF" w:rsidRDefault="005700BF">
      <w:pPr>
        <w:pStyle w:val="EW"/>
        <w:rPr>
          <w:lang w:eastAsia="zh-CN"/>
        </w:rPr>
      </w:pPr>
      <w:r>
        <w:t>N</w:t>
      </w:r>
      <w:r w:rsidR="00280B58">
        <w:t>C</w:t>
      </w:r>
      <w:r>
        <w:t>R</w:t>
      </w:r>
      <w:r>
        <w:tab/>
        <w:t xml:space="preserve">Neighbour </w:t>
      </w:r>
      <w:r w:rsidR="00280B58">
        <w:t xml:space="preserve">Cell </w:t>
      </w:r>
      <w:r>
        <w:t>Relation</w:t>
      </w:r>
    </w:p>
    <w:p w:rsidR="005700BF" w:rsidRDefault="005700BF">
      <w:pPr>
        <w:pStyle w:val="EW"/>
      </w:pPr>
      <w:r>
        <w:t>PM</w:t>
      </w:r>
      <w:r>
        <w:tab/>
        <w:t>Performance Management</w:t>
      </w:r>
    </w:p>
    <w:p w:rsidR="005700BF" w:rsidRDefault="005700BF">
      <w:pPr>
        <w:pStyle w:val="EW"/>
      </w:pPr>
      <w:r>
        <w:t>RDN</w:t>
      </w:r>
      <w:r>
        <w:tab/>
        <w:t>Relative Distinguished Name (see 3GPP TS 32.300 [4])</w:t>
      </w:r>
    </w:p>
    <w:p w:rsidR="005700BF" w:rsidRDefault="005700BF">
      <w:pPr>
        <w:pStyle w:val="EW"/>
        <w:rPr>
          <w:kern w:val="2"/>
          <w:lang w:eastAsia="zh-CN"/>
        </w:rPr>
      </w:pPr>
      <w:r>
        <w:t>RN</w:t>
      </w:r>
      <w:r>
        <w:tab/>
      </w:r>
      <w:r>
        <w:rPr>
          <w:kern w:val="2"/>
          <w:lang w:eastAsia="zh-CN"/>
        </w:rPr>
        <w:t>Relay Node</w:t>
      </w:r>
    </w:p>
    <w:p w:rsidR="005700BF" w:rsidRDefault="005700BF">
      <w:pPr>
        <w:pStyle w:val="Heading1"/>
      </w:pPr>
      <w:bookmarkStart w:id="22" w:name="_Toc4427638"/>
      <w:bookmarkStart w:id="23" w:name="_Toc153372666"/>
      <w:r>
        <w:rPr>
          <w:rFonts w:hint="eastAsia"/>
          <w:lang w:eastAsia="zh-CN"/>
        </w:rPr>
        <w:t>4</w:t>
      </w:r>
      <w:r>
        <w:tab/>
      </w:r>
      <w:r>
        <w:rPr>
          <w:rFonts w:hint="eastAsia"/>
          <w:lang w:eastAsia="zh-CN"/>
        </w:rPr>
        <w:t>Model</w:t>
      </w:r>
      <w:bookmarkEnd w:id="22"/>
      <w:bookmarkEnd w:id="23"/>
    </w:p>
    <w:p w:rsidR="005700BF" w:rsidRDefault="005700BF">
      <w:pPr>
        <w:pStyle w:val="Heading2"/>
      </w:pPr>
      <w:bookmarkStart w:id="24" w:name="_Toc4427639"/>
      <w:bookmarkStart w:id="25" w:name="_Toc153372667"/>
      <w:r>
        <w:rPr>
          <w:rFonts w:hint="eastAsia"/>
          <w:lang w:eastAsia="zh-CN"/>
        </w:rPr>
        <w:t>4</w:t>
      </w:r>
      <w:r>
        <w:t>.1</w:t>
      </w:r>
      <w:r>
        <w:tab/>
      </w:r>
      <w:r>
        <w:rPr>
          <w:rFonts w:hint="eastAsia"/>
          <w:lang w:eastAsia="zh-CN"/>
        </w:rPr>
        <w:t xml:space="preserve">Imported </w:t>
      </w:r>
      <w:r w:rsidR="00D768DF">
        <w:rPr>
          <w:lang w:eastAsia="zh-CN"/>
        </w:rPr>
        <w:t xml:space="preserve">and associated </w:t>
      </w:r>
      <w:r>
        <w:rPr>
          <w:rFonts w:hint="eastAsia"/>
          <w:lang w:eastAsia="zh-CN"/>
        </w:rPr>
        <w:t>i</w:t>
      </w:r>
      <w:r>
        <w:t>nformation</w:t>
      </w:r>
      <w:bookmarkEnd w:id="25"/>
      <w:r>
        <w:t xml:space="preserve"> </w:t>
      </w:r>
      <w:bookmarkEnd w:id="24"/>
    </w:p>
    <w:p w:rsidR="00D768DF" w:rsidRDefault="00D768DF" w:rsidP="00D768DF">
      <w:pPr>
        <w:pStyle w:val="Heading3"/>
      </w:pPr>
      <w:bookmarkStart w:id="26" w:name="_Toc153372668"/>
      <w:r>
        <w:t>4.1.1</w:t>
      </w:r>
      <w:r>
        <w:tab/>
        <w:t>Imported information entities and local labels</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51"/>
        <w:gridCol w:w="3730"/>
      </w:tblGrid>
      <w:tr w:rsidR="00D768DF" w:rsidTr="00D768DF">
        <w:tc>
          <w:tcPr>
            <w:tcW w:w="3093" w:type="pct"/>
            <w:tcBorders>
              <w:top w:val="single" w:sz="4" w:space="0" w:color="auto"/>
              <w:left w:val="single" w:sz="4" w:space="0" w:color="auto"/>
              <w:bottom w:val="single" w:sz="4" w:space="0" w:color="auto"/>
              <w:right w:val="single" w:sz="4" w:space="0" w:color="auto"/>
            </w:tcBorders>
            <w:shd w:val="clear" w:color="auto" w:fill="D9D9D9"/>
            <w:hideMark/>
          </w:tcPr>
          <w:p w:rsidR="00D768DF" w:rsidRDefault="00D768DF">
            <w:pPr>
              <w:pStyle w:val="TAH"/>
              <w:rPr>
                <w:lang w:val="fr-FR"/>
              </w:rPr>
            </w:pPr>
            <w:r>
              <w:rPr>
                <w:lang w:val="fr-FR"/>
              </w:rPr>
              <w:t>Label reference</w:t>
            </w:r>
          </w:p>
        </w:tc>
        <w:tc>
          <w:tcPr>
            <w:tcW w:w="1907" w:type="pct"/>
            <w:tcBorders>
              <w:top w:val="single" w:sz="4" w:space="0" w:color="auto"/>
              <w:left w:val="single" w:sz="4" w:space="0" w:color="auto"/>
              <w:bottom w:val="single" w:sz="4" w:space="0" w:color="auto"/>
              <w:right w:val="single" w:sz="4" w:space="0" w:color="auto"/>
            </w:tcBorders>
            <w:shd w:val="clear" w:color="auto" w:fill="D9D9D9"/>
            <w:hideMark/>
          </w:tcPr>
          <w:p w:rsidR="00D768DF" w:rsidRDefault="00D768DF">
            <w:pPr>
              <w:pStyle w:val="TAH"/>
              <w:rPr>
                <w:rFonts w:ascii="Courier New" w:hAnsi="Courier New" w:cs="Courier New"/>
                <w:szCs w:val="18"/>
                <w:lang w:val="fr-FR"/>
              </w:rPr>
            </w:pPr>
            <w:r>
              <w:rPr>
                <w:rFonts w:ascii="Courier New" w:hAnsi="Courier New" w:cs="Courier New"/>
                <w:szCs w:val="18"/>
                <w:lang w:val="fr-FR"/>
              </w:rPr>
              <w:t>Local label</w:t>
            </w:r>
          </w:p>
        </w:tc>
      </w:tr>
      <w:tr w:rsidR="00D768DF" w:rsidTr="00D768DF">
        <w:trPr>
          <w:trHeight w:val="228"/>
        </w:trPr>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Arial"/>
                <w:lang w:val="fr-FR"/>
              </w:rPr>
            </w:pPr>
            <w:r>
              <w:rPr>
                <w:rFonts w:cs="Arial"/>
                <w:lang w:val="fr-FR"/>
              </w:rPr>
              <w:t>3GPP TS 28.625 [26], attribute,</w:t>
            </w:r>
            <w:r>
              <w:rPr>
                <w:lang w:val="fr-FR"/>
              </w:rPr>
              <w:t xml:space="preserve"> </w:t>
            </w:r>
            <w:r>
              <w:rPr>
                <w:rFonts w:ascii="Courier New" w:hAnsi="Courier New" w:cs="Courier New"/>
                <w:lang w:val="fr-FR"/>
              </w:rPr>
              <w:t>administrativeState</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administrativeState</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Arial"/>
                <w:lang w:val="fr-FR"/>
              </w:rPr>
            </w:pPr>
            <w:r>
              <w:rPr>
                <w:rFonts w:cs="Arial"/>
                <w:lang w:val="fr-FR"/>
              </w:rPr>
              <w:t>3GPP TS 28.625 [26], attribute</w:t>
            </w:r>
            <w:r>
              <w:rPr>
                <w:rFonts w:ascii="Courier New" w:hAnsi="Courier New"/>
                <w:lang w:val="fr-FR"/>
              </w:rPr>
              <w:t>,</w:t>
            </w:r>
            <w:r>
              <w:rPr>
                <w:lang w:val="fr-FR"/>
              </w:rPr>
              <w:t xml:space="preserve"> </w:t>
            </w:r>
            <w:r>
              <w:rPr>
                <w:rFonts w:ascii="Courier New" w:hAnsi="Courier New" w:cs="Courier New"/>
                <w:lang w:val="fr-FR"/>
              </w:rPr>
              <w:t>availabilityStatus</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availabilityStatus</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Arial"/>
                <w:lang w:val="fr-FR"/>
              </w:rPr>
            </w:pPr>
            <w:r>
              <w:rPr>
                <w:rFonts w:cs="Arial"/>
                <w:lang w:val="fr-FR"/>
              </w:rPr>
              <w:t>3GPP TS 28.625 [26], attribute,</w:t>
            </w:r>
            <w:r>
              <w:rPr>
                <w:lang w:val="fr-FR"/>
              </w:rPr>
              <w:t xml:space="preserve"> </w:t>
            </w:r>
            <w:r>
              <w:rPr>
                <w:rFonts w:ascii="Courier New" w:hAnsi="Courier New" w:cs="Courier New"/>
                <w:lang w:val="fr-FR"/>
              </w:rPr>
              <w:t>operationalState</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operationalState</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28.622 [6], IOC,</w:t>
            </w:r>
            <w:r>
              <w:rPr>
                <w:rFonts w:ascii="Courier New" w:hAnsi="Courier New"/>
                <w:lang w:val="fr-FR"/>
              </w:rPr>
              <w:t xml:space="preserve"> </w:t>
            </w:r>
            <w:r>
              <w:rPr>
                <w:rFonts w:ascii="Courier New" w:hAnsi="Courier New" w:cs="Courier New"/>
                <w:lang w:val="fr-FR"/>
              </w:rPr>
              <w:t>ManagedFunction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ManagedFunction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28.622 [6], IOC,</w:t>
            </w:r>
            <w:r>
              <w:rPr>
                <w:rFonts w:ascii="Courier New" w:hAnsi="Courier New"/>
                <w:lang w:val="fr-FR"/>
              </w:rPr>
              <w:t xml:space="preserve"> </w:t>
            </w:r>
            <w:r>
              <w:rPr>
                <w:rFonts w:ascii="Courier New" w:hAnsi="Courier New" w:cs="Courier New"/>
                <w:lang w:val="fr-FR"/>
              </w:rPr>
              <w:t>Link</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Link</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28.708 [23], IOC,</w:t>
            </w:r>
            <w:r>
              <w:rPr>
                <w:rFonts w:ascii="Courier New" w:hAnsi="Courier New"/>
                <w:lang w:val="fr-FR"/>
              </w:rPr>
              <w:t xml:space="preserve"> </w:t>
            </w:r>
            <w:r>
              <w:rPr>
                <w:rFonts w:ascii="Courier New" w:hAnsi="Courier New" w:cs="Courier New"/>
                <w:lang w:val="fr-FR"/>
              </w:rPr>
              <w:t>MMEFunction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MMEFunction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28.708 [23], IOC,</w:t>
            </w:r>
            <w:r>
              <w:rPr>
                <w:rFonts w:ascii="Courier New" w:hAnsi="Courier New"/>
                <w:lang w:val="fr-FR"/>
              </w:rPr>
              <w:t xml:space="preserve"> </w:t>
            </w:r>
            <w:r>
              <w:rPr>
                <w:rFonts w:ascii="Courier New" w:hAnsi="Courier New" w:cs="Courier New"/>
                <w:lang w:val="fr-FR"/>
              </w:rPr>
              <w:t>ExternalMMEFunction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ExternalMMEFunction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Style w:val="TALChar"/>
                <w:rFonts w:ascii="Courier New" w:hAnsi="Courier New"/>
                <w:lang w:eastAsia="zh-CN"/>
              </w:rPr>
            </w:pPr>
            <w:r>
              <w:rPr>
                <w:rFonts w:cs="Arial"/>
                <w:lang w:val="fr-FR"/>
              </w:rPr>
              <w:t>3GPP TS 28.708 [23], IOC,</w:t>
            </w:r>
            <w:r>
              <w:rPr>
                <w:rFonts w:ascii="Courier New" w:hAnsi="Courier New"/>
                <w:lang w:val="fr-FR"/>
              </w:rPr>
              <w:t xml:space="preserve"> ServingGwFunction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Style w:val="TALChar"/>
                <w:rFonts w:ascii="Courier New" w:hAnsi="Courier New" w:cs="Courier New"/>
                <w:szCs w:val="18"/>
              </w:rPr>
            </w:pPr>
            <w:r>
              <w:rPr>
                <w:rFonts w:ascii="Courier New" w:hAnsi="Courier New" w:cs="Courier New"/>
                <w:szCs w:val="18"/>
                <w:lang w:val="fr-FR"/>
              </w:rPr>
              <w:t>ServingGwFunction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Style w:val="TALChar"/>
                <w:rFonts w:ascii="Courier New" w:hAnsi="Courier New"/>
                <w:lang w:eastAsia="zh-CN"/>
              </w:rPr>
            </w:pPr>
            <w:r>
              <w:rPr>
                <w:rFonts w:cs="Arial"/>
                <w:lang w:val="fr-FR"/>
              </w:rPr>
              <w:t>3GPP TS 28.708 [23], IOC,</w:t>
            </w:r>
            <w:r>
              <w:rPr>
                <w:rFonts w:ascii="Courier New" w:hAnsi="Courier New"/>
                <w:lang w:val="fr-FR"/>
              </w:rPr>
              <w:t xml:space="preserve"> ServingGwCFunction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cs="Courier New"/>
                <w:szCs w:val="18"/>
                <w:lang w:val="fr-FR"/>
              </w:rPr>
            </w:pPr>
            <w:r>
              <w:rPr>
                <w:rFonts w:ascii="Courier New" w:hAnsi="Courier New" w:cs="Courier New"/>
                <w:szCs w:val="18"/>
                <w:lang w:val="fr-FR"/>
              </w:rPr>
              <w:t>ServingGwCFunction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Style w:val="TALChar"/>
                <w:rFonts w:ascii="Courier New" w:hAnsi="Courier New"/>
                <w:lang w:eastAsia="zh-CN"/>
              </w:rPr>
            </w:pPr>
            <w:r>
              <w:rPr>
                <w:rFonts w:cs="Arial"/>
                <w:lang w:val="fr-FR"/>
              </w:rPr>
              <w:t>3GPP TS 28.708 [23], IOC,</w:t>
            </w:r>
            <w:r>
              <w:rPr>
                <w:rFonts w:ascii="Courier New" w:hAnsi="Courier New"/>
                <w:lang w:val="fr-FR"/>
              </w:rPr>
              <w:t xml:space="preserve"> ExternalServingGwCFunction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cs="Courier New"/>
                <w:szCs w:val="18"/>
                <w:lang w:val="fr-FR"/>
              </w:rPr>
            </w:pPr>
            <w:r>
              <w:rPr>
                <w:rFonts w:ascii="Courier New" w:hAnsi="Courier New" w:cs="Courier New"/>
                <w:szCs w:val="18"/>
                <w:lang w:val="fr-FR"/>
              </w:rPr>
              <w:t>ExternalServingGwCFunction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28.652 [21], IOC,</w:t>
            </w:r>
            <w:r>
              <w:rPr>
                <w:rFonts w:ascii="Courier New" w:hAnsi="Courier New"/>
                <w:lang w:val="fr-FR"/>
              </w:rPr>
              <w:t xml:space="preserve"> </w:t>
            </w:r>
            <w:r>
              <w:rPr>
                <w:rFonts w:ascii="Courier New" w:hAnsi="Courier New" w:cs="Courier New"/>
                <w:lang w:val="fr-FR"/>
              </w:rPr>
              <w:t>UtranRelation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UtranRelation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28.662 [31], IOC,</w:t>
            </w:r>
            <w:r>
              <w:rPr>
                <w:rFonts w:ascii="Courier New" w:hAnsi="Courier New"/>
                <w:lang w:val="fr-FR"/>
              </w:rPr>
              <w:t xml:space="preserve"> </w:t>
            </w:r>
            <w:r>
              <w:rPr>
                <w:rFonts w:ascii="Courier New" w:hAnsi="Courier New" w:cs="Courier New"/>
                <w:lang w:val="fr-FR"/>
              </w:rPr>
              <w:t>AntennaFunction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AntennaFunction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28.662 [31], IOC,</w:t>
            </w:r>
            <w:r>
              <w:rPr>
                <w:rFonts w:ascii="Courier New" w:hAnsi="Courier New"/>
                <w:lang w:val="fr-FR"/>
              </w:rPr>
              <w:t xml:space="preserve"> </w:t>
            </w:r>
            <w:r>
              <w:rPr>
                <w:rFonts w:ascii="Courier New" w:hAnsi="Courier New" w:cs="Courier New"/>
                <w:lang w:val="fr-FR"/>
              </w:rPr>
              <w:t>TmaFunction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TmaFunction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32.652 [20], IOC,</w:t>
            </w:r>
            <w:r>
              <w:rPr>
                <w:rFonts w:ascii="Courier New" w:hAnsi="Courier New"/>
                <w:lang w:val="fr-FR"/>
              </w:rPr>
              <w:t xml:space="preserve"> </w:t>
            </w:r>
            <w:r>
              <w:rPr>
                <w:rFonts w:ascii="Courier New" w:hAnsi="Courier New" w:cs="Courier New"/>
                <w:lang w:val="fr-FR"/>
              </w:rPr>
              <w:t>GsmRelation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GsmRelation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pt-BR"/>
              </w:rPr>
            </w:pPr>
            <w:r w:rsidRPr="008A7FA9">
              <w:rPr>
                <w:rFonts w:cs="Arial"/>
              </w:rPr>
              <w:t>3GPP2 TS S.S0028 [22], IOC</w:t>
            </w:r>
            <w:r w:rsidRPr="008A7FA9">
              <w:rPr>
                <w:rFonts w:ascii="Courier New" w:hAnsi="Courier New"/>
              </w:rPr>
              <w:t>,</w:t>
            </w:r>
            <w:r w:rsidRPr="008A7FA9">
              <w:rPr>
                <w:rFonts w:ascii="Courier New" w:hAnsi="Courier New" w:cs="Courier New"/>
              </w:rPr>
              <w:t xml:space="preserve"> ExternalSector</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ExternalSector</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Style w:val="TALChar"/>
                <w:rFonts w:ascii="Courier New" w:hAnsi="Courier New"/>
                <w:lang w:eastAsia="zh-CN"/>
              </w:rPr>
            </w:pPr>
            <w:r w:rsidRPr="008A7FA9">
              <w:rPr>
                <w:rFonts w:cs="Arial"/>
              </w:rPr>
              <w:t>3GPP TS 28.708 [23], IOC,</w:t>
            </w:r>
            <w:r w:rsidRPr="008A7FA9">
              <w:rPr>
                <w:rFonts w:ascii="Courier New" w:hAnsi="Courier New"/>
              </w:rPr>
              <w:t xml:space="preserve"> </w:t>
            </w:r>
            <w:r w:rsidRPr="008A7FA9">
              <w:rPr>
                <w:rFonts w:ascii="Courier New" w:hAnsi="Courier New" w:cs="Courier New"/>
              </w:rPr>
              <w:t>EP_RP_EPS</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cs="Courier New"/>
                <w:szCs w:val="18"/>
                <w:lang w:val="fr-FR"/>
              </w:rPr>
            </w:pPr>
            <w:r>
              <w:rPr>
                <w:rFonts w:ascii="Courier New" w:hAnsi="Courier New" w:cs="Courier New"/>
                <w:szCs w:val="18"/>
                <w:lang w:val="fr-FR"/>
              </w:rPr>
              <w:t>EP_RP_EPS</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Arial"/>
                <w:szCs w:val="18"/>
                <w:lang w:val="fr-FR"/>
              </w:rPr>
            </w:pPr>
            <w:r>
              <w:rPr>
                <w:rFonts w:cs="Arial"/>
                <w:lang w:val="fr-FR"/>
              </w:rPr>
              <w:t>3GPP TS 28.708 [23], IOC,</w:t>
            </w:r>
            <w:r>
              <w:rPr>
                <w:rFonts w:ascii="Courier New" w:hAnsi="Courier New" w:cs="Arial"/>
                <w:szCs w:val="18"/>
                <w:lang w:val="fr-FR"/>
              </w:rPr>
              <w:t xml:space="preserve"> </w:t>
            </w:r>
            <w:r>
              <w:rPr>
                <w:rFonts w:ascii="Courier New" w:hAnsi="Courier New" w:cs="Courier New"/>
                <w:lang w:val="fr-FR"/>
              </w:rPr>
              <w:t>QCISet</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QCISet</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Style w:val="TALChar"/>
                <w:rFonts w:ascii="Courier New" w:hAnsi="Courier New"/>
              </w:rPr>
            </w:pPr>
            <w:r>
              <w:rPr>
                <w:rFonts w:cs="Arial"/>
                <w:lang w:val="fr-FR"/>
              </w:rPr>
              <w:t>3GPP TS 28.662 [31], IOC,</w:t>
            </w:r>
            <w:r>
              <w:rPr>
                <w:rFonts w:ascii="Courier New" w:hAnsi="Courier New"/>
                <w:lang w:val="fr-FR"/>
              </w:rPr>
              <w:t xml:space="preserve"> </w:t>
            </w:r>
            <w:r>
              <w:rPr>
                <w:rFonts w:ascii="Courier New" w:hAnsi="Courier New" w:cs="Courier New"/>
                <w:lang w:val="fr-FR"/>
              </w:rPr>
              <w:t>SectorEquipmentFunction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cs="Courier New"/>
                <w:szCs w:val="18"/>
                <w:lang w:val="fr-FR"/>
              </w:rPr>
            </w:pPr>
            <w:r>
              <w:rPr>
                <w:rFonts w:ascii="Courier New" w:hAnsi="Courier New" w:cs="Courier New"/>
                <w:szCs w:val="18"/>
                <w:lang w:val="fr-FR"/>
              </w:rPr>
              <w:t>SectorEquipmentFunction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Style w:val="TALChar"/>
                <w:rFonts w:ascii="Courier New" w:hAnsi="Courier New"/>
              </w:rPr>
            </w:pPr>
            <w:r>
              <w:rPr>
                <w:rFonts w:cs="Arial"/>
                <w:lang w:val="fr-FR"/>
              </w:rPr>
              <w:t>3GPP TS 28.628 [5], IOC,</w:t>
            </w:r>
            <w:r>
              <w:rPr>
                <w:rFonts w:ascii="Courier New" w:hAnsi="Courier New"/>
                <w:lang w:val="fr-FR"/>
              </w:rPr>
              <w:t xml:space="preserve"> </w:t>
            </w:r>
            <w:r>
              <w:rPr>
                <w:rFonts w:ascii="Courier New" w:hAnsi="Courier New" w:cs="Courier New"/>
                <w:lang w:val="fr-FR"/>
              </w:rPr>
              <w:t>EnergySavingProperties</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Style w:val="TALChar"/>
                <w:rFonts w:ascii="Courier New" w:hAnsi="Courier New" w:cs="Courier New"/>
                <w:szCs w:val="18"/>
                <w:lang w:eastAsia="zh-CN"/>
              </w:rPr>
            </w:pPr>
            <w:r>
              <w:rPr>
                <w:rFonts w:ascii="Courier New" w:hAnsi="Courier New" w:cs="Courier New"/>
                <w:szCs w:val="18"/>
                <w:lang w:val="fr-FR"/>
              </w:rPr>
              <w:t>EnergySavingProperties</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Pr="008A7FA9" w:rsidRDefault="00D768DF">
            <w:pPr>
              <w:pStyle w:val="TAL"/>
              <w:rPr>
                <w:bCs/>
              </w:rPr>
            </w:pPr>
            <w:r w:rsidRPr="008A7FA9">
              <w:t>3GPP TS 2</w:t>
            </w:r>
            <w:r w:rsidRPr="008A7FA9">
              <w:rPr>
                <w:lang w:eastAsia="zh-CN"/>
              </w:rPr>
              <w:t>8</w:t>
            </w:r>
            <w:r w:rsidRPr="008A7FA9">
              <w:t xml:space="preserve">.541 [40], IOC, </w:t>
            </w:r>
            <w:r w:rsidRPr="008A7FA9">
              <w:rPr>
                <w:rFonts w:ascii="Courier New" w:hAnsi="Courier New" w:cs="Courier New"/>
              </w:rPr>
              <w:t>EP_X2C</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EP_X2C</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Pr="00E74B30" w:rsidRDefault="00D768DF">
            <w:pPr>
              <w:pStyle w:val="TAL"/>
              <w:rPr>
                <w:bCs/>
              </w:rPr>
            </w:pPr>
            <w:r w:rsidRPr="00E74B30">
              <w:t>3GPP TS 2</w:t>
            </w:r>
            <w:r w:rsidRPr="00E74B30">
              <w:rPr>
                <w:lang w:eastAsia="zh-CN"/>
              </w:rPr>
              <w:t>8</w:t>
            </w:r>
            <w:r w:rsidRPr="00E74B30">
              <w:t xml:space="preserve">.541 [40], IOC, </w:t>
            </w:r>
            <w:r w:rsidRPr="00E74B30">
              <w:rPr>
                <w:rFonts w:ascii="Courier New" w:hAnsi="Courier New" w:cs="Courier New"/>
              </w:rPr>
              <w:t>EP_X2U</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EP_X2U</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Pr="008A7FA9" w:rsidRDefault="00D768DF">
            <w:pPr>
              <w:pStyle w:val="TAL"/>
            </w:pPr>
            <w:r w:rsidRPr="008A7FA9">
              <w:t>3GPP TS 2</w:t>
            </w:r>
            <w:r w:rsidRPr="008A7FA9">
              <w:rPr>
                <w:lang w:eastAsia="zh-CN"/>
              </w:rPr>
              <w:t>8</w:t>
            </w:r>
            <w:r w:rsidRPr="008A7FA9">
              <w:t xml:space="preserve">.541 [40], IOC, </w:t>
            </w:r>
            <w:r w:rsidRPr="008A7FA9">
              <w:rPr>
                <w:rFonts w:ascii="Courier New" w:hAnsi="Courier New" w:cs="Courier New"/>
              </w:rPr>
              <w:t>EP_XnC</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EP_XnC</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Pr="008A7FA9" w:rsidRDefault="00D768DF">
            <w:pPr>
              <w:pStyle w:val="TAL"/>
            </w:pPr>
            <w:r w:rsidRPr="008A7FA9">
              <w:t>3GPP TS 2</w:t>
            </w:r>
            <w:r w:rsidRPr="008A7FA9">
              <w:rPr>
                <w:lang w:eastAsia="zh-CN"/>
              </w:rPr>
              <w:t>8</w:t>
            </w:r>
            <w:r w:rsidRPr="008A7FA9">
              <w:t xml:space="preserve">.541 [40], IOC, </w:t>
            </w:r>
            <w:r w:rsidRPr="008A7FA9">
              <w:rPr>
                <w:rFonts w:ascii="Courier New" w:hAnsi="Courier New" w:cs="Courier New"/>
              </w:rPr>
              <w:t>EP_XnU</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EP_XnU</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Pr="008A7FA9" w:rsidRDefault="00D768DF">
            <w:pPr>
              <w:pStyle w:val="TAL"/>
            </w:pPr>
            <w:r w:rsidRPr="008A7FA9">
              <w:t>3GPP TS 2</w:t>
            </w:r>
            <w:r w:rsidRPr="008A7FA9">
              <w:rPr>
                <w:lang w:eastAsia="zh-CN"/>
              </w:rPr>
              <w:t>8</w:t>
            </w:r>
            <w:r w:rsidRPr="008A7FA9">
              <w:t xml:space="preserve">.541 [40], IOC, </w:t>
            </w:r>
            <w:r w:rsidRPr="008A7FA9">
              <w:rPr>
                <w:rFonts w:ascii="Courier New" w:hAnsi="Courier New" w:cs="Courier New"/>
              </w:rPr>
              <w:t>EP_NgC</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EP_NgC</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Pr="008A7FA9" w:rsidRDefault="00D768DF">
            <w:pPr>
              <w:pStyle w:val="TAL"/>
            </w:pPr>
            <w:r w:rsidRPr="008A7FA9">
              <w:t>3GPP TS 2</w:t>
            </w:r>
            <w:r w:rsidRPr="008A7FA9">
              <w:rPr>
                <w:lang w:eastAsia="zh-CN"/>
              </w:rPr>
              <w:t>8</w:t>
            </w:r>
            <w:r w:rsidRPr="008A7FA9">
              <w:t xml:space="preserve">.541 [40], IOC, </w:t>
            </w:r>
            <w:r w:rsidRPr="008A7FA9">
              <w:rPr>
                <w:rFonts w:ascii="Courier New" w:hAnsi="Courier New" w:cs="Courier New"/>
              </w:rPr>
              <w:t>EP_NgU</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rPr>
              <w:t>EP_NgU</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lang w:val="fr-FR"/>
              </w:rPr>
            </w:pPr>
            <w:r>
              <w:rPr>
                <w:lang w:val="fr-FR"/>
              </w:rPr>
              <w:t xml:space="preserve">3GPP TS 28.541 [40], IOC, </w:t>
            </w:r>
            <w:r>
              <w:rPr>
                <w:rFonts w:ascii="Courier New" w:hAnsi="Courier New" w:cs="Courier New"/>
                <w:lang w:val="fr-FR"/>
              </w:rPr>
              <w:t>AMFFunction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eastAsia="zh-CN"/>
              </w:rPr>
              <w:t>AMFFunction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lang w:val="fr-FR"/>
              </w:rPr>
            </w:pPr>
            <w:r>
              <w:rPr>
                <w:lang w:val="fr-FR"/>
              </w:rPr>
              <w:t xml:space="preserve">3GPP TS 28.541 [40], IOC, </w:t>
            </w:r>
            <w:r>
              <w:rPr>
                <w:rFonts w:ascii="Courier New" w:hAnsi="Courier New" w:cs="Courier New"/>
                <w:lang w:val="fr-FR"/>
              </w:rPr>
              <w:t>UPFFunction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rPr>
            </w:pPr>
            <w:r>
              <w:rPr>
                <w:rFonts w:ascii="Courier New" w:hAnsi="Courier New" w:cs="Courier New"/>
                <w:szCs w:val="18"/>
                <w:lang w:val="fr-FR" w:eastAsia="zh-CN"/>
              </w:rPr>
              <w:t>UPFFunction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Style w:val="TALChar"/>
              </w:rPr>
            </w:pPr>
            <w:r>
              <w:rPr>
                <w:lang w:val="fr-FR"/>
              </w:rPr>
              <w:t xml:space="preserve">3GPP TS 28.541 [40], IOC, </w:t>
            </w:r>
            <w:r>
              <w:rPr>
                <w:rFonts w:ascii="Courier New" w:hAnsi="Courier New" w:cs="Courier New"/>
                <w:lang w:val="fr-FR"/>
              </w:rPr>
              <w:t>GNBCUCPFunction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Style w:val="TALChar"/>
                <w:rFonts w:ascii="Courier New" w:hAnsi="Courier New" w:cs="Courier New"/>
                <w:szCs w:val="18"/>
                <w:lang w:eastAsia="zh-CN"/>
              </w:rPr>
            </w:pPr>
            <w:r>
              <w:rPr>
                <w:rFonts w:ascii="Courier New" w:hAnsi="Courier New" w:cs="Courier New"/>
                <w:szCs w:val="18"/>
                <w:lang w:val="fr-FR" w:eastAsia="zh-CN"/>
              </w:rPr>
              <w:t>GNBCUCPFunction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lang w:val="fr-FR"/>
              </w:rPr>
            </w:pPr>
            <w:r>
              <w:rPr>
                <w:lang w:val="fr-FR"/>
              </w:rPr>
              <w:t xml:space="preserve">3GPP TS 28.541 [40], IOC, </w:t>
            </w:r>
            <w:r>
              <w:rPr>
                <w:rFonts w:ascii="Courier New" w:hAnsi="Courier New" w:cs="Courier New"/>
                <w:lang w:val="fr-FR"/>
              </w:rPr>
              <w:t>GNBCUUPFunction</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szCs w:val="18"/>
                <w:lang w:val="fr-FR" w:eastAsia="zh-CN"/>
              </w:rPr>
            </w:pPr>
            <w:r>
              <w:rPr>
                <w:rFonts w:ascii="Courier New" w:hAnsi="Courier New" w:cs="Courier New"/>
                <w:szCs w:val="18"/>
                <w:lang w:val="fr-FR" w:eastAsia="zh-CN"/>
              </w:rPr>
              <w:t>GNBCUUPFunction</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lang w:val="fr-FR"/>
              </w:rPr>
            </w:pPr>
            <w:r>
              <w:rPr>
                <w:lang w:val="fr-FR"/>
              </w:rPr>
              <w:t xml:space="preserve">3GPP TS 28.541 [40], attribute, </w:t>
            </w:r>
            <w:r w:rsidR="00883F3C">
              <w:rPr>
                <w:rFonts w:ascii="Courier New" w:hAnsi="Courier New" w:cs="Courier New"/>
                <w:bCs/>
                <w:color w:val="333333"/>
                <w:lang w:val="en-US"/>
              </w:rPr>
              <w:t>pLMNInfo</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8A2BD9">
            <w:pPr>
              <w:pStyle w:val="TAL"/>
              <w:rPr>
                <w:rFonts w:ascii="Courier New" w:hAnsi="Courier New" w:cs="Courier New"/>
                <w:szCs w:val="18"/>
                <w:lang w:val="fr-FR" w:eastAsia="zh-CN"/>
              </w:rPr>
            </w:pPr>
            <w:r>
              <w:rPr>
                <w:rFonts w:ascii="Courier New" w:hAnsi="Courier New" w:cs="Courier New"/>
                <w:bCs/>
                <w:color w:val="333333"/>
                <w:lang w:val="en-US"/>
              </w:rPr>
              <w:t>pLMNInfo</w:t>
            </w:r>
          </w:p>
        </w:tc>
      </w:tr>
      <w:tr w:rsidR="00D768DF"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D768DF" w:rsidRPr="008A7FA9" w:rsidRDefault="00D768DF">
            <w:pPr>
              <w:pStyle w:val="TAL"/>
            </w:pPr>
            <w:r>
              <w:rPr>
                <w:rStyle w:val="TALChar"/>
                <w:bCs/>
              </w:rPr>
              <w:t>3GPP TS 2</w:t>
            </w:r>
            <w:r>
              <w:rPr>
                <w:rStyle w:val="TALChar"/>
                <w:bCs/>
                <w:lang w:eastAsia="zh-CN"/>
              </w:rPr>
              <w:t>8</w:t>
            </w:r>
            <w:r>
              <w:rPr>
                <w:rStyle w:val="TALChar"/>
                <w:bCs/>
              </w:rPr>
              <w:t xml:space="preserve">.622 [6], IOC, </w:t>
            </w:r>
            <w:r w:rsidRPr="008A7FA9">
              <w:rPr>
                <w:rFonts w:ascii="Courier New" w:hAnsi="Courier New" w:cs="Courier New"/>
                <w:i/>
              </w:rPr>
              <w:t>EP_RP</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rFonts w:ascii="Courier New" w:hAnsi="Courier New" w:cs="Courier New"/>
                <w:bCs/>
                <w:color w:val="333333"/>
                <w:szCs w:val="18"/>
                <w:lang w:val="en-US"/>
              </w:rPr>
            </w:pPr>
            <w:r>
              <w:rPr>
                <w:rFonts w:ascii="Courier New" w:hAnsi="Courier New" w:cs="Courier New"/>
                <w:i/>
                <w:szCs w:val="18"/>
                <w:lang w:val="fr-FR"/>
              </w:rPr>
              <w:t>EP_RP</w:t>
            </w:r>
          </w:p>
        </w:tc>
      </w:tr>
      <w:tr w:rsidR="00D768DF"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lang w:val="fr-FR"/>
              </w:rPr>
            </w:pPr>
            <w:r>
              <w:rPr>
                <w:rStyle w:val="TALChar"/>
                <w:bCs/>
              </w:rPr>
              <w:t>3GPP TS 2</w:t>
            </w:r>
            <w:r>
              <w:rPr>
                <w:rStyle w:val="TALChar"/>
                <w:bCs/>
                <w:lang w:eastAsia="zh-CN"/>
              </w:rPr>
              <w:t>8</w:t>
            </w:r>
            <w:r>
              <w:rPr>
                <w:rStyle w:val="TALChar"/>
                <w:bCs/>
              </w:rPr>
              <w:t xml:space="preserve">.541 [40], IOC, </w:t>
            </w:r>
            <w:r>
              <w:rPr>
                <w:rStyle w:val="TALChar"/>
                <w:rFonts w:ascii="Courier New" w:hAnsi="Courier New" w:cs="Courier New"/>
                <w:bCs/>
              </w:rPr>
              <w:t>NRCellRelation</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rFonts w:ascii="Courier New" w:hAnsi="Courier New" w:cs="Courier New"/>
                <w:bCs/>
                <w:color w:val="333333"/>
                <w:szCs w:val="18"/>
                <w:lang w:val="en-US"/>
              </w:rPr>
            </w:pPr>
            <w:r>
              <w:rPr>
                <w:rStyle w:val="TALChar"/>
                <w:rFonts w:ascii="Courier New" w:hAnsi="Courier New" w:cs="Courier New"/>
                <w:bCs/>
                <w:szCs w:val="18"/>
              </w:rPr>
              <w:t>NRCellRelation</w:t>
            </w:r>
          </w:p>
        </w:tc>
      </w:tr>
      <w:tr w:rsidR="00D768DF"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lang w:val="fr-FR"/>
              </w:rPr>
            </w:pPr>
            <w:r>
              <w:rPr>
                <w:rStyle w:val="TALChar"/>
                <w:bCs/>
              </w:rPr>
              <w:t>3GPP TS 2</w:t>
            </w:r>
            <w:r>
              <w:rPr>
                <w:rStyle w:val="TALChar"/>
                <w:bCs/>
                <w:lang w:eastAsia="zh-CN"/>
              </w:rPr>
              <w:t>8</w:t>
            </w:r>
            <w:r>
              <w:rPr>
                <w:rStyle w:val="TALChar"/>
                <w:bCs/>
              </w:rPr>
              <w:t xml:space="preserve">.541 [40], IOC, </w:t>
            </w:r>
            <w:r>
              <w:rPr>
                <w:rStyle w:val="TALChar"/>
                <w:rFonts w:ascii="Courier New" w:hAnsi="Courier New" w:cs="Courier New"/>
                <w:bCs/>
              </w:rPr>
              <w:t>NRReqRelation</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rFonts w:ascii="Courier New" w:hAnsi="Courier New" w:cs="Courier New"/>
                <w:bCs/>
                <w:color w:val="333333"/>
                <w:szCs w:val="18"/>
                <w:lang w:val="en-US"/>
              </w:rPr>
            </w:pPr>
            <w:r>
              <w:rPr>
                <w:rStyle w:val="TALChar"/>
                <w:rFonts w:ascii="Courier New" w:hAnsi="Courier New" w:cs="Courier New"/>
                <w:bCs/>
                <w:szCs w:val="18"/>
              </w:rPr>
              <w:t>NRFreqRelation</w:t>
            </w:r>
          </w:p>
        </w:tc>
      </w:tr>
      <w:tr w:rsidR="00D768DF"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lang w:val="fr-FR"/>
              </w:rPr>
            </w:pPr>
            <w:r>
              <w:rPr>
                <w:rStyle w:val="TALChar"/>
                <w:bCs/>
              </w:rPr>
              <w:t>3GPP TS 2</w:t>
            </w:r>
            <w:r>
              <w:rPr>
                <w:rStyle w:val="TALChar"/>
                <w:bCs/>
                <w:lang w:eastAsia="zh-CN"/>
              </w:rPr>
              <w:t>8</w:t>
            </w:r>
            <w:r>
              <w:rPr>
                <w:rStyle w:val="TALChar"/>
                <w:bCs/>
              </w:rPr>
              <w:t xml:space="preserve">.541 [40], IOC, </w:t>
            </w:r>
            <w:r>
              <w:rPr>
                <w:rStyle w:val="TALChar"/>
                <w:rFonts w:ascii="Courier New" w:hAnsi="Courier New" w:cs="Courier New"/>
                <w:bCs/>
              </w:rPr>
              <w:t>NRFrequency</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rFonts w:ascii="Courier New" w:hAnsi="Courier New" w:cs="Courier New"/>
                <w:bCs/>
                <w:color w:val="333333"/>
                <w:szCs w:val="18"/>
                <w:lang w:val="en-US"/>
              </w:rPr>
            </w:pPr>
            <w:r>
              <w:rPr>
                <w:rStyle w:val="TALChar"/>
                <w:rFonts w:ascii="Courier New" w:hAnsi="Courier New" w:cs="Courier New"/>
                <w:bCs/>
                <w:szCs w:val="18"/>
              </w:rPr>
              <w:t>NRFrequency</w:t>
            </w:r>
          </w:p>
        </w:tc>
      </w:tr>
      <w:tr w:rsidR="00D768DF"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lang w:val="fr-FR"/>
              </w:rPr>
            </w:pPr>
            <w:r>
              <w:rPr>
                <w:rStyle w:val="TALChar"/>
                <w:bCs/>
              </w:rPr>
              <w:t>3GPP TS 2</w:t>
            </w:r>
            <w:r>
              <w:rPr>
                <w:rStyle w:val="TALChar"/>
                <w:bCs/>
                <w:lang w:eastAsia="zh-CN"/>
              </w:rPr>
              <w:t>8</w:t>
            </w:r>
            <w:r>
              <w:rPr>
                <w:rStyle w:val="TALChar"/>
                <w:bCs/>
              </w:rPr>
              <w:t xml:space="preserve">.541 [40], IOC, </w:t>
            </w:r>
            <w:r>
              <w:rPr>
                <w:rStyle w:val="TALChar"/>
                <w:rFonts w:ascii="Courier New" w:hAnsi="Courier New" w:cs="Courier New"/>
                <w:bCs/>
              </w:rPr>
              <w:t>NRNetwork</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rFonts w:ascii="Courier New" w:hAnsi="Courier New" w:cs="Courier New"/>
                <w:bCs/>
                <w:color w:val="333333"/>
                <w:szCs w:val="18"/>
                <w:lang w:val="en-US"/>
              </w:rPr>
            </w:pPr>
            <w:r>
              <w:rPr>
                <w:rStyle w:val="TALChar"/>
                <w:rFonts w:ascii="Courier New" w:hAnsi="Courier New" w:cs="Courier New"/>
                <w:bCs/>
                <w:szCs w:val="18"/>
              </w:rPr>
              <w:t>NRNetwork</w:t>
            </w:r>
          </w:p>
        </w:tc>
      </w:tr>
      <w:tr w:rsidR="00D768DF"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lang w:val="fr-FR"/>
              </w:rPr>
            </w:pPr>
            <w:r>
              <w:rPr>
                <w:rStyle w:val="TALChar"/>
                <w:bCs/>
              </w:rPr>
              <w:t>3GPP TS 2</w:t>
            </w:r>
            <w:r>
              <w:rPr>
                <w:rStyle w:val="TALChar"/>
                <w:bCs/>
                <w:lang w:eastAsia="zh-CN"/>
              </w:rPr>
              <w:t>8</w:t>
            </w:r>
            <w:r>
              <w:rPr>
                <w:rStyle w:val="TALChar"/>
                <w:bCs/>
              </w:rPr>
              <w:t xml:space="preserve">.541 [40], IOC, </w:t>
            </w:r>
            <w:r>
              <w:rPr>
                <w:rStyle w:val="TALChar"/>
                <w:rFonts w:ascii="Courier New" w:hAnsi="Courier New" w:cs="Courier New"/>
                <w:bCs/>
              </w:rPr>
              <w:t>EUtranNetwork</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D768DF" w:rsidRDefault="00D768DF">
            <w:pPr>
              <w:pStyle w:val="TAL"/>
              <w:rPr>
                <w:rFonts w:ascii="Courier New" w:hAnsi="Courier New" w:cs="Courier New"/>
                <w:bCs/>
                <w:color w:val="333333"/>
                <w:szCs w:val="18"/>
                <w:lang w:val="en-US"/>
              </w:rPr>
            </w:pPr>
            <w:r>
              <w:rPr>
                <w:rStyle w:val="TALChar"/>
                <w:rFonts w:ascii="Courier New" w:hAnsi="Courier New" w:cs="Courier New"/>
                <w:bCs/>
                <w:szCs w:val="18"/>
              </w:rPr>
              <w:t>EUtranNetwork</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bCs/>
              </w:rPr>
            </w:pPr>
            <w:r>
              <w:rPr>
                <w:rStyle w:val="TALChar"/>
                <w:bCs/>
              </w:rPr>
              <w:t>3GPP TS 2</w:t>
            </w:r>
            <w:r>
              <w:rPr>
                <w:rStyle w:val="TALChar"/>
                <w:bCs/>
                <w:lang w:eastAsia="zh-CN"/>
              </w:rPr>
              <w:t>8</w:t>
            </w:r>
            <w:r>
              <w:rPr>
                <w:rStyle w:val="TALChar"/>
                <w:bCs/>
              </w:rPr>
              <w:t xml:space="preserve">.541 [40], IOC, </w:t>
            </w:r>
            <w:r>
              <w:rPr>
                <w:rFonts w:ascii="Courier New" w:hAnsi="Courier New" w:cs="Courier New"/>
                <w:lang w:eastAsia="zh-CN"/>
              </w:rPr>
              <w:t>NTNFunction</w:t>
            </w:r>
          </w:p>
        </w:tc>
        <w:tc>
          <w:tcPr>
            <w:tcW w:w="1907"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rFonts w:ascii="Courier New" w:hAnsi="Courier New" w:cs="Courier New"/>
                <w:bCs/>
                <w:szCs w:val="18"/>
              </w:rPr>
            </w:pPr>
            <w:r>
              <w:rPr>
                <w:rFonts w:ascii="Courier New" w:hAnsi="Courier New" w:cs="Courier New"/>
                <w:lang w:eastAsia="zh-CN"/>
              </w:rPr>
              <w:t>NTNFunction</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bCs/>
              </w:rPr>
            </w:pPr>
            <w:r>
              <w:rPr>
                <w:rStyle w:val="TALChar"/>
                <w:bCs/>
              </w:rPr>
              <w:t>3GPP TS 2</w:t>
            </w:r>
            <w:r>
              <w:rPr>
                <w:rStyle w:val="TALChar"/>
                <w:bCs/>
                <w:lang w:eastAsia="zh-CN"/>
              </w:rPr>
              <w:t>8</w:t>
            </w:r>
            <w:r>
              <w:rPr>
                <w:rStyle w:val="TALChar"/>
                <w:bCs/>
              </w:rPr>
              <w:t xml:space="preserve">.541 [40], IOC, </w:t>
            </w:r>
            <w:r w:rsidRPr="004A76F2">
              <w:rPr>
                <w:rFonts w:ascii="Courier New" w:hAnsi="Courier New"/>
                <w:lang w:eastAsia="zh-CN"/>
              </w:rPr>
              <w:t>EphemerisInfo</w:t>
            </w:r>
            <w:r>
              <w:rPr>
                <w:rFonts w:ascii="Courier New" w:hAnsi="Courier New"/>
                <w:lang w:eastAsia="zh-CN"/>
              </w:rPr>
              <w:t>Set</w:t>
            </w:r>
          </w:p>
        </w:tc>
        <w:tc>
          <w:tcPr>
            <w:tcW w:w="1907"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rFonts w:ascii="Courier New" w:hAnsi="Courier New" w:cs="Courier New"/>
                <w:bCs/>
                <w:szCs w:val="18"/>
              </w:rPr>
            </w:pPr>
            <w:r w:rsidRPr="004A76F2">
              <w:rPr>
                <w:rFonts w:ascii="Courier New" w:hAnsi="Courier New"/>
                <w:lang w:eastAsia="zh-CN"/>
              </w:rPr>
              <w:t>EphemerisInfo</w:t>
            </w:r>
            <w:r>
              <w:rPr>
                <w:rFonts w:ascii="Courier New" w:hAnsi="Courier New"/>
                <w:lang w:eastAsia="zh-CN"/>
              </w:rPr>
              <w:t>Set</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bCs/>
              </w:rPr>
            </w:pPr>
            <w:r>
              <w:rPr>
                <w:rStyle w:val="TALChar"/>
                <w:bCs/>
              </w:rPr>
              <w:t>3GPP TS 2</w:t>
            </w:r>
            <w:r>
              <w:rPr>
                <w:rStyle w:val="TALChar"/>
                <w:bCs/>
                <w:lang w:eastAsia="zh-CN"/>
              </w:rPr>
              <w:t>8</w:t>
            </w:r>
            <w:r>
              <w:rPr>
                <w:rStyle w:val="TALChar"/>
                <w:bCs/>
              </w:rPr>
              <w:t xml:space="preserve">.541 [40], IOC, </w:t>
            </w:r>
            <w:r w:rsidRPr="004A76F2">
              <w:rPr>
                <w:rFonts w:ascii="Courier New" w:hAnsi="Courier New"/>
                <w:lang w:eastAsia="zh-CN"/>
              </w:rPr>
              <w:t>Ephemeri</w:t>
            </w:r>
            <w:r>
              <w:rPr>
                <w:rFonts w:ascii="Courier New" w:hAnsi="Courier New"/>
                <w:lang w:eastAsia="zh-CN"/>
              </w:rPr>
              <w:t>s</w:t>
            </w:r>
          </w:p>
        </w:tc>
        <w:tc>
          <w:tcPr>
            <w:tcW w:w="1907"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rFonts w:ascii="Courier New" w:hAnsi="Courier New" w:cs="Courier New"/>
                <w:bCs/>
                <w:szCs w:val="18"/>
              </w:rPr>
            </w:pPr>
            <w:r w:rsidRPr="004A76F2">
              <w:rPr>
                <w:rFonts w:ascii="Courier New" w:hAnsi="Courier New"/>
                <w:lang w:eastAsia="zh-CN"/>
              </w:rPr>
              <w:t>Ephemeri</w:t>
            </w:r>
            <w:r>
              <w:rPr>
                <w:rFonts w:ascii="Courier New" w:hAnsi="Courier New"/>
                <w:lang w:eastAsia="zh-CN"/>
              </w:rPr>
              <w:t>s</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bCs/>
              </w:rPr>
            </w:pPr>
            <w:r>
              <w:rPr>
                <w:rStyle w:val="TALChar"/>
                <w:bCs/>
              </w:rPr>
              <w:t>3GPP TS 2</w:t>
            </w:r>
            <w:r>
              <w:rPr>
                <w:rStyle w:val="TALChar"/>
                <w:bCs/>
                <w:lang w:eastAsia="zh-CN"/>
              </w:rPr>
              <w:t>8</w:t>
            </w:r>
            <w:r>
              <w:rPr>
                <w:rStyle w:val="TALChar"/>
                <w:bCs/>
              </w:rPr>
              <w:t xml:space="preserve">.541 [40], </w:t>
            </w:r>
            <w:r w:rsidRPr="00E8696F">
              <w:rPr>
                <w:rStyle w:val="TALChar"/>
                <w:bCs/>
              </w:rPr>
              <w:t>dataType</w:t>
            </w:r>
            <w:r>
              <w:rPr>
                <w:rStyle w:val="TALChar"/>
                <w:bCs/>
              </w:rPr>
              <w:t xml:space="preserve">, </w:t>
            </w:r>
            <w:r w:rsidRPr="00E8696F">
              <w:rPr>
                <w:rFonts w:ascii="Courier New" w:hAnsi="Courier New"/>
                <w:lang w:eastAsia="zh-CN"/>
              </w:rPr>
              <w:t>PositionVelocity</w:t>
            </w:r>
          </w:p>
        </w:tc>
        <w:tc>
          <w:tcPr>
            <w:tcW w:w="1907"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rFonts w:ascii="Courier New" w:hAnsi="Courier New" w:cs="Courier New"/>
                <w:bCs/>
                <w:szCs w:val="18"/>
              </w:rPr>
            </w:pPr>
            <w:r w:rsidRPr="00E8696F">
              <w:rPr>
                <w:rFonts w:ascii="Courier New" w:hAnsi="Courier New"/>
                <w:lang w:eastAsia="zh-CN"/>
              </w:rPr>
              <w:t>PositionVelocity</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bCs/>
              </w:rPr>
            </w:pPr>
            <w:r>
              <w:rPr>
                <w:rStyle w:val="TALChar"/>
                <w:bCs/>
              </w:rPr>
              <w:t>3GPP TS 2</w:t>
            </w:r>
            <w:r>
              <w:rPr>
                <w:rStyle w:val="TALChar"/>
                <w:bCs/>
                <w:lang w:eastAsia="zh-CN"/>
              </w:rPr>
              <w:t>8</w:t>
            </w:r>
            <w:r>
              <w:rPr>
                <w:rStyle w:val="TALChar"/>
                <w:bCs/>
              </w:rPr>
              <w:t xml:space="preserve">.541 [40], </w:t>
            </w:r>
            <w:r w:rsidRPr="00E8696F">
              <w:rPr>
                <w:rStyle w:val="TALChar"/>
                <w:bCs/>
              </w:rPr>
              <w:t>dataType</w:t>
            </w:r>
            <w:r>
              <w:rPr>
                <w:rStyle w:val="TALChar"/>
                <w:bCs/>
              </w:rPr>
              <w:t xml:space="preserve">, </w:t>
            </w:r>
            <w:r>
              <w:rPr>
                <w:rFonts w:ascii="Courier New" w:hAnsi="Courier New" w:cs="Courier New"/>
                <w:lang w:eastAsia="zh-CN"/>
              </w:rPr>
              <w:t>Orbital</w:t>
            </w:r>
          </w:p>
        </w:tc>
        <w:tc>
          <w:tcPr>
            <w:tcW w:w="1907"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rFonts w:ascii="Courier New" w:hAnsi="Courier New" w:cs="Courier New"/>
                <w:bCs/>
                <w:szCs w:val="18"/>
              </w:rPr>
            </w:pPr>
            <w:r>
              <w:rPr>
                <w:rFonts w:ascii="Courier New" w:hAnsi="Courier New" w:cs="Courier New"/>
                <w:lang w:eastAsia="zh-CN"/>
              </w:rPr>
              <w:t>Orbital</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w:t>
            </w:r>
            <w:r>
              <w:rPr>
                <w:lang w:val="fr-FR"/>
              </w:rPr>
              <w:t xml:space="preserve">attribute, </w:t>
            </w:r>
            <w:r>
              <w:rPr>
                <w:rFonts w:ascii="Courier New" w:hAnsi="Courier New" w:cs="Courier New"/>
                <w:szCs w:val="18"/>
                <w:lang w:val="fr-FR"/>
              </w:rPr>
              <w:t>cellIndividualOffset</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cellIndividualOffset</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blockListEntry</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blockListEntry</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blockListEntryIdleMode</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blockListEntryIdleMode</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cellReselectionPriority</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cellReselectionPriority</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cellReselectionSubPriority</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cellReselectionSubPriority</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pMax</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pMax</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qOffsetFreq</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qOffsetFreq</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qQualMin</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qQualMin</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qRxLevMin</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qRxLevMin</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threshXHighP</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threshXHighP</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threshXHighQ</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threshXHighQ</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threshXLowP</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threshXLowP</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threshXLowQ</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threshXLowQ</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lang w:val="fr-F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tReselectionEutraSfHigh</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bCs/>
                <w:color w:val="333333"/>
                <w:szCs w:val="18"/>
                <w:lang w:val="en-US"/>
              </w:rPr>
            </w:pPr>
            <w:r>
              <w:rPr>
                <w:rFonts w:ascii="Courier New" w:hAnsi="Courier New" w:cs="Courier New"/>
                <w:szCs w:val="18"/>
                <w:lang w:val="fr-FR"/>
              </w:rPr>
              <w:t>tReselectionEutraSfHigh</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Style w:val="TALChar"/>
              </w:rPr>
            </w:pPr>
            <w:r>
              <w:rPr>
                <w:rStyle w:val="TALChar"/>
                <w:bCs/>
              </w:rPr>
              <w:t>3GPP TS 2</w:t>
            </w:r>
            <w:r>
              <w:rPr>
                <w:rStyle w:val="TALChar"/>
                <w:bCs/>
                <w:lang w:eastAsia="zh-CN"/>
              </w:rPr>
              <w:t>8</w:t>
            </w:r>
            <w:r>
              <w:rPr>
                <w:rStyle w:val="TALChar"/>
                <w:bCs/>
              </w:rPr>
              <w:t xml:space="preserve">.541 [40], attribute, </w:t>
            </w:r>
            <w:r>
              <w:rPr>
                <w:rFonts w:ascii="Courier New" w:hAnsi="Courier New" w:cs="Courier New"/>
                <w:szCs w:val="18"/>
                <w:lang w:val="fr-FR"/>
              </w:rPr>
              <w:t>tReselectionEutraSfMedium</w:t>
            </w:r>
          </w:p>
        </w:tc>
        <w:tc>
          <w:tcPr>
            <w:tcW w:w="1907" w:type="pct"/>
            <w:tcBorders>
              <w:top w:val="single" w:sz="4" w:space="0" w:color="auto"/>
              <w:left w:val="single" w:sz="4" w:space="0" w:color="auto"/>
              <w:bottom w:val="single" w:sz="4" w:space="0" w:color="auto"/>
              <w:right w:val="single" w:sz="4" w:space="0" w:color="auto"/>
            </w:tcBorders>
            <w:shd w:val="clear" w:color="auto" w:fill="FFFFFF"/>
            <w:hideMark/>
          </w:tcPr>
          <w:p w:rsidR="004D3E6C" w:rsidRDefault="004D3E6C" w:rsidP="004D3E6C">
            <w:pPr>
              <w:pStyle w:val="TAL"/>
              <w:rPr>
                <w:rFonts w:ascii="Courier New" w:hAnsi="Courier New" w:cs="Courier New"/>
                <w:szCs w:val="18"/>
                <w:lang w:val="fr-FR"/>
              </w:rPr>
            </w:pPr>
            <w:r>
              <w:rPr>
                <w:rFonts w:ascii="Courier New" w:hAnsi="Courier New" w:cs="Courier New"/>
                <w:szCs w:val="18"/>
                <w:lang w:val="fr-FR"/>
              </w:rPr>
              <w:t>tReselectionEutraSfMedium</w:t>
            </w:r>
          </w:p>
        </w:tc>
      </w:tr>
      <w:tr w:rsidR="004D3E6C" w:rsidTr="00D768DF">
        <w:tc>
          <w:tcPr>
            <w:tcW w:w="3093"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Style w:val="TALChar"/>
                <w:bCs/>
              </w:rPr>
            </w:pPr>
            <w:r>
              <w:rPr>
                <w:rStyle w:val="TALChar"/>
                <w:bCs/>
              </w:rPr>
              <w:t>3GPP TS 2</w:t>
            </w:r>
            <w:r>
              <w:rPr>
                <w:rStyle w:val="TALChar"/>
                <w:bCs/>
                <w:lang w:eastAsia="zh-CN"/>
              </w:rPr>
              <w:t>8</w:t>
            </w:r>
            <w:r>
              <w:rPr>
                <w:rStyle w:val="TALChar"/>
                <w:bCs/>
              </w:rPr>
              <w:t xml:space="preserve">.541 [40], attribute, </w:t>
            </w:r>
            <w:r w:rsidRPr="006C0C90">
              <w:rPr>
                <w:rFonts w:ascii="Courier New" w:hAnsi="Courier New" w:cs="Courier New"/>
              </w:rPr>
              <w:t>ephemerisInfo</w:t>
            </w:r>
            <w:r>
              <w:rPr>
                <w:rFonts w:ascii="Courier New" w:hAnsi="Courier New" w:cs="Courier New"/>
              </w:rPr>
              <w:t>Set</w:t>
            </w:r>
            <w:r w:rsidRPr="006C0C90">
              <w:rPr>
                <w:rFonts w:ascii="Courier New" w:hAnsi="Courier New" w:cs="Courier New"/>
              </w:rPr>
              <w:t>Ref</w:t>
            </w:r>
          </w:p>
        </w:tc>
        <w:tc>
          <w:tcPr>
            <w:tcW w:w="1907" w:type="pct"/>
            <w:tcBorders>
              <w:top w:val="single" w:sz="4" w:space="0" w:color="auto"/>
              <w:left w:val="single" w:sz="4" w:space="0" w:color="auto"/>
              <w:bottom w:val="single" w:sz="4" w:space="0" w:color="auto"/>
              <w:right w:val="single" w:sz="4" w:space="0" w:color="auto"/>
            </w:tcBorders>
            <w:shd w:val="clear" w:color="auto" w:fill="FFFFFF"/>
          </w:tcPr>
          <w:p w:rsidR="004D3E6C" w:rsidRDefault="004D3E6C" w:rsidP="004D3E6C">
            <w:pPr>
              <w:pStyle w:val="TAL"/>
              <w:rPr>
                <w:rFonts w:ascii="Courier New" w:hAnsi="Courier New" w:cs="Courier New"/>
                <w:szCs w:val="18"/>
                <w:lang w:val="fr-FR"/>
              </w:rPr>
            </w:pPr>
            <w:r w:rsidRPr="006C0C90">
              <w:rPr>
                <w:rFonts w:ascii="Courier New" w:hAnsi="Courier New" w:cs="Courier New"/>
              </w:rPr>
              <w:t>ephemerisInfo</w:t>
            </w:r>
            <w:r>
              <w:rPr>
                <w:rFonts w:ascii="Courier New" w:hAnsi="Courier New" w:cs="Courier New"/>
              </w:rPr>
              <w:t>Set</w:t>
            </w:r>
            <w:r w:rsidRPr="006C0C90">
              <w:rPr>
                <w:rFonts w:ascii="Courier New" w:hAnsi="Courier New" w:cs="Courier New"/>
              </w:rPr>
              <w:t>Ref</w:t>
            </w:r>
          </w:p>
        </w:tc>
      </w:tr>
    </w:tbl>
    <w:p w:rsidR="00D768DF" w:rsidRDefault="00D768DF" w:rsidP="00D768DF">
      <w:pPr>
        <w:pStyle w:val="Heading3"/>
        <w:ind w:left="1138" w:hanging="1138"/>
      </w:pPr>
      <w:bookmarkStart w:id="27" w:name="_Toc153372669"/>
      <w:r>
        <w:t>4.1.2</w:t>
      </w:r>
      <w:r>
        <w:tab/>
        <w:t>Associated information entities and local labels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51"/>
        <w:gridCol w:w="3730"/>
      </w:tblGrid>
      <w:tr w:rsidR="00D768DF" w:rsidTr="00D768DF">
        <w:tc>
          <w:tcPr>
            <w:tcW w:w="3093" w:type="pct"/>
            <w:tcBorders>
              <w:top w:val="single" w:sz="4" w:space="0" w:color="auto"/>
              <w:left w:val="single" w:sz="4" w:space="0" w:color="auto"/>
              <w:bottom w:val="single" w:sz="4" w:space="0" w:color="auto"/>
              <w:right w:val="single" w:sz="4" w:space="0" w:color="auto"/>
            </w:tcBorders>
            <w:shd w:val="clear" w:color="auto" w:fill="D9D9D9"/>
            <w:hideMark/>
          </w:tcPr>
          <w:p w:rsidR="00D768DF" w:rsidRDefault="00D768DF">
            <w:pPr>
              <w:pStyle w:val="TAH"/>
              <w:rPr>
                <w:lang w:val="fr-FR"/>
              </w:rPr>
            </w:pPr>
            <w:r>
              <w:rPr>
                <w:lang w:val="fr-FR"/>
              </w:rPr>
              <w:t>Label reference</w:t>
            </w:r>
          </w:p>
        </w:tc>
        <w:tc>
          <w:tcPr>
            <w:tcW w:w="1907" w:type="pct"/>
            <w:tcBorders>
              <w:top w:val="single" w:sz="4" w:space="0" w:color="auto"/>
              <w:left w:val="single" w:sz="4" w:space="0" w:color="auto"/>
              <w:bottom w:val="single" w:sz="4" w:space="0" w:color="auto"/>
              <w:right w:val="single" w:sz="4" w:space="0" w:color="auto"/>
            </w:tcBorders>
            <w:shd w:val="clear" w:color="auto" w:fill="D9D9D9"/>
            <w:hideMark/>
          </w:tcPr>
          <w:p w:rsidR="00D768DF" w:rsidRDefault="00D768DF">
            <w:pPr>
              <w:pStyle w:val="TAH"/>
              <w:rPr>
                <w:lang w:val="fr-FR"/>
              </w:rPr>
            </w:pPr>
            <w:r>
              <w:rPr>
                <w:lang w:val="fr-FR"/>
              </w:rPr>
              <w:t>Local label</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2</w:t>
            </w:r>
            <w:r>
              <w:rPr>
                <w:rFonts w:cs="Arial"/>
                <w:lang w:val="fr-FR" w:eastAsia="zh-CN"/>
              </w:rPr>
              <w:t>8</w:t>
            </w:r>
            <w:r>
              <w:rPr>
                <w:rFonts w:cs="Arial"/>
                <w:lang w:val="fr-FR"/>
              </w:rPr>
              <w:t>.622 [6], IOC,</w:t>
            </w:r>
            <w:r>
              <w:rPr>
                <w:rFonts w:ascii="Courier New" w:hAnsi="Courier New"/>
                <w:lang w:val="fr-FR"/>
              </w:rPr>
              <w:t xml:space="preserve"> </w:t>
            </w:r>
            <w:r>
              <w:rPr>
                <w:rFonts w:ascii="Courier New" w:hAnsi="Courier New" w:cs="Courier New"/>
                <w:i/>
                <w:lang w:val="fr-FR"/>
              </w:rPr>
              <w:t>Top</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i/>
                <w:lang w:val="fr-FR"/>
              </w:rPr>
            </w:pPr>
            <w:r>
              <w:rPr>
                <w:rFonts w:ascii="Courier New" w:hAnsi="Courier New" w:cs="Courier New"/>
                <w:i/>
                <w:lang w:val="fr-FR"/>
              </w:rPr>
              <w:t>Top</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2</w:t>
            </w:r>
            <w:r>
              <w:rPr>
                <w:rFonts w:cs="Arial"/>
                <w:lang w:val="fr-FR" w:eastAsia="zh-CN"/>
              </w:rPr>
              <w:t>8</w:t>
            </w:r>
            <w:r>
              <w:rPr>
                <w:rFonts w:cs="Arial"/>
                <w:lang w:val="fr-FR"/>
              </w:rPr>
              <w:t>.622 [6], IOC,</w:t>
            </w:r>
            <w:r>
              <w:rPr>
                <w:rFonts w:ascii="Courier New" w:hAnsi="Courier New"/>
                <w:lang w:val="fr-FR"/>
              </w:rPr>
              <w:t xml:space="preserve"> </w:t>
            </w:r>
            <w:r>
              <w:rPr>
                <w:rFonts w:ascii="Courier New" w:hAnsi="Courier New" w:cs="Courier New"/>
                <w:lang w:val="fr-FR"/>
              </w:rPr>
              <w:t>ManagedElement</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lang w:val="fr-FR"/>
              </w:rPr>
            </w:pPr>
            <w:r>
              <w:rPr>
                <w:rFonts w:ascii="Courier New" w:hAnsi="Courier New" w:cs="Courier New"/>
                <w:lang w:val="fr-FR"/>
              </w:rPr>
              <w:t>ManagedElement</w:t>
            </w:r>
          </w:p>
        </w:tc>
      </w:tr>
      <w:tr w:rsidR="00D768DF" w:rsidTr="00D768DF">
        <w:tc>
          <w:tcPr>
            <w:tcW w:w="3093"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lang w:val="fr-FR"/>
              </w:rPr>
            </w:pPr>
            <w:r>
              <w:rPr>
                <w:rFonts w:cs="Arial"/>
                <w:lang w:val="fr-FR"/>
              </w:rPr>
              <w:t>3GPP TS 2</w:t>
            </w:r>
            <w:r>
              <w:rPr>
                <w:rFonts w:cs="Arial"/>
                <w:lang w:val="fr-FR" w:eastAsia="zh-CN"/>
              </w:rPr>
              <w:t>8</w:t>
            </w:r>
            <w:r>
              <w:rPr>
                <w:rFonts w:cs="Arial"/>
                <w:lang w:val="fr-FR"/>
              </w:rPr>
              <w:t>.622 [6], IOC,</w:t>
            </w:r>
            <w:r>
              <w:rPr>
                <w:rFonts w:ascii="Courier New" w:hAnsi="Courier New"/>
                <w:lang w:val="fr-FR"/>
              </w:rPr>
              <w:t xml:space="preserve"> </w:t>
            </w:r>
            <w:r>
              <w:rPr>
                <w:rFonts w:ascii="Courier New" w:hAnsi="Courier New" w:cs="Courier New"/>
                <w:lang w:val="fr-FR"/>
              </w:rPr>
              <w:t>SubNetwork</w:t>
            </w:r>
          </w:p>
        </w:tc>
        <w:tc>
          <w:tcPr>
            <w:tcW w:w="1907" w:type="pct"/>
            <w:tcBorders>
              <w:top w:val="single" w:sz="4" w:space="0" w:color="auto"/>
              <w:left w:val="single" w:sz="4" w:space="0" w:color="auto"/>
              <w:bottom w:val="single" w:sz="4" w:space="0" w:color="auto"/>
              <w:right w:val="single" w:sz="4" w:space="0" w:color="auto"/>
            </w:tcBorders>
            <w:hideMark/>
          </w:tcPr>
          <w:p w:rsidR="00D768DF" w:rsidRDefault="00D768DF">
            <w:pPr>
              <w:pStyle w:val="TAL"/>
              <w:rPr>
                <w:rFonts w:ascii="Courier New" w:hAnsi="Courier New" w:cs="Courier New"/>
                <w:lang w:val="fr-FR"/>
              </w:rPr>
            </w:pPr>
            <w:r>
              <w:rPr>
                <w:rFonts w:ascii="Courier New" w:hAnsi="Courier New" w:cs="Courier New"/>
                <w:lang w:val="fr-FR"/>
              </w:rPr>
              <w:t>SubNetwork</w:t>
            </w:r>
          </w:p>
        </w:tc>
      </w:tr>
    </w:tbl>
    <w:p w:rsidR="005700BF" w:rsidRDefault="005700BF"/>
    <w:p w:rsidR="005700BF" w:rsidRDefault="005700BF">
      <w:pPr>
        <w:pStyle w:val="Heading2"/>
      </w:pPr>
      <w:bookmarkStart w:id="28" w:name="_Toc4427640"/>
      <w:bookmarkStart w:id="29" w:name="_Toc153372670"/>
      <w:r>
        <w:rPr>
          <w:rFonts w:hint="eastAsia"/>
          <w:lang w:eastAsia="zh-CN"/>
        </w:rPr>
        <w:t>4</w:t>
      </w:r>
      <w:r>
        <w:t>.2</w:t>
      </w:r>
      <w:r>
        <w:tab/>
        <w:t>Class diagram</w:t>
      </w:r>
      <w:bookmarkEnd w:id="28"/>
      <w:bookmarkEnd w:id="29"/>
    </w:p>
    <w:p w:rsidR="005700BF" w:rsidRDefault="005700BF">
      <w:pPr>
        <w:pStyle w:val="Heading3"/>
      </w:pPr>
      <w:bookmarkStart w:id="30" w:name="_Toc4427641"/>
      <w:bookmarkStart w:id="31" w:name="_Toc153372671"/>
      <w:r>
        <w:rPr>
          <w:rFonts w:hint="eastAsia"/>
          <w:lang w:eastAsia="zh-CN"/>
        </w:rPr>
        <w:t>4</w:t>
      </w:r>
      <w:r>
        <w:t>.2.1</w:t>
      </w:r>
      <w:r>
        <w:tab/>
      </w:r>
      <w:r>
        <w:rPr>
          <w:rFonts w:hint="eastAsia"/>
          <w:lang w:eastAsia="zh-CN"/>
        </w:rPr>
        <w:t>R</w:t>
      </w:r>
      <w:r>
        <w:t>elationships</w:t>
      </w:r>
      <w:bookmarkEnd w:id="30"/>
      <w:bookmarkEnd w:id="31"/>
    </w:p>
    <w:p w:rsidR="005700BF" w:rsidRDefault="005700BF">
      <w:r>
        <w:t xml:space="preserve">This clause depicts the set of classes (e.g. </w:t>
      </w:r>
      <w:r>
        <w:rPr>
          <w:lang w:val="en-US"/>
        </w:rPr>
        <w:t>IOCs</w:t>
      </w:r>
      <w:r>
        <w:t>) that encapsulates the information relevant for this IRP. This clause provides the overview of the relationships of relevant classes in UML. Subsequent clauses provide more detailed specification of various aspects of these classes.</w:t>
      </w:r>
    </w:p>
    <w:p w:rsidR="005700BF" w:rsidRDefault="005700BF">
      <w:pPr>
        <w:pStyle w:val="TH"/>
        <w:rPr>
          <w:rFonts w:hint="eastAsia"/>
          <w:lang w:eastAsia="zh-CN"/>
        </w:rPr>
      </w:pPr>
    </w:p>
    <w:p w:rsidR="005700BF" w:rsidRDefault="0045481C" w:rsidP="0045481C">
      <w:pPr>
        <w:pStyle w:val="TH"/>
        <w:rPr>
          <w:rFonts w:hint="eastAsia"/>
          <w:lang w:eastAsia="zh-CN"/>
        </w:rPr>
      </w:pPr>
      <w:r w:rsidRPr="00CC7AB5">
        <w:rPr>
          <w:noProof/>
        </w:rPr>
        <w:pict>
          <v:shape id="Picture 2" o:spid="_x0000_i1027" type="#_x0000_t75" style="width:398.2pt;height:93.9pt;visibility:visible">
            <v:imagedata r:id="rId12" o:title=""/>
          </v:shape>
        </w:pict>
      </w:r>
      <w:r w:rsidRPr="00CC7AB5">
        <w:rPr>
          <w:noProof/>
        </w:rPr>
        <w:pict>
          <v:shape id="Picture 3" o:spid="_x0000_i1028" type="#_x0000_t75" style="width:361.25pt;height:145.9pt;visibility:visible">
            <v:imagedata r:id="rId13" o:title=""/>
          </v:shape>
        </w:pict>
      </w:r>
    </w:p>
    <w:p w:rsidR="005700BF" w:rsidRDefault="005700BF">
      <w:pPr>
        <w:pStyle w:val="TF"/>
      </w:pPr>
      <w:r>
        <w:t xml:space="preserve">Figure </w:t>
      </w:r>
      <w:r>
        <w:rPr>
          <w:rFonts w:hint="eastAsia"/>
          <w:lang w:eastAsia="zh-CN"/>
        </w:rPr>
        <w:t>4</w:t>
      </w:r>
      <w:r>
        <w:t>.2.1</w:t>
      </w:r>
      <w:r>
        <w:rPr>
          <w:rFonts w:hint="eastAsia"/>
          <w:lang w:eastAsia="zh-CN"/>
        </w:rPr>
        <w:t>-</w:t>
      </w:r>
      <w:r>
        <w:t xml:space="preserve">1: Cell </w:t>
      </w:r>
      <w:r w:rsidR="0045481C">
        <w:t xml:space="preserve">relation </w:t>
      </w:r>
      <w:r>
        <w:t xml:space="preserve">view </w:t>
      </w:r>
    </w:p>
    <w:p w:rsidR="005700BF" w:rsidRDefault="0045481C">
      <w:pPr>
        <w:pStyle w:val="TH"/>
        <w:rPr>
          <w:noProof/>
        </w:rPr>
      </w:pPr>
      <w:r w:rsidRPr="00CC7AB5">
        <w:rPr>
          <w:noProof/>
        </w:rPr>
        <w:pict>
          <v:shape id="Picture 1" o:spid="_x0000_i1029" type="#_x0000_t75" style="width:481.45pt;height:202.25pt;visibility:visible">
            <v:imagedata r:id="rId14" o:title=""/>
          </v:shape>
        </w:pict>
      </w:r>
    </w:p>
    <w:p w:rsidR="0045481C" w:rsidRDefault="0045481C" w:rsidP="0045481C">
      <w:pPr>
        <w:pStyle w:val="TF"/>
      </w:pPr>
      <w:r>
        <w:t>Figure 4.2.1.1-1a: Cell and frequency relation view</w:t>
      </w:r>
    </w:p>
    <w:p w:rsidR="0045481C" w:rsidRDefault="0045481C" w:rsidP="0045481C">
      <w:pPr>
        <w:pStyle w:val="NO"/>
      </w:pPr>
      <w:r>
        <w:t>NOTE A:</w:t>
      </w:r>
      <w:r>
        <w:tab/>
        <w:t xml:space="preserve">The above NRM fragment uses </w:t>
      </w:r>
      <w:r w:rsidRPr="008A5C40">
        <w:rPr>
          <w:rFonts w:ascii="Courier New" w:hAnsi="Courier New" w:cs="Courier New"/>
        </w:rPr>
        <w:t>SubNetwork</w:t>
      </w:r>
      <w:r>
        <w:t xml:space="preserve"> to hold both NR and LTE external entities and frequencies.</w:t>
      </w:r>
    </w:p>
    <w:p w:rsidR="0045481C" w:rsidRDefault="00AD164F" w:rsidP="00AD164F">
      <w:pPr>
        <w:pStyle w:val="TH"/>
        <w:rPr>
          <w:noProof/>
        </w:rPr>
      </w:pPr>
      <w:r w:rsidRPr="00CC7AB5">
        <w:rPr>
          <w:noProof/>
        </w:rPr>
        <w:pict>
          <v:shape id="Picture 4" o:spid="_x0000_i1030" type="#_x0000_t75" style="width:481.45pt;height:187.2pt;visibility:visible">
            <v:imagedata r:id="rId15" o:title=""/>
          </v:shape>
        </w:pict>
      </w:r>
    </w:p>
    <w:p w:rsidR="00AD164F" w:rsidRDefault="00AD164F" w:rsidP="00AD164F">
      <w:pPr>
        <w:pStyle w:val="TF"/>
      </w:pPr>
      <w:r>
        <w:t xml:space="preserve">Figure 4.2.1.1-1b: Cell and frequency relation view </w:t>
      </w:r>
    </w:p>
    <w:p w:rsidR="00AD164F" w:rsidRDefault="00AD164F" w:rsidP="00AD164F">
      <w:pPr>
        <w:pStyle w:val="NO"/>
      </w:pPr>
      <w:r>
        <w:t>NOTE B:</w:t>
      </w:r>
      <w:r>
        <w:tab/>
        <w:t xml:space="preserve">The above NRM fragment uses </w:t>
      </w:r>
      <w:r>
        <w:rPr>
          <w:rFonts w:ascii="Courier New" w:hAnsi="Courier New" w:cs="Courier New"/>
        </w:rPr>
        <w:t>NRNetwork</w:t>
      </w:r>
      <w:r>
        <w:t xml:space="preserve"> to hold NR external entities and frequency and using </w:t>
      </w:r>
      <w:r>
        <w:rPr>
          <w:rFonts w:ascii="Courier New" w:hAnsi="Courier New" w:cs="Courier New"/>
        </w:rPr>
        <w:t>EUtraNetwork</w:t>
      </w:r>
      <w:r>
        <w:t xml:space="preserve"> to hold LTE external entities and frequency. The </w:t>
      </w:r>
      <w:r>
        <w:rPr>
          <w:rFonts w:ascii="Courier New" w:hAnsi="Courier New" w:cs="Courier New"/>
        </w:rPr>
        <w:t>NRNetwork</w:t>
      </w:r>
      <w:r>
        <w:t xml:space="preserve"> and </w:t>
      </w:r>
      <w:r>
        <w:rPr>
          <w:rFonts w:ascii="Courier New" w:hAnsi="Courier New" w:cs="Courier New"/>
        </w:rPr>
        <w:t>EUtraNetwork</w:t>
      </w:r>
      <w:r>
        <w:t xml:space="preserve"> are subclasses of </w:t>
      </w:r>
      <w:r>
        <w:rPr>
          <w:rFonts w:ascii="Courier New" w:hAnsi="Courier New" w:cs="Courier New"/>
        </w:rPr>
        <w:t xml:space="preserve">SubNetwork </w:t>
      </w:r>
      <w:r>
        <w:t xml:space="preserve">(defined in TS 28.622[6]) with no additional attributes. The reason using </w:t>
      </w:r>
      <w:r>
        <w:rPr>
          <w:rFonts w:ascii="Courier New" w:hAnsi="Courier New" w:cs="Courier New"/>
        </w:rPr>
        <w:t>NRNetwork</w:t>
      </w:r>
      <w:r>
        <w:t xml:space="preserve"> and </w:t>
      </w:r>
      <w:r>
        <w:rPr>
          <w:rFonts w:ascii="Courier New" w:hAnsi="Courier New" w:cs="Courier New"/>
        </w:rPr>
        <w:t>EUtraNetwork</w:t>
      </w:r>
      <w:r>
        <w:t xml:space="preserve"> is for a clean separation of NR external entities and frequency and LTE external entities and frequency. </w:t>
      </w:r>
    </w:p>
    <w:p w:rsidR="00AD164F" w:rsidRDefault="00AD164F">
      <w:pPr>
        <w:pStyle w:val="TH"/>
        <w:rPr>
          <w:rFonts w:hint="eastAsia"/>
          <w:lang w:eastAsia="zh-CN"/>
        </w:rPr>
      </w:pPr>
    </w:p>
    <w:p w:rsidR="005700BF" w:rsidRDefault="005700BF">
      <w:pPr>
        <w:pStyle w:val="TH"/>
        <w:rPr>
          <w:lang w:eastAsia="zh-CN"/>
        </w:rPr>
      </w:pPr>
      <w:r>
        <w:rPr>
          <w:b w:val="0"/>
          <w:lang w:eastAsia="zh-CN"/>
        </w:rPr>
        <w:pict>
          <v:shape id="_x0000_i1031" type="#_x0000_t75" style="width:481.45pt;height:247.95pt">
            <v:imagedata r:id="rId16" o:title=""/>
          </v:shape>
        </w:pict>
      </w:r>
    </w:p>
    <w:p w:rsidR="005700BF" w:rsidRDefault="005700BF">
      <w:pPr>
        <w:pStyle w:val="NO"/>
        <w:rPr>
          <w:lang w:val="en-CA" w:eastAsia="zh-CN"/>
        </w:rPr>
      </w:pPr>
      <w:r>
        <w:rPr>
          <w:lang w:eastAsia="zh-CN"/>
        </w:rPr>
        <w:t xml:space="preserve">NOTE </w:t>
      </w:r>
      <w:r>
        <w:t>1:</w:t>
      </w:r>
      <w:r>
        <w:tab/>
      </w:r>
      <w:r>
        <w:rPr>
          <w:lang w:val="en-CA"/>
        </w:rPr>
        <w:t xml:space="preserve">If an instance of the </w:t>
      </w:r>
      <w:r>
        <w:rPr>
          <w:i/>
          <w:lang w:val="en-CA"/>
        </w:rPr>
        <w:t xml:space="preserve">ServesRN </w:t>
      </w:r>
      <w:r>
        <w:rPr>
          <w:lang w:val="en-CA"/>
        </w:rPr>
        <w:t xml:space="preserve">association is present, then a corresponding instance of </w:t>
      </w:r>
      <w:r>
        <w:rPr>
          <w:i/>
          <w:lang w:val="en-CA"/>
        </w:rPr>
        <w:t>ServedByEGC</w:t>
      </w:r>
      <w:r>
        <w:rPr>
          <w:lang w:val="en-CA"/>
        </w:rPr>
        <w:t xml:space="preserve"> must be present. In this case, the </w:t>
      </w:r>
      <w:r w:rsidR="00A45AE5" w:rsidRPr="00A479E1">
        <w:rPr>
          <w:rFonts w:ascii="Courier New" w:hAnsi="Courier New"/>
          <w:lang w:val="en-CA"/>
        </w:rPr>
        <w:t>ENBFunction</w:t>
      </w:r>
      <w:r>
        <w:rPr>
          <w:lang w:val="en-CA"/>
        </w:rPr>
        <w:t xml:space="preserve"> and </w:t>
      </w:r>
      <w:r w:rsidR="00A45AE5" w:rsidRPr="00A479E1">
        <w:rPr>
          <w:rFonts w:ascii="Courier New" w:hAnsi="Courier New"/>
          <w:lang w:val="en-CA"/>
        </w:rPr>
        <w:t>RNFunction</w:t>
      </w:r>
      <w:r>
        <w:rPr>
          <w:lang w:val="en-CA"/>
        </w:rPr>
        <w:t xml:space="preserve"> instances are under the management scope of the same IRPAgent. </w:t>
      </w:r>
      <w:r>
        <w:rPr>
          <w:lang w:val="en-CA" w:eastAsia="zh-CN"/>
        </w:rPr>
        <w:br/>
      </w:r>
      <w:r>
        <w:rPr>
          <w:lang w:val="en-US" w:eastAsia="zh-CN"/>
        </w:rPr>
        <w:t xml:space="preserve">If </w:t>
      </w:r>
      <w:r>
        <w:rPr>
          <w:lang w:val="en-CA" w:eastAsia="zh-CN"/>
        </w:rPr>
        <w:t xml:space="preserve">an instance of the </w:t>
      </w:r>
      <w:r>
        <w:rPr>
          <w:i/>
          <w:lang w:val="en-US" w:eastAsia="zh-CN"/>
        </w:rPr>
        <w:t>ServesExtRN</w:t>
      </w:r>
      <w:r>
        <w:rPr>
          <w:lang w:val="en-US" w:eastAsia="zh-CN"/>
        </w:rPr>
        <w:t xml:space="preserve"> </w:t>
      </w:r>
      <w:r>
        <w:rPr>
          <w:lang w:val="en-CA" w:eastAsia="zh-CN"/>
        </w:rPr>
        <w:t xml:space="preserve">association </w:t>
      </w:r>
      <w:r>
        <w:rPr>
          <w:lang w:val="en-US" w:eastAsia="zh-CN"/>
        </w:rPr>
        <w:t xml:space="preserve">is present, then </w:t>
      </w:r>
      <w:r>
        <w:rPr>
          <w:lang w:val="en-CA" w:eastAsia="zh-CN"/>
        </w:rPr>
        <w:t xml:space="preserve">a corresponding instance of </w:t>
      </w:r>
      <w:r>
        <w:rPr>
          <w:i/>
          <w:lang w:val="en-US" w:eastAsia="zh-CN"/>
        </w:rPr>
        <w:t>ServedByExtEGC</w:t>
      </w:r>
      <w:r>
        <w:rPr>
          <w:lang w:val="en-US" w:eastAsia="zh-CN"/>
        </w:rPr>
        <w:t xml:space="preserve"> must be present. In this case, the </w:t>
      </w:r>
      <w:r w:rsidR="00A45AE5" w:rsidRPr="00A479E1">
        <w:rPr>
          <w:rFonts w:ascii="Courier New" w:hAnsi="Courier New"/>
          <w:lang w:val="en-US" w:eastAsia="zh-CN"/>
        </w:rPr>
        <w:t>ENBFunction</w:t>
      </w:r>
      <w:r>
        <w:rPr>
          <w:lang w:val="en-US" w:eastAsia="zh-CN"/>
        </w:rPr>
        <w:t xml:space="preserve"> and </w:t>
      </w:r>
      <w:r w:rsidR="00A45AE5" w:rsidRPr="00A479E1">
        <w:rPr>
          <w:rFonts w:ascii="Courier New" w:hAnsi="Courier New"/>
          <w:lang w:val="en-US" w:eastAsia="zh-CN"/>
        </w:rPr>
        <w:t>RNFunction</w:t>
      </w:r>
      <w:r>
        <w:rPr>
          <w:lang w:val="en-US" w:eastAsia="zh-CN"/>
        </w:rPr>
        <w:t xml:space="preserve"> </w:t>
      </w:r>
      <w:r>
        <w:rPr>
          <w:lang w:val="en-CA" w:eastAsia="zh-CN"/>
        </w:rPr>
        <w:t xml:space="preserve">instances </w:t>
      </w:r>
      <w:r>
        <w:rPr>
          <w:lang w:val="en-US" w:eastAsia="zh-CN"/>
        </w:rPr>
        <w:t>are under the management scope of two different IRPAgents.</w:t>
      </w:r>
    </w:p>
    <w:p w:rsidR="005700BF" w:rsidRDefault="005700BF">
      <w:pPr>
        <w:pStyle w:val="NO"/>
        <w:rPr>
          <w:lang w:eastAsia="zh-CN"/>
        </w:rPr>
      </w:pPr>
      <w:r>
        <w:rPr>
          <w:lang w:eastAsia="zh-CN"/>
        </w:rPr>
        <w:t>NOTE 2:</w:t>
      </w:r>
      <w:r>
        <w:rPr>
          <w:lang w:eastAsia="zh-CN"/>
        </w:rPr>
        <w:tab/>
        <w:t xml:space="preserve">The modelling of the DeNB capability as a separate IOC or as attributes of </w:t>
      </w:r>
      <w:r w:rsidR="00A45AE5" w:rsidRPr="00A479E1">
        <w:rPr>
          <w:rFonts w:ascii="Courier New" w:hAnsi="Courier New"/>
          <w:lang w:eastAsia="zh-CN"/>
        </w:rPr>
        <w:t>ENBFunction</w:t>
      </w:r>
      <w:r>
        <w:rPr>
          <w:lang w:eastAsia="zh-CN"/>
        </w:rPr>
        <w:t xml:space="preserve"> is FFS</w:t>
      </w:r>
    </w:p>
    <w:p w:rsidR="005700BF" w:rsidRDefault="005700BF">
      <w:pPr>
        <w:pStyle w:val="TF"/>
        <w:rPr>
          <w:rFonts w:hint="eastAsia"/>
          <w:lang w:eastAsia="zh-CN"/>
        </w:rPr>
      </w:pPr>
      <w:r>
        <w:t xml:space="preserve">Figure </w:t>
      </w:r>
      <w:r>
        <w:rPr>
          <w:rFonts w:hint="eastAsia"/>
          <w:lang w:eastAsia="zh-CN"/>
        </w:rPr>
        <w:t>4</w:t>
      </w:r>
      <w:r>
        <w:t>.2.1</w:t>
      </w:r>
      <w:r>
        <w:rPr>
          <w:rFonts w:hint="eastAsia"/>
          <w:lang w:eastAsia="zh-CN"/>
        </w:rPr>
        <w:t>-2</w:t>
      </w:r>
      <w:r>
        <w:t xml:space="preserve">: E-UTRAN </w:t>
      </w:r>
      <w:r>
        <w:rPr>
          <w:rFonts w:hint="eastAsia"/>
          <w:lang w:eastAsia="zh-CN"/>
        </w:rPr>
        <w:t>r</w:t>
      </w:r>
      <w:r>
        <w:t xml:space="preserve">elaying view of E-UTRAN </w:t>
      </w:r>
      <w:r w:rsidR="00280B58">
        <w:t xml:space="preserve">and ng-eNB </w:t>
      </w:r>
      <w:r>
        <w:t>NRM</w:t>
      </w:r>
    </w:p>
    <w:p w:rsidR="005700BF" w:rsidRDefault="005700BF">
      <w:pPr>
        <w:rPr>
          <w:lang w:eastAsia="zh-CN"/>
        </w:rPr>
      </w:pPr>
    </w:p>
    <w:p w:rsidR="0075744C" w:rsidRDefault="0075744C" w:rsidP="0063671C">
      <w:pPr>
        <w:pStyle w:val="TH"/>
      </w:pPr>
    </w:p>
    <w:bookmarkStart w:id="32" w:name="_MON_1606303252"/>
    <w:bookmarkEnd w:id="32"/>
    <w:p w:rsidR="00B82F61" w:rsidRDefault="00B82F61" w:rsidP="0063671C">
      <w:pPr>
        <w:pStyle w:val="TH"/>
      </w:pPr>
      <w:r>
        <w:object w:dxaOrig="10537" w:dyaOrig="7434">
          <v:shape id="_x0000_i1032" type="#_x0000_t75" style="width:526.55pt;height:371.9pt" o:ole="">
            <v:imagedata r:id="rId17" o:title=""/>
          </v:shape>
          <o:OLEObject Type="Embed" ProgID="Word.Document.8" ShapeID="_x0000_i1032" DrawAspect="Content" ObjectID="_1771924936" r:id="rId18">
            <o:FieldCodes>\s</o:FieldCodes>
          </o:OLEObject>
        </w:object>
      </w:r>
    </w:p>
    <w:p w:rsidR="005700BF" w:rsidRDefault="005700BF">
      <w:pPr>
        <w:pStyle w:val="TF"/>
      </w:pPr>
      <w:r>
        <w:t xml:space="preserve">Figure </w:t>
      </w:r>
      <w:r>
        <w:rPr>
          <w:rFonts w:hint="eastAsia"/>
          <w:lang w:eastAsia="zh-CN"/>
        </w:rPr>
        <w:t>4</w:t>
      </w:r>
      <w:r>
        <w:t>.2.1</w:t>
      </w:r>
      <w:r>
        <w:rPr>
          <w:rFonts w:hint="eastAsia"/>
          <w:lang w:eastAsia="zh-CN"/>
        </w:rPr>
        <w:t>-</w:t>
      </w:r>
      <w:r>
        <w:t>3: Transport view of E-UTRAN</w:t>
      </w:r>
      <w:r w:rsidR="00280B58">
        <w:t xml:space="preserve"> and ng-eNB</w:t>
      </w:r>
      <w:r>
        <w:t xml:space="preserve"> NRM</w:t>
      </w:r>
    </w:p>
    <w:p w:rsidR="005700BF" w:rsidRDefault="005700BF">
      <w:pPr>
        <w:pStyle w:val="TH"/>
        <w:rPr>
          <w:rFonts w:hint="eastAsia"/>
          <w:lang w:eastAsia="zh-CN"/>
        </w:rPr>
      </w:pPr>
    </w:p>
    <w:p w:rsidR="005700BF" w:rsidRDefault="005700BF">
      <w:pPr>
        <w:pStyle w:val="TH"/>
        <w:rPr>
          <w:rFonts w:hint="eastAsia"/>
          <w:lang w:eastAsia="zh-CN"/>
        </w:rPr>
      </w:pPr>
      <w:r>
        <w:rPr>
          <w:rFonts w:hint="eastAsia"/>
          <w:b w:val="0"/>
          <w:lang w:eastAsia="zh-CN"/>
        </w:rPr>
        <w:pict>
          <v:shape id="_x0000_i1033" type="#_x0000_t75" style="width:480.85pt;height:346.25pt">
            <v:imagedata r:id="rId19" o:title=""/>
          </v:shape>
        </w:pict>
      </w:r>
    </w:p>
    <w:p w:rsidR="005700BF" w:rsidRDefault="005700BF">
      <w:pPr>
        <w:pStyle w:val="TF"/>
        <w:rPr>
          <w:rFonts w:hint="eastAsia"/>
        </w:rPr>
      </w:pPr>
      <w:r>
        <w:t xml:space="preserve">Figure </w:t>
      </w:r>
      <w:r>
        <w:rPr>
          <w:rFonts w:hint="eastAsia"/>
          <w:lang w:eastAsia="zh-CN"/>
        </w:rPr>
        <w:t>4</w:t>
      </w:r>
      <w:r>
        <w:t>.2.1</w:t>
      </w:r>
      <w:r>
        <w:rPr>
          <w:rFonts w:hint="eastAsia"/>
          <w:lang w:eastAsia="zh-CN"/>
        </w:rPr>
        <w:t>-4</w:t>
      </w:r>
      <w:r>
        <w:t>:</w:t>
      </w:r>
      <w:r>
        <w:rPr>
          <w:rFonts w:hint="eastAsia"/>
        </w:rPr>
        <w:t xml:space="preserve"> MBMS view of E-UTRAN</w:t>
      </w:r>
      <w:r>
        <w:t xml:space="preserve"> NRM </w:t>
      </w:r>
      <w:r>
        <w:rPr>
          <w:rFonts w:hint="eastAsia"/>
        </w:rPr>
        <w:t>1</w:t>
      </w:r>
    </w:p>
    <w:p w:rsidR="005700BF" w:rsidRDefault="005700BF">
      <w:pPr>
        <w:pStyle w:val="NO"/>
        <w:rPr>
          <w:rFonts w:hint="eastAsia"/>
          <w:lang w:eastAsia="zh-CN"/>
        </w:rPr>
      </w:pPr>
      <w:r>
        <w:t>NOTE 1</w:t>
      </w:r>
      <w:r>
        <w:rPr>
          <w:rFonts w:hint="eastAsia"/>
        </w:rPr>
        <w:t>:</w:t>
      </w:r>
      <w:r>
        <w:rPr>
          <w:rFonts w:hint="eastAsia"/>
          <w:lang w:eastAsia="zh-CN"/>
        </w:rPr>
        <w:t xml:space="preserve"> </w:t>
      </w:r>
      <w:r>
        <w:rPr>
          <w:rFonts w:hint="eastAsia"/>
        </w:rPr>
        <w:t>This is E-UTRAN</w:t>
      </w:r>
      <w:r>
        <w:t xml:space="preserve"> NRM</w:t>
      </w:r>
      <w:r>
        <w:rPr>
          <w:rFonts w:hint="eastAsia"/>
        </w:rPr>
        <w:t xml:space="preserve"> </w:t>
      </w:r>
      <w:r>
        <w:rPr>
          <w:lang w:eastAsia="zh-CN"/>
        </w:rPr>
        <w:t>containment</w:t>
      </w:r>
      <w:r>
        <w:rPr>
          <w:rFonts w:hint="eastAsia"/>
          <w:lang w:eastAsia="zh-CN"/>
        </w:rPr>
        <w:t xml:space="preserve">/relationship </w:t>
      </w:r>
      <w:r>
        <w:rPr>
          <w:rFonts w:hint="eastAsia"/>
        </w:rPr>
        <w:t xml:space="preserve">Figure </w:t>
      </w:r>
      <w:r>
        <w:rPr>
          <w:rFonts w:hint="eastAsia"/>
          <w:lang w:eastAsia="zh-CN"/>
        </w:rPr>
        <w:t xml:space="preserve">form view of MBMS </w:t>
      </w:r>
      <w:r>
        <w:rPr>
          <w:rFonts w:hint="eastAsia"/>
        </w:rPr>
        <w:t>when MCE and ENB belong to one Net</w:t>
      </w:r>
      <w:r>
        <w:t>w</w:t>
      </w:r>
      <w:r>
        <w:rPr>
          <w:rFonts w:hint="eastAsia"/>
        </w:rPr>
        <w:t>ork Element.</w:t>
      </w:r>
    </w:p>
    <w:p w:rsidR="005700BF" w:rsidRDefault="005700BF">
      <w:pPr>
        <w:pStyle w:val="TH"/>
        <w:rPr>
          <w:rFonts w:hint="eastAsia"/>
          <w:lang w:eastAsia="zh-CN"/>
        </w:rPr>
      </w:pPr>
      <w:r>
        <w:rPr>
          <w:rFonts w:hint="eastAsia"/>
          <w:b w:val="0"/>
          <w:lang w:eastAsia="zh-CN"/>
        </w:rPr>
        <w:pict>
          <v:shape id="_x0000_i1034" type="#_x0000_t75" style="width:480.2pt;height:353.1pt">
            <v:imagedata r:id="rId20" o:title=""/>
          </v:shape>
        </w:pict>
      </w:r>
    </w:p>
    <w:p w:rsidR="005700BF" w:rsidRDefault="005700BF">
      <w:pPr>
        <w:pStyle w:val="TF"/>
        <w:rPr>
          <w:rFonts w:hint="eastAsia"/>
        </w:rPr>
      </w:pPr>
      <w:r>
        <w:t xml:space="preserve">Figure </w:t>
      </w:r>
      <w:r>
        <w:rPr>
          <w:rFonts w:hint="eastAsia"/>
          <w:lang w:eastAsia="zh-CN"/>
        </w:rPr>
        <w:t>4</w:t>
      </w:r>
      <w:r>
        <w:t>.2.1</w:t>
      </w:r>
      <w:r>
        <w:rPr>
          <w:rFonts w:hint="eastAsia"/>
          <w:lang w:eastAsia="zh-CN"/>
        </w:rPr>
        <w:t>-5</w:t>
      </w:r>
      <w:r>
        <w:t>:</w:t>
      </w:r>
      <w:r>
        <w:rPr>
          <w:rFonts w:hint="eastAsia"/>
        </w:rPr>
        <w:t xml:space="preserve"> MBMS view of E-UTRAN</w:t>
      </w:r>
      <w:r>
        <w:t xml:space="preserve"> NRM </w:t>
      </w:r>
      <w:r>
        <w:rPr>
          <w:rFonts w:hint="eastAsia"/>
        </w:rPr>
        <w:t>2</w:t>
      </w:r>
    </w:p>
    <w:p w:rsidR="005700BF" w:rsidRDefault="005700BF">
      <w:pPr>
        <w:pStyle w:val="NO"/>
        <w:rPr>
          <w:rFonts w:hint="eastAsia"/>
        </w:rPr>
      </w:pPr>
      <w:r>
        <w:t>NOTE 2</w:t>
      </w:r>
      <w:r>
        <w:rPr>
          <w:rFonts w:hint="eastAsia"/>
        </w:rPr>
        <w:t>:</w:t>
      </w:r>
      <w:r>
        <w:rPr>
          <w:rFonts w:hint="eastAsia"/>
          <w:lang w:eastAsia="zh-CN"/>
        </w:rPr>
        <w:t xml:space="preserve"> </w:t>
      </w:r>
      <w:r>
        <w:rPr>
          <w:rFonts w:hint="eastAsia"/>
        </w:rPr>
        <w:t>This is E-UTRAN</w:t>
      </w:r>
      <w:r>
        <w:t xml:space="preserve"> NRM</w:t>
      </w:r>
      <w:r>
        <w:rPr>
          <w:rFonts w:hint="eastAsia"/>
        </w:rPr>
        <w:t xml:space="preserve"> </w:t>
      </w:r>
      <w:r>
        <w:rPr>
          <w:lang w:eastAsia="zh-CN"/>
        </w:rPr>
        <w:t>containment</w:t>
      </w:r>
      <w:r>
        <w:rPr>
          <w:rFonts w:hint="eastAsia"/>
          <w:lang w:eastAsia="zh-CN"/>
        </w:rPr>
        <w:t xml:space="preserve">/relationship </w:t>
      </w:r>
      <w:r>
        <w:rPr>
          <w:rFonts w:hint="eastAsia"/>
        </w:rPr>
        <w:t xml:space="preserve">Figure </w:t>
      </w:r>
      <w:r>
        <w:rPr>
          <w:rFonts w:hint="eastAsia"/>
          <w:lang w:eastAsia="zh-CN"/>
        </w:rPr>
        <w:t xml:space="preserve">form view of MBMS </w:t>
      </w:r>
      <w:r>
        <w:rPr>
          <w:rFonts w:hint="eastAsia"/>
        </w:rPr>
        <w:t xml:space="preserve">when MCE and ENB belong to </w:t>
      </w:r>
      <w:r>
        <w:rPr>
          <w:rFonts w:hint="eastAsia"/>
          <w:lang w:eastAsia="zh-CN"/>
        </w:rPr>
        <w:t>different</w:t>
      </w:r>
      <w:r>
        <w:rPr>
          <w:rFonts w:hint="eastAsia"/>
        </w:rPr>
        <w:t xml:space="preserve"> Net</w:t>
      </w:r>
      <w:r>
        <w:t>w</w:t>
      </w:r>
      <w:r>
        <w:rPr>
          <w:rFonts w:hint="eastAsia"/>
        </w:rPr>
        <w:t>ork Element</w:t>
      </w:r>
      <w:r>
        <w:rPr>
          <w:rFonts w:hint="eastAsia"/>
          <w:lang w:eastAsia="zh-CN"/>
        </w:rPr>
        <w:t>s</w:t>
      </w:r>
      <w:r>
        <w:rPr>
          <w:rFonts w:hint="eastAsia"/>
        </w:rPr>
        <w:t>.</w:t>
      </w:r>
    </w:p>
    <w:p w:rsidR="005700BF" w:rsidRDefault="005700BF" w:rsidP="00CF5415">
      <w:pPr>
        <w:pStyle w:val="TH"/>
        <w:rPr>
          <w:lang w:val="en-US" w:eastAsia="zh-CN"/>
        </w:rPr>
      </w:pPr>
      <w:r>
        <w:rPr>
          <w:noProof/>
        </w:rPr>
        <w:t xml:space="preserve"> </w:t>
      </w:r>
      <w:r>
        <w:rPr>
          <w:noProof/>
        </w:rPr>
        <w:pict>
          <v:shape id="_x0000_i1035" type="#_x0000_t75" style="width:482.1pt;height:185.95pt">
            <v:imagedata r:id="rId21" o:title=""/>
          </v:shape>
        </w:pict>
      </w:r>
      <w:r>
        <w:t xml:space="preserve">Figure </w:t>
      </w:r>
      <w:r>
        <w:rPr>
          <w:rFonts w:hint="eastAsia"/>
          <w:lang w:eastAsia="zh-CN"/>
        </w:rPr>
        <w:t>4</w:t>
      </w:r>
      <w:r>
        <w:t>.2.1</w:t>
      </w:r>
      <w:r>
        <w:rPr>
          <w:rFonts w:hint="eastAsia"/>
          <w:lang w:eastAsia="zh-CN"/>
        </w:rPr>
        <w:t>-6</w:t>
      </w:r>
      <w:r>
        <w:t>:</w:t>
      </w:r>
      <w:r>
        <w:rPr>
          <w:lang w:val="en-US"/>
        </w:rPr>
        <w:t xml:space="preserve"> </w:t>
      </w:r>
      <w:r>
        <w:rPr>
          <w:lang w:val="en-US" w:eastAsia="zh-CN"/>
        </w:rPr>
        <w:t xml:space="preserve">SON </w:t>
      </w:r>
      <w:r>
        <w:rPr>
          <w:rFonts w:hint="eastAsia"/>
          <w:lang w:val="en-US" w:eastAsia="zh-CN"/>
        </w:rPr>
        <w:t xml:space="preserve">related </w:t>
      </w:r>
      <w:r>
        <w:rPr>
          <w:lang w:val="en-US" w:eastAsia="zh-CN"/>
        </w:rPr>
        <w:t>Attributes</w:t>
      </w:r>
      <w:r>
        <w:rPr>
          <w:lang w:val="en-US"/>
        </w:rPr>
        <w:t xml:space="preserve"> </w:t>
      </w:r>
      <w:r>
        <w:rPr>
          <w:rFonts w:hint="eastAsia"/>
          <w:lang w:val="en-US" w:eastAsia="zh-CN"/>
        </w:rPr>
        <w:t>NRM IOCs (</w:t>
      </w:r>
      <w:r>
        <w:rPr>
          <w:lang w:val="en-US"/>
        </w:rPr>
        <w:t xml:space="preserve">Containment </w:t>
      </w:r>
      <w:r>
        <w:rPr>
          <w:rFonts w:hint="eastAsia"/>
          <w:lang w:val="en-US" w:eastAsia="zh-CN"/>
        </w:rPr>
        <w:t>Relationship)</w:t>
      </w:r>
    </w:p>
    <w:p w:rsidR="00247EC2" w:rsidRDefault="00247EC2">
      <w:pPr>
        <w:pStyle w:val="TF"/>
        <w:rPr>
          <w:lang w:val="en-US" w:eastAsia="zh-CN"/>
        </w:rPr>
      </w:pPr>
    </w:p>
    <w:p w:rsidR="00247EC2" w:rsidRDefault="00247EC2" w:rsidP="00247EC2">
      <w:pPr>
        <w:pStyle w:val="TF"/>
        <w:rPr>
          <w:lang w:val="en-US" w:eastAsia="zh-CN"/>
        </w:rPr>
      </w:pPr>
      <w:r>
        <w:object w:dxaOrig="13300" w:dyaOrig="2570">
          <v:shape id="_x0000_i1036" type="#_x0000_t75" style="width:417.6pt;height:80.75pt" o:ole="">
            <v:imagedata r:id="rId22" o:title=""/>
          </v:shape>
          <o:OLEObject Type="Embed" ProgID="Visio.Drawing.15" ShapeID="_x0000_i1036" DrawAspect="Content" ObjectID="_1771924937" r:id="rId23"/>
        </w:object>
      </w:r>
      <w:r>
        <w:t xml:space="preserve">Figure </w:t>
      </w:r>
      <w:r>
        <w:rPr>
          <w:rFonts w:hint="eastAsia"/>
          <w:lang w:eastAsia="zh-CN"/>
        </w:rPr>
        <w:t>4</w:t>
      </w:r>
      <w:r>
        <w:t>.2.1</w:t>
      </w:r>
      <w:r>
        <w:rPr>
          <w:rFonts w:hint="eastAsia"/>
          <w:lang w:eastAsia="zh-CN"/>
        </w:rPr>
        <w:t>-</w:t>
      </w:r>
      <w:r>
        <w:rPr>
          <w:lang w:eastAsia="zh-CN"/>
        </w:rPr>
        <w:t>7</w:t>
      </w:r>
      <w:r>
        <w:t>:</w:t>
      </w:r>
      <w:r>
        <w:rPr>
          <w:lang w:val="en-US"/>
        </w:rPr>
        <w:t xml:space="preserve"> </w:t>
      </w:r>
      <w:r>
        <w:rPr>
          <w:lang w:val="en-US" w:eastAsia="zh-CN"/>
        </w:rPr>
        <w:t>Non-collocated LWA</w:t>
      </w:r>
      <w:r>
        <w:rPr>
          <w:rFonts w:hint="eastAsia"/>
          <w:lang w:val="en-US" w:eastAsia="zh-CN"/>
        </w:rPr>
        <w:t xml:space="preserve"> </w:t>
      </w:r>
      <w:r>
        <w:rPr>
          <w:lang w:val="en-US" w:eastAsia="zh-CN"/>
        </w:rPr>
        <w:t>NRM</w:t>
      </w:r>
    </w:p>
    <w:p w:rsidR="0031043A" w:rsidRDefault="0031043A" w:rsidP="0031043A">
      <w:pPr>
        <w:pStyle w:val="TF"/>
        <w:rPr>
          <w:lang w:val="en-US" w:eastAsia="zh-CN"/>
        </w:rPr>
      </w:pPr>
      <w:r>
        <w:object w:dxaOrig="3169" w:dyaOrig="5352">
          <v:shape id="_x0000_i1037" type="#_x0000_t75" style="width:132.75pt;height:224.75pt" o:ole="">
            <v:imagedata r:id="rId24" o:title=""/>
          </v:shape>
          <o:OLEObject Type="Embed" ProgID="Visio.Drawing.15" ShapeID="_x0000_i1037" DrawAspect="Content" ObjectID="_1771924938" r:id="rId25"/>
        </w:object>
      </w:r>
      <w:r>
        <w:t xml:space="preserve">Figure </w:t>
      </w:r>
      <w:r>
        <w:rPr>
          <w:rFonts w:hint="eastAsia"/>
          <w:lang w:eastAsia="zh-CN"/>
        </w:rPr>
        <w:t>4</w:t>
      </w:r>
      <w:r>
        <w:t>.2.1</w:t>
      </w:r>
      <w:r>
        <w:rPr>
          <w:rFonts w:hint="eastAsia"/>
          <w:lang w:eastAsia="zh-CN"/>
        </w:rPr>
        <w:t>-</w:t>
      </w:r>
      <w:r>
        <w:rPr>
          <w:lang w:eastAsia="zh-CN"/>
        </w:rPr>
        <w:t>8</w:t>
      </w:r>
      <w:r>
        <w:t>:</w:t>
      </w:r>
      <w:r>
        <w:rPr>
          <w:lang w:val="en-US"/>
        </w:rPr>
        <w:t xml:space="preserve"> </w:t>
      </w:r>
      <w:r>
        <w:rPr>
          <w:lang w:val="en-US" w:eastAsia="zh-CN"/>
        </w:rPr>
        <w:t>WLAN Mobility Set NRM for LWA and LWIP</w:t>
      </w:r>
    </w:p>
    <w:bookmarkStart w:id="33" w:name="_MON_1763985225"/>
    <w:bookmarkEnd w:id="33"/>
    <w:p w:rsidR="004D3E6C" w:rsidRDefault="004D3E6C" w:rsidP="0031043A">
      <w:pPr>
        <w:pStyle w:val="TF"/>
        <w:rPr>
          <w:lang w:val="en-US" w:eastAsia="zh-CN"/>
        </w:rPr>
      </w:pPr>
      <w:r>
        <w:rPr>
          <w:lang w:val="en-US" w:eastAsia="zh-CN"/>
        </w:rPr>
        <w:object w:dxaOrig="5484" w:dyaOrig="4050">
          <v:shape id="_x0000_i1038" type="#_x0000_t75" style="width:274.25pt;height:202.25pt" o:ole="">
            <v:imagedata r:id="rId26" o:title=""/>
          </v:shape>
          <o:OLEObject Type="Embed" ProgID="Word.Document.8" ShapeID="_x0000_i1038" DrawAspect="Content" ObjectID="_1771924939" r:id="rId27">
            <o:FieldCodes>\s</o:FieldCodes>
          </o:OLEObject>
        </w:object>
      </w:r>
    </w:p>
    <w:p w:rsidR="0031043A" w:rsidRDefault="004D3E6C" w:rsidP="00CF5415">
      <w:pPr>
        <w:pStyle w:val="TF"/>
        <w:rPr>
          <w:lang w:val="en-US"/>
        </w:rPr>
      </w:pPr>
      <w:r>
        <w:t xml:space="preserve">Figure </w:t>
      </w:r>
      <w:r>
        <w:rPr>
          <w:rFonts w:hint="eastAsia"/>
          <w:lang w:eastAsia="zh-CN"/>
        </w:rPr>
        <w:t>4</w:t>
      </w:r>
      <w:r>
        <w:t>.2.1</w:t>
      </w:r>
      <w:r>
        <w:rPr>
          <w:rFonts w:hint="eastAsia"/>
          <w:lang w:eastAsia="zh-CN"/>
        </w:rPr>
        <w:t>-</w:t>
      </w:r>
      <w:r>
        <w:rPr>
          <w:lang w:eastAsia="zh-CN"/>
        </w:rPr>
        <w:t>9</w:t>
      </w:r>
      <w:r>
        <w:t xml:space="preserve">: </w:t>
      </w:r>
      <w:r>
        <w:rPr>
          <w:rFonts w:hint="eastAsia"/>
          <w:lang w:eastAsia="zh-CN"/>
        </w:rPr>
        <w:t>IoT-</w:t>
      </w:r>
      <w:r>
        <w:t>NTN</w:t>
      </w:r>
      <w:r w:rsidRPr="00254698">
        <w:t xml:space="preserve"> related Attributes NRM IOCs</w:t>
      </w:r>
    </w:p>
    <w:p w:rsidR="005700BF" w:rsidRDefault="00A45AE5" w:rsidP="00247EC2">
      <w:pPr>
        <w:pStyle w:val="Heading3"/>
      </w:pPr>
      <w:bookmarkStart w:id="34" w:name="_Toc4427642"/>
      <w:bookmarkStart w:id="35" w:name="_Toc153372672"/>
      <w:r>
        <w:t>4</w:t>
      </w:r>
      <w:r w:rsidR="005700BF">
        <w:t>.2.2</w:t>
      </w:r>
      <w:r w:rsidR="005700BF">
        <w:tab/>
        <w:t>Inheritance</w:t>
      </w:r>
      <w:bookmarkEnd w:id="34"/>
      <w:bookmarkEnd w:id="35"/>
    </w:p>
    <w:p w:rsidR="005700BF" w:rsidRDefault="005700BF">
      <w:pPr>
        <w:keepNext/>
        <w:keepLines/>
        <w:spacing w:before="60"/>
        <w:jc w:val="center"/>
        <w:rPr>
          <w:rFonts w:ascii="Arial" w:hAnsi="Arial" w:hint="eastAsia"/>
          <w:b/>
          <w:lang w:val="en-CA" w:eastAsia="zh-CN"/>
        </w:rPr>
      </w:pPr>
    </w:p>
    <w:p w:rsidR="005700BF" w:rsidRDefault="005700BF" w:rsidP="00247EC2">
      <w:pPr>
        <w:pStyle w:val="TH"/>
        <w:rPr>
          <w:rFonts w:hint="eastAsia"/>
          <w:lang w:val="en-CA" w:eastAsia="zh-CN"/>
        </w:rPr>
      </w:pPr>
      <w:r>
        <w:rPr>
          <w:rFonts w:hint="eastAsia"/>
          <w:lang w:val="en-CA" w:eastAsia="zh-CN"/>
        </w:rPr>
        <w:pict>
          <v:shape id="_x0000_i1039" type="#_x0000_t75" style="width:481.45pt;height:268.6pt">
            <v:imagedata r:id="rId28" o:title=""/>
          </v:shape>
        </w:pict>
      </w:r>
    </w:p>
    <w:p w:rsidR="005700BF" w:rsidRDefault="005700BF">
      <w:pPr>
        <w:keepNext/>
        <w:keepLines/>
        <w:spacing w:before="60"/>
        <w:jc w:val="center"/>
        <w:rPr>
          <w:rFonts w:ascii="Arial" w:hAnsi="Arial" w:hint="eastAsia"/>
          <w:lang w:val="en-CA" w:eastAsia="zh-CN"/>
        </w:rPr>
      </w:pPr>
    </w:p>
    <w:p w:rsidR="005700BF" w:rsidRDefault="005700BF" w:rsidP="00CF5415">
      <w:pPr>
        <w:pStyle w:val="TH"/>
        <w:rPr>
          <w:rFonts w:hint="eastAsia"/>
          <w:lang w:val="en-CA" w:eastAsia="zh-CN"/>
        </w:rPr>
      </w:pPr>
      <w:r>
        <w:rPr>
          <w:rFonts w:hint="eastAsia"/>
          <w:lang w:val="en-CA" w:eastAsia="zh-CN"/>
        </w:rPr>
        <w:pict>
          <v:shape id="_x0000_i1040" type="#_x0000_t75" style="width:482.1pt;height:314.9pt">
            <v:imagedata r:id="rId29" o:title=""/>
          </v:shape>
        </w:pict>
      </w:r>
    </w:p>
    <w:p w:rsidR="00616869" w:rsidRDefault="00247EC2" w:rsidP="00616869">
      <w:pPr>
        <w:pStyle w:val="TH"/>
      </w:pPr>
      <w:r>
        <w:object w:dxaOrig="7249" w:dyaOrig="3001">
          <v:shape id="_x0000_i1041" type="#_x0000_t75" style="width:262.95pt;height:108.95pt" o:ole="">
            <v:imagedata r:id="rId30" o:title=""/>
          </v:shape>
          <o:OLEObject Type="Embed" ProgID="Visio.Drawing.15" ShapeID="_x0000_i1041" DrawAspect="Content" ObjectID="_1771924940" r:id="rId31"/>
        </w:object>
      </w:r>
      <w:r w:rsidR="00616869">
        <w:object w:dxaOrig="3145" w:dyaOrig="2881">
          <v:shape id="_x0000_i1042" type="#_x0000_t75" style="width:130.25pt;height:118.95pt" o:ole="">
            <v:imagedata r:id="rId32" o:title=""/>
          </v:shape>
          <o:OLEObject Type="Embed" ProgID="Visio.Drawing.15" ShapeID="_x0000_i1042" DrawAspect="Content" ObjectID="_1771924941" r:id="rId33"/>
        </w:object>
      </w:r>
    </w:p>
    <w:p w:rsidR="00183BF0" w:rsidRDefault="00183BF0" w:rsidP="00183BF0">
      <w:pPr>
        <w:pStyle w:val="TH"/>
        <w:rPr>
          <w:rFonts w:hint="eastAsia"/>
          <w:lang w:val="en-CA" w:eastAsia="zh-CN"/>
        </w:rPr>
      </w:pPr>
      <w:r w:rsidRPr="00996C2B">
        <w:rPr>
          <w:noProof/>
        </w:rPr>
        <w:pict>
          <v:shape id="图片 1" o:spid="_x0000_i1043" type="#_x0000_t75" style="width:296.75pt;height:152.15pt;visibility:visible">
            <v:imagedata r:id="rId34" o:title=""/>
          </v:shape>
        </w:pict>
      </w:r>
    </w:p>
    <w:p w:rsidR="005700BF" w:rsidRDefault="005700BF">
      <w:pPr>
        <w:pStyle w:val="TF"/>
        <w:rPr>
          <w:lang w:val="en-US"/>
        </w:rPr>
      </w:pPr>
      <w:r>
        <w:t xml:space="preserve">Figure </w:t>
      </w:r>
      <w:r>
        <w:rPr>
          <w:rFonts w:hint="eastAsia"/>
          <w:lang w:eastAsia="zh-CN"/>
        </w:rPr>
        <w:t>4</w:t>
      </w:r>
      <w:r>
        <w:t>.2.2</w:t>
      </w:r>
      <w:r>
        <w:rPr>
          <w:rFonts w:hint="eastAsia"/>
          <w:lang w:eastAsia="zh-CN"/>
        </w:rPr>
        <w:t>-</w:t>
      </w:r>
      <w:r>
        <w:t>1:</w:t>
      </w:r>
      <w:r>
        <w:rPr>
          <w:lang w:val="en-US"/>
        </w:rPr>
        <w:t xml:space="preserve"> E-UTRAN NRM Inheritance Hierarchy</w:t>
      </w:r>
    </w:p>
    <w:p w:rsidR="005700BF" w:rsidRDefault="005700BF">
      <w:pPr>
        <w:pStyle w:val="TF"/>
        <w:rPr>
          <w:lang w:val="en-US" w:eastAsia="zh-CN"/>
        </w:rPr>
      </w:pPr>
    </w:p>
    <w:p w:rsidR="005700BF" w:rsidRDefault="005700BF">
      <w:pPr>
        <w:pStyle w:val="Heading2"/>
      </w:pPr>
      <w:bookmarkStart w:id="36" w:name="_Toc4427643"/>
      <w:bookmarkStart w:id="37" w:name="_Toc153372673"/>
      <w:r>
        <w:rPr>
          <w:rFonts w:hint="eastAsia"/>
          <w:lang w:eastAsia="zh-CN"/>
        </w:rPr>
        <w:t>4</w:t>
      </w:r>
      <w:r>
        <w:t>.3</w:t>
      </w:r>
      <w:r>
        <w:tab/>
        <w:t>Class definitions</w:t>
      </w:r>
      <w:bookmarkEnd w:id="36"/>
      <w:bookmarkEnd w:id="37"/>
    </w:p>
    <w:p w:rsidR="005700BF" w:rsidRDefault="005700BF">
      <w:pPr>
        <w:pStyle w:val="Heading3"/>
        <w:rPr>
          <w:lang w:val="en-US" w:eastAsia="zh-CN"/>
        </w:rPr>
      </w:pPr>
      <w:bookmarkStart w:id="38" w:name="_Toc4427644"/>
      <w:bookmarkStart w:id="39" w:name="_Toc153372674"/>
      <w:r>
        <w:rPr>
          <w:rFonts w:hint="eastAsia"/>
          <w:lang w:val="en-US" w:eastAsia="zh-CN"/>
        </w:rPr>
        <w:t>4</w:t>
      </w:r>
      <w:r>
        <w:rPr>
          <w:lang w:val="en-US" w:eastAsia="zh-CN"/>
        </w:rPr>
        <w:t>.3.1</w:t>
      </w:r>
      <w:r>
        <w:rPr>
          <w:lang w:val="en-US" w:eastAsia="zh-CN"/>
        </w:rPr>
        <w:tab/>
      </w:r>
      <w:r w:rsidR="00A45AE5" w:rsidRPr="00A479E1">
        <w:rPr>
          <w:rFonts w:ascii="Courier New" w:hAnsi="Courier New"/>
          <w:lang w:val="en-US" w:eastAsia="zh-CN"/>
        </w:rPr>
        <w:t>ENBFunction</w:t>
      </w:r>
      <w:bookmarkEnd w:id="38"/>
      <w:bookmarkEnd w:id="39"/>
    </w:p>
    <w:p w:rsidR="005700BF" w:rsidRDefault="005700BF">
      <w:pPr>
        <w:pStyle w:val="Heading4"/>
      </w:pPr>
      <w:bookmarkStart w:id="40" w:name="_Toc4427645"/>
      <w:bookmarkStart w:id="41" w:name="_Toc153372675"/>
      <w:r>
        <w:rPr>
          <w:rFonts w:hint="eastAsia"/>
          <w:lang w:eastAsia="zh-CN"/>
        </w:rPr>
        <w:t>4</w:t>
      </w:r>
      <w:r>
        <w:t>.3.1.1</w:t>
      </w:r>
      <w:r>
        <w:tab/>
        <w:t>Definition</w:t>
      </w:r>
      <w:bookmarkEnd w:id="40"/>
      <w:bookmarkEnd w:id="41"/>
    </w:p>
    <w:p w:rsidR="00280B58" w:rsidRDefault="005700BF" w:rsidP="00280B58">
      <w:r>
        <w:t>This IOC represents eNB functionality</w:t>
      </w:r>
      <w:r w:rsidR="00280B58">
        <w:t xml:space="preserve"> defined in TS 36.300 [11] or ng-eNB defined in TS 38.300 [4</w:t>
      </w:r>
      <w:r w:rsidR="009105B8">
        <w:t>1</w:t>
      </w:r>
      <w:r w:rsidR="00280B58">
        <w:t>]</w:t>
      </w:r>
      <w:r>
        <w:t xml:space="preserve">. For more information about the eNB, see 3GPP TS 23.002 [19]. </w:t>
      </w:r>
      <w:r w:rsidR="00280B58">
        <w:t>For more information about the ng-eNB, see 3GPP TS 38.300 [4</w:t>
      </w:r>
      <w:r w:rsidR="009105B8">
        <w:t>1</w:t>
      </w:r>
      <w:r w:rsidR="00280B58">
        <w:t xml:space="preserve">]. </w:t>
      </w:r>
    </w:p>
    <w:p w:rsidR="005700BF" w:rsidRDefault="005700BF"/>
    <w:p w:rsidR="005700BF" w:rsidRDefault="005700BF">
      <w:pPr>
        <w:pStyle w:val="Heading4"/>
      </w:pPr>
      <w:bookmarkStart w:id="42" w:name="_Toc4427646"/>
      <w:bookmarkStart w:id="43" w:name="_Toc153372676"/>
      <w:r>
        <w:rPr>
          <w:rFonts w:hint="eastAsia"/>
          <w:lang w:eastAsia="zh-CN"/>
        </w:rPr>
        <w:t>4</w:t>
      </w:r>
      <w:r>
        <w:t>.3.1.2</w:t>
      </w:r>
      <w:r>
        <w:tab/>
        <w:t>Attributes</w:t>
      </w:r>
      <w:bookmarkEnd w:id="42"/>
      <w:bookmarkEnd w:id="43"/>
    </w:p>
    <w:p w:rsidR="005700BF" w:rsidRDefault="005700BF">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947"/>
        <w:gridCol w:w="1484"/>
        <w:gridCol w:w="1401"/>
        <w:gridCol w:w="1437"/>
        <w:gridCol w:w="1671"/>
      </w:tblGrid>
      <w:tr w:rsidR="005700BF" w:rsidTr="00A93EB1">
        <w:tblPrEx>
          <w:tblCellMar>
            <w:top w:w="0" w:type="dxa"/>
            <w:bottom w:w="0" w:type="dxa"/>
          </w:tblCellMar>
        </w:tblPrEx>
        <w:trPr>
          <w:cantSplit/>
          <w:jc w:val="center"/>
        </w:trPr>
        <w:tc>
          <w:tcPr>
            <w:tcW w:w="2917" w:type="dxa"/>
            <w:shd w:val="pct10" w:color="auto" w:fill="FFFFFF"/>
            <w:vAlign w:val="center"/>
          </w:tcPr>
          <w:p w:rsidR="005700BF" w:rsidRDefault="005700BF">
            <w:pPr>
              <w:pStyle w:val="TAH"/>
            </w:pPr>
            <w:r>
              <w:t>Attribute name</w:t>
            </w:r>
          </w:p>
        </w:tc>
        <w:tc>
          <w:tcPr>
            <w:tcW w:w="947" w:type="dxa"/>
            <w:shd w:val="pct10" w:color="auto" w:fill="FFFFFF"/>
            <w:vAlign w:val="center"/>
          </w:tcPr>
          <w:p w:rsidR="005700BF" w:rsidRDefault="005700BF">
            <w:pPr>
              <w:pStyle w:val="TAH"/>
            </w:pPr>
            <w:r>
              <w:t>Support Qualifier</w:t>
            </w:r>
          </w:p>
        </w:tc>
        <w:tc>
          <w:tcPr>
            <w:tcW w:w="1484" w:type="dxa"/>
            <w:shd w:val="pct10" w:color="auto" w:fill="FFFFFF"/>
            <w:vAlign w:val="center"/>
          </w:tcPr>
          <w:p w:rsidR="005700BF" w:rsidRDefault="005700BF">
            <w:pPr>
              <w:pStyle w:val="TAH"/>
            </w:pPr>
            <w:r>
              <w:t>isReadable</w:t>
            </w:r>
          </w:p>
        </w:tc>
        <w:tc>
          <w:tcPr>
            <w:tcW w:w="1401" w:type="dxa"/>
            <w:shd w:val="pct10" w:color="auto" w:fill="FFFFFF"/>
            <w:vAlign w:val="center"/>
          </w:tcPr>
          <w:p w:rsidR="005700BF" w:rsidRDefault="005700BF">
            <w:pPr>
              <w:pStyle w:val="TAH"/>
            </w:pPr>
            <w:r>
              <w:t>isWritable</w:t>
            </w:r>
          </w:p>
        </w:tc>
        <w:tc>
          <w:tcPr>
            <w:tcW w:w="1437" w:type="dxa"/>
            <w:shd w:val="pct10" w:color="auto" w:fill="FFFFFF"/>
            <w:vAlign w:val="center"/>
          </w:tcPr>
          <w:p w:rsidR="005700BF" w:rsidRDefault="005700BF">
            <w:pPr>
              <w:pStyle w:val="TAH"/>
            </w:pPr>
            <w:r>
              <w:rPr>
                <w:rFonts w:cs="Arial"/>
                <w:bCs/>
                <w:szCs w:val="18"/>
              </w:rPr>
              <w:t>isInvariant</w:t>
            </w:r>
          </w:p>
        </w:tc>
        <w:tc>
          <w:tcPr>
            <w:tcW w:w="1671" w:type="dxa"/>
            <w:shd w:val="pct10" w:color="auto" w:fill="FFFFFF"/>
            <w:vAlign w:val="center"/>
          </w:tcPr>
          <w:p w:rsidR="005700BF" w:rsidRDefault="005700BF">
            <w:pPr>
              <w:pStyle w:val="TAH"/>
            </w:pPr>
            <w:r>
              <w:t>isNotifyable</w:t>
            </w:r>
          </w:p>
        </w:tc>
      </w:tr>
      <w:tr w:rsidR="005700BF" w:rsidTr="00A93EB1">
        <w:tblPrEx>
          <w:tblCellMar>
            <w:top w:w="0" w:type="dxa"/>
            <w:bottom w:w="0" w:type="dxa"/>
          </w:tblCellMar>
        </w:tblPrEx>
        <w:trPr>
          <w:cantSplit/>
          <w:jc w:val="center"/>
        </w:trPr>
        <w:tc>
          <w:tcPr>
            <w:tcW w:w="2917" w:type="dxa"/>
          </w:tcPr>
          <w:p w:rsidR="005700BF" w:rsidRPr="00A93EB1" w:rsidRDefault="005700BF">
            <w:pPr>
              <w:pStyle w:val="TAL"/>
              <w:rPr>
                <w:rFonts w:ascii="Courier New" w:hAnsi="Courier New" w:cs="Courier New"/>
              </w:rPr>
            </w:pPr>
            <w:r w:rsidRPr="00A93EB1">
              <w:rPr>
                <w:rFonts w:ascii="Courier New" w:hAnsi="Courier New" w:cs="Courier New"/>
                <w:lang w:eastAsia="zh-CN"/>
              </w:rPr>
              <w:t>intraANRSwitch</w:t>
            </w:r>
          </w:p>
        </w:tc>
        <w:tc>
          <w:tcPr>
            <w:tcW w:w="947" w:type="dxa"/>
          </w:tcPr>
          <w:p w:rsidR="005700BF" w:rsidRDefault="005700BF">
            <w:pPr>
              <w:pStyle w:val="TAL"/>
              <w:jc w:val="center"/>
            </w:pPr>
            <w:r>
              <w:t>CM</w:t>
            </w:r>
          </w:p>
        </w:tc>
        <w:tc>
          <w:tcPr>
            <w:tcW w:w="1484" w:type="dxa"/>
          </w:tcPr>
          <w:p w:rsidR="005700BF" w:rsidRDefault="00101B74">
            <w:pPr>
              <w:pStyle w:val="TAL"/>
              <w:jc w:val="center"/>
            </w:pPr>
            <w:r w:rsidRPr="00101B74">
              <w:t>T</w:t>
            </w:r>
          </w:p>
        </w:tc>
        <w:tc>
          <w:tcPr>
            <w:tcW w:w="1401" w:type="dxa"/>
          </w:tcPr>
          <w:p w:rsidR="005700BF" w:rsidRDefault="00101B74">
            <w:pPr>
              <w:pStyle w:val="TAL"/>
              <w:jc w:val="center"/>
            </w:pPr>
            <w:r w:rsidRPr="00101B74">
              <w:t>T</w:t>
            </w:r>
          </w:p>
        </w:tc>
        <w:tc>
          <w:tcPr>
            <w:tcW w:w="1437" w:type="dxa"/>
          </w:tcPr>
          <w:p w:rsidR="005700BF" w:rsidRDefault="00101B74">
            <w:pPr>
              <w:pStyle w:val="TAL"/>
              <w:jc w:val="center"/>
              <w:rPr>
                <w:rFonts w:hint="eastAsia"/>
                <w:lang w:eastAsia="zh-CN"/>
              </w:rPr>
            </w:pPr>
            <w:r w:rsidRPr="00101B74">
              <w:rPr>
                <w:lang w:eastAsia="zh-CN"/>
              </w:rPr>
              <w:t>F</w:t>
            </w:r>
          </w:p>
        </w:tc>
        <w:tc>
          <w:tcPr>
            <w:tcW w:w="1671" w:type="dxa"/>
          </w:tcPr>
          <w:p w:rsidR="005700BF" w:rsidRDefault="00101B74">
            <w:pPr>
              <w:pStyle w:val="TAL"/>
              <w:jc w:val="center"/>
            </w:pPr>
            <w:r>
              <w:t>T</w:t>
            </w:r>
          </w:p>
        </w:tc>
      </w:tr>
      <w:tr w:rsidR="00101B74" w:rsidTr="00A93EB1">
        <w:tblPrEx>
          <w:tblCellMar>
            <w:top w:w="0" w:type="dxa"/>
            <w:bottom w:w="0" w:type="dxa"/>
          </w:tblCellMar>
        </w:tblPrEx>
        <w:trPr>
          <w:cantSplit/>
          <w:jc w:val="center"/>
        </w:trPr>
        <w:tc>
          <w:tcPr>
            <w:tcW w:w="2917" w:type="dxa"/>
          </w:tcPr>
          <w:p w:rsidR="00101B74" w:rsidRPr="00A93EB1" w:rsidRDefault="00101B74" w:rsidP="00101B74">
            <w:pPr>
              <w:pStyle w:val="TAL"/>
              <w:rPr>
                <w:rFonts w:ascii="Courier New" w:hAnsi="Courier New" w:cs="Courier New"/>
                <w:lang w:eastAsia="zh-CN"/>
              </w:rPr>
            </w:pPr>
            <w:r w:rsidRPr="00A93EB1">
              <w:rPr>
                <w:rFonts w:ascii="Courier New" w:hAnsi="Courier New" w:cs="Courier New"/>
                <w:lang w:eastAsia="zh-CN"/>
              </w:rPr>
              <w:t>iRATANRSwitch</w:t>
            </w:r>
          </w:p>
        </w:tc>
        <w:tc>
          <w:tcPr>
            <w:tcW w:w="947" w:type="dxa"/>
          </w:tcPr>
          <w:p w:rsidR="00101B74" w:rsidRDefault="00101B74" w:rsidP="00101B74">
            <w:pPr>
              <w:pStyle w:val="TAL"/>
              <w:jc w:val="center"/>
              <w:rPr>
                <w:rFonts w:hint="eastAsia"/>
                <w:lang w:eastAsia="zh-CN"/>
              </w:rPr>
            </w:pPr>
            <w:r>
              <w:rPr>
                <w:rFonts w:hint="eastAsia"/>
                <w:lang w:eastAsia="zh-CN"/>
              </w:rPr>
              <w:t>CM</w:t>
            </w:r>
          </w:p>
        </w:tc>
        <w:tc>
          <w:tcPr>
            <w:tcW w:w="1484" w:type="dxa"/>
          </w:tcPr>
          <w:p w:rsidR="00101B74" w:rsidRDefault="00101B74" w:rsidP="00101B74">
            <w:pPr>
              <w:pStyle w:val="TAL"/>
              <w:jc w:val="center"/>
              <w:rPr>
                <w:rFonts w:hint="eastAsia"/>
                <w:lang w:eastAsia="zh-CN"/>
              </w:rPr>
            </w:pPr>
            <w:r w:rsidRPr="00FE5761">
              <w:t>T</w:t>
            </w:r>
          </w:p>
        </w:tc>
        <w:tc>
          <w:tcPr>
            <w:tcW w:w="1401" w:type="dxa"/>
          </w:tcPr>
          <w:p w:rsidR="00101B74" w:rsidRDefault="00101B74" w:rsidP="00101B74">
            <w:pPr>
              <w:pStyle w:val="TAL"/>
              <w:jc w:val="center"/>
              <w:rPr>
                <w:rFonts w:hint="eastAsia"/>
                <w:lang w:eastAsia="zh-CN"/>
              </w:rPr>
            </w:pPr>
            <w:r w:rsidRPr="00101B74">
              <w:t>T</w:t>
            </w:r>
          </w:p>
        </w:tc>
        <w:tc>
          <w:tcPr>
            <w:tcW w:w="1437" w:type="dxa"/>
          </w:tcPr>
          <w:p w:rsidR="00101B74" w:rsidRDefault="00101B74" w:rsidP="00101B74">
            <w:pPr>
              <w:pStyle w:val="TAL"/>
              <w:jc w:val="center"/>
              <w:rPr>
                <w:rFonts w:hint="eastAsia"/>
                <w:lang w:eastAsia="zh-CN"/>
              </w:rPr>
            </w:pPr>
            <w:r w:rsidRPr="00A56E03">
              <w:rPr>
                <w:lang w:eastAsia="zh-CN"/>
              </w:rPr>
              <w:t>F</w:t>
            </w:r>
          </w:p>
        </w:tc>
        <w:tc>
          <w:tcPr>
            <w:tcW w:w="1671" w:type="dxa"/>
          </w:tcPr>
          <w:p w:rsidR="00101B74" w:rsidRDefault="00101B74" w:rsidP="00101B74">
            <w:pPr>
              <w:pStyle w:val="TAL"/>
              <w:jc w:val="center"/>
              <w:rPr>
                <w:rFonts w:hint="eastAsia"/>
                <w:lang w:eastAsia="zh-CN"/>
              </w:rPr>
            </w:pPr>
            <w:r w:rsidRPr="005F7DDA">
              <w:t>T</w:t>
            </w:r>
          </w:p>
        </w:tc>
      </w:tr>
      <w:tr w:rsidR="00101B74" w:rsidTr="00A93EB1">
        <w:tblPrEx>
          <w:tblCellMar>
            <w:top w:w="0" w:type="dxa"/>
            <w:bottom w:w="0" w:type="dxa"/>
          </w:tblCellMar>
        </w:tblPrEx>
        <w:trPr>
          <w:cantSplit/>
          <w:jc w:val="center"/>
        </w:trPr>
        <w:tc>
          <w:tcPr>
            <w:tcW w:w="2917" w:type="dxa"/>
          </w:tcPr>
          <w:p w:rsidR="00101B74" w:rsidRPr="00A93EB1" w:rsidRDefault="00101B74" w:rsidP="00101B74">
            <w:pPr>
              <w:pStyle w:val="TAL"/>
              <w:rPr>
                <w:rFonts w:ascii="Courier New" w:hAnsi="Courier New" w:cs="Courier New"/>
              </w:rPr>
            </w:pPr>
            <w:r w:rsidRPr="00A93EB1">
              <w:rPr>
                <w:rFonts w:ascii="Courier New" w:hAnsi="Courier New" w:cs="Courier New"/>
              </w:rPr>
              <w:t>e</w:t>
            </w:r>
            <w:r w:rsidRPr="00A93EB1">
              <w:rPr>
                <w:rFonts w:ascii="Courier New" w:hAnsi="Courier New" w:cs="Courier New"/>
                <w:lang w:eastAsia="zh-CN"/>
              </w:rPr>
              <w:t>NB</w:t>
            </w:r>
            <w:r w:rsidRPr="00A93EB1">
              <w:rPr>
                <w:rFonts w:ascii="Courier New" w:hAnsi="Courier New" w:cs="Courier New"/>
              </w:rPr>
              <w:t>Id</w:t>
            </w:r>
          </w:p>
        </w:tc>
        <w:tc>
          <w:tcPr>
            <w:tcW w:w="947" w:type="dxa"/>
          </w:tcPr>
          <w:p w:rsidR="00101B74" w:rsidRDefault="00101B74" w:rsidP="00101B74">
            <w:pPr>
              <w:pStyle w:val="TAL"/>
              <w:jc w:val="center"/>
            </w:pPr>
            <w:r>
              <w:t>M</w:t>
            </w:r>
          </w:p>
        </w:tc>
        <w:tc>
          <w:tcPr>
            <w:tcW w:w="1484" w:type="dxa"/>
          </w:tcPr>
          <w:p w:rsidR="00101B74" w:rsidRDefault="00101B74" w:rsidP="00101B74">
            <w:pPr>
              <w:pStyle w:val="TAL"/>
              <w:jc w:val="center"/>
            </w:pPr>
            <w:r w:rsidRPr="00FE5761">
              <w:t>T</w:t>
            </w:r>
          </w:p>
        </w:tc>
        <w:tc>
          <w:tcPr>
            <w:tcW w:w="1401" w:type="dxa"/>
          </w:tcPr>
          <w:p w:rsidR="00101B74" w:rsidRDefault="00101B74" w:rsidP="00101B74">
            <w:pPr>
              <w:pStyle w:val="TAL"/>
              <w:jc w:val="center"/>
            </w:pPr>
            <w:r>
              <w:t>F</w:t>
            </w:r>
          </w:p>
        </w:tc>
        <w:tc>
          <w:tcPr>
            <w:tcW w:w="1437" w:type="dxa"/>
          </w:tcPr>
          <w:p w:rsidR="00101B74" w:rsidRDefault="00101B74" w:rsidP="00101B74">
            <w:pPr>
              <w:pStyle w:val="TAL"/>
              <w:jc w:val="center"/>
              <w:rPr>
                <w:rFonts w:hint="eastAsia"/>
                <w:lang w:eastAsia="zh-CN"/>
              </w:rPr>
            </w:pPr>
            <w:r w:rsidRPr="00A56E03">
              <w:rPr>
                <w:lang w:eastAsia="zh-CN"/>
              </w:rPr>
              <w:t>F</w:t>
            </w:r>
          </w:p>
        </w:tc>
        <w:tc>
          <w:tcPr>
            <w:tcW w:w="1671" w:type="dxa"/>
          </w:tcPr>
          <w:p w:rsidR="00101B74" w:rsidRDefault="00101B74" w:rsidP="00101B74">
            <w:pPr>
              <w:pStyle w:val="TAL"/>
              <w:jc w:val="center"/>
            </w:pPr>
            <w:r w:rsidRPr="005F7DDA">
              <w:t>T</w:t>
            </w:r>
          </w:p>
        </w:tc>
      </w:tr>
      <w:tr w:rsidR="00101B74" w:rsidTr="00A93EB1">
        <w:tblPrEx>
          <w:tblCellMar>
            <w:top w:w="0" w:type="dxa"/>
            <w:bottom w:w="0" w:type="dxa"/>
          </w:tblCellMar>
        </w:tblPrEx>
        <w:trPr>
          <w:cantSplit/>
          <w:jc w:val="center"/>
        </w:trPr>
        <w:tc>
          <w:tcPr>
            <w:tcW w:w="2917" w:type="dxa"/>
          </w:tcPr>
          <w:p w:rsidR="00101B74" w:rsidRPr="00A93EB1" w:rsidRDefault="003B669C" w:rsidP="00101B74">
            <w:pPr>
              <w:pStyle w:val="TAL"/>
              <w:rPr>
                <w:rFonts w:ascii="Courier New" w:hAnsi="Courier New" w:cs="Courier New"/>
              </w:rPr>
            </w:pPr>
            <w:r w:rsidRPr="00A93EB1">
              <w:rPr>
                <w:rFonts w:ascii="Courier New" w:hAnsi="Courier New" w:cs="Courier New"/>
              </w:rPr>
              <w:t>x2Bl</w:t>
            </w:r>
            <w:r>
              <w:rPr>
                <w:rFonts w:ascii="Courier New" w:hAnsi="Courier New" w:cs="Courier New"/>
              </w:rPr>
              <w:t>o</w:t>
            </w:r>
            <w:r w:rsidRPr="00A93EB1">
              <w:rPr>
                <w:rFonts w:ascii="Courier New" w:hAnsi="Courier New" w:cs="Courier New"/>
              </w:rPr>
              <w:t>ckList</w:t>
            </w:r>
          </w:p>
        </w:tc>
        <w:tc>
          <w:tcPr>
            <w:tcW w:w="947" w:type="dxa"/>
          </w:tcPr>
          <w:p w:rsidR="00101B74" w:rsidRDefault="00101B74" w:rsidP="00101B74">
            <w:pPr>
              <w:pStyle w:val="TAL"/>
              <w:jc w:val="center"/>
            </w:pPr>
            <w:r>
              <w:t>CM</w:t>
            </w:r>
          </w:p>
        </w:tc>
        <w:tc>
          <w:tcPr>
            <w:tcW w:w="1484" w:type="dxa"/>
          </w:tcPr>
          <w:p w:rsidR="00101B74" w:rsidRDefault="00101B74" w:rsidP="00101B74">
            <w:pPr>
              <w:pStyle w:val="TAL"/>
              <w:jc w:val="center"/>
            </w:pPr>
            <w:r w:rsidRPr="00FE5761">
              <w:t>T</w:t>
            </w:r>
          </w:p>
        </w:tc>
        <w:tc>
          <w:tcPr>
            <w:tcW w:w="1401" w:type="dxa"/>
          </w:tcPr>
          <w:p w:rsidR="00101B74" w:rsidRDefault="00101B74" w:rsidP="00101B74">
            <w:pPr>
              <w:pStyle w:val="TAL"/>
              <w:jc w:val="center"/>
            </w:pPr>
            <w:r w:rsidRPr="00BC21F3">
              <w:t>T</w:t>
            </w:r>
          </w:p>
        </w:tc>
        <w:tc>
          <w:tcPr>
            <w:tcW w:w="1437" w:type="dxa"/>
          </w:tcPr>
          <w:p w:rsidR="00101B74" w:rsidRDefault="00101B74" w:rsidP="00101B74">
            <w:pPr>
              <w:pStyle w:val="TAL"/>
              <w:jc w:val="center"/>
              <w:rPr>
                <w:rFonts w:hint="eastAsia"/>
                <w:lang w:eastAsia="zh-CN"/>
              </w:rPr>
            </w:pPr>
            <w:r w:rsidRPr="00A56E03">
              <w:rPr>
                <w:lang w:eastAsia="zh-CN"/>
              </w:rPr>
              <w:t>F</w:t>
            </w:r>
          </w:p>
        </w:tc>
        <w:tc>
          <w:tcPr>
            <w:tcW w:w="1671" w:type="dxa"/>
          </w:tcPr>
          <w:p w:rsidR="00101B74" w:rsidRDefault="00101B74" w:rsidP="00101B74">
            <w:pPr>
              <w:pStyle w:val="TAL"/>
              <w:jc w:val="center"/>
            </w:pPr>
            <w:r w:rsidRPr="005F7DDA">
              <w:t>T</w:t>
            </w:r>
          </w:p>
        </w:tc>
      </w:tr>
      <w:tr w:rsidR="00101B74" w:rsidTr="00A93EB1">
        <w:tblPrEx>
          <w:tblCellMar>
            <w:top w:w="0" w:type="dxa"/>
            <w:bottom w:w="0" w:type="dxa"/>
          </w:tblCellMar>
        </w:tblPrEx>
        <w:trPr>
          <w:cantSplit/>
          <w:jc w:val="center"/>
        </w:trPr>
        <w:tc>
          <w:tcPr>
            <w:tcW w:w="2917" w:type="dxa"/>
          </w:tcPr>
          <w:p w:rsidR="00101B74" w:rsidRPr="00A93EB1" w:rsidRDefault="003B669C" w:rsidP="00101B74">
            <w:pPr>
              <w:pStyle w:val="TAL"/>
              <w:rPr>
                <w:rFonts w:ascii="Courier New" w:hAnsi="Courier New" w:cs="Courier New"/>
              </w:rPr>
            </w:pPr>
            <w:r w:rsidRPr="00A93EB1">
              <w:rPr>
                <w:rFonts w:ascii="Courier New" w:hAnsi="Courier New" w:cs="Courier New"/>
              </w:rPr>
              <w:t>x2</w:t>
            </w:r>
            <w:r>
              <w:rPr>
                <w:rFonts w:ascii="Courier New" w:hAnsi="Courier New" w:cs="Courier New"/>
              </w:rPr>
              <w:t>Allow</w:t>
            </w:r>
            <w:r w:rsidRPr="00A93EB1">
              <w:rPr>
                <w:rFonts w:ascii="Courier New" w:hAnsi="Courier New" w:cs="Courier New"/>
              </w:rPr>
              <w:t>List</w:t>
            </w:r>
          </w:p>
        </w:tc>
        <w:tc>
          <w:tcPr>
            <w:tcW w:w="947" w:type="dxa"/>
          </w:tcPr>
          <w:p w:rsidR="00101B74" w:rsidRDefault="00101B74" w:rsidP="00101B74">
            <w:pPr>
              <w:pStyle w:val="TAL"/>
              <w:jc w:val="center"/>
            </w:pPr>
            <w:r>
              <w:t>CM</w:t>
            </w:r>
          </w:p>
        </w:tc>
        <w:tc>
          <w:tcPr>
            <w:tcW w:w="1484" w:type="dxa"/>
          </w:tcPr>
          <w:p w:rsidR="00101B74" w:rsidRDefault="00101B74" w:rsidP="00101B74">
            <w:pPr>
              <w:pStyle w:val="TAL"/>
              <w:jc w:val="center"/>
            </w:pPr>
            <w:r w:rsidRPr="00FE5761">
              <w:t>T</w:t>
            </w:r>
          </w:p>
        </w:tc>
        <w:tc>
          <w:tcPr>
            <w:tcW w:w="1401" w:type="dxa"/>
          </w:tcPr>
          <w:p w:rsidR="00101B74" w:rsidRDefault="00101B74" w:rsidP="00101B74">
            <w:pPr>
              <w:pStyle w:val="TAL"/>
              <w:jc w:val="center"/>
            </w:pPr>
            <w:r w:rsidRPr="00BC21F3">
              <w:t>T</w:t>
            </w:r>
          </w:p>
        </w:tc>
        <w:tc>
          <w:tcPr>
            <w:tcW w:w="1437" w:type="dxa"/>
          </w:tcPr>
          <w:p w:rsidR="00101B74" w:rsidRDefault="00101B74" w:rsidP="00101B74">
            <w:pPr>
              <w:pStyle w:val="TAL"/>
              <w:jc w:val="center"/>
              <w:rPr>
                <w:rFonts w:hint="eastAsia"/>
                <w:lang w:eastAsia="zh-CN"/>
              </w:rPr>
            </w:pPr>
            <w:r w:rsidRPr="00A56E03">
              <w:rPr>
                <w:lang w:eastAsia="zh-CN"/>
              </w:rPr>
              <w:t>F</w:t>
            </w:r>
          </w:p>
        </w:tc>
        <w:tc>
          <w:tcPr>
            <w:tcW w:w="1671" w:type="dxa"/>
          </w:tcPr>
          <w:p w:rsidR="00101B74" w:rsidRDefault="00101B74" w:rsidP="00101B74">
            <w:pPr>
              <w:pStyle w:val="TAL"/>
              <w:jc w:val="center"/>
            </w:pPr>
            <w:r w:rsidRPr="005F7DDA">
              <w:t>T</w:t>
            </w:r>
          </w:p>
        </w:tc>
      </w:tr>
      <w:tr w:rsidR="00101B74" w:rsidTr="00A93EB1">
        <w:tblPrEx>
          <w:tblCellMar>
            <w:top w:w="0" w:type="dxa"/>
            <w:bottom w:w="0" w:type="dxa"/>
          </w:tblCellMar>
        </w:tblPrEx>
        <w:trPr>
          <w:cantSplit/>
          <w:jc w:val="center"/>
        </w:trPr>
        <w:tc>
          <w:tcPr>
            <w:tcW w:w="2917" w:type="dxa"/>
          </w:tcPr>
          <w:p w:rsidR="00101B74" w:rsidRPr="00A93EB1" w:rsidRDefault="003B669C" w:rsidP="00101B74">
            <w:pPr>
              <w:pStyle w:val="TAL"/>
              <w:rPr>
                <w:rFonts w:ascii="Courier New" w:hAnsi="Courier New" w:cs="Courier New"/>
              </w:rPr>
            </w:pPr>
            <w:r w:rsidRPr="00A93EB1">
              <w:rPr>
                <w:rFonts w:ascii="Courier New" w:hAnsi="Courier New" w:cs="Courier New"/>
              </w:rPr>
              <w:t>x2HOBl</w:t>
            </w:r>
            <w:r>
              <w:rPr>
                <w:rFonts w:ascii="Courier New" w:hAnsi="Courier New" w:cs="Courier New"/>
              </w:rPr>
              <w:t>o</w:t>
            </w:r>
            <w:r w:rsidRPr="00A93EB1">
              <w:rPr>
                <w:rFonts w:ascii="Courier New" w:hAnsi="Courier New" w:cs="Courier New"/>
              </w:rPr>
              <w:t>ckList</w:t>
            </w:r>
          </w:p>
        </w:tc>
        <w:tc>
          <w:tcPr>
            <w:tcW w:w="947" w:type="dxa"/>
          </w:tcPr>
          <w:p w:rsidR="00101B74" w:rsidRDefault="00101B74" w:rsidP="00101B74">
            <w:pPr>
              <w:pStyle w:val="TAL"/>
              <w:jc w:val="center"/>
            </w:pPr>
            <w:r>
              <w:t>CM</w:t>
            </w:r>
          </w:p>
        </w:tc>
        <w:tc>
          <w:tcPr>
            <w:tcW w:w="1484" w:type="dxa"/>
          </w:tcPr>
          <w:p w:rsidR="00101B74" w:rsidRDefault="00101B74" w:rsidP="00101B74">
            <w:pPr>
              <w:pStyle w:val="TAL"/>
              <w:jc w:val="center"/>
            </w:pPr>
            <w:r w:rsidRPr="00FE5761">
              <w:t>T</w:t>
            </w:r>
          </w:p>
        </w:tc>
        <w:tc>
          <w:tcPr>
            <w:tcW w:w="1401" w:type="dxa"/>
          </w:tcPr>
          <w:p w:rsidR="00101B74" w:rsidRDefault="00101B74" w:rsidP="00101B74">
            <w:pPr>
              <w:pStyle w:val="TAL"/>
              <w:jc w:val="center"/>
            </w:pPr>
            <w:r w:rsidRPr="00BC21F3">
              <w:t>T</w:t>
            </w:r>
          </w:p>
        </w:tc>
        <w:tc>
          <w:tcPr>
            <w:tcW w:w="1437" w:type="dxa"/>
          </w:tcPr>
          <w:p w:rsidR="00101B74" w:rsidRDefault="00101B74" w:rsidP="00101B74">
            <w:pPr>
              <w:pStyle w:val="TAL"/>
              <w:jc w:val="center"/>
              <w:rPr>
                <w:rFonts w:hint="eastAsia"/>
                <w:lang w:eastAsia="zh-CN"/>
              </w:rPr>
            </w:pPr>
            <w:r w:rsidRPr="00A56E03">
              <w:rPr>
                <w:lang w:eastAsia="zh-CN"/>
              </w:rPr>
              <w:t>F</w:t>
            </w:r>
          </w:p>
        </w:tc>
        <w:tc>
          <w:tcPr>
            <w:tcW w:w="1671" w:type="dxa"/>
          </w:tcPr>
          <w:p w:rsidR="00101B74" w:rsidRDefault="00101B74" w:rsidP="00101B74">
            <w:pPr>
              <w:pStyle w:val="TAL"/>
              <w:jc w:val="center"/>
            </w:pPr>
            <w:r w:rsidRPr="005F7DDA">
              <w:t>T</w:t>
            </w:r>
          </w:p>
        </w:tc>
      </w:tr>
      <w:tr w:rsidR="00101B74" w:rsidTr="00A93EB1">
        <w:tblPrEx>
          <w:tblCellMar>
            <w:top w:w="0" w:type="dxa"/>
            <w:bottom w:w="0" w:type="dxa"/>
          </w:tblCellMar>
        </w:tblPrEx>
        <w:trPr>
          <w:cantSplit/>
          <w:jc w:val="center"/>
        </w:trPr>
        <w:tc>
          <w:tcPr>
            <w:tcW w:w="2917" w:type="dxa"/>
          </w:tcPr>
          <w:p w:rsidR="00101B74" w:rsidRPr="00A93EB1" w:rsidRDefault="00101B74" w:rsidP="00101B74">
            <w:pPr>
              <w:pStyle w:val="TAL"/>
              <w:rPr>
                <w:rFonts w:ascii="Courier New" w:hAnsi="Courier New" w:cs="Courier New"/>
              </w:rPr>
            </w:pPr>
            <w:r w:rsidRPr="00A93EB1">
              <w:rPr>
                <w:rFonts w:ascii="Courier New" w:hAnsi="Courier New" w:cs="Courier New"/>
              </w:rPr>
              <w:t>x2IpAddressList</w:t>
            </w:r>
          </w:p>
        </w:tc>
        <w:tc>
          <w:tcPr>
            <w:tcW w:w="947" w:type="dxa"/>
          </w:tcPr>
          <w:p w:rsidR="00101B74" w:rsidRDefault="00101B74" w:rsidP="00101B74">
            <w:pPr>
              <w:pStyle w:val="TAL"/>
              <w:jc w:val="center"/>
            </w:pPr>
            <w:r>
              <w:t>O</w:t>
            </w:r>
          </w:p>
        </w:tc>
        <w:tc>
          <w:tcPr>
            <w:tcW w:w="1484" w:type="dxa"/>
          </w:tcPr>
          <w:p w:rsidR="00101B74" w:rsidRDefault="00101B74" w:rsidP="00101B74">
            <w:pPr>
              <w:pStyle w:val="TAL"/>
              <w:jc w:val="center"/>
            </w:pPr>
            <w:r w:rsidRPr="00FE5761">
              <w:t>T</w:t>
            </w:r>
          </w:p>
        </w:tc>
        <w:tc>
          <w:tcPr>
            <w:tcW w:w="1401" w:type="dxa"/>
          </w:tcPr>
          <w:p w:rsidR="00101B74" w:rsidRDefault="00101B74" w:rsidP="00101B74">
            <w:pPr>
              <w:pStyle w:val="TAL"/>
              <w:jc w:val="center"/>
            </w:pPr>
            <w:r>
              <w:t>F</w:t>
            </w:r>
          </w:p>
        </w:tc>
        <w:tc>
          <w:tcPr>
            <w:tcW w:w="1437" w:type="dxa"/>
          </w:tcPr>
          <w:p w:rsidR="00101B74" w:rsidRDefault="00101B74" w:rsidP="00101B74">
            <w:pPr>
              <w:pStyle w:val="TAL"/>
              <w:jc w:val="center"/>
              <w:rPr>
                <w:rFonts w:hint="eastAsia"/>
                <w:lang w:eastAsia="zh-CN"/>
              </w:rPr>
            </w:pPr>
            <w:r w:rsidRPr="00A56E03">
              <w:rPr>
                <w:lang w:eastAsia="zh-CN"/>
              </w:rPr>
              <w:t>F</w:t>
            </w:r>
          </w:p>
        </w:tc>
        <w:tc>
          <w:tcPr>
            <w:tcW w:w="1671" w:type="dxa"/>
          </w:tcPr>
          <w:p w:rsidR="00101B74" w:rsidRDefault="00101B74" w:rsidP="00101B74">
            <w:pPr>
              <w:pStyle w:val="TAL"/>
              <w:jc w:val="center"/>
            </w:pPr>
            <w:r w:rsidRPr="005F7DDA">
              <w:t>T</w:t>
            </w:r>
          </w:p>
        </w:tc>
      </w:tr>
      <w:tr w:rsidR="00101B74" w:rsidTr="00A93EB1">
        <w:tblPrEx>
          <w:tblCellMar>
            <w:top w:w="0" w:type="dxa"/>
            <w:bottom w:w="0" w:type="dxa"/>
          </w:tblCellMar>
        </w:tblPrEx>
        <w:trPr>
          <w:cantSplit/>
          <w:jc w:val="center"/>
        </w:trPr>
        <w:tc>
          <w:tcPr>
            <w:tcW w:w="2917" w:type="dxa"/>
            <w:tcBorders>
              <w:top w:val="single" w:sz="4" w:space="0" w:color="auto"/>
              <w:left w:val="single" w:sz="4" w:space="0" w:color="auto"/>
              <w:bottom w:val="single" w:sz="4" w:space="0" w:color="auto"/>
              <w:right w:val="single" w:sz="4" w:space="0" w:color="auto"/>
            </w:tcBorders>
          </w:tcPr>
          <w:p w:rsidR="00101B74" w:rsidRPr="00A93EB1" w:rsidRDefault="00101B74" w:rsidP="00101B74">
            <w:pPr>
              <w:pStyle w:val="TAL"/>
              <w:rPr>
                <w:rFonts w:ascii="Courier New" w:hAnsi="Courier New" w:cs="Courier New"/>
              </w:rPr>
            </w:pPr>
            <w:r w:rsidRPr="00A93EB1">
              <w:rPr>
                <w:rFonts w:ascii="Courier New" w:hAnsi="Courier New" w:cs="Courier New"/>
              </w:rPr>
              <w:t>tceIDMappingInfoList</w:t>
            </w:r>
          </w:p>
        </w:tc>
        <w:tc>
          <w:tcPr>
            <w:tcW w:w="947" w:type="dxa"/>
            <w:tcBorders>
              <w:top w:val="single" w:sz="4" w:space="0" w:color="auto"/>
              <w:left w:val="single" w:sz="4" w:space="0" w:color="auto"/>
              <w:bottom w:val="single" w:sz="4" w:space="0" w:color="auto"/>
              <w:right w:val="single" w:sz="4" w:space="0" w:color="auto"/>
            </w:tcBorders>
          </w:tcPr>
          <w:p w:rsidR="00101B74" w:rsidRDefault="00101B74" w:rsidP="00101B74">
            <w:pPr>
              <w:pStyle w:val="TAC"/>
              <w:rPr>
                <w:rFonts w:hint="eastAsia"/>
              </w:rPr>
            </w:pPr>
            <w:r>
              <w:rPr>
                <w:rFonts w:hint="eastAsia"/>
              </w:rPr>
              <w:t>CM</w:t>
            </w:r>
          </w:p>
        </w:tc>
        <w:tc>
          <w:tcPr>
            <w:tcW w:w="1484" w:type="dxa"/>
            <w:tcBorders>
              <w:top w:val="single" w:sz="4" w:space="0" w:color="auto"/>
              <w:left w:val="single" w:sz="4" w:space="0" w:color="auto"/>
              <w:bottom w:val="single" w:sz="4" w:space="0" w:color="auto"/>
              <w:right w:val="single" w:sz="4" w:space="0" w:color="auto"/>
            </w:tcBorders>
          </w:tcPr>
          <w:p w:rsidR="00101B74" w:rsidRDefault="00101B74" w:rsidP="00101B74">
            <w:pPr>
              <w:pStyle w:val="TAC"/>
              <w:rPr>
                <w:rFonts w:hint="eastAsia"/>
              </w:rPr>
            </w:pPr>
            <w:r w:rsidRPr="00FE5761">
              <w:t>T</w:t>
            </w:r>
          </w:p>
        </w:tc>
        <w:tc>
          <w:tcPr>
            <w:tcW w:w="1401" w:type="dxa"/>
            <w:tcBorders>
              <w:top w:val="single" w:sz="4" w:space="0" w:color="auto"/>
              <w:left w:val="single" w:sz="4" w:space="0" w:color="auto"/>
              <w:bottom w:val="single" w:sz="4" w:space="0" w:color="auto"/>
              <w:right w:val="single" w:sz="4" w:space="0" w:color="auto"/>
            </w:tcBorders>
          </w:tcPr>
          <w:p w:rsidR="00101B74" w:rsidRDefault="00101B74" w:rsidP="00101B74">
            <w:pPr>
              <w:pStyle w:val="TAC"/>
              <w:rPr>
                <w:rFonts w:hint="eastAsia"/>
              </w:rPr>
            </w:pPr>
            <w:r w:rsidRPr="00B022BE">
              <w:t>T</w:t>
            </w:r>
          </w:p>
        </w:tc>
        <w:tc>
          <w:tcPr>
            <w:tcW w:w="1437" w:type="dxa"/>
            <w:tcBorders>
              <w:top w:val="single" w:sz="4" w:space="0" w:color="auto"/>
              <w:left w:val="single" w:sz="4" w:space="0" w:color="auto"/>
              <w:bottom w:val="single" w:sz="4" w:space="0" w:color="auto"/>
              <w:right w:val="single" w:sz="4" w:space="0" w:color="auto"/>
            </w:tcBorders>
          </w:tcPr>
          <w:p w:rsidR="00101B74" w:rsidRDefault="00101B74" w:rsidP="00101B74">
            <w:pPr>
              <w:pStyle w:val="TAC"/>
              <w:rPr>
                <w:rFonts w:hint="eastAsia"/>
                <w:lang w:eastAsia="zh-CN"/>
              </w:rPr>
            </w:pPr>
            <w:r w:rsidRPr="00A56E03">
              <w:rPr>
                <w:lang w:eastAsia="zh-CN"/>
              </w:rPr>
              <w:t>F</w:t>
            </w:r>
          </w:p>
        </w:tc>
        <w:tc>
          <w:tcPr>
            <w:tcW w:w="1671" w:type="dxa"/>
            <w:tcBorders>
              <w:top w:val="single" w:sz="4" w:space="0" w:color="auto"/>
              <w:left w:val="single" w:sz="4" w:space="0" w:color="auto"/>
              <w:bottom w:val="single" w:sz="4" w:space="0" w:color="auto"/>
              <w:right w:val="single" w:sz="4" w:space="0" w:color="auto"/>
            </w:tcBorders>
          </w:tcPr>
          <w:p w:rsidR="00101B74" w:rsidRDefault="00101B74" w:rsidP="00101B74">
            <w:pPr>
              <w:pStyle w:val="TAC"/>
              <w:rPr>
                <w:rFonts w:hint="eastAsia"/>
              </w:rPr>
            </w:pPr>
            <w:r w:rsidRPr="005F7DDA">
              <w:t>T</w:t>
            </w:r>
          </w:p>
        </w:tc>
      </w:tr>
      <w:tr w:rsidR="00101B74" w:rsidTr="00A93EB1">
        <w:tblPrEx>
          <w:tblCellMar>
            <w:top w:w="0" w:type="dxa"/>
            <w:bottom w:w="0" w:type="dxa"/>
          </w:tblCellMar>
        </w:tblPrEx>
        <w:trPr>
          <w:cantSplit/>
          <w:jc w:val="center"/>
        </w:trPr>
        <w:tc>
          <w:tcPr>
            <w:tcW w:w="2917" w:type="dxa"/>
            <w:tcBorders>
              <w:top w:val="single" w:sz="4" w:space="0" w:color="auto"/>
              <w:left w:val="single" w:sz="4" w:space="0" w:color="auto"/>
              <w:bottom w:val="single" w:sz="4" w:space="0" w:color="auto"/>
              <w:right w:val="single" w:sz="4" w:space="0" w:color="auto"/>
            </w:tcBorders>
          </w:tcPr>
          <w:p w:rsidR="00101B74" w:rsidRPr="00A93EB1" w:rsidRDefault="00101B74" w:rsidP="00101B74">
            <w:pPr>
              <w:pStyle w:val="TAL"/>
              <w:rPr>
                <w:rFonts w:ascii="Courier New" w:hAnsi="Courier New" w:cs="Courier New"/>
              </w:rPr>
            </w:pPr>
            <w:r w:rsidRPr="00A93EB1">
              <w:rPr>
                <w:rFonts w:ascii="Courier New" w:hAnsi="Courier New" w:cs="Courier New"/>
                <w:lang w:eastAsia="zh-CN"/>
              </w:rPr>
              <w:t>sharNetTceMappingInfoList</w:t>
            </w:r>
          </w:p>
        </w:tc>
        <w:tc>
          <w:tcPr>
            <w:tcW w:w="947" w:type="dxa"/>
            <w:tcBorders>
              <w:top w:val="single" w:sz="4" w:space="0" w:color="auto"/>
              <w:left w:val="single" w:sz="4" w:space="0" w:color="auto"/>
              <w:bottom w:val="single" w:sz="4" w:space="0" w:color="auto"/>
              <w:right w:val="single" w:sz="4" w:space="0" w:color="auto"/>
            </w:tcBorders>
          </w:tcPr>
          <w:p w:rsidR="00101B74" w:rsidRDefault="00101B74" w:rsidP="00101B74">
            <w:pPr>
              <w:pStyle w:val="TAL"/>
              <w:jc w:val="center"/>
              <w:rPr>
                <w:rFonts w:hint="eastAsia"/>
              </w:rPr>
            </w:pPr>
            <w:r>
              <w:rPr>
                <w:lang w:eastAsia="zh-CN"/>
              </w:rPr>
              <w:t>CM</w:t>
            </w:r>
          </w:p>
        </w:tc>
        <w:tc>
          <w:tcPr>
            <w:tcW w:w="1484" w:type="dxa"/>
            <w:tcBorders>
              <w:top w:val="single" w:sz="4" w:space="0" w:color="auto"/>
              <w:left w:val="single" w:sz="4" w:space="0" w:color="auto"/>
              <w:bottom w:val="single" w:sz="4" w:space="0" w:color="auto"/>
              <w:right w:val="single" w:sz="4" w:space="0" w:color="auto"/>
            </w:tcBorders>
          </w:tcPr>
          <w:p w:rsidR="00101B74" w:rsidRDefault="00101B74" w:rsidP="00101B74">
            <w:pPr>
              <w:pStyle w:val="TAL"/>
              <w:jc w:val="center"/>
              <w:rPr>
                <w:rFonts w:hint="eastAsia"/>
              </w:rPr>
            </w:pPr>
            <w:r w:rsidRPr="00FE5761">
              <w:t>T</w:t>
            </w:r>
          </w:p>
        </w:tc>
        <w:tc>
          <w:tcPr>
            <w:tcW w:w="1401" w:type="dxa"/>
            <w:tcBorders>
              <w:top w:val="single" w:sz="4" w:space="0" w:color="auto"/>
              <w:left w:val="single" w:sz="4" w:space="0" w:color="auto"/>
              <w:bottom w:val="single" w:sz="4" w:space="0" w:color="auto"/>
              <w:right w:val="single" w:sz="4" w:space="0" w:color="auto"/>
            </w:tcBorders>
          </w:tcPr>
          <w:p w:rsidR="00101B74" w:rsidRDefault="00101B74" w:rsidP="00101B74">
            <w:pPr>
              <w:pStyle w:val="TAL"/>
              <w:jc w:val="center"/>
              <w:rPr>
                <w:rFonts w:hint="eastAsia"/>
              </w:rPr>
            </w:pPr>
            <w:r w:rsidRPr="00B022BE">
              <w:t>T</w:t>
            </w:r>
          </w:p>
        </w:tc>
        <w:tc>
          <w:tcPr>
            <w:tcW w:w="1437" w:type="dxa"/>
            <w:tcBorders>
              <w:top w:val="single" w:sz="4" w:space="0" w:color="auto"/>
              <w:left w:val="single" w:sz="4" w:space="0" w:color="auto"/>
              <w:bottom w:val="single" w:sz="4" w:space="0" w:color="auto"/>
              <w:right w:val="single" w:sz="4" w:space="0" w:color="auto"/>
            </w:tcBorders>
          </w:tcPr>
          <w:p w:rsidR="00101B74" w:rsidRDefault="00101B74" w:rsidP="00101B74">
            <w:pPr>
              <w:pStyle w:val="TAL"/>
              <w:jc w:val="center"/>
              <w:rPr>
                <w:rFonts w:hint="eastAsia"/>
                <w:lang w:eastAsia="zh-CN"/>
              </w:rPr>
            </w:pPr>
            <w:r w:rsidRPr="00A56E03">
              <w:rPr>
                <w:lang w:eastAsia="zh-CN"/>
              </w:rPr>
              <w:t>F</w:t>
            </w:r>
          </w:p>
        </w:tc>
        <w:tc>
          <w:tcPr>
            <w:tcW w:w="1671" w:type="dxa"/>
            <w:tcBorders>
              <w:top w:val="single" w:sz="4" w:space="0" w:color="auto"/>
              <w:left w:val="single" w:sz="4" w:space="0" w:color="auto"/>
              <w:bottom w:val="single" w:sz="4" w:space="0" w:color="auto"/>
              <w:right w:val="single" w:sz="4" w:space="0" w:color="auto"/>
            </w:tcBorders>
          </w:tcPr>
          <w:p w:rsidR="00101B74" w:rsidRDefault="00101B74" w:rsidP="00101B74">
            <w:pPr>
              <w:pStyle w:val="TAL"/>
              <w:jc w:val="center"/>
              <w:rPr>
                <w:rFonts w:hint="eastAsia"/>
              </w:rPr>
            </w:pPr>
            <w:r w:rsidRPr="005F7DDA">
              <w:t>T</w:t>
            </w:r>
          </w:p>
        </w:tc>
      </w:tr>
      <w:tr w:rsidR="00101B74" w:rsidTr="00A93EB1">
        <w:tblPrEx>
          <w:tblCellMar>
            <w:top w:w="0" w:type="dxa"/>
            <w:bottom w:w="0" w:type="dxa"/>
          </w:tblCellMar>
        </w:tblPrEx>
        <w:trPr>
          <w:cantSplit/>
          <w:jc w:val="center"/>
        </w:trPr>
        <w:tc>
          <w:tcPr>
            <w:tcW w:w="2917" w:type="dxa"/>
            <w:tcBorders>
              <w:top w:val="single" w:sz="4" w:space="0" w:color="auto"/>
              <w:left w:val="single" w:sz="4" w:space="0" w:color="auto"/>
              <w:bottom w:val="single" w:sz="4" w:space="0" w:color="auto"/>
              <w:right w:val="single" w:sz="4" w:space="0" w:color="auto"/>
            </w:tcBorders>
          </w:tcPr>
          <w:p w:rsidR="00101B74" w:rsidRPr="00A93EB1" w:rsidRDefault="00101B74" w:rsidP="00101B74">
            <w:pPr>
              <w:pStyle w:val="TAL"/>
              <w:rPr>
                <w:rFonts w:ascii="Courier New" w:hAnsi="Courier New" w:cs="Courier New"/>
                <w:lang w:eastAsia="zh-CN"/>
              </w:rPr>
            </w:pPr>
            <w:r w:rsidRPr="00C3169A">
              <w:rPr>
                <w:rFonts w:ascii="Courier New" w:hAnsi="Courier New" w:cs="Courier New" w:hint="eastAsia"/>
                <w:lang w:eastAsia="zh-CN"/>
              </w:rPr>
              <w:t>netListeningRS</w:t>
            </w:r>
            <w:r>
              <w:rPr>
                <w:rFonts w:ascii="Courier New" w:hAnsi="Courier New" w:cs="Courier New" w:hint="eastAsia"/>
                <w:lang w:eastAsia="zh-CN"/>
              </w:rPr>
              <w:t>ForRIBS</w:t>
            </w:r>
          </w:p>
        </w:tc>
        <w:tc>
          <w:tcPr>
            <w:tcW w:w="947" w:type="dxa"/>
            <w:tcBorders>
              <w:top w:val="single" w:sz="4" w:space="0" w:color="auto"/>
              <w:left w:val="single" w:sz="4" w:space="0" w:color="auto"/>
              <w:bottom w:val="single" w:sz="4" w:space="0" w:color="auto"/>
              <w:right w:val="single" w:sz="4" w:space="0" w:color="auto"/>
            </w:tcBorders>
          </w:tcPr>
          <w:p w:rsidR="00101B74" w:rsidRDefault="00101B74" w:rsidP="00101B74">
            <w:pPr>
              <w:pStyle w:val="TAL"/>
              <w:jc w:val="center"/>
              <w:rPr>
                <w:lang w:eastAsia="zh-CN"/>
              </w:rPr>
            </w:pPr>
            <w:r w:rsidRPr="00C3169A">
              <w:rPr>
                <w:rFonts w:hint="eastAsia"/>
                <w:lang w:eastAsia="zh-CN"/>
              </w:rPr>
              <w:t>CM</w:t>
            </w:r>
          </w:p>
        </w:tc>
        <w:tc>
          <w:tcPr>
            <w:tcW w:w="1484" w:type="dxa"/>
            <w:tcBorders>
              <w:top w:val="single" w:sz="4" w:space="0" w:color="auto"/>
              <w:left w:val="single" w:sz="4" w:space="0" w:color="auto"/>
              <w:bottom w:val="single" w:sz="4" w:space="0" w:color="auto"/>
              <w:right w:val="single" w:sz="4" w:space="0" w:color="auto"/>
            </w:tcBorders>
          </w:tcPr>
          <w:p w:rsidR="00101B74" w:rsidRDefault="00101B74" w:rsidP="00101B74">
            <w:pPr>
              <w:pStyle w:val="TAL"/>
              <w:jc w:val="center"/>
              <w:rPr>
                <w:lang w:eastAsia="zh-CN"/>
              </w:rPr>
            </w:pPr>
            <w:r w:rsidRPr="00FE5761">
              <w:t>T</w:t>
            </w:r>
          </w:p>
        </w:tc>
        <w:tc>
          <w:tcPr>
            <w:tcW w:w="1401" w:type="dxa"/>
            <w:tcBorders>
              <w:top w:val="single" w:sz="4" w:space="0" w:color="auto"/>
              <w:left w:val="single" w:sz="4" w:space="0" w:color="auto"/>
              <w:bottom w:val="single" w:sz="4" w:space="0" w:color="auto"/>
              <w:right w:val="single" w:sz="4" w:space="0" w:color="auto"/>
            </w:tcBorders>
          </w:tcPr>
          <w:p w:rsidR="00101B74" w:rsidRDefault="00101B74" w:rsidP="00101B74">
            <w:pPr>
              <w:pStyle w:val="TAL"/>
              <w:jc w:val="center"/>
              <w:rPr>
                <w:lang w:eastAsia="zh-CN"/>
              </w:rPr>
            </w:pPr>
            <w:r w:rsidRPr="00B022BE">
              <w:t>T</w:t>
            </w:r>
          </w:p>
        </w:tc>
        <w:tc>
          <w:tcPr>
            <w:tcW w:w="1437" w:type="dxa"/>
            <w:tcBorders>
              <w:top w:val="single" w:sz="4" w:space="0" w:color="auto"/>
              <w:left w:val="single" w:sz="4" w:space="0" w:color="auto"/>
              <w:bottom w:val="single" w:sz="4" w:space="0" w:color="auto"/>
              <w:right w:val="single" w:sz="4" w:space="0" w:color="auto"/>
            </w:tcBorders>
          </w:tcPr>
          <w:p w:rsidR="00101B74" w:rsidRDefault="00101B74" w:rsidP="00101B74">
            <w:pPr>
              <w:pStyle w:val="TAL"/>
              <w:jc w:val="center"/>
              <w:rPr>
                <w:lang w:eastAsia="zh-CN"/>
              </w:rPr>
            </w:pPr>
            <w:r w:rsidRPr="00A56E03">
              <w:rPr>
                <w:lang w:eastAsia="zh-CN"/>
              </w:rPr>
              <w:t>F</w:t>
            </w:r>
          </w:p>
        </w:tc>
        <w:tc>
          <w:tcPr>
            <w:tcW w:w="1671" w:type="dxa"/>
            <w:tcBorders>
              <w:top w:val="single" w:sz="4" w:space="0" w:color="auto"/>
              <w:left w:val="single" w:sz="4" w:space="0" w:color="auto"/>
              <w:bottom w:val="single" w:sz="4" w:space="0" w:color="auto"/>
              <w:right w:val="single" w:sz="4" w:space="0" w:color="auto"/>
            </w:tcBorders>
          </w:tcPr>
          <w:p w:rsidR="00101B74" w:rsidRDefault="00101B74" w:rsidP="00101B74">
            <w:pPr>
              <w:pStyle w:val="TAL"/>
              <w:jc w:val="center"/>
            </w:pPr>
            <w:r w:rsidRPr="005F7DDA">
              <w:t>T</w:t>
            </w:r>
          </w:p>
        </w:tc>
      </w:tr>
      <w:tr w:rsidR="00101B74" w:rsidTr="00A93EB1">
        <w:tblPrEx>
          <w:tblCellMar>
            <w:top w:w="0" w:type="dxa"/>
            <w:bottom w:w="0" w:type="dxa"/>
          </w:tblCellMar>
        </w:tblPrEx>
        <w:trPr>
          <w:cantSplit/>
          <w:jc w:val="center"/>
        </w:trPr>
        <w:tc>
          <w:tcPr>
            <w:tcW w:w="2917" w:type="dxa"/>
            <w:tcBorders>
              <w:top w:val="single" w:sz="4" w:space="0" w:color="auto"/>
              <w:left w:val="single" w:sz="4" w:space="0" w:color="auto"/>
              <w:bottom w:val="single" w:sz="4" w:space="0" w:color="auto"/>
              <w:right w:val="single" w:sz="4" w:space="0" w:color="auto"/>
            </w:tcBorders>
          </w:tcPr>
          <w:p w:rsidR="00101B74" w:rsidRPr="00C3169A" w:rsidRDefault="00101B74" w:rsidP="00101B74">
            <w:pPr>
              <w:pStyle w:val="TAL"/>
              <w:rPr>
                <w:rFonts w:ascii="Courier New" w:hAnsi="Courier New" w:cs="Courier New" w:hint="eastAsia"/>
                <w:lang w:eastAsia="zh-CN"/>
              </w:rPr>
            </w:pPr>
            <w:r>
              <w:rPr>
                <w:rFonts w:ascii="Courier New" w:hAnsi="Courier New" w:cs="Courier New"/>
                <w:lang w:eastAsia="zh-CN"/>
              </w:rPr>
              <w:t>lWIPSeGWList</w:t>
            </w:r>
          </w:p>
        </w:tc>
        <w:tc>
          <w:tcPr>
            <w:tcW w:w="947" w:type="dxa"/>
            <w:tcBorders>
              <w:top w:val="single" w:sz="4" w:space="0" w:color="auto"/>
              <w:left w:val="single" w:sz="4" w:space="0" w:color="auto"/>
              <w:bottom w:val="single" w:sz="4" w:space="0" w:color="auto"/>
              <w:right w:val="single" w:sz="4" w:space="0" w:color="auto"/>
            </w:tcBorders>
          </w:tcPr>
          <w:p w:rsidR="00101B74" w:rsidRPr="00C3169A" w:rsidRDefault="00101B74" w:rsidP="00101B74">
            <w:pPr>
              <w:pStyle w:val="TAL"/>
              <w:jc w:val="center"/>
              <w:rPr>
                <w:rFonts w:hint="eastAsia"/>
                <w:lang w:eastAsia="zh-CN"/>
              </w:rPr>
            </w:pPr>
            <w:r>
              <w:rPr>
                <w:lang w:eastAsia="zh-CN"/>
              </w:rPr>
              <w:t>CM</w:t>
            </w:r>
          </w:p>
        </w:tc>
        <w:tc>
          <w:tcPr>
            <w:tcW w:w="1484" w:type="dxa"/>
            <w:tcBorders>
              <w:top w:val="single" w:sz="4" w:space="0" w:color="auto"/>
              <w:left w:val="single" w:sz="4" w:space="0" w:color="auto"/>
              <w:bottom w:val="single" w:sz="4" w:space="0" w:color="auto"/>
              <w:right w:val="single" w:sz="4" w:space="0" w:color="auto"/>
            </w:tcBorders>
          </w:tcPr>
          <w:p w:rsidR="00101B74" w:rsidRPr="00C3169A" w:rsidRDefault="00101B74" w:rsidP="00101B74">
            <w:pPr>
              <w:pStyle w:val="TAL"/>
              <w:jc w:val="center"/>
              <w:rPr>
                <w:rFonts w:hint="eastAsia"/>
                <w:lang w:eastAsia="zh-CN"/>
              </w:rPr>
            </w:pPr>
            <w:r w:rsidRPr="00FE5761">
              <w:t>T</w:t>
            </w:r>
          </w:p>
        </w:tc>
        <w:tc>
          <w:tcPr>
            <w:tcW w:w="1401" w:type="dxa"/>
            <w:tcBorders>
              <w:top w:val="single" w:sz="4" w:space="0" w:color="auto"/>
              <w:left w:val="single" w:sz="4" w:space="0" w:color="auto"/>
              <w:bottom w:val="single" w:sz="4" w:space="0" w:color="auto"/>
              <w:right w:val="single" w:sz="4" w:space="0" w:color="auto"/>
            </w:tcBorders>
          </w:tcPr>
          <w:p w:rsidR="00101B74" w:rsidRPr="00C3169A" w:rsidRDefault="00101B74" w:rsidP="00101B74">
            <w:pPr>
              <w:pStyle w:val="TAL"/>
              <w:jc w:val="center"/>
              <w:rPr>
                <w:rFonts w:hint="eastAsia"/>
                <w:lang w:eastAsia="zh-CN"/>
              </w:rPr>
            </w:pPr>
            <w:r w:rsidRPr="00B022BE">
              <w:t>T</w:t>
            </w:r>
          </w:p>
        </w:tc>
        <w:tc>
          <w:tcPr>
            <w:tcW w:w="1437" w:type="dxa"/>
            <w:tcBorders>
              <w:top w:val="single" w:sz="4" w:space="0" w:color="auto"/>
              <w:left w:val="single" w:sz="4" w:space="0" w:color="auto"/>
              <w:bottom w:val="single" w:sz="4" w:space="0" w:color="auto"/>
              <w:right w:val="single" w:sz="4" w:space="0" w:color="auto"/>
            </w:tcBorders>
          </w:tcPr>
          <w:p w:rsidR="00101B74" w:rsidRPr="00C3169A" w:rsidRDefault="00101B74" w:rsidP="00101B74">
            <w:pPr>
              <w:pStyle w:val="TAL"/>
              <w:jc w:val="center"/>
              <w:rPr>
                <w:rFonts w:hint="eastAsia"/>
                <w:lang w:eastAsia="zh-CN"/>
              </w:rPr>
            </w:pPr>
            <w:r w:rsidRPr="00A56E03">
              <w:rPr>
                <w:lang w:eastAsia="zh-CN"/>
              </w:rPr>
              <w:t>F</w:t>
            </w:r>
          </w:p>
        </w:tc>
        <w:tc>
          <w:tcPr>
            <w:tcW w:w="1671" w:type="dxa"/>
            <w:tcBorders>
              <w:top w:val="single" w:sz="4" w:space="0" w:color="auto"/>
              <w:left w:val="single" w:sz="4" w:space="0" w:color="auto"/>
              <w:bottom w:val="single" w:sz="4" w:space="0" w:color="auto"/>
              <w:right w:val="single" w:sz="4" w:space="0" w:color="auto"/>
            </w:tcBorders>
          </w:tcPr>
          <w:p w:rsidR="00101B74" w:rsidRPr="00C3169A" w:rsidRDefault="00101B74" w:rsidP="00101B74">
            <w:pPr>
              <w:pStyle w:val="TAL"/>
              <w:jc w:val="center"/>
              <w:rPr>
                <w:rFonts w:hint="eastAsia"/>
                <w:lang w:eastAsia="zh-CN"/>
              </w:rPr>
            </w:pPr>
            <w:r w:rsidRPr="005F7DDA">
              <w:t>T</w:t>
            </w:r>
          </w:p>
        </w:tc>
      </w:tr>
      <w:tr w:rsidR="004D3E6C" w:rsidTr="00B94ADB">
        <w:tblPrEx>
          <w:tblCellMar>
            <w:top w:w="0" w:type="dxa"/>
            <w:bottom w:w="0" w:type="dxa"/>
          </w:tblCellMar>
        </w:tblPrEx>
        <w:trPr>
          <w:cantSplit/>
          <w:jc w:val="center"/>
        </w:trPr>
        <w:tc>
          <w:tcPr>
            <w:tcW w:w="2917" w:type="dxa"/>
            <w:tcBorders>
              <w:top w:val="single" w:sz="4" w:space="0" w:color="auto"/>
              <w:left w:val="single" w:sz="4" w:space="0" w:color="auto"/>
              <w:bottom w:val="single" w:sz="4" w:space="0" w:color="auto"/>
              <w:right w:val="single" w:sz="4" w:space="0" w:color="auto"/>
            </w:tcBorders>
            <w:vAlign w:val="center"/>
          </w:tcPr>
          <w:p w:rsidR="004D3E6C" w:rsidRDefault="004D3E6C" w:rsidP="004D3E6C">
            <w:pPr>
              <w:pStyle w:val="TAL"/>
              <w:rPr>
                <w:rFonts w:ascii="Courier New" w:hAnsi="Courier New" w:cs="Courier New"/>
                <w:lang w:eastAsia="zh-CN"/>
              </w:rPr>
            </w:pPr>
            <w:r>
              <w:rPr>
                <w:rFonts w:cs="Arial"/>
                <w:lang w:val="fr-FR"/>
              </w:rPr>
              <w:t>attribute related to role</w:t>
            </w:r>
          </w:p>
        </w:tc>
        <w:tc>
          <w:tcPr>
            <w:tcW w:w="947" w:type="dxa"/>
            <w:tcBorders>
              <w:top w:val="single" w:sz="4" w:space="0" w:color="auto"/>
              <w:left w:val="single" w:sz="4" w:space="0" w:color="auto"/>
              <w:bottom w:val="single" w:sz="4" w:space="0" w:color="auto"/>
              <w:right w:val="single" w:sz="4" w:space="0" w:color="auto"/>
            </w:tcBorders>
            <w:vAlign w:val="center"/>
          </w:tcPr>
          <w:p w:rsidR="004D3E6C" w:rsidRDefault="004D3E6C" w:rsidP="004D3E6C">
            <w:pPr>
              <w:pStyle w:val="TAL"/>
              <w:jc w:val="center"/>
              <w:rPr>
                <w:lang w:eastAsia="zh-CN"/>
              </w:rPr>
            </w:pPr>
          </w:p>
        </w:tc>
        <w:tc>
          <w:tcPr>
            <w:tcW w:w="1484" w:type="dxa"/>
            <w:tcBorders>
              <w:top w:val="single" w:sz="4" w:space="0" w:color="auto"/>
              <w:left w:val="single" w:sz="4" w:space="0" w:color="auto"/>
              <w:bottom w:val="single" w:sz="4" w:space="0" w:color="auto"/>
              <w:right w:val="single" w:sz="4" w:space="0" w:color="auto"/>
            </w:tcBorders>
            <w:vAlign w:val="center"/>
          </w:tcPr>
          <w:p w:rsidR="004D3E6C" w:rsidRPr="00FE5761" w:rsidRDefault="004D3E6C" w:rsidP="004D3E6C">
            <w:pPr>
              <w:pStyle w:val="TAL"/>
              <w:jc w:val="center"/>
            </w:pPr>
          </w:p>
        </w:tc>
        <w:tc>
          <w:tcPr>
            <w:tcW w:w="1401" w:type="dxa"/>
            <w:tcBorders>
              <w:top w:val="single" w:sz="4" w:space="0" w:color="auto"/>
              <w:left w:val="single" w:sz="4" w:space="0" w:color="auto"/>
              <w:bottom w:val="single" w:sz="4" w:space="0" w:color="auto"/>
              <w:right w:val="single" w:sz="4" w:space="0" w:color="auto"/>
            </w:tcBorders>
            <w:vAlign w:val="center"/>
          </w:tcPr>
          <w:p w:rsidR="004D3E6C" w:rsidRPr="00B022BE" w:rsidRDefault="004D3E6C" w:rsidP="004D3E6C">
            <w:pPr>
              <w:pStyle w:val="TAL"/>
              <w:jc w:val="center"/>
            </w:pPr>
          </w:p>
        </w:tc>
        <w:tc>
          <w:tcPr>
            <w:tcW w:w="1437" w:type="dxa"/>
            <w:tcBorders>
              <w:top w:val="single" w:sz="4" w:space="0" w:color="auto"/>
              <w:left w:val="single" w:sz="4" w:space="0" w:color="auto"/>
              <w:bottom w:val="single" w:sz="4" w:space="0" w:color="auto"/>
              <w:right w:val="single" w:sz="4" w:space="0" w:color="auto"/>
            </w:tcBorders>
            <w:vAlign w:val="center"/>
          </w:tcPr>
          <w:p w:rsidR="004D3E6C" w:rsidRPr="00A56E03" w:rsidRDefault="004D3E6C" w:rsidP="004D3E6C">
            <w:pPr>
              <w:pStyle w:val="TAL"/>
              <w:jc w:val="center"/>
              <w:rPr>
                <w:lang w:eastAsia="zh-CN"/>
              </w:rPr>
            </w:pPr>
          </w:p>
        </w:tc>
        <w:tc>
          <w:tcPr>
            <w:tcW w:w="1671" w:type="dxa"/>
            <w:tcBorders>
              <w:top w:val="single" w:sz="4" w:space="0" w:color="auto"/>
              <w:left w:val="single" w:sz="4" w:space="0" w:color="auto"/>
              <w:bottom w:val="single" w:sz="4" w:space="0" w:color="auto"/>
              <w:right w:val="single" w:sz="4" w:space="0" w:color="auto"/>
            </w:tcBorders>
            <w:vAlign w:val="center"/>
          </w:tcPr>
          <w:p w:rsidR="004D3E6C" w:rsidRPr="005F7DDA" w:rsidRDefault="004D3E6C" w:rsidP="004D3E6C">
            <w:pPr>
              <w:pStyle w:val="TAL"/>
              <w:jc w:val="center"/>
            </w:pPr>
          </w:p>
        </w:tc>
      </w:tr>
      <w:tr w:rsidR="004D3E6C" w:rsidTr="00B94ADB">
        <w:tblPrEx>
          <w:tblCellMar>
            <w:top w:w="0" w:type="dxa"/>
            <w:bottom w:w="0" w:type="dxa"/>
          </w:tblCellMar>
        </w:tblPrEx>
        <w:trPr>
          <w:cantSplit/>
          <w:jc w:val="center"/>
        </w:trPr>
        <w:tc>
          <w:tcPr>
            <w:tcW w:w="2917" w:type="dxa"/>
            <w:tcBorders>
              <w:top w:val="single" w:sz="4" w:space="0" w:color="auto"/>
              <w:left w:val="single" w:sz="4" w:space="0" w:color="auto"/>
              <w:bottom w:val="single" w:sz="4" w:space="0" w:color="auto"/>
              <w:right w:val="single" w:sz="4" w:space="0" w:color="auto"/>
            </w:tcBorders>
            <w:vAlign w:val="center"/>
          </w:tcPr>
          <w:p w:rsidR="004D3E6C" w:rsidRDefault="004D3E6C" w:rsidP="004D3E6C">
            <w:pPr>
              <w:pStyle w:val="TAL"/>
              <w:rPr>
                <w:rFonts w:ascii="Courier New" w:hAnsi="Courier New" w:cs="Courier New"/>
                <w:lang w:eastAsia="zh-CN"/>
              </w:rPr>
            </w:pPr>
            <w:r w:rsidRPr="006C0C90">
              <w:rPr>
                <w:rFonts w:ascii="Courier New" w:hAnsi="Courier New" w:cs="Courier New"/>
              </w:rPr>
              <w:t>ephemerisInfo</w:t>
            </w:r>
            <w:r>
              <w:rPr>
                <w:rFonts w:ascii="Courier New" w:hAnsi="Courier New" w:cs="Courier New"/>
              </w:rPr>
              <w:t>Set</w:t>
            </w:r>
            <w:r w:rsidRPr="006C0C90">
              <w:rPr>
                <w:rFonts w:ascii="Courier New" w:hAnsi="Courier New" w:cs="Courier New"/>
              </w:rPr>
              <w:t>Ref</w:t>
            </w:r>
          </w:p>
        </w:tc>
        <w:tc>
          <w:tcPr>
            <w:tcW w:w="947" w:type="dxa"/>
            <w:tcBorders>
              <w:top w:val="single" w:sz="4" w:space="0" w:color="auto"/>
              <w:left w:val="single" w:sz="4" w:space="0" w:color="auto"/>
              <w:bottom w:val="single" w:sz="4" w:space="0" w:color="auto"/>
              <w:right w:val="single" w:sz="4" w:space="0" w:color="auto"/>
            </w:tcBorders>
            <w:vAlign w:val="center"/>
          </w:tcPr>
          <w:p w:rsidR="004D3E6C" w:rsidRDefault="004D3E6C" w:rsidP="004D3E6C">
            <w:pPr>
              <w:pStyle w:val="TAL"/>
              <w:jc w:val="center"/>
              <w:rPr>
                <w:lang w:eastAsia="zh-CN"/>
              </w:rPr>
            </w:pPr>
            <w:r>
              <w:rPr>
                <w:lang w:eastAsia="zh-CN"/>
              </w:rPr>
              <w:t>CM</w:t>
            </w:r>
          </w:p>
        </w:tc>
        <w:tc>
          <w:tcPr>
            <w:tcW w:w="1484" w:type="dxa"/>
            <w:tcBorders>
              <w:top w:val="single" w:sz="4" w:space="0" w:color="auto"/>
              <w:left w:val="single" w:sz="4" w:space="0" w:color="auto"/>
              <w:bottom w:val="single" w:sz="4" w:space="0" w:color="auto"/>
              <w:right w:val="single" w:sz="4" w:space="0" w:color="auto"/>
            </w:tcBorders>
            <w:vAlign w:val="center"/>
          </w:tcPr>
          <w:p w:rsidR="004D3E6C" w:rsidRPr="00FE5761" w:rsidRDefault="004D3E6C" w:rsidP="004D3E6C">
            <w:pPr>
              <w:pStyle w:val="TAL"/>
              <w:jc w:val="center"/>
            </w:pPr>
            <w:r w:rsidRPr="00161354">
              <w:rPr>
                <w:bCs/>
                <w:lang w:val="fr-FR"/>
              </w:rPr>
              <w:t>T</w:t>
            </w:r>
          </w:p>
        </w:tc>
        <w:tc>
          <w:tcPr>
            <w:tcW w:w="1401" w:type="dxa"/>
            <w:tcBorders>
              <w:top w:val="single" w:sz="4" w:space="0" w:color="auto"/>
              <w:left w:val="single" w:sz="4" w:space="0" w:color="auto"/>
              <w:bottom w:val="single" w:sz="4" w:space="0" w:color="auto"/>
              <w:right w:val="single" w:sz="4" w:space="0" w:color="auto"/>
            </w:tcBorders>
            <w:vAlign w:val="center"/>
          </w:tcPr>
          <w:p w:rsidR="004D3E6C" w:rsidRPr="00B022BE" w:rsidRDefault="004D3E6C" w:rsidP="004D3E6C">
            <w:pPr>
              <w:pStyle w:val="TAL"/>
              <w:jc w:val="center"/>
            </w:pPr>
            <w:r w:rsidRPr="00161354">
              <w:rPr>
                <w:bCs/>
                <w:lang w:val="fr-FR"/>
              </w:rPr>
              <w:t>T</w:t>
            </w:r>
          </w:p>
        </w:tc>
        <w:tc>
          <w:tcPr>
            <w:tcW w:w="1437" w:type="dxa"/>
            <w:tcBorders>
              <w:top w:val="single" w:sz="4" w:space="0" w:color="auto"/>
              <w:left w:val="single" w:sz="4" w:space="0" w:color="auto"/>
              <w:bottom w:val="single" w:sz="4" w:space="0" w:color="auto"/>
              <w:right w:val="single" w:sz="4" w:space="0" w:color="auto"/>
            </w:tcBorders>
            <w:vAlign w:val="center"/>
          </w:tcPr>
          <w:p w:rsidR="004D3E6C" w:rsidRPr="00A56E03" w:rsidRDefault="004D3E6C" w:rsidP="004D3E6C">
            <w:pPr>
              <w:pStyle w:val="TAL"/>
              <w:jc w:val="center"/>
              <w:rPr>
                <w:lang w:eastAsia="zh-CN"/>
              </w:rPr>
            </w:pPr>
            <w:r w:rsidRPr="00161354">
              <w:rPr>
                <w:rFonts w:cs="Arial"/>
                <w:bCs/>
                <w:szCs w:val="18"/>
                <w:lang w:val="fr-FR"/>
              </w:rPr>
              <w:t>F</w:t>
            </w:r>
          </w:p>
        </w:tc>
        <w:tc>
          <w:tcPr>
            <w:tcW w:w="1671" w:type="dxa"/>
            <w:tcBorders>
              <w:top w:val="single" w:sz="4" w:space="0" w:color="auto"/>
              <w:left w:val="single" w:sz="4" w:space="0" w:color="auto"/>
              <w:bottom w:val="single" w:sz="4" w:space="0" w:color="auto"/>
              <w:right w:val="single" w:sz="4" w:space="0" w:color="auto"/>
            </w:tcBorders>
            <w:vAlign w:val="center"/>
          </w:tcPr>
          <w:p w:rsidR="004D3E6C" w:rsidRPr="005F7DDA" w:rsidRDefault="004D3E6C" w:rsidP="004D3E6C">
            <w:pPr>
              <w:pStyle w:val="TAL"/>
              <w:jc w:val="center"/>
            </w:pPr>
            <w:r w:rsidRPr="00161354">
              <w:rPr>
                <w:bCs/>
                <w:lang w:val="fr-FR"/>
              </w:rPr>
              <w:t>T</w:t>
            </w:r>
          </w:p>
        </w:tc>
      </w:tr>
    </w:tbl>
    <w:p w:rsidR="005700BF" w:rsidRDefault="005700BF"/>
    <w:p w:rsidR="005700BF" w:rsidRDefault="005700BF">
      <w:pPr>
        <w:pStyle w:val="Heading4"/>
      </w:pPr>
      <w:bookmarkStart w:id="44" w:name="_Toc4427647"/>
      <w:bookmarkStart w:id="45" w:name="_Toc153372677"/>
      <w:r>
        <w:rPr>
          <w:rFonts w:hint="eastAsia"/>
          <w:lang w:eastAsia="zh-CN"/>
        </w:rPr>
        <w:t>4</w:t>
      </w:r>
      <w:r>
        <w:t>.3.1.3</w:t>
      </w:r>
      <w:r>
        <w:tab/>
        <w:t>Attribute constraints</w:t>
      </w:r>
      <w:bookmarkEnd w:id="44"/>
      <w:bookmarkEnd w:id="45"/>
    </w:p>
    <w:tbl>
      <w:tblPr>
        <w:tblW w:w="0" w:type="auto"/>
        <w:tblInd w:w="1384" w:type="dxa"/>
        <w:tblLook w:val="01E0" w:firstRow="1" w:lastRow="1" w:firstColumn="1" w:lastColumn="1" w:noHBand="0" w:noVBand="0"/>
      </w:tblPr>
      <w:tblGrid>
        <w:gridCol w:w="4394"/>
        <w:gridCol w:w="4077"/>
      </w:tblGrid>
      <w:tr w:rsidR="005700BF">
        <w:tc>
          <w:tcPr>
            <w:tcW w:w="4394" w:type="dxa"/>
            <w:tcBorders>
              <w:top w:val="single" w:sz="4" w:space="0" w:color="auto"/>
              <w:left w:val="single" w:sz="4" w:space="0" w:color="auto"/>
              <w:bottom w:val="single" w:sz="4" w:space="0" w:color="auto"/>
              <w:right w:val="single" w:sz="4" w:space="0" w:color="auto"/>
            </w:tcBorders>
            <w:shd w:val="clear" w:color="auto" w:fill="D9D9D9"/>
          </w:tcPr>
          <w:p w:rsidR="005700BF" w:rsidRDefault="005700BF">
            <w:pPr>
              <w:pStyle w:val="TAH"/>
            </w:pPr>
            <w:r>
              <w:t>Name</w:t>
            </w:r>
          </w:p>
        </w:tc>
        <w:tc>
          <w:tcPr>
            <w:tcW w:w="4077" w:type="dxa"/>
            <w:tcBorders>
              <w:top w:val="single" w:sz="4" w:space="0" w:color="auto"/>
              <w:left w:val="single" w:sz="4" w:space="0" w:color="auto"/>
              <w:bottom w:val="single" w:sz="4" w:space="0" w:color="auto"/>
              <w:right w:val="single" w:sz="4" w:space="0" w:color="auto"/>
            </w:tcBorders>
            <w:shd w:val="clear" w:color="auto" w:fill="D9D9D9"/>
          </w:tcPr>
          <w:p w:rsidR="005700BF" w:rsidRDefault="005700BF">
            <w:pPr>
              <w:pStyle w:val="TAH"/>
            </w:pPr>
            <w:r>
              <w:t>Definition</w:t>
            </w:r>
          </w:p>
        </w:tc>
      </w:tr>
      <w:tr w:rsidR="005700BF">
        <w:tc>
          <w:tcPr>
            <w:tcW w:w="4394" w:type="dxa"/>
            <w:tcBorders>
              <w:top w:val="single" w:sz="4" w:space="0" w:color="auto"/>
              <w:left w:val="single" w:sz="4" w:space="0" w:color="auto"/>
              <w:bottom w:val="single" w:sz="4" w:space="0" w:color="auto"/>
              <w:right w:val="single" w:sz="4" w:space="0" w:color="auto"/>
            </w:tcBorders>
          </w:tcPr>
          <w:p w:rsidR="005700BF" w:rsidRDefault="005700BF">
            <w:pPr>
              <w:pStyle w:val="TAL"/>
              <w:rPr>
                <w:rFonts w:ascii="Courier" w:hAnsi="Courier"/>
              </w:rPr>
            </w:pPr>
            <w:r>
              <w:rPr>
                <w:rFonts w:ascii="Courier" w:hAnsi="Courier"/>
              </w:rPr>
              <w:t>intraANR</w:t>
            </w:r>
            <w:r>
              <w:rPr>
                <w:rFonts w:ascii="Courier" w:hAnsi="Courier" w:hint="eastAsia"/>
              </w:rPr>
              <w:t>Switch</w:t>
            </w:r>
            <w:r>
              <w:rPr>
                <w:rFonts w:ascii="Courier" w:hAnsi="Courier"/>
              </w:rPr>
              <w:t xml:space="preserve"> </w:t>
            </w:r>
            <w:r w:rsidR="00A45AE5" w:rsidRPr="000414F5">
              <w:rPr>
                <w:rFonts w:cs="Arial"/>
              </w:rPr>
              <w:t>Support Qualifier</w:t>
            </w:r>
          </w:p>
        </w:tc>
        <w:tc>
          <w:tcPr>
            <w:tcW w:w="4077"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“ANR function is supported”.</w:t>
            </w:r>
          </w:p>
        </w:tc>
      </w:tr>
      <w:tr w:rsidR="005700BF">
        <w:tc>
          <w:tcPr>
            <w:tcW w:w="4394" w:type="dxa"/>
            <w:tcBorders>
              <w:top w:val="single" w:sz="4" w:space="0" w:color="auto"/>
              <w:left w:val="single" w:sz="4" w:space="0" w:color="auto"/>
              <w:bottom w:val="single" w:sz="4" w:space="0" w:color="auto"/>
              <w:right w:val="single" w:sz="4" w:space="0" w:color="auto"/>
            </w:tcBorders>
          </w:tcPr>
          <w:p w:rsidR="005700BF" w:rsidRDefault="005700BF">
            <w:pPr>
              <w:pStyle w:val="TAL"/>
              <w:rPr>
                <w:rFonts w:ascii="Courier" w:hAnsi="Courier"/>
              </w:rPr>
            </w:pPr>
            <w:r>
              <w:rPr>
                <w:rFonts w:ascii="Courier" w:hAnsi="Courier"/>
              </w:rPr>
              <w:t>iRATANR</w:t>
            </w:r>
            <w:r>
              <w:rPr>
                <w:rFonts w:ascii="Courier" w:hAnsi="Courier" w:hint="eastAsia"/>
              </w:rPr>
              <w:t>Switch</w:t>
            </w:r>
            <w:r w:rsidR="00A45AE5">
              <w:rPr>
                <w:rFonts w:ascii="Courier" w:hAnsi="Courier"/>
              </w:rPr>
              <w:t xml:space="preserve"> </w:t>
            </w:r>
            <w:r w:rsidR="00A45AE5" w:rsidRPr="000414F5">
              <w:rPr>
                <w:rFonts w:cs="Arial"/>
              </w:rPr>
              <w:t>Support Qualifier</w:t>
            </w:r>
          </w:p>
        </w:tc>
        <w:tc>
          <w:tcPr>
            <w:tcW w:w="4077"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“ANR function is supported”.</w:t>
            </w:r>
          </w:p>
        </w:tc>
      </w:tr>
      <w:tr w:rsidR="005700BF">
        <w:tc>
          <w:tcPr>
            <w:tcW w:w="4394" w:type="dxa"/>
            <w:tcBorders>
              <w:top w:val="single" w:sz="4" w:space="0" w:color="auto"/>
              <w:left w:val="single" w:sz="4" w:space="0" w:color="auto"/>
              <w:bottom w:val="single" w:sz="4" w:space="0" w:color="auto"/>
              <w:right w:val="single" w:sz="4" w:space="0" w:color="auto"/>
            </w:tcBorders>
          </w:tcPr>
          <w:p w:rsidR="005700BF" w:rsidRDefault="003B669C">
            <w:pPr>
              <w:pStyle w:val="TAL"/>
            </w:pPr>
            <w:r>
              <w:rPr>
                <w:rFonts w:ascii="Courier" w:hAnsi="Courier"/>
              </w:rPr>
              <w:t xml:space="preserve">x2BlockList </w:t>
            </w:r>
            <w:r w:rsidR="00A45AE5" w:rsidRPr="000414F5">
              <w:rPr>
                <w:rFonts w:cs="Arial"/>
              </w:rPr>
              <w:t>Support Qualifier</w:t>
            </w:r>
          </w:p>
        </w:tc>
        <w:tc>
          <w:tcPr>
            <w:tcW w:w="4077"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"ANR function is supported".</w:t>
            </w:r>
          </w:p>
        </w:tc>
      </w:tr>
      <w:tr w:rsidR="005700BF">
        <w:tc>
          <w:tcPr>
            <w:tcW w:w="4394" w:type="dxa"/>
            <w:tcBorders>
              <w:top w:val="single" w:sz="4" w:space="0" w:color="auto"/>
              <w:left w:val="single" w:sz="4" w:space="0" w:color="auto"/>
              <w:bottom w:val="single" w:sz="4" w:space="0" w:color="auto"/>
              <w:right w:val="single" w:sz="4" w:space="0" w:color="auto"/>
            </w:tcBorders>
          </w:tcPr>
          <w:p w:rsidR="005700BF" w:rsidRDefault="003B669C">
            <w:pPr>
              <w:pStyle w:val="TAL"/>
              <w:rPr>
                <w:rFonts w:ascii="Courier" w:hAnsi="Courier"/>
              </w:rPr>
            </w:pPr>
            <w:r>
              <w:rPr>
                <w:rFonts w:ascii="Courier" w:hAnsi="Courier"/>
              </w:rPr>
              <w:t xml:space="preserve">x2AllowList </w:t>
            </w:r>
            <w:r w:rsidR="00A45AE5" w:rsidRPr="000414F5">
              <w:rPr>
                <w:rFonts w:cs="Arial"/>
              </w:rPr>
              <w:t>Support Qualifier</w:t>
            </w:r>
          </w:p>
        </w:tc>
        <w:tc>
          <w:tcPr>
            <w:tcW w:w="4077"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"ANR function is supported".</w:t>
            </w:r>
          </w:p>
        </w:tc>
      </w:tr>
      <w:tr w:rsidR="005700BF">
        <w:tc>
          <w:tcPr>
            <w:tcW w:w="4394" w:type="dxa"/>
            <w:tcBorders>
              <w:top w:val="single" w:sz="4" w:space="0" w:color="auto"/>
              <w:left w:val="single" w:sz="4" w:space="0" w:color="auto"/>
              <w:bottom w:val="single" w:sz="4" w:space="0" w:color="auto"/>
              <w:right w:val="single" w:sz="4" w:space="0" w:color="auto"/>
            </w:tcBorders>
          </w:tcPr>
          <w:p w:rsidR="005700BF" w:rsidRDefault="003B669C">
            <w:pPr>
              <w:pStyle w:val="TAL"/>
              <w:rPr>
                <w:rFonts w:ascii="Courier" w:hAnsi="Courier"/>
              </w:rPr>
            </w:pPr>
            <w:r>
              <w:rPr>
                <w:rFonts w:ascii="Courier New" w:hAnsi="Courier New" w:cs="Courier New"/>
              </w:rPr>
              <w:t xml:space="preserve">x2HOBlockList </w:t>
            </w:r>
            <w:r w:rsidR="00A45AE5" w:rsidRPr="000414F5">
              <w:rPr>
                <w:rFonts w:cs="Arial"/>
              </w:rPr>
              <w:t>Support Qualifier</w:t>
            </w:r>
          </w:p>
        </w:tc>
        <w:tc>
          <w:tcPr>
            <w:tcW w:w="4077"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"ANR function is supported".</w:t>
            </w:r>
          </w:p>
        </w:tc>
      </w:tr>
      <w:tr w:rsidR="005700BF">
        <w:tc>
          <w:tcPr>
            <w:tcW w:w="4394" w:type="dxa"/>
            <w:tcBorders>
              <w:top w:val="single" w:sz="4" w:space="0" w:color="auto"/>
              <w:left w:val="single" w:sz="4" w:space="0" w:color="auto"/>
              <w:bottom w:val="single" w:sz="4" w:space="0" w:color="auto"/>
              <w:right w:val="single" w:sz="4" w:space="0" w:color="auto"/>
            </w:tcBorders>
          </w:tcPr>
          <w:p w:rsidR="005700BF" w:rsidRDefault="00A45AE5">
            <w:pPr>
              <w:pStyle w:val="TAL"/>
              <w:rPr>
                <w:rFonts w:hint="eastAsia"/>
                <w:lang w:eastAsia="zh-CN"/>
              </w:rPr>
            </w:pPr>
            <w:r w:rsidRPr="000414F5">
              <w:rPr>
                <w:rFonts w:ascii="Courier New" w:hAnsi="Courier New" w:cs="Courier New"/>
                <w:lang w:eastAsia="zh-CN"/>
              </w:rPr>
              <w:t>tceIDMappingInfoList</w:t>
            </w:r>
            <w:r w:rsidRPr="000414F5">
              <w:rPr>
                <w:rFonts w:cs="Arial"/>
              </w:rPr>
              <w:t xml:space="preserve"> Support Qualifier</w:t>
            </w:r>
          </w:p>
        </w:tc>
        <w:tc>
          <w:tcPr>
            <w:tcW w:w="4077" w:type="dxa"/>
            <w:tcBorders>
              <w:top w:val="single" w:sz="4" w:space="0" w:color="auto"/>
              <w:left w:val="single" w:sz="4" w:space="0" w:color="auto"/>
              <w:bottom w:val="single" w:sz="4" w:space="0" w:color="auto"/>
              <w:right w:val="single" w:sz="4" w:space="0" w:color="auto"/>
            </w:tcBorders>
          </w:tcPr>
          <w:p w:rsidR="005700BF" w:rsidRDefault="005700BF">
            <w:pPr>
              <w:pStyle w:val="TAL"/>
              <w:rPr>
                <w:rFonts w:hint="eastAsia"/>
                <w:lang w:eastAsia="zh-CN"/>
              </w:rPr>
            </w:pPr>
            <w:r>
              <w:rPr>
                <w:rFonts w:hint="eastAsia"/>
                <w:lang w:eastAsia="zh-CN"/>
              </w:rPr>
              <w:t xml:space="preserve">The condition is </w:t>
            </w:r>
            <w:r>
              <w:rPr>
                <w:lang w:eastAsia="zh-CN"/>
              </w:rPr>
              <w:t>“</w:t>
            </w:r>
            <w:r>
              <w:rPr>
                <w:rFonts w:hint="eastAsia"/>
                <w:lang w:eastAsia="zh-CN"/>
              </w:rPr>
              <w:t>MDT function is supported</w:t>
            </w:r>
            <w:r>
              <w:rPr>
                <w:lang w:eastAsia="zh-CN"/>
              </w:rPr>
              <w:t>” and only one PLMN is supported</w:t>
            </w:r>
          </w:p>
        </w:tc>
      </w:tr>
      <w:tr w:rsidR="005700BF">
        <w:tc>
          <w:tcPr>
            <w:tcW w:w="4394" w:type="dxa"/>
            <w:tcBorders>
              <w:top w:val="single" w:sz="4" w:space="0" w:color="auto"/>
              <w:left w:val="single" w:sz="4" w:space="0" w:color="auto"/>
              <w:bottom w:val="single" w:sz="4" w:space="0" w:color="auto"/>
              <w:right w:val="single" w:sz="4" w:space="0" w:color="auto"/>
            </w:tcBorders>
          </w:tcPr>
          <w:p w:rsidR="005700BF" w:rsidRDefault="00A45AE5">
            <w:pPr>
              <w:pStyle w:val="TAL"/>
              <w:rPr>
                <w:rFonts w:hint="eastAsia"/>
                <w:lang w:eastAsia="zh-CN"/>
              </w:rPr>
            </w:pPr>
            <w:r w:rsidRPr="000414F5">
              <w:rPr>
                <w:rFonts w:ascii="Courier New" w:hAnsi="Courier New" w:cs="Courier New"/>
                <w:lang w:eastAsia="zh-CN"/>
              </w:rPr>
              <w:t>sharNetTceMappingInfoList</w:t>
            </w:r>
            <w:r w:rsidRPr="000414F5">
              <w:rPr>
                <w:rFonts w:cs="Arial"/>
              </w:rPr>
              <w:t xml:space="preserve"> Support Qualifier</w:t>
            </w:r>
          </w:p>
        </w:tc>
        <w:tc>
          <w:tcPr>
            <w:tcW w:w="4077" w:type="dxa"/>
            <w:tcBorders>
              <w:top w:val="single" w:sz="4" w:space="0" w:color="auto"/>
              <w:left w:val="single" w:sz="4" w:space="0" w:color="auto"/>
              <w:bottom w:val="single" w:sz="4" w:space="0" w:color="auto"/>
              <w:right w:val="single" w:sz="4" w:space="0" w:color="auto"/>
            </w:tcBorders>
          </w:tcPr>
          <w:p w:rsidR="005700BF" w:rsidRDefault="005700BF">
            <w:pPr>
              <w:pStyle w:val="TAL"/>
              <w:rPr>
                <w:rFonts w:hint="eastAsia"/>
                <w:lang w:eastAsia="zh-CN"/>
              </w:rPr>
            </w:pPr>
            <w:r>
              <w:rPr>
                <w:rFonts w:cs="Arial"/>
                <w:szCs w:val="18"/>
                <w:lang w:eastAsia="zh-CN"/>
              </w:rPr>
              <w:t>The condition is “MDT function and several PLMNs are supported”.</w:t>
            </w:r>
          </w:p>
        </w:tc>
      </w:tr>
      <w:tr w:rsidR="00A93EB1" w:rsidRPr="00C3169A" w:rsidTr="00543435">
        <w:tc>
          <w:tcPr>
            <w:tcW w:w="4394" w:type="dxa"/>
            <w:tcBorders>
              <w:top w:val="single" w:sz="4" w:space="0" w:color="auto"/>
              <w:left w:val="single" w:sz="4" w:space="0" w:color="auto"/>
              <w:bottom w:val="single" w:sz="4" w:space="0" w:color="auto"/>
              <w:right w:val="single" w:sz="4" w:space="0" w:color="auto"/>
            </w:tcBorders>
          </w:tcPr>
          <w:p w:rsidR="00A93EB1" w:rsidRPr="00C3169A" w:rsidRDefault="00A93EB1" w:rsidP="00543435">
            <w:pPr>
              <w:pStyle w:val="TAL"/>
              <w:rPr>
                <w:rFonts w:ascii="Courier New" w:hAnsi="Courier New" w:cs="Courier New"/>
                <w:lang w:eastAsia="zh-CN"/>
              </w:rPr>
            </w:pPr>
            <w:r w:rsidRPr="00C3169A">
              <w:rPr>
                <w:rFonts w:ascii="Courier New" w:hAnsi="Courier New" w:cs="Courier New" w:hint="eastAsia"/>
                <w:lang w:eastAsia="zh-CN"/>
              </w:rPr>
              <w:t>netListeningRS</w:t>
            </w:r>
            <w:r>
              <w:rPr>
                <w:rFonts w:ascii="Courier New" w:hAnsi="Courier New" w:cs="Courier New" w:hint="eastAsia"/>
                <w:lang w:eastAsia="zh-CN"/>
              </w:rPr>
              <w:t>ForRIBS</w:t>
            </w:r>
            <w:r w:rsidRPr="00C3169A">
              <w:rPr>
                <w:rFonts w:cs="Arial"/>
              </w:rPr>
              <w:t xml:space="preserve"> Support Qualifier</w:t>
            </w:r>
          </w:p>
        </w:tc>
        <w:tc>
          <w:tcPr>
            <w:tcW w:w="4077" w:type="dxa"/>
            <w:tcBorders>
              <w:top w:val="single" w:sz="4" w:space="0" w:color="auto"/>
              <w:left w:val="single" w:sz="4" w:space="0" w:color="auto"/>
              <w:bottom w:val="single" w:sz="4" w:space="0" w:color="auto"/>
              <w:right w:val="single" w:sz="4" w:space="0" w:color="auto"/>
            </w:tcBorders>
          </w:tcPr>
          <w:p w:rsidR="00A93EB1" w:rsidRPr="00C3169A" w:rsidRDefault="00A93EB1" w:rsidP="00543435">
            <w:pPr>
              <w:pStyle w:val="TAL"/>
              <w:rPr>
                <w:rFonts w:cs="Arial"/>
                <w:szCs w:val="18"/>
                <w:lang w:eastAsia="zh-CN"/>
              </w:rPr>
            </w:pPr>
            <w:r w:rsidRPr="00C3169A">
              <w:rPr>
                <w:rFonts w:cs="Arial"/>
                <w:szCs w:val="18"/>
                <w:lang w:eastAsia="zh-CN"/>
              </w:rPr>
              <w:t>The condition is “</w:t>
            </w:r>
            <w:r w:rsidRPr="00C3169A">
              <w:rPr>
                <w:rFonts w:cs="Arial" w:hint="eastAsia"/>
                <w:szCs w:val="18"/>
                <w:lang w:eastAsia="zh-CN"/>
              </w:rPr>
              <w:t>R</w:t>
            </w:r>
            <w:r w:rsidRPr="00C3169A">
              <w:rPr>
                <w:rFonts w:cs="Arial"/>
                <w:szCs w:val="18"/>
                <w:lang w:eastAsia="zh-CN"/>
              </w:rPr>
              <w:t xml:space="preserve">adio </w:t>
            </w:r>
            <w:r w:rsidRPr="00C3169A">
              <w:rPr>
                <w:rFonts w:cs="Arial" w:hint="eastAsia"/>
                <w:szCs w:val="18"/>
                <w:lang w:eastAsia="zh-CN"/>
              </w:rPr>
              <w:t>I</w:t>
            </w:r>
            <w:r w:rsidRPr="00C3169A">
              <w:rPr>
                <w:rFonts w:cs="Arial"/>
                <w:szCs w:val="18"/>
                <w:lang w:eastAsia="zh-CN"/>
              </w:rPr>
              <w:t xml:space="preserve">nterface </w:t>
            </w:r>
            <w:r w:rsidRPr="00C3169A">
              <w:rPr>
                <w:rFonts w:cs="Arial" w:hint="eastAsia"/>
                <w:szCs w:val="18"/>
                <w:lang w:eastAsia="zh-CN"/>
              </w:rPr>
              <w:t>B</w:t>
            </w:r>
            <w:r w:rsidRPr="00C3169A">
              <w:rPr>
                <w:rFonts w:cs="Arial"/>
                <w:szCs w:val="18"/>
                <w:lang w:eastAsia="zh-CN"/>
              </w:rPr>
              <w:t xml:space="preserve">ased </w:t>
            </w:r>
            <w:r w:rsidRPr="00C3169A">
              <w:rPr>
                <w:rFonts w:cs="Arial" w:hint="eastAsia"/>
                <w:szCs w:val="18"/>
                <w:lang w:eastAsia="zh-CN"/>
              </w:rPr>
              <w:t>S</w:t>
            </w:r>
            <w:r w:rsidRPr="00C3169A">
              <w:rPr>
                <w:rFonts w:cs="Arial"/>
                <w:szCs w:val="18"/>
                <w:lang w:eastAsia="zh-CN"/>
              </w:rPr>
              <w:t xml:space="preserve">ynchronization </w:t>
            </w:r>
            <w:r w:rsidRPr="00C3169A">
              <w:rPr>
                <w:rFonts w:cs="Arial" w:hint="eastAsia"/>
                <w:szCs w:val="18"/>
                <w:lang w:eastAsia="zh-CN"/>
              </w:rPr>
              <w:t>function is</w:t>
            </w:r>
            <w:r w:rsidRPr="00C3169A">
              <w:rPr>
                <w:rFonts w:cs="Arial"/>
                <w:szCs w:val="18"/>
                <w:lang w:eastAsia="zh-CN"/>
              </w:rPr>
              <w:t xml:space="preserve"> supported”.</w:t>
            </w:r>
          </w:p>
        </w:tc>
      </w:tr>
      <w:tr w:rsidR="00896E72" w:rsidRPr="00C3169A" w:rsidTr="00543435">
        <w:tc>
          <w:tcPr>
            <w:tcW w:w="4394" w:type="dxa"/>
            <w:tcBorders>
              <w:top w:val="single" w:sz="4" w:space="0" w:color="auto"/>
              <w:left w:val="single" w:sz="4" w:space="0" w:color="auto"/>
              <w:bottom w:val="single" w:sz="4" w:space="0" w:color="auto"/>
              <w:right w:val="single" w:sz="4" w:space="0" w:color="auto"/>
            </w:tcBorders>
          </w:tcPr>
          <w:p w:rsidR="00896E72" w:rsidRPr="00C3169A" w:rsidRDefault="00896E72" w:rsidP="00896E72">
            <w:pPr>
              <w:pStyle w:val="TAL"/>
              <w:rPr>
                <w:rFonts w:ascii="Courier New" w:hAnsi="Courier New" w:cs="Courier New" w:hint="eastAsia"/>
                <w:lang w:eastAsia="zh-CN"/>
              </w:rPr>
            </w:pPr>
            <w:r>
              <w:rPr>
                <w:rFonts w:ascii="Courier New" w:hAnsi="Courier New" w:cs="Courier New"/>
                <w:lang w:eastAsia="zh-CN"/>
              </w:rPr>
              <w:t>lWIPSeGWList</w:t>
            </w:r>
            <w:r>
              <w:rPr>
                <w:rFonts w:cs="Arial"/>
              </w:rPr>
              <w:t xml:space="preserve"> Support Qualifier</w:t>
            </w:r>
          </w:p>
        </w:tc>
        <w:tc>
          <w:tcPr>
            <w:tcW w:w="4077" w:type="dxa"/>
            <w:tcBorders>
              <w:top w:val="single" w:sz="4" w:space="0" w:color="auto"/>
              <w:left w:val="single" w:sz="4" w:space="0" w:color="auto"/>
              <w:bottom w:val="single" w:sz="4" w:space="0" w:color="auto"/>
              <w:right w:val="single" w:sz="4" w:space="0" w:color="auto"/>
            </w:tcBorders>
          </w:tcPr>
          <w:p w:rsidR="00896E72" w:rsidRPr="00C3169A" w:rsidRDefault="00896E72" w:rsidP="00896E72">
            <w:pPr>
              <w:pStyle w:val="TAL"/>
              <w:rPr>
                <w:rFonts w:cs="Arial"/>
                <w:szCs w:val="18"/>
                <w:lang w:eastAsia="zh-CN"/>
              </w:rPr>
            </w:pPr>
            <w:r>
              <w:rPr>
                <w:rFonts w:cs="Arial"/>
                <w:szCs w:val="18"/>
                <w:lang w:eastAsia="zh-CN"/>
              </w:rPr>
              <w:t xml:space="preserve">The IOC represents the </w:t>
            </w:r>
            <w:r>
              <w:t>eNB functionality defined in TS 36.300 [11], and the LWIP is supported by the represented eNB functionality</w:t>
            </w:r>
            <w:r>
              <w:rPr>
                <w:rFonts w:cs="Arial"/>
                <w:szCs w:val="18"/>
                <w:lang w:eastAsia="zh-CN"/>
              </w:rPr>
              <w:t>.</w:t>
            </w:r>
          </w:p>
        </w:tc>
      </w:tr>
      <w:tr w:rsidR="004D3E6C" w:rsidRPr="00C3169A" w:rsidTr="00543435">
        <w:tc>
          <w:tcPr>
            <w:tcW w:w="4394" w:type="dxa"/>
            <w:tcBorders>
              <w:top w:val="single" w:sz="4" w:space="0" w:color="auto"/>
              <w:left w:val="single" w:sz="4" w:space="0" w:color="auto"/>
              <w:bottom w:val="single" w:sz="4" w:space="0" w:color="auto"/>
              <w:right w:val="single" w:sz="4" w:space="0" w:color="auto"/>
            </w:tcBorders>
          </w:tcPr>
          <w:p w:rsidR="004D3E6C" w:rsidRDefault="004D3E6C" w:rsidP="004D3E6C">
            <w:pPr>
              <w:pStyle w:val="TAL"/>
              <w:rPr>
                <w:rFonts w:ascii="Courier New" w:hAnsi="Courier New" w:cs="Courier New"/>
                <w:lang w:eastAsia="zh-CN"/>
              </w:rPr>
            </w:pPr>
            <w:r w:rsidRPr="002E642D">
              <w:rPr>
                <w:rFonts w:ascii="Courier New" w:hAnsi="Courier New" w:cs="Courier New"/>
              </w:rPr>
              <w:t>ephemerisInfoSetRef</w:t>
            </w:r>
            <w:r>
              <w:rPr>
                <w:rFonts w:cs="Arial"/>
              </w:rPr>
              <w:t xml:space="preserve"> Support Qualifier</w:t>
            </w:r>
          </w:p>
        </w:tc>
        <w:tc>
          <w:tcPr>
            <w:tcW w:w="4077" w:type="dxa"/>
            <w:tcBorders>
              <w:top w:val="single" w:sz="4" w:space="0" w:color="auto"/>
              <w:left w:val="single" w:sz="4" w:space="0" w:color="auto"/>
              <w:bottom w:val="single" w:sz="4" w:space="0" w:color="auto"/>
              <w:right w:val="single" w:sz="4" w:space="0" w:color="auto"/>
            </w:tcBorders>
          </w:tcPr>
          <w:p w:rsidR="004D3E6C" w:rsidRDefault="004D3E6C" w:rsidP="004D3E6C">
            <w:pPr>
              <w:pStyle w:val="TAL"/>
              <w:rPr>
                <w:rFonts w:cs="Arial"/>
                <w:szCs w:val="18"/>
                <w:lang w:eastAsia="zh-CN"/>
              </w:rPr>
            </w:pPr>
            <w:r>
              <w:rPr>
                <w:rFonts w:cs="Arial"/>
                <w:szCs w:val="18"/>
                <w:lang w:eastAsia="zh-CN"/>
              </w:rPr>
              <w:t xml:space="preserve">The </w:t>
            </w:r>
            <w:r w:rsidRPr="00C3169A">
              <w:rPr>
                <w:rFonts w:cs="Arial"/>
                <w:szCs w:val="18"/>
                <w:lang w:eastAsia="zh-CN"/>
              </w:rPr>
              <w:t>condition is “</w:t>
            </w:r>
            <w:r>
              <w:rPr>
                <w:rFonts w:cs="Arial"/>
                <w:szCs w:val="18"/>
                <w:lang w:eastAsia="zh-CN"/>
              </w:rPr>
              <w:t>NTN (N</w:t>
            </w:r>
            <w:r w:rsidRPr="00645BCA">
              <w:rPr>
                <w:rFonts w:cs="Arial"/>
                <w:szCs w:val="18"/>
                <w:lang w:eastAsia="zh-CN"/>
              </w:rPr>
              <w:t>on-</w:t>
            </w:r>
            <w:r>
              <w:rPr>
                <w:rFonts w:cs="Arial"/>
                <w:szCs w:val="18"/>
                <w:lang w:eastAsia="zh-CN"/>
              </w:rPr>
              <w:t>T</w:t>
            </w:r>
            <w:r w:rsidRPr="00645BCA">
              <w:rPr>
                <w:rFonts w:cs="Arial"/>
                <w:szCs w:val="18"/>
                <w:lang w:eastAsia="zh-CN"/>
              </w:rPr>
              <w:t xml:space="preserve">errestrial </w:t>
            </w:r>
            <w:r>
              <w:rPr>
                <w:rFonts w:cs="Arial"/>
                <w:szCs w:val="18"/>
                <w:lang w:eastAsia="zh-CN"/>
              </w:rPr>
              <w:t>N</w:t>
            </w:r>
            <w:r w:rsidRPr="00645BCA">
              <w:rPr>
                <w:rFonts w:cs="Arial"/>
                <w:szCs w:val="18"/>
                <w:lang w:eastAsia="zh-CN"/>
              </w:rPr>
              <w:t>etworks</w:t>
            </w:r>
            <w:r>
              <w:rPr>
                <w:rFonts w:cs="Arial"/>
                <w:szCs w:val="18"/>
                <w:lang w:eastAsia="zh-CN"/>
              </w:rPr>
              <w:t>)</w:t>
            </w:r>
            <w:r w:rsidRPr="00C3169A">
              <w:rPr>
                <w:rFonts w:cs="Arial"/>
                <w:szCs w:val="18"/>
                <w:lang w:eastAsia="zh-CN"/>
              </w:rPr>
              <w:t xml:space="preserve"> </w:t>
            </w:r>
            <w:r w:rsidRPr="00C3169A">
              <w:rPr>
                <w:rFonts w:cs="Arial" w:hint="eastAsia"/>
                <w:szCs w:val="18"/>
                <w:lang w:eastAsia="zh-CN"/>
              </w:rPr>
              <w:t>function is</w:t>
            </w:r>
            <w:r w:rsidRPr="00C3169A">
              <w:rPr>
                <w:rFonts w:cs="Arial"/>
                <w:szCs w:val="18"/>
                <w:lang w:eastAsia="zh-CN"/>
              </w:rPr>
              <w:t xml:space="preserve"> supported</w:t>
            </w:r>
            <w:r>
              <w:rPr>
                <w:rFonts w:cs="Arial"/>
                <w:szCs w:val="18"/>
                <w:lang w:eastAsia="zh-CN"/>
              </w:rPr>
              <w:t xml:space="preserve"> </w:t>
            </w:r>
            <w:r>
              <w:rPr>
                <w:rFonts w:cs="Arial" w:hint="eastAsia"/>
                <w:szCs w:val="18"/>
                <w:lang w:eastAsia="zh-CN"/>
              </w:rPr>
              <w:t>for</w:t>
            </w:r>
            <w:r>
              <w:rPr>
                <w:rFonts w:cs="Arial"/>
                <w:szCs w:val="18"/>
                <w:lang w:eastAsia="zh-CN"/>
              </w:rPr>
              <w:t xml:space="preserve"> </w:t>
            </w:r>
            <w:r>
              <w:rPr>
                <w:rFonts w:cs="Arial" w:hint="eastAsia"/>
                <w:szCs w:val="18"/>
                <w:lang w:eastAsia="zh-CN"/>
              </w:rPr>
              <w:t>IoT-NTN</w:t>
            </w:r>
            <w:r w:rsidRPr="00C3169A">
              <w:rPr>
                <w:rFonts w:cs="Arial"/>
                <w:szCs w:val="18"/>
                <w:lang w:eastAsia="zh-CN"/>
              </w:rPr>
              <w:t>”.</w:t>
            </w:r>
          </w:p>
        </w:tc>
      </w:tr>
    </w:tbl>
    <w:p w:rsidR="005700BF" w:rsidRDefault="005700BF"/>
    <w:p w:rsidR="009105B8" w:rsidRPr="00204DF9" w:rsidRDefault="009105B8" w:rsidP="0063671C">
      <w:pPr>
        <w:pStyle w:val="NO"/>
      </w:pPr>
      <w:r>
        <w:rPr>
          <w:lang w:eastAsia="zh-CN"/>
        </w:rPr>
        <w:t xml:space="preserve">NOTE </w:t>
      </w:r>
      <w:r>
        <w:t>1:</w:t>
      </w:r>
      <w:r>
        <w:tab/>
        <w:t>The above mentioned SON or MDT related conditions do not apply to ng-eNB.</w:t>
      </w:r>
    </w:p>
    <w:p w:rsidR="009105B8" w:rsidRDefault="009105B8"/>
    <w:p w:rsidR="005700BF" w:rsidRDefault="005700BF">
      <w:pPr>
        <w:pStyle w:val="Heading4"/>
      </w:pPr>
      <w:bookmarkStart w:id="46" w:name="_Toc4427648"/>
      <w:bookmarkStart w:id="47" w:name="_Toc153372678"/>
      <w:r>
        <w:rPr>
          <w:rFonts w:hint="eastAsia"/>
          <w:lang w:eastAsia="zh-CN"/>
        </w:rPr>
        <w:t>4</w:t>
      </w:r>
      <w:r>
        <w:t>.3.1.4</w:t>
      </w:r>
      <w:r>
        <w:tab/>
        <w:t>Notifications</w:t>
      </w:r>
      <w:bookmarkEnd w:id="46"/>
      <w:bookmarkEnd w:id="47"/>
    </w:p>
    <w:p w:rsidR="005700BF" w:rsidRDefault="005700BF">
      <w:bookmarkStart w:id="48" w:name="OLE_LINK1"/>
      <w:bookmarkStart w:id="49" w:name="OLE_LINK2"/>
      <w:r>
        <w:t xml:space="preserve">The common notifications defined in subclause </w:t>
      </w:r>
      <w:r>
        <w:rPr>
          <w:rFonts w:hint="eastAsia"/>
          <w:lang w:eastAsia="zh-CN"/>
        </w:rPr>
        <w:t>4</w:t>
      </w:r>
      <w:r>
        <w:t>.</w:t>
      </w:r>
      <w:r>
        <w:rPr>
          <w:rFonts w:hint="eastAsia"/>
          <w:lang w:eastAsia="zh-CN"/>
        </w:rPr>
        <w:t>5</w:t>
      </w:r>
      <w:r>
        <w:t xml:space="preserve"> are valid for this IOC, without exceptions or additions.</w:t>
      </w:r>
    </w:p>
    <w:bookmarkEnd w:id="48"/>
    <w:bookmarkEnd w:id="49"/>
    <w:p w:rsidR="005700BF" w:rsidRDefault="005700BF"/>
    <w:p w:rsidR="005700BF" w:rsidRDefault="005700BF">
      <w:pPr>
        <w:pStyle w:val="Heading3"/>
        <w:rPr>
          <w:lang w:val="en-US" w:eastAsia="zh-CN"/>
        </w:rPr>
      </w:pPr>
      <w:bookmarkStart w:id="50" w:name="_Toc4427649"/>
      <w:bookmarkStart w:id="51" w:name="_Toc153372679"/>
      <w:r>
        <w:rPr>
          <w:rFonts w:hint="eastAsia"/>
          <w:lang w:val="en-US" w:eastAsia="zh-CN"/>
        </w:rPr>
        <w:t>4</w:t>
      </w:r>
      <w:r>
        <w:rPr>
          <w:lang w:val="en-US" w:eastAsia="zh-CN"/>
        </w:rPr>
        <w:t>.3.2</w:t>
      </w:r>
      <w:r>
        <w:rPr>
          <w:lang w:val="en-US" w:eastAsia="zh-CN"/>
        </w:rPr>
        <w:tab/>
      </w:r>
      <w:r w:rsidR="00A45AE5" w:rsidRPr="00A479E1">
        <w:rPr>
          <w:rFonts w:ascii="Courier New" w:hAnsi="Courier New"/>
          <w:lang w:val="en-US" w:eastAsia="zh-CN"/>
        </w:rPr>
        <w:t>ExternalENBFunction</w:t>
      </w:r>
      <w:bookmarkEnd w:id="50"/>
      <w:bookmarkEnd w:id="51"/>
    </w:p>
    <w:p w:rsidR="005700BF" w:rsidRDefault="005700BF">
      <w:pPr>
        <w:pStyle w:val="Heading4"/>
      </w:pPr>
      <w:bookmarkStart w:id="52" w:name="_Toc4427650"/>
      <w:bookmarkStart w:id="53" w:name="_Toc153372680"/>
      <w:r>
        <w:rPr>
          <w:rFonts w:hint="eastAsia"/>
          <w:lang w:eastAsia="zh-CN"/>
        </w:rPr>
        <w:t>4</w:t>
      </w:r>
      <w:r>
        <w:t>.3.2.1</w:t>
      </w:r>
      <w:r>
        <w:tab/>
        <w:t>Definition</w:t>
      </w:r>
      <w:bookmarkEnd w:id="52"/>
      <w:bookmarkEnd w:id="53"/>
    </w:p>
    <w:p w:rsidR="005700BF" w:rsidRDefault="005700BF">
      <w:r>
        <w:t xml:space="preserve">This IOC represents an external eNB functionality. For more information about the eNB, see 3GPP TS 23.002 [19].  </w:t>
      </w:r>
    </w:p>
    <w:p w:rsidR="005700BF" w:rsidRDefault="005700BF">
      <w:pPr>
        <w:pStyle w:val="Heading4"/>
      </w:pPr>
      <w:bookmarkStart w:id="54" w:name="_Toc4427651"/>
      <w:bookmarkStart w:id="55" w:name="_Toc153372681"/>
      <w:r>
        <w:rPr>
          <w:rFonts w:hint="eastAsia"/>
          <w:lang w:eastAsia="zh-CN"/>
        </w:rPr>
        <w:t>4</w:t>
      </w:r>
      <w:r>
        <w:t>.3.2.2</w:t>
      </w:r>
      <w:r>
        <w:tab/>
        <w:t>Attributes</w:t>
      </w:r>
      <w:bookmarkEnd w:id="54"/>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6"/>
        <w:gridCol w:w="1657"/>
        <w:gridCol w:w="1607"/>
        <w:gridCol w:w="1545"/>
        <w:gridCol w:w="1791"/>
        <w:gridCol w:w="1791"/>
      </w:tblGrid>
      <w:tr w:rsidR="005700BF">
        <w:tblPrEx>
          <w:tblCellMar>
            <w:top w:w="0" w:type="dxa"/>
            <w:bottom w:w="0" w:type="dxa"/>
          </w:tblCellMar>
        </w:tblPrEx>
        <w:trPr>
          <w:cantSplit/>
          <w:jc w:val="center"/>
        </w:trPr>
        <w:tc>
          <w:tcPr>
            <w:tcW w:w="1466" w:type="dxa"/>
            <w:shd w:val="pct10" w:color="auto" w:fill="FFFFFF"/>
            <w:vAlign w:val="center"/>
          </w:tcPr>
          <w:p w:rsidR="005700BF" w:rsidRDefault="005700BF">
            <w:pPr>
              <w:pStyle w:val="TAH"/>
            </w:pPr>
            <w:r>
              <w:t>Attribute name</w:t>
            </w:r>
          </w:p>
        </w:tc>
        <w:tc>
          <w:tcPr>
            <w:tcW w:w="1657" w:type="dxa"/>
            <w:shd w:val="pct10" w:color="auto" w:fill="FFFFFF"/>
            <w:vAlign w:val="center"/>
          </w:tcPr>
          <w:p w:rsidR="005700BF" w:rsidRDefault="005700BF">
            <w:pPr>
              <w:pStyle w:val="TAH"/>
            </w:pPr>
            <w:r>
              <w:t>Support Qualifier</w:t>
            </w:r>
          </w:p>
        </w:tc>
        <w:tc>
          <w:tcPr>
            <w:tcW w:w="1607" w:type="dxa"/>
            <w:shd w:val="pct10" w:color="auto" w:fill="FFFFFF"/>
            <w:vAlign w:val="center"/>
          </w:tcPr>
          <w:p w:rsidR="005700BF" w:rsidRDefault="005700BF">
            <w:pPr>
              <w:pStyle w:val="TAH"/>
            </w:pPr>
            <w:r>
              <w:t>isReadable</w:t>
            </w:r>
          </w:p>
        </w:tc>
        <w:tc>
          <w:tcPr>
            <w:tcW w:w="1545" w:type="dxa"/>
            <w:shd w:val="pct10" w:color="auto" w:fill="FFFFFF"/>
            <w:vAlign w:val="center"/>
          </w:tcPr>
          <w:p w:rsidR="005700BF" w:rsidRDefault="005700BF">
            <w:pPr>
              <w:pStyle w:val="TAH"/>
            </w:pPr>
            <w:r>
              <w:t>isWritable</w:t>
            </w:r>
          </w:p>
        </w:tc>
        <w:tc>
          <w:tcPr>
            <w:tcW w:w="1791" w:type="dxa"/>
            <w:shd w:val="pct10" w:color="auto" w:fill="FFFFFF"/>
            <w:vAlign w:val="center"/>
          </w:tcPr>
          <w:p w:rsidR="005700BF" w:rsidRDefault="005700BF">
            <w:pPr>
              <w:pStyle w:val="TAH"/>
            </w:pPr>
            <w:r>
              <w:rPr>
                <w:rFonts w:cs="Arial"/>
                <w:bCs/>
                <w:szCs w:val="18"/>
              </w:rPr>
              <w:t>isInvariant</w:t>
            </w:r>
          </w:p>
        </w:tc>
        <w:tc>
          <w:tcPr>
            <w:tcW w:w="1791" w:type="dxa"/>
            <w:shd w:val="pct10" w:color="auto" w:fill="FFFFFF"/>
            <w:vAlign w:val="center"/>
          </w:tcPr>
          <w:p w:rsidR="005700BF" w:rsidRDefault="005700BF">
            <w:pPr>
              <w:pStyle w:val="TAH"/>
            </w:pPr>
            <w:r>
              <w:t>isNotifyable</w:t>
            </w:r>
          </w:p>
        </w:tc>
      </w:tr>
      <w:tr w:rsidR="005700BF">
        <w:tblPrEx>
          <w:tblCellMar>
            <w:top w:w="0" w:type="dxa"/>
            <w:bottom w:w="0" w:type="dxa"/>
          </w:tblCellMar>
        </w:tblPrEx>
        <w:trPr>
          <w:cantSplit/>
          <w:jc w:val="center"/>
        </w:trPr>
        <w:tc>
          <w:tcPr>
            <w:tcW w:w="1466" w:type="dxa"/>
            <w:tcBorders>
              <w:top w:val="single" w:sz="4" w:space="0" w:color="auto"/>
              <w:left w:val="single" w:sz="4" w:space="0" w:color="auto"/>
              <w:bottom w:val="single" w:sz="4" w:space="0" w:color="auto"/>
              <w:right w:val="single" w:sz="4" w:space="0" w:color="auto"/>
            </w:tcBorders>
          </w:tcPr>
          <w:p w:rsidR="005700BF" w:rsidRDefault="00A45AE5">
            <w:pPr>
              <w:pStyle w:val="TAL"/>
              <w:rPr>
                <w:rFonts w:ascii="Courier" w:hAnsi="Courier"/>
              </w:rPr>
            </w:pPr>
            <w:r w:rsidRPr="00C30EDA">
              <w:rPr>
                <w:rFonts w:ascii="Courier New" w:hAnsi="Courier New" w:cs="Courier New"/>
              </w:rPr>
              <w:t>eNBId</w:t>
            </w:r>
          </w:p>
        </w:tc>
        <w:tc>
          <w:tcPr>
            <w:tcW w:w="1657" w:type="dxa"/>
            <w:tcBorders>
              <w:top w:val="single" w:sz="4" w:space="0" w:color="auto"/>
              <w:left w:val="single" w:sz="4" w:space="0" w:color="auto"/>
              <w:bottom w:val="single" w:sz="4" w:space="0" w:color="auto"/>
              <w:right w:val="single" w:sz="4" w:space="0" w:color="auto"/>
            </w:tcBorders>
          </w:tcPr>
          <w:p w:rsidR="005700BF" w:rsidRDefault="005700BF">
            <w:pPr>
              <w:pStyle w:val="TAL"/>
              <w:jc w:val="center"/>
            </w:pPr>
            <w:r>
              <w:t>M</w:t>
            </w:r>
          </w:p>
        </w:tc>
        <w:tc>
          <w:tcPr>
            <w:tcW w:w="1607" w:type="dxa"/>
            <w:tcBorders>
              <w:top w:val="single" w:sz="4" w:space="0" w:color="auto"/>
              <w:left w:val="single" w:sz="4" w:space="0" w:color="auto"/>
              <w:bottom w:val="single" w:sz="4" w:space="0" w:color="auto"/>
              <w:right w:val="single" w:sz="4" w:space="0" w:color="auto"/>
            </w:tcBorders>
          </w:tcPr>
          <w:p w:rsidR="005700BF" w:rsidRDefault="00101B74">
            <w:pPr>
              <w:pStyle w:val="TAL"/>
              <w:jc w:val="center"/>
            </w:pPr>
            <w:r w:rsidRPr="00101B74">
              <w:t>T</w:t>
            </w:r>
          </w:p>
        </w:tc>
        <w:tc>
          <w:tcPr>
            <w:tcW w:w="1545" w:type="dxa"/>
            <w:tcBorders>
              <w:top w:val="single" w:sz="4" w:space="0" w:color="auto"/>
              <w:left w:val="single" w:sz="4" w:space="0" w:color="auto"/>
              <w:bottom w:val="single" w:sz="4" w:space="0" w:color="auto"/>
              <w:right w:val="single" w:sz="4" w:space="0" w:color="auto"/>
            </w:tcBorders>
          </w:tcPr>
          <w:p w:rsidR="005700BF" w:rsidRDefault="00101B74">
            <w:pPr>
              <w:pStyle w:val="TAL"/>
              <w:jc w:val="center"/>
              <w:rPr>
                <w:rFonts w:hint="eastAsia"/>
              </w:rPr>
            </w:pPr>
            <w:r w:rsidRPr="00101B74">
              <w:t>T</w:t>
            </w:r>
          </w:p>
        </w:tc>
        <w:tc>
          <w:tcPr>
            <w:tcW w:w="1791" w:type="dxa"/>
            <w:tcBorders>
              <w:top w:val="single" w:sz="4" w:space="0" w:color="auto"/>
              <w:left w:val="single" w:sz="4" w:space="0" w:color="auto"/>
              <w:bottom w:val="single" w:sz="4" w:space="0" w:color="auto"/>
              <w:right w:val="single" w:sz="4" w:space="0" w:color="auto"/>
            </w:tcBorders>
          </w:tcPr>
          <w:p w:rsidR="005700BF" w:rsidRDefault="00101B74">
            <w:pPr>
              <w:pStyle w:val="TAL"/>
              <w:jc w:val="center"/>
              <w:rPr>
                <w:rFonts w:hint="eastAsia"/>
                <w:lang w:eastAsia="zh-CN"/>
              </w:rPr>
            </w:pPr>
            <w:r>
              <w:t xml:space="preserve"> </w:t>
            </w:r>
            <w:r w:rsidRPr="00101B74">
              <w:rPr>
                <w:lang w:eastAsia="zh-CN"/>
              </w:rPr>
              <w:t>F</w:t>
            </w:r>
          </w:p>
        </w:tc>
        <w:tc>
          <w:tcPr>
            <w:tcW w:w="1791" w:type="dxa"/>
            <w:tcBorders>
              <w:top w:val="single" w:sz="4" w:space="0" w:color="auto"/>
              <w:left w:val="single" w:sz="4" w:space="0" w:color="auto"/>
              <w:bottom w:val="single" w:sz="4" w:space="0" w:color="auto"/>
              <w:right w:val="single" w:sz="4" w:space="0" w:color="auto"/>
            </w:tcBorders>
          </w:tcPr>
          <w:p w:rsidR="005700BF" w:rsidRDefault="00101B74">
            <w:pPr>
              <w:pStyle w:val="TAL"/>
              <w:jc w:val="center"/>
              <w:rPr>
                <w:rFonts w:hint="eastAsia"/>
                <w:lang w:eastAsia="zh-CN"/>
              </w:rPr>
            </w:pPr>
            <w:r w:rsidRPr="00101B74">
              <w:rPr>
                <w:lang w:eastAsia="zh-CN"/>
              </w:rPr>
              <w:t>T</w:t>
            </w:r>
          </w:p>
        </w:tc>
      </w:tr>
    </w:tbl>
    <w:p w:rsidR="005700BF" w:rsidRDefault="005700BF">
      <w:pPr>
        <w:pStyle w:val="Heading4"/>
      </w:pPr>
      <w:bookmarkStart w:id="56" w:name="_Toc4427652"/>
      <w:bookmarkStart w:id="57" w:name="_Toc153372682"/>
      <w:r>
        <w:rPr>
          <w:rFonts w:hint="eastAsia"/>
          <w:lang w:eastAsia="zh-CN"/>
        </w:rPr>
        <w:t>4</w:t>
      </w:r>
      <w:r>
        <w:t>.3.2.3</w:t>
      </w:r>
      <w:r>
        <w:tab/>
        <w:t>Attribute constraints</w:t>
      </w:r>
      <w:bookmarkEnd w:id="56"/>
      <w:bookmarkEnd w:id="57"/>
    </w:p>
    <w:p w:rsidR="005700BF" w:rsidRDefault="005700BF">
      <w:r>
        <w:t>None.</w:t>
      </w:r>
    </w:p>
    <w:p w:rsidR="005700BF" w:rsidRDefault="005700BF">
      <w:pPr>
        <w:pStyle w:val="Heading4"/>
      </w:pPr>
      <w:bookmarkStart w:id="58" w:name="_Toc4427653"/>
      <w:bookmarkStart w:id="59" w:name="_Toc153372683"/>
      <w:r>
        <w:rPr>
          <w:rFonts w:hint="eastAsia"/>
          <w:lang w:eastAsia="zh-CN"/>
        </w:rPr>
        <w:t>4</w:t>
      </w:r>
      <w:r>
        <w:t>.3.2.4</w:t>
      </w:r>
      <w:r>
        <w:tab/>
        <w:t>Notifications</w:t>
      </w:r>
      <w:bookmarkEnd w:id="58"/>
      <w:bookmarkEnd w:id="59"/>
    </w:p>
    <w:p w:rsidR="005700BF" w:rsidRDefault="005700BF">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rPr>
          <w:lang w:val="en-US" w:eastAsia="zh-CN"/>
        </w:rPr>
      </w:pPr>
      <w:bookmarkStart w:id="60" w:name="_Toc4427654"/>
      <w:bookmarkStart w:id="61" w:name="_Toc153372684"/>
      <w:r>
        <w:rPr>
          <w:rFonts w:hint="eastAsia"/>
          <w:lang w:val="en-US" w:eastAsia="zh-CN"/>
        </w:rPr>
        <w:t>4</w:t>
      </w:r>
      <w:r>
        <w:rPr>
          <w:lang w:val="en-US"/>
        </w:rPr>
        <w:t>.</w:t>
      </w:r>
      <w:r>
        <w:rPr>
          <w:rFonts w:hint="eastAsia"/>
          <w:lang w:val="en-US" w:eastAsia="zh-CN"/>
        </w:rPr>
        <w:t>3</w:t>
      </w:r>
      <w:r>
        <w:rPr>
          <w:lang w:val="en-US"/>
        </w:rPr>
        <w:t>.</w:t>
      </w:r>
      <w:r>
        <w:rPr>
          <w:lang w:val="en-US" w:eastAsia="zh-CN"/>
        </w:rPr>
        <w:t>3</w:t>
      </w:r>
      <w:r>
        <w:rPr>
          <w:rFonts w:hint="eastAsia"/>
          <w:lang w:val="en-US" w:eastAsia="zh-CN"/>
        </w:rPr>
        <w:tab/>
      </w:r>
      <w:r w:rsidR="00A45AE5" w:rsidRPr="000414F5">
        <w:rPr>
          <w:rFonts w:ascii="Courier New" w:hAnsi="Courier New" w:hint="eastAsia"/>
          <w:lang w:val="en-US" w:eastAsia="zh-CN"/>
        </w:rPr>
        <w:t>EUtranGenericCell</w:t>
      </w:r>
      <w:bookmarkEnd w:id="60"/>
      <w:bookmarkEnd w:id="61"/>
    </w:p>
    <w:p w:rsidR="005700BF" w:rsidRDefault="005700BF">
      <w:pPr>
        <w:pStyle w:val="Heading4"/>
      </w:pPr>
      <w:bookmarkStart w:id="62" w:name="_Toc4427655"/>
      <w:bookmarkStart w:id="63" w:name="_Toc153372685"/>
      <w:r>
        <w:rPr>
          <w:rFonts w:hint="eastAsia"/>
          <w:lang w:eastAsia="zh-CN"/>
        </w:rPr>
        <w:t>4</w:t>
      </w:r>
      <w:r>
        <w:t>.3.</w:t>
      </w:r>
      <w:r>
        <w:rPr>
          <w:lang w:eastAsia="zh-CN"/>
        </w:rPr>
        <w:t>3</w:t>
      </w:r>
      <w:r>
        <w:t>.1</w:t>
      </w:r>
      <w:r>
        <w:tab/>
        <w:t>Definition</w:t>
      </w:r>
      <w:bookmarkEnd w:id="62"/>
      <w:bookmarkEnd w:id="63"/>
    </w:p>
    <w:p w:rsidR="005700BF" w:rsidRDefault="005700BF">
      <w:pPr>
        <w:overflowPunct w:val="0"/>
        <w:autoSpaceDE w:val="0"/>
        <w:autoSpaceDN w:val="0"/>
        <w:adjustRightInd w:val="0"/>
        <w:textAlignment w:val="baseline"/>
      </w:pPr>
      <w:r>
        <w:t xml:space="preserve">This abstract IOC represents the common properties of an </w:t>
      </w:r>
      <w:r>
        <w:rPr>
          <w:rFonts w:hint="eastAsia"/>
          <w:lang w:eastAsia="zh-CN"/>
        </w:rPr>
        <w:t xml:space="preserve">E-UTRAN generic </w:t>
      </w:r>
      <w:r>
        <w:t>cell</w:t>
      </w:r>
      <w:r w:rsidR="009105B8">
        <w:t xml:space="preserve"> provided by eNB function or an NG-RAN generic cell provided by ng-eNB function</w:t>
      </w:r>
      <w:r>
        <w:t xml:space="preserve">. For more information about </w:t>
      </w:r>
      <w:r w:rsidR="009105B8">
        <w:t xml:space="preserve">E-UTRAN </w:t>
      </w:r>
      <w:r>
        <w:t>cells, see 3GPP TS 23.</w:t>
      </w:r>
      <w:r>
        <w:rPr>
          <w:rFonts w:hint="eastAsia"/>
          <w:lang w:eastAsia="zh-CN"/>
        </w:rPr>
        <w:t>401</w:t>
      </w:r>
      <w:r>
        <w:t xml:space="preserve"> [</w:t>
      </w:r>
      <w:r>
        <w:rPr>
          <w:lang w:eastAsia="zh-CN"/>
        </w:rPr>
        <w:t>9</w:t>
      </w:r>
      <w:r>
        <w:t xml:space="preserve">]. </w:t>
      </w:r>
      <w:r w:rsidR="009105B8">
        <w:t>For more information about NG-RAN cells, see 3GPP TS 38.</w:t>
      </w:r>
      <w:r w:rsidR="009105B8">
        <w:rPr>
          <w:rFonts w:hint="eastAsia"/>
          <w:lang w:eastAsia="zh-CN"/>
        </w:rPr>
        <w:t>300</w:t>
      </w:r>
      <w:r w:rsidR="009105B8">
        <w:t xml:space="preserve"> [</w:t>
      </w:r>
      <w:r w:rsidR="009105B8">
        <w:rPr>
          <w:lang w:eastAsia="zh-CN"/>
        </w:rPr>
        <w:t>41</w:t>
      </w:r>
      <w:r w:rsidR="009105B8">
        <w:t>].</w:t>
      </w:r>
    </w:p>
    <w:p w:rsidR="005700BF" w:rsidRDefault="005700BF">
      <w:pPr>
        <w:pStyle w:val="Heading4"/>
      </w:pPr>
      <w:bookmarkStart w:id="64" w:name="_Toc4427656"/>
      <w:bookmarkStart w:id="65" w:name="_Toc153372686"/>
      <w:r>
        <w:rPr>
          <w:rFonts w:hint="eastAsia"/>
          <w:lang w:eastAsia="zh-CN"/>
        </w:rPr>
        <w:t>4</w:t>
      </w:r>
      <w:r>
        <w:t>.3.</w:t>
      </w:r>
      <w:r>
        <w:rPr>
          <w:lang w:eastAsia="zh-CN"/>
        </w:rPr>
        <w:t>3</w:t>
      </w:r>
      <w:r>
        <w:t>.2</w:t>
      </w:r>
      <w:r>
        <w:tab/>
        <w:t>Attributes</w:t>
      </w:r>
      <w:bookmarkEnd w:id="64"/>
      <w:bookmarkEnd w:id="65"/>
    </w:p>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
        <w:gridCol w:w="2209"/>
        <w:gridCol w:w="343"/>
        <w:gridCol w:w="650"/>
        <w:gridCol w:w="343"/>
        <w:gridCol w:w="995"/>
        <w:gridCol w:w="342"/>
        <w:gridCol w:w="1360"/>
        <w:gridCol w:w="341"/>
        <w:gridCol w:w="1361"/>
        <w:gridCol w:w="340"/>
        <w:gridCol w:w="1362"/>
        <w:gridCol w:w="339"/>
      </w:tblGrid>
      <w:tr w:rsidR="005700BF" w:rsidTr="00155E60">
        <w:tblPrEx>
          <w:tblCellMar>
            <w:top w:w="0" w:type="dxa"/>
            <w:bottom w:w="0" w:type="dxa"/>
          </w:tblCellMar>
        </w:tblPrEx>
        <w:trPr>
          <w:gridBefore w:val="1"/>
          <w:wBefore w:w="344" w:type="dxa"/>
          <w:jc w:val="center"/>
        </w:trPr>
        <w:tc>
          <w:tcPr>
            <w:tcW w:w="2552" w:type="dxa"/>
            <w:gridSpan w:val="2"/>
            <w:shd w:val="clear" w:color="auto" w:fill="D9D9D9"/>
            <w:vAlign w:val="center"/>
          </w:tcPr>
          <w:p w:rsidR="005700BF" w:rsidRDefault="005700BF">
            <w:pPr>
              <w:pStyle w:val="TAH"/>
              <w:overflowPunct w:val="0"/>
              <w:autoSpaceDE w:val="0"/>
              <w:autoSpaceDN w:val="0"/>
              <w:adjustRightInd w:val="0"/>
              <w:textAlignment w:val="baseline"/>
            </w:pPr>
            <w:r>
              <w:t>Attribute name</w:t>
            </w:r>
          </w:p>
        </w:tc>
        <w:tc>
          <w:tcPr>
            <w:tcW w:w="993" w:type="dxa"/>
            <w:gridSpan w:val="2"/>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Support Qualifier</w:t>
            </w:r>
          </w:p>
        </w:tc>
        <w:tc>
          <w:tcPr>
            <w:tcW w:w="1337" w:type="dxa"/>
            <w:gridSpan w:val="2"/>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isReadable</w:t>
            </w:r>
          </w:p>
        </w:tc>
        <w:tc>
          <w:tcPr>
            <w:tcW w:w="1701" w:type="dxa"/>
            <w:gridSpan w:val="2"/>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isWritable</w:t>
            </w:r>
          </w:p>
        </w:tc>
        <w:tc>
          <w:tcPr>
            <w:tcW w:w="1701" w:type="dxa"/>
            <w:gridSpan w:val="2"/>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isInvariant</w:t>
            </w:r>
          </w:p>
        </w:tc>
        <w:tc>
          <w:tcPr>
            <w:tcW w:w="1701" w:type="dxa"/>
            <w:gridSpan w:val="2"/>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isNotifyable</w:t>
            </w:r>
          </w:p>
        </w:tc>
      </w:tr>
      <w:tr w:rsidR="00DF3A32" w:rsidTr="00155E60">
        <w:tblPrEx>
          <w:tblCellMar>
            <w:top w:w="0" w:type="dxa"/>
            <w:bottom w:w="0" w:type="dxa"/>
          </w:tblCellMar>
        </w:tblPrEx>
        <w:trPr>
          <w:gridBefore w:val="1"/>
          <w:wBefore w:w="344" w:type="dxa"/>
          <w:jc w:val="center"/>
        </w:trPr>
        <w:tc>
          <w:tcPr>
            <w:tcW w:w="2552" w:type="dxa"/>
            <w:gridSpan w:val="2"/>
          </w:tcPr>
          <w:p w:rsidR="00DF3A32" w:rsidRDefault="00DF3A32" w:rsidP="00DF3A32">
            <w:pPr>
              <w:pStyle w:val="TAL"/>
              <w:overflowPunct w:val="0"/>
              <w:autoSpaceDE w:val="0"/>
              <w:autoSpaceDN w:val="0"/>
              <w:adjustRightInd w:val="0"/>
              <w:textAlignment w:val="baseline"/>
              <w:rPr>
                <w:rFonts w:ascii="Courier New" w:hAnsi="Courier New" w:cs="Courier New"/>
              </w:rPr>
            </w:pPr>
            <w:r>
              <w:rPr>
                <w:rFonts w:ascii="Courier New" w:hAnsi="Courier New" w:cs="Courier New"/>
              </w:rPr>
              <w:t>cellLocalId</w:t>
            </w:r>
          </w:p>
        </w:tc>
        <w:tc>
          <w:tcPr>
            <w:tcW w:w="993" w:type="dxa"/>
            <w:gridSpan w:val="2"/>
          </w:tcPr>
          <w:p w:rsidR="00DF3A32" w:rsidRDefault="00DF3A32" w:rsidP="00DF3A32">
            <w:pPr>
              <w:pStyle w:val="TAL"/>
              <w:overflowPunct w:val="0"/>
              <w:autoSpaceDE w:val="0"/>
              <w:autoSpaceDN w:val="0"/>
              <w:adjustRightInd w:val="0"/>
              <w:jc w:val="center"/>
              <w:textAlignment w:val="baseline"/>
              <w:rPr>
                <w:rFonts w:hint="eastAsia"/>
              </w:rPr>
            </w:pPr>
            <w:r>
              <w:rPr>
                <w:rFonts w:hint="eastAsia"/>
              </w:rPr>
              <w:t>M</w:t>
            </w:r>
          </w:p>
        </w:tc>
        <w:tc>
          <w:tcPr>
            <w:tcW w:w="1337" w:type="dxa"/>
            <w:gridSpan w:val="2"/>
          </w:tcPr>
          <w:p w:rsidR="00DF3A32" w:rsidRDefault="00DF3A32" w:rsidP="00DF3A32">
            <w:pPr>
              <w:pStyle w:val="TAL"/>
              <w:overflowPunct w:val="0"/>
              <w:autoSpaceDE w:val="0"/>
              <w:autoSpaceDN w:val="0"/>
              <w:adjustRightInd w:val="0"/>
              <w:jc w:val="center"/>
              <w:textAlignment w:val="baseline"/>
              <w:rPr>
                <w:rFonts w:hint="eastAsia"/>
              </w:rPr>
            </w:pPr>
            <w:r>
              <w:t>T</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rPr>
            </w:pPr>
            <w:r>
              <w:rPr>
                <w:lang w:eastAsia="zh-CN"/>
              </w:rPr>
              <w:t>T</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lang w:eastAsia="zh-CN"/>
              </w:rPr>
            </w:pPr>
            <w:r w:rsidRPr="005B0043">
              <w:rPr>
                <w:lang w:eastAsia="zh-CN"/>
              </w:rPr>
              <w:t>F</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rPr>
            </w:pPr>
            <w:r w:rsidRPr="007F10A3">
              <w:rPr>
                <w:lang w:eastAsia="zh-CN"/>
              </w:rPr>
              <w:t>T</w:t>
            </w:r>
          </w:p>
        </w:tc>
      </w:tr>
      <w:tr w:rsidR="00DF3A32" w:rsidTr="00155E60">
        <w:tblPrEx>
          <w:tblCellMar>
            <w:top w:w="0" w:type="dxa"/>
            <w:bottom w:w="0" w:type="dxa"/>
          </w:tblCellMar>
        </w:tblPrEx>
        <w:trPr>
          <w:gridBefore w:val="1"/>
          <w:wBefore w:w="344" w:type="dxa"/>
          <w:jc w:val="center"/>
        </w:trPr>
        <w:tc>
          <w:tcPr>
            <w:tcW w:w="2552" w:type="dxa"/>
            <w:gridSpan w:val="2"/>
          </w:tcPr>
          <w:p w:rsidR="00DF3A32" w:rsidRDefault="00DF3A32" w:rsidP="00DF3A32">
            <w:pPr>
              <w:pStyle w:val="TAL"/>
              <w:overflowPunct w:val="0"/>
              <w:autoSpaceDE w:val="0"/>
              <w:autoSpaceDN w:val="0"/>
              <w:adjustRightInd w:val="0"/>
              <w:textAlignment w:val="baseline"/>
              <w:rPr>
                <w:rFonts w:ascii="Courier New" w:hAnsi="Courier New" w:cs="Courier New"/>
              </w:rPr>
            </w:pPr>
            <w:r w:rsidRPr="00C90E18">
              <w:rPr>
                <w:rFonts w:ascii="Courier New" w:hAnsi="Courier New" w:cs="Courier New"/>
              </w:rPr>
              <w:t>cellLocalId</w:t>
            </w:r>
            <w:r w:rsidRPr="00C90E18">
              <w:rPr>
                <w:rFonts w:ascii="Courier New" w:hAnsi="Courier New" w:cs="Courier New"/>
                <w:lang w:eastAsia="zh-CN"/>
              </w:rPr>
              <w:t>List</w:t>
            </w:r>
          </w:p>
        </w:tc>
        <w:tc>
          <w:tcPr>
            <w:tcW w:w="993" w:type="dxa"/>
            <w:gridSpan w:val="2"/>
          </w:tcPr>
          <w:p w:rsidR="00DF3A32" w:rsidRDefault="00DF3A32" w:rsidP="00DF3A32">
            <w:pPr>
              <w:pStyle w:val="TAL"/>
              <w:overflowPunct w:val="0"/>
              <w:autoSpaceDE w:val="0"/>
              <w:autoSpaceDN w:val="0"/>
              <w:adjustRightInd w:val="0"/>
              <w:jc w:val="center"/>
              <w:textAlignment w:val="baseline"/>
            </w:pPr>
            <w:r>
              <w:t xml:space="preserve">CM </w:t>
            </w:r>
          </w:p>
        </w:tc>
        <w:tc>
          <w:tcPr>
            <w:tcW w:w="1337" w:type="dxa"/>
            <w:gridSpan w:val="2"/>
          </w:tcPr>
          <w:p w:rsidR="00DF3A32" w:rsidRDefault="00DF3A32" w:rsidP="00DF3A32">
            <w:pPr>
              <w:pStyle w:val="TAL"/>
              <w:overflowPunct w:val="0"/>
              <w:autoSpaceDE w:val="0"/>
              <w:autoSpaceDN w:val="0"/>
              <w:adjustRightInd w:val="0"/>
              <w:jc w:val="center"/>
              <w:textAlignment w:val="baseline"/>
            </w:pPr>
            <w:r w:rsidRPr="0008409E">
              <w:rPr>
                <w:lang w:eastAsia="zh-CN"/>
              </w:rPr>
              <w:t>T</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lang w:eastAsia="zh-CN"/>
              </w:rPr>
            </w:pPr>
            <w:r w:rsidRPr="0008409E">
              <w:rPr>
                <w:lang w:eastAsia="zh-CN"/>
              </w:rPr>
              <w:t>T</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lang w:eastAsia="zh-CN"/>
              </w:rPr>
            </w:pPr>
            <w:r w:rsidRPr="005B0043">
              <w:rPr>
                <w:lang w:eastAsia="zh-CN"/>
              </w:rPr>
              <w:t>F</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lang w:eastAsia="zh-CN"/>
              </w:rPr>
            </w:pPr>
            <w:r w:rsidRPr="007F10A3">
              <w:rPr>
                <w:lang w:eastAsia="zh-CN"/>
              </w:rPr>
              <w:t>T</w:t>
            </w:r>
          </w:p>
        </w:tc>
      </w:tr>
      <w:tr w:rsidR="00DF3A32" w:rsidTr="00155E60">
        <w:tblPrEx>
          <w:tblCellMar>
            <w:top w:w="0" w:type="dxa"/>
            <w:bottom w:w="0" w:type="dxa"/>
          </w:tblCellMar>
        </w:tblPrEx>
        <w:trPr>
          <w:gridBefore w:val="1"/>
          <w:wBefore w:w="344" w:type="dxa"/>
          <w:jc w:val="center"/>
        </w:trPr>
        <w:tc>
          <w:tcPr>
            <w:tcW w:w="2552" w:type="dxa"/>
            <w:gridSpan w:val="2"/>
          </w:tcPr>
          <w:p w:rsidR="00DF3A32" w:rsidRDefault="00DF3A32" w:rsidP="00DF3A32">
            <w:pPr>
              <w:pStyle w:val="TAL"/>
              <w:overflowPunct w:val="0"/>
              <w:autoSpaceDE w:val="0"/>
              <w:autoSpaceDN w:val="0"/>
              <w:adjustRightInd w:val="0"/>
              <w:textAlignment w:val="baseline"/>
              <w:rPr>
                <w:rFonts w:ascii="Courier New" w:hAnsi="Courier New" w:cs="Courier New" w:hint="eastAsia"/>
              </w:rPr>
            </w:pPr>
            <w:r>
              <w:rPr>
                <w:rFonts w:ascii="Courier New" w:hAnsi="Courier New" w:cs="Courier New"/>
              </w:rPr>
              <w:t>cellSize</w:t>
            </w:r>
          </w:p>
        </w:tc>
        <w:tc>
          <w:tcPr>
            <w:tcW w:w="993" w:type="dxa"/>
            <w:gridSpan w:val="2"/>
          </w:tcPr>
          <w:p w:rsidR="00DF3A32" w:rsidRDefault="00DF3A32" w:rsidP="00DF3A32">
            <w:pPr>
              <w:pStyle w:val="TAL"/>
              <w:overflowPunct w:val="0"/>
              <w:autoSpaceDE w:val="0"/>
              <w:autoSpaceDN w:val="0"/>
              <w:adjustRightInd w:val="0"/>
              <w:jc w:val="center"/>
              <w:textAlignment w:val="baseline"/>
              <w:rPr>
                <w:rFonts w:hint="eastAsia"/>
              </w:rPr>
            </w:pPr>
            <w:r>
              <w:t>M</w:t>
            </w:r>
          </w:p>
        </w:tc>
        <w:tc>
          <w:tcPr>
            <w:tcW w:w="1337" w:type="dxa"/>
            <w:gridSpan w:val="2"/>
          </w:tcPr>
          <w:p w:rsidR="00DF3A32" w:rsidRDefault="00DF3A32" w:rsidP="00DF3A32">
            <w:pPr>
              <w:pStyle w:val="TAL"/>
              <w:overflowPunct w:val="0"/>
              <w:autoSpaceDE w:val="0"/>
              <w:autoSpaceDN w:val="0"/>
              <w:adjustRightInd w:val="0"/>
              <w:jc w:val="center"/>
              <w:textAlignment w:val="baseline"/>
              <w:rPr>
                <w:rFonts w:hint="eastAsia"/>
              </w:rPr>
            </w:pPr>
            <w:r w:rsidRPr="0008409E">
              <w:rPr>
                <w:lang w:eastAsia="zh-CN"/>
              </w:rPr>
              <w:t>T</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lang w:eastAsia="zh-CN"/>
              </w:rPr>
            </w:pPr>
            <w:r w:rsidRPr="0008409E">
              <w:rPr>
                <w:lang w:eastAsia="zh-CN"/>
              </w:rPr>
              <w:t>T</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lang w:eastAsia="zh-CN"/>
              </w:rPr>
            </w:pPr>
            <w:r w:rsidRPr="005B0043">
              <w:rPr>
                <w:lang w:eastAsia="zh-CN"/>
              </w:rPr>
              <w:t>F</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lang w:eastAsia="zh-CN"/>
              </w:rPr>
            </w:pPr>
            <w:r w:rsidRPr="007F10A3">
              <w:rPr>
                <w:lang w:eastAsia="zh-CN"/>
              </w:rPr>
              <w:t>T</w:t>
            </w:r>
          </w:p>
        </w:tc>
      </w:tr>
      <w:tr w:rsidR="00DF3A32" w:rsidTr="00155E60">
        <w:tblPrEx>
          <w:tblCellMar>
            <w:top w:w="0" w:type="dxa"/>
            <w:bottom w:w="0" w:type="dxa"/>
          </w:tblCellMar>
        </w:tblPrEx>
        <w:trPr>
          <w:gridBefore w:val="1"/>
          <w:wBefore w:w="344" w:type="dxa"/>
          <w:jc w:val="center"/>
        </w:trPr>
        <w:tc>
          <w:tcPr>
            <w:tcW w:w="2552" w:type="dxa"/>
            <w:gridSpan w:val="2"/>
          </w:tcPr>
          <w:p w:rsidR="00DF3A32" w:rsidRDefault="00DF3A32" w:rsidP="00DF3A32">
            <w:pPr>
              <w:pStyle w:val="TAL"/>
              <w:overflowPunct w:val="0"/>
              <w:autoSpaceDE w:val="0"/>
              <w:autoSpaceDN w:val="0"/>
              <w:adjustRightInd w:val="0"/>
              <w:textAlignment w:val="baseline"/>
              <w:rPr>
                <w:rFonts w:ascii="Courier New" w:hAnsi="Courier New" w:cs="Courier New"/>
              </w:rPr>
            </w:pPr>
            <w:r>
              <w:rPr>
                <w:rFonts w:ascii="Courier New" w:hAnsi="Courier New" w:cs="Courier New" w:hint="eastAsia"/>
              </w:rPr>
              <w:t>plmnId</w:t>
            </w:r>
            <w:r>
              <w:rPr>
                <w:rFonts w:ascii="Courier New" w:hAnsi="Courier New" w:cs="Courier New"/>
              </w:rPr>
              <w:t>List</w:t>
            </w:r>
          </w:p>
        </w:tc>
        <w:tc>
          <w:tcPr>
            <w:tcW w:w="993" w:type="dxa"/>
            <w:gridSpan w:val="2"/>
          </w:tcPr>
          <w:p w:rsidR="00DF3A32" w:rsidRDefault="00DF3A32" w:rsidP="00DF3A32">
            <w:pPr>
              <w:pStyle w:val="TAL"/>
              <w:overflowPunct w:val="0"/>
              <w:autoSpaceDE w:val="0"/>
              <w:autoSpaceDN w:val="0"/>
              <w:adjustRightInd w:val="0"/>
              <w:jc w:val="center"/>
              <w:textAlignment w:val="baseline"/>
              <w:rPr>
                <w:rFonts w:hint="eastAsia"/>
              </w:rPr>
            </w:pPr>
            <w:r>
              <w:t>C</w:t>
            </w:r>
            <w:r>
              <w:rPr>
                <w:rFonts w:hint="eastAsia"/>
              </w:rPr>
              <w:t>M</w:t>
            </w:r>
          </w:p>
        </w:tc>
        <w:tc>
          <w:tcPr>
            <w:tcW w:w="1337" w:type="dxa"/>
            <w:gridSpan w:val="2"/>
          </w:tcPr>
          <w:p w:rsidR="00DF3A32" w:rsidRDefault="00DF3A32" w:rsidP="00DF3A32">
            <w:pPr>
              <w:pStyle w:val="TAL"/>
              <w:overflowPunct w:val="0"/>
              <w:autoSpaceDE w:val="0"/>
              <w:autoSpaceDN w:val="0"/>
              <w:adjustRightInd w:val="0"/>
              <w:jc w:val="center"/>
              <w:textAlignment w:val="baseline"/>
              <w:rPr>
                <w:rFonts w:hint="eastAsia"/>
              </w:rPr>
            </w:pPr>
            <w:r w:rsidRPr="0008409E">
              <w:rPr>
                <w:lang w:eastAsia="zh-CN"/>
              </w:rPr>
              <w:t>T</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rPr>
            </w:pPr>
            <w:r w:rsidRPr="0008409E">
              <w:rPr>
                <w:lang w:eastAsia="zh-CN"/>
              </w:rPr>
              <w:t>T</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lang w:eastAsia="zh-CN"/>
              </w:rPr>
            </w:pPr>
            <w:r w:rsidRPr="005B0043">
              <w:rPr>
                <w:lang w:eastAsia="zh-CN"/>
              </w:rPr>
              <w:t>F</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rPr>
            </w:pPr>
            <w:r w:rsidRPr="007F10A3">
              <w:rPr>
                <w:lang w:eastAsia="zh-CN"/>
              </w:rPr>
              <w:t>T</w:t>
            </w:r>
          </w:p>
        </w:tc>
      </w:tr>
      <w:tr w:rsidR="00DF3A32" w:rsidTr="00155E60">
        <w:tblPrEx>
          <w:tblCellMar>
            <w:top w:w="0" w:type="dxa"/>
            <w:bottom w:w="0" w:type="dxa"/>
          </w:tblCellMar>
          <w:tblLook w:val="04A0" w:firstRow="1" w:lastRow="0" w:firstColumn="1" w:lastColumn="0" w:noHBand="0" w:noVBand="1"/>
        </w:tblPrEx>
        <w:trPr>
          <w:gridAfter w:val="1"/>
          <w:wAfter w:w="339" w:type="dxa"/>
          <w:jc w:val="center"/>
        </w:trPr>
        <w:tc>
          <w:tcPr>
            <w:tcW w:w="2553" w:type="dxa"/>
            <w:gridSpan w:val="2"/>
            <w:tcBorders>
              <w:top w:val="single" w:sz="4" w:space="0" w:color="auto"/>
              <w:left w:val="single" w:sz="4" w:space="0" w:color="auto"/>
              <w:bottom w:val="single" w:sz="4" w:space="0" w:color="auto"/>
              <w:right w:val="single" w:sz="4" w:space="0" w:color="auto"/>
            </w:tcBorders>
          </w:tcPr>
          <w:p w:rsidR="00DF3A32" w:rsidRPr="003074F8" w:rsidRDefault="00DF3A32" w:rsidP="00DF3A32">
            <w:pPr>
              <w:pStyle w:val="TAL"/>
              <w:rPr>
                <w:rFonts w:ascii="Courier New" w:hAnsi="Courier New" w:cs="Courier New"/>
                <w:szCs w:val="18"/>
                <w:lang w:val="en-US" w:eastAsia="ja-JP"/>
              </w:rPr>
            </w:pPr>
            <w:bookmarkStart w:id="66" w:name="_Hlk488312276"/>
            <w:r w:rsidRPr="003074F8">
              <w:rPr>
                <w:rFonts w:ascii="Courier New" w:hAnsi="Courier New" w:cs="Courier New"/>
                <w:szCs w:val="18"/>
                <w:lang w:val="en-US" w:eastAsia="ja-JP"/>
              </w:rPr>
              <w:t>cellAccessInfoList</w:t>
            </w:r>
          </w:p>
          <w:bookmarkEnd w:id="66"/>
          <w:p w:rsidR="00DF3A32" w:rsidRDefault="00DF3A32" w:rsidP="00DF3A32">
            <w:pPr>
              <w:pStyle w:val="TAL"/>
              <w:overflowPunct w:val="0"/>
              <w:autoSpaceDE w:val="0"/>
              <w:autoSpaceDN w:val="0"/>
              <w:adjustRightInd w:val="0"/>
              <w:textAlignment w:val="baseline"/>
              <w:rPr>
                <w:rFonts w:ascii="Courier New" w:hAnsi="Courier New" w:cs="Courier New"/>
              </w:rPr>
            </w:pP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overflowPunct w:val="0"/>
              <w:autoSpaceDE w:val="0"/>
              <w:autoSpaceDN w:val="0"/>
              <w:adjustRightInd w:val="0"/>
              <w:jc w:val="center"/>
              <w:textAlignment w:val="baseline"/>
            </w:pPr>
            <w:r>
              <w:t>O</w:t>
            </w:r>
          </w:p>
        </w:tc>
        <w:tc>
          <w:tcPr>
            <w:tcW w:w="1338"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overflowPunct w:val="0"/>
              <w:autoSpaceDE w:val="0"/>
              <w:autoSpaceDN w:val="0"/>
              <w:adjustRightInd w:val="0"/>
              <w:jc w:val="center"/>
              <w:textAlignment w:val="baseline"/>
            </w:pPr>
            <w:r w:rsidRPr="0008409E">
              <w:rPr>
                <w:lang w:eastAsia="zh-CN"/>
              </w:rPr>
              <w:t>T</w:t>
            </w:r>
          </w:p>
        </w:tc>
        <w:tc>
          <w:tcPr>
            <w:tcW w:w="170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overflowPunct w:val="0"/>
              <w:autoSpaceDE w:val="0"/>
              <w:autoSpaceDN w:val="0"/>
              <w:adjustRightInd w:val="0"/>
              <w:jc w:val="center"/>
              <w:textAlignment w:val="baseline"/>
            </w:pPr>
            <w:r w:rsidRPr="0008409E">
              <w:rPr>
                <w:lang w:eastAsia="zh-CN"/>
              </w:rPr>
              <w:t>T</w:t>
            </w:r>
          </w:p>
        </w:tc>
        <w:tc>
          <w:tcPr>
            <w:tcW w:w="170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overflowPunct w:val="0"/>
              <w:autoSpaceDE w:val="0"/>
              <w:autoSpaceDN w:val="0"/>
              <w:adjustRightInd w:val="0"/>
              <w:jc w:val="center"/>
              <w:textAlignment w:val="baseline"/>
              <w:rPr>
                <w:lang w:eastAsia="zh-CN"/>
              </w:rPr>
            </w:pPr>
            <w:r w:rsidRPr="005B0043">
              <w:rPr>
                <w:lang w:eastAsia="zh-CN"/>
              </w:rPr>
              <w:t>F</w:t>
            </w:r>
          </w:p>
        </w:tc>
        <w:tc>
          <w:tcPr>
            <w:tcW w:w="170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overflowPunct w:val="0"/>
              <w:autoSpaceDE w:val="0"/>
              <w:autoSpaceDN w:val="0"/>
              <w:adjustRightInd w:val="0"/>
              <w:jc w:val="center"/>
              <w:textAlignment w:val="baseline"/>
              <w:rPr>
                <w:lang w:eastAsia="zh-CN"/>
              </w:rPr>
            </w:pPr>
            <w:r w:rsidRPr="007F10A3">
              <w:rPr>
                <w:lang w:eastAsia="zh-CN"/>
              </w:rPr>
              <w:t>T</w:t>
            </w:r>
          </w:p>
        </w:tc>
      </w:tr>
      <w:tr w:rsidR="00DF3A32" w:rsidTr="00155E60">
        <w:tblPrEx>
          <w:tblCellMar>
            <w:top w:w="0" w:type="dxa"/>
            <w:bottom w:w="0" w:type="dxa"/>
          </w:tblCellMar>
        </w:tblPrEx>
        <w:trPr>
          <w:gridBefore w:val="1"/>
          <w:wBefore w:w="344" w:type="dxa"/>
          <w:jc w:val="center"/>
        </w:trPr>
        <w:tc>
          <w:tcPr>
            <w:tcW w:w="2552" w:type="dxa"/>
            <w:gridSpan w:val="2"/>
          </w:tcPr>
          <w:p w:rsidR="00DF3A32" w:rsidRDefault="00DF3A32" w:rsidP="00DF3A32">
            <w:pPr>
              <w:pStyle w:val="TAL"/>
              <w:overflowPunct w:val="0"/>
              <w:autoSpaceDE w:val="0"/>
              <w:autoSpaceDN w:val="0"/>
              <w:adjustRightInd w:val="0"/>
              <w:textAlignment w:val="baseline"/>
              <w:rPr>
                <w:rFonts w:ascii="Courier New" w:hAnsi="Courier New" w:cs="Courier New"/>
              </w:rPr>
            </w:pPr>
            <w:r>
              <w:rPr>
                <w:rFonts w:ascii="Courier New" w:hAnsi="Courier New" w:cs="Courier New" w:hint="eastAsia"/>
                <w:lang w:eastAsia="zh-CN"/>
              </w:rPr>
              <w:t>t</w:t>
            </w:r>
            <w:r>
              <w:rPr>
                <w:rFonts w:ascii="Courier New" w:hAnsi="Courier New" w:cs="Courier New" w:hint="eastAsia"/>
              </w:rPr>
              <w:t>a</w:t>
            </w:r>
            <w:r>
              <w:rPr>
                <w:rFonts w:ascii="Courier New" w:hAnsi="Courier New" w:cs="Courier New"/>
              </w:rPr>
              <w:t>c</w:t>
            </w:r>
          </w:p>
        </w:tc>
        <w:tc>
          <w:tcPr>
            <w:tcW w:w="993" w:type="dxa"/>
            <w:gridSpan w:val="2"/>
          </w:tcPr>
          <w:p w:rsidR="00DF3A32" w:rsidRDefault="00DF3A32" w:rsidP="00DF3A32">
            <w:pPr>
              <w:pStyle w:val="TAL"/>
              <w:overflowPunct w:val="0"/>
              <w:autoSpaceDE w:val="0"/>
              <w:autoSpaceDN w:val="0"/>
              <w:adjustRightInd w:val="0"/>
              <w:jc w:val="center"/>
              <w:textAlignment w:val="baseline"/>
              <w:rPr>
                <w:rFonts w:hint="eastAsia"/>
              </w:rPr>
            </w:pPr>
            <w:r>
              <w:rPr>
                <w:rFonts w:hint="eastAsia"/>
              </w:rPr>
              <w:t>M</w:t>
            </w:r>
          </w:p>
        </w:tc>
        <w:tc>
          <w:tcPr>
            <w:tcW w:w="1337" w:type="dxa"/>
            <w:gridSpan w:val="2"/>
          </w:tcPr>
          <w:p w:rsidR="00DF3A32" w:rsidRDefault="00DF3A32" w:rsidP="00DF3A32">
            <w:pPr>
              <w:pStyle w:val="TAL"/>
              <w:overflowPunct w:val="0"/>
              <w:autoSpaceDE w:val="0"/>
              <w:autoSpaceDN w:val="0"/>
              <w:adjustRightInd w:val="0"/>
              <w:jc w:val="center"/>
              <w:textAlignment w:val="baseline"/>
              <w:rPr>
                <w:rFonts w:hint="eastAsia"/>
              </w:rPr>
            </w:pPr>
            <w:r w:rsidRPr="0008409E">
              <w:rPr>
                <w:lang w:eastAsia="zh-CN"/>
              </w:rPr>
              <w:t>T</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rPr>
            </w:pPr>
            <w:r w:rsidRPr="0008409E">
              <w:rPr>
                <w:lang w:eastAsia="zh-CN"/>
              </w:rPr>
              <w:t>T</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lang w:eastAsia="zh-CN"/>
              </w:rPr>
            </w:pPr>
            <w:r w:rsidRPr="005B0043">
              <w:rPr>
                <w:lang w:eastAsia="zh-CN"/>
              </w:rPr>
              <w:t>F</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rPr>
            </w:pPr>
            <w:r w:rsidRPr="007F10A3">
              <w:rPr>
                <w:lang w:eastAsia="zh-CN"/>
              </w:rPr>
              <w:t>T</w:t>
            </w:r>
          </w:p>
        </w:tc>
      </w:tr>
      <w:tr w:rsidR="00DF3A32" w:rsidTr="00155E60">
        <w:tblPrEx>
          <w:tblCellMar>
            <w:top w:w="0" w:type="dxa"/>
            <w:bottom w:w="0" w:type="dxa"/>
          </w:tblCellMar>
        </w:tblPrEx>
        <w:trPr>
          <w:gridBefore w:val="1"/>
          <w:wBefore w:w="344" w:type="dxa"/>
          <w:jc w:val="center"/>
        </w:trPr>
        <w:tc>
          <w:tcPr>
            <w:tcW w:w="2552" w:type="dxa"/>
            <w:gridSpan w:val="2"/>
          </w:tcPr>
          <w:p w:rsidR="00DF3A32" w:rsidRDefault="00DF3A32" w:rsidP="00DF3A32">
            <w:pPr>
              <w:pStyle w:val="TAL"/>
              <w:overflowPunct w:val="0"/>
              <w:autoSpaceDE w:val="0"/>
              <w:autoSpaceDN w:val="0"/>
              <w:adjustRightInd w:val="0"/>
              <w:textAlignment w:val="baseline"/>
              <w:rPr>
                <w:rFonts w:ascii="Courier New" w:hAnsi="Courier New" w:cs="Courier New"/>
              </w:rPr>
            </w:pPr>
            <w:r>
              <w:rPr>
                <w:rFonts w:ascii="Courier New" w:hAnsi="Courier New" w:cs="Courier New" w:hint="eastAsia"/>
                <w:lang w:eastAsia="zh-CN"/>
              </w:rPr>
              <w:t>p</w:t>
            </w:r>
            <w:r>
              <w:rPr>
                <w:rFonts w:ascii="Courier New" w:hAnsi="Courier New" w:cs="Courier New"/>
              </w:rPr>
              <w:t>ci</w:t>
            </w:r>
          </w:p>
        </w:tc>
        <w:tc>
          <w:tcPr>
            <w:tcW w:w="993" w:type="dxa"/>
            <w:gridSpan w:val="2"/>
          </w:tcPr>
          <w:p w:rsidR="00DF3A32" w:rsidRDefault="00DF3A32" w:rsidP="00DF3A32">
            <w:pPr>
              <w:pStyle w:val="TAL"/>
              <w:overflowPunct w:val="0"/>
              <w:autoSpaceDE w:val="0"/>
              <w:autoSpaceDN w:val="0"/>
              <w:adjustRightInd w:val="0"/>
              <w:jc w:val="center"/>
              <w:textAlignment w:val="baseline"/>
            </w:pPr>
            <w:r>
              <w:t>M</w:t>
            </w:r>
          </w:p>
        </w:tc>
        <w:tc>
          <w:tcPr>
            <w:tcW w:w="1337" w:type="dxa"/>
            <w:gridSpan w:val="2"/>
          </w:tcPr>
          <w:p w:rsidR="00DF3A32" w:rsidRDefault="00DF3A32" w:rsidP="00DF3A32">
            <w:pPr>
              <w:pStyle w:val="TAL"/>
              <w:overflowPunct w:val="0"/>
              <w:autoSpaceDE w:val="0"/>
              <w:autoSpaceDN w:val="0"/>
              <w:adjustRightInd w:val="0"/>
              <w:jc w:val="center"/>
              <w:textAlignment w:val="baseline"/>
            </w:pPr>
            <w:r w:rsidRPr="0008409E">
              <w:rPr>
                <w:lang w:eastAsia="zh-CN"/>
              </w:rPr>
              <w:t>T</w:t>
            </w:r>
          </w:p>
        </w:tc>
        <w:tc>
          <w:tcPr>
            <w:tcW w:w="1701" w:type="dxa"/>
            <w:gridSpan w:val="2"/>
          </w:tcPr>
          <w:p w:rsidR="00DF3A32" w:rsidRDefault="00DF3A32" w:rsidP="00DF3A32">
            <w:pPr>
              <w:pStyle w:val="TAL"/>
              <w:overflowPunct w:val="0"/>
              <w:autoSpaceDE w:val="0"/>
              <w:autoSpaceDN w:val="0"/>
              <w:adjustRightInd w:val="0"/>
              <w:jc w:val="center"/>
              <w:textAlignment w:val="baseline"/>
            </w:pPr>
            <w:r w:rsidRPr="0008409E">
              <w:rPr>
                <w:lang w:eastAsia="zh-CN"/>
              </w:rPr>
              <w:t>T</w:t>
            </w:r>
            <w:r>
              <w:rPr>
                <w:lang w:eastAsia="zh-CN"/>
              </w:rPr>
              <w:t xml:space="preserve"> (see Note 4)</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hint="eastAsia"/>
                <w:lang w:eastAsia="zh-CN"/>
              </w:rPr>
            </w:pPr>
            <w:r w:rsidRPr="005B0043">
              <w:rPr>
                <w:lang w:eastAsia="zh-CN"/>
              </w:rPr>
              <w:t>F</w:t>
            </w:r>
          </w:p>
        </w:tc>
        <w:tc>
          <w:tcPr>
            <w:tcW w:w="1701" w:type="dxa"/>
            <w:gridSpan w:val="2"/>
          </w:tcPr>
          <w:p w:rsidR="00DF3A32" w:rsidRDefault="00DF3A32" w:rsidP="00DF3A32">
            <w:pPr>
              <w:pStyle w:val="TAL"/>
              <w:overflowPunct w:val="0"/>
              <w:autoSpaceDE w:val="0"/>
              <w:autoSpaceDN w:val="0"/>
              <w:adjustRightInd w:val="0"/>
              <w:jc w:val="center"/>
              <w:textAlignment w:val="baseline"/>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Pr>
          <w:p w:rsidR="00DF3A32" w:rsidRDefault="00DF3A32" w:rsidP="00DF3A32">
            <w:pPr>
              <w:pStyle w:val="TAL"/>
              <w:rPr>
                <w:rFonts w:ascii="Courier New" w:hAnsi="Courier New" w:cs="Courier New" w:hint="eastAsia"/>
                <w:lang w:eastAsia="zh-CN"/>
              </w:rPr>
            </w:pPr>
            <w:r>
              <w:rPr>
                <w:rFonts w:ascii="Courier New" w:hAnsi="Courier New" w:cs="Courier New"/>
              </w:rPr>
              <w:t>pciList</w:t>
            </w:r>
          </w:p>
        </w:tc>
        <w:tc>
          <w:tcPr>
            <w:tcW w:w="993" w:type="dxa"/>
            <w:gridSpan w:val="2"/>
          </w:tcPr>
          <w:p w:rsidR="00DF3A32" w:rsidRDefault="00DF3A32" w:rsidP="00DF3A32">
            <w:pPr>
              <w:pStyle w:val="TAL"/>
              <w:jc w:val="center"/>
              <w:rPr>
                <w:rFonts w:ascii="Courier New" w:hAnsi="Courier New" w:cs="Courier New" w:hint="eastAsia"/>
              </w:rPr>
            </w:pPr>
            <w:r>
              <w:t xml:space="preserve">CM </w:t>
            </w:r>
          </w:p>
        </w:tc>
        <w:tc>
          <w:tcPr>
            <w:tcW w:w="1337" w:type="dxa"/>
            <w:gridSpan w:val="2"/>
          </w:tcPr>
          <w:p w:rsidR="00DF3A32" w:rsidRDefault="00DF3A32" w:rsidP="00DF3A32">
            <w:pPr>
              <w:pStyle w:val="TAL"/>
              <w:jc w:val="center"/>
              <w:rPr>
                <w:rFonts w:ascii="Courier New" w:hAnsi="Courier New" w:cs="Courier New" w:hint="eastAsia"/>
              </w:rPr>
            </w:pPr>
            <w:r w:rsidRPr="0008409E">
              <w:rPr>
                <w:lang w:eastAsia="zh-CN"/>
              </w:rPr>
              <w:t>T</w:t>
            </w:r>
          </w:p>
        </w:tc>
        <w:tc>
          <w:tcPr>
            <w:tcW w:w="1701" w:type="dxa"/>
            <w:gridSpan w:val="2"/>
          </w:tcPr>
          <w:p w:rsidR="00DF3A32" w:rsidRDefault="00DF3A32" w:rsidP="00DF3A32">
            <w:pPr>
              <w:pStyle w:val="TAL"/>
              <w:jc w:val="center"/>
              <w:rPr>
                <w:rFonts w:ascii="Courier New" w:hAnsi="Courier New" w:cs="Courier New" w:hint="eastAsia"/>
              </w:rPr>
            </w:pPr>
            <w:r w:rsidRPr="0008409E">
              <w:rPr>
                <w:lang w:eastAsia="zh-CN"/>
              </w:rPr>
              <w:t>T</w:t>
            </w:r>
          </w:p>
        </w:tc>
        <w:tc>
          <w:tcPr>
            <w:tcW w:w="1701" w:type="dxa"/>
            <w:gridSpan w:val="2"/>
          </w:tcPr>
          <w:p w:rsidR="00DF3A32" w:rsidRDefault="00DF3A32" w:rsidP="00DF3A32">
            <w:pPr>
              <w:pStyle w:val="TAL"/>
              <w:jc w:val="center"/>
              <w:rPr>
                <w:rFonts w:hint="eastAsia"/>
                <w:lang w:eastAsia="zh-CN"/>
              </w:rPr>
            </w:pPr>
            <w:r w:rsidRPr="005B0043">
              <w:rPr>
                <w:lang w:eastAsia="zh-CN"/>
              </w:rPr>
              <w:t>F</w:t>
            </w:r>
          </w:p>
        </w:tc>
        <w:tc>
          <w:tcPr>
            <w:tcW w:w="1701" w:type="dxa"/>
            <w:gridSpan w:val="2"/>
          </w:tcPr>
          <w:p w:rsidR="00DF3A32" w:rsidRDefault="00DF3A32" w:rsidP="00DF3A32">
            <w:pPr>
              <w:pStyle w:val="TAL"/>
              <w:jc w:val="cente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Pr>
          <w:p w:rsidR="00DF3A32" w:rsidRDefault="00DF3A32" w:rsidP="00DF3A32">
            <w:pPr>
              <w:pStyle w:val="TAL"/>
              <w:rPr>
                <w:rFonts w:ascii="Courier New" w:hAnsi="Courier New" w:cs="Courier New"/>
              </w:rPr>
            </w:pPr>
            <w:r>
              <w:rPr>
                <w:rFonts w:ascii="Courier New" w:hAnsi="Courier New" w:cs="Courier New"/>
              </w:rPr>
              <w:t>maximumTransmissionPower</w:t>
            </w:r>
          </w:p>
        </w:tc>
        <w:tc>
          <w:tcPr>
            <w:tcW w:w="993" w:type="dxa"/>
            <w:gridSpan w:val="2"/>
          </w:tcPr>
          <w:p w:rsidR="00DF3A32" w:rsidRDefault="00DF3A32" w:rsidP="00DF3A32">
            <w:pPr>
              <w:pStyle w:val="TAL"/>
              <w:jc w:val="center"/>
            </w:pPr>
            <w:r>
              <w:t>M</w:t>
            </w:r>
          </w:p>
        </w:tc>
        <w:tc>
          <w:tcPr>
            <w:tcW w:w="1337" w:type="dxa"/>
            <w:gridSpan w:val="2"/>
          </w:tcPr>
          <w:p w:rsidR="00DF3A32" w:rsidRDefault="00DF3A32" w:rsidP="00DF3A32">
            <w:pPr>
              <w:pStyle w:val="TAL"/>
              <w:jc w:val="center"/>
            </w:pPr>
            <w:r w:rsidRPr="0008409E">
              <w:rPr>
                <w:lang w:eastAsia="zh-CN"/>
              </w:rPr>
              <w:t>T</w:t>
            </w:r>
          </w:p>
        </w:tc>
        <w:tc>
          <w:tcPr>
            <w:tcW w:w="1701" w:type="dxa"/>
            <w:gridSpan w:val="2"/>
          </w:tcPr>
          <w:p w:rsidR="00DF3A32" w:rsidRDefault="00DF3A32" w:rsidP="00DF3A32">
            <w:pPr>
              <w:pStyle w:val="TAL"/>
              <w:jc w:val="center"/>
            </w:pPr>
            <w:r w:rsidRPr="0008409E">
              <w:rPr>
                <w:lang w:eastAsia="zh-CN"/>
              </w:rPr>
              <w:t>T</w:t>
            </w:r>
            <w:r>
              <w:rPr>
                <w:lang w:eastAsia="zh-CN"/>
              </w:rPr>
              <w:t>(see Note 5)</w:t>
            </w:r>
          </w:p>
        </w:tc>
        <w:tc>
          <w:tcPr>
            <w:tcW w:w="1701" w:type="dxa"/>
            <w:gridSpan w:val="2"/>
          </w:tcPr>
          <w:p w:rsidR="00DF3A32" w:rsidRDefault="00DF3A32" w:rsidP="00DF3A32">
            <w:pPr>
              <w:pStyle w:val="TAL"/>
              <w:jc w:val="center"/>
              <w:rPr>
                <w:rFonts w:hint="eastAsia"/>
                <w:lang w:eastAsia="zh-CN"/>
              </w:rPr>
            </w:pPr>
            <w:r w:rsidRPr="005B0043">
              <w:rPr>
                <w:lang w:eastAsia="zh-CN"/>
              </w:rPr>
              <w:t>F</w:t>
            </w:r>
          </w:p>
        </w:tc>
        <w:tc>
          <w:tcPr>
            <w:tcW w:w="1701" w:type="dxa"/>
            <w:gridSpan w:val="2"/>
          </w:tcPr>
          <w:p w:rsidR="00DF3A32" w:rsidRDefault="00DF3A32" w:rsidP="00DF3A32">
            <w:pPr>
              <w:pStyle w:val="TAL"/>
              <w:jc w:val="cente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Pr>
          <w:p w:rsidR="00DF3A32" w:rsidRDefault="00DF3A32" w:rsidP="00DF3A32">
            <w:pPr>
              <w:pStyle w:val="TAL"/>
              <w:rPr>
                <w:rFonts w:ascii="Courier New" w:hAnsi="Courier New" w:cs="Courier New"/>
              </w:rPr>
            </w:pPr>
            <w:r>
              <w:rPr>
                <w:rFonts w:ascii="Courier New" w:hAnsi="Courier New" w:cs="Courier New"/>
              </w:rPr>
              <w:t>nbIoTcellFlag</w:t>
            </w:r>
            <w:r>
              <w:rPr>
                <w:rFonts w:ascii="Courier New" w:hAnsi="Courier New" w:cs="Courier New" w:hint="eastAsia"/>
                <w:lang w:eastAsia="zh-CN"/>
              </w:rPr>
              <w:t xml:space="preserve"> </w:t>
            </w:r>
            <w:r w:rsidRPr="00083038">
              <w:rPr>
                <w:rFonts w:cs="Arial" w:hint="eastAsia"/>
                <w:lang w:eastAsia="zh-CN"/>
              </w:rPr>
              <w:t>(see Note 3)</w:t>
            </w:r>
          </w:p>
        </w:tc>
        <w:tc>
          <w:tcPr>
            <w:tcW w:w="993" w:type="dxa"/>
            <w:gridSpan w:val="2"/>
          </w:tcPr>
          <w:p w:rsidR="00DF3A32" w:rsidRDefault="00DF3A32" w:rsidP="00DF3A32">
            <w:pPr>
              <w:pStyle w:val="TAL"/>
              <w:jc w:val="center"/>
            </w:pPr>
            <w:r>
              <w:rPr>
                <w:rFonts w:cs="Arial"/>
                <w:szCs w:val="18"/>
              </w:rPr>
              <w:t>CM</w:t>
            </w:r>
          </w:p>
        </w:tc>
        <w:tc>
          <w:tcPr>
            <w:tcW w:w="1337" w:type="dxa"/>
            <w:gridSpan w:val="2"/>
          </w:tcPr>
          <w:p w:rsidR="00DF3A32" w:rsidRDefault="00DF3A32" w:rsidP="00DF3A32">
            <w:pPr>
              <w:pStyle w:val="TAL"/>
              <w:jc w:val="center"/>
            </w:pPr>
            <w:r w:rsidRPr="0008409E">
              <w:rPr>
                <w:lang w:eastAsia="zh-CN"/>
              </w:rPr>
              <w:t>T</w:t>
            </w:r>
          </w:p>
        </w:tc>
        <w:tc>
          <w:tcPr>
            <w:tcW w:w="1701" w:type="dxa"/>
            <w:gridSpan w:val="2"/>
          </w:tcPr>
          <w:p w:rsidR="00DF3A32" w:rsidRDefault="00DF3A32" w:rsidP="00DF3A32">
            <w:pPr>
              <w:pStyle w:val="TAL"/>
              <w:jc w:val="center"/>
            </w:pPr>
            <w:r>
              <w:rPr>
                <w:lang w:eastAsia="zh-CN"/>
              </w:rPr>
              <w:t>F</w:t>
            </w:r>
          </w:p>
        </w:tc>
        <w:tc>
          <w:tcPr>
            <w:tcW w:w="1701" w:type="dxa"/>
            <w:gridSpan w:val="2"/>
          </w:tcPr>
          <w:p w:rsidR="00DF3A32" w:rsidRDefault="00DF3A32" w:rsidP="00DF3A32">
            <w:pPr>
              <w:pStyle w:val="TAL"/>
              <w:jc w:val="center"/>
              <w:rPr>
                <w:rFonts w:hint="eastAsia"/>
                <w:lang w:eastAsia="zh-CN"/>
              </w:rPr>
            </w:pPr>
            <w:r w:rsidRPr="005B0043">
              <w:rPr>
                <w:lang w:eastAsia="zh-CN"/>
              </w:rPr>
              <w:t>F</w:t>
            </w:r>
          </w:p>
        </w:tc>
        <w:tc>
          <w:tcPr>
            <w:tcW w:w="1701" w:type="dxa"/>
            <w:gridSpan w:val="2"/>
          </w:tcPr>
          <w:p w:rsidR="00DF3A32" w:rsidRDefault="00DF3A32" w:rsidP="00DF3A32">
            <w:pPr>
              <w:pStyle w:val="TAL"/>
              <w:jc w:val="center"/>
              <w:rPr>
                <w:rFonts w:hint="eastAsia"/>
                <w:lang w:eastAsia="zh-CN"/>
              </w:rP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Pr>
          <w:p w:rsidR="00DF3A32" w:rsidRDefault="00DF3A32" w:rsidP="00DF3A32">
            <w:pPr>
              <w:pStyle w:val="LD"/>
              <w:rPr>
                <w:rFonts w:cs="Courier New"/>
              </w:rPr>
            </w:pPr>
            <w:r>
              <w:rPr>
                <w:rFonts w:cs="Courier New"/>
              </w:rPr>
              <w:t>referenceSignalPower</w:t>
            </w:r>
          </w:p>
        </w:tc>
        <w:tc>
          <w:tcPr>
            <w:tcW w:w="993" w:type="dxa"/>
            <w:gridSpan w:val="2"/>
          </w:tcPr>
          <w:p w:rsidR="00DF3A32" w:rsidRDefault="00DF3A32" w:rsidP="00DF3A32">
            <w:pPr>
              <w:pStyle w:val="LD"/>
              <w:jc w:val="center"/>
              <w:rPr>
                <w:rFonts w:ascii="Arial" w:hAnsi="Arial" w:cs="Arial"/>
                <w:sz w:val="18"/>
                <w:szCs w:val="18"/>
              </w:rPr>
            </w:pPr>
            <w:r>
              <w:rPr>
                <w:rFonts w:ascii="Arial" w:hAnsi="Arial" w:cs="Arial"/>
                <w:sz w:val="18"/>
                <w:szCs w:val="18"/>
              </w:rPr>
              <w:t>M</w:t>
            </w:r>
          </w:p>
        </w:tc>
        <w:tc>
          <w:tcPr>
            <w:tcW w:w="1337" w:type="dxa"/>
            <w:gridSpan w:val="2"/>
          </w:tcPr>
          <w:p w:rsidR="00DF3A32" w:rsidRPr="008007C9" w:rsidRDefault="00DF3A32" w:rsidP="00DF3A32">
            <w:pPr>
              <w:pStyle w:val="LD"/>
              <w:jc w:val="center"/>
              <w:rPr>
                <w:rFonts w:ascii="Arial" w:hAnsi="Arial"/>
                <w:sz w:val="18"/>
                <w:lang w:eastAsia="zh-CN"/>
              </w:rPr>
            </w:pPr>
            <w:r w:rsidRPr="008007C9">
              <w:rPr>
                <w:rFonts w:ascii="Arial" w:hAnsi="Arial"/>
                <w:sz w:val="18"/>
                <w:lang w:eastAsia="zh-CN"/>
              </w:rPr>
              <w:t>T</w:t>
            </w:r>
          </w:p>
        </w:tc>
        <w:tc>
          <w:tcPr>
            <w:tcW w:w="1701" w:type="dxa"/>
            <w:gridSpan w:val="2"/>
          </w:tcPr>
          <w:p w:rsidR="00DF3A32" w:rsidRDefault="00DF3A32" w:rsidP="00DF3A32">
            <w:pPr>
              <w:pStyle w:val="TAC"/>
              <w:rPr>
                <w:lang w:eastAsia="zh-CN"/>
              </w:rPr>
            </w:pPr>
            <w:r w:rsidRPr="0008409E">
              <w:rPr>
                <w:lang w:eastAsia="zh-CN"/>
              </w:rPr>
              <w:t>T</w:t>
            </w:r>
          </w:p>
        </w:tc>
        <w:tc>
          <w:tcPr>
            <w:tcW w:w="1701" w:type="dxa"/>
            <w:gridSpan w:val="2"/>
          </w:tcPr>
          <w:p w:rsidR="00DF3A32" w:rsidRDefault="00DF3A32" w:rsidP="00DF3A32">
            <w:pPr>
              <w:pStyle w:val="TAC"/>
              <w:rPr>
                <w:rFonts w:hint="eastAsia"/>
                <w:lang w:eastAsia="zh-CN"/>
              </w:rPr>
            </w:pPr>
            <w:r w:rsidRPr="005B0043">
              <w:rPr>
                <w:lang w:eastAsia="zh-CN"/>
              </w:rPr>
              <w:t>F</w:t>
            </w:r>
          </w:p>
        </w:tc>
        <w:tc>
          <w:tcPr>
            <w:tcW w:w="1701" w:type="dxa"/>
            <w:gridSpan w:val="2"/>
          </w:tcPr>
          <w:p w:rsidR="00DF3A32" w:rsidRDefault="00DF3A32" w:rsidP="00DF3A32">
            <w:pPr>
              <w:pStyle w:val="TAC"/>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Pr>
          <w:p w:rsidR="00DF3A32" w:rsidRDefault="00DF3A32" w:rsidP="00DF3A32">
            <w:pPr>
              <w:pStyle w:val="LD"/>
              <w:rPr>
                <w:rFonts w:cs="Courier New"/>
              </w:rPr>
            </w:pPr>
            <w:r>
              <w:rPr>
                <w:rFonts w:cs="Courier New" w:hint="eastAsia"/>
                <w:lang w:eastAsia="zh-CN"/>
              </w:rPr>
              <w:t>p</w:t>
            </w:r>
            <w:r>
              <w:rPr>
                <w:rFonts w:cs="Courier New"/>
              </w:rPr>
              <w:t>b</w:t>
            </w:r>
          </w:p>
        </w:tc>
        <w:tc>
          <w:tcPr>
            <w:tcW w:w="993" w:type="dxa"/>
            <w:gridSpan w:val="2"/>
          </w:tcPr>
          <w:p w:rsidR="00DF3A32" w:rsidRDefault="00DF3A32" w:rsidP="00DF3A32">
            <w:pPr>
              <w:pStyle w:val="LD"/>
              <w:jc w:val="center"/>
              <w:rPr>
                <w:rFonts w:ascii="Arial" w:hAnsi="Arial" w:cs="Arial"/>
                <w:sz w:val="18"/>
                <w:szCs w:val="18"/>
              </w:rPr>
            </w:pPr>
            <w:r>
              <w:rPr>
                <w:rFonts w:ascii="Arial" w:hAnsi="Arial" w:cs="Arial"/>
                <w:sz w:val="18"/>
                <w:szCs w:val="18"/>
              </w:rPr>
              <w:t>M</w:t>
            </w:r>
          </w:p>
        </w:tc>
        <w:tc>
          <w:tcPr>
            <w:tcW w:w="1337" w:type="dxa"/>
            <w:gridSpan w:val="2"/>
          </w:tcPr>
          <w:p w:rsidR="00DF3A32" w:rsidRPr="008007C9" w:rsidRDefault="00DF3A32" w:rsidP="00DF3A32">
            <w:pPr>
              <w:pStyle w:val="LD"/>
              <w:jc w:val="center"/>
              <w:rPr>
                <w:rFonts w:ascii="Arial" w:hAnsi="Arial"/>
                <w:sz w:val="18"/>
                <w:lang w:eastAsia="zh-CN"/>
              </w:rPr>
            </w:pPr>
            <w:r w:rsidRPr="008007C9">
              <w:rPr>
                <w:rFonts w:ascii="Arial" w:hAnsi="Arial"/>
                <w:sz w:val="18"/>
                <w:lang w:eastAsia="zh-CN"/>
              </w:rPr>
              <w:t>T</w:t>
            </w:r>
          </w:p>
        </w:tc>
        <w:tc>
          <w:tcPr>
            <w:tcW w:w="1701" w:type="dxa"/>
            <w:gridSpan w:val="2"/>
          </w:tcPr>
          <w:p w:rsidR="00DF3A32" w:rsidRPr="008007C9" w:rsidRDefault="00DF3A32" w:rsidP="00DF3A32">
            <w:pPr>
              <w:pStyle w:val="LD"/>
              <w:jc w:val="center"/>
              <w:rPr>
                <w:rFonts w:ascii="Arial" w:hAnsi="Arial"/>
                <w:sz w:val="18"/>
                <w:lang w:eastAsia="zh-CN"/>
              </w:rPr>
            </w:pPr>
            <w:r w:rsidRPr="008007C9">
              <w:rPr>
                <w:rFonts w:ascii="Arial" w:hAnsi="Arial"/>
                <w:sz w:val="18"/>
                <w:lang w:eastAsia="zh-CN"/>
              </w:rPr>
              <w:t>T</w:t>
            </w:r>
          </w:p>
        </w:tc>
        <w:tc>
          <w:tcPr>
            <w:tcW w:w="1701" w:type="dxa"/>
            <w:gridSpan w:val="2"/>
          </w:tcPr>
          <w:p w:rsidR="00DF3A32" w:rsidRPr="008007C9" w:rsidRDefault="00DF3A32" w:rsidP="008007C9">
            <w:pPr>
              <w:pStyle w:val="TAC"/>
              <w:rPr>
                <w:rFonts w:hint="eastAsia"/>
                <w:lang w:eastAsia="zh-CN"/>
              </w:rPr>
            </w:pPr>
            <w:r w:rsidRPr="005B0043">
              <w:rPr>
                <w:lang w:eastAsia="zh-CN"/>
              </w:rPr>
              <w:t>F</w:t>
            </w:r>
          </w:p>
        </w:tc>
        <w:tc>
          <w:tcPr>
            <w:tcW w:w="1701" w:type="dxa"/>
            <w:gridSpan w:val="2"/>
          </w:tcPr>
          <w:p w:rsidR="00DF3A32" w:rsidRDefault="00DF3A32" w:rsidP="00DF3A32">
            <w:pPr>
              <w:pStyle w:val="TAL"/>
              <w:overflowPunct w:val="0"/>
              <w:autoSpaceDE w:val="0"/>
              <w:autoSpaceDN w:val="0"/>
              <w:adjustRightInd w:val="0"/>
              <w:jc w:val="center"/>
              <w:textAlignment w:val="baseline"/>
              <w:rPr>
                <w:rFonts w:cs="Arial"/>
                <w:szCs w:val="18"/>
              </w:rP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Pr>
          <w:p w:rsidR="00DF3A32" w:rsidRDefault="00DF3A32" w:rsidP="00DF3A32">
            <w:pPr>
              <w:pStyle w:val="TAL"/>
              <w:rPr>
                <w:rFonts w:ascii="Courier New" w:hAnsi="Courier New" w:cs="Courier New"/>
              </w:rPr>
            </w:pPr>
            <w:r>
              <w:rPr>
                <w:rFonts w:ascii="Courier New" w:hAnsi="Courier New" w:cs="Courier New"/>
              </w:rPr>
              <w:t>partOfSectorPower</w:t>
            </w:r>
          </w:p>
        </w:tc>
        <w:tc>
          <w:tcPr>
            <w:tcW w:w="993" w:type="dxa"/>
            <w:gridSpan w:val="2"/>
          </w:tcPr>
          <w:p w:rsidR="00DF3A32" w:rsidRDefault="00DF3A32" w:rsidP="00DF3A32">
            <w:pPr>
              <w:pStyle w:val="TAL"/>
              <w:jc w:val="center"/>
              <w:rPr>
                <w:rFonts w:cs="Arial"/>
                <w:szCs w:val="18"/>
              </w:rPr>
            </w:pPr>
            <w:r>
              <w:rPr>
                <w:rFonts w:cs="Arial"/>
                <w:szCs w:val="18"/>
              </w:rPr>
              <w:t>CM</w:t>
            </w:r>
          </w:p>
        </w:tc>
        <w:tc>
          <w:tcPr>
            <w:tcW w:w="1337" w:type="dxa"/>
            <w:gridSpan w:val="2"/>
          </w:tcPr>
          <w:p w:rsidR="00DF3A32" w:rsidRDefault="00DF3A32" w:rsidP="00DF3A32">
            <w:pPr>
              <w:pStyle w:val="TAL"/>
              <w:jc w:val="center"/>
              <w:rPr>
                <w:rFonts w:cs="Arial"/>
                <w:szCs w:val="18"/>
              </w:rPr>
            </w:pPr>
            <w:r w:rsidRPr="0008409E">
              <w:rPr>
                <w:lang w:eastAsia="zh-CN"/>
              </w:rPr>
              <w:t>T</w:t>
            </w:r>
          </w:p>
        </w:tc>
        <w:tc>
          <w:tcPr>
            <w:tcW w:w="1701" w:type="dxa"/>
            <w:gridSpan w:val="2"/>
          </w:tcPr>
          <w:p w:rsidR="00DF3A32" w:rsidRDefault="00DF3A32" w:rsidP="00DF3A32">
            <w:pPr>
              <w:pStyle w:val="TAL"/>
              <w:jc w:val="center"/>
              <w:rPr>
                <w:rFonts w:cs="Arial"/>
                <w:szCs w:val="18"/>
              </w:rPr>
            </w:pPr>
            <w:r w:rsidRPr="0008409E">
              <w:rPr>
                <w:lang w:eastAsia="zh-CN"/>
              </w:rPr>
              <w:t>T</w:t>
            </w:r>
          </w:p>
        </w:tc>
        <w:tc>
          <w:tcPr>
            <w:tcW w:w="1701" w:type="dxa"/>
            <w:gridSpan w:val="2"/>
          </w:tcPr>
          <w:p w:rsidR="00DF3A32" w:rsidRDefault="00DF3A32" w:rsidP="00DF3A32">
            <w:pPr>
              <w:pStyle w:val="TAL"/>
              <w:jc w:val="center"/>
              <w:rPr>
                <w:rFonts w:cs="Arial" w:hint="eastAsia"/>
                <w:szCs w:val="18"/>
                <w:lang w:eastAsia="zh-CN"/>
              </w:rPr>
            </w:pPr>
            <w:r w:rsidRPr="005B0043">
              <w:rPr>
                <w:lang w:eastAsia="zh-CN"/>
              </w:rPr>
              <w:t>F</w:t>
            </w:r>
          </w:p>
        </w:tc>
        <w:tc>
          <w:tcPr>
            <w:tcW w:w="1701" w:type="dxa"/>
            <w:gridSpan w:val="2"/>
          </w:tcPr>
          <w:p w:rsidR="00DF3A32" w:rsidRDefault="00DF3A32" w:rsidP="00DF3A32">
            <w:pPr>
              <w:pStyle w:val="TAL"/>
              <w:jc w:val="center"/>
              <w:rPr>
                <w:rFonts w:cs="Arial"/>
                <w:szCs w:val="18"/>
              </w:rP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rPr>
                <w:rFonts w:ascii="Courier New" w:hAnsi="Courier New" w:cs="Courier New"/>
              </w:rPr>
            </w:pPr>
            <w:r>
              <w:rPr>
                <w:rFonts w:ascii="Courier New" w:hAnsi="Courier New" w:cs="Courier New"/>
              </w:rPr>
              <w:t>relatedTmaList</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Pr>
                <w:rFonts w:cs="Arial"/>
                <w:szCs w:val="18"/>
              </w:rPr>
              <w:t>CO</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341468">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lang w:eastAsia="zh-CN"/>
              </w:rP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rPr>
                <w:rFonts w:ascii="Courier New" w:hAnsi="Courier New" w:cs="Courier New"/>
              </w:rPr>
            </w:pPr>
            <w:r>
              <w:rPr>
                <w:rFonts w:ascii="Courier New" w:hAnsi="Courier New" w:cs="Courier New"/>
              </w:rPr>
              <w:t>relatedAntennaList</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Pr>
                <w:rFonts w:cs="Arial"/>
                <w:szCs w:val="18"/>
              </w:rPr>
              <w:t>CO</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341468">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lang w:eastAsia="zh-CN"/>
              </w:rP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rPr>
                <w:rFonts w:ascii="Courier New" w:hAnsi="Courier New" w:cs="Courier New"/>
              </w:rPr>
            </w:pPr>
            <w:r>
              <w:rPr>
                <w:rFonts w:ascii="Courier New" w:hAnsi="Courier New" w:cs="Courier New"/>
              </w:rPr>
              <w:t>relatedSector</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Pr>
                <w:rFonts w:cs="Arial"/>
                <w:szCs w:val="18"/>
              </w:rPr>
              <w:t>CM</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341468">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lang w:eastAsia="zh-CN"/>
              </w:rP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rPr>
                <w:rFonts w:ascii="Courier New" w:hAnsi="Courier New" w:cs="Courier New" w:hint="eastAsia"/>
              </w:rPr>
            </w:pPr>
            <w:r>
              <w:rPr>
                <w:rFonts w:ascii="Courier New" w:hAnsi="Courier New" w:cs="Courier New" w:hint="eastAsia"/>
              </w:rPr>
              <w:t>cellResvInfo</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rPr>
            </w:pPr>
            <w:r>
              <w:rPr>
                <w:rFonts w:cs="Arial" w:hint="eastAsia"/>
                <w:szCs w:val="18"/>
              </w:rPr>
              <w:t>CM</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lang w:eastAsia="zh-CN"/>
              </w:rP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rP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rPr>
                <w:rFonts w:ascii="Courier New" w:hAnsi="Courier New" w:cs="Courier New"/>
              </w:rPr>
            </w:pPr>
            <w:r>
              <w:rPr>
                <w:rFonts w:ascii="Courier New" w:hAnsi="Courier New" w:cs="Courier New"/>
              </w:rPr>
              <w:t>allowedAccessClasses</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Pr>
                <w:rFonts w:cs="Arial"/>
                <w:szCs w:val="18"/>
              </w:rPr>
              <w:t>M</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lang w:eastAsia="zh-CN"/>
              </w:rP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rPr>
                <w:rFonts w:ascii="Courier New" w:hAnsi="Courier New" w:cs="Courier New"/>
              </w:rPr>
            </w:pPr>
            <w:r>
              <w:rPr>
                <w:rFonts w:ascii="Courier New" w:hAnsi="Courier New" w:cs="Courier New"/>
              </w:rPr>
              <w:t>isChangeForEnergySavingAllowed</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Pr>
                <w:rFonts w:cs="Arial"/>
                <w:szCs w:val="18"/>
              </w:rPr>
              <w:t>CM</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lang w:eastAsia="zh-CN"/>
              </w:rP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7F10A3">
              <w:rPr>
                <w:lang w:eastAsia="zh-CN"/>
              </w:rPr>
              <w:t>T</w:t>
            </w:r>
          </w:p>
        </w:tc>
      </w:tr>
      <w:tr w:rsidR="00DF3A32" w:rsidTr="00155E60">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rPr>
                <w:rFonts w:ascii="Courier New" w:hAnsi="Courier New" w:cs="Courier New"/>
              </w:rPr>
            </w:pPr>
            <w:r w:rsidRPr="00A00531">
              <w:rPr>
                <w:rFonts w:ascii="Courier New" w:hAnsi="Courier New" w:cs="Courier New"/>
              </w:rPr>
              <w:t xml:space="preserve">operationalState </w:t>
            </w:r>
            <w:r w:rsidRPr="008B657F">
              <w:rPr>
                <w:rFonts w:cs="Arial"/>
                <w:lang w:eastAsia="zh-CN"/>
              </w:rPr>
              <w:t>(see Note 1)</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t>CM</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B530B8">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lang w:eastAsia="zh-CN"/>
              </w:rP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hint="eastAsia"/>
                <w:lang w:eastAsia="zh-CN"/>
              </w:rPr>
            </w:pPr>
            <w:r>
              <w:rPr>
                <w:lang w:eastAsia="zh-CN"/>
              </w:rPr>
              <w:t>T</w:t>
            </w:r>
            <w:r>
              <w:t xml:space="preserve"> </w:t>
            </w:r>
            <w:r>
              <w:rPr>
                <w:lang w:eastAsia="zh-CN"/>
              </w:rPr>
              <w:t>(see Note 2)</w:t>
            </w:r>
          </w:p>
        </w:tc>
      </w:tr>
      <w:tr w:rsidR="00DF3A32" w:rsidTr="00155E60">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rPr>
                <w:rFonts w:ascii="Courier New" w:hAnsi="Courier New" w:cs="Courier New"/>
              </w:rPr>
            </w:pPr>
            <w:r w:rsidRPr="00A00531">
              <w:rPr>
                <w:rFonts w:ascii="Courier New" w:hAnsi="Courier New" w:cs="Courier New"/>
              </w:rPr>
              <w:t xml:space="preserve">administrativeState </w:t>
            </w:r>
            <w:r w:rsidRPr="008B657F">
              <w:rPr>
                <w:rFonts w:cs="Arial"/>
                <w:lang w:eastAsia="zh-CN"/>
              </w:rPr>
              <w:t>(see Note 1)</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t>CM</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B530B8">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lang w:eastAsia="zh-CN"/>
              </w:rP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hint="eastAsia"/>
                <w:lang w:eastAsia="zh-CN"/>
              </w:rPr>
            </w:pPr>
            <w:r>
              <w:rPr>
                <w:lang w:eastAsia="zh-CN"/>
              </w:rPr>
              <w:t>T</w:t>
            </w:r>
            <w:r>
              <w:t xml:space="preserve"> </w:t>
            </w:r>
            <w:r>
              <w:rPr>
                <w:lang w:eastAsia="zh-CN"/>
              </w:rPr>
              <w:t>(see Note 2)</w:t>
            </w:r>
          </w:p>
        </w:tc>
      </w:tr>
      <w:tr w:rsidR="00DF3A32" w:rsidTr="00155E60">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rPr>
                <w:rFonts w:ascii="Courier New" w:hAnsi="Courier New" w:cs="Courier New"/>
              </w:rPr>
            </w:pPr>
            <w:r w:rsidRPr="00A00531">
              <w:rPr>
                <w:rFonts w:ascii="Courier New" w:hAnsi="Courier New" w:cs="Courier New"/>
              </w:rPr>
              <w:t xml:space="preserve">availabilityStatus </w:t>
            </w:r>
            <w:r w:rsidRPr="008B657F">
              <w:rPr>
                <w:rFonts w:cs="Arial"/>
                <w:lang w:eastAsia="zh-CN"/>
              </w:rPr>
              <w:t>(see Note 1)</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t>CM</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szCs w:val="18"/>
              </w:rPr>
            </w:pPr>
            <w:r w:rsidRPr="00B530B8">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cs="Arial" w:hint="eastAsia"/>
                <w:szCs w:val="18"/>
                <w:lang w:eastAsia="zh-CN"/>
              </w:rP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rPr>
                <w:rFonts w:hint="eastAsia"/>
                <w:lang w:eastAsia="zh-CN"/>
              </w:rPr>
            </w:pPr>
            <w:r>
              <w:rPr>
                <w:lang w:eastAsia="zh-CN"/>
              </w:rPr>
              <w:t>T</w:t>
            </w:r>
            <w:r>
              <w:t xml:space="preserve"> </w:t>
            </w:r>
            <w:r>
              <w:rPr>
                <w:lang w:eastAsia="zh-CN"/>
              </w:rPr>
              <w:t>(see Note 2)</w:t>
            </w:r>
          </w:p>
        </w:tc>
      </w:tr>
      <w:tr w:rsidR="00DF3A32" w:rsidTr="00CB15E9">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Pr="00A00531" w:rsidRDefault="00DF3A32" w:rsidP="00DF3A32">
            <w:pPr>
              <w:pStyle w:val="TAL"/>
              <w:rPr>
                <w:rFonts w:ascii="Courier New" w:hAnsi="Courier New" w:cs="Courier New"/>
              </w:rPr>
            </w:pPr>
            <w:r>
              <w:rPr>
                <w:rFonts w:ascii="Courier New" w:hAnsi="Courier New" w:cs="Courier New" w:hint="eastAsia"/>
              </w:rPr>
              <w:t>ngranCellFlag</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pPr>
            <w:r>
              <w:rPr>
                <w:rFonts w:cs="Arial"/>
                <w:szCs w:val="18"/>
              </w:rPr>
              <w:t>CM</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pPr>
            <w:r w:rsidRPr="00B530B8">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pPr>
            <w:r>
              <w:rPr>
                <w:lang w:eastAsia="zh-CN"/>
              </w:rPr>
              <w:t>T</w:t>
            </w:r>
          </w:p>
        </w:tc>
      </w:tr>
      <w:tr w:rsidR="00DF3A32" w:rsidTr="00CB15E9">
        <w:tblPrEx>
          <w:tblCellMar>
            <w:top w:w="0" w:type="dxa"/>
            <w:bottom w:w="0" w:type="dxa"/>
          </w:tblCellMar>
        </w:tblPrEx>
        <w:trPr>
          <w:gridBefore w:val="1"/>
          <w:wBefore w:w="344" w:type="dxa"/>
          <w:trHeight w:val="215"/>
          <w:jc w:val="center"/>
        </w:trPr>
        <w:tc>
          <w:tcPr>
            <w:tcW w:w="2552" w:type="dxa"/>
            <w:gridSpan w:val="2"/>
            <w:tcBorders>
              <w:top w:val="single" w:sz="4" w:space="0" w:color="auto"/>
              <w:left w:val="single" w:sz="4" w:space="0" w:color="auto"/>
              <w:bottom w:val="single" w:sz="4" w:space="0" w:color="auto"/>
              <w:right w:val="single" w:sz="4" w:space="0" w:color="auto"/>
            </w:tcBorders>
          </w:tcPr>
          <w:p w:rsidR="00DF3A32" w:rsidRPr="00A00531" w:rsidRDefault="00DF3A32" w:rsidP="00DF3A32">
            <w:pPr>
              <w:pStyle w:val="TAL"/>
              <w:rPr>
                <w:rFonts w:ascii="Courier New" w:hAnsi="Courier New" w:cs="Courier New"/>
              </w:rPr>
            </w:pPr>
            <w:r>
              <w:rPr>
                <w:rFonts w:ascii="Courier New" w:eastAsia="Times New Roman" w:hAnsi="Courier New" w:cs="Courier New"/>
                <w:bCs/>
                <w:color w:val="333333"/>
                <w:lang w:val="en-US"/>
              </w:rPr>
              <w:t>plMNInfoList</w:t>
            </w:r>
          </w:p>
        </w:tc>
        <w:tc>
          <w:tcPr>
            <w:tcW w:w="993"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pPr>
            <w:r>
              <w:rPr>
                <w:rFonts w:cs="Arial"/>
                <w:szCs w:val="18"/>
              </w:rPr>
              <w:t>CM</w:t>
            </w:r>
          </w:p>
        </w:tc>
        <w:tc>
          <w:tcPr>
            <w:tcW w:w="1337"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pPr>
            <w:r w:rsidRPr="0008409E">
              <w:rPr>
                <w:lang w:eastAsia="zh-CN"/>
              </w:rPr>
              <w:t>T</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pPr>
            <w:r w:rsidRPr="005B0043">
              <w:rPr>
                <w:lang w:eastAsia="zh-CN"/>
              </w:rPr>
              <w:t>F</w:t>
            </w:r>
          </w:p>
        </w:tc>
        <w:tc>
          <w:tcPr>
            <w:tcW w:w="1701" w:type="dxa"/>
            <w:gridSpan w:val="2"/>
            <w:tcBorders>
              <w:top w:val="single" w:sz="4" w:space="0" w:color="auto"/>
              <w:left w:val="single" w:sz="4" w:space="0" w:color="auto"/>
              <w:bottom w:val="single" w:sz="4" w:space="0" w:color="auto"/>
              <w:right w:val="single" w:sz="4" w:space="0" w:color="auto"/>
            </w:tcBorders>
          </w:tcPr>
          <w:p w:rsidR="00DF3A32" w:rsidRDefault="00DF3A32" w:rsidP="00DF3A32">
            <w:pPr>
              <w:pStyle w:val="TAL"/>
              <w:jc w:val="center"/>
            </w:pPr>
            <w:r>
              <w:rPr>
                <w:lang w:eastAsia="zh-CN"/>
              </w:rPr>
              <w:t>T</w:t>
            </w:r>
          </w:p>
        </w:tc>
      </w:tr>
    </w:tbl>
    <w:p w:rsidR="00030D46" w:rsidRPr="008F0607" w:rsidRDefault="00030D46" w:rsidP="00030D46">
      <w:pPr>
        <w:pStyle w:val="NO"/>
      </w:pPr>
      <w:r w:rsidRPr="008F0607">
        <w:t>Note 1:</w:t>
      </w:r>
      <w:r>
        <w:tab/>
      </w:r>
      <w:r w:rsidRPr="008F0607">
        <w:t>No state propagation is implied.</w:t>
      </w:r>
    </w:p>
    <w:p w:rsidR="00030D46" w:rsidRPr="008F0607" w:rsidRDefault="00030D46" w:rsidP="008007C9">
      <w:pPr>
        <w:pStyle w:val="NO"/>
        <w:ind w:left="284" w:firstLine="0"/>
      </w:pPr>
      <w:r w:rsidRPr="008F0607">
        <w:t xml:space="preserve">Note 2: </w:t>
      </w:r>
      <w:r>
        <w:tab/>
      </w:r>
      <w:r w:rsidRPr="008F0607">
        <w:t xml:space="preserve">The attribute </w:t>
      </w:r>
      <w:r w:rsidRPr="008F0607">
        <w:rPr>
          <w:rStyle w:val="msoins0"/>
        </w:rPr>
        <w:t xml:space="preserve">value change </w:t>
      </w:r>
      <w:r w:rsidRPr="008F0607">
        <w:t xml:space="preserve">is conveyed by the </w:t>
      </w:r>
      <w:r w:rsidRPr="002D3481">
        <w:rPr>
          <w:rFonts w:ascii="Courier New" w:hAnsi="Courier New" w:cs="Courier New"/>
        </w:rPr>
        <w:t>notifyStateChange</w:t>
      </w:r>
      <w:r w:rsidRPr="008F0607">
        <w:t xml:space="preserve"> notification. </w:t>
      </w:r>
    </w:p>
    <w:p w:rsidR="005700BF" w:rsidRDefault="00030D46" w:rsidP="00030D46">
      <w:pPr>
        <w:pStyle w:val="NO"/>
      </w:pPr>
      <w:r w:rsidRPr="008F0607">
        <w:t>Note 3:</w:t>
      </w:r>
      <w:r>
        <w:tab/>
      </w:r>
      <w:r w:rsidRPr="008F0607">
        <w:t xml:space="preserve">For NB-IoT, as indicated in the relevant subclauses in TS 36.300 [12], a number of E-UTRA protocol functions supported by all UEs are not used for NB-IoT and need not be supported by eNBs and UEs only using NB-IoT. The attributes </w:t>
      </w:r>
      <w:r w:rsidRPr="002D3481">
        <w:rPr>
          <w:rFonts w:ascii="Courier New" w:hAnsi="Courier New" w:cs="Courier New"/>
        </w:rPr>
        <w:t>cellLocalId</w:t>
      </w:r>
      <w:r w:rsidRPr="008F0607">
        <w:t xml:space="preserve">, </w:t>
      </w:r>
      <w:r w:rsidRPr="002D3481">
        <w:rPr>
          <w:rFonts w:ascii="Courier New" w:hAnsi="Courier New" w:cs="Courier New"/>
        </w:rPr>
        <w:t>tac, pci, maximumTransmissionPower</w:t>
      </w:r>
      <w:r w:rsidRPr="008F0607">
        <w:t xml:space="preserve"> are Mandatory for NB-IoT cell, W</w:t>
      </w:r>
      <w:r w:rsidRPr="002D3481">
        <w:t xml:space="preserve">hether </w:t>
      </w:r>
      <w:r w:rsidRPr="008F0607">
        <w:t>other attributes are needed for NB-IoT cell are out of scope of this document.</w:t>
      </w:r>
    </w:p>
    <w:p w:rsidR="00D83268" w:rsidRDefault="00D83268" w:rsidP="00D83268">
      <w:pPr>
        <w:pStyle w:val="NO"/>
        <w:rPr>
          <w:lang w:eastAsia="zh-CN"/>
        </w:rPr>
      </w:pPr>
      <w:r>
        <w:t>Note 4:</w:t>
      </w:r>
      <w:r>
        <w:tab/>
        <w:t xml:space="preserve">The attribute PCI is writable when the </w:t>
      </w:r>
      <w:r>
        <w:rPr>
          <w:lang w:eastAsia="zh-CN"/>
        </w:rPr>
        <w:t>NM-Centralized PCI assignment (see TS 32.500 [15] clause 6.1.6) is supported.</w:t>
      </w:r>
    </w:p>
    <w:p w:rsidR="00D83268" w:rsidRDefault="00D83268" w:rsidP="00D83268">
      <w:pPr>
        <w:pStyle w:val="NO"/>
      </w:pPr>
      <w:r>
        <w:rPr>
          <w:lang w:eastAsia="zh-CN"/>
        </w:rPr>
        <w:t>Note 5:</w:t>
      </w:r>
      <w:r>
        <w:rPr>
          <w:lang w:eastAsia="zh-CN"/>
        </w:rPr>
        <w:tab/>
        <w:t xml:space="preserve">The attribute </w:t>
      </w:r>
      <w:r>
        <w:rPr>
          <w:rFonts w:cs="Courier New"/>
          <w:sz w:val="18"/>
          <w:szCs w:val="18"/>
        </w:rPr>
        <w:t xml:space="preserve">maximumTransmissionPower is </w:t>
      </w:r>
      <w:r>
        <w:t xml:space="preserve">writable when IOC </w:t>
      </w:r>
      <w:r>
        <w:rPr>
          <w:rFonts w:cs="Courier New"/>
          <w:sz w:val="18"/>
          <w:szCs w:val="18"/>
          <w:lang w:eastAsia="zh-CN"/>
        </w:rPr>
        <w:t>SectorEquipmentFunction</w:t>
      </w:r>
      <w:r>
        <w:rPr>
          <w:rFonts w:ascii="Arial" w:hAnsi="Arial" w:cs="Arial"/>
          <w:sz w:val="18"/>
          <w:szCs w:val="18"/>
          <w:lang w:eastAsia="zh-CN"/>
        </w:rPr>
        <w:t xml:space="preserve"> is not used.</w:t>
      </w:r>
    </w:p>
    <w:p w:rsidR="005700BF" w:rsidRDefault="005700BF">
      <w:pPr>
        <w:pStyle w:val="Heading4"/>
      </w:pPr>
      <w:bookmarkStart w:id="67" w:name="_Toc4427657"/>
      <w:bookmarkStart w:id="68" w:name="_Toc153372687"/>
      <w:r>
        <w:rPr>
          <w:rFonts w:hint="eastAsia"/>
          <w:lang w:eastAsia="zh-CN"/>
        </w:rPr>
        <w:t>4</w:t>
      </w:r>
      <w:r>
        <w:t>.3.</w:t>
      </w:r>
      <w:r>
        <w:rPr>
          <w:lang w:eastAsia="zh-CN"/>
        </w:rPr>
        <w:t>3</w:t>
      </w:r>
      <w:r>
        <w:t>.3</w:t>
      </w:r>
      <w:r>
        <w:tab/>
        <w:t>Attribute constraints</w:t>
      </w:r>
      <w:bookmarkEnd w:id="67"/>
      <w:bookmarkEnd w:id="68"/>
    </w:p>
    <w:tbl>
      <w:tblPr>
        <w:tblpPr w:leftFromText="180" w:rightFromText="180" w:vertAnchor="text" w:horzAnchor="margin" w:tblpXSpec="center" w:tblpY="367"/>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607"/>
        <w:tblGridChange w:id="69">
          <w:tblGrid>
            <w:gridCol w:w="4248"/>
            <w:gridCol w:w="5607"/>
          </w:tblGrid>
        </w:tblGridChange>
      </w:tblGrid>
      <w:tr w:rsidR="005700BF" w:rsidTr="008007C9">
        <w:tc>
          <w:tcPr>
            <w:tcW w:w="4248" w:type="dxa"/>
            <w:tcBorders>
              <w:top w:val="single" w:sz="4" w:space="0" w:color="auto"/>
              <w:left w:val="single" w:sz="4" w:space="0" w:color="auto"/>
              <w:bottom w:val="single" w:sz="4" w:space="0" w:color="auto"/>
              <w:right w:val="single" w:sz="4" w:space="0" w:color="auto"/>
            </w:tcBorders>
            <w:shd w:val="clear" w:color="auto" w:fill="D9D9D9"/>
          </w:tcPr>
          <w:p w:rsidR="005700BF" w:rsidRDefault="005700BF">
            <w:pPr>
              <w:pStyle w:val="TAH"/>
              <w:overflowPunct w:val="0"/>
              <w:autoSpaceDE w:val="0"/>
              <w:autoSpaceDN w:val="0"/>
              <w:adjustRightInd w:val="0"/>
            </w:pPr>
            <w:r>
              <w:t>Name</w:t>
            </w:r>
          </w:p>
        </w:tc>
        <w:tc>
          <w:tcPr>
            <w:tcW w:w="5607" w:type="dxa"/>
            <w:tcBorders>
              <w:top w:val="single" w:sz="4" w:space="0" w:color="auto"/>
              <w:left w:val="single" w:sz="4" w:space="0" w:color="auto"/>
              <w:bottom w:val="single" w:sz="4" w:space="0" w:color="auto"/>
              <w:right w:val="single" w:sz="4" w:space="0" w:color="auto"/>
            </w:tcBorders>
            <w:shd w:val="clear" w:color="auto" w:fill="D9D9D9"/>
          </w:tcPr>
          <w:p w:rsidR="005700BF" w:rsidRDefault="005700BF">
            <w:pPr>
              <w:pStyle w:val="TAH"/>
              <w:overflowPunct w:val="0"/>
              <w:autoSpaceDE w:val="0"/>
              <w:autoSpaceDN w:val="0"/>
              <w:adjustRightInd w:val="0"/>
            </w:pPr>
            <w:r>
              <w:t>Definition</w:t>
            </w:r>
          </w:p>
        </w:tc>
      </w:tr>
      <w:tr w:rsidR="00155E60" w:rsidRPr="00801D7F" w:rsidTr="008007C9">
        <w:tc>
          <w:tcPr>
            <w:tcW w:w="4248" w:type="dxa"/>
            <w:tcBorders>
              <w:top w:val="single" w:sz="4" w:space="0" w:color="auto"/>
              <w:left w:val="single" w:sz="4" w:space="0" w:color="auto"/>
              <w:bottom w:val="single" w:sz="4" w:space="0" w:color="auto"/>
              <w:right w:val="single" w:sz="4" w:space="0" w:color="auto"/>
            </w:tcBorders>
            <w:shd w:val="clear" w:color="auto" w:fill="D9D9D9"/>
          </w:tcPr>
          <w:p w:rsidR="00155E60" w:rsidRPr="00801D7F" w:rsidRDefault="00155E60" w:rsidP="00155E60">
            <w:pPr>
              <w:pStyle w:val="TAL"/>
              <w:overflowPunct w:val="0"/>
              <w:autoSpaceDE w:val="0"/>
              <w:autoSpaceDN w:val="0"/>
              <w:adjustRightInd w:val="0"/>
              <w:rPr>
                <w:rFonts w:ascii="Courier New" w:hAnsi="Courier New" w:cs="Courier New"/>
              </w:rPr>
            </w:pPr>
            <w:r>
              <w:rPr>
                <w:rFonts w:ascii="Courier New" w:hAnsi="Courier New" w:cs="Courier New"/>
              </w:rPr>
              <w:t>cellLocalIdList</w:t>
            </w:r>
            <w:r w:rsidRPr="00801D7F">
              <w:rPr>
                <w:rFonts w:ascii="Courier New" w:hAnsi="Courier New" w:cs="Courier New"/>
              </w:rPr>
              <w:t xml:space="preserve"> </w:t>
            </w:r>
            <w:r w:rsidRPr="004725D9">
              <w:t>CM Support Qualifier</w:t>
            </w:r>
          </w:p>
        </w:tc>
        <w:tc>
          <w:tcPr>
            <w:tcW w:w="5607" w:type="dxa"/>
            <w:tcBorders>
              <w:top w:val="single" w:sz="4" w:space="0" w:color="auto"/>
              <w:left w:val="single" w:sz="4" w:space="0" w:color="auto"/>
              <w:bottom w:val="single" w:sz="4" w:space="0" w:color="auto"/>
              <w:right w:val="single" w:sz="4" w:space="0" w:color="auto"/>
            </w:tcBorders>
            <w:shd w:val="clear" w:color="auto" w:fill="D9D9D9"/>
          </w:tcPr>
          <w:p w:rsidR="00155E60" w:rsidRPr="00801D7F" w:rsidRDefault="00155E60" w:rsidP="00155E60">
            <w:pPr>
              <w:pStyle w:val="TAL"/>
              <w:overflowPunct w:val="0"/>
              <w:autoSpaceDE w:val="0"/>
              <w:autoSpaceDN w:val="0"/>
              <w:adjustRightInd w:val="0"/>
              <w:rPr>
                <w:lang w:eastAsia="zh-CN"/>
              </w:rPr>
            </w:pPr>
            <w:r w:rsidRPr="00C90E18">
              <w:t>Active Antenna System</w:t>
            </w:r>
            <w:r w:rsidRPr="00801D7F">
              <w:rPr>
                <w:lang w:eastAsia="zh-CN"/>
              </w:rPr>
              <w:t xml:space="preserve"> </w:t>
            </w:r>
            <w:r>
              <w:rPr>
                <w:lang w:eastAsia="zh-CN"/>
              </w:rPr>
              <w:t xml:space="preserve">management </w:t>
            </w:r>
            <w:r w:rsidRPr="00801D7F">
              <w:rPr>
                <w:lang w:eastAsia="zh-CN"/>
              </w:rPr>
              <w:t>function is supported</w:t>
            </w:r>
          </w:p>
        </w:tc>
      </w:tr>
      <w:tr w:rsidR="008A2BD9" w:rsidTr="008007C9">
        <w:tc>
          <w:tcPr>
            <w:tcW w:w="4248" w:type="dxa"/>
            <w:tcBorders>
              <w:top w:val="single" w:sz="4" w:space="0" w:color="auto"/>
              <w:left w:val="single" w:sz="4" w:space="0" w:color="auto"/>
              <w:bottom w:val="single" w:sz="4" w:space="0" w:color="auto"/>
              <w:right w:val="single" w:sz="4" w:space="0" w:color="auto"/>
            </w:tcBorders>
          </w:tcPr>
          <w:p w:rsidR="008A2BD9" w:rsidRDefault="008A2BD9" w:rsidP="008A2BD9">
            <w:pPr>
              <w:pStyle w:val="TAL"/>
              <w:overflowPunct w:val="0"/>
              <w:autoSpaceDE w:val="0"/>
              <w:autoSpaceDN w:val="0"/>
              <w:adjustRightInd w:val="0"/>
              <w:rPr>
                <w:rFonts w:ascii="Courier New" w:hAnsi="Courier New" w:cs="Courier New"/>
              </w:rPr>
            </w:pPr>
            <w:r>
              <w:rPr>
                <w:rFonts w:ascii="Courier New" w:hAnsi="Courier New" w:cs="Courier New"/>
                <w:lang w:val="fr-FR"/>
              </w:rPr>
              <w:t xml:space="preserve">plmnIdList </w:t>
            </w:r>
            <w:r>
              <w:rPr>
                <w:rFonts w:cs="Arial"/>
                <w:lang w:val="fr-FR"/>
              </w:rPr>
              <w:t xml:space="preserve"> CM Support Qualifier</w:t>
            </w:r>
          </w:p>
        </w:tc>
        <w:tc>
          <w:tcPr>
            <w:tcW w:w="5607" w:type="dxa"/>
            <w:tcBorders>
              <w:top w:val="single" w:sz="4" w:space="0" w:color="auto"/>
              <w:left w:val="single" w:sz="4" w:space="0" w:color="auto"/>
              <w:bottom w:val="single" w:sz="4" w:space="0" w:color="auto"/>
              <w:right w:val="single" w:sz="4" w:space="0" w:color="auto"/>
            </w:tcBorders>
          </w:tcPr>
          <w:p w:rsidR="008A2BD9" w:rsidRDefault="008A2BD9" w:rsidP="008A2BD9">
            <w:pPr>
              <w:pStyle w:val="TAL"/>
              <w:overflowPunct w:val="0"/>
              <w:autoSpaceDE w:val="0"/>
              <w:autoSpaceDN w:val="0"/>
              <w:adjustRightInd w:val="0"/>
              <w:rPr>
                <w:lang w:eastAsia="zh-CN"/>
              </w:rPr>
            </w:pPr>
            <w:r w:rsidRPr="008007C9">
              <w:rPr>
                <w:rFonts w:cs="Arial"/>
                <w:szCs w:val="18"/>
                <w:lang w:eastAsia="zh-CN"/>
              </w:rPr>
              <w:t>The ng-eNB (see TS 38.300 [41]) function is not supported.</w:t>
            </w:r>
          </w:p>
        </w:tc>
      </w:tr>
      <w:tr w:rsidR="005700BF" w:rsidTr="008007C9">
        <w:tc>
          <w:tcPr>
            <w:tcW w:w="4248" w:type="dxa"/>
            <w:tcBorders>
              <w:top w:val="single" w:sz="4" w:space="0" w:color="auto"/>
              <w:left w:val="single" w:sz="4" w:space="0" w:color="auto"/>
              <w:bottom w:val="single" w:sz="4" w:space="0" w:color="auto"/>
              <w:right w:val="single" w:sz="4" w:space="0" w:color="auto"/>
            </w:tcBorders>
          </w:tcPr>
          <w:p w:rsidR="005700BF" w:rsidRDefault="005700BF">
            <w:pPr>
              <w:pStyle w:val="TAL"/>
              <w:overflowPunct w:val="0"/>
              <w:autoSpaceDE w:val="0"/>
              <w:autoSpaceDN w:val="0"/>
              <w:adjustRightInd w:val="0"/>
            </w:pPr>
            <w:r>
              <w:rPr>
                <w:rFonts w:ascii="Courier New" w:hAnsi="Courier New" w:cs="Courier New"/>
              </w:rPr>
              <w:t>pciList</w:t>
            </w:r>
            <w:r>
              <w:t xml:space="preserve"> CM Support Qualifier</w:t>
            </w:r>
          </w:p>
        </w:tc>
        <w:tc>
          <w:tcPr>
            <w:tcW w:w="5607" w:type="dxa"/>
            <w:tcBorders>
              <w:top w:val="single" w:sz="4" w:space="0" w:color="auto"/>
              <w:left w:val="single" w:sz="4" w:space="0" w:color="auto"/>
              <w:bottom w:val="single" w:sz="4" w:space="0" w:color="auto"/>
              <w:right w:val="single" w:sz="4" w:space="0" w:color="auto"/>
            </w:tcBorders>
          </w:tcPr>
          <w:p w:rsidR="005700BF" w:rsidRDefault="005700BF">
            <w:pPr>
              <w:pStyle w:val="TAL"/>
              <w:overflowPunct w:val="0"/>
              <w:autoSpaceDE w:val="0"/>
              <w:autoSpaceDN w:val="0"/>
              <w:adjustRightInd w:val="0"/>
              <w:rPr>
                <w:lang w:eastAsia="zh-CN"/>
              </w:rPr>
            </w:pPr>
            <w:r>
              <w:rPr>
                <w:lang w:eastAsia="zh-CN"/>
              </w:rPr>
              <w:t>Either EM-Centralized or Distributed PCI assignment (see TS 32.500, [15] clause 6.1.6) is supported.</w:t>
            </w:r>
          </w:p>
        </w:tc>
      </w:tr>
      <w:tr w:rsidR="005700BF" w:rsidTr="008007C9">
        <w:tc>
          <w:tcPr>
            <w:tcW w:w="4248" w:type="dxa"/>
            <w:tcBorders>
              <w:top w:val="single" w:sz="4" w:space="0" w:color="auto"/>
              <w:left w:val="single" w:sz="4" w:space="0" w:color="auto"/>
              <w:bottom w:val="single" w:sz="4" w:space="0" w:color="auto"/>
              <w:right w:val="single" w:sz="4" w:space="0" w:color="auto"/>
            </w:tcBorders>
          </w:tcPr>
          <w:p w:rsidR="005700BF" w:rsidRDefault="005700BF">
            <w:pPr>
              <w:pStyle w:val="TAL"/>
              <w:overflowPunct w:val="0"/>
              <w:autoSpaceDE w:val="0"/>
              <w:autoSpaceDN w:val="0"/>
              <w:adjustRightInd w:val="0"/>
              <w:rPr>
                <w:rFonts w:ascii="Courier New" w:hAnsi="Courier New" w:cs="Courier New"/>
              </w:rPr>
            </w:pPr>
            <w:r>
              <w:rPr>
                <w:rFonts w:ascii="Courier New" w:hAnsi="Courier New" w:cs="Courier New"/>
              </w:rPr>
              <w:t xml:space="preserve">partOfSectorPower </w:t>
            </w:r>
            <w:r>
              <w:rPr>
                <w:rFonts w:cs="Arial"/>
              </w:rPr>
              <w:t>CM support qualifier</w:t>
            </w:r>
          </w:p>
        </w:tc>
        <w:tc>
          <w:tcPr>
            <w:tcW w:w="5607" w:type="dxa"/>
            <w:tcBorders>
              <w:top w:val="single" w:sz="4" w:space="0" w:color="auto"/>
              <w:left w:val="single" w:sz="4" w:space="0" w:color="auto"/>
              <w:bottom w:val="single" w:sz="4" w:space="0" w:color="auto"/>
              <w:right w:val="single" w:sz="4" w:space="0" w:color="auto"/>
            </w:tcBorders>
          </w:tcPr>
          <w:p w:rsidR="005700BF" w:rsidRDefault="005700BF">
            <w:pPr>
              <w:pStyle w:val="TAL"/>
              <w:overflowPunct w:val="0"/>
              <w:autoSpaceDE w:val="0"/>
              <w:autoSpaceDN w:val="0"/>
              <w:adjustRightInd w:val="0"/>
              <w:rPr>
                <w:lang w:eastAsia="zh-CN"/>
              </w:rPr>
            </w:pPr>
            <w:r>
              <w:rPr>
                <w:lang w:eastAsia="zh-CN"/>
              </w:rPr>
              <w:t xml:space="preserve">The IOC </w:t>
            </w:r>
            <w:r>
              <w:rPr>
                <w:rFonts w:ascii="Courier New" w:hAnsi="Courier New" w:cs="Courier New"/>
                <w:lang w:eastAsia="zh-CN"/>
              </w:rPr>
              <w:t>SectorEquipmentFunction</w:t>
            </w:r>
            <w:r>
              <w:rPr>
                <w:lang w:eastAsia="zh-CN"/>
              </w:rPr>
              <w:t xml:space="preserve"> is used.</w:t>
            </w:r>
          </w:p>
        </w:tc>
      </w:tr>
      <w:tr w:rsidR="005700BF" w:rsidTr="008007C9">
        <w:tc>
          <w:tcPr>
            <w:tcW w:w="4248" w:type="dxa"/>
          </w:tcPr>
          <w:p w:rsidR="005700BF" w:rsidRDefault="005700BF">
            <w:pPr>
              <w:pStyle w:val="TAL"/>
              <w:overflowPunct w:val="0"/>
              <w:autoSpaceDE w:val="0"/>
              <w:autoSpaceDN w:val="0"/>
              <w:adjustRightInd w:val="0"/>
            </w:pPr>
            <w:r>
              <w:rPr>
                <w:rFonts w:ascii="Courier New" w:hAnsi="Courier New" w:cs="Courier New"/>
              </w:rPr>
              <w:t>relatedTmaList</w:t>
            </w:r>
            <w:r>
              <w:t xml:space="preserve"> CO Support Qualifier</w:t>
            </w:r>
          </w:p>
        </w:tc>
        <w:tc>
          <w:tcPr>
            <w:tcW w:w="5607" w:type="dxa"/>
          </w:tcPr>
          <w:p w:rsidR="005700BF" w:rsidRDefault="005700BF">
            <w:pPr>
              <w:pStyle w:val="TAL"/>
              <w:overflowPunct w:val="0"/>
              <w:autoSpaceDE w:val="0"/>
              <w:autoSpaceDN w:val="0"/>
              <w:adjustRightInd w:val="0"/>
              <w:rPr>
                <w:rFonts w:cs="Arial"/>
                <w:lang w:eastAsia="zh-CN"/>
              </w:rPr>
            </w:pPr>
            <w:r>
              <w:rPr>
                <w:lang w:eastAsia="zh-CN"/>
              </w:rPr>
              <w:t xml:space="preserve">The IOC </w:t>
            </w:r>
            <w:r>
              <w:rPr>
                <w:rFonts w:ascii="Courier New" w:hAnsi="Courier New" w:cs="Courier New"/>
                <w:lang w:eastAsia="zh-CN"/>
              </w:rPr>
              <w:t>SectorEquipmentFunction</w:t>
            </w:r>
            <w:r>
              <w:rPr>
                <w:lang w:eastAsia="zh-CN"/>
              </w:rPr>
              <w:t xml:space="preserve"> is not used.</w:t>
            </w:r>
          </w:p>
        </w:tc>
      </w:tr>
      <w:tr w:rsidR="005700BF" w:rsidTr="008007C9">
        <w:tc>
          <w:tcPr>
            <w:tcW w:w="4248" w:type="dxa"/>
          </w:tcPr>
          <w:p w:rsidR="005700BF" w:rsidRDefault="005700BF">
            <w:pPr>
              <w:pStyle w:val="TAL"/>
              <w:overflowPunct w:val="0"/>
              <w:autoSpaceDE w:val="0"/>
              <w:autoSpaceDN w:val="0"/>
              <w:adjustRightInd w:val="0"/>
            </w:pPr>
            <w:r>
              <w:rPr>
                <w:rFonts w:ascii="Courier New" w:hAnsi="Courier New" w:cs="Courier New"/>
              </w:rPr>
              <w:t>relatedAntennaList</w:t>
            </w:r>
            <w:r>
              <w:t xml:space="preserve"> CO Support Qualifier</w:t>
            </w:r>
          </w:p>
        </w:tc>
        <w:tc>
          <w:tcPr>
            <w:tcW w:w="5607" w:type="dxa"/>
          </w:tcPr>
          <w:p w:rsidR="005700BF" w:rsidRDefault="005700BF">
            <w:pPr>
              <w:pStyle w:val="TAL"/>
              <w:overflowPunct w:val="0"/>
              <w:autoSpaceDE w:val="0"/>
              <w:autoSpaceDN w:val="0"/>
              <w:adjustRightInd w:val="0"/>
              <w:rPr>
                <w:rFonts w:cs="Arial"/>
                <w:lang w:eastAsia="zh-CN"/>
              </w:rPr>
            </w:pPr>
            <w:r>
              <w:rPr>
                <w:lang w:eastAsia="zh-CN"/>
              </w:rPr>
              <w:t xml:space="preserve">The IOC </w:t>
            </w:r>
            <w:r>
              <w:rPr>
                <w:rFonts w:ascii="Courier New" w:hAnsi="Courier New" w:cs="Courier New"/>
                <w:lang w:eastAsia="zh-CN"/>
              </w:rPr>
              <w:t>SectorEquipmentFunction</w:t>
            </w:r>
            <w:r>
              <w:rPr>
                <w:lang w:eastAsia="zh-CN"/>
              </w:rPr>
              <w:t xml:space="preserve"> is not used.</w:t>
            </w:r>
          </w:p>
        </w:tc>
      </w:tr>
      <w:tr w:rsidR="005700BF" w:rsidTr="008007C9">
        <w:tc>
          <w:tcPr>
            <w:tcW w:w="4248" w:type="dxa"/>
          </w:tcPr>
          <w:p w:rsidR="005700BF" w:rsidRDefault="005700BF">
            <w:pPr>
              <w:pStyle w:val="TAL"/>
              <w:overflowPunct w:val="0"/>
              <w:autoSpaceDE w:val="0"/>
              <w:autoSpaceDN w:val="0"/>
              <w:adjustRightInd w:val="0"/>
              <w:rPr>
                <w:rFonts w:ascii="Courier New" w:hAnsi="Courier New" w:cs="Courier New"/>
              </w:rPr>
            </w:pPr>
            <w:r>
              <w:rPr>
                <w:rFonts w:ascii="Courier New" w:hAnsi="Courier New" w:cs="Courier New"/>
              </w:rPr>
              <w:t xml:space="preserve">relatedSector </w:t>
            </w:r>
            <w:r>
              <w:t>CM Support Qualifier</w:t>
            </w:r>
          </w:p>
        </w:tc>
        <w:tc>
          <w:tcPr>
            <w:tcW w:w="5607" w:type="dxa"/>
          </w:tcPr>
          <w:p w:rsidR="005700BF" w:rsidRDefault="005700BF">
            <w:pPr>
              <w:pStyle w:val="TAL"/>
              <w:overflowPunct w:val="0"/>
              <w:autoSpaceDE w:val="0"/>
              <w:autoSpaceDN w:val="0"/>
              <w:adjustRightInd w:val="0"/>
              <w:rPr>
                <w:rFonts w:ascii="Courier New" w:hAnsi="Courier New" w:cs="Courier New"/>
                <w:lang w:eastAsia="zh-CN"/>
              </w:rPr>
            </w:pPr>
            <w:r>
              <w:rPr>
                <w:lang w:eastAsia="zh-CN"/>
              </w:rPr>
              <w:t xml:space="preserve">The IOC </w:t>
            </w:r>
            <w:r>
              <w:rPr>
                <w:rFonts w:ascii="Courier New" w:hAnsi="Courier New" w:cs="Courier New"/>
                <w:lang w:eastAsia="zh-CN"/>
              </w:rPr>
              <w:t>SectorEquipmentFunction</w:t>
            </w:r>
            <w:r>
              <w:rPr>
                <w:lang w:eastAsia="zh-CN"/>
              </w:rPr>
              <w:t xml:space="preserve"> is used.</w:t>
            </w:r>
          </w:p>
        </w:tc>
      </w:tr>
      <w:tr w:rsidR="005700BF" w:rsidTr="008007C9">
        <w:tc>
          <w:tcPr>
            <w:tcW w:w="4248" w:type="dxa"/>
          </w:tcPr>
          <w:p w:rsidR="005700BF" w:rsidRDefault="005700BF">
            <w:pPr>
              <w:pStyle w:val="TAL"/>
              <w:overflowPunct w:val="0"/>
              <w:autoSpaceDE w:val="0"/>
              <w:autoSpaceDN w:val="0"/>
              <w:adjustRightInd w:val="0"/>
              <w:rPr>
                <w:lang w:eastAsia="zh-CN"/>
              </w:rPr>
            </w:pPr>
            <w:r>
              <w:rPr>
                <w:rFonts w:ascii="Courier New" w:hAnsi="Courier New" w:cs="Courier New" w:hint="eastAsia"/>
              </w:rPr>
              <w:t>cellResvInfo</w:t>
            </w:r>
            <w:r>
              <w:rPr>
                <w:rFonts w:ascii="Courier New" w:hAnsi="Courier New" w:cs="Courier New" w:hint="eastAsia"/>
                <w:lang w:eastAsia="zh-CN"/>
              </w:rPr>
              <w:t xml:space="preserve"> </w:t>
            </w:r>
            <w:r>
              <w:rPr>
                <w:rFonts w:hint="eastAsia"/>
              </w:rPr>
              <w:t xml:space="preserve">CM </w:t>
            </w:r>
            <w:r>
              <w:t>Support Qualifier</w:t>
            </w:r>
          </w:p>
        </w:tc>
        <w:tc>
          <w:tcPr>
            <w:tcW w:w="5607" w:type="dxa"/>
          </w:tcPr>
          <w:p w:rsidR="005700BF" w:rsidRDefault="005700BF">
            <w:pPr>
              <w:pStyle w:val="TAL"/>
              <w:overflowPunct w:val="0"/>
              <w:autoSpaceDE w:val="0"/>
              <w:autoSpaceDN w:val="0"/>
              <w:adjustRightInd w:val="0"/>
              <w:rPr>
                <w:rFonts w:cs="Arial" w:hint="eastAsia"/>
                <w:szCs w:val="18"/>
                <w:lang w:eastAsia="zh-CN"/>
              </w:rPr>
            </w:pPr>
            <w:r>
              <w:rPr>
                <w:rFonts w:cs="Arial" w:hint="eastAsia"/>
                <w:szCs w:val="18"/>
                <w:lang w:eastAsia="zh-CN"/>
              </w:rPr>
              <w:t xml:space="preserve">The MBSFN Transmission (see TS 36.300, [11] subclause 15.3.3) is supported. </w:t>
            </w:r>
          </w:p>
        </w:tc>
      </w:tr>
      <w:tr w:rsidR="005700BF">
        <w:tc>
          <w:tcPr>
            <w:tcW w:w="0" w:type="auto"/>
          </w:tcPr>
          <w:p w:rsidR="005700BF" w:rsidRDefault="005700BF">
            <w:pPr>
              <w:pStyle w:val="TAL"/>
              <w:overflowPunct w:val="0"/>
              <w:autoSpaceDE w:val="0"/>
              <w:autoSpaceDN w:val="0"/>
              <w:adjustRightInd w:val="0"/>
              <w:rPr>
                <w:lang w:eastAsia="zh-CN"/>
              </w:rPr>
            </w:pPr>
            <w:r>
              <w:rPr>
                <w:rFonts w:ascii="Courier New" w:hAnsi="Courier New" w:cs="Courier New"/>
              </w:rPr>
              <w:t>isChangeForEnergySavingAllowed</w:t>
            </w:r>
            <w:r>
              <w:t xml:space="preserve"> </w:t>
            </w:r>
            <w:r>
              <w:rPr>
                <w:rFonts w:hint="eastAsia"/>
              </w:rPr>
              <w:t xml:space="preserve">CM </w:t>
            </w:r>
            <w:r>
              <w:t>Support Qualifier</w:t>
            </w:r>
          </w:p>
        </w:tc>
        <w:tc>
          <w:tcPr>
            <w:tcW w:w="0" w:type="auto"/>
          </w:tcPr>
          <w:p w:rsidR="005700BF" w:rsidRDefault="005700BF">
            <w:pPr>
              <w:pStyle w:val="TAL"/>
              <w:overflowPunct w:val="0"/>
              <w:autoSpaceDE w:val="0"/>
              <w:autoSpaceDN w:val="0"/>
              <w:adjustRightInd w:val="0"/>
              <w:rPr>
                <w:rFonts w:cs="Arial"/>
                <w:szCs w:val="18"/>
                <w:lang w:eastAsia="zh-CN"/>
              </w:rPr>
            </w:pPr>
            <w:r>
              <w:rPr>
                <w:rFonts w:cs="Arial" w:hint="eastAsia"/>
                <w:szCs w:val="18"/>
                <w:lang w:eastAsia="zh-CN"/>
              </w:rPr>
              <w:t xml:space="preserve">The </w:t>
            </w:r>
            <w:r>
              <w:rPr>
                <w:rFonts w:cs="Arial"/>
                <w:szCs w:val="18"/>
                <w:lang w:eastAsia="zh-CN"/>
              </w:rPr>
              <w:t>energy saving functionality</w:t>
            </w:r>
            <w:r>
              <w:rPr>
                <w:rFonts w:cs="Arial" w:hint="eastAsia"/>
                <w:szCs w:val="18"/>
                <w:lang w:eastAsia="zh-CN"/>
              </w:rPr>
              <w:t xml:space="preserve"> is supported</w:t>
            </w:r>
            <w:r>
              <w:rPr>
                <w:rFonts w:cs="Arial"/>
                <w:szCs w:val="18"/>
                <w:lang w:eastAsia="zh-CN"/>
              </w:rPr>
              <w:t xml:space="preserve"> </w:t>
            </w:r>
            <w:r>
              <w:t xml:space="preserve">and uses </w:t>
            </w:r>
            <w:r>
              <w:rPr>
                <w:rFonts w:hint="eastAsia"/>
                <w:lang w:eastAsia="zh-CN"/>
              </w:rPr>
              <w:t>di</w:t>
            </w:r>
            <w:r>
              <w:t>stributed architecture.</w:t>
            </w:r>
          </w:p>
        </w:tc>
      </w:tr>
      <w:tr w:rsidR="002A09C0" w:rsidTr="00EC3E89">
        <w:tc>
          <w:tcPr>
            <w:tcW w:w="0" w:type="auto"/>
          </w:tcPr>
          <w:p w:rsidR="002A09C0" w:rsidRDefault="002A09C0" w:rsidP="00EC3E89">
            <w:pPr>
              <w:pStyle w:val="TAL"/>
              <w:overflowPunct w:val="0"/>
              <w:autoSpaceDE w:val="0"/>
              <w:autoSpaceDN w:val="0"/>
              <w:adjustRightInd w:val="0"/>
              <w:rPr>
                <w:rFonts w:ascii="Courier New" w:hAnsi="Courier New" w:cs="Courier New"/>
              </w:rPr>
            </w:pPr>
            <w:r>
              <w:rPr>
                <w:rFonts w:ascii="Courier New" w:hAnsi="Courier New" w:cs="Courier New"/>
              </w:rPr>
              <w:t>nbIoTcellFlag</w:t>
            </w:r>
            <w:r>
              <w:rPr>
                <w:rFonts w:hint="eastAsia"/>
              </w:rPr>
              <w:t xml:space="preserve"> CM </w:t>
            </w:r>
            <w:r>
              <w:t>Support Qualifier</w:t>
            </w:r>
          </w:p>
        </w:tc>
        <w:tc>
          <w:tcPr>
            <w:tcW w:w="0" w:type="auto"/>
          </w:tcPr>
          <w:p w:rsidR="002A09C0" w:rsidRDefault="002A09C0" w:rsidP="00EC3E89">
            <w:pPr>
              <w:pStyle w:val="TAL"/>
              <w:overflowPunct w:val="0"/>
              <w:autoSpaceDE w:val="0"/>
              <w:autoSpaceDN w:val="0"/>
              <w:adjustRightInd w:val="0"/>
              <w:rPr>
                <w:rFonts w:cs="Arial" w:hint="eastAsia"/>
                <w:szCs w:val="18"/>
                <w:lang w:eastAsia="zh-CN"/>
              </w:rPr>
            </w:pPr>
            <w:r>
              <w:rPr>
                <w:rFonts w:cs="Arial" w:hint="eastAsia"/>
                <w:szCs w:val="18"/>
                <w:lang w:eastAsia="zh-CN"/>
              </w:rPr>
              <w:t xml:space="preserve">The </w:t>
            </w:r>
            <w:r>
              <w:rPr>
                <w:rFonts w:cs="Arial"/>
                <w:szCs w:val="18"/>
                <w:lang w:eastAsia="zh-CN"/>
              </w:rPr>
              <w:t>NB-IoT</w:t>
            </w:r>
            <w:r>
              <w:rPr>
                <w:rFonts w:cs="Arial" w:hint="eastAsia"/>
                <w:szCs w:val="18"/>
                <w:lang w:eastAsia="zh-CN"/>
              </w:rPr>
              <w:t xml:space="preserve"> </w:t>
            </w:r>
            <w:r>
              <w:rPr>
                <w:rFonts w:cs="Arial"/>
                <w:szCs w:val="18"/>
                <w:lang w:eastAsia="zh-CN"/>
              </w:rPr>
              <w:t xml:space="preserve">(see TS 36.300 [11]) </w:t>
            </w:r>
            <w:r>
              <w:rPr>
                <w:rFonts w:cs="Arial" w:hint="eastAsia"/>
                <w:szCs w:val="18"/>
                <w:lang w:eastAsia="zh-CN"/>
              </w:rPr>
              <w:t xml:space="preserve">is supported. </w:t>
            </w:r>
          </w:p>
        </w:tc>
      </w:tr>
      <w:tr w:rsidR="009105B8" w:rsidTr="00EC3E89">
        <w:tc>
          <w:tcPr>
            <w:tcW w:w="0" w:type="auto"/>
          </w:tcPr>
          <w:p w:rsidR="009105B8" w:rsidRDefault="009105B8" w:rsidP="009105B8">
            <w:pPr>
              <w:pStyle w:val="TAL"/>
              <w:overflowPunct w:val="0"/>
              <w:autoSpaceDE w:val="0"/>
              <w:autoSpaceDN w:val="0"/>
              <w:adjustRightInd w:val="0"/>
              <w:rPr>
                <w:rFonts w:ascii="Courier New" w:hAnsi="Courier New" w:cs="Courier New"/>
              </w:rPr>
            </w:pPr>
            <w:r>
              <w:rPr>
                <w:rFonts w:ascii="Courier New" w:hAnsi="Courier New" w:cs="Courier New"/>
              </w:rPr>
              <w:t>ngrancellFlag</w:t>
            </w:r>
            <w:r>
              <w:rPr>
                <w:rFonts w:hint="eastAsia"/>
              </w:rPr>
              <w:t xml:space="preserve"> CM </w:t>
            </w:r>
            <w:r>
              <w:t>Support Qualifier</w:t>
            </w:r>
          </w:p>
        </w:tc>
        <w:tc>
          <w:tcPr>
            <w:tcW w:w="0" w:type="auto"/>
          </w:tcPr>
          <w:p w:rsidR="009105B8" w:rsidRDefault="009105B8" w:rsidP="009105B8">
            <w:pPr>
              <w:pStyle w:val="TAL"/>
              <w:overflowPunct w:val="0"/>
              <w:autoSpaceDE w:val="0"/>
              <w:autoSpaceDN w:val="0"/>
              <w:adjustRightInd w:val="0"/>
              <w:rPr>
                <w:rFonts w:cs="Arial" w:hint="eastAsia"/>
                <w:szCs w:val="18"/>
                <w:lang w:eastAsia="zh-CN"/>
              </w:rPr>
            </w:pPr>
            <w:r>
              <w:rPr>
                <w:rFonts w:cs="Arial" w:hint="eastAsia"/>
                <w:szCs w:val="18"/>
                <w:lang w:eastAsia="zh-CN"/>
              </w:rPr>
              <w:t xml:space="preserve">The ng-eNB </w:t>
            </w:r>
            <w:r>
              <w:rPr>
                <w:rFonts w:cs="Arial"/>
                <w:szCs w:val="18"/>
                <w:lang w:eastAsia="zh-CN"/>
              </w:rPr>
              <w:t>(see TS 38.300 [</w:t>
            </w:r>
            <w:r w:rsidR="008A2BD9">
              <w:rPr>
                <w:rFonts w:cs="Arial"/>
                <w:szCs w:val="18"/>
                <w:lang w:eastAsia="zh-CN"/>
              </w:rPr>
              <w:t>41</w:t>
            </w:r>
            <w:r>
              <w:rPr>
                <w:rFonts w:cs="Arial"/>
                <w:szCs w:val="18"/>
                <w:lang w:eastAsia="zh-CN"/>
              </w:rPr>
              <w:t xml:space="preserve">]) function </w:t>
            </w:r>
            <w:r>
              <w:rPr>
                <w:rFonts w:cs="Arial" w:hint="eastAsia"/>
                <w:szCs w:val="18"/>
                <w:lang w:eastAsia="zh-CN"/>
              </w:rPr>
              <w:t xml:space="preserve">is </w:t>
            </w:r>
            <w:r>
              <w:rPr>
                <w:rFonts w:cs="Arial"/>
                <w:szCs w:val="18"/>
                <w:lang w:eastAsia="zh-CN"/>
              </w:rPr>
              <w:t>supported</w:t>
            </w:r>
            <w:r>
              <w:rPr>
                <w:rFonts w:cs="Arial" w:hint="eastAsia"/>
                <w:szCs w:val="18"/>
                <w:lang w:eastAsia="zh-CN"/>
              </w:rPr>
              <w:t xml:space="preserve">. </w:t>
            </w:r>
          </w:p>
        </w:tc>
      </w:tr>
      <w:tr w:rsidR="009105B8" w:rsidTr="00EC3E89">
        <w:tc>
          <w:tcPr>
            <w:tcW w:w="0" w:type="auto"/>
          </w:tcPr>
          <w:p w:rsidR="009105B8" w:rsidRDefault="008A2BD9" w:rsidP="009105B8">
            <w:pPr>
              <w:pStyle w:val="TAL"/>
              <w:overflowPunct w:val="0"/>
              <w:autoSpaceDE w:val="0"/>
              <w:autoSpaceDN w:val="0"/>
              <w:adjustRightInd w:val="0"/>
              <w:rPr>
                <w:rFonts w:ascii="Courier New" w:hAnsi="Courier New" w:cs="Courier New"/>
              </w:rPr>
            </w:pPr>
            <w:r>
              <w:rPr>
                <w:rFonts w:ascii="Courier New" w:eastAsia="Times New Roman" w:hAnsi="Courier New" w:cs="Courier New"/>
                <w:bCs/>
                <w:color w:val="333333"/>
                <w:lang w:val="en-US"/>
              </w:rPr>
              <w:t>pLMNInfoList</w:t>
            </w:r>
            <w:r w:rsidR="009105B8">
              <w:rPr>
                <w:rFonts w:hint="eastAsia"/>
              </w:rPr>
              <w:t xml:space="preserve"> CM </w:t>
            </w:r>
            <w:r w:rsidR="009105B8">
              <w:t>Support Qualifier</w:t>
            </w:r>
          </w:p>
        </w:tc>
        <w:tc>
          <w:tcPr>
            <w:tcW w:w="0" w:type="auto"/>
          </w:tcPr>
          <w:p w:rsidR="009105B8" w:rsidRDefault="009105B8" w:rsidP="009105B8">
            <w:pPr>
              <w:pStyle w:val="TAL"/>
              <w:overflowPunct w:val="0"/>
              <w:autoSpaceDE w:val="0"/>
              <w:autoSpaceDN w:val="0"/>
              <w:adjustRightInd w:val="0"/>
              <w:rPr>
                <w:rFonts w:cs="Arial" w:hint="eastAsia"/>
                <w:szCs w:val="18"/>
                <w:lang w:eastAsia="zh-CN"/>
              </w:rPr>
            </w:pPr>
            <w:r>
              <w:t>The condition is “</w:t>
            </w:r>
            <w:r w:rsidR="008A2BD9">
              <w:rPr>
                <w:rFonts w:cs="Arial"/>
                <w:szCs w:val="18"/>
                <w:lang w:eastAsia="zh-CN"/>
              </w:rPr>
              <w:t>ng-eNB (see TS 38.300 [41]) function is supported”</w:t>
            </w:r>
            <w:r w:rsidR="008A2BD9">
              <w:rPr>
                <w:rFonts w:cs="Arial"/>
              </w:rPr>
              <w:t xml:space="preserve"> and "</w:t>
            </w:r>
            <w:r>
              <w:t>network slicing feature is supported”.</w:t>
            </w:r>
          </w:p>
        </w:tc>
      </w:tr>
    </w:tbl>
    <w:p w:rsidR="005700BF" w:rsidRDefault="005700BF"/>
    <w:p w:rsidR="005700BF" w:rsidRDefault="005700BF">
      <w:pPr>
        <w:pStyle w:val="Heading4"/>
      </w:pPr>
      <w:bookmarkStart w:id="70" w:name="_Toc4427658"/>
      <w:bookmarkStart w:id="71" w:name="_Toc153372688"/>
      <w:r>
        <w:rPr>
          <w:rFonts w:hint="eastAsia"/>
          <w:lang w:eastAsia="zh-CN"/>
        </w:rPr>
        <w:t>4</w:t>
      </w:r>
      <w:r>
        <w:t>.3.</w:t>
      </w:r>
      <w:r>
        <w:rPr>
          <w:rFonts w:hint="eastAsia"/>
          <w:lang w:eastAsia="zh-CN"/>
        </w:rPr>
        <w:t>3</w:t>
      </w:r>
      <w:r>
        <w:t>.4</w:t>
      </w:r>
      <w:r>
        <w:tab/>
        <w:t>Notifications</w:t>
      </w:r>
      <w:bookmarkEnd w:id="70"/>
      <w:bookmarkEnd w:id="71"/>
    </w:p>
    <w:p w:rsidR="00685D39" w:rsidRDefault="005700BF" w:rsidP="00685D39">
      <w:r>
        <w:t xml:space="preserve">The common notifications defined in subclause </w:t>
      </w:r>
      <w:r>
        <w:rPr>
          <w:rFonts w:hint="eastAsia"/>
          <w:lang w:eastAsia="zh-CN"/>
        </w:rPr>
        <w:t>4.5</w:t>
      </w:r>
      <w:r>
        <w:t xml:space="preserve"> are valid for this IOC</w:t>
      </w:r>
      <w:r w:rsidR="00155E60">
        <w:t>.</w:t>
      </w:r>
      <w:r w:rsidR="00685D39">
        <w:t xml:space="preserve"> </w:t>
      </w:r>
      <w:r w:rsidR="00685D39" w:rsidRPr="006C7A18">
        <w:t>In addition, the following set of notification</w:t>
      </w:r>
      <w:r w:rsidR="00685D39">
        <w:t>, defined in 3GPP TS </w:t>
      </w:r>
      <w:r w:rsidR="00685D39">
        <w:rPr>
          <w:lang w:eastAsia="zh-CN"/>
        </w:rPr>
        <w:t>32.662</w:t>
      </w:r>
      <w:r w:rsidR="00685D39">
        <w:t> [</w:t>
      </w:r>
      <w:r w:rsidR="00685D39">
        <w:rPr>
          <w:lang w:eastAsia="zh-CN"/>
        </w:rPr>
        <w:t>32</w:t>
      </w:r>
      <w:r w:rsidR="00685D39">
        <w:t xml:space="preserve">], </w:t>
      </w:r>
      <w:r w:rsidR="00685D39" w:rsidRPr="006C7A18">
        <w:t>is also valid</w:t>
      </w:r>
      <w:r w:rsidR="00685D39">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3062"/>
        <w:gridCol w:w="1418"/>
        <w:gridCol w:w="2213"/>
      </w:tblGrid>
      <w:tr w:rsidR="00685D39" w:rsidTr="001B4D98">
        <w:trPr>
          <w:tblHeader/>
          <w:jc w:val="center"/>
        </w:trPr>
        <w:tc>
          <w:tcPr>
            <w:tcW w:w="3062" w:type="dxa"/>
            <w:shd w:val="clear" w:color="auto" w:fill="D9D9D9"/>
          </w:tcPr>
          <w:p w:rsidR="00685D39" w:rsidRDefault="00685D39" w:rsidP="001B4D98">
            <w:pPr>
              <w:pStyle w:val="TAH"/>
            </w:pPr>
            <w:r>
              <w:t>Name</w:t>
            </w:r>
          </w:p>
        </w:tc>
        <w:tc>
          <w:tcPr>
            <w:tcW w:w="1418" w:type="dxa"/>
            <w:shd w:val="clear" w:color="auto" w:fill="D9D9D9"/>
          </w:tcPr>
          <w:p w:rsidR="00685D39" w:rsidRDefault="00685D39" w:rsidP="001B4D98">
            <w:pPr>
              <w:pStyle w:val="TAH"/>
            </w:pPr>
            <w:r>
              <w:t>Qualifier</w:t>
            </w:r>
          </w:p>
        </w:tc>
        <w:tc>
          <w:tcPr>
            <w:tcW w:w="2213" w:type="dxa"/>
            <w:shd w:val="clear" w:color="auto" w:fill="D9D9D9"/>
          </w:tcPr>
          <w:p w:rsidR="00685D39" w:rsidRDefault="00685D39" w:rsidP="001B4D98">
            <w:pPr>
              <w:pStyle w:val="TAH"/>
            </w:pPr>
            <w:r>
              <w:t>Notes</w:t>
            </w:r>
          </w:p>
        </w:tc>
      </w:tr>
      <w:tr w:rsidR="00685D39" w:rsidTr="001B4D98">
        <w:trPr>
          <w:jc w:val="center"/>
        </w:trPr>
        <w:tc>
          <w:tcPr>
            <w:tcW w:w="3062" w:type="dxa"/>
          </w:tcPr>
          <w:p w:rsidR="00685D39" w:rsidRPr="00613F00" w:rsidRDefault="00685D39" w:rsidP="001B4D98">
            <w:pPr>
              <w:pStyle w:val="TAL"/>
              <w:rPr>
                <w:rFonts w:ascii="Courier New" w:hAnsi="Courier New" w:cs="Courier New"/>
              </w:rPr>
            </w:pPr>
            <w:r w:rsidRPr="006C7A18">
              <w:rPr>
                <w:rFonts w:ascii="Courier New" w:hAnsi="Courier New" w:cs="Courier New"/>
              </w:rPr>
              <w:t>notifyStateChange</w:t>
            </w:r>
          </w:p>
        </w:tc>
        <w:tc>
          <w:tcPr>
            <w:tcW w:w="1418" w:type="dxa"/>
          </w:tcPr>
          <w:p w:rsidR="00685D39" w:rsidRDefault="00685D39" w:rsidP="001B4D98">
            <w:pPr>
              <w:pStyle w:val="TAL"/>
              <w:jc w:val="center"/>
            </w:pPr>
            <w:r>
              <w:t>O</w:t>
            </w:r>
          </w:p>
        </w:tc>
        <w:tc>
          <w:tcPr>
            <w:tcW w:w="2213" w:type="dxa"/>
          </w:tcPr>
          <w:p w:rsidR="00685D39" w:rsidRDefault="00685D39" w:rsidP="001B4D98">
            <w:pPr>
              <w:pStyle w:val="TAL"/>
              <w:jc w:val="center"/>
            </w:pPr>
          </w:p>
        </w:tc>
      </w:tr>
    </w:tbl>
    <w:p w:rsidR="005700BF" w:rsidRDefault="005700BF">
      <w:r>
        <w:t>.</w:t>
      </w:r>
    </w:p>
    <w:p w:rsidR="005700BF" w:rsidRDefault="005700BF">
      <w:pPr>
        <w:pStyle w:val="Heading3"/>
      </w:pPr>
      <w:bookmarkStart w:id="72" w:name="_Toc4427659"/>
      <w:bookmarkStart w:id="73" w:name="_Toc153372689"/>
      <w:r>
        <w:rPr>
          <w:rFonts w:hint="eastAsia"/>
          <w:lang w:eastAsia="zh-CN"/>
        </w:rPr>
        <w:t>4</w:t>
      </w:r>
      <w:r>
        <w:t>.3.</w:t>
      </w:r>
      <w:r>
        <w:rPr>
          <w:lang w:eastAsia="zh-CN"/>
        </w:rPr>
        <w:t>4</w:t>
      </w:r>
      <w:r>
        <w:tab/>
      </w:r>
      <w:r w:rsidR="00A45AE5" w:rsidRPr="000414F5">
        <w:rPr>
          <w:rFonts w:ascii="Courier New" w:hAnsi="Courier New"/>
        </w:rPr>
        <w:t>ExternalEUtranGenericCell</w:t>
      </w:r>
      <w:bookmarkEnd w:id="72"/>
      <w:bookmarkEnd w:id="73"/>
    </w:p>
    <w:p w:rsidR="005700BF" w:rsidRDefault="005700BF">
      <w:pPr>
        <w:pStyle w:val="Heading4"/>
      </w:pPr>
      <w:bookmarkStart w:id="74" w:name="_Toc4427660"/>
      <w:bookmarkStart w:id="75" w:name="_Toc153372690"/>
      <w:r>
        <w:rPr>
          <w:rFonts w:hint="eastAsia"/>
          <w:lang w:eastAsia="zh-CN"/>
        </w:rPr>
        <w:t>4</w:t>
      </w:r>
      <w:r>
        <w:t>.3.4.1</w:t>
      </w:r>
      <w:r>
        <w:tab/>
        <w:t>Definition</w:t>
      </w:r>
      <w:bookmarkEnd w:id="74"/>
      <w:bookmarkEnd w:id="75"/>
    </w:p>
    <w:p w:rsidR="005700BF" w:rsidRDefault="005700BF">
      <w:r>
        <w:t>This abstract IOC represents the properties of an E-UTRAN generic cell controlled by another IRPAgent. This IOC contains necessary attributes for inter-system and intra-system handover</w:t>
      </w:r>
      <w:r>
        <w:rPr>
          <w:lang w:eastAsia="zh-CN"/>
        </w:rPr>
        <w:t xml:space="preserve">. </w:t>
      </w:r>
      <w:r>
        <w:t>It also contains a subset of the attributes of related IOCs controlled by another IRPAgent. The way to maintain consistency between the attribute values of these IOCs is outside the scope of the present document.</w:t>
      </w:r>
    </w:p>
    <w:p w:rsidR="005700BF" w:rsidRDefault="005700BF">
      <w:pPr>
        <w:pStyle w:val="Heading4"/>
      </w:pPr>
      <w:bookmarkStart w:id="76" w:name="_Toc4427661"/>
      <w:bookmarkStart w:id="77" w:name="_Toc153372691"/>
      <w:r>
        <w:rPr>
          <w:rFonts w:hint="eastAsia"/>
          <w:lang w:eastAsia="zh-CN"/>
        </w:rPr>
        <w:t>4</w:t>
      </w:r>
      <w:r>
        <w:t>.3.4.2</w:t>
      </w:r>
      <w:r>
        <w:tab/>
        <w:t>Attributes</w:t>
      </w:r>
      <w:bookmarkEnd w:id="76"/>
      <w:bookmarkEnd w:id="77"/>
    </w:p>
    <w:p w:rsidR="005700BF" w:rsidRDefault="005700BF">
      <w:pPr>
        <w:pStyle w:val="TH"/>
      </w:pPr>
    </w:p>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134"/>
        <w:gridCol w:w="1337"/>
        <w:gridCol w:w="1701"/>
        <w:gridCol w:w="1701"/>
        <w:gridCol w:w="1701"/>
      </w:tblGrid>
      <w:tr w:rsidR="005700BF" w:rsidTr="009A4BBB">
        <w:tblPrEx>
          <w:tblCellMar>
            <w:top w:w="0" w:type="dxa"/>
            <w:bottom w:w="0" w:type="dxa"/>
          </w:tblCellMar>
        </w:tblPrEx>
        <w:trPr>
          <w:jc w:val="center"/>
        </w:trPr>
        <w:tc>
          <w:tcPr>
            <w:tcW w:w="2755"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Attribute name</w:t>
            </w:r>
          </w:p>
        </w:tc>
        <w:tc>
          <w:tcPr>
            <w:tcW w:w="1134"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Support Qualifier</w:t>
            </w:r>
          </w:p>
        </w:tc>
        <w:tc>
          <w:tcPr>
            <w:tcW w:w="1337"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isReadable</w:t>
            </w:r>
          </w:p>
        </w:tc>
        <w:tc>
          <w:tcPr>
            <w:tcW w:w="1701"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isWritable</w:t>
            </w:r>
          </w:p>
        </w:tc>
        <w:tc>
          <w:tcPr>
            <w:tcW w:w="1701"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isInvariant</w:t>
            </w:r>
          </w:p>
        </w:tc>
        <w:tc>
          <w:tcPr>
            <w:tcW w:w="1701"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isNotifyable</w:t>
            </w:r>
          </w:p>
        </w:tc>
      </w:tr>
      <w:tr w:rsidR="009A4BBB" w:rsidTr="009A4BBB">
        <w:tblPrEx>
          <w:tblCellMar>
            <w:top w:w="0" w:type="dxa"/>
            <w:bottom w:w="0" w:type="dxa"/>
          </w:tblCellMar>
        </w:tblPrEx>
        <w:trPr>
          <w:jc w:val="center"/>
        </w:trPr>
        <w:tc>
          <w:tcPr>
            <w:tcW w:w="2755" w:type="dxa"/>
          </w:tcPr>
          <w:p w:rsidR="009A4BBB" w:rsidRDefault="009A4BBB" w:rsidP="009A4BBB">
            <w:pPr>
              <w:pStyle w:val="TAL"/>
              <w:overflowPunct w:val="0"/>
              <w:autoSpaceDE w:val="0"/>
              <w:autoSpaceDN w:val="0"/>
              <w:adjustRightInd w:val="0"/>
              <w:textAlignment w:val="baseline"/>
              <w:rPr>
                <w:rFonts w:ascii="Courier New" w:hAnsi="Courier New" w:cs="Courier New"/>
              </w:rPr>
            </w:pPr>
            <w:r>
              <w:rPr>
                <w:rFonts w:ascii="Courier New" w:hAnsi="Courier New" w:cs="Courier New"/>
              </w:rPr>
              <w:t>Ppci</w:t>
            </w:r>
          </w:p>
        </w:tc>
        <w:tc>
          <w:tcPr>
            <w:tcW w:w="1134" w:type="dxa"/>
          </w:tcPr>
          <w:p w:rsidR="009A4BBB" w:rsidRDefault="009A4BBB" w:rsidP="009A4BBB">
            <w:pPr>
              <w:pStyle w:val="TAL"/>
              <w:overflowPunct w:val="0"/>
              <w:autoSpaceDE w:val="0"/>
              <w:autoSpaceDN w:val="0"/>
              <w:adjustRightInd w:val="0"/>
              <w:jc w:val="center"/>
              <w:textAlignment w:val="baseline"/>
            </w:pPr>
            <w:r>
              <w:t>M</w:t>
            </w:r>
          </w:p>
        </w:tc>
        <w:tc>
          <w:tcPr>
            <w:tcW w:w="1337" w:type="dxa"/>
          </w:tcPr>
          <w:p w:rsidR="009A4BBB" w:rsidRDefault="009A4BBB" w:rsidP="009A4BBB">
            <w:pPr>
              <w:pStyle w:val="TAL"/>
              <w:overflowPunct w:val="0"/>
              <w:autoSpaceDE w:val="0"/>
              <w:autoSpaceDN w:val="0"/>
              <w:adjustRightInd w:val="0"/>
              <w:jc w:val="center"/>
              <w:textAlignment w:val="baseline"/>
            </w:pPr>
            <w:r>
              <w:t>T</w:t>
            </w:r>
          </w:p>
        </w:tc>
        <w:tc>
          <w:tcPr>
            <w:tcW w:w="1701" w:type="dxa"/>
          </w:tcPr>
          <w:p w:rsidR="009A4BBB" w:rsidRDefault="009A4BBB" w:rsidP="009A4BBB">
            <w:pPr>
              <w:pStyle w:val="TAL"/>
              <w:overflowPunct w:val="0"/>
              <w:autoSpaceDE w:val="0"/>
              <w:autoSpaceDN w:val="0"/>
              <w:adjustRightInd w:val="0"/>
              <w:jc w:val="center"/>
              <w:textAlignment w:val="baseline"/>
            </w:pPr>
            <w:r w:rsidRPr="00D15578">
              <w:t>T</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Pr>
                <w:lang w:eastAsia="zh-CN"/>
              </w:rPr>
              <w:t>F</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sidRPr="00C65058">
              <w:t>T</w:t>
            </w:r>
          </w:p>
        </w:tc>
      </w:tr>
      <w:tr w:rsidR="009A4BBB" w:rsidTr="009A4BBB">
        <w:tblPrEx>
          <w:tblCellMar>
            <w:top w:w="0" w:type="dxa"/>
            <w:bottom w:w="0" w:type="dxa"/>
          </w:tblCellMar>
        </w:tblPrEx>
        <w:trPr>
          <w:jc w:val="center"/>
        </w:trPr>
        <w:tc>
          <w:tcPr>
            <w:tcW w:w="2755" w:type="dxa"/>
          </w:tcPr>
          <w:p w:rsidR="009A4BBB" w:rsidRDefault="009A4BBB" w:rsidP="009A4BBB">
            <w:pPr>
              <w:pStyle w:val="TAL"/>
              <w:overflowPunct w:val="0"/>
              <w:autoSpaceDE w:val="0"/>
              <w:autoSpaceDN w:val="0"/>
              <w:adjustRightInd w:val="0"/>
              <w:textAlignment w:val="baseline"/>
              <w:rPr>
                <w:rFonts w:ascii="Courier New" w:hAnsi="Courier New" w:cs="Courier New"/>
              </w:rPr>
            </w:pPr>
            <w:r>
              <w:rPr>
                <w:rFonts w:ascii="Courier New" w:hAnsi="Courier New" w:cs="Courier New"/>
              </w:rPr>
              <w:t>plmnIdList</w:t>
            </w:r>
          </w:p>
        </w:tc>
        <w:tc>
          <w:tcPr>
            <w:tcW w:w="1134" w:type="dxa"/>
          </w:tcPr>
          <w:p w:rsidR="009A4BBB" w:rsidRDefault="009A4BBB" w:rsidP="009A4BBB">
            <w:pPr>
              <w:pStyle w:val="TAL"/>
              <w:overflowPunct w:val="0"/>
              <w:autoSpaceDE w:val="0"/>
              <w:autoSpaceDN w:val="0"/>
              <w:adjustRightInd w:val="0"/>
              <w:jc w:val="center"/>
              <w:textAlignment w:val="baseline"/>
            </w:pPr>
            <w:r>
              <w:t>M</w:t>
            </w:r>
          </w:p>
        </w:tc>
        <w:tc>
          <w:tcPr>
            <w:tcW w:w="1337" w:type="dxa"/>
          </w:tcPr>
          <w:p w:rsidR="009A4BBB" w:rsidRDefault="009A4BBB" w:rsidP="009A4BBB">
            <w:pPr>
              <w:pStyle w:val="TAL"/>
              <w:overflowPunct w:val="0"/>
              <w:autoSpaceDE w:val="0"/>
              <w:autoSpaceDN w:val="0"/>
              <w:adjustRightInd w:val="0"/>
              <w:jc w:val="center"/>
              <w:textAlignment w:val="baseline"/>
            </w:pPr>
            <w:r w:rsidRPr="00165C64">
              <w:t>T</w:t>
            </w:r>
          </w:p>
        </w:tc>
        <w:tc>
          <w:tcPr>
            <w:tcW w:w="1701" w:type="dxa"/>
          </w:tcPr>
          <w:p w:rsidR="009A4BBB" w:rsidRDefault="009A4BBB" w:rsidP="009A4BBB">
            <w:pPr>
              <w:pStyle w:val="TAL"/>
              <w:overflowPunct w:val="0"/>
              <w:autoSpaceDE w:val="0"/>
              <w:autoSpaceDN w:val="0"/>
              <w:adjustRightInd w:val="0"/>
              <w:jc w:val="center"/>
              <w:textAlignment w:val="baseline"/>
            </w:pPr>
            <w:r w:rsidRPr="00D15578">
              <w:t>T</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sidRPr="000C4E0C">
              <w:rPr>
                <w:lang w:eastAsia="zh-CN"/>
              </w:rPr>
              <w:t>F</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sidRPr="00C65058">
              <w:t>T</w:t>
            </w:r>
          </w:p>
        </w:tc>
      </w:tr>
      <w:tr w:rsidR="009A4BBB" w:rsidTr="009A4BBB">
        <w:tblPrEx>
          <w:tblCellMar>
            <w:top w:w="0" w:type="dxa"/>
            <w:bottom w:w="0" w:type="dxa"/>
          </w:tblCellMar>
        </w:tblPrEx>
        <w:trPr>
          <w:jc w:val="center"/>
        </w:trPr>
        <w:tc>
          <w:tcPr>
            <w:tcW w:w="2755" w:type="dxa"/>
          </w:tcPr>
          <w:p w:rsidR="009A4BBB" w:rsidRDefault="009A4BBB" w:rsidP="009A4BBB">
            <w:pPr>
              <w:pStyle w:val="TAL"/>
              <w:overflowPunct w:val="0"/>
              <w:autoSpaceDE w:val="0"/>
              <w:autoSpaceDN w:val="0"/>
              <w:adjustRightInd w:val="0"/>
              <w:textAlignment w:val="baseline"/>
              <w:rPr>
                <w:rFonts w:ascii="Courier New" w:hAnsi="Courier New" w:cs="Courier New"/>
              </w:rPr>
            </w:pPr>
            <w:r>
              <w:rPr>
                <w:rFonts w:ascii="Courier New" w:hAnsi="Courier New" w:cs="Courier New"/>
              </w:rPr>
              <w:t>cellLocalId</w:t>
            </w:r>
          </w:p>
        </w:tc>
        <w:tc>
          <w:tcPr>
            <w:tcW w:w="1134" w:type="dxa"/>
          </w:tcPr>
          <w:p w:rsidR="009A4BBB" w:rsidRDefault="009A4BBB" w:rsidP="009A4BBB">
            <w:pPr>
              <w:pStyle w:val="TAL"/>
              <w:overflowPunct w:val="0"/>
              <w:autoSpaceDE w:val="0"/>
              <w:autoSpaceDN w:val="0"/>
              <w:adjustRightInd w:val="0"/>
              <w:jc w:val="center"/>
              <w:textAlignment w:val="baseline"/>
              <w:rPr>
                <w:rFonts w:hint="eastAsia"/>
              </w:rPr>
            </w:pPr>
            <w:r>
              <w:rPr>
                <w:rFonts w:hint="eastAsia"/>
              </w:rPr>
              <w:t>M</w:t>
            </w:r>
          </w:p>
        </w:tc>
        <w:tc>
          <w:tcPr>
            <w:tcW w:w="1337" w:type="dxa"/>
          </w:tcPr>
          <w:p w:rsidR="009A4BBB" w:rsidRDefault="009A4BBB" w:rsidP="009A4BBB">
            <w:pPr>
              <w:pStyle w:val="TAL"/>
              <w:overflowPunct w:val="0"/>
              <w:autoSpaceDE w:val="0"/>
              <w:autoSpaceDN w:val="0"/>
              <w:adjustRightInd w:val="0"/>
              <w:jc w:val="center"/>
              <w:textAlignment w:val="baseline"/>
              <w:rPr>
                <w:rFonts w:hint="eastAsia"/>
              </w:rPr>
            </w:pPr>
            <w:r w:rsidRPr="00165C64">
              <w:t>T</w:t>
            </w:r>
          </w:p>
        </w:tc>
        <w:tc>
          <w:tcPr>
            <w:tcW w:w="1701" w:type="dxa"/>
          </w:tcPr>
          <w:p w:rsidR="009A4BBB" w:rsidRDefault="009A4BBB" w:rsidP="009A4BBB">
            <w:pPr>
              <w:pStyle w:val="TAL"/>
              <w:overflowPunct w:val="0"/>
              <w:autoSpaceDE w:val="0"/>
              <w:autoSpaceDN w:val="0"/>
              <w:adjustRightInd w:val="0"/>
              <w:jc w:val="center"/>
              <w:textAlignment w:val="baseline"/>
              <w:rPr>
                <w:rFonts w:hint="eastAsia"/>
              </w:rPr>
            </w:pPr>
            <w:r w:rsidRPr="00D15578">
              <w:t>T</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sidRPr="000C4E0C">
              <w:rPr>
                <w:lang w:eastAsia="zh-CN"/>
              </w:rPr>
              <w:t>F</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sidRPr="00C65058">
              <w:t>T</w:t>
            </w:r>
          </w:p>
        </w:tc>
      </w:tr>
      <w:tr w:rsidR="009A4BBB" w:rsidTr="009A4BBB">
        <w:tblPrEx>
          <w:tblCellMar>
            <w:top w:w="0" w:type="dxa"/>
            <w:bottom w:w="0" w:type="dxa"/>
          </w:tblCellMar>
        </w:tblPrEx>
        <w:trPr>
          <w:jc w:val="center"/>
        </w:trPr>
        <w:tc>
          <w:tcPr>
            <w:tcW w:w="2755" w:type="dxa"/>
            <w:tcBorders>
              <w:top w:val="single" w:sz="4" w:space="0" w:color="auto"/>
              <w:left w:val="single" w:sz="4" w:space="0" w:color="auto"/>
              <w:bottom w:val="single" w:sz="4" w:space="0" w:color="auto"/>
              <w:right w:val="single" w:sz="4" w:space="0" w:color="auto"/>
            </w:tcBorders>
          </w:tcPr>
          <w:p w:rsidR="009A4BBB" w:rsidRDefault="009A4BBB" w:rsidP="009A4BBB">
            <w:pPr>
              <w:pStyle w:val="TAL"/>
              <w:overflowPunct w:val="0"/>
              <w:autoSpaceDE w:val="0"/>
              <w:autoSpaceDN w:val="0"/>
              <w:adjustRightInd w:val="0"/>
              <w:textAlignment w:val="baseline"/>
              <w:rPr>
                <w:rFonts w:ascii="Courier New" w:hAnsi="Courier New" w:cs="Courier New"/>
              </w:rPr>
            </w:pPr>
            <w:r>
              <w:rPr>
                <w:rFonts w:ascii="Courier New" w:hAnsi="Courier New" w:cs="Courier New"/>
              </w:rPr>
              <w:t>eNBId</w:t>
            </w:r>
          </w:p>
        </w:tc>
        <w:tc>
          <w:tcPr>
            <w:tcW w:w="1134" w:type="dxa"/>
            <w:tcBorders>
              <w:top w:val="single" w:sz="4" w:space="0" w:color="auto"/>
              <w:left w:val="single" w:sz="4" w:space="0" w:color="auto"/>
              <w:bottom w:val="single" w:sz="4" w:space="0" w:color="auto"/>
              <w:right w:val="single" w:sz="4" w:space="0" w:color="auto"/>
            </w:tcBorders>
          </w:tcPr>
          <w:p w:rsidR="009A4BBB" w:rsidRDefault="009A4BBB" w:rsidP="009A4BBB">
            <w:pPr>
              <w:pStyle w:val="TAL"/>
              <w:overflowPunct w:val="0"/>
              <w:autoSpaceDE w:val="0"/>
              <w:autoSpaceDN w:val="0"/>
              <w:adjustRightInd w:val="0"/>
              <w:jc w:val="center"/>
              <w:textAlignment w:val="baseline"/>
            </w:pPr>
            <w:r>
              <w:t>CM</w:t>
            </w:r>
          </w:p>
        </w:tc>
        <w:tc>
          <w:tcPr>
            <w:tcW w:w="1337" w:type="dxa"/>
            <w:tcBorders>
              <w:top w:val="single" w:sz="4" w:space="0" w:color="auto"/>
              <w:left w:val="single" w:sz="4" w:space="0" w:color="auto"/>
              <w:bottom w:val="single" w:sz="4" w:space="0" w:color="auto"/>
              <w:right w:val="single" w:sz="4" w:space="0" w:color="auto"/>
            </w:tcBorders>
          </w:tcPr>
          <w:p w:rsidR="009A4BBB" w:rsidRDefault="009A4BBB" w:rsidP="009A4BBB">
            <w:pPr>
              <w:pStyle w:val="TAL"/>
              <w:overflowPunct w:val="0"/>
              <w:autoSpaceDE w:val="0"/>
              <w:autoSpaceDN w:val="0"/>
              <w:adjustRightInd w:val="0"/>
              <w:jc w:val="center"/>
              <w:textAlignment w:val="baseline"/>
              <w:rPr>
                <w:rFonts w:hint="eastAsia"/>
              </w:rPr>
            </w:pPr>
            <w:r w:rsidRPr="00165C64">
              <w:t>T</w:t>
            </w:r>
          </w:p>
        </w:tc>
        <w:tc>
          <w:tcPr>
            <w:tcW w:w="1701" w:type="dxa"/>
            <w:tcBorders>
              <w:top w:val="single" w:sz="4" w:space="0" w:color="auto"/>
              <w:left w:val="single" w:sz="4" w:space="0" w:color="auto"/>
              <w:bottom w:val="single" w:sz="4" w:space="0" w:color="auto"/>
              <w:right w:val="single" w:sz="4" w:space="0" w:color="auto"/>
            </w:tcBorders>
          </w:tcPr>
          <w:p w:rsidR="009A4BBB" w:rsidRDefault="009A4BBB" w:rsidP="009A4BBB">
            <w:pPr>
              <w:pStyle w:val="TAL"/>
              <w:overflowPunct w:val="0"/>
              <w:autoSpaceDE w:val="0"/>
              <w:autoSpaceDN w:val="0"/>
              <w:adjustRightInd w:val="0"/>
              <w:jc w:val="center"/>
              <w:textAlignment w:val="baseline"/>
              <w:rPr>
                <w:rFonts w:hint="eastAsia"/>
              </w:rPr>
            </w:pPr>
            <w:r w:rsidRPr="00D15578">
              <w:t>T</w:t>
            </w:r>
          </w:p>
        </w:tc>
        <w:tc>
          <w:tcPr>
            <w:tcW w:w="1701" w:type="dxa"/>
            <w:tcBorders>
              <w:top w:val="single" w:sz="4" w:space="0" w:color="auto"/>
              <w:left w:val="single" w:sz="4" w:space="0" w:color="auto"/>
              <w:bottom w:val="single" w:sz="4" w:space="0" w:color="auto"/>
              <w:right w:val="single" w:sz="4" w:space="0" w:color="auto"/>
            </w:tcBorders>
          </w:tcPr>
          <w:p w:rsidR="009A4BBB" w:rsidRDefault="009A4BBB" w:rsidP="009A4BBB">
            <w:pPr>
              <w:pStyle w:val="TAL"/>
              <w:overflowPunct w:val="0"/>
              <w:autoSpaceDE w:val="0"/>
              <w:autoSpaceDN w:val="0"/>
              <w:adjustRightInd w:val="0"/>
              <w:jc w:val="center"/>
              <w:textAlignment w:val="baseline"/>
              <w:rPr>
                <w:rFonts w:hint="eastAsia"/>
                <w:lang w:eastAsia="zh-CN"/>
              </w:rPr>
            </w:pPr>
            <w:r w:rsidRPr="000C4E0C">
              <w:rPr>
                <w:lang w:eastAsia="zh-CN"/>
              </w:rPr>
              <w:t>F</w:t>
            </w:r>
          </w:p>
        </w:tc>
        <w:tc>
          <w:tcPr>
            <w:tcW w:w="1701" w:type="dxa"/>
            <w:tcBorders>
              <w:top w:val="single" w:sz="4" w:space="0" w:color="auto"/>
              <w:left w:val="single" w:sz="4" w:space="0" w:color="auto"/>
              <w:bottom w:val="single" w:sz="4" w:space="0" w:color="auto"/>
              <w:right w:val="single" w:sz="4" w:space="0" w:color="auto"/>
            </w:tcBorders>
          </w:tcPr>
          <w:p w:rsidR="009A4BBB" w:rsidRDefault="009A4BBB" w:rsidP="009A4BBB">
            <w:pPr>
              <w:pStyle w:val="TAL"/>
              <w:overflowPunct w:val="0"/>
              <w:autoSpaceDE w:val="0"/>
              <w:autoSpaceDN w:val="0"/>
              <w:adjustRightInd w:val="0"/>
              <w:jc w:val="center"/>
              <w:textAlignment w:val="baseline"/>
              <w:rPr>
                <w:rFonts w:hint="eastAsia"/>
                <w:lang w:eastAsia="zh-CN"/>
              </w:rPr>
            </w:pPr>
            <w:r w:rsidRPr="00C65058">
              <w:t>T</w:t>
            </w:r>
          </w:p>
        </w:tc>
      </w:tr>
    </w:tbl>
    <w:p w:rsidR="005700BF" w:rsidRDefault="005700BF"/>
    <w:p w:rsidR="005700BF" w:rsidRDefault="005700BF">
      <w:pPr>
        <w:pStyle w:val="Heading4"/>
      </w:pPr>
      <w:bookmarkStart w:id="78" w:name="_Toc4427662"/>
      <w:bookmarkStart w:id="79" w:name="_Toc153372692"/>
      <w:r>
        <w:rPr>
          <w:rFonts w:hint="eastAsia"/>
          <w:lang w:eastAsia="zh-CN"/>
        </w:rPr>
        <w:t>4</w:t>
      </w:r>
      <w:r>
        <w:t>.3.4.3</w:t>
      </w:r>
      <w:r>
        <w:tab/>
        <w:t>Attribute constraints</w:t>
      </w:r>
      <w:bookmarkEnd w:id="78"/>
      <w:bookmarkEnd w:id="79"/>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9"/>
        <w:gridCol w:w="5662"/>
        <w:tblGridChange w:id="80">
          <w:tblGrid>
            <w:gridCol w:w="2809"/>
            <w:gridCol w:w="5662"/>
          </w:tblGrid>
        </w:tblGridChange>
      </w:tblGrid>
      <w:tr w:rsidR="005700BF">
        <w:tc>
          <w:tcPr>
            <w:tcW w:w="2809" w:type="dxa"/>
            <w:tcBorders>
              <w:top w:val="single" w:sz="4" w:space="0" w:color="auto"/>
              <w:left w:val="single" w:sz="4" w:space="0" w:color="auto"/>
              <w:bottom w:val="single" w:sz="4" w:space="0" w:color="auto"/>
              <w:right w:val="single" w:sz="4" w:space="0" w:color="auto"/>
            </w:tcBorders>
            <w:shd w:val="clear" w:color="auto" w:fill="D9D9D9"/>
          </w:tcPr>
          <w:p w:rsidR="005700BF" w:rsidRDefault="005700BF">
            <w:pPr>
              <w:pStyle w:val="TAH"/>
              <w:overflowPunct w:val="0"/>
              <w:autoSpaceDE w:val="0"/>
              <w:autoSpaceDN w:val="0"/>
              <w:adjustRightInd w:val="0"/>
            </w:pPr>
            <w:r>
              <w:t>Name</w:t>
            </w:r>
          </w:p>
        </w:tc>
        <w:tc>
          <w:tcPr>
            <w:tcW w:w="5662" w:type="dxa"/>
            <w:tcBorders>
              <w:top w:val="single" w:sz="4" w:space="0" w:color="auto"/>
              <w:left w:val="single" w:sz="4" w:space="0" w:color="auto"/>
              <w:bottom w:val="single" w:sz="4" w:space="0" w:color="auto"/>
              <w:right w:val="single" w:sz="4" w:space="0" w:color="auto"/>
            </w:tcBorders>
            <w:shd w:val="clear" w:color="auto" w:fill="D9D9D9"/>
          </w:tcPr>
          <w:p w:rsidR="005700BF" w:rsidRDefault="005700BF">
            <w:pPr>
              <w:pStyle w:val="TAH"/>
              <w:overflowPunct w:val="0"/>
              <w:autoSpaceDE w:val="0"/>
              <w:autoSpaceDN w:val="0"/>
              <w:adjustRightInd w:val="0"/>
            </w:pPr>
            <w:r>
              <w:t>Definition</w:t>
            </w:r>
          </w:p>
        </w:tc>
      </w:tr>
      <w:tr w:rsidR="005700BF">
        <w:tc>
          <w:tcPr>
            <w:tcW w:w="2809" w:type="dxa"/>
            <w:tcBorders>
              <w:top w:val="single" w:sz="4" w:space="0" w:color="auto"/>
              <w:left w:val="single" w:sz="4" w:space="0" w:color="auto"/>
              <w:bottom w:val="single" w:sz="4" w:space="0" w:color="auto"/>
              <w:right w:val="single" w:sz="4" w:space="0" w:color="auto"/>
            </w:tcBorders>
          </w:tcPr>
          <w:p w:rsidR="005700BF" w:rsidRDefault="005700BF">
            <w:pPr>
              <w:pStyle w:val="TAL"/>
              <w:overflowPunct w:val="0"/>
              <w:autoSpaceDE w:val="0"/>
              <w:autoSpaceDN w:val="0"/>
              <w:adjustRightInd w:val="0"/>
            </w:pPr>
            <w:r>
              <w:rPr>
                <w:rFonts w:ascii="Courier New" w:hAnsi="Courier New" w:cs="Courier New"/>
              </w:rPr>
              <w:t>eNBId</w:t>
            </w:r>
            <w:r>
              <w:t xml:space="preserve"> CM Support Qualifier</w:t>
            </w:r>
          </w:p>
        </w:tc>
        <w:tc>
          <w:tcPr>
            <w:tcW w:w="5662" w:type="dxa"/>
            <w:tcBorders>
              <w:top w:val="single" w:sz="4" w:space="0" w:color="auto"/>
              <w:left w:val="single" w:sz="4" w:space="0" w:color="auto"/>
              <w:bottom w:val="single" w:sz="4" w:space="0" w:color="auto"/>
              <w:right w:val="single" w:sz="4" w:space="0" w:color="auto"/>
            </w:tcBorders>
          </w:tcPr>
          <w:p w:rsidR="005700BF" w:rsidRDefault="005700BF">
            <w:pPr>
              <w:pStyle w:val="TAL"/>
              <w:rPr>
                <w:lang w:eastAsia="zh-CN"/>
              </w:rPr>
            </w:pPr>
            <w:r>
              <w:t xml:space="preserve">This instance of </w:t>
            </w:r>
            <w:r>
              <w:rPr>
                <w:rFonts w:ascii="Courier New" w:hAnsi="Courier New" w:cs="Courier New"/>
              </w:rPr>
              <w:t>ExternalEUtranGenericCell</w:t>
            </w:r>
            <w:r>
              <w:t xml:space="preserve"> IOC is directly contained by </w:t>
            </w:r>
            <w:r>
              <w:rPr>
                <w:rFonts w:ascii="Courier New" w:hAnsi="Courier New" w:cs="Courier New"/>
              </w:rPr>
              <w:t>SubNetwork</w:t>
            </w:r>
            <w:r>
              <w:rPr>
                <w:lang w:eastAsia="zh-CN"/>
              </w:rPr>
              <w:t>.</w:t>
            </w:r>
          </w:p>
        </w:tc>
      </w:tr>
    </w:tbl>
    <w:p w:rsidR="005700BF" w:rsidRDefault="005700BF">
      <w:pPr>
        <w:pStyle w:val="Heading4"/>
      </w:pPr>
      <w:bookmarkStart w:id="81" w:name="_Toc4427663"/>
      <w:bookmarkStart w:id="82" w:name="_Toc153372693"/>
      <w:r>
        <w:rPr>
          <w:rFonts w:hint="eastAsia"/>
          <w:lang w:eastAsia="zh-CN"/>
        </w:rPr>
        <w:t>4</w:t>
      </w:r>
      <w:r>
        <w:t>.3.</w:t>
      </w:r>
      <w:r>
        <w:rPr>
          <w:rFonts w:hint="eastAsia"/>
          <w:lang w:eastAsia="zh-CN"/>
        </w:rPr>
        <w:t>4</w:t>
      </w:r>
      <w:r>
        <w:t>.4</w:t>
      </w:r>
      <w:r>
        <w:tab/>
        <w:t>Notifications</w:t>
      </w:r>
      <w:bookmarkEnd w:id="81"/>
      <w:bookmarkEnd w:id="82"/>
    </w:p>
    <w:p w:rsidR="005700BF" w:rsidRDefault="005700BF">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pPr>
      <w:bookmarkStart w:id="83" w:name="_Toc4427664"/>
      <w:bookmarkStart w:id="84" w:name="_Toc153372694"/>
      <w:r>
        <w:rPr>
          <w:rFonts w:hint="eastAsia"/>
          <w:lang w:eastAsia="zh-CN"/>
        </w:rPr>
        <w:t>4</w:t>
      </w:r>
      <w:r>
        <w:t>.3.5</w:t>
      </w:r>
      <w:r>
        <w:tab/>
      </w:r>
      <w:r w:rsidR="00A45AE5" w:rsidRPr="000414F5">
        <w:rPr>
          <w:rFonts w:ascii="Courier New" w:hAnsi="Courier New"/>
        </w:rPr>
        <w:t>EUtranCellFDD</w:t>
      </w:r>
      <w:bookmarkEnd w:id="83"/>
      <w:bookmarkEnd w:id="84"/>
    </w:p>
    <w:p w:rsidR="005700BF" w:rsidRDefault="005700BF">
      <w:pPr>
        <w:pStyle w:val="Heading4"/>
      </w:pPr>
      <w:bookmarkStart w:id="85" w:name="_Toc4427665"/>
      <w:bookmarkStart w:id="86" w:name="_Toc153372695"/>
      <w:r>
        <w:rPr>
          <w:rFonts w:hint="eastAsia"/>
          <w:lang w:eastAsia="zh-CN"/>
        </w:rPr>
        <w:t>4</w:t>
      </w:r>
      <w:r>
        <w:t>.3.5.1</w:t>
      </w:r>
      <w:r>
        <w:tab/>
        <w:t>Definition</w:t>
      </w:r>
      <w:bookmarkEnd w:id="85"/>
      <w:bookmarkEnd w:id="86"/>
    </w:p>
    <w:p w:rsidR="005700BF" w:rsidRDefault="005700BF">
      <w:r>
        <w:t xml:space="preserve">This IOC represents the properties of </w:t>
      </w:r>
      <w:r>
        <w:rPr>
          <w:rFonts w:hint="eastAsia"/>
          <w:lang w:eastAsia="zh-CN"/>
        </w:rPr>
        <w:t>E</w:t>
      </w:r>
      <w:r>
        <w:rPr>
          <w:lang w:eastAsia="zh-CN"/>
        </w:rPr>
        <w:t>-</w:t>
      </w:r>
      <w:r>
        <w:rPr>
          <w:rFonts w:hint="eastAsia"/>
          <w:lang w:eastAsia="zh-CN"/>
        </w:rPr>
        <w:t>UTRAN FDD</w:t>
      </w:r>
      <w:r>
        <w:t xml:space="preserve"> cell</w:t>
      </w:r>
      <w:r w:rsidR="009105B8">
        <w:t xml:space="preserve"> provided by eNB or NG-RAN FDD cell provided by ng-eNB</w:t>
      </w:r>
      <w:r w:rsidR="009105B8">
        <w:rPr>
          <w:lang w:eastAsia="zh-CN"/>
        </w:rPr>
        <w:t>.</w:t>
      </w:r>
      <w:r>
        <w:rPr>
          <w:lang w:eastAsia="zh-CN"/>
        </w:rPr>
        <w:t>.</w:t>
      </w:r>
    </w:p>
    <w:p w:rsidR="005700BF" w:rsidRDefault="005700BF">
      <w:pPr>
        <w:pStyle w:val="Heading4"/>
      </w:pPr>
      <w:bookmarkStart w:id="87" w:name="_Toc4427666"/>
      <w:bookmarkStart w:id="88" w:name="_Toc153372696"/>
      <w:r>
        <w:rPr>
          <w:rFonts w:hint="eastAsia"/>
          <w:lang w:eastAsia="zh-CN"/>
        </w:rPr>
        <w:t>4</w:t>
      </w:r>
      <w:r>
        <w:t>.3.5.2</w:t>
      </w:r>
      <w:r>
        <w:tab/>
        <w:t>Attributes</w:t>
      </w:r>
      <w:bookmarkEnd w:id="87"/>
      <w:bookmarkEnd w:id="88"/>
    </w:p>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134"/>
        <w:gridCol w:w="1337"/>
        <w:gridCol w:w="1701"/>
        <w:gridCol w:w="1701"/>
        <w:gridCol w:w="1701"/>
      </w:tblGrid>
      <w:tr w:rsidR="005700BF" w:rsidTr="009A4BBB">
        <w:tblPrEx>
          <w:tblCellMar>
            <w:top w:w="0" w:type="dxa"/>
            <w:bottom w:w="0" w:type="dxa"/>
          </w:tblCellMar>
        </w:tblPrEx>
        <w:trPr>
          <w:jc w:val="center"/>
        </w:trPr>
        <w:tc>
          <w:tcPr>
            <w:tcW w:w="2755" w:type="dxa"/>
            <w:shd w:val="clear" w:color="auto" w:fill="D9D9D9"/>
            <w:vAlign w:val="center"/>
          </w:tcPr>
          <w:p w:rsidR="005700BF" w:rsidRDefault="005700BF">
            <w:pPr>
              <w:pStyle w:val="TAH"/>
            </w:pPr>
            <w:r>
              <w:t>Attribute name</w:t>
            </w:r>
          </w:p>
        </w:tc>
        <w:tc>
          <w:tcPr>
            <w:tcW w:w="1134" w:type="dxa"/>
            <w:shd w:val="clear" w:color="auto" w:fill="D9D9D9"/>
            <w:vAlign w:val="center"/>
          </w:tcPr>
          <w:p w:rsidR="005700BF" w:rsidRDefault="005700BF">
            <w:pPr>
              <w:pStyle w:val="TAH"/>
            </w:pPr>
            <w:r>
              <w:t>Support Qualifier</w:t>
            </w:r>
          </w:p>
        </w:tc>
        <w:tc>
          <w:tcPr>
            <w:tcW w:w="1337" w:type="dxa"/>
            <w:shd w:val="clear" w:color="auto" w:fill="D9D9D9"/>
            <w:vAlign w:val="center"/>
          </w:tcPr>
          <w:p w:rsidR="005700BF" w:rsidRDefault="005700BF">
            <w:pPr>
              <w:pStyle w:val="TAH"/>
            </w:pPr>
            <w:r>
              <w:t>isReadable</w:t>
            </w:r>
          </w:p>
        </w:tc>
        <w:tc>
          <w:tcPr>
            <w:tcW w:w="1701" w:type="dxa"/>
            <w:shd w:val="clear" w:color="auto" w:fill="D9D9D9"/>
            <w:vAlign w:val="center"/>
          </w:tcPr>
          <w:p w:rsidR="005700BF" w:rsidRDefault="005700BF">
            <w:pPr>
              <w:pStyle w:val="TAH"/>
            </w:pPr>
            <w:r>
              <w:t>isWritable</w:t>
            </w:r>
          </w:p>
        </w:tc>
        <w:tc>
          <w:tcPr>
            <w:tcW w:w="1701" w:type="dxa"/>
            <w:shd w:val="clear" w:color="auto" w:fill="D9D9D9"/>
            <w:vAlign w:val="center"/>
          </w:tcPr>
          <w:p w:rsidR="005700BF" w:rsidRDefault="005700BF">
            <w:pPr>
              <w:pStyle w:val="TAH"/>
            </w:pPr>
            <w:r>
              <w:t>isInvariant</w:t>
            </w:r>
          </w:p>
        </w:tc>
        <w:tc>
          <w:tcPr>
            <w:tcW w:w="1701" w:type="dxa"/>
            <w:shd w:val="clear" w:color="auto" w:fill="D9D9D9"/>
            <w:vAlign w:val="center"/>
          </w:tcPr>
          <w:p w:rsidR="005700BF" w:rsidRDefault="005700BF">
            <w:pPr>
              <w:pStyle w:val="TAH"/>
            </w:pPr>
            <w:r>
              <w:t>isNotifyable</w:t>
            </w:r>
          </w:p>
        </w:tc>
      </w:tr>
      <w:tr w:rsidR="009A4BBB" w:rsidTr="009A4BBB">
        <w:tblPrEx>
          <w:tblCellMar>
            <w:top w:w="0" w:type="dxa"/>
            <w:bottom w:w="0" w:type="dxa"/>
          </w:tblCellMar>
        </w:tblPrEx>
        <w:trPr>
          <w:jc w:val="center"/>
        </w:trPr>
        <w:tc>
          <w:tcPr>
            <w:tcW w:w="2755" w:type="dxa"/>
          </w:tcPr>
          <w:p w:rsidR="009A4BBB" w:rsidRDefault="009A4BBB" w:rsidP="009A4BBB">
            <w:pPr>
              <w:pStyle w:val="TAL"/>
              <w:rPr>
                <w:rFonts w:ascii="Courier New" w:hAnsi="Courier New" w:cs="Courier New" w:hint="eastAsia"/>
                <w:lang w:eastAsia="zh-CN"/>
              </w:rPr>
            </w:pPr>
            <w:r>
              <w:rPr>
                <w:rFonts w:ascii="Courier New" w:hAnsi="Courier New" w:cs="Courier New" w:hint="eastAsia"/>
                <w:lang w:eastAsia="zh-CN"/>
              </w:rPr>
              <w:t>earfcnDl</w:t>
            </w:r>
          </w:p>
        </w:tc>
        <w:tc>
          <w:tcPr>
            <w:tcW w:w="1134" w:type="dxa"/>
          </w:tcPr>
          <w:p w:rsidR="009A4BBB" w:rsidRDefault="009A4BBB" w:rsidP="009A4BBB">
            <w:pPr>
              <w:pStyle w:val="TAL"/>
              <w:jc w:val="center"/>
              <w:rPr>
                <w:rFonts w:hint="eastAsia"/>
              </w:rPr>
            </w:pPr>
            <w:r>
              <w:rPr>
                <w:rFonts w:hint="eastAsia"/>
              </w:rPr>
              <w:t>M</w:t>
            </w:r>
          </w:p>
        </w:tc>
        <w:tc>
          <w:tcPr>
            <w:tcW w:w="1337" w:type="dxa"/>
          </w:tcPr>
          <w:p w:rsidR="009A4BBB" w:rsidRDefault="009A4BBB" w:rsidP="009A4BBB">
            <w:pPr>
              <w:pStyle w:val="TAL"/>
              <w:jc w:val="center"/>
              <w:rPr>
                <w:rFonts w:hint="eastAsia"/>
              </w:rPr>
            </w:pPr>
            <w:r>
              <w:t>T</w:t>
            </w:r>
          </w:p>
        </w:tc>
        <w:tc>
          <w:tcPr>
            <w:tcW w:w="1701" w:type="dxa"/>
          </w:tcPr>
          <w:p w:rsidR="009A4BBB" w:rsidRDefault="009A4BBB" w:rsidP="009A4BBB">
            <w:pPr>
              <w:pStyle w:val="TAL"/>
              <w:jc w:val="center"/>
              <w:rPr>
                <w:rFonts w:hint="eastAsia"/>
                <w:lang w:eastAsia="zh-CN"/>
              </w:rPr>
            </w:pPr>
            <w:r w:rsidRPr="00E27E9C">
              <w:t>T</w:t>
            </w:r>
          </w:p>
        </w:tc>
        <w:tc>
          <w:tcPr>
            <w:tcW w:w="1701" w:type="dxa"/>
          </w:tcPr>
          <w:p w:rsidR="009A4BBB" w:rsidRDefault="009A4BBB" w:rsidP="009A4BBB">
            <w:pPr>
              <w:pStyle w:val="TAL"/>
              <w:jc w:val="center"/>
              <w:rPr>
                <w:rFonts w:hint="eastAsia"/>
                <w:lang w:eastAsia="zh-CN"/>
              </w:rPr>
            </w:pPr>
            <w:r>
              <w:rPr>
                <w:lang w:eastAsia="zh-CN"/>
              </w:rPr>
              <w:t>F</w:t>
            </w:r>
          </w:p>
        </w:tc>
        <w:tc>
          <w:tcPr>
            <w:tcW w:w="1701" w:type="dxa"/>
          </w:tcPr>
          <w:p w:rsidR="009A4BBB" w:rsidRDefault="009A4BBB" w:rsidP="009A4BBB">
            <w:pPr>
              <w:pStyle w:val="TAL"/>
              <w:jc w:val="center"/>
              <w:rPr>
                <w:rFonts w:hint="eastAsia"/>
                <w:lang w:eastAsia="zh-CN"/>
              </w:rPr>
            </w:pPr>
            <w:r w:rsidRPr="00804DBA">
              <w:t>T</w:t>
            </w:r>
          </w:p>
        </w:tc>
      </w:tr>
      <w:tr w:rsidR="009A4BBB" w:rsidTr="009A4BBB">
        <w:tblPrEx>
          <w:tblCellMar>
            <w:top w:w="0" w:type="dxa"/>
            <w:bottom w:w="0" w:type="dxa"/>
          </w:tblCellMar>
        </w:tblPrEx>
        <w:trPr>
          <w:jc w:val="center"/>
        </w:trPr>
        <w:tc>
          <w:tcPr>
            <w:tcW w:w="2755" w:type="dxa"/>
          </w:tcPr>
          <w:p w:rsidR="009A4BBB" w:rsidRDefault="009A4BBB" w:rsidP="009A4BBB">
            <w:pPr>
              <w:pStyle w:val="TAL"/>
              <w:rPr>
                <w:rFonts w:ascii="Courier New" w:hAnsi="Courier New" w:cs="Courier New" w:hint="eastAsia"/>
                <w:lang w:eastAsia="zh-CN"/>
              </w:rPr>
            </w:pPr>
            <w:r>
              <w:rPr>
                <w:rFonts w:ascii="Courier New" w:hAnsi="Courier New" w:cs="Courier New" w:hint="eastAsia"/>
                <w:lang w:eastAsia="zh-CN"/>
              </w:rPr>
              <w:t>earfcnUl</w:t>
            </w:r>
          </w:p>
        </w:tc>
        <w:tc>
          <w:tcPr>
            <w:tcW w:w="1134" w:type="dxa"/>
          </w:tcPr>
          <w:p w:rsidR="009A4BBB" w:rsidRDefault="009A4BBB" w:rsidP="009A4BBB">
            <w:pPr>
              <w:pStyle w:val="TAL"/>
              <w:jc w:val="center"/>
              <w:rPr>
                <w:rFonts w:hint="eastAsia"/>
                <w:lang w:eastAsia="zh-CN"/>
              </w:rPr>
            </w:pPr>
            <w:r>
              <w:rPr>
                <w:rFonts w:hint="eastAsia"/>
                <w:lang w:eastAsia="zh-CN"/>
              </w:rPr>
              <w:t>M</w:t>
            </w:r>
          </w:p>
        </w:tc>
        <w:tc>
          <w:tcPr>
            <w:tcW w:w="1337" w:type="dxa"/>
          </w:tcPr>
          <w:p w:rsidR="009A4BBB" w:rsidRDefault="009A4BBB" w:rsidP="009A4BBB">
            <w:pPr>
              <w:pStyle w:val="TAL"/>
              <w:jc w:val="center"/>
              <w:rPr>
                <w:rFonts w:hint="eastAsia"/>
                <w:lang w:eastAsia="zh-CN"/>
              </w:rPr>
            </w:pPr>
            <w:r>
              <w:t>T</w:t>
            </w:r>
          </w:p>
        </w:tc>
        <w:tc>
          <w:tcPr>
            <w:tcW w:w="1701" w:type="dxa"/>
          </w:tcPr>
          <w:p w:rsidR="009A4BBB" w:rsidRDefault="009A4BBB" w:rsidP="009A4BBB">
            <w:pPr>
              <w:pStyle w:val="TAL"/>
              <w:jc w:val="center"/>
              <w:rPr>
                <w:rFonts w:hint="eastAsia"/>
                <w:lang w:eastAsia="zh-CN"/>
              </w:rPr>
            </w:pPr>
            <w:r w:rsidRPr="00E27E9C">
              <w:t>T</w:t>
            </w:r>
          </w:p>
        </w:tc>
        <w:tc>
          <w:tcPr>
            <w:tcW w:w="1701" w:type="dxa"/>
          </w:tcPr>
          <w:p w:rsidR="009A4BBB" w:rsidRDefault="009A4BBB" w:rsidP="009A4BBB">
            <w:pPr>
              <w:pStyle w:val="TAL"/>
              <w:jc w:val="center"/>
              <w:rPr>
                <w:rFonts w:hint="eastAsia"/>
                <w:lang w:eastAsia="zh-CN"/>
              </w:rPr>
            </w:pPr>
            <w:r>
              <w:rPr>
                <w:lang w:eastAsia="zh-CN"/>
              </w:rPr>
              <w:t>F</w:t>
            </w:r>
          </w:p>
        </w:tc>
        <w:tc>
          <w:tcPr>
            <w:tcW w:w="1701" w:type="dxa"/>
          </w:tcPr>
          <w:p w:rsidR="009A4BBB" w:rsidRDefault="009A4BBB" w:rsidP="009A4BBB">
            <w:pPr>
              <w:pStyle w:val="TAL"/>
              <w:jc w:val="center"/>
              <w:rPr>
                <w:rFonts w:hint="eastAsia"/>
                <w:lang w:eastAsia="zh-CN"/>
              </w:rPr>
            </w:pPr>
            <w:r w:rsidRPr="00804DBA">
              <w:t>T</w:t>
            </w:r>
          </w:p>
        </w:tc>
      </w:tr>
    </w:tbl>
    <w:p w:rsidR="005700BF" w:rsidRDefault="005700BF"/>
    <w:p w:rsidR="005700BF" w:rsidRDefault="005700BF">
      <w:pPr>
        <w:pStyle w:val="Heading4"/>
      </w:pPr>
      <w:bookmarkStart w:id="89" w:name="_Toc4427667"/>
      <w:bookmarkStart w:id="90" w:name="_Toc153372697"/>
      <w:r>
        <w:rPr>
          <w:rFonts w:hint="eastAsia"/>
          <w:lang w:eastAsia="zh-CN"/>
        </w:rPr>
        <w:t>4</w:t>
      </w:r>
      <w:r>
        <w:t>.3.5.3</w:t>
      </w:r>
      <w:r>
        <w:tab/>
        <w:t>Attribute constraints</w:t>
      </w:r>
      <w:bookmarkEnd w:id="89"/>
      <w:bookmarkEnd w:id="90"/>
    </w:p>
    <w:p w:rsidR="005700BF" w:rsidRDefault="005700BF">
      <w:r>
        <w:t>None.</w:t>
      </w:r>
    </w:p>
    <w:p w:rsidR="005700BF" w:rsidRDefault="005700BF">
      <w:pPr>
        <w:pStyle w:val="Heading4"/>
      </w:pPr>
      <w:bookmarkStart w:id="91" w:name="_Toc4427668"/>
      <w:bookmarkStart w:id="92" w:name="_Toc153372698"/>
      <w:r>
        <w:rPr>
          <w:rFonts w:hint="eastAsia"/>
          <w:lang w:eastAsia="zh-CN"/>
        </w:rPr>
        <w:t>4</w:t>
      </w:r>
      <w:r>
        <w:t>.3.5.4</w:t>
      </w:r>
      <w:r>
        <w:tab/>
        <w:t>Notifications</w:t>
      </w:r>
      <w:bookmarkEnd w:id="91"/>
      <w:bookmarkEnd w:id="92"/>
    </w:p>
    <w:p w:rsidR="005700BF" w:rsidRDefault="005700BF">
      <w:pPr>
        <w:rPr>
          <w:rFonts w:hint="eastAsia"/>
        </w:rPr>
      </w:pPr>
      <w:r>
        <w:t xml:space="preserve">The common notifications defined in subclause </w:t>
      </w:r>
      <w:r>
        <w:rPr>
          <w:rFonts w:hint="eastAsia"/>
          <w:lang w:eastAsia="zh-CN"/>
        </w:rPr>
        <w:t>4.5</w:t>
      </w:r>
      <w:r>
        <w:t xml:space="preserve"> are valid for this IOC, without exceptions or additions.</w:t>
      </w:r>
    </w:p>
    <w:p w:rsidR="005700BF" w:rsidRDefault="005700BF"/>
    <w:p w:rsidR="005700BF" w:rsidRDefault="005700BF">
      <w:pPr>
        <w:pStyle w:val="Heading3"/>
      </w:pPr>
      <w:bookmarkStart w:id="93" w:name="_Toc4427669"/>
      <w:bookmarkStart w:id="94" w:name="_Toc153372699"/>
      <w:r>
        <w:rPr>
          <w:rFonts w:hint="eastAsia"/>
          <w:lang w:eastAsia="zh-CN"/>
        </w:rPr>
        <w:t>4</w:t>
      </w:r>
      <w:r>
        <w:t>.3.6</w:t>
      </w:r>
      <w:r>
        <w:tab/>
      </w:r>
      <w:r w:rsidR="00A45AE5" w:rsidRPr="000414F5">
        <w:rPr>
          <w:rFonts w:ascii="Courier New" w:hAnsi="Courier New"/>
        </w:rPr>
        <w:t>ExternalEUtranCellFDD</w:t>
      </w:r>
      <w:bookmarkEnd w:id="93"/>
      <w:bookmarkEnd w:id="94"/>
    </w:p>
    <w:p w:rsidR="005700BF" w:rsidRDefault="005700BF">
      <w:pPr>
        <w:pStyle w:val="Heading4"/>
      </w:pPr>
      <w:bookmarkStart w:id="95" w:name="_Toc4427670"/>
      <w:bookmarkStart w:id="96" w:name="_Toc153372700"/>
      <w:r>
        <w:rPr>
          <w:rFonts w:hint="eastAsia"/>
          <w:lang w:eastAsia="zh-CN"/>
        </w:rPr>
        <w:t>4</w:t>
      </w:r>
      <w:r>
        <w:t>.3.6.1</w:t>
      </w:r>
      <w:r>
        <w:tab/>
        <w:t>Definition</w:t>
      </w:r>
      <w:bookmarkEnd w:id="95"/>
      <w:bookmarkEnd w:id="96"/>
    </w:p>
    <w:p w:rsidR="005700BF" w:rsidRDefault="005700BF">
      <w:r>
        <w:t xml:space="preserve">This IOC represents the common properties of </w:t>
      </w:r>
      <w:r>
        <w:rPr>
          <w:rFonts w:hint="eastAsia"/>
          <w:lang w:eastAsia="zh-CN"/>
        </w:rPr>
        <w:t>external E</w:t>
      </w:r>
      <w:r>
        <w:rPr>
          <w:lang w:eastAsia="zh-CN"/>
        </w:rPr>
        <w:t>-</w:t>
      </w:r>
      <w:r>
        <w:rPr>
          <w:rFonts w:hint="eastAsia"/>
          <w:lang w:eastAsia="zh-CN"/>
        </w:rPr>
        <w:t>UTRAN FDD</w:t>
      </w:r>
      <w:r>
        <w:t xml:space="preserve"> cell</w:t>
      </w:r>
      <w:r w:rsidR="009105B8" w:rsidRPr="00291CDD">
        <w:t xml:space="preserve"> </w:t>
      </w:r>
      <w:r w:rsidR="009105B8">
        <w:t>provided by eNB or NG-RAN FDD cell provided by ng-eNB</w:t>
      </w:r>
      <w:r>
        <w:rPr>
          <w:lang w:eastAsia="zh-CN"/>
        </w:rPr>
        <w:t>.</w:t>
      </w:r>
    </w:p>
    <w:p w:rsidR="005700BF" w:rsidRDefault="005700BF">
      <w:pPr>
        <w:pStyle w:val="Heading4"/>
      </w:pPr>
      <w:bookmarkStart w:id="97" w:name="_Toc4427671"/>
      <w:bookmarkStart w:id="98" w:name="_Toc153372701"/>
      <w:r>
        <w:rPr>
          <w:rFonts w:hint="eastAsia"/>
          <w:lang w:eastAsia="zh-CN"/>
        </w:rPr>
        <w:t>4</w:t>
      </w:r>
      <w:r>
        <w:t>.3.6.2</w:t>
      </w:r>
      <w:r>
        <w:tab/>
        <w:t>Attributes</w:t>
      </w:r>
      <w:bookmarkEnd w:id="97"/>
      <w:bookmarkEnd w:id="98"/>
    </w:p>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134"/>
        <w:gridCol w:w="1337"/>
        <w:gridCol w:w="1701"/>
        <w:gridCol w:w="1701"/>
        <w:gridCol w:w="1701"/>
      </w:tblGrid>
      <w:tr w:rsidR="005700BF" w:rsidTr="009A4BBB">
        <w:tblPrEx>
          <w:tblCellMar>
            <w:top w:w="0" w:type="dxa"/>
            <w:bottom w:w="0" w:type="dxa"/>
          </w:tblCellMar>
        </w:tblPrEx>
        <w:trPr>
          <w:jc w:val="center"/>
        </w:trPr>
        <w:tc>
          <w:tcPr>
            <w:tcW w:w="2755" w:type="dxa"/>
            <w:shd w:val="clear" w:color="auto" w:fill="D9D9D9"/>
            <w:vAlign w:val="center"/>
          </w:tcPr>
          <w:p w:rsidR="005700BF" w:rsidRDefault="005700BF">
            <w:pPr>
              <w:pStyle w:val="TAH"/>
              <w:overflowPunct w:val="0"/>
              <w:autoSpaceDE w:val="0"/>
              <w:autoSpaceDN w:val="0"/>
              <w:adjustRightInd w:val="0"/>
              <w:textAlignment w:val="baseline"/>
            </w:pPr>
            <w:r>
              <w:t>Attribute name</w:t>
            </w:r>
          </w:p>
        </w:tc>
        <w:tc>
          <w:tcPr>
            <w:tcW w:w="1134"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Support Qualifier</w:t>
            </w:r>
          </w:p>
        </w:tc>
        <w:tc>
          <w:tcPr>
            <w:tcW w:w="1337"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isReadable</w:t>
            </w:r>
          </w:p>
        </w:tc>
        <w:tc>
          <w:tcPr>
            <w:tcW w:w="1701"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isWritable</w:t>
            </w:r>
          </w:p>
        </w:tc>
        <w:tc>
          <w:tcPr>
            <w:tcW w:w="1701"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isInvariant</w:t>
            </w:r>
          </w:p>
        </w:tc>
        <w:tc>
          <w:tcPr>
            <w:tcW w:w="1701"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isNotifyable</w:t>
            </w:r>
          </w:p>
        </w:tc>
      </w:tr>
      <w:tr w:rsidR="009A4BBB" w:rsidTr="009A4BBB">
        <w:tblPrEx>
          <w:tblCellMar>
            <w:top w:w="0" w:type="dxa"/>
            <w:bottom w:w="0" w:type="dxa"/>
          </w:tblCellMar>
        </w:tblPrEx>
        <w:trPr>
          <w:jc w:val="center"/>
        </w:trPr>
        <w:tc>
          <w:tcPr>
            <w:tcW w:w="2755" w:type="dxa"/>
          </w:tcPr>
          <w:p w:rsidR="009A4BBB" w:rsidRDefault="009A4BBB" w:rsidP="009A4BBB">
            <w:pPr>
              <w:pStyle w:val="TAL"/>
              <w:overflowPunct w:val="0"/>
              <w:autoSpaceDE w:val="0"/>
              <w:autoSpaceDN w:val="0"/>
              <w:adjustRightInd w:val="0"/>
              <w:textAlignment w:val="baseline"/>
              <w:rPr>
                <w:rFonts w:ascii="Courier New" w:hAnsi="Courier New" w:cs="Courier New" w:hint="eastAsia"/>
                <w:lang w:eastAsia="zh-CN"/>
              </w:rPr>
            </w:pPr>
            <w:r>
              <w:rPr>
                <w:rFonts w:ascii="Courier New" w:hAnsi="Courier New" w:cs="Courier New" w:hint="eastAsia"/>
                <w:lang w:eastAsia="zh-CN"/>
              </w:rPr>
              <w:t>earfcnDl</w:t>
            </w:r>
          </w:p>
        </w:tc>
        <w:tc>
          <w:tcPr>
            <w:tcW w:w="1134" w:type="dxa"/>
          </w:tcPr>
          <w:p w:rsidR="009A4BBB" w:rsidRDefault="009A4BBB" w:rsidP="009A4BBB">
            <w:pPr>
              <w:pStyle w:val="TAL"/>
              <w:overflowPunct w:val="0"/>
              <w:autoSpaceDE w:val="0"/>
              <w:autoSpaceDN w:val="0"/>
              <w:adjustRightInd w:val="0"/>
              <w:jc w:val="center"/>
              <w:textAlignment w:val="baseline"/>
              <w:rPr>
                <w:rFonts w:hint="eastAsia"/>
              </w:rPr>
            </w:pPr>
            <w:r>
              <w:rPr>
                <w:rFonts w:hint="eastAsia"/>
              </w:rPr>
              <w:t>M</w:t>
            </w:r>
          </w:p>
        </w:tc>
        <w:tc>
          <w:tcPr>
            <w:tcW w:w="1337" w:type="dxa"/>
          </w:tcPr>
          <w:p w:rsidR="009A4BBB" w:rsidRDefault="009A4BBB" w:rsidP="009A4BBB">
            <w:pPr>
              <w:pStyle w:val="TAL"/>
              <w:overflowPunct w:val="0"/>
              <w:autoSpaceDE w:val="0"/>
              <w:autoSpaceDN w:val="0"/>
              <w:adjustRightInd w:val="0"/>
              <w:jc w:val="center"/>
              <w:textAlignment w:val="baseline"/>
              <w:rPr>
                <w:rFonts w:hint="eastAsia"/>
              </w:rPr>
            </w:pPr>
            <w:r w:rsidRPr="00762772">
              <w:t>T</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sidRPr="00762772">
              <w:t>T</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Pr>
                <w:lang w:eastAsia="zh-CN"/>
              </w:rPr>
              <w:t>F</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sidRPr="006C5C9B">
              <w:t>T</w:t>
            </w:r>
          </w:p>
        </w:tc>
      </w:tr>
      <w:tr w:rsidR="009A4BBB" w:rsidTr="009A4BBB">
        <w:tblPrEx>
          <w:tblCellMar>
            <w:top w:w="0" w:type="dxa"/>
            <w:bottom w:w="0" w:type="dxa"/>
          </w:tblCellMar>
        </w:tblPrEx>
        <w:trPr>
          <w:jc w:val="center"/>
        </w:trPr>
        <w:tc>
          <w:tcPr>
            <w:tcW w:w="2755" w:type="dxa"/>
          </w:tcPr>
          <w:p w:rsidR="009A4BBB" w:rsidRDefault="009A4BBB" w:rsidP="009A4BBB">
            <w:pPr>
              <w:pStyle w:val="TAL"/>
              <w:overflowPunct w:val="0"/>
              <w:autoSpaceDE w:val="0"/>
              <w:autoSpaceDN w:val="0"/>
              <w:adjustRightInd w:val="0"/>
              <w:textAlignment w:val="baseline"/>
              <w:rPr>
                <w:rFonts w:ascii="Courier New" w:hAnsi="Courier New" w:cs="Courier New" w:hint="eastAsia"/>
                <w:lang w:eastAsia="zh-CN"/>
              </w:rPr>
            </w:pPr>
            <w:r>
              <w:rPr>
                <w:rFonts w:ascii="Courier New" w:hAnsi="Courier New" w:cs="Courier New" w:hint="eastAsia"/>
                <w:lang w:eastAsia="zh-CN"/>
              </w:rPr>
              <w:t>earfcnUl</w:t>
            </w:r>
          </w:p>
        </w:tc>
        <w:tc>
          <w:tcPr>
            <w:tcW w:w="1134" w:type="dxa"/>
          </w:tcPr>
          <w:p w:rsidR="009A4BBB" w:rsidRDefault="009A4BBB" w:rsidP="009A4BBB">
            <w:pPr>
              <w:pStyle w:val="TAL"/>
              <w:overflowPunct w:val="0"/>
              <w:autoSpaceDE w:val="0"/>
              <w:autoSpaceDN w:val="0"/>
              <w:adjustRightInd w:val="0"/>
              <w:jc w:val="center"/>
              <w:textAlignment w:val="baseline"/>
              <w:rPr>
                <w:rFonts w:hint="eastAsia"/>
                <w:lang w:eastAsia="zh-CN"/>
              </w:rPr>
            </w:pPr>
            <w:r>
              <w:rPr>
                <w:rFonts w:hint="eastAsia"/>
                <w:lang w:eastAsia="zh-CN"/>
              </w:rPr>
              <w:t>M</w:t>
            </w:r>
          </w:p>
        </w:tc>
        <w:tc>
          <w:tcPr>
            <w:tcW w:w="1337" w:type="dxa"/>
          </w:tcPr>
          <w:p w:rsidR="009A4BBB" w:rsidRDefault="009A4BBB" w:rsidP="009A4BBB">
            <w:pPr>
              <w:pStyle w:val="TAL"/>
              <w:overflowPunct w:val="0"/>
              <w:autoSpaceDE w:val="0"/>
              <w:autoSpaceDN w:val="0"/>
              <w:adjustRightInd w:val="0"/>
              <w:jc w:val="center"/>
              <w:textAlignment w:val="baseline"/>
              <w:rPr>
                <w:rFonts w:hint="eastAsia"/>
                <w:lang w:eastAsia="zh-CN"/>
              </w:rPr>
            </w:pPr>
            <w:r w:rsidRPr="00762772">
              <w:t>T</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sidRPr="00762772">
              <w:t>T</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Pr>
                <w:lang w:eastAsia="zh-CN"/>
              </w:rPr>
              <w:t>F</w:t>
            </w:r>
          </w:p>
        </w:tc>
        <w:tc>
          <w:tcPr>
            <w:tcW w:w="1701" w:type="dxa"/>
          </w:tcPr>
          <w:p w:rsidR="009A4BBB" w:rsidRDefault="009A4BBB" w:rsidP="009A4BBB">
            <w:pPr>
              <w:pStyle w:val="TAL"/>
              <w:overflowPunct w:val="0"/>
              <w:autoSpaceDE w:val="0"/>
              <w:autoSpaceDN w:val="0"/>
              <w:adjustRightInd w:val="0"/>
              <w:jc w:val="center"/>
              <w:textAlignment w:val="baseline"/>
              <w:rPr>
                <w:rFonts w:hint="eastAsia"/>
                <w:lang w:eastAsia="zh-CN"/>
              </w:rPr>
            </w:pPr>
            <w:r w:rsidRPr="006C5C9B">
              <w:t>T</w:t>
            </w:r>
          </w:p>
        </w:tc>
      </w:tr>
    </w:tbl>
    <w:p w:rsidR="005700BF" w:rsidRDefault="005700BF">
      <w:pPr>
        <w:pStyle w:val="Heading4"/>
      </w:pPr>
      <w:bookmarkStart w:id="99" w:name="_Toc4427672"/>
      <w:bookmarkStart w:id="100" w:name="_Toc153372702"/>
      <w:r>
        <w:rPr>
          <w:rFonts w:hint="eastAsia"/>
          <w:lang w:eastAsia="zh-CN"/>
        </w:rPr>
        <w:t>4</w:t>
      </w:r>
      <w:r>
        <w:t>.3.6.3</w:t>
      </w:r>
      <w:r>
        <w:tab/>
        <w:t>Attribute constraints</w:t>
      </w:r>
      <w:bookmarkEnd w:id="99"/>
      <w:bookmarkEnd w:id="100"/>
    </w:p>
    <w:p w:rsidR="005700BF" w:rsidRDefault="005700BF">
      <w:r>
        <w:t>None.</w:t>
      </w:r>
    </w:p>
    <w:p w:rsidR="005700BF" w:rsidRDefault="005700BF">
      <w:pPr>
        <w:pStyle w:val="Heading4"/>
      </w:pPr>
      <w:bookmarkStart w:id="101" w:name="_Toc4427673"/>
      <w:bookmarkStart w:id="102" w:name="_Toc153372703"/>
      <w:r>
        <w:rPr>
          <w:rFonts w:hint="eastAsia"/>
          <w:lang w:eastAsia="zh-CN"/>
        </w:rPr>
        <w:t>4</w:t>
      </w:r>
      <w:r>
        <w:t>.3.6.4</w:t>
      </w:r>
      <w:r>
        <w:tab/>
        <w:t>Notifications</w:t>
      </w:r>
      <w:bookmarkEnd w:id="101"/>
      <w:bookmarkEnd w:id="102"/>
    </w:p>
    <w:p w:rsidR="005700BF" w:rsidRDefault="005700BF">
      <w:pPr>
        <w:rPr>
          <w:rFonts w:hint="eastAsia"/>
        </w:rPr>
      </w:pPr>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pPr>
      <w:bookmarkStart w:id="103" w:name="_Toc4427674"/>
      <w:bookmarkStart w:id="104" w:name="_Toc153372704"/>
      <w:r>
        <w:rPr>
          <w:rFonts w:hint="eastAsia"/>
          <w:lang w:eastAsia="zh-CN"/>
        </w:rPr>
        <w:t>4</w:t>
      </w:r>
      <w:r>
        <w:t>.3.7</w:t>
      </w:r>
      <w:r>
        <w:tab/>
      </w:r>
      <w:r w:rsidR="00A45AE5" w:rsidRPr="000414F5">
        <w:rPr>
          <w:rFonts w:ascii="Courier New" w:hAnsi="Courier New"/>
        </w:rPr>
        <w:t>EUtranCellTDD</w:t>
      </w:r>
      <w:bookmarkEnd w:id="103"/>
      <w:bookmarkEnd w:id="104"/>
    </w:p>
    <w:p w:rsidR="005700BF" w:rsidRDefault="005700BF">
      <w:pPr>
        <w:pStyle w:val="Heading4"/>
      </w:pPr>
      <w:bookmarkStart w:id="105" w:name="_Toc4427675"/>
      <w:bookmarkStart w:id="106" w:name="_Toc153372705"/>
      <w:r>
        <w:rPr>
          <w:rFonts w:hint="eastAsia"/>
          <w:lang w:eastAsia="zh-CN"/>
        </w:rPr>
        <w:t>4</w:t>
      </w:r>
      <w:r>
        <w:t>.3.7.1</w:t>
      </w:r>
      <w:r>
        <w:tab/>
        <w:t>Definition</w:t>
      </w:r>
      <w:bookmarkEnd w:id="105"/>
      <w:bookmarkEnd w:id="106"/>
    </w:p>
    <w:p w:rsidR="005700BF" w:rsidRDefault="005700BF">
      <w:r>
        <w:t xml:space="preserve">This IOC represents the properties of </w:t>
      </w:r>
      <w:r>
        <w:rPr>
          <w:rFonts w:hint="eastAsia"/>
          <w:lang w:eastAsia="zh-CN"/>
        </w:rPr>
        <w:t>E</w:t>
      </w:r>
      <w:r>
        <w:rPr>
          <w:lang w:eastAsia="zh-CN"/>
        </w:rPr>
        <w:t>-</w:t>
      </w:r>
      <w:r>
        <w:rPr>
          <w:rFonts w:hint="eastAsia"/>
          <w:lang w:eastAsia="zh-CN"/>
        </w:rPr>
        <w:t xml:space="preserve">UTRAN </w:t>
      </w:r>
      <w:r>
        <w:t>cell</w:t>
      </w:r>
      <w:r>
        <w:rPr>
          <w:rFonts w:hint="eastAsia"/>
          <w:lang w:eastAsia="zh-CN"/>
        </w:rPr>
        <w:t xml:space="preserve"> </w:t>
      </w:r>
      <w:r>
        <w:rPr>
          <w:lang w:eastAsia="zh-CN"/>
        </w:rPr>
        <w:t>T</w:t>
      </w:r>
      <w:r>
        <w:rPr>
          <w:rFonts w:hint="eastAsia"/>
          <w:lang w:eastAsia="zh-CN"/>
        </w:rPr>
        <w:t>DD</w:t>
      </w:r>
      <w:r w:rsidR="009105B8" w:rsidRPr="00291CDD">
        <w:rPr>
          <w:lang w:eastAsia="zh-CN"/>
        </w:rPr>
        <w:t xml:space="preserve"> </w:t>
      </w:r>
      <w:r w:rsidR="009105B8">
        <w:rPr>
          <w:lang w:eastAsia="zh-CN"/>
        </w:rPr>
        <w:t xml:space="preserve">provided by eNB </w:t>
      </w:r>
      <w:r w:rsidR="009105B8">
        <w:t>or NG-RAN TDD cell provided by ng-eNB</w:t>
      </w:r>
      <w:r>
        <w:rPr>
          <w:lang w:eastAsia="zh-CN"/>
        </w:rPr>
        <w:t>.</w:t>
      </w:r>
    </w:p>
    <w:p w:rsidR="005700BF" w:rsidRDefault="005700BF">
      <w:pPr>
        <w:pStyle w:val="Heading4"/>
        <w:rPr>
          <w:lang w:val="fr-FR"/>
        </w:rPr>
      </w:pPr>
      <w:bookmarkStart w:id="107" w:name="_Toc4427676"/>
      <w:bookmarkStart w:id="108" w:name="_Toc153372706"/>
      <w:r>
        <w:rPr>
          <w:rFonts w:hint="eastAsia"/>
          <w:lang w:val="fr-FR" w:eastAsia="zh-CN"/>
        </w:rPr>
        <w:t>4</w:t>
      </w:r>
      <w:r>
        <w:rPr>
          <w:lang w:val="fr-FR"/>
        </w:rPr>
        <w:t>.3.7.2</w:t>
      </w:r>
      <w:r>
        <w:rPr>
          <w:lang w:val="fr-FR"/>
        </w:rPr>
        <w:tab/>
        <w:t>Attributes</w:t>
      </w:r>
      <w:bookmarkEnd w:id="107"/>
      <w:bookmarkEnd w:id="108"/>
    </w:p>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134"/>
        <w:gridCol w:w="1337"/>
        <w:gridCol w:w="1701"/>
        <w:gridCol w:w="1701"/>
        <w:gridCol w:w="1701"/>
      </w:tblGrid>
      <w:tr w:rsidR="005700BF" w:rsidTr="002A09C0">
        <w:tblPrEx>
          <w:tblCellMar>
            <w:top w:w="0" w:type="dxa"/>
            <w:bottom w:w="0" w:type="dxa"/>
          </w:tblCellMar>
        </w:tblPrEx>
        <w:trPr>
          <w:jc w:val="center"/>
        </w:trPr>
        <w:tc>
          <w:tcPr>
            <w:tcW w:w="2755" w:type="dxa"/>
            <w:shd w:val="clear" w:color="auto" w:fill="D9D9D9"/>
            <w:vAlign w:val="center"/>
          </w:tcPr>
          <w:p w:rsidR="005700BF" w:rsidRDefault="005700BF">
            <w:pPr>
              <w:pStyle w:val="TAH"/>
            </w:pPr>
            <w:r>
              <w:t>Attribute name</w:t>
            </w:r>
          </w:p>
        </w:tc>
        <w:tc>
          <w:tcPr>
            <w:tcW w:w="1134" w:type="dxa"/>
            <w:shd w:val="clear" w:color="auto" w:fill="D9D9D9"/>
            <w:vAlign w:val="center"/>
          </w:tcPr>
          <w:p w:rsidR="005700BF" w:rsidRDefault="005700BF">
            <w:pPr>
              <w:pStyle w:val="TAH"/>
            </w:pPr>
            <w:r>
              <w:t>Support Qualifier</w:t>
            </w:r>
          </w:p>
        </w:tc>
        <w:tc>
          <w:tcPr>
            <w:tcW w:w="1337" w:type="dxa"/>
            <w:shd w:val="clear" w:color="auto" w:fill="D9D9D9"/>
            <w:vAlign w:val="center"/>
          </w:tcPr>
          <w:p w:rsidR="005700BF" w:rsidRDefault="005700BF">
            <w:pPr>
              <w:pStyle w:val="TAH"/>
            </w:pPr>
            <w:r>
              <w:t>isReadable</w:t>
            </w:r>
          </w:p>
        </w:tc>
        <w:tc>
          <w:tcPr>
            <w:tcW w:w="1701" w:type="dxa"/>
            <w:shd w:val="clear" w:color="auto" w:fill="D9D9D9"/>
            <w:vAlign w:val="center"/>
          </w:tcPr>
          <w:p w:rsidR="005700BF" w:rsidRDefault="005700BF">
            <w:pPr>
              <w:pStyle w:val="TAH"/>
            </w:pPr>
            <w:r>
              <w:t>isWritable</w:t>
            </w:r>
          </w:p>
        </w:tc>
        <w:tc>
          <w:tcPr>
            <w:tcW w:w="1701" w:type="dxa"/>
            <w:shd w:val="clear" w:color="auto" w:fill="D9D9D9"/>
            <w:vAlign w:val="center"/>
          </w:tcPr>
          <w:p w:rsidR="005700BF" w:rsidRDefault="005700BF">
            <w:pPr>
              <w:pStyle w:val="TAH"/>
            </w:pPr>
            <w:r>
              <w:t>isInvariant</w:t>
            </w:r>
          </w:p>
        </w:tc>
        <w:tc>
          <w:tcPr>
            <w:tcW w:w="1701" w:type="dxa"/>
            <w:shd w:val="clear" w:color="auto" w:fill="D9D9D9"/>
            <w:vAlign w:val="center"/>
          </w:tcPr>
          <w:p w:rsidR="005700BF" w:rsidRDefault="005700BF">
            <w:pPr>
              <w:pStyle w:val="TAH"/>
            </w:pPr>
            <w:r>
              <w:t>isNotifyable</w:t>
            </w:r>
          </w:p>
        </w:tc>
      </w:tr>
      <w:tr w:rsidR="009A4BBB" w:rsidTr="002A09C0">
        <w:tblPrEx>
          <w:tblCellMar>
            <w:top w:w="0" w:type="dxa"/>
            <w:bottom w:w="0" w:type="dxa"/>
          </w:tblCellMar>
        </w:tblPrEx>
        <w:trPr>
          <w:jc w:val="center"/>
        </w:trPr>
        <w:tc>
          <w:tcPr>
            <w:tcW w:w="2755" w:type="dxa"/>
          </w:tcPr>
          <w:p w:rsidR="009A4BBB" w:rsidRDefault="009A4BBB" w:rsidP="009A4BBB">
            <w:pPr>
              <w:pStyle w:val="TAL"/>
              <w:overflowPunct w:val="0"/>
              <w:autoSpaceDE w:val="0"/>
              <w:autoSpaceDN w:val="0"/>
              <w:adjustRightInd w:val="0"/>
              <w:jc w:val="both"/>
              <w:textAlignment w:val="baseline"/>
              <w:rPr>
                <w:rFonts w:ascii="Courier New" w:hAnsi="Courier New" w:cs="Courier New"/>
                <w:lang w:eastAsia="zh-CN"/>
              </w:rPr>
            </w:pPr>
            <w:r>
              <w:rPr>
                <w:rFonts w:ascii="Courier New" w:hAnsi="Courier New" w:cs="Courier New"/>
                <w:lang w:eastAsia="zh-CN"/>
              </w:rPr>
              <w:t>e</w:t>
            </w:r>
            <w:r>
              <w:rPr>
                <w:rFonts w:ascii="Courier New" w:hAnsi="Courier New" w:cs="Courier New" w:hint="eastAsia"/>
                <w:lang w:eastAsia="zh-CN"/>
              </w:rPr>
              <w:t>arfcn</w:t>
            </w:r>
          </w:p>
        </w:tc>
        <w:tc>
          <w:tcPr>
            <w:tcW w:w="1134" w:type="dxa"/>
          </w:tcPr>
          <w:p w:rsidR="009A4BBB" w:rsidRDefault="009A4BBB" w:rsidP="009A4BBB">
            <w:pPr>
              <w:pStyle w:val="TAC"/>
              <w:rPr>
                <w:rFonts w:hint="eastAsia"/>
              </w:rPr>
            </w:pPr>
            <w:r>
              <w:rPr>
                <w:rFonts w:hint="eastAsia"/>
              </w:rPr>
              <w:t>M</w:t>
            </w:r>
          </w:p>
        </w:tc>
        <w:tc>
          <w:tcPr>
            <w:tcW w:w="1337" w:type="dxa"/>
          </w:tcPr>
          <w:p w:rsidR="009A4BBB" w:rsidRDefault="009A4BBB" w:rsidP="009A4BBB">
            <w:pPr>
              <w:pStyle w:val="TAC"/>
              <w:rPr>
                <w:rFonts w:hint="eastAsia"/>
              </w:rPr>
            </w:pPr>
            <w:r w:rsidRPr="009F70E7">
              <w:t>T</w:t>
            </w:r>
          </w:p>
        </w:tc>
        <w:tc>
          <w:tcPr>
            <w:tcW w:w="1701" w:type="dxa"/>
          </w:tcPr>
          <w:p w:rsidR="009A4BBB" w:rsidRDefault="009A4BBB" w:rsidP="009A4BBB">
            <w:pPr>
              <w:pStyle w:val="TAC"/>
              <w:rPr>
                <w:rFonts w:hint="eastAsia"/>
                <w:lang w:eastAsia="zh-CN"/>
              </w:rPr>
            </w:pPr>
            <w:r w:rsidRPr="009F70E7">
              <w:t>T</w:t>
            </w:r>
          </w:p>
        </w:tc>
        <w:tc>
          <w:tcPr>
            <w:tcW w:w="1701" w:type="dxa"/>
          </w:tcPr>
          <w:p w:rsidR="009A4BBB" w:rsidRDefault="009A4BBB" w:rsidP="009A4BBB">
            <w:pPr>
              <w:pStyle w:val="TAC"/>
              <w:rPr>
                <w:rFonts w:hint="eastAsia"/>
                <w:lang w:eastAsia="zh-CN"/>
              </w:rPr>
            </w:pPr>
            <w:r>
              <w:rPr>
                <w:lang w:eastAsia="zh-CN"/>
              </w:rPr>
              <w:t>F</w:t>
            </w:r>
          </w:p>
        </w:tc>
        <w:tc>
          <w:tcPr>
            <w:tcW w:w="1701" w:type="dxa"/>
          </w:tcPr>
          <w:p w:rsidR="009A4BBB" w:rsidRDefault="009A4BBB" w:rsidP="009A4BBB">
            <w:pPr>
              <w:pStyle w:val="TAC"/>
              <w:rPr>
                <w:rFonts w:hint="eastAsia"/>
                <w:lang w:eastAsia="zh-CN"/>
              </w:rPr>
            </w:pPr>
            <w:r w:rsidRPr="00B014A9">
              <w:t>T</w:t>
            </w:r>
          </w:p>
        </w:tc>
      </w:tr>
      <w:tr w:rsidR="009A4BBB" w:rsidTr="002A09C0">
        <w:tblPrEx>
          <w:tblCellMar>
            <w:top w:w="0" w:type="dxa"/>
            <w:bottom w:w="0" w:type="dxa"/>
          </w:tblCellMar>
        </w:tblPrEx>
        <w:trPr>
          <w:jc w:val="center"/>
        </w:trPr>
        <w:tc>
          <w:tcPr>
            <w:tcW w:w="2755" w:type="dxa"/>
          </w:tcPr>
          <w:p w:rsidR="009A4BBB" w:rsidRDefault="009A4BBB" w:rsidP="009A4BBB">
            <w:pPr>
              <w:pStyle w:val="TAL"/>
              <w:overflowPunct w:val="0"/>
              <w:autoSpaceDE w:val="0"/>
              <w:autoSpaceDN w:val="0"/>
              <w:adjustRightInd w:val="0"/>
              <w:jc w:val="both"/>
              <w:textAlignment w:val="baseline"/>
              <w:rPr>
                <w:rFonts w:ascii="Courier New" w:hAnsi="Courier New" w:cs="Courier New"/>
                <w:lang w:eastAsia="zh-CN"/>
              </w:rPr>
            </w:pPr>
            <w:r>
              <w:rPr>
                <w:rFonts w:ascii="Courier New" w:hAnsi="Courier New" w:cs="Courier New"/>
                <w:lang w:eastAsia="zh-CN"/>
              </w:rPr>
              <w:t>sfAssignment</w:t>
            </w:r>
          </w:p>
        </w:tc>
        <w:tc>
          <w:tcPr>
            <w:tcW w:w="1134" w:type="dxa"/>
          </w:tcPr>
          <w:p w:rsidR="009A4BBB" w:rsidRDefault="009A4BBB" w:rsidP="009A4BBB">
            <w:pPr>
              <w:pStyle w:val="TAC"/>
              <w:rPr>
                <w:rFonts w:hint="eastAsia"/>
                <w:lang w:eastAsia="zh-CN"/>
              </w:rPr>
            </w:pPr>
            <w:r>
              <w:rPr>
                <w:rFonts w:hint="eastAsia"/>
                <w:lang w:eastAsia="zh-CN"/>
              </w:rPr>
              <w:t>M</w:t>
            </w:r>
          </w:p>
        </w:tc>
        <w:tc>
          <w:tcPr>
            <w:tcW w:w="1337" w:type="dxa"/>
          </w:tcPr>
          <w:p w:rsidR="009A4BBB" w:rsidRDefault="009A4BBB" w:rsidP="009A4BBB">
            <w:pPr>
              <w:pStyle w:val="TAC"/>
              <w:rPr>
                <w:rFonts w:hint="eastAsia"/>
                <w:lang w:eastAsia="zh-CN"/>
              </w:rPr>
            </w:pPr>
            <w:r w:rsidRPr="009F70E7">
              <w:t>T</w:t>
            </w:r>
          </w:p>
        </w:tc>
        <w:tc>
          <w:tcPr>
            <w:tcW w:w="1701" w:type="dxa"/>
          </w:tcPr>
          <w:p w:rsidR="009A4BBB" w:rsidRDefault="009A4BBB" w:rsidP="009A4BBB">
            <w:pPr>
              <w:pStyle w:val="TAC"/>
              <w:rPr>
                <w:rFonts w:hint="eastAsia"/>
                <w:lang w:eastAsia="zh-CN"/>
              </w:rPr>
            </w:pPr>
            <w:r w:rsidRPr="009F70E7">
              <w:t>T</w:t>
            </w:r>
          </w:p>
        </w:tc>
        <w:tc>
          <w:tcPr>
            <w:tcW w:w="1701" w:type="dxa"/>
          </w:tcPr>
          <w:p w:rsidR="009A4BBB" w:rsidRDefault="009A4BBB" w:rsidP="009A4BBB">
            <w:pPr>
              <w:pStyle w:val="TAC"/>
              <w:rPr>
                <w:rFonts w:hint="eastAsia"/>
                <w:lang w:eastAsia="zh-CN"/>
              </w:rPr>
            </w:pPr>
            <w:r>
              <w:rPr>
                <w:lang w:eastAsia="zh-CN"/>
              </w:rPr>
              <w:t>F</w:t>
            </w:r>
          </w:p>
        </w:tc>
        <w:tc>
          <w:tcPr>
            <w:tcW w:w="1701" w:type="dxa"/>
          </w:tcPr>
          <w:p w:rsidR="009A4BBB" w:rsidRDefault="009A4BBB" w:rsidP="009A4BBB">
            <w:pPr>
              <w:pStyle w:val="TAC"/>
              <w:rPr>
                <w:rFonts w:hint="eastAsia"/>
                <w:lang w:eastAsia="zh-CN"/>
              </w:rPr>
            </w:pPr>
            <w:r w:rsidRPr="00B014A9">
              <w:t>T</w:t>
            </w:r>
          </w:p>
        </w:tc>
      </w:tr>
      <w:tr w:rsidR="009A4BBB" w:rsidTr="002A09C0">
        <w:tblPrEx>
          <w:tblCellMar>
            <w:top w:w="0" w:type="dxa"/>
            <w:bottom w:w="0" w:type="dxa"/>
          </w:tblCellMar>
        </w:tblPrEx>
        <w:trPr>
          <w:trHeight w:val="56"/>
          <w:jc w:val="center"/>
        </w:trPr>
        <w:tc>
          <w:tcPr>
            <w:tcW w:w="2755" w:type="dxa"/>
          </w:tcPr>
          <w:p w:rsidR="009A4BBB" w:rsidRDefault="009A4BBB" w:rsidP="009A4BBB">
            <w:pPr>
              <w:pStyle w:val="TAL"/>
              <w:overflowPunct w:val="0"/>
              <w:autoSpaceDE w:val="0"/>
              <w:autoSpaceDN w:val="0"/>
              <w:adjustRightInd w:val="0"/>
              <w:jc w:val="both"/>
              <w:textAlignment w:val="baseline"/>
              <w:rPr>
                <w:rFonts w:ascii="Courier New" w:hAnsi="Courier New" w:cs="Courier New"/>
                <w:lang w:eastAsia="zh-CN"/>
              </w:rPr>
            </w:pPr>
            <w:r>
              <w:rPr>
                <w:rFonts w:ascii="Courier New" w:hAnsi="Courier New" w:cs="Courier New"/>
                <w:lang w:eastAsia="zh-CN"/>
              </w:rPr>
              <w:t>specialSfPatterns</w:t>
            </w:r>
          </w:p>
        </w:tc>
        <w:tc>
          <w:tcPr>
            <w:tcW w:w="1134" w:type="dxa"/>
          </w:tcPr>
          <w:p w:rsidR="009A4BBB" w:rsidRDefault="009A4BBB" w:rsidP="009A4BBB">
            <w:pPr>
              <w:pStyle w:val="TAC"/>
              <w:rPr>
                <w:rFonts w:hint="eastAsia"/>
                <w:lang w:eastAsia="zh-CN"/>
              </w:rPr>
            </w:pPr>
            <w:r>
              <w:rPr>
                <w:rFonts w:hint="eastAsia"/>
                <w:lang w:eastAsia="zh-CN"/>
              </w:rPr>
              <w:t>M</w:t>
            </w:r>
          </w:p>
        </w:tc>
        <w:tc>
          <w:tcPr>
            <w:tcW w:w="1337" w:type="dxa"/>
          </w:tcPr>
          <w:p w:rsidR="009A4BBB" w:rsidRDefault="009A4BBB" w:rsidP="009A4BBB">
            <w:pPr>
              <w:pStyle w:val="TAC"/>
              <w:rPr>
                <w:rFonts w:hint="eastAsia"/>
                <w:lang w:eastAsia="zh-CN"/>
              </w:rPr>
            </w:pPr>
            <w:r w:rsidRPr="009F70E7">
              <w:t>T</w:t>
            </w:r>
          </w:p>
        </w:tc>
        <w:tc>
          <w:tcPr>
            <w:tcW w:w="1701" w:type="dxa"/>
          </w:tcPr>
          <w:p w:rsidR="009A4BBB" w:rsidRDefault="009A4BBB" w:rsidP="009A4BBB">
            <w:pPr>
              <w:pStyle w:val="TAC"/>
              <w:rPr>
                <w:rFonts w:hint="eastAsia"/>
                <w:lang w:eastAsia="zh-CN"/>
              </w:rPr>
            </w:pPr>
            <w:r w:rsidRPr="009F70E7">
              <w:t>T</w:t>
            </w:r>
          </w:p>
        </w:tc>
        <w:tc>
          <w:tcPr>
            <w:tcW w:w="1701" w:type="dxa"/>
          </w:tcPr>
          <w:p w:rsidR="009A4BBB" w:rsidRDefault="009A4BBB" w:rsidP="009A4BBB">
            <w:pPr>
              <w:pStyle w:val="TAC"/>
              <w:rPr>
                <w:rFonts w:hint="eastAsia"/>
                <w:lang w:eastAsia="zh-CN"/>
              </w:rPr>
            </w:pPr>
            <w:r>
              <w:rPr>
                <w:lang w:eastAsia="zh-CN"/>
              </w:rPr>
              <w:t>F</w:t>
            </w:r>
          </w:p>
        </w:tc>
        <w:tc>
          <w:tcPr>
            <w:tcW w:w="1701" w:type="dxa"/>
          </w:tcPr>
          <w:p w:rsidR="009A4BBB" w:rsidRDefault="009A4BBB" w:rsidP="009A4BBB">
            <w:pPr>
              <w:pStyle w:val="TAC"/>
              <w:rPr>
                <w:rFonts w:hint="eastAsia"/>
                <w:lang w:eastAsia="zh-CN"/>
              </w:rPr>
            </w:pPr>
            <w:r w:rsidRPr="00B014A9">
              <w:t>T</w:t>
            </w:r>
          </w:p>
        </w:tc>
      </w:tr>
    </w:tbl>
    <w:p w:rsidR="005700BF" w:rsidRDefault="005700BF">
      <w:pPr>
        <w:pStyle w:val="Heading4"/>
      </w:pPr>
      <w:bookmarkStart w:id="109" w:name="_Toc4427677"/>
      <w:bookmarkStart w:id="110" w:name="_Toc153372707"/>
      <w:r>
        <w:rPr>
          <w:rFonts w:hint="eastAsia"/>
          <w:lang w:eastAsia="zh-CN"/>
        </w:rPr>
        <w:t>4</w:t>
      </w:r>
      <w:r>
        <w:t>.3.7.3</w:t>
      </w:r>
      <w:r>
        <w:tab/>
        <w:t>Attribute constraints</w:t>
      </w:r>
      <w:bookmarkEnd w:id="109"/>
      <w:bookmarkEnd w:id="110"/>
    </w:p>
    <w:p w:rsidR="005700BF" w:rsidRDefault="005700BF">
      <w:r>
        <w:t>None.</w:t>
      </w:r>
    </w:p>
    <w:p w:rsidR="005700BF" w:rsidRDefault="005700BF">
      <w:pPr>
        <w:pStyle w:val="Heading4"/>
      </w:pPr>
      <w:bookmarkStart w:id="111" w:name="_Toc4427678"/>
      <w:bookmarkStart w:id="112" w:name="_Toc153372708"/>
      <w:r>
        <w:rPr>
          <w:rFonts w:hint="eastAsia"/>
          <w:lang w:eastAsia="zh-CN"/>
        </w:rPr>
        <w:t>4</w:t>
      </w:r>
      <w:r>
        <w:t>.3.7.4</w:t>
      </w:r>
      <w:r>
        <w:tab/>
        <w:t>Notifications</w:t>
      </w:r>
      <w:bookmarkEnd w:id="111"/>
      <w:bookmarkEnd w:id="112"/>
    </w:p>
    <w:p w:rsidR="005700BF" w:rsidRDefault="005700BF">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pPr>
      <w:bookmarkStart w:id="113" w:name="_Toc4427679"/>
      <w:bookmarkStart w:id="114" w:name="_Toc153372709"/>
      <w:r>
        <w:rPr>
          <w:rFonts w:hint="eastAsia"/>
          <w:lang w:eastAsia="zh-CN"/>
        </w:rPr>
        <w:t>4</w:t>
      </w:r>
      <w:r>
        <w:t>.3.8</w:t>
      </w:r>
      <w:r>
        <w:tab/>
      </w:r>
      <w:r w:rsidR="00A45AE5" w:rsidRPr="000414F5">
        <w:rPr>
          <w:rFonts w:ascii="Courier New" w:hAnsi="Courier New"/>
        </w:rPr>
        <w:t>ExternalEUtranCellTDD</w:t>
      </w:r>
      <w:bookmarkEnd w:id="113"/>
      <w:bookmarkEnd w:id="114"/>
    </w:p>
    <w:p w:rsidR="005700BF" w:rsidRDefault="005700BF">
      <w:pPr>
        <w:pStyle w:val="Heading4"/>
      </w:pPr>
      <w:bookmarkStart w:id="115" w:name="_Toc4427680"/>
      <w:bookmarkStart w:id="116" w:name="_Toc153372710"/>
      <w:r>
        <w:rPr>
          <w:rFonts w:hint="eastAsia"/>
          <w:lang w:eastAsia="zh-CN"/>
        </w:rPr>
        <w:t>4</w:t>
      </w:r>
      <w:r>
        <w:t>.3.8.1</w:t>
      </w:r>
      <w:r>
        <w:tab/>
        <w:t>Definition</w:t>
      </w:r>
      <w:bookmarkEnd w:id="115"/>
      <w:bookmarkEnd w:id="116"/>
    </w:p>
    <w:p w:rsidR="005700BF" w:rsidRDefault="005700BF">
      <w:pPr>
        <w:rPr>
          <w:rFonts w:hint="eastAsia"/>
          <w:lang w:eastAsia="zh-CN"/>
        </w:rPr>
      </w:pPr>
      <w:r>
        <w:t xml:space="preserve">This IOC represents the common properties of </w:t>
      </w:r>
      <w:r>
        <w:rPr>
          <w:rFonts w:hint="eastAsia"/>
          <w:lang w:eastAsia="zh-CN"/>
        </w:rPr>
        <w:t>external E</w:t>
      </w:r>
      <w:r>
        <w:rPr>
          <w:lang w:eastAsia="zh-CN"/>
        </w:rPr>
        <w:t>-</w:t>
      </w:r>
      <w:r>
        <w:rPr>
          <w:rFonts w:hint="eastAsia"/>
          <w:lang w:eastAsia="zh-CN"/>
        </w:rPr>
        <w:t xml:space="preserve">UTRAN </w:t>
      </w:r>
      <w:r>
        <w:t>cell</w:t>
      </w:r>
      <w:r>
        <w:rPr>
          <w:rFonts w:hint="eastAsia"/>
          <w:lang w:eastAsia="zh-CN"/>
        </w:rPr>
        <w:t xml:space="preserve"> </w:t>
      </w:r>
      <w:r>
        <w:rPr>
          <w:lang w:eastAsia="zh-CN"/>
        </w:rPr>
        <w:t>T</w:t>
      </w:r>
      <w:r>
        <w:rPr>
          <w:rFonts w:hint="eastAsia"/>
          <w:lang w:eastAsia="zh-CN"/>
        </w:rPr>
        <w:t>DD</w:t>
      </w:r>
      <w:r w:rsidR="009105B8" w:rsidRPr="00291CDD">
        <w:rPr>
          <w:lang w:eastAsia="zh-CN"/>
        </w:rPr>
        <w:t xml:space="preserve"> </w:t>
      </w:r>
      <w:r w:rsidR="009105B8">
        <w:rPr>
          <w:lang w:eastAsia="zh-CN"/>
        </w:rPr>
        <w:t xml:space="preserve">provided by eNB or </w:t>
      </w:r>
      <w:r w:rsidR="009105B8">
        <w:t>NG-RAN TDD cell provided by ng-eNB</w:t>
      </w:r>
      <w:r>
        <w:rPr>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134"/>
        <w:gridCol w:w="1337"/>
        <w:gridCol w:w="1701"/>
        <w:gridCol w:w="1701"/>
        <w:gridCol w:w="1701"/>
      </w:tblGrid>
      <w:tr w:rsidR="005700BF">
        <w:tblPrEx>
          <w:tblCellMar>
            <w:top w:w="0" w:type="dxa"/>
            <w:bottom w:w="0" w:type="dxa"/>
          </w:tblCellMar>
        </w:tblPrEx>
        <w:trPr>
          <w:jc w:val="center"/>
        </w:trPr>
        <w:tc>
          <w:tcPr>
            <w:tcW w:w="2755" w:type="dxa"/>
            <w:shd w:val="clear" w:color="auto" w:fill="D9D9D9"/>
            <w:vAlign w:val="center"/>
          </w:tcPr>
          <w:p w:rsidR="005700BF" w:rsidRDefault="005700BF">
            <w:pPr>
              <w:pStyle w:val="TAH"/>
            </w:pPr>
            <w:r>
              <w:rPr>
                <w:rFonts w:hint="eastAsia"/>
                <w:lang w:val="fr-FR" w:eastAsia="zh-CN"/>
              </w:rPr>
              <w:t>4</w:t>
            </w:r>
            <w:r>
              <w:rPr>
                <w:lang w:val="fr-FR"/>
              </w:rPr>
              <w:t>.3.</w:t>
            </w:r>
            <w:r>
              <w:rPr>
                <w:rFonts w:hint="eastAsia"/>
                <w:lang w:val="fr-FR" w:eastAsia="zh-CN"/>
              </w:rPr>
              <w:t>8</w:t>
            </w:r>
            <w:r>
              <w:rPr>
                <w:lang w:val="fr-FR"/>
              </w:rPr>
              <w:t>.2</w:t>
            </w:r>
            <w:r>
              <w:rPr>
                <w:lang w:val="fr-FR"/>
              </w:rPr>
              <w:tab/>
              <w:t>Attributes</w:t>
            </w:r>
            <w:r>
              <w:t>Attribute name</w:t>
            </w:r>
          </w:p>
        </w:tc>
        <w:tc>
          <w:tcPr>
            <w:tcW w:w="1134" w:type="dxa"/>
            <w:shd w:val="clear" w:color="auto" w:fill="D9D9D9"/>
            <w:vAlign w:val="center"/>
          </w:tcPr>
          <w:p w:rsidR="005700BF" w:rsidRDefault="005700BF">
            <w:pPr>
              <w:pStyle w:val="TAH"/>
            </w:pPr>
            <w:r>
              <w:t>Support Qualifier</w:t>
            </w:r>
          </w:p>
        </w:tc>
        <w:tc>
          <w:tcPr>
            <w:tcW w:w="1337" w:type="dxa"/>
            <w:shd w:val="clear" w:color="auto" w:fill="D9D9D9"/>
            <w:vAlign w:val="center"/>
          </w:tcPr>
          <w:p w:rsidR="005700BF" w:rsidRDefault="005700BF">
            <w:pPr>
              <w:pStyle w:val="TAH"/>
            </w:pPr>
            <w:r>
              <w:t>isReadable</w:t>
            </w:r>
          </w:p>
        </w:tc>
        <w:tc>
          <w:tcPr>
            <w:tcW w:w="1701" w:type="dxa"/>
            <w:shd w:val="clear" w:color="auto" w:fill="D9D9D9"/>
            <w:vAlign w:val="center"/>
          </w:tcPr>
          <w:p w:rsidR="005700BF" w:rsidRDefault="005700BF">
            <w:pPr>
              <w:pStyle w:val="TAH"/>
            </w:pPr>
            <w:r>
              <w:t>isWritable</w:t>
            </w:r>
          </w:p>
        </w:tc>
        <w:tc>
          <w:tcPr>
            <w:tcW w:w="1701" w:type="dxa"/>
            <w:shd w:val="clear" w:color="auto" w:fill="D9D9D9"/>
            <w:vAlign w:val="center"/>
          </w:tcPr>
          <w:p w:rsidR="005700BF" w:rsidRDefault="005700BF">
            <w:pPr>
              <w:pStyle w:val="TAH"/>
            </w:pPr>
            <w:r>
              <w:t>isInvariant</w:t>
            </w:r>
          </w:p>
        </w:tc>
        <w:tc>
          <w:tcPr>
            <w:tcW w:w="1701" w:type="dxa"/>
            <w:shd w:val="clear" w:color="auto" w:fill="D9D9D9"/>
            <w:vAlign w:val="center"/>
          </w:tcPr>
          <w:p w:rsidR="005700BF" w:rsidRDefault="005700BF">
            <w:pPr>
              <w:pStyle w:val="TAH"/>
            </w:pPr>
            <w:r>
              <w:t>isNotifyable</w:t>
            </w:r>
          </w:p>
        </w:tc>
      </w:tr>
      <w:tr w:rsidR="005700BF">
        <w:tblPrEx>
          <w:tblCellMar>
            <w:top w:w="0" w:type="dxa"/>
            <w:bottom w:w="0" w:type="dxa"/>
          </w:tblCellMar>
        </w:tblPrEx>
        <w:trPr>
          <w:jc w:val="center"/>
        </w:trPr>
        <w:tc>
          <w:tcPr>
            <w:tcW w:w="2755" w:type="dxa"/>
          </w:tcPr>
          <w:p w:rsidR="005700BF" w:rsidRDefault="005700BF">
            <w:pPr>
              <w:pStyle w:val="TAL"/>
              <w:overflowPunct w:val="0"/>
              <w:autoSpaceDE w:val="0"/>
              <w:autoSpaceDN w:val="0"/>
              <w:adjustRightInd w:val="0"/>
              <w:textAlignment w:val="baseline"/>
              <w:rPr>
                <w:rFonts w:ascii="Courier New" w:hAnsi="Courier New" w:cs="Courier New"/>
                <w:lang w:eastAsia="zh-CN"/>
              </w:rPr>
            </w:pPr>
            <w:r>
              <w:rPr>
                <w:rFonts w:ascii="Courier New" w:hAnsi="Courier New" w:cs="Courier New" w:hint="eastAsia"/>
                <w:lang w:eastAsia="zh-CN"/>
              </w:rPr>
              <w:t>earfcn</w:t>
            </w:r>
          </w:p>
        </w:tc>
        <w:tc>
          <w:tcPr>
            <w:tcW w:w="1134" w:type="dxa"/>
          </w:tcPr>
          <w:p w:rsidR="005700BF" w:rsidRDefault="005700BF">
            <w:pPr>
              <w:pStyle w:val="TAC"/>
              <w:rPr>
                <w:rFonts w:hint="eastAsia"/>
              </w:rPr>
            </w:pPr>
            <w:r>
              <w:rPr>
                <w:rFonts w:hint="eastAsia"/>
              </w:rPr>
              <w:t>M</w:t>
            </w:r>
          </w:p>
        </w:tc>
        <w:tc>
          <w:tcPr>
            <w:tcW w:w="1337" w:type="dxa"/>
          </w:tcPr>
          <w:p w:rsidR="005700BF" w:rsidRDefault="009A4BBB">
            <w:pPr>
              <w:pStyle w:val="TAC"/>
              <w:rPr>
                <w:rFonts w:hint="eastAsia"/>
              </w:rPr>
            </w:pPr>
            <w:r>
              <w:t>T</w:t>
            </w:r>
          </w:p>
        </w:tc>
        <w:tc>
          <w:tcPr>
            <w:tcW w:w="1701" w:type="dxa"/>
          </w:tcPr>
          <w:p w:rsidR="005700BF" w:rsidRDefault="009A4BBB">
            <w:pPr>
              <w:pStyle w:val="TAC"/>
              <w:rPr>
                <w:rFonts w:hint="eastAsia"/>
                <w:lang w:eastAsia="zh-CN"/>
              </w:rPr>
            </w:pPr>
            <w:r>
              <w:rPr>
                <w:lang w:eastAsia="zh-CN"/>
              </w:rPr>
              <w:t>T</w:t>
            </w:r>
          </w:p>
        </w:tc>
        <w:tc>
          <w:tcPr>
            <w:tcW w:w="1701" w:type="dxa"/>
          </w:tcPr>
          <w:p w:rsidR="005700BF" w:rsidRDefault="009A4BBB">
            <w:pPr>
              <w:pStyle w:val="TAC"/>
              <w:rPr>
                <w:rFonts w:hint="eastAsia"/>
                <w:lang w:eastAsia="zh-CN"/>
              </w:rPr>
            </w:pPr>
            <w:r>
              <w:rPr>
                <w:lang w:eastAsia="zh-CN"/>
              </w:rPr>
              <w:t>F</w:t>
            </w:r>
          </w:p>
        </w:tc>
        <w:tc>
          <w:tcPr>
            <w:tcW w:w="1701" w:type="dxa"/>
          </w:tcPr>
          <w:p w:rsidR="005700BF" w:rsidRDefault="009A4BBB">
            <w:pPr>
              <w:pStyle w:val="TAC"/>
              <w:rPr>
                <w:rFonts w:hint="eastAsia"/>
                <w:lang w:eastAsia="zh-CN"/>
              </w:rPr>
            </w:pPr>
            <w:r>
              <w:rPr>
                <w:lang w:eastAsia="zh-CN"/>
              </w:rPr>
              <w:t>T</w:t>
            </w:r>
          </w:p>
        </w:tc>
      </w:tr>
    </w:tbl>
    <w:p w:rsidR="005700BF" w:rsidRDefault="005700BF">
      <w:pPr>
        <w:pStyle w:val="Heading4"/>
      </w:pPr>
      <w:bookmarkStart w:id="117" w:name="_Toc4427681"/>
      <w:bookmarkStart w:id="118" w:name="_Toc153372711"/>
      <w:r>
        <w:rPr>
          <w:rFonts w:hint="eastAsia"/>
          <w:lang w:eastAsia="zh-CN"/>
        </w:rPr>
        <w:t>4</w:t>
      </w:r>
      <w:r>
        <w:t>.3.8.3</w:t>
      </w:r>
      <w:r>
        <w:tab/>
        <w:t>Attribute constraints</w:t>
      </w:r>
      <w:bookmarkEnd w:id="117"/>
      <w:bookmarkEnd w:id="118"/>
    </w:p>
    <w:p w:rsidR="005700BF" w:rsidRDefault="005700BF">
      <w:r>
        <w:t>None.</w:t>
      </w:r>
    </w:p>
    <w:p w:rsidR="005700BF" w:rsidRDefault="005700BF">
      <w:pPr>
        <w:pStyle w:val="Heading4"/>
      </w:pPr>
      <w:bookmarkStart w:id="119" w:name="_Toc4427682"/>
      <w:bookmarkStart w:id="120" w:name="_Toc153372712"/>
      <w:r>
        <w:rPr>
          <w:rFonts w:hint="eastAsia"/>
          <w:lang w:eastAsia="zh-CN"/>
        </w:rPr>
        <w:t>4</w:t>
      </w:r>
      <w:r>
        <w:t>.3.8.4</w:t>
      </w:r>
      <w:r>
        <w:tab/>
        <w:t>Notifications</w:t>
      </w:r>
      <w:bookmarkEnd w:id="119"/>
      <w:bookmarkEnd w:id="120"/>
    </w:p>
    <w:p w:rsidR="005700BF" w:rsidRDefault="005700BF">
      <w:pPr>
        <w:rPr>
          <w:rFonts w:hint="eastAsia"/>
        </w:rPr>
      </w:pPr>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pPr>
      <w:bookmarkStart w:id="121" w:name="_Toc4427683"/>
      <w:bookmarkStart w:id="122" w:name="_Toc153372713"/>
      <w:r>
        <w:rPr>
          <w:rFonts w:hint="eastAsia"/>
          <w:lang w:eastAsia="zh-CN"/>
        </w:rPr>
        <w:t>4</w:t>
      </w:r>
      <w:r>
        <w:t>.3.9</w:t>
      </w:r>
      <w:r>
        <w:tab/>
      </w:r>
      <w:r w:rsidR="00A45AE5" w:rsidRPr="000414F5">
        <w:rPr>
          <w:rFonts w:ascii="Courier New" w:hAnsi="Courier New"/>
        </w:rPr>
        <w:t>EUtranRelation</w:t>
      </w:r>
      <w:bookmarkEnd w:id="121"/>
      <w:bookmarkEnd w:id="122"/>
    </w:p>
    <w:p w:rsidR="005700BF" w:rsidRDefault="005700BF">
      <w:pPr>
        <w:pStyle w:val="Heading4"/>
      </w:pPr>
      <w:bookmarkStart w:id="123" w:name="_Toc4427684"/>
      <w:bookmarkStart w:id="124" w:name="_Toc153372714"/>
      <w:r>
        <w:rPr>
          <w:rFonts w:hint="eastAsia"/>
          <w:lang w:eastAsia="zh-CN"/>
        </w:rPr>
        <w:t>4</w:t>
      </w:r>
      <w:r>
        <w:t>.3.9.1</w:t>
      </w:r>
      <w:r>
        <w:tab/>
        <w:t>Definition</w:t>
      </w:r>
      <w:bookmarkEnd w:id="123"/>
      <w:bookmarkEnd w:id="124"/>
    </w:p>
    <w:p w:rsidR="005700BF" w:rsidRDefault="005700BF">
      <w:r>
        <w:t>This IOC represents a N</w:t>
      </w:r>
      <w:r w:rsidR="009105B8">
        <w:t>C</w:t>
      </w:r>
      <w:r>
        <w:t xml:space="preserve">R from a source cell to a target cell, where the target cell is a </w:t>
      </w:r>
      <w:r w:rsidR="00A45AE5" w:rsidRPr="000414F5">
        <w:rPr>
          <w:rFonts w:ascii="Courier New" w:hAnsi="Courier New"/>
        </w:rPr>
        <w:t>EUtranGenericCell</w:t>
      </w:r>
      <w:r>
        <w:t xml:space="preserve"> or </w:t>
      </w:r>
      <w:r w:rsidR="00A45AE5" w:rsidRPr="000414F5">
        <w:rPr>
          <w:rFonts w:ascii="Courier New" w:hAnsi="Courier New"/>
        </w:rPr>
        <w:t>ExternalEUtranGenericCell</w:t>
      </w:r>
      <w:r>
        <w:t xml:space="preserve"> instance. </w:t>
      </w:r>
    </w:p>
    <w:p w:rsidR="005700BF" w:rsidRDefault="005700BF">
      <w:r>
        <w:t xml:space="preserve">The source cell can be an </w:t>
      </w:r>
      <w:r w:rsidR="00A45AE5" w:rsidRPr="000414F5">
        <w:rPr>
          <w:rFonts w:ascii="Courier New" w:hAnsi="Courier New"/>
        </w:rPr>
        <w:t>EUtranGenericCell</w:t>
      </w:r>
      <w:r>
        <w:t xml:space="preserve"> instance. This is the case for an Intra-E-UTRAN N</w:t>
      </w:r>
      <w:r w:rsidR="009105B8">
        <w:t>C</w:t>
      </w:r>
      <w:r>
        <w:t>R.</w:t>
      </w:r>
    </w:p>
    <w:p w:rsidR="005700BF" w:rsidRDefault="005700BF">
      <w:r>
        <w:t>The source cell can be a UtranGenericCell instance. This is the case for Inter-RAT N</w:t>
      </w:r>
      <w:r w:rsidR="009105B8">
        <w:t>C</w:t>
      </w:r>
      <w:r>
        <w:t>R from UTRAN to E-UTRAN. See 3GPP TS 28.652 [21].</w:t>
      </w:r>
    </w:p>
    <w:p w:rsidR="005700BF" w:rsidRDefault="005700BF">
      <w:r>
        <w:t>The source cell can be a GsmCell instance. This is the case for Inter-RAT N</w:t>
      </w:r>
      <w:r w:rsidR="009105B8">
        <w:t>C</w:t>
      </w:r>
      <w:r>
        <w:t>R from GERAN to E-UTRAN. See 3GPP TS 32.652 [20].</w:t>
      </w:r>
    </w:p>
    <w:p w:rsidR="005700BF" w:rsidRDefault="005700BF">
      <w:r>
        <w:t>N</w:t>
      </w:r>
      <w:r w:rsidR="009105B8">
        <w:t>C</w:t>
      </w:r>
      <w:r>
        <w:t xml:space="preserve">Rs are unidirectional. </w:t>
      </w:r>
    </w:p>
    <w:p w:rsidR="005700BF" w:rsidRDefault="005700BF">
      <w:pPr>
        <w:pStyle w:val="Heading4"/>
      </w:pPr>
      <w:bookmarkStart w:id="125" w:name="_Toc4427685"/>
      <w:bookmarkStart w:id="126" w:name="_Toc153372715"/>
      <w:r>
        <w:rPr>
          <w:rFonts w:hint="eastAsia"/>
          <w:lang w:eastAsia="zh-CN"/>
        </w:rPr>
        <w:t>4</w:t>
      </w:r>
      <w:r>
        <w:t>.3.9.2</w:t>
      </w:r>
      <w:r>
        <w:tab/>
        <w:t>Attributes</w:t>
      </w:r>
      <w:bookmarkEnd w:id="125"/>
      <w:bookmarkEnd w:id="1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2"/>
        <w:gridCol w:w="1014"/>
        <w:gridCol w:w="1618"/>
        <w:gridCol w:w="1527"/>
        <w:gridCol w:w="1197"/>
        <w:gridCol w:w="1259"/>
      </w:tblGrid>
      <w:tr w:rsidR="005700BF">
        <w:tblPrEx>
          <w:tblCellMar>
            <w:top w:w="0" w:type="dxa"/>
            <w:bottom w:w="0" w:type="dxa"/>
          </w:tblCellMar>
        </w:tblPrEx>
        <w:trPr>
          <w:cantSplit/>
          <w:jc w:val="center"/>
        </w:trPr>
        <w:tc>
          <w:tcPr>
            <w:tcW w:w="3242" w:type="dxa"/>
            <w:shd w:val="pct10" w:color="auto" w:fill="FFFFFF"/>
            <w:vAlign w:val="center"/>
          </w:tcPr>
          <w:p w:rsidR="005700BF" w:rsidRDefault="005700BF">
            <w:pPr>
              <w:pStyle w:val="TAH"/>
            </w:pPr>
            <w:r>
              <w:t>Attribute name</w:t>
            </w:r>
          </w:p>
        </w:tc>
        <w:tc>
          <w:tcPr>
            <w:tcW w:w="1014" w:type="dxa"/>
            <w:shd w:val="pct10" w:color="auto" w:fill="FFFFFF"/>
            <w:vAlign w:val="center"/>
          </w:tcPr>
          <w:p w:rsidR="005700BF" w:rsidRDefault="005700BF">
            <w:pPr>
              <w:pStyle w:val="TAH"/>
            </w:pPr>
            <w:r>
              <w:t>Support Qualifier</w:t>
            </w:r>
          </w:p>
        </w:tc>
        <w:tc>
          <w:tcPr>
            <w:tcW w:w="1618" w:type="dxa"/>
            <w:shd w:val="pct10" w:color="auto" w:fill="FFFFFF"/>
            <w:vAlign w:val="center"/>
          </w:tcPr>
          <w:p w:rsidR="005700BF" w:rsidRDefault="005700BF">
            <w:pPr>
              <w:pStyle w:val="TAH"/>
            </w:pPr>
            <w:r>
              <w:t>isReadable</w:t>
            </w:r>
          </w:p>
        </w:tc>
        <w:tc>
          <w:tcPr>
            <w:tcW w:w="1527" w:type="dxa"/>
            <w:shd w:val="pct10" w:color="auto" w:fill="FFFFFF"/>
            <w:vAlign w:val="center"/>
          </w:tcPr>
          <w:p w:rsidR="005700BF" w:rsidRDefault="005700BF">
            <w:pPr>
              <w:pStyle w:val="TAH"/>
            </w:pPr>
            <w:r>
              <w:t>isWritable</w:t>
            </w:r>
          </w:p>
        </w:tc>
        <w:tc>
          <w:tcPr>
            <w:tcW w:w="1197" w:type="dxa"/>
            <w:shd w:val="pct10" w:color="auto" w:fill="FFFFFF"/>
            <w:vAlign w:val="center"/>
          </w:tcPr>
          <w:p w:rsidR="005700BF" w:rsidRDefault="005700BF">
            <w:pPr>
              <w:pStyle w:val="TAH"/>
            </w:pPr>
            <w:r>
              <w:t>isInvariant</w:t>
            </w:r>
          </w:p>
        </w:tc>
        <w:tc>
          <w:tcPr>
            <w:tcW w:w="1259" w:type="dxa"/>
            <w:shd w:val="pct10" w:color="auto" w:fill="FFFFFF"/>
            <w:vAlign w:val="center"/>
          </w:tcPr>
          <w:p w:rsidR="005700BF" w:rsidRDefault="005700BF">
            <w:pPr>
              <w:pStyle w:val="TAH"/>
            </w:pPr>
            <w:r>
              <w:t>isNotifyable</w:t>
            </w:r>
          </w:p>
        </w:tc>
      </w:tr>
      <w:tr w:rsidR="00C84979" w:rsidTr="00461156">
        <w:tblPrEx>
          <w:tblCellMar>
            <w:top w:w="0" w:type="dxa"/>
            <w:bottom w:w="0" w:type="dxa"/>
          </w:tblCellMar>
        </w:tblPrEx>
        <w:trPr>
          <w:cantSplit/>
          <w:jc w:val="center"/>
        </w:trPr>
        <w:tc>
          <w:tcPr>
            <w:tcW w:w="3242" w:type="dxa"/>
          </w:tcPr>
          <w:p w:rsidR="00C84979" w:rsidRDefault="00C84979" w:rsidP="00461156">
            <w:pPr>
              <w:pStyle w:val="TAL"/>
              <w:rPr>
                <w:rFonts w:ascii="Courier New" w:hAnsi="Courier New" w:cs="Courier New"/>
              </w:rPr>
            </w:pPr>
            <w:r>
              <w:rPr>
                <w:rFonts w:ascii="Courier New" w:hAnsi="Courier New" w:cs="Courier New"/>
              </w:rPr>
              <w:t>id</w:t>
            </w:r>
          </w:p>
        </w:tc>
        <w:tc>
          <w:tcPr>
            <w:tcW w:w="1014" w:type="dxa"/>
          </w:tcPr>
          <w:p w:rsidR="00C84979" w:rsidRDefault="00C84979" w:rsidP="00461156">
            <w:pPr>
              <w:pStyle w:val="TAL"/>
              <w:jc w:val="center"/>
              <w:rPr>
                <w:rFonts w:cs="Arial"/>
                <w:szCs w:val="18"/>
              </w:rPr>
            </w:pPr>
            <w:r>
              <w:rPr>
                <w:rFonts w:cs="Arial"/>
                <w:szCs w:val="18"/>
              </w:rPr>
              <w:t>M</w:t>
            </w:r>
          </w:p>
        </w:tc>
        <w:tc>
          <w:tcPr>
            <w:tcW w:w="1618" w:type="dxa"/>
          </w:tcPr>
          <w:p w:rsidR="00C84979" w:rsidRDefault="009A4BBB" w:rsidP="00461156">
            <w:pPr>
              <w:pStyle w:val="TAL"/>
              <w:jc w:val="center"/>
              <w:rPr>
                <w:rFonts w:cs="Arial"/>
                <w:szCs w:val="18"/>
              </w:rPr>
            </w:pPr>
            <w:r>
              <w:rPr>
                <w:rFonts w:cs="Arial"/>
                <w:szCs w:val="18"/>
              </w:rPr>
              <w:t>T</w:t>
            </w:r>
          </w:p>
        </w:tc>
        <w:tc>
          <w:tcPr>
            <w:tcW w:w="1527" w:type="dxa"/>
          </w:tcPr>
          <w:p w:rsidR="00C84979" w:rsidRDefault="009A4BBB" w:rsidP="00461156">
            <w:pPr>
              <w:pStyle w:val="TAL"/>
              <w:jc w:val="center"/>
              <w:rPr>
                <w:rFonts w:cs="Arial"/>
                <w:szCs w:val="18"/>
              </w:rPr>
            </w:pPr>
            <w:r>
              <w:rPr>
                <w:rFonts w:cs="Arial"/>
                <w:szCs w:val="18"/>
              </w:rPr>
              <w:t>F</w:t>
            </w:r>
          </w:p>
        </w:tc>
        <w:tc>
          <w:tcPr>
            <w:tcW w:w="1197" w:type="dxa"/>
          </w:tcPr>
          <w:p w:rsidR="00C84979" w:rsidRDefault="009A4BBB" w:rsidP="00461156">
            <w:pPr>
              <w:pStyle w:val="TAL"/>
              <w:jc w:val="center"/>
              <w:rPr>
                <w:rFonts w:cs="Arial"/>
                <w:szCs w:val="18"/>
                <w:lang w:eastAsia="zh-CN"/>
              </w:rPr>
            </w:pPr>
            <w:r>
              <w:rPr>
                <w:rFonts w:cs="Arial"/>
                <w:szCs w:val="18"/>
              </w:rPr>
              <w:t>T</w:t>
            </w:r>
          </w:p>
        </w:tc>
        <w:tc>
          <w:tcPr>
            <w:tcW w:w="1259" w:type="dxa"/>
          </w:tcPr>
          <w:p w:rsidR="00C84979" w:rsidRDefault="009A4BBB" w:rsidP="00461156">
            <w:pPr>
              <w:pStyle w:val="TAL"/>
              <w:jc w:val="center"/>
              <w:rPr>
                <w:rFonts w:cs="Arial"/>
                <w:szCs w:val="18"/>
                <w:lang w:eastAsia="zh-CN"/>
              </w:rPr>
            </w:pPr>
            <w:r>
              <w:rPr>
                <w:rFonts w:cs="Arial"/>
                <w:szCs w:val="18"/>
                <w:lang w:eastAsia="zh-CN"/>
              </w:rPr>
              <w:t>F</w:t>
            </w:r>
          </w:p>
        </w:tc>
      </w:tr>
      <w:tr w:rsidR="00657D2B">
        <w:tblPrEx>
          <w:tblCellMar>
            <w:top w:w="0" w:type="dxa"/>
            <w:bottom w:w="0" w:type="dxa"/>
          </w:tblCellMar>
        </w:tblPrEx>
        <w:trPr>
          <w:cantSplit/>
          <w:jc w:val="center"/>
        </w:trPr>
        <w:tc>
          <w:tcPr>
            <w:tcW w:w="3242" w:type="dxa"/>
          </w:tcPr>
          <w:p w:rsidR="00657D2B" w:rsidRDefault="00657D2B" w:rsidP="00657D2B">
            <w:pPr>
              <w:pStyle w:val="TAL"/>
              <w:rPr>
                <w:rFonts w:ascii="Courier New" w:hAnsi="Courier New" w:cs="Courier New"/>
              </w:rPr>
            </w:pPr>
            <w:r>
              <w:rPr>
                <w:rFonts w:ascii="Courier New" w:hAnsi="Courier New" w:cs="Courier New"/>
              </w:rPr>
              <w:t>tCI</w:t>
            </w:r>
          </w:p>
        </w:tc>
        <w:tc>
          <w:tcPr>
            <w:tcW w:w="1014" w:type="dxa"/>
          </w:tcPr>
          <w:p w:rsidR="00657D2B" w:rsidRDefault="00657D2B" w:rsidP="00657D2B">
            <w:pPr>
              <w:pStyle w:val="TAL"/>
              <w:jc w:val="center"/>
              <w:rPr>
                <w:rFonts w:cs="Arial"/>
                <w:szCs w:val="18"/>
              </w:rPr>
            </w:pPr>
            <w:r>
              <w:rPr>
                <w:rFonts w:cs="Arial"/>
                <w:szCs w:val="18"/>
              </w:rPr>
              <w:t>O</w:t>
            </w:r>
          </w:p>
        </w:tc>
        <w:tc>
          <w:tcPr>
            <w:tcW w:w="1618" w:type="dxa"/>
          </w:tcPr>
          <w:p w:rsidR="00657D2B" w:rsidRDefault="00657D2B" w:rsidP="00657D2B">
            <w:pPr>
              <w:pStyle w:val="TAL"/>
              <w:jc w:val="center"/>
              <w:rPr>
                <w:rFonts w:cs="Arial"/>
                <w:szCs w:val="18"/>
              </w:rPr>
            </w:pPr>
            <w:r w:rsidRPr="00336EB3">
              <w:rPr>
                <w:rFonts w:cs="Arial"/>
                <w:szCs w:val="18"/>
              </w:rPr>
              <w:t>T</w:t>
            </w:r>
          </w:p>
        </w:tc>
        <w:tc>
          <w:tcPr>
            <w:tcW w:w="1527" w:type="dxa"/>
          </w:tcPr>
          <w:p w:rsidR="00657D2B" w:rsidRDefault="00657D2B" w:rsidP="00657D2B">
            <w:pPr>
              <w:pStyle w:val="TAL"/>
              <w:jc w:val="center"/>
              <w:rPr>
                <w:rFonts w:cs="Arial"/>
                <w:szCs w:val="18"/>
              </w:rPr>
            </w:pPr>
            <w:r w:rsidRPr="00015F3E">
              <w:rPr>
                <w:rFonts w:cs="Arial"/>
                <w:szCs w:val="18"/>
              </w:rPr>
              <w:t>T</w:t>
            </w:r>
          </w:p>
        </w:tc>
        <w:tc>
          <w:tcPr>
            <w:tcW w:w="1197" w:type="dxa"/>
          </w:tcPr>
          <w:p w:rsidR="00657D2B" w:rsidRDefault="00657D2B" w:rsidP="00657D2B">
            <w:pPr>
              <w:pStyle w:val="TAL"/>
              <w:jc w:val="center"/>
              <w:rPr>
                <w:rFonts w:cs="Arial" w:hint="eastAsia"/>
                <w:szCs w:val="18"/>
                <w:lang w:eastAsia="zh-CN"/>
              </w:rPr>
            </w:pPr>
            <w:r w:rsidRPr="00F16E6C">
              <w:rPr>
                <w:rFonts w:cs="Arial"/>
                <w:szCs w:val="18"/>
                <w:lang w:eastAsia="zh-CN"/>
              </w:rPr>
              <w:t>F</w:t>
            </w:r>
          </w:p>
        </w:tc>
        <w:tc>
          <w:tcPr>
            <w:tcW w:w="1259" w:type="dxa"/>
          </w:tcPr>
          <w:p w:rsidR="00657D2B" w:rsidRDefault="00657D2B" w:rsidP="00657D2B">
            <w:pPr>
              <w:pStyle w:val="TAL"/>
              <w:jc w:val="center"/>
              <w:rPr>
                <w:rFonts w:cs="Arial"/>
                <w:szCs w:val="18"/>
              </w:rPr>
            </w:pPr>
            <w:r w:rsidRPr="005F7225">
              <w:rPr>
                <w:rFonts w:cs="Arial"/>
                <w:szCs w:val="18"/>
              </w:rPr>
              <w:t>T</w:t>
            </w:r>
          </w:p>
        </w:tc>
      </w:tr>
      <w:tr w:rsidR="00657D2B">
        <w:tblPrEx>
          <w:tblCellMar>
            <w:top w:w="0" w:type="dxa"/>
            <w:bottom w:w="0" w:type="dxa"/>
          </w:tblCellMar>
        </w:tblPrEx>
        <w:trPr>
          <w:cantSplit/>
          <w:jc w:val="center"/>
        </w:trPr>
        <w:tc>
          <w:tcPr>
            <w:tcW w:w="3242" w:type="dxa"/>
          </w:tcPr>
          <w:p w:rsidR="00657D2B" w:rsidRDefault="00657D2B" w:rsidP="00657D2B">
            <w:pPr>
              <w:pStyle w:val="TAL"/>
              <w:rPr>
                <w:rFonts w:ascii="Courier New" w:hAnsi="Courier New" w:cs="Courier New"/>
              </w:rPr>
            </w:pPr>
            <w:r>
              <w:rPr>
                <w:rFonts w:ascii="Courier New" w:hAnsi="Courier New" w:cs="Courier New"/>
              </w:rPr>
              <w:t>isRemoveAllowed</w:t>
            </w:r>
          </w:p>
        </w:tc>
        <w:tc>
          <w:tcPr>
            <w:tcW w:w="1014" w:type="dxa"/>
          </w:tcPr>
          <w:p w:rsidR="00657D2B" w:rsidRDefault="00657D2B" w:rsidP="00657D2B">
            <w:pPr>
              <w:pStyle w:val="TAL"/>
              <w:jc w:val="center"/>
              <w:rPr>
                <w:rFonts w:cs="Arial"/>
                <w:szCs w:val="18"/>
              </w:rPr>
            </w:pPr>
            <w:r>
              <w:rPr>
                <w:rFonts w:cs="Arial"/>
                <w:szCs w:val="18"/>
              </w:rPr>
              <w:t>CM</w:t>
            </w:r>
          </w:p>
        </w:tc>
        <w:tc>
          <w:tcPr>
            <w:tcW w:w="1618" w:type="dxa"/>
          </w:tcPr>
          <w:p w:rsidR="00657D2B" w:rsidRDefault="00657D2B" w:rsidP="00657D2B">
            <w:pPr>
              <w:pStyle w:val="TAL"/>
              <w:jc w:val="center"/>
              <w:rPr>
                <w:rFonts w:cs="Arial"/>
                <w:szCs w:val="18"/>
              </w:rPr>
            </w:pPr>
            <w:r w:rsidRPr="00336EB3">
              <w:rPr>
                <w:rFonts w:cs="Arial"/>
                <w:szCs w:val="18"/>
              </w:rPr>
              <w:t>T</w:t>
            </w:r>
          </w:p>
        </w:tc>
        <w:tc>
          <w:tcPr>
            <w:tcW w:w="1527" w:type="dxa"/>
          </w:tcPr>
          <w:p w:rsidR="00657D2B" w:rsidRDefault="00657D2B" w:rsidP="00657D2B">
            <w:pPr>
              <w:pStyle w:val="TAL"/>
              <w:jc w:val="center"/>
              <w:rPr>
                <w:rFonts w:cs="Arial"/>
                <w:szCs w:val="18"/>
              </w:rPr>
            </w:pPr>
            <w:r w:rsidRPr="00015F3E">
              <w:rPr>
                <w:rFonts w:cs="Arial"/>
                <w:szCs w:val="18"/>
              </w:rPr>
              <w:t>T</w:t>
            </w:r>
          </w:p>
        </w:tc>
        <w:tc>
          <w:tcPr>
            <w:tcW w:w="1197" w:type="dxa"/>
          </w:tcPr>
          <w:p w:rsidR="00657D2B" w:rsidRDefault="00657D2B" w:rsidP="00657D2B">
            <w:pPr>
              <w:pStyle w:val="TAL"/>
              <w:jc w:val="center"/>
              <w:rPr>
                <w:rFonts w:cs="Arial" w:hint="eastAsia"/>
                <w:szCs w:val="18"/>
                <w:lang w:eastAsia="zh-CN"/>
              </w:rPr>
            </w:pPr>
            <w:r w:rsidRPr="00F16E6C">
              <w:rPr>
                <w:rFonts w:cs="Arial"/>
                <w:szCs w:val="18"/>
                <w:lang w:eastAsia="zh-CN"/>
              </w:rPr>
              <w:t>F</w:t>
            </w:r>
          </w:p>
        </w:tc>
        <w:tc>
          <w:tcPr>
            <w:tcW w:w="1259" w:type="dxa"/>
          </w:tcPr>
          <w:p w:rsidR="00657D2B" w:rsidRDefault="00657D2B" w:rsidP="00657D2B">
            <w:pPr>
              <w:pStyle w:val="TAL"/>
              <w:jc w:val="center"/>
              <w:rPr>
                <w:rFonts w:cs="Arial"/>
                <w:szCs w:val="18"/>
              </w:rPr>
            </w:pPr>
            <w:r w:rsidRPr="005F7225">
              <w:rPr>
                <w:rFonts w:cs="Arial"/>
                <w:szCs w:val="18"/>
              </w:rPr>
              <w:t>T</w:t>
            </w:r>
          </w:p>
        </w:tc>
      </w:tr>
      <w:tr w:rsidR="00657D2B">
        <w:tblPrEx>
          <w:tblCellMar>
            <w:top w:w="0" w:type="dxa"/>
            <w:bottom w:w="0" w:type="dxa"/>
          </w:tblCellMar>
        </w:tblPrEx>
        <w:trPr>
          <w:cantSplit/>
          <w:jc w:val="center"/>
        </w:trPr>
        <w:tc>
          <w:tcPr>
            <w:tcW w:w="3242" w:type="dxa"/>
          </w:tcPr>
          <w:p w:rsidR="00657D2B" w:rsidRDefault="00657D2B" w:rsidP="00657D2B">
            <w:pPr>
              <w:pStyle w:val="TAL"/>
              <w:rPr>
                <w:rFonts w:ascii="Courier" w:hAnsi="Courier"/>
              </w:rPr>
            </w:pPr>
            <w:r w:rsidRPr="00DB1F9A">
              <w:rPr>
                <w:rFonts w:ascii="Courier New" w:hAnsi="Courier New" w:cs="Courier New"/>
              </w:rPr>
              <w:t>isHOAllowed</w:t>
            </w:r>
          </w:p>
        </w:tc>
        <w:tc>
          <w:tcPr>
            <w:tcW w:w="1014" w:type="dxa"/>
          </w:tcPr>
          <w:p w:rsidR="00657D2B" w:rsidRDefault="00657D2B" w:rsidP="00657D2B">
            <w:pPr>
              <w:pStyle w:val="TAL"/>
              <w:jc w:val="center"/>
              <w:rPr>
                <w:rFonts w:cs="Arial"/>
                <w:szCs w:val="18"/>
              </w:rPr>
            </w:pPr>
            <w:r>
              <w:rPr>
                <w:rFonts w:cs="Arial"/>
                <w:szCs w:val="18"/>
              </w:rPr>
              <w:t>CM</w:t>
            </w:r>
          </w:p>
        </w:tc>
        <w:tc>
          <w:tcPr>
            <w:tcW w:w="1618" w:type="dxa"/>
          </w:tcPr>
          <w:p w:rsidR="00657D2B" w:rsidRDefault="00657D2B" w:rsidP="00657D2B">
            <w:pPr>
              <w:pStyle w:val="TAL"/>
              <w:jc w:val="center"/>
              <w:rPr>
                <w:rFonts w:cs="Arial"/>
                <w:szCs w:val="18"/>
              </w:rPr>
            </w:pPr>
            <w:r w:rsidRPr="00336EB3">
              <w:rPr>
                <w:rFonts w:cs="Arial"/>
                <w:szCs w:val="18"/>
              </w:rPr>
              <w:t>T</w:t>
            </w:r>
          </w:p>
        </w:tc>
        <w:tc>
          <w:tcPr>
            <w:tcW w:w="1527" w:type="dxa"/>
          </w:tcPr>
          <w:p w:rsidR="00657D2B" w:rsidRDefault="00657D2B" w:rsidP="00657D2B">
            <w:pPr>
              <w:pStyle w:val="TAL"/>
              <w:jc w:val="center"/>
              <w:rPr>
                <w:rFonts w:cs="Arial"/>
                <w:szCs w:val="18"/>
              </w:rPr>
            </w:pPr>
            <w:r w:rsidRPr="00015F3E">
              <w:rPr>
                <w:rFonts w:cs="Arial"/>
                <w:szCs w:val="18"/>
              </w:rPr>
              <w:t>T</w:t>
            </w:r>
          </w:p>
        </w:tc>
        <w:tc>
          <w:tcPr>
            <w:tcW w:w="1197" w:type="dxa"/>
          </w:tcPr>
          <w:p w:rsidR="00657D2B" w:rsidRDefault="00657D2B" w:rsidP="00657D2B">
            <w:pPr>
              <w:pStyle w:val="TAL"/>
              <w:jc w:val="center"/>
              <w:rPr>
                <w:rFonts w:cs="Arial" w:hint="eastAsia"/>
                <w:szCs w:val="18"/>
                <w:lang w:eastAsia="zh-CN"/>
              </w:rPr>
            </w:pPr>
            <w:r w:rsidRPr="00F16E6C">
              <w:rPr>
                <w:rFonts w:cs="Arial"/>
                <w:szCs w:val="18"/>
                <w:lang w:eastAsia="zh-CN"/>
              </w:rPr>
              <w:t>F</w:t>
            </w:r>
          </w:p>
        </w:tc>
        <w:tc>
          <w:tcPr>
            <w:tcW w:w="1259" w:type="dxa"/>
          </w:tcPr>
          <w:p w:rsidR="00657D2B" w:rsidRDefault="00657D2B" w:rsidP="00657D2B">
            <w:pPr>
              <w:pStyle w:val="TAL"/>
              <w:jc w:val="center"/>
              <w:rPr>
                <w:rFonts w:cs="Arial"/>
                <w:szCs w:val="18"/>
              </w:rPr>
            </w:pPr>
            <w:r w:rsidRPr="005F7225">
              <w:rPr>
                <w:rFonts w:cs="Arial"/>
                <w:szCs w:val="18"/>
              </w:rPr>
              <w:t>T</w:t>
            </w:r>
          </w:p>
        </w:tc>
      </w:tr>
      <w:tr w:rsidR="00657D2B">
        <w:tblPrEx>
          <w:tblCellMar>
            <w:top w:w="0" w:type="dxa"/>
            <w:bottom w:w="0" w:type="dxa"/>
          </w:tblCellMar>
        </w:tblPrEx>
        <w:trPr>
          <w:cantSplit/>
          <w:jc w:val="center"/>
        </w:trPr>
        <w:tc>
          <w:tcPr>
            <w:tcW w:w="3242" w:type="dxa"/>
          </w:tcPr>
          <w:p w:rsidR="00657D2B" w:rsidRDefault="00657D2B" w:rsidP="00657D2B">
            <w:pPr>
              <w:pStyle w:val="TAL"/>
              <w:rPr>
                <w:rFonts w:ascii="Courier" w:hAnsi="Courier"/>
              </w:rPr>
            </w:pPr>
            <w:r>
              <w:rPr>
                <w:rFonts w:ascii="Courier" w:hAnsi="Courier"/>
              </w:rPr>
              <w:t xml:space="preserve"> </w:t>
            </w:r>
            <w:r w:rsidRPr="00DB1F9A">
              <w:rPr>
                <w:rFonts w:ascii="Courier New" w:hAnsi="Courier New" w:cs="Courier New"/>
              </w:rPr>
              <w:t>isICIC</w:t>
            </w:r>
            <w:r w:rsidRPr="00DB1F9A">
              <w:rPr>
                <w:rFonts w:ascii="Courier New" w:hAnsi="Courier New" w:cs="Courier New"/>
                <w:lang w:eastAsia="zh-CN"/>
              </w:rPr>
              <w:t>InformationSend</w:t>
            </w:r>
            <w:r w:rsidRPr="00DB1F9A">
              <w:rPr>
                <w:rFonts w:ascii="Courier New" w:hAnsi="Courier New" w:cs="Courier New"/>
              </w:rPr>
              <w:t>Allowed</w:t>
            </w:r>
          </w:p>
        </w:tc>
        <w:tc>
          <w:tcPr>
            <w:tcW w:w="1014" w:type="dxa"/>
          </w:tcPr>
          <w:p w:rsidR="00657D2B" w:rsidRDefault="00657D2B" w:rsidP="00657D2B">
            <w:pPr>
              <w:pStyle w:val="TAL"/>
              <w:jc w:val="center"/>
              <w:rPr>
                <w:rFonts w:cs="Arial" w:hint="eastAsia"/>
                <w:szCs w:val="18"/>
                <w:lang w:eastAsia="zh-CN"/>
              </w:rPr>
            </w:pPr>
            <w:r>
              <w:rPr>
                <w:rFonts w:cs="Arial" w:hint="eastAsia"/>
                <w:szCs w:val="18"/>
                <w:lang w:eastAsia="zh-CN"/>
              </w:rPr>
              <w:t>CM</w:t>
            </w:r>
          </w:p>
        </w:tc>
        <w:tc>
          <w:tcPr>
            <w:tcW w:w="1618" w:type="dxa"/>
          </w:tcPr>
          <w:p w:rsidR="00657D2B" w:rsidRDefault="00657D2B" w:rsidP="00657D2B">
            <w:pPr>
              <w:pStyle w:val="TAL"/>
              <w:jc w:val="center"/>
              <w:rPr>
                <w:rFonts w:cs="Arial" w:hint="eastAsia"/>
                <w:szCs w:val="18"/>
                <w:lang w:eastAsia="zh-CN"/>
              </w:rPr>
            </w:pPr>
            <w:r w:rsidRPr="00336EB3">
              <w:rPr>
                <w:rFonts w:cs="Arial"/>
                <w:szCs w:val="18"/>
              </w:rPr>
              <w:t>T</w:t>
            </w:r>
          </w:p>
        </w:tc>
        <w:tc>
          <w:tcPr>
            <w:tcW w:w="1527" w:type="dxa"/>
          </w:tcPr>
          <w:p w:rsidR="00657D2B" w:rsidRDefault="00657D2B" w:rsidP="00657D2B">
            <w:pPr>
              <w:pStyle w:val="TAL"/>
              <w:jc w:val="center"/>
              <w:rPr>
                <w:rFonts w:cs="Arial" w:hint="eastAsia"/>
                <w:szCs w:val="18"/>
                <w:lang w:eastAsia="zh-CN"/>
              </w:rPr>
            </w:pPr>
            <w:r w:rsidRPr="00015F3E">
              <w:rPr>
                <w:rFonts w:cs="Arial"/>
                <w:szCs w:val="18"/>
              </w:rPr>
              <w:t>T</w:t>
            </w:r>
          </w:p>
        </w:tc>
        <w:tc>
          <w:tcPr>
            <w:tcW w:w="1197" w:type="dxa"/>
          </w:tcPr>
          <w:p w:rsidR="00657D2B" w:rsidRDefault="00657D2B" w:rsidP="00657D2B">
            <w:pPr>
              <w:pStyle w:val="TAL"/>
              <w:jc w:val="center"/>
              <w:rPr>
                <w:rFonts w:cs="Arial" w:hint="eastAsia"/>
                <w:szCs w:val="18"/>
                <w:lang w:eastAsia="zh-CN"/>
              </w:rPr>
            </w:pPr>
            <w:r w:rsidRPr="00F16E6C">
              <w:rPr>
                <w:rFonts w:cs="Arial"/>
                <w:szCs w:val="18"/>
                <w:lang w:eastAsia="zh-CN"/>
              </w:rPr>
              <w:t>F</w:t>
            </w:r>
          </w:p>
        </w:tc>
        <w:tc>
          <w:tcPr>
            <w:tcW w:w="1259" w:type="dxa"/>
          </w:tcPr>
          <w:p w:rsidR="00657D2B" w:rsidRDefault="00657D2B" w:rsidP="00657D2B">
            <w:pPr>
              <w:pStyle w:val="TAL"/>
              <w:jc w:val="center"/>
              <w:rPr>
                <w:rFonts w:cs="Arial" w:hint="eastAsia"/>
                <w:szCs w:val="18"/>
                <w:lang w:eastAsia="zh-CN"/>
              </w:rPr>
            </w:pPr>
            <w:r w:rsidRPr="005F7225">
              <w:rPr>
                <w:rFonts w:cs="Arial"/>
                <w:szCs w:val="18"/>
              </w:rPr>
              <w:t>T</w:t>
            </w:r>
          </w:p>
        </w:tc>
      </w:tr>
      <w:tr w:rsidR="00657D2B">
        <w:tblPrEx>
          <w:tblCellMar>
            <w:top w:w="0" w:type="dxa"/>
            <w:bottom w:w="0" w:type="dxa"/>
          </w:tblCellMar>
        </w:tblPrEx>
        <w:trPr>
          <w:cantSplit/>
          <w:jc w:val="center"/>
        </w:trPr>
        <w:tc>
          <w:tcPr>
            <w:tcW w:w="3242" w:type="dxa"/>
            <w:tcBorders>
              <w:bottom w:val="single" w:sz="4" w:space="0" w:color="auto"/>
            </w:tcBorders>
          </w:tcPr>
          <w:p w:rsidR="00657D2B" w:rsidRDefault="00657D2B" w:rsidP="00657D2B">
            <w:pPr>
              <w:pStyle w:val="TAL"/>
              <w:rPr>
                <w:rFonts w:ascii="Courier" w:hAnsi="Courier"/>
              </w:rPr>
            </w:pPr>
            <w:r w:rsidRPr="00DB1F9A">
              <w:rPr>
                <w:rFonts w:ascii="Courier New" w:hAnsi="Courier New" w:cs="Courier New"/>
                <w:lang w:eastAsia="zh-CN"/>
              </w:rPr>
              <w:t>isLBAllowed</w:t>
            </w:r>
          </w:p>
        </w:tc>
        <w:tc>
          <w:tcPr>
            <w:tcW w:w="1014" w:type="dxa"/>
          </w:tcPr>
          <w:p w:rsidR="00657D2B" w:rsidRDefault="00657D2B" w:rsidP="00657D2B">
            <w:pPr>
              <w:pStyle w:val="TAL"/>
              <w:jc w:val="center"/>
              <w:rPr>
                <w:rFonts w:cs="Arial" w:hint="eastAsia"/>
                <w:szCs w:val="18"/>
                <w:lang w:eastAsia="zh-CN"/>
              </w:rPr>
            </w:pPr>
            <w:r>
              <w:rPr>
                <w:rFonts w:cs="Arial" w:hint="eastAsia"/>
                <w:szCs w:val="18"/>
                <w:lang w:eastAsia="zh-CN"/>
              </w:rPr>
              <w:t>CM</w:t>
            </w:r>
          </w:p>
        </w:tc>
        <w:tc>
          <w:tcPr>
            <w:tcW w:w="1618" w:type="dxa"/>
          </w:tcPr>
          <w:p w:rsidR="00657D2B" w:rsidRDefault="00657D2B" w:rsidP="00657D2B">
            <w:pPr>
              <w:pStyle w:val="TAL"/>
              <w:jc w:val="center"/>
              <w:rPr>
                <w:rFonts w:cs="Arial" w:hint="eastAsia"/>
                <w:szCs w:val="18"/>
                <w:lang w:eastAsia="zh-CN"/>
              </w:rPr>
            </w:pPr>
            <w:r w:rsidRPr="00336EB3">
              <w:rPr>
                <w:rFonts w:cs="Arial"/>
                <w:szCs w:val="18"/>
              </w:rPr>
              <w:t>T</w:t>
            </w:r>
          </w:p>
        </w:tc>
        <w:tc>
          <w:tcPr>
            <w:tcW w:w="1527" w:type="dxa"/>
          </w:tcPr>
          <w:p w:rsidR="00657D2B" w:rsidRDefault="00657D2B" w:rsidP="00657D2B">
            <w:pPr>
              <w:pStyle w:val="TAL"/>
              <w:jc w:val="center"/>
              <w:rPr>
                <w:rFonts w:cs="Arial" w:hint="eastAsia"/>
                <w:szCs w:val="18"/>
                <w:lang w:eastAsia="zh-CN"/>
              </w:rPr>
            </w:pPr>
            <w:r w:rsidRPr="00015F3E">
              <w:rPr>
                <w:rFonts w:cs="Arial"/>
                <w:szCs w:val="18"/>
              </w:rPr>
              <w:t>T</w:t>
            </w:r>
          </w:p>
        </w:tc>
        <w:tc>
          <w:tcPr>
            <w:tcW w:w="1197" w:type="dxa"/>
          </w:tcPr>
          <w:p w:rsidR="00657D2B" w:rsidRDefault="00657D2B" w:rsidP="00657D2B">
            <w:pPr>
              <w:pStyle w:val="TAL"/>
              <w:jc w:val="center"/>
              <w:rPr>
                <w:rFonts w:cs="Arial" w:hint="eastAsia"/>
                <w:szCs w:val="18"/>
                <w:lang w:eastAsia="zh-CN"/>
              </w:rPr>
            </w:pPr>
            <w:r w:rsidRPr="00F16E6C">
              <w:rPr>
                <w:rFonts w:cs="Arial"/>
                <w:szCs w:val="18"/>
                <w:lang w:eastAsia="zh-CN"/>
              </w:rPr>
              <w:t>F</w:t>
            </w:r>
          </w:p>
        </w:tc>
        <w:tc>
          <w:tcPr>
            <w:tcW w:w="1259" w:type="dxa"/>
          </w:tcPr>
          <w:p w:rsidR="00657D2B" w:rsidRDefault="00657D2B" w:rsidP="00657D2B">
            <w:pPr>
              <w:pStyle w:val="TAL"/>
              <w:jc w:val="center"/>
              <w:rPr>
                <w:rFonts w:cs="Arial" w:hint="eastAsia"/>
                <w:szCs w:val="18"/>
                <w:lang w:eastAsia="zh-CN"/>
              </w:rPr>
            </w:pPr>
            <w:r w:rsidRPr="005F7225">
              <w:rPr>
                <w:rFonts w:cs="Arial"/>
                <w:szCs w:val="18"/>
              </w:rPr>
              <w:t>T</w:t>
            </w:r>
          </w:p>
        </w:tc>
      </w:tr>
      <w:tr w:rsidR="00657D2B">
        <w:tblPrEx>
          <w:tblCellMar>
            <w:top w:w="0" w:type="dxa"/>
            <w:bottom w:w="0" w:type="dxa"/>
          </w:tblCellMar>
        </w:tblPrEx>
        <w:trPr>
          <w:cantSplit/>
          <w:jc w:val="center"/>
        </w:trPr>
        <w:tc>
          <w:tcPr>
            <w:tcW w:w="3242"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rPr>
                <w:rFonts w:ascii="Courier" w:hAnsi="Courier"/>
                <w:lang w:eastAsia="zh-CN"/>
              </w:rPr>
            </w:pPr>
            <w:r w:rsidRPr="00DB1F9A">
              <w:rPr>
                <w:rFonts w:ascii="Courier New" w:hAnsi="Courier New" w:cs="Courier New"/>
                <w:lang w:eastAsia="zh-CN"/>
              </w:rPr>
              <w:t>isESCoveredBy</w:t>
            </w:r>
          </w:p>
        </w:tc>
        <w:tc>
          <w:tcPr>
            <w:tcW w:w="1014"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rFonts w:cs="Arial"/>
                <w:szCs w:val="18"/>
                <w:lang w:eastAsia="zh-CN"/>
              </w:rPr>
            </w:pPr>
            <w:r>
              <w:rPr>
                <w:rFonts w:cs="Arial"/>
                <w:szCs w:val="18"/>
                <w:lang w:eastAsia="zh-CN"/>
              </w:rPr>
              <w:t>CM</w:t>
            </w:r>
          </w:p>
        </w:tc>
        <w:tc>
          <w:tcPr>
            <w:tcW w:w="1618"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rFonts w:cs="Arial"/>
                <w:szCs w:val="18"/>
                <w:lang w:eastAsia="zh-CN"/>
              </w:rPr>
            </w:pPr>
            <w:r w:rsidRPr="00336EB3">
              <w:rPr>
                <w:rFonts w:cs="Arial"/>
                <w:szCs w:val="18"/>
              </w:rPr>
              <w:t>T</w:t>
            </w:r>
          </w:p>
        </w:tc>
        <w:tc>
          <w:tcPr>
            <w:tcW w:w="1527"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rFonts w:cs="Arial"/>
                <w:szCs w:val="18"/>
                <w:lang w:eastAsia="zh-CN"/>
              </w:rPr>
            </w:pPr>
            <w:r w:rsidRPr="00015F3E">
              <w:rPr>
                <w:rFonts w:cs="Arial"/>
                <w:szCs w:val="18"/>
              </w:rPr>
              <w:t>T</w:t>
            </w:r>
          </w:p>
        </w:tc>
        <w:tc>
          <w:tcPr>
            <w:tcW w:w="1197"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rFonts w:cs="Arial"/>
                <w:szCs w:val="18"/>
                <w:lang w:eastAsia="zh-CN"/>
              </w:rPr>
            </w:pPr>
            <w:r w:rsidRPr="00F16E6C">
              <w:rPr>
                <w:rFonts w:cs="Arial"/>
                <w:szCs w:val="18"/>
                <w:lang w:eastAsia="zh-CN"/>
              </w:rPr>
              <w:t>F</w:t>
            </w:r>
          </w:p>
        </w:tc>
        <w:tc>
          <w:tcPr>
            <w:tcW w:w="1259"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rFonts w:cs="Arial"/>
                <w:szCs w:val="18"/>
                <w:lang w:eastAsia="zh-CN"/>
              </w:rPr>
            </w:pPr>
            <w:r w:rsidRPr="005F7225">
              <w:rPr>
                <w:rFonts w:cs="Arial"/>
                <w:szCs w:val="18"/>
              </w:rPr>
              <w:t>T</w:t>
            </w:r>
          </w:p>
        </w:tc>
      </w:tr>
      <w:tr w:rsidR="00657D2B">
        <w:tblPrEx>
          <w:tblCellMar>
            <w:top w:w="0" w:type="dxa"/>
            <w:bottom w:w="0" w:type="dxa"/>
          </w:tblCellMar>
        </w:tblPrEx>
        <w:trPr>
          <w:cantSplit/>
          <w:jc w:val="center"/>
        </w:trPr>
        <w:tc>
          <w:tcPr>
            <w:tcW w:w="3242" w:type="dxa"/>
            <w:tcBorders>
              <w:top w:val="single" w:sz="4" w:space="0" w:color="auto"/>
              <w:left w:val="single" w:sz="4" w:space="0" w:color="auto"/>
              <w:bottom w:val="single" w:sz="4" w:space="0" w:color="auto"/>
              <w:right w:val="single" w:sz="4" w:space="0" w:color="auto"/>
            </w:tcBorders>
          </w:tcPr>
          <w:p w:rsidR="00657D2B" w:rsidRDefault="00657D2B" w:rsidP="00657D2B">
            <w:pPr>
              <w:pStyle w:val="LD"/>
              <w:rPr>
                <w:rFonts w:ascii="Courier" w:hAnsi="Courier"/>
                <w:sz w:val="18"/>
                <w:lang w:eastAsia="zh-CN"/>
              </w:rPr>
            </w:pPr>
            <w:r w:rsidRPr="00DB1F9A">
              <w:rPr>
                <w:rFonts w:cs="Courier New"/>
                <w:sz w:val="18"/>
                <w:szCs w:val="18"/>
                <w:lang w:eastAsia="zh-CN"/>
              </w:rPr>
              <w:t>qOffset</w:t>
            </w:r>
          </w:p>
        </w:tc>
        <w:tc>
          <w:tcPr>
            <w:tcW w:w="1014" w:type="dxa"/>
            <w:tcBorders>
              <w:top w:val="single" w:sz="4" w:space="0" w:color="auto"/>
              <w:left w:val="single" w:sz="4" w:space="0" w:color="auto"/>
              <w:bottom w:val="single" w:sz="4" w:space="0" w:color="auto"/>
              <w:right w:val="single" w:sz="4" w:space="0" w:color="auto"/>
            </w:tcBorders>
          </w:tcPr>
          <w:p w:rsidR="00657D2B" w:rsidRDefault="00657D2B" w:rsidP="00657D2B">
            <w:pPr>
              <w:pStyle w:val="TAC"/>
              <w:rPr>
                <w:lang w:eastAsia="zh-CN"/>
              </w:rPr>
            </w:pPr>
            <w:r>
              <w:rPr>
                <w:lang w:eastAsia="zh-CN"/>
              </w:rPr>
              <w:t>CM</w:t>
            </w:r>
          </w:p>
        </w:tc>
        <w:tc>
          <w:tcPr>
            <w:tcW w:w="1618" w:type="dxa"/>
            <w:tcBorders>
              <w:top w:val="single" w:sz="4" w:space="0" w:color="auto"/>
              <w:left w:val="single" w:sz="4" w:space="0" w:color="auto"/>
              <w:bottom w:val="single" w:sz="4" w:space="0" w:color="auto"/>
              <w:right w:val="single" w:sz="4" w:space="0" w:color="auto"/>
            </w:tcBorders>
          </w:tcPr>
          <w:p w:rsidR="00657D2B" w:rsidRDefault="00657D2B" w:rsidP="00657D2B">
            <w:pPr>
              <w:pStyle w:val="TAC"/>
              <w:rPr>
                <w:lang w:eastAsia="zh-CN"/>
              </w:rPr>
            </w:pPr>
            <w:r w:rsidRPr="00336EB3">
              <w:rPr>
                <w:rFonts w:cs="Arial"/>
                <w:szCs w:val="18"/>
              </w:rPr>
              <w:t>T</w:t>
            </w:r>
          </w:p>
        </w:tc>
        <w:tc>
          <w:tcPr>
            <w:tcW w:w="1527" w:type="dxa"/>
            <w:tcBorders>
              <w:top w:val="single" w:sz="4" w:space="0" w:color="auto"/>
              <w:left w:val="single" w:sz="4" w:space="0" w:color="auto"/>
              <w:bottom w:val="single" w:sz="4" w:space="0" w:color="auto"/>
              <w:right w:val="single" w:sz="4" w:space="0" w:color="auto"/>
            </w:tcBorders>
          </w:tcPr>
          <w:p w:rsidR="00657D2B" w:rsidRDefault="00657D2B" w:rsidP="00657D2B">
            <w:pPr>
              <w:pStyle w:val="TAC"/>
              <w:rPr>
                <w:lang w:eastAsia="zh-CN"/>
              </w:rPr>
            </w:pPr>
            <w:r w:rsidRPr="00015F3E">
              <w:rPr>
                <w:rFonts w:cs="Arial"/>
                <w:szCs w:val="18"/>
              </w:rPr>
              <w:t>T</w:t>
            </w:r>
          </w:p>
        </w:tc>
        <w:tc>
          <w:tcPr>
            <w:tcW w:w="1197" w:type="dxa"/>
            <w:tcBorders>
              <w:top w:val="single" w:sz="4" w:space="0" w:color="auto"/>
              <w:left w:val="single" w:sz="4" w:space="0" w:color="auto"/>
              <w:bottom w:val="single" w:sz="4" w:space="0" w:color="auto"/>
              <w:right w:val="single" w:sz="4" w:space="0" w:color="auto"/>
            </w:tcBorders>
          </w:tcPr>
          <w:p w:rsidR="00657D2B" w:rsidRDefault="00657D2B" w:rsidP="00657D2B">
            <w:pPr>
              <w:pStyle w:val="TAC"/>
              <w:rPr>
                <w:lang w:eastAsia="zh-CN"/>
              </w:rPr>
            </w:pPr>
            <w:r w:rsidRPr="00F16E6C">
              <w:rPr>
                <w:rFonts w:cs="Arial"/>
                <w:szCs w:val="18"/>
                <w:lang w:eastAsia="zh-CN"/>
              </w:rPr>
              <w:t>F</w:t>
            </w:r>
          </w:p>
        </w:tc>
        <w:tc>
          <w:tcPr>
            <w:tcW w:w="1259" w:type="dxa"/>
            <w:tcBorders>
              <w:top w:val="single" w:sz="4" w:space="0" w:color="auto"/>
              <w:left w:val="single" w:sz="4" w:space="0" w:color="auto"/>
              <w:bottom w:val="single" w:sz="4" w:space="0" w:color="auto"/>
              <w:right w:val="single" w:sz="4" w:space="0" w:color="auto"/>
            </w:tcBorders>
          </w:tcPr>
          <w:p w:rsidR="00657D2B" w:rsidRDefault="00657D2B" w:rsidP="00657D2B">
            <w:pPr>
              <w:pStyle w:val="TAC"/>
              <w:rPr>
                <w:lang w:eastAsia="zh-CN"/>
              </w:rPr>
            </w:pPr>
            <w:r w:rsidRPr="005F7225">
              <w:rPr>
                <w:rFonts w:cs="Arial"/>
                <w:szCs w:val="18"/>
              </w:rPr>
              <w:t>T</w:t>
            </w:r>
          </w:p>
        </w:tc>
      </w:tr>
      <w:tr w:rsidR="00657D2B">
        <w:tblPrEx>
          <w:tblCellMar>
            <w:top w:w="0" w:type="dxa"/>
            <w:bottom w:w="0" w:type="dxa"/>
          </w:tblCellMar>
        </w:tblPrEx>
        <w:trPr>
          <w:cantSplit/>
          <w:jc w:val="center"/>
        </w:trPr>
        <w:tc>
          <w:tcPr>
            <w:tcW w:w="3242"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rPr>
                <w:rFonts w:ascii="Courier" w:hAnsi="Courier"/>
                <w:noProof/>
                <w:lang w:eastAsia="zh-CN"/>
              </w:rPr>
            </w:pPr>
            <w:r w:rsidRPr="00DB1F9A">
              <w:rPr>
                <w:rFonts w:ascii="Courier New" w:hAnsi="Courier New" w:cs="Courier New"/>
                <w:noProof/>
                <w:lang w:eastAsia="zh-CN"/>
              </w:rPr>
              <w:t>cellIndividualOffset</w:t>
            </w:r>
          </w:p>
        </w:tc>
        <w:tc>
          <w:tcPr>
            <w:tcW w:w="1014"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lang w:eastAsia="zh-CN"/>
              </w:rPr>
            </w:pPr>
            <w:r>
              <w:rPr>
                <w:lang w:eastAsia="zh-CN"/>
              </w:rPr>
              <w:t>CM</w:t>
            </w:r>
          </w:p>
        </w:tc>
        <w:tc>
          <w:tcPr>
            <w:tcW w:w="1618"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lang w:eastAsia="zh-CN"/>
              </w:rPr>
            </w:pPr>
            <w:r w:rsidRPr="00336EB3">
              <w:rPr>
                <w:rFonts w:cs="Arial"/>
                <w:szCs w:val="18"/>
              </w:rPr>
              <w:t>T</w:t>
            </w:r>
          </w:p>
        </w:tc>
        <w:tc>
          <w:tcPr>
            <w:tcW w:w="1527"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lang w:eastAsia="zh-CN"/>
              </w:rPr>
            </w:pPr>
            <w:r>
              <w:rPr>
                <w:lang w:eastAsia="zh-CN"/>
              </w:rPr>
              <w:t>F</w:t>
            </w:r>
          </w:p>
        </w:tc>
        <w:tc>
          <w:tcPr>
            <w:tcW w:w="1197"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lang w:eastAsia="zh-CN"/>
              </w:rPr>
            </w:pPr>
            <w:r w:rsidRPr="00F16E6C">
              <w:rPr>
                <w:rFonts w:cs="Arial"/>
                <w:szCs w:val="18"/>
                <w:lang w:eastAsia="zh-CN"/>
              </w:rPr>
              <w:t>F</w:t>
            </w:r>
          </w:p>
        </w:tc>
        <w:tc>
          <w:tcPr>
            <w:tcW w:w="1259"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lang w:eastAsia="zh-CN"/>
              </w:rPr>
            </w:pPr>
            <w:r w:rsidRPr="005F7225">
              <w:rPr>
                <w:rFonts w:cs="Arial"/>
                <w:szCs w:val="18"/>
              </w:rPr>
              <w:t>T</w:t>
            </w:r>
          </w:p>
        </w:tc>
      </w:tr>
      <w:tr w:rsidR="00657D2B">
        <w:tblPrEx>
          <w:tblCellMar>
            <w:top w:w="0" w:type="dxa"/>
            <w:bottom w:w="0" w:type="dxa"/>
          </w:tblCellMar>
        </w:tblPrEx>
        <w:trPr>
          <w:cantSplit/>
          <w:jc w:val="center"/>
        </w:trPr>
        <w:tc>
          <w:tcPr>
            <w:tcW w:w="3242"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rFonts w:ascii="Courier" w:hAnsi="Courier"/>
                <w:noProof/>
                <w:lang w:eastAsia="zh-CN"/>
              </w:rPr>
            </w:pPr>
            <w:r>
              <w:rPr>
                <w:b/>
              </w:rPr>
              <w:t>Attribute related to role</w:t>
            </w:r>
          </w:p>
        </w:tc>
        <w:tc>
          <w:tcPr>
            <w:tcW w:w="1014"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lang w:eastAsia="zh-CN"/>
              </w:rPr>
            </w:pPr>
          </w:p>
        </w:tc>
        <w:tc>
          <w:tcPr>
            <w:tcW w:w="1618"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lang w:eastAsia="zh-CN"/>
              </w:rPr>
            </w:pPr>
          </w:p>
        </w:tc>
        <w:tc>
          <w:tcPr>
            <w:tcW w:w="1527"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lang w:eastAsia="zh-CN"/>
              </w:rPr>
            </w:pPr>
          </w:p>
        </w:tc>
        <w:tc>
          <w:tcPr>
            <w:tcW w:w="1197"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rFonts w:hint="eastAsia"/>
                <w:lang w:eastAsia="zh-CN"/>
              </w:rPr>
            </w:pPr>
          </w:p>
        </w:tc>
        <w:tc>
          <w:tcPr>
            <w:tcW w:w="1259" w:type="dxa"/>
            <w:tcBorders>
              <w:top w:val="single" w:sz="4" w:space="0" w:color="auto"/>
              <w:left w:val="single" w:sz="4" w:space="0" w:color="auto"/>
              <w:bottom w:val="single" w:sz="4" w:space="0" w:color="auto"/>
              <w:right w:val="single" w:sz="4" w:space="0" w:color="auto"/>
            </w:tcBorders>
          </w:tcPr>
          <w:p w:rsidR="00657D2B" w:rsidRDefault="00657D2B" w:rsidP="00657D2B">
            <w:pPr>
              <w:pStyle w:val="TAL"/>
              <w:jc w:val="center"/>
              <w:rPr>
                <w:rFonts w:hint="eastAsia"/>
                <w:lang w:eastAsia="zh-CN"/>
              </w:rPr>
            </w:pPr>
          </w:p>
        </w:tc>
      </w:tr>
      <w:tr w:rsidR="00657D2B">
        <w:tblPrEx>
          <w:tblCellMar>
            <w:top w:w="0" w:type="dxa"/>
            <w:bottom w:w="0" w:type="dxa"/>
          </w:tblCellMar>
        </w:tblPrEx>
        <w:trPr>
          <w:cantSplit/>
          <w:jc w:val="center"/>
        </w:trPr>
        <w:tc>
          <w:tcPr>
            <w:tcW w:w="3242" w:type="dxa"/>
          </w:tcPr>
          <w:p w:rsidR="00657D2B" w:rsidRDefault="00657D2B" w:rsidP="00657D2B">
            <w:pPr>
              <w:pStyle w:val="LD"/>
              <w:rPr>
                <w:rFonts w:ascii="Courier" w:hAnsi="Courier"/>
              </w:rPr>
            </w:pPr>
            <w:r w:rsidRPr="00DB1F9A">
              <w:rPr>
                <w:rFonts w:cs="Courier New"/>
                <w:sz w:val="18"/>
                <w:szCs w:val="18"/>
              </w:rPr>
              <w:t>adjacentCell</w:t>
            </w:r>
          </w:p>
        </w:tc>
        <w:tc>
          <w:tcPr>
            <w:tcW w:w="1014" w:type="dxa"/>
          </w:tcPr>
          <w:p w:rsidR="00657D2B" w:rsidRDefault="00657D2B" w:rsidP="00657D2B">
            <w:pPr>
              <w:pStyle w:val="TAL"/>
              <w:jc w:val="center"/>
              <w:rPr>
                <w:rFonts w:cs="Arial"/>
                <w:szCs w:val="18"/>
              </w:rPr>
            </w:pPr>
            <w:r>
              <w:rPr>
                <w:rFonts w:cs="Arial"/>
                <w:szCs w:val="18"/>
              </w:rPr>
              <w:t>M</w:t>
            </w:r>
          </w:p>
        </w:tc>
        <w:tc>
          <w:tcPr>
            <w:tcW w:w="1618" w:type="dxa"/>
          </w:tcPr>
          <w:p w:rsidR="00657D2B" w:rsidRDefault="00657D2B" w:rsidP="00657D2B">
            <w:pPr>
              <w:pStyle w:val="TAL"/>
              <w:jc w:val="center"/>
              <w:rPr>
                <w:rFonts w:cs="Arial"/>
                <w:szCs w:val="18"/>
              </w:rPr>
            </w:pPr>
            <w:r>
              <w:rPr>
                <w:rFonts w:cs="Arial"/>
                <w:szCs w:val="18"/>
              </w:rPr>
              <w:t>T</w:t>
            </w:r>
          </w:p>
        </w:tc>
        <w:tc>
          <w:tcPr>
            <w:tcW w:w="1527" w:type="dxa"/>
          </w:tcPr>
          <w:p w:rsidR="00657D2B" w:rsidRDefault="00657D2B" w:rsidP="00657D2B">
            <w:pPr>
              <w:pStyle w:val="TAL"/>
              <w:jc w:val="center"/>
              <w:rPr>
                <w:rFonts w:cs="Arial"/>
                <w:szCs w:val="18"/>
              </w:rPr>
            </w:pPr>
            <w:r>
              <w:rPr>
                <w:rFonts w:cs="Arial"/>
                <w:szCs w:val="18"/>
              </w:rPr>
              <w:t>T</w:t>
            </w:r>
          </w:p>
        </w:tc>
        <w:tc>
          <w:tcPr>
            <w:tcW w:w="1197" w:type="dxa"/>
          </w:tcPr>
          <w:p w:rsidR="00657D2B" w:rsidRDefault="00657D2B" w:rsidP="00657D2B">
            <w:pPr>
              <w:pStyle w:val="TAL"/>
              <w:jc w:val="center"/>
              <w:rPr>
                <w:rFonts w:cs="Arial" w:hint="eastAsia"/>
                <w:szCs w:val="18"/>
                <w:lang w:eastAsia="zh-CN"/>
              </w:rPr>
            </w:pPr>
            <w:r w:rsidRPr="00F16E6C">
              <w:rPr>
                <w:rFonts w:cs="Arial"/>
                <w:szCs w:val="18"/>
                <w:lang w:eastAsia="zh-CN"/>
              </w:rPr>
              <w:t>F</w:t>
            </w:r>
          </w:p>
        </w:tc>
        <w:tc>
          <w:tcPr>
            <w:tcW w:w="1259" w:type="dxa"/>
          </w:tcPr>
          <w:p w:rsidR="00657D2B" w:rsidRDefault="00657D2B" w:rsidP="00657D2B">
            <w:pPr>
              <w:pStyle w:val="TAL"/>
              <w:jc w:val="center"/>
              <w:rPr>
                <w:rFonts w:cs="Arial"/>
                <w:szCs w:val="18"/>
              </w:rPr>
            </w:pPr>
            <w:r>
              <w:rPr>
                <w:rFonts w:cs="Arial"/>
                <w:szCs w:val="18"/>
              </w:rPr>
              <w:t>T</w:t>
            </w:r>
          </w:p>
        </w:tc>
      </w:tr>
    </w:tbl>
    <w:p w:rsidR="005700BF" w:rsidRDefault="005700BF"/>
    <w:p w:rsidR="005700BF" w:rsidRDefault="005700BF">
      <w:pPr>
        <w:pStyle w:val="Heading4"/>
      </w:pPr>
      <w:bookmarkStart w:id="127" w:name="_Toc4427686"/>
      <w:bookmarkStart w:id="128" w:name="_Toc153372716"/>
      <w:r>
        <w:rPr>
          <w:rFonts w:hint="eastAsia"/>
          <w:lang w:eastAsia="zh-CN"/>
        </w:rPr>
        <w:t>4</w:t>
      </w:r>
      <w:r>
        <w:t>.3.9.3</w:t>
      </w:r>
      <w:r>
        <w:tab/>
        <w:t>Attribute constraints</w:t>
      </w:r>
      <w:bookmarkEnd w:id="127"/>
      <w:bookmarkEnd w:id="128"/>
    </w:p>
    <w:tbl>
      <w:tblPr>
        <w:tblW w:w="0" w:type="auto"/>
        <w:tblInd w:w="1384" w:type="dxa"/>
        <w:tblLook w:val="01E0" w:firstRow="1" w:lastRow="1" w:firstColumn="1" w:lastColumn="1" w:noHBand="0" w:noVBand="0"/>
      </w:tblPr>
      <w:tblGrid>
        <w:gridCol w:w="3969"/>
        <w:gridCol w:w="4502"/>
      </w:tblGrid>
      <w:tr w:rsidR="005700BF">
        <w:tc>
          <w:tcPr>
            <w:tcW w:w="3969" w:type="dxa"/>
            <w:tcBorders>
              <w:top w:val="single" w:sz="4" w:space="0" w:color="auto"/>
              <w:left w:val="single" w:sz="4" w:space="0" w:color="auto"/>
              <w:bottom w:val="single" w:sz="4" w:space="0" w:color="auto"/>
              <w:right w:val="single" w:sz="4" w:space="0" w:color="auto"/>
            </w:tcBorders>
            <w:shd w:val="clear" w:color="auto" w:fill="D9D9D9"/>
          </w:tcPr>
          <w:p w:rsidR="005700BF" w:rsidRDefault="005700BF">
            <w:pPr>
              <w:pStyle w:val="TAH"/>
            </w:pPr>
            <w:r>
              <w:t>Name</w:t>
            </w:r>
          </w:p>
        </w:tc>
        <w:tc>
          <w:tcPr>
            <w:tcW w:w="4502" w:type="dxa"/>
            <w:tcBorders>
              <w:top w:val="single" w:sz="4" w:space="0" w:color="auto"/>
              <w:left w:val="single" w:sz="4" w:space="0" w:color="auto"/>
              <w:bottom w:val="single" w:sz="4" w:space="0" w:color="auto"/>
              <w:right w:val="single" w:sz="4" w:space="0" w:color="auto"/>
            </w:tcBorders>
            <w:shd w:val="clear" w:color="auto" w:fill="D9D9D9"/>
          </w:tcPr>
          <w:p w:rsidR="005700BF" w:rsidRDefault="005700BF">
            <w:pPr>
              <w:pStyle w:val="TAH"/>
            </w:pPr>
            <w:r>
              <w:t>Definition</w:t>
            </w:r>
          </w:p>
        </w:tc>
      </w:tr>
      <w:tr w:rsidR="005700BF">
        <w:tc>
          <w:tcPr>
            <w:tcW w:w="3969" w:type="dxa"/>
            <w:tcBorders>
              <w:top w:val="single" w:sz="4" w:space="0" w:color="auto"/>
              <w:left w:val="single" w:sz="4" w:space="0" w:color="auto"/>
              <w:bottom w:val="single" w:sz="4" w:space="0" w:color="auto"/>
              <w:right w:val="single" w:sz="4" w:space="0" w:color="auto"/>
            </w:tcBorders>
          </w:tcPr>
          <w:p w:rsidR="005700BF" w:rsidRDefault="005700BF">
            <w:pPr>
              <w:pStyle w:val="TAL"/>
            </w:pPr>
            <w:r>
              <w:rPr>
                <w:rFonts w:ascii="Courier New" w:hAnsi="Courier New" w:cs="Courier New"/>
              </w:rPr>
              <w:t>isRemoveAllowed</w:t>
            </w:r>
            <w:r>
              <w:rPr>
                <w:rFonts w:ascii="Courier" w:hAnsi="Courier"/>
              </w:rPr>
              <w:t xml:space="preserve"> </w:t>
            </w:r>
            <w:r>
              <w:t>Support Qualifier</w:t>
            </w:r>
          </w:p>
        </w:tc>
        <w:tc>
          <w:tcPr>
            <w:tcW w:w="4502" w:type="dxa"/>
            <w:tcBorders>
              <w:top w:val="single" w:sz="4" w:space="0" w:color="auto"/>
              <w:left w:val="single" w:sz="4" w:space="0" w:color="auto"/>
              <w:bottom w:val="single" w:sz="4" w:space="0" w:color="auto"/>
              <w:right w:val="single" w:sz="4" w:space="0" w:color="auto"/>
            </w:tcBorders>
          </w:tcPr>
          <w:p w:rsidR="005700BF" w:rsidRDefault="005700BF">
            <w:pPr>
              <w:pStyle w:val="TAL"/>
            </w:pPr>
            <w:r>
              <w:t xml:space="preserve">The condition is "ANR function is supported in the source cell, and the source cell is an </w:t>
            </w:r>
            <w:r>
              <w:rPr>
                <w:rFonts w:ascii="Courier New" w:hAnsi="Courier New" w:cs="Courier New"/>
              </w:rPr>
              <w:t>EUtranGenericCell</w:t>
            </w:r>
            <w:r>
              <w:t xml:space="preserve"> or a </w:t>
            </w:r>
            <w:r>
              <w:rPr>
                <w:rFonts w:ascii="Courier New" w:hAnsi="Courier New" w:cs="Courier New"/>
              </w:rPr>
              <w:t>UtranGenericCell</w:t>
            </w:r>
            <w:r>
              <w:t>".</w:t>
            </w:r>
          </w:p>
        </w:tc>
      </w:tr>
      <w:tr w:rsidR="005700BF">
        <w:tc>
          <w:tcPr>
            <w:tcW w:w="3969" w:type="dxa"/>
            <w:tcBorders>
              <w:top w:val="single" w:sz="4" w:space="0" w:color="auto"/>
              <w:left w:val="single" w:sz="4" w:space="0" w:color="auto"/>
              <w:bottom w:val="single" w:sz="4" w:space="0" w:color="auto"/>
              <w:right w:val="single" w:sz="4" w:space="0" w:color="auto"/>
            </w:tcBorders>
          </w:tcPr>
          <w:p w:rsidR="005700BF" w:rsidRDefault="00A45AE5">
            <w:pPr>
              <w:pStyle w:val="TAL"/>
              <w:rPr>
                <w:rFonts w:ascii="Courier" w:hAnsi="Courier"/>
              </w:rPr>
            </w:pPr>
            <w:r w:rsidRPr="006E4370">
              <w:rPr>
                <w:rFonts w:ascii="Courier New" w:hAnsi="Courier New" w:cs="Courier New"/>
              </w:rPr>
              <w:t>isHOAllowed</w:t>
            </w:r>
            <w:r>
              <w:rPr>
                <w:rFonts w:ascii="Courier" w:hAnsi="Courier"/>
              </w:rPr>
              <w:t xml:space="preserve"> </w:t>
            </w:r>
            <w:r w:rsidR="005700BF">
              <w:t>Support Qualifier</w:t>
            </w:r>
          </w:p>
        </w:tc>
        <w:tc>
          <w:tcPr>
            <w:tcW w:w="4502" w:type="dxa"/>
            <w:tcBorders>
              <w:top w:val="single" w:sz="4" w:space="0" w:color="auto"/>
              <w:left w:val="single" w:sz="4" w:space="0" w:color="auto"/>
              <w:bottom w:val="single" w:sz="4" w:space="0" w:color="auto"/>
              <w:right w:val="single" w:sz="4" w:space="0" w:color="auto"/>
            </w:tcBorders>
          </w:tcPr>
          <w:p w:rsidR="005700BF" w:rsidRDefault="005700BF">
            <w:pPr>
              <w:pStyle w:val="TAL"/>
            </w:pPr>
            <w:r>
              <w:t xml:space="preserve">The condition is "ANR function is supported in the source cell, and the source cell is an </w:t>
            </w:r>
            <w:r>
              <w:rPr>
                <w:rFonts w:ascii="Courier New" w:hAnsi="Courier New" w:cs="Courier New"/>
              </w:rPr>
              <w:t>EUtranGenericCell</w:t>
            </w:r>
            <w:r>
              <w:t xml:space="preserve"> or a </w:t>
            </w:r>
            <w:r>
              <w:rPr>
                <w:rFonts w:ascii="Courier New" w:hAnsi="Courier New" w:cs="Courier New"/>
              </w:rPr>
              <w:t>UtranGenericCell</w:t>
            </w:r>
            <w:r>
              <w:t>".</w:t>
            </w:r>
          </w:p>
        </w:tc>
      </w:tr>
      <w:tr w:rsidR="005700BF">
        <w:tc>
          <w:tcPr>
            <w:tcW w:w="3969" w:type="dxa"/>
            <w:tcBorders>
              <w:top w:val="single" w:sz="4" w:space="0" w:color="auto"/>
              <w:left w:val="single" w:sz="4" w:space="0" w:color="auto"/>
              <w:bottom w:val="single" w:sz="4" w:space="0" w:color="auto"/>
              <w:right w:val="single" w:sz="4" w:space="0" w:color="auto"/>
            </w:tcBorders>
          </w:tcPr>
          <w:p w:rsidR="005700BF" w:rsidRDefault="00A45AE5">
            <w:pPr>
              <w:pStyle w:val="TAL"/>
              <w:rPr>
                <w:rFonts w:ascii="Courier" w:hAnsi="Courier"/>
              </w:rPr>
            </w:pPr>
            <w:r w:rsidRPr="006E4370">
              <w:rPr>
                <w:rFonts w:ascii="Courier New" w:hAnsi="Courier New" w:cs="Courier New"/>
              </w:rPr>
              <w:t>is</w:t>
            </w:r>
            <w:r w:rsidRPr="006E4370">
              <w:rPr>
                <w:rFonts w:ascii="Courier New" w:hAnsi="Courier New" w:cs="Courier New"/>
                <w:lang w:eastAsia="zh-CN"/>
              </w:rPr>
              <w:t>ICICInformationSend</w:t>
            </w:r>
            <w:r w:rsidRPr="006E4370">
              <w:rPr>
                <w:rFonts w:ascii="Courier New" w:hAnsi="Courier New" w:cs="Courier New"/>
              </w:rPr>
              <w:t>Allowed</w:t>
            </w:r>
            <w:r>
              <w:rPr>
                <w:rFonts w:ascii="Courier" w:hAnsi="Courier"/>
              </w:rPr>
              <w:t xml:space="preserve">  </w:t>
            </w:r>
            <w:r w:rsidRPr="00D62AC4">
              <w:rPr>
                <w:rFonts w:cs="Arial"/>
              </w:rPr>
              <w:t>Support Qualifier</w:t>
            </w:r>
          </w:p>
        </w:tc>
        <w:tc>
          <w:tcPr>
            <w:tcW w:w="4502"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w:t>
            </w:r>
            <w:r>
              <w:rPr>
                <w:rFonts w:hint="eastAsia"/>
                <w:lang w:eastAsia="zh-CN"/>
              </w:rPr>
              <w:t>ICIC</w:t>
            </w:r>
            <w:r>
              <w:t xml:space="preserve"> function is supported".</w:t>
            </w:r>
          </w:p>
        </w:tc>
      </w:tr>
      <w:tr w:rsidR="005700BF">
        <w:tc>
          <w:tcPr>
            <w:tcW w:w="3969" w:type="dxa"/>
            <w:tcBorders>
              <w:top w:val="single" w:sz="4" w:space="0" w:color="auto"/>
              <w:left w:val="single" w:sz="4" w:space="0" w:color="auto"/>
              <w:bottom w:val="single" w:sz="4" w:space="0" w:color="auto"/>
              <w:right w:val="single" w:sz="4" w:space="0" w:color="auto"/>
            </w:tcBorders>
          </w:tcPr>
          <w:p w:rsidR="005700BF" w:rsidRDefault="00A45AE5">
            <w:pPr>
              <w:pStyle w:val="TAL"/>
              <w:rPr>
                <w:rFonts w:ascii="Courier" w:hAnsi="Courier" w:hint="eastAsia"/>
                <w:lang w:eastAsia="zh-CN"/>
              </w:rPr>
            </w:pPr>
            <w:r w:rsidRPr="00DB1F9A">
              <w:rPr>
                <w:rFonts w:ascii="Courier New" w:hAnsi="Courier New" w:cs="Courier New"/>
                <w:lang w:eastAsia="zh-CN"/>
              </w:rPr>
              <w:t>isLBAllowed</w:t>
            </w:r>
            <w:r>
              <w:rPr>
                <w:rFonts w:ascii="Courier" w:hAnsi="Courier" w:hint="eastAsia"/>
                <w:lang w:eastAsia="zh-CN"/>
              </w:rPr>
              <w:t xml:space="preserve"> </w:t>
            </w:r>
            <w:r w:rsidRPr="00D62AC4">
              <w:rPr>
                <w:rFonts w:cs="Arial"/>
                <w:lang w:eastAsia="zh-CN"/>
              </w:rPr>
              <w:t>Support Qualifier</w:t>
            </w:r>
            <w:r w:rsidDel="00D62AC4">
              <w:rPr>
                <w:rFonts w:ascii="Courier" w:hAnsi="Courier" w:hint="eastAsia"/>
                <w:lang w:eastAsia="zh-CN"/>
              </w:rPr>
              <w:t xml:space="preserve"> </w:t>
            </w:r>
          </w:p>
        </w:tc>
        <w:tc>
          <w:tcPr>
            <w:tcW w:w="4502"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w:t>
            </w:r>
            <w:r>
              <w:rPr>
                <w:rFonts w:hint="eastAsia"/>
                <w:lang w:eastAsia="zh-CN"/>
              </w:rPr>
              <w:t>LB</w:t>
            </w:r>
            <w:r>
              <w:t xml:space="preserve"> function is supported".</w:t>
            </w:r>
          </w:p>
        </w:tc>
      </w:tr>
      <w:tr w:rsidR="005700BF">
        <w:tc>
          <w:tcPr>
            <w:tcW w:w="3969" w:type="dxa"/>
            <w:tcBorders>
              <w:top w:val="single" w:sz="4" w:space="0" w:color="auto"/>
              <w:left w:val="single" w:sz="4" w:space="0" w:color="auto"/>
              <w:bottom w:val="single" w:sz="4" w:space="0" w:color="auto"/>
              <w:right w:val="single" w:sz="4" w:space="0" w:color="auto"/>
            </w:tcBorders>
          </w:tcPr>
          <w:p w:rsidR="005700BF" w:rsidRDefault="00A45AE5">
            <w:pPr>
              <w:pStyle w:val="TAL"/>
              <w:rPr>
                <w:rFonts w:ascii="Courier" w:hAnsi="Courier" w:hint="eastAsia"/>
                <w:lang w:eastAsia="zh-CN"/>
              </w:rPr>
            </w:pPr>
            <w:r w:rsidRPr="006E4370">
              <w:rPr>
                <w:rFonts w:ascii="Courier New" w:hAnsi="Courier New" w:cs="Courier New"/>
                <w:lang w:eastAsia="zh-CN"/>
              </w:rPr>
              <w:t>isESCoveredBy</w:t>
            </w:r>
            <w:r>
              <w:rPr>
                <w:rFonts w:ascii="Courier" w:hAnsi="Courier"/>
                <w:lang w:eastAsia="zh-CN"/>
              </w:rPr>
              <w:t xml:space="preserve"> </w:t>
            </w:r>
            <w:r w:rsidRPr="00D62AC4">
              <w:rPr>
                <w:rFonts w:cs="Arial"/>
                <w:lang w:eastAsia="zh-CN"/>
              </w:rPr>
              <w:t>Support Qualifier</w:t>
            </w:r>
            <w:r w:rsidDel="00D62AC4">
              <w:rPr>
                <w:rFonts w:ascii="Courier" w:hAnsi="Courier" w:hint="eastAsia"/>
                <w:lang w:eastAsia="zh-CN"/>
              </w:rPr>
              <w:t xml:space="preserve"> </w:t>
            </w:r>
          </w:p>
        </w:tc>
        <w:tc>
          <w:tcPr>
            <w:tcW w:w="4502"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w:t>
            </w:r>
            <w:r>
              <w:rPr>
                <w:lang w:eastAsia="zh-CN"/>
              </w:rPr>
              <w:t>Energy Saving</w:t>
            </w:r>
            <w:r>
              <w:t xml:space="preserve"> function is supported".</w:t>
            </w:r>
          </w:p>
        </w:tc>
      </w:tr>
      <w:tr w:rsidR="005700BF">
        <w:tc>
          <w:tcPr>
            <w:tcW w:w="3969" w:type="dxa"/>
            <w:tcBorders>
              <w:top w:val="single" w:sz="4" w:space="0" w:color="auto"/>
              <w:left w:val="single" w:sz="4" w:space="0" w:color="auto"/>
              <w:bottom w:val="single" w:sz="4" w:space="0" w:color="auto"/>
              <w:right w:val="single" w:sz="4" w:space="0" w:color="auto"/>
            </w:tcBorders>
          </w:tcPr>
          <w:p w:rsidR="005700BF" w:rsidRDefault="00A45AE5">
            <w:pPr>
              <w:pStyle w:val="TAL"/>
              <w:rPr>
                <w:rFonts w:ascii="Courier" w:hAnsi="Courier"/>
                <w:lang w:eastAsia="zh-CN"/>
              </w:rPr>
            </w:pPr>
            <w:r w:rsidRPr="006E4370">
              <w:rPr>
                <w:rFonts w:ascii="Courier New" w:hAnsi="Courier New" w:cs="Courier New"/>
                <w:lang w:eastAsia="zh-CN"/>
              </w:rPr>
              <w:t>qOffset</w:t>
            </w:r>
            <w:r>
              <w:rPr>
                <w:rFonts w:ascii="Courier" w:hAnsi="Courier" w:hint="eastAsia"/>
                <w:lang w:eastAsia="zh-CN"/>
              </w:rPr>
              <w:t xml:space="preserve"> </w:t>
            </w:r>
            <w:r w:rsidRPr="00D62AC4">
              <w:rPr>
                <w:rFonts w:cs="Arial"/>
                <w:lang w:eastAsia="zh-CN"/>
              </w:rPr>
              <w:t>Support Qualifier</w:t>
            </w:r>
          </w:p>
        </w:tc>
        <w:tc>
          <w:tcPr>
            <w:tcW w:w="4502"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"Neither an EM-centralized nor a distributed SON function support the SON use cases for which this attribute is relevant (see §6.5.1)".</w:t>
            </w:r>
          </w:p>
        </w:tc>
      </w:tr>
      <w:tr w:rsidR="005700BF">
        <w:tc>
          <w:tcPr>
            <w:tcW w:w="3969" w:type="dxa"/>
            <w:tcBorders>
              <w:top w:val="single" w:sz="4" w:space="0" w:color="auto"/>
              <w:left w:val="single" w:sz="4" w:space="0" w:color="auto"/>
              <w:bottom w:val="single" w:sz="4" w:space="0" w:color="auto"/>
              <w:right w:val="single" w:sz="4" w:space="0" w:color="auto"/>
            </w:tcBorders>
          </w:tcPr>
          <w:p w:rsidR="005700BF" w:rsidRDefault="005700BF">
            <w:pPr>
              <w:pStyle w:val="TAL"/>
              <w:rPr>
                <w:rFonts w:ascii="Courier" w:hAnsi="Courier"/>
                <w:lang w:eastAsia="zh-CN"/>
              </w:rPr>
            </w:pPr>
            <w:r>
              <w:rPr>
                <w:rFonts w:ascii="Courier New" w:hAnsi="Courier New" w:cs="Courier New"/>
                <w:szCs w:val="18"/>
              </w:rPr>
              <w:t>cellIndividualOffset</w:t>
            </w:r>
            <w:r>
              <w:rPr>
                <w:rFonts w:ascii="Courier" w:hAnsi="Courier" w:hint="eastAsia"/>
                <w:lang w:eastAsia="zh-CN"/>
              </w:rPr>
              <w:t xml:space="preserve"> </w:t>
            </w:r>
            <w:r w:rsidR="00A45AE5" w:rsidRPr="00D62AC4">
              <w:rPr>
                <w:rFonts w:cs="Arial"/>
                <w:lang w:eastAsia="zh-CN"/>
              </w:rPr>
              <w:t>Support Qualifier</w:t>
            </w:r>
          </w:p>
        </w:tc>
        <w:tc>
          <w:tcPr>
            <w:tcW w:w="4502"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"HOO function is supported"</w:t>
            </w:r>
            <w:r>
              <w:rPr>
                <w:rFonts w:hint="eastAsia"/>
                <w:lang w:eastAsia="zh-CN"/>
              </w:rPr>
              <w:t xml:space="preserve"> or "Load Balancing Optimization function is supported"</w:t>
            </w:r>
            <w:r>
              <w:t>.</w:t>
            </w:r>
          </w:p>
        </w:tc>
      </w:tr>
    </w:tbl>
    <w:p w:rsidR="005700BF" w:rsidRDefault="005700BF">
      <w:pPr>
        <w:pStyle w:val="Heading4"/>
      </w:pPr>
      <w:bookmarkStart w:id="129" w:name="_Toc4427687"/>
      <w:bookmarkStart w:id="130" w:name="_Toc153372717"/>
      <w:r>
        <w:rPr>
          <w:rFonts w:hint="eastAsia"/>
          <w:lang w:eastAsia="zh-CN"/>
        </w:rPr>
        <w:t>4</w:t>
      </w:r>
      <w:r>
        <w:t>.3.9.4</w:t>
      </w:r>
      <w:r>
        <w:tab/>
        <w:t>Notifications</w:t>
      </w:r>
      <w:bookmarkEnd w:id="129"/>
      <w:bookmarkEnd w:id="130"/>
    </w:p>
    <w:p w:rsidR="005700BF" w:rsidRDefault="005700BF">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pPr>
      <w:bookmarkStart w:id="131" w:name="_Toc4427688"/>
      <w:bookmarkStart w:id="132" w:name="_Toc153372718"/>
      <w:r>
        <w:rPr>
          <w:rFonts w:hint="eastAsia"/>
          <w:lang w:eastAsia="zh-CN"/>
        </w:rPr>
        <w:t>4</w:t>
      </w:r>
      <w:r>
        <w:t>.3.10</w:t>
      </w:r>
      <w:r>
        <w:tab/>
      </w:r>
      <w:r w:rsidR="00A45AE5" w:rsidRPr="00894BC0">
        <w:rPr>
          <w:rFonts w:ascii="Courier New" w:hAnsi="Courier New"/>
        </w:rPr>
        <w:t>Link_ENB_ENB</w:t>
      </w:r>
      <w:bookmarkEnd w:id="131"/>
      <w:bookmarkEnd w:id="132"/>
    </w:p>
    <w:p w:rsidR="005700BF" w:rsidRDefault="005700BF">
      <w:pPr>
        <w:pStyle w:val="Heading4"/>
      </w:pPr>
      <w:bookmarkStart w:id="133" w:name="_Toc4427689"/>
      <w:bookmarkStart w:id="134" w:name="_Toc153372719"/>
      <w:r>
        <w:rPr>
          <w:rFonts w:hint="eastAsia"/>
          <w:lang w:eastAsia="zh-CN"/>
        </w:rPr>
        <w:t>4</w:t>
      </w:r>
      <w:r>
        <w:t>.3.10.1</w:t>
      </w:r>
      <w:r>
        <w:tab/>
        <w:t>Definition</w:t>
      </w:r>
      <w:bookmarkEnd w:id="133"/>
      <w:bookmarkEnd w:id="134"/>
    </w:p>
    <w:p w:rsidR="005700BF" w:rsidRDefault="005700BF">
      <w:pPr>
        <w:rPr>
          <w:rFonts w:hint="eastAsia"/>
          <w:lang w:eastAsia="zh-CN"/>
        </w:rPr>
      </w:pPr>
      <w:r>
        <w:t xml:space="preserve">This IOC represents the link between two </w:t>
      </w:r>
      <w:r w:rsidR="00A45AE5" w:rsidRPr="00A479E1">
        <w:rPr>
          <w:rFonts w:ascii="Courier New" w:hAnsi="Courier New"/>
        </w:rPr>
        <w:t>ENBFunction</w:t>
      </w:r>
      <w:r>
        <w:t>.</w:t>
      </w:r>
    </w:p>
    <w:p w:rsidR="005700BF" w:rsidRPr="00FD2457" w:rsidRDefault="005700BF">
      <w:pPr>
        <w:pStyle w:val="Heading4"/>
        <w:rPr>
          <w:rFonts w:hint="eastAsia"/>
          <w:lang w:val="fr-FR" w:eastAsia="zh-CN"/>
        </w:rPr>
      </w:pPr>
      <w:bookmarkStart w:id="135" w:name="_Toc4427690"/>
      <w:bookmarkStart w:id="136" w:name="_Toc153372720"/>
      <w:r w:rsidRPr="00FD2457">
        <w:rPr>
          <w:rFonts w:hint="eastAsia"/>
          <w:lang w:val="fr-FR" w:eastAsia="zh-CN"/>
        </w:rPr>
        <w:t>4</w:t>
      </w:r>
      <w:r w:rsidRPr="00FD2457">
        <w:rPr>
          <w:lang w:val="fr-FR"/>
        </w:rPr>
        <w:t>.3.</w:t>
      </w:r>
      <w:r w:rsidRPr="00FD2457">
        <w:rPr>
          <w:rFonts w:hint="eastAsia"/>
          <w:lang w:val="fr-FR" w:eastAsia="zh-CN"/>
        </w:rPr>
        <w:t>10</w:t>
      </w:r>
      <w:r w:rsidRPr="00FD2457">
        <w:rPr>
          <w:lang w:val="fr-FR"/>
        </w:rPr>
        <w:t>.2</w:t>
      </w:r>
      <w:r w:rsidRPr="00FD2457">
        <w:rPr>
          <w:lang w:val="fr-FR"/>
        </w:rPr>
        <w:tab/>
        <w:t>Attributes</w:t>
      </w:r>
      <w:bookmarkEnd w:id="135"/>
      <w:bookmarkEnd w:id="136"/>
    </w:p>
    <w:p w:rsidR="005700BF" w:rsidRPr="00FD2457" w:rsidRDefault="005700BF">
      <w:pPr>
        <w:rPr>
          <w:lang w:val="fr-FR"/>
        </w:rPr>
      </w:pPr>
      <w:r w:rsidRPr="00FD2457">
        <w:rPr>
          <w:lang w:val="fr-FR"/>
        </w:rPr>
        <w:t>None.</w:t>
      </w:r>
    </w:p>
    <w:p w:rsidR="005700BF" w:rsidRPr="00FD2457" w:rsidRDefault="005700BF">
      <w:pPr>
        <w:pStyle w:val="Heading4"/>
        <w:rPr>
          <w:lang w:val="fr-FR"/>
        </w:rPr>
      </w:pPr>
      <w:bookmarkStart w:id="137" w:name="_Toc4427691"/>
      <w:bookmarkStart w:id="138" w:name="_Toc153372721"/>
      <w:r w:rsidRPr="00FD2457">
        <w:rPr>
          <w:rFonts w:hint="eastAsia"/>
          <w:lang w:val="fr-FR" w:eastAsia="zh-CN"/>
        </w:rPr>
        <w:t>4</w:t>
      </w:r>
      <w:r w:rsidRPr="00FD2457">
        <w:rPr>
          <w:lang w:val="fr-FR"/>
        </w:rPr>
        <w:t>.3.10.3</w:t>
      </w:r>
      <w:r w:rsidRPr="00FD2457">
        <w:rPr>
          <w:lang w:val="fr-FR"/>
        </w:rPr>
        <w:tab/>
        <w:t>Attribute constraints</w:t>
      </w:r>
      <w:bookmarkEnd w:id="137"/>
      <w:bookmarkEnd w:id="138"/>
    </w:p>
    <w:p w:rsidR="005700BF" w:rsidRPr="00FD2457" w:rsidRDefault="005700BF">
      <w:pPr>
        <w:rPr>
          <w:lang w:val="fr-FR"/>
        </w:rPr>
      </w:pPr>
      <w:r w:rsidRPr="00FD2457">
        <w:rPr>
          <w:lang w:val="fr-FR"/>
        </w:rPr>
        <w:t>None.</w:t>
      </w:r>
    </w:p>
    <w:p w:rsidR="005700BF" w:rsidRDefault="005700BF">
      <w:pPr>
        <w:pStyle w:val="Heading4"/>
      </w:pPr>
      <w:bookmarkStart w:id="139" w:name="_Toc4427692"/>
      <w:bookmarkStart w:id="140" w:name="_Toc153372722"/>
      <w:r>
        <w:rPr>
          <w:rFonts w:hint="eastAsia"/>
          <w:lang w:eastAsia="zh-CN"/>
        </w:rPr>
        <w:t>4</w:t>
      </w:r>
      <w:r>
        <w:t>.3.10.4</w:t>
      </w:r>
      <w:r>
        <w:tab/>
        <w:t>Notifications</w:t>
      </w:r>
      <w:bookmarkEnd w:id="139"/>
      <w:bookmarkEnd w:id="140"/>
    </w:p>
    <w:p w:rsidR="005700BF" w:rsidRDefault="005700BF">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rPr>
          <w:lang w:val="en-US" w:eastAsia="zh-CN"/>
        </w:rPr>
      </w:pPr>
      <w:bookmarkStart w:id="141" w:name="_Toc4427693"/>
      <w:bookmarkStart w:id="142" w:name="_Toc153372723"/>
      <w:r>
        <w:rPr>
          <w:rFonts w:hint="eastAsia"/>
          <w:lang w:val="en-US" w:eastAsia="zh-CN"/>
        </w:rPr>
        <w:t>4</w:t>
      </w:r>
      <w:r>
        <w:rPr>
          <w:lang w:val="en-US" w:eastAsia="zh-CN"/>
        </w:rPr>
        <w:t>.3.1</w:t>
      </w:r>
      <w:r>
        <w:rPr>
          <w:rFonts w:hint="eastAsia"/>
          <w:lang w:val="en-US" w:eastAsia="zh-CN"/>
        </w:rPr>
        <w:t>1</w:t>
      </w:r>
      <w:r>
        <w:rPr>
          <w:lang w:val="en-US" w:eastAsia="zh-CN"/>
        </w:rPr>
        <w:tab/>
      </w:r>
      <w:r w:rsidR="00A45AE5" w:rsidRPr="00894BC0">
        <w:rPr>
          <w:rFonts w:ascii="Courier New" w:hAnsi="Courier New"/>
          <w:lang w:val="en-US" w:eastAsia="zh-CN"/>
        </w:rPr>
        <w:t>Cdma2000Relation</w:t>
      </w:r>
      <w:bookmarkEnd w:id="141"/>
      <w:bookmarkEnd w:id="142"/>
    </w:p>
    <w:p w:rsidR="005700BF" w:rsidRDefault="005700BF">
      <w:pPr>
        <w:pStyle w:val="Heading4"/>
      </w:pPr>
      <w:bookmarkStart w:id="143" w:name="_Toc4427694"/>
      <w:bookmarkStart w:id="144" w:name="_Toc153372724"/>
      <w:r>
        <w:rPr>
          <w:rFonts w:hint="eastAsia"/>
          <w:lang w:eastAsia="zh-CN"/>
        </w:rPr>
        <w:t>4</w:t>
      </w:r>
      <w:r>
        <w:t>.3.1</w:t>
      </w:r>
      <w:r>
        <w:rPr>
          <w:rFonts w:hint="eastAsia"/>
          <w:lang w:eastAsia="zh-CN"/>
        </w:rPr>
        <w:t>1</w:t>
      </w:r>
      <w:r>
        <w:t>.1</w:t>
      </w:r>
      <w:r>
        <w:tab/>
        <w:t>Definition</w:t>
      </w:r>
      <w:bookmarkEnd w:id="143"/>
      <w:bookmarkEnd w:id="144"/>
    </w:p>
    <w:p w:rsidR="005700BF" w:rsidRDefault="005700BF">
      <w:r>
        <w:t>This IOC represents a N</w:t>
      </w:r>
      <w:r w:rsidR="009105B8">
        <w:t>C</w:t>
      </w:r>
      <w:r>
        <w:t xml:space="preserve">R from one </w:t>
      </w:r>
      <w:r w:rsidR="00A45AE5" w:rsidRPr="000414F5">
        <w:rPr>
          <w:rFonts w:ascii="Courier New" w:hAnsi="Courier New"/>
        </w:rPr>
        <w:t>EUtranGenericCell</w:t>
      </w:r>
      <w:r>
        <w:t xml:space="preserve"> to a CDMA2000 sector. N</w:t>
      </w:r>
      <w:r w:rsidR="009105B8">
        <w:t>C</w:t>
      </w:r>
      <w:r>
        <w:t xml:space="preserve">Rs are directional. </w:t>
      </w:r>
    </w:p>
    <w:p w:rsidR="005700BF" w:rsidRDefault="005700BF">
      <w:r>
        <w:t>See 3GPP2 TS S.S0028 [22]</w:t>
      </w:r>
    </w:p>
    <w:p w:rsidR="005700BF" w:rsidRDefault="005700BF">
      <w:pPr>
        <w:pStyle w:val="Heading4"/>
      </w:pPr>
      <w:bookmarkStart w:id="145" w:name="_Toc4427695"/>
      <w:bookmarkStart w:id="146" w:name="_Toc153372725"/>
      <w:r>
        <w:rPr>
          <w:rFonts w:hint="eastAsia"/>
          <w:lang w:eastAsia="zh-CN"/>
        </w:rPr>
        <w:t>4</w:t>
      </w:r>
      <w:r>
        <w:t>.3.1</w:t>
      </w:r>
      <w:r>
        <w:rPr>
          <w:rFonts w:hint="eastAsia"/>
          <w:lang w:eastAsia="zh-CN"/>
        </w:rPr>
        <w:t>1</w:t>
      </w:r>
      <w:r>
        <w:t>.2</w:t>
      </w:r>
      <w:r>
        <w:tab/>
        <w:t>Attributes</w:t>
      </w:r>
      <w:bookmarkEnd w:id="145"/>
      <w:bookmarkEnd w:id="146"/>
    </w:p>
    <w:p w:rsidR="005700BF" w:rsidRDefault="005700B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5"/>
        <w:gridCol w:w="1283"/>
        <w:gridCol w:w="1439"/>
        <w:gridCol w:w="1522"/>
        <w:gridCol w:w="1803"/>
        <w:gridCol w:w="1865"/>
      </w:tblGrid>
      <w:tr w:rsidR="005700BF" w:rsidTr="00C84979">
        <w:tblPrEx>
          <w:tblCellMar>
            <w:top w:w="0" w:type="dxa"/>
            <w:bottom w:w="0" w:type="dxa"/>
          </w:tblCellMar>
        </w:tblPrEx>
        <w:trPr>
          <w:cantSplit/>
          <w:jc w:val="center"/>
        </w:trPr>
        <w:tc>
          <w:tcPr>
            <w:tcW w:w="1945" w:type="dxa"/>
            <w:shd w:val="pct10" w:color="auto" w:fill="FFFFFF"/>
            <w:vAlign w:val="center"/>
          </w:tcPr>
          <w:p w:rsidR="005700BF" w:rsidRDefault="005700BF">
            <w:pPr>
              <w:pStyle w:val="TAH"/>
            </w:pPr>
            <w:r>
              <w:t>Attribute name</w:t>
            </w:r>
          </w:p>
        </w:tc>
        <w:tc>
          <w:tcPr>
            <w:tcW w:w="1283" w:type="dxa"/>
            <w:shd w:val="pct10" w:color="auto" w:fill="FFFFFF"/>
            <w:vAlign w:val="center"/>
          </w:tcPr>
          <w:p w:rsidR="005700BF" w:rsidRDefault="005700BF">
            <w:pPr>
              <w:pStyle w:val="TAH"/>
            </w:pPr>
            <w:r>
              <w:t>Support Qualifier</w:t>
            </w:r>
          </w:p>
        </w:tc>
        <w:tc>
          <w:tcPr>
            <w:tcW w:w="1439" w:type="dxa"/>
            <w:shd w:val="pct10" w:color="auto" w:fill="FFFFFF"/>
            <w:vAlign w:val="center"/>
          </w:tcPr>
          <w:p w:rsidR="005700BF" w:rsidRDefault="005700BF">
            <w:pPr>
              <w:pStyle w:val="TAH"/>
            </w:pPr>
            <w:r>
              <w:t>isReadable</w:t>
            </w:r>
          </w:p>
        </w:tc>
        <w:tc>
          <w:tcPr>
            <w:tcW w:w="1522" w:type="dxa"/>
            <w:shd w:val="pct10" w:color="auto" w:fill="FFFFFF"/>
            <w:vAlign w:val="center"/>
          </w:tcPr>
          <w:p w:rsidR="005700BF" w:rsidRDefault="005700BF">
            <w:pPr>
              <w:pStyle w:val="TAH"/>
            </w:pPr>
            <w:r>
              <w:t>isWritable</w:t>
            </w:r>
          </w:p>
        </w:tc>
        <w:tc>
          <w:tcPr>
            <w:tcW w:w="1803" w:type="dxa"/>
            <w:shd w:val="pct10" w:color="auto" w:fill="FFFFFF"/>
            <w:vAlign w:val="center"/>
          </w:tcPr>
          <w:p w:rsidR="005700BF" w:rsidRDefault="005700BF">
            <w:pPr>
              <w:pStyle w:val="TAH"/>
            </w:pPr>
            <w:r>
              <w:t>isInvariant</w:t>
            </w:r>
          </w:p>
        </w:tc>
        <w:tc>
          <w:tcPr>
            <w:tcW w:w="1865" w:type="dxa"/>
            <w:shd w:val="pct10" w:color="auto" w:fill="FFFFFF"/>
            <w:vAlign w:val="center"/>
          </w:tcPr>
          <w:p w:rsidR="005700BF" w:rsidRDefault="005700BF">
            <w:pPr>
              <w:pStyle w:val="TAH"/>
            </w:pPr>
            <w:r>
              <w:t>isNotifyable</w:t>
            </w:r>
          </w:p>
        </w:tc>
      </w:tr>
      <w:tr w:rsidR="00C84979" w:rsidRPr="00A84BEE" w:rsidTr="00461156">
        <w:tblPrEx>
          <w:tblCellMar>
            <w:top w:w="0" w:type="dxa"/>
            <w:bottom w:w="0" w:type="dxa"/>
          </w:tblCellMar>
        </w:tblPrEx>
        <w:trPr>
          <w:cantSplit/>
          <w:jc w:val="center"/>
        </w:trPr>
        <w:tc>
          <w:tcPr>
            <w:tcW w:w="1945" w:type="dxa"/>
          </w:tcPr>
          <w:p w:rsidR="00C84979" w:rsidRPr="00A84BEE" w:rsidRDefault="00C84979" w:rsidP="00461156">
            <w:pPr>
              <w:keepNext/>
              <w:keepLines/>
              <w:spacing w:after="0"/>
              <w:jc w:val="center"/>
              <w:rPr>
                <w:rFonts w:ascii="Arial" w:hAnsi="Arial"/>
                <w:b/>
                <w:sz w:val="18"/>
                <w:highlight w:val="yellow"/>
              </w:rPr>
            </w:pPr>
            <w:r w:rsidRPr="00A84BEE">
              <w:rPr>
                <w:rFonts w:ascii="Courier New" w:hAnsi="Courier New" w:cs="Courier New"/>
                <w:sz w:val="18"/>
              </w:rPr>
              <w:t>id</w:t>
            </w:r>
          </w:p>
        </w:tc>
        <w:tc>
          <w:tcPr>
            <w:tcW w:w="1283" w:type="dxa"/>
          </w:tcPr>
          <w:p w:rsidR="00C84979" w:rsidRPr="008007C9" w:rsidRDefault="00C84979" w:rsidP="008007C9">
            <w:pPr>
              <w:pStyle w:val="TAL"/>
              <w:jc w:val="center"/>
              <w:rPr>
                <w:rFonts w:cs="Arial"/>
                <w:sz w:val="20"/>
              </w:rPr>
            </w:pPr>
            <w:r w:rsidRPr="008007C9">
              <w:rPr>
                <w:rFonts w:cs="Arial"/>
                <w:sz w:val="20"/>
              </w:rPr>
              <w:t>M</w:t>
            </w:r>
          </w:p>
        </w:tc>
        <w:tc>
          <w:tcPr>
            <w:tcW w:w="1439" w:type="dxa"/>
          </w:tcPr>
          <w:p w:rsidR="00C84979" w:rsidRPr="008007C9" w:rsidRDefault="00657D2B" w:rsidP="008007C9">
            <w:pPr>
              <w:pStyle w:val="TAL"/>
              <w:jc w:val="center"/>
              <w:rPr>
                <w:rFonts w:cs="Arial"/>
                <w:sz w:val="20"/>
              </w:rPr>
            </w:pPr>
            <w:r>
              <w:rPr>
                <w:rFonts w:cs="Arial"/>
                <w:sz w:val="20"/>
              </w:rPr>
              <w:t>T</w:t>
            </w:r>
          </w:p>
        </w:tc>
        <w:tc>
          <w:tcPr>
            <w:tcW w:w="1522" w:type="dxa"/>
          </w:tcPr>
          <w:p w:rsidR="00C84979" w:rsidRPr="008007C9" w:rsidRDefault="00657D2B" w:rsidP="008007C9">
            <w:pPr>
              <w:pStyle w:val="TAL"/>
              <w:jc w:val="center"/>
              <w:rPr>
                <w:rFonts w:cs="Arial"/>
                <w:sz w:val="20"/>
              </w:rPr>
            </w:pPr>
            <w:r w:rsidRPr="008007C9">
              <w:rPr>
                <w:rFonts w:cs="Arial"/>
                <w:sz w:val="20"/>
              </w:rPr>
              <w:t>F</w:t>
            </w:r>
          </w:p>
        </w:tc>
        <w:tc>
          <w:tcPr>
            <w:tcW w:w="1803" w:type="dxa"/>
          </w:tcPr>
          <w:p w:rsidR="00C84979" w:rsidRPr="008007C9" w:rsidRDefault="00657D2B" w:rsidP="008007C9">
            <w:pPr>
              <w:pStyle w:val="TAL"/>
              <w:jc w:val="center"/>
              <w:rPr>
                <w:rFonts w:cs="Arial"/>
                <w:sz w:val="20"/>
              </w:rPr>
            </w:pPr>
            <w:r>
              <w:rPr>
                <w:rFonts w:cs="Arial"/>
                <w:sz w:val="20"/>
              </w:rPr>
              <w:t>T</w:t>
            </w:r>
          </w:p>
        </w:tc>
        <w:tc>
          <w:tcPr>
            <w:tcW w:w="1865" w:type="dxa"/>
          </w:tcPr>
          <w:p w:rsidR="00C84979" w:rsidRPr="008007C9" w:rsidRDefault="00657D2B" w:rsidP="008007C9">
            <w:pPr>
              <w:pStyle w:val="TAL"/>
              <w:jc w:val="center"/>
              <w:rPr>
                <w:rFonts w:cs="Arial"/>
                <w:sz w:val="20"/>
              </w:rPr>
            </w:pPr>
            <w:r w:rsidRPr="008007C9">
              <w:rPr>
                <w:rFonts w:cs="Arial"/>
                <w:sz w:val="20"/>
              </w:rPr>
              <w:t>F</w:t>
            </w:r>
          </w:p>
        </w:tc>
      </w:tr>
      <w:tr w:rsidR="005700BF" w:rsidTr="00C84979">
        <w:tblPrEx>
          <w:tblCellMar>
            <w:top w:w="0" w:type="dxa"/>
            <w:bottom w:w="0" w:type="dxa"/>
          </w:tblCellMar>
        </w:tblPrEx>
        <w:trPr>
          <w:cantSplit/>
          <w:jc w:val="center"/>
        </w:trPr>
        <w:tc>
          <w:tcPr>
            <w:tcW w:w="1945" w:type="dxa"/>
          </w:tcPr>
          <w:p w:rsidR="005700BF" w:rsidRDefault="005700BF">
            <w:pPr>
              <w:pStyle w:val="TAL"/>
              <w:jc w:val="center"/>
              <w:rPr>
                <w:rFonts w:ascii="Courier" w:hAnsi="Courier"/>
              </w:rPr>
            </w:pPr>
            <w:r>
              <w:rPr>
                <w:b/>
              </w:rPr>
              <w:t>Attribute related to role</w:t>
            </w:r>
          </w:p>
        </w:tc>
        <w:tc>
          <w:tcPr>
            <w:tcW w:w="1283" w:type="dxa"/>
          </w:tcPr>
          <w:p w:rsidR="005700BF" w:rsidRDefault="005700BF">
            <w:pPr>
              <w:pStyle w:val="LD"/>
              <w:jc w:val="center"/>
              <w:rPr>
                <w:rFonts w:ascii="Arial" w:hAnsi="Arial" w:cs="Arial"/>
                <w:szCs w:val="18"/>
              </w:rPr>
            </w:pPr>
          </w:p>
        </w:tc>
        <w:tc>
          <w:tcPr>
            <w:tcW w:w="1439" w:type="dxa"/>
          </w:tcPr>
          <w:p w:rsidR="005700BF" w:rsidRDefault="005700BF">
            <w:pPr>
              <w:pStyle w:val="LD"/>
              <w:jc w:val="center"/>
              <w:rPr>
                <w:rFonts w:ascii="Arial" w:hAnsi="Arial" w:cs="Arial"/>
                <w:szCs w:val="18"/>
              </w:rPr>
            </w:pPr>
          </w:p>
        </w:tc>
        <w:tc>
          <w:tcPr>
            <w:tcW w:w="1522" w:type="dxa"/>
          </w:tcPr>
          <w:p w:rsidR="005700BF" w:rsidRDefault="005700BF">
            <w:pPr>
              <w:pStyle w:val="LD"/>
              <w:jc w:val="center"/>
              <w:rPr>
                <w:rFonts w:ascii="Arial" w:hAnsi="Arial" w:cs="Arial"/>
                <w:szCs w:val="18"/>
              </w:rPr>
            </w:pPr>
          </w:p>
        </w:tc>
        <w:tc>
          <w:tcPr>
            <w:tcW w:w="1803" w:type="dxa"/>
          </w:tcPr>
          <w:p w:rsidR="005700BF" w:rsidRDefault="005700BF">
            <w:pPr>
              <w:pStyle w:val="LD"/>
              <w:jc w:val="center"/>
              <w:rPr>
                <w:rFonts w:ascii="Arial" w:hAnsi="Arial" w:cs="Arial" w:hint="eastAsia"/>
                <w:szCs w:val="18"/>
                <w:lang w:eastAsia="zh-CN"/>
              </w:rPr>
            </w:pPr>
          </w:p>
        </w:tc>
        <w:tc>
          <w:tcPr>
            <w:tcW w:w="1865" w:type="dxa"/>
          </w:tcPr>
          <w:p w:rsidR="005700BF" w:rsidRDefault="005700BF">
            <w:pPr>
              <w:pStyle w:val="LD"/>
              <w:jc w:val="center"/>
              <w:rPr>
                <w:rFonts w:ascii="Arial" w:hAnsi="Arial" w:cs="Arial" w:hint="eastAsia"/>
                <w:szCs w:val="18"/>
                <w:lang w:eastAsia="zh-CN"/>
              </w:rPr>
            </w:pPr>
          </w:p>
        </w:tc>
      </w:tr>
      <w:tr w:rsidR="00657D2B" w:rsidTr="008007C9">
        <w:tblPrEx>
          <w:tblCellMar>
            <w:top w:w="0" w:type="dxa"/>
            <w:bottom w:w="0" w:type="dxa"/>
          </w:tblCellMar>
        </w:tblPrEx>
        <w:trPr>
          <w:cantSplit/>
          <w:jc w:val="center"/>
        </w:trPr>
        <w:tc>
          <w:tcPr>
            <w:tcW w:w="1945" w:type="dxa"/>
          </w:tcPr>
          <w:p w:rsidR="00657D2B" w:rsidRPr="00E32AEA" w:rsidRDefault="00657D2B" w:rsidP="00657D2B">
            <w:pPr>
              <w:pStyle w:val="TAL"/>
              <w:rPr>
                <w:rFonts w:ascii="Courier New" w:hAnsi="Courier New" w:cs="Courier New"/>
                <w:sz w:val="20"/>
              </w:rPr>
            </w:pPr>
            <w:r w:rsidRPr="00E32AEA">
              <w:rPr>
                <w:rFonts w:ascii="Courier New" w:hAnsi="Courier New" w:cs="Courier New"/>
                <w:sz w:val="20"/>
              </w:rPr>
              <w:t>adjacentSector</w:t>
            </w:r>
          </w:p>
        </w:tc>
        <w:tc>
          <w:tcPr>
            <w:tcW w:w="1283" w:type="dxa"/>
            <w:vAlign w:val="center"/>
          </w:tcPr>
          <w:p w:rsidR="00657D2B" w:rsidRPr="009952D5" w:rsidRDefault="00657D2B" w:rsidP="00657D2B">
            <w:pPr>
              <w:pStyle w:val="TAL"/>
              <w:jc w:val="center"/>
              <w:rPr>
                <w:rFonts w:cs="Arial"/>
                <w:sz w:val="20"/>
              </w:rPr>
            </w:pPr>
            <w:r w:rsidRPr="009952D5">
              <w:rPr>
                <w:rFonts w:cs="Arial"/>
                <w:sz w:val="20"/>
              </w:rPr>
              <w:t>M</w:t>
            </w:r>
          </w:p>
        </w:tc>
        <w:tc>
          <w:tcPr>
            <w:tcW w:w="1439" w:type="dxa"/>
            <w:vAlign w:val="center"/>
          </w:tcPr>
          <w:p w:rsidR="00657D2B" w:rsidRPr="009952D5" w:rsidRDefault="00657D2B" w:rsidP="00657D2B">
            <w:pPr>
              <w:pStyle w:val="TAL"/>
              <w:jc w:val="center"/>
              <w:rPr>
                <w:rFonts w:cs="Arial"/>
                <w:sz w:val="20"/>
              </w:rPr>
            </w:pPr>
            <w:r>
              <w:rPr>
                <w:rFonts w:cs="Arial"/>
                <w:sz w:val="20"/>
              </w:rPr>
              <w:t>T</w:t>
            </w:r>
          </w:p>
        </w:tc>
        <w:tc>
          <w:tcPr>
            <w:tcW w:w="1522" w:type="dxa"/>
          </w:tcPr>
          <w:p w:rsidR="00657D2B" w:rsidRPr="009952D5" w:rsidRDefault="00657D2B" w:rsidP="00657D2B">
            <w:pPr>
              <w:pStyle w:val="TAL"/>
              <w:jc w:val="center"/>
              <w:rPr>
                <w:rFonts w:cs="Arial"/>
                <w:sz w:val="20"/>
              </w:rPr>
            </w:pPr>
            <w:r w:rsidRPr="008007C9">
              <w:rPr>
                <w:rFonts w:cs="Arial"/>
                <w:sz w:val="20"/>
              </w:rPr>
              <w:t>F</w:t>
            </w:r>
          </w:p>
        </w:tc>
        <w:tc>
          <w:tcPr>
            <w:tcW w:w="1803" w:type="dxa"/>
          </w:tcPr>
          <w:p w:rsidR="00657D2B" w:rsidRPr="009952D5" w:rsidRDefault="00657D2B" w:rsidP="00657D2B">
            <w:pPr>
              <w:pStyle w:val="TAL"/>
              <w:jc w:val="center"/>
              <w:rPr>
                <w:rFonts w:cs="Arial"/>
                <w:sz w:val="20"/>
              </w:rPr>
            </w:pPr>
            <w:r w:rsidRPr="008007C9">
              <w:rPr>
                <w:rFonts w:cs="Arial"/>
                <w:sz w:val="20"/>
              </w:rPr>
              <w:t>F</w:t>
            </w:r>
          </w:p>
        </w:tc>
        <w:tc>
          <w:tcPr>
            <w:tcW w:w="1865" w:type="dxa"/>
            <w:vAlign w:val="center"/>
          </w:tcPr>
          <w:p w:rsidR="00657D2B" w:rsidRPr="009952D5" w:rsidRDefault="00657D2B" w:rsidP="00657D2B">
            <w:pPr>
              <w:pStyle w:val="TAL"/>
              <w:jc w:val="center"/>
              <w:rPr>
                <w:rFonts w:cs="Arial"/>
                <w:sz w:val="20"/>
                <w:lang w:eastAsia="zh-CN"/>
              </w:rPr>
            </w:pPr>
            <w:r>
              <w:rPr>
                <w:rFonts w:cs="Arial"/>
                <w:sz w:val="20"/>
              </w:rPr>
              <w:t>T</w:t>
            </w:r>
          </w:p>
        </w:tc>
      </w:tr>
    </w:tbl>
    <w:p w:rsidR="005700BF" w:rsidRDefault="005700BF"/>
    <w:p w:rsidR="005700BF" w:rsidRDefault="005700BF">
      <w:pPr>
        <w:pStyle w:val="Heading4"/>
      </w:pPr>
      <w:bookmarkStart w:id="147" w:name="_Toc4427696"/>
      <w:bookmarkStart w:id="148" w:name="_Toc153372726"/>
      <w:r>
        <w:rPr>
          <w:rFonts w:hint="eastAsia"/>
          <w:lang w:eastAsia="zh-CN"/>
        </w:rPr>
        <w:t>4</w:t>
      </w:r>
      <w:r>
        <w:t>.3.1</w:t>
      </w:r>
      <w:r>
        <w:rPr>
          <w:rFonts w:hint="eastAsia"/>
          <w:lang w:eastAsia="zh-CN"/>
        </w:rPr>
        <w:t>1</w:t>
      </w:r>
      <w:r>
        <w:t>.3</w:t>
      </w:r>
      <w:r>
        <w:tab/>
        <w:t>Attribute constraints</w:t>
      </w:r>
      <w:bookmarkEnd w:id="147"/>
      <w:bookmarkEnd w:id="148"/>
    </w:p>
    <w:p w:rsidR="005700BF" w:rsidRDefault="005700BF">
      <w:r>
        <w:t>None.</w:t>
      </w:r>
    </w:p>
    <w:p w:rsidR="005700BF" w:rsidRDefault="005700BF">
      <w:pPr>
        <w:pStyle w:val="Heading4"/>
      </w:pPr>
      <w:bookmarkStart w:id="149" w:name="_Toc4427697"/>
      <w:bookmarkStart w:id="150" w:name="_Toc153372727"/>
      <w:r>
        <w:rPr>
          <w:rFonts w:hint="eastAsia"/>
          <w:lang w:eastAsia="zh-CN"/>
        </w:rPr>
        <w:t>4</w:t>
      </w:r>
      <w:r>
        <w:t>.3.1</w:t>
      </w:r>
      <w:r>
        <w:rPr>
          <w:rFonts w:hint="eastAsia"/>
          <w:lang w:eastAsia="zh-CN"/>
        </w:rPr>
        <w:t>1</w:t>
      </w:r>
      <w:r>
        <w:t>.4</w:t>
      </w:r>
      <w:r>
        <w:tab/>
        <w:t>Notifications</w:t>
      </w:r>
      <w:bookmarkEnd w:id="149"/>
      <w:bookmarkEnd w:id="150"/>
    </w:p>
    <w:p w:rsidR="005700BF" w:rsidRDefault="005700BF">
      <w:pPr>
        <w:rPr>
          <w:rFonts w:hint="eastAsia"/>
        </w:rPr>
      </w:pPr>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rPr>
          <w:lang w:val="en-US" w:eastAsia="zh-CN"/>
        </w:rPr>
      </w:pPr>
      <w:bookmarkStart w:id="151" w:name="_Toc4427698"/>
      <w:bookmarkStart w:id="152" w:name="_Toc153372728"/>
      <w:r>
        <w:rPr>
          <w:rFonts w:hint="eastAsia"/>
          <w:lang w:val="en-US" w:eastAsia="zh-CN"/>
        </w:rPr>
        <w:t>4</w:t>
      </w:r>
      <w:r>
        <w:rPr>
          <w:lang w:val="en-US" w:eastAsia="zh-CN"/>
        </w:rPr>
        <w:t>.3.1</w:t>
      </w:r>
      <w:r>
        <w:rPr>
          <w:rFonts w:hint="eastAsia"/>
          <w:lang w:val="en-US" w:eastAsia="zh-CN"/>
        </w:rPr>
        <w:t>2</w:t>
      </w:r>
      <w:r>
        <w:rPr>
          <w:lang w:val="en-US" w:eastAsia="zh-CN"/>
        </w:rPr>
        <w:tab/>
      </w:r>
      <w:r>
        <w:rPr>
          <w:rFonts w:hint="eastAsia"/>
          <w:lang w:val="en-US" w:eastAsia="zh-CN"/>
        </w:rPr>
        <w:t xml:space="preserve"> </w:t>
      </w:r>
      <w:r w:rsidR="007B1306" w:rsidRPr="00894BC0">
        <w:rPr>
          <w:rFonts w:ascii="Courier New" w:hAnsi="Courier New" w:hint="eastAsia"/>
          <w:lang w:val="en-US" w:eastAsia="zh-CN"/>
        </w:rPr>
        <w:t>MCEFunction</w:t>
      </w:r>
      <w:bookmarkEnd w:id="151"/>
      <w:bookmarkEnd w:id="152"/>
    </w:p>
    <w:p w:rsidR="005700BF" w:rsidRDefault="005700BF">
      <w:pPr>
        <w:pStyle w:val="Heading4"/>
      </w:pPr>
      <w:bookmarkStart w:id="153" w:name="_Toc4427699"/>
      <w:bookmarkStart w:id="154" w:name="_Toc153372729"/>
      <w:r>
        <w:rPr>
          <w:rFonts w:hint="eastAsia"/>
          <w:lang w:eastAsia="zh-CN"/>
        </w:rPr>
        <w:t>4</w:t>
      </w:r>
      <w:r>
        <w:t>.3.</w:t>
      </w:r>
      <w:r>
        <w:rPr>
          <w:lang w:eastAsia="zh-CN"/>
        </w:rPr>
        <w:t>1</w:t>
      </w:r>
      <w:r>
        <w:rPr>
          <w:rFonts w:hint="eastAsia"/>
          <w:lang w:eastAsia="zh-CN"/>
        </w:rPr>
        <w:t>2</w:t>
      </w:r>
      <w:r>
        <w:t>.1</w:t>
      </w:r>
      <w:r>
        <w:tab/>
        <w:t>Definition</w:t>
      </w:r>
      <w:bookmarkEnd w:id="153"/>
      <w:bookmarkEnd w:id="154"/>
    </w:p>
    <w:p w:rsidR="005700BF" w:rsidRDefault="005700BF">
      <w:r>
        <w:t xml:space="preserve">This IOC represents </w:t>
      </w:r>
      <w:r>
        <w:rPr>
          <w:rFonts w:hint="eastAsia"/>
          <w:lang w:eastAsia="zh-CN"/>
        </w:rPr>
        <w:t>MCE</w:t>
      </w:r>
      <w:r>
        <w:t xml:space="preserve"> functionality. For more information about the </w:t>
      </w:r>
      <w:r>
        <w:rPr>
          <w:rFonts w:hint="eastAsia"/>
          <w:lang w:eastAsia="zh-CN"/>
        </w:rPr>
        <w:t>MCE</w:t>
      </w:r>
      <w:r>
        <w:t>, see 3GPP TS </w:t>
      </w:r>
      <w:r>
        <w:rPr>
          <w:rFonts w:hint="eastAsia"/>
          <w:lang w:eastAsia="zh-CN"/>
        </w:rPr>
        <w:t>36</w:t>
      </w:r>
      <w:r>
        <w:t>.</w:t>
      </w:r>
      <w:r>
        <w:rPr>
          <w:rFonts w:hint="eastAsia"/>
          <w:lang w:eastAsia="zh-CN"/>
        </w:rPr>
        <w:t>300</w:t>
      </w:r>
      <w:r>
        <w:t xml:space="preserve"> [</w:t>
      </w:r>
      <w:r>
        <w:rPr>
          <w:rFonts w:hint="eastAsia"/>
          <w:lang w:eastAsia="zh-CN"/>
        </w:rPr>
        <w:t>11</w:t>
      </w:r>
      <w:r>
        <w:t xml:space="preserve">].  </w:t>
      </w:r>
    </w:p>
    <w:p w:rsidR="005700BF" w:rsidRPr="00FD2457" w:rsidRDefault="005700BF">
      <w:pPr>
        <w:pStyle w:val="Heading4"/>
        <w:rPr>
          <w:rFonts w:hint="eastAsia"/>
          <w:lang w:val="fr-FR" w:eastAsia="zh-CN"/>
        </w:rPr>
      </w:pPr>
      <w:bookmarkStart w:id="155" w:name="_Toc4427700"/>
      <w:bookmarkStart w:id="156" w:name="_Toc153372730"/>
      <w:r w:rsidRPr="00FD2457">
        <w:rPr>
          <w:rFonts w:hint="eastAsia"/>
          <w:lang w:val="fr-FR" w:eastAsia="zh-CN"/>
        </w:rPr>
        <w:t>4</w:t>
      </w:r>
      <w:r w:rsidRPr="00FD2457">
        <w:rPr>
          <w:lang w:val="fr-FR"/>
        </w:rPr>
        <w:t>.3.</w:t>
      </w:r>
      <w:r w:rsidRPr="00FD2457">
        <w:rPr>
          <w:lang w:val="fr-FR" w:eastAsia="zh-CN"/>
        </w:rPr>
        <w:t>1</w:t>
      </w:r>
      <w:r w:rsidRPr="00FD2457">
        <w:rPr>
          <w:rFonts w:hint="eastAsia"/>
          <w:lang w:val="fr-FR" w:eastAsia="zh-CN"/>
        </w:rPr>
        <w:t>2</w:t>
      </w:r>
      <w:r w:rsidRPr="00FD2457">
        <w:rPr>
          <w:lang w:val="fr-FR"/>
        </w:rPr>
        <w:t>.2</w:t>
      </w:r>
      <w:r w:rsidRPr="00FD2457">
        <w:rPr>
          <w:lang w:val="fr-FR"/>
        </w:rPr>
        <w:tab/>
        <w:t>Attributes</w:t>
      </w:r>
      <w:bookmarkEnd w:id="155"/>
      <w:bookmarkEnd w:id="156"/>
    </w:p>
    <w:p w:rsidR="005700BF" w:rsidRPr="00FD2457" w:rsidRDefault="005700BF">
      <w:pPr>
        <w:rPr>
          <w:rFonts w:hint="eastAsia"/>
          <w:lang w:val="fr-FR" w:eastAsia="zh-CN"/>
        </w:rPr>
      </w:pPr>
      <w:r w:rsidRPr="00FD2457">
        <w:rPr>
          <w:rFonts w:hint="eastAsia"/>
          <w:lang w:val="fr-FR" w:eastAsia="zh-CN"/>
        </w:rPr>
        <w:t>None.</w:t>
      </w:r>
    </w:p>
    <w:p w:rsidR="005700BF" w:rsidRPr="00FD2457" w:rsidRDefault="005700BF">
      <w:pPr>
        <w:pStyle w:val="Heading4"/>
        <w:rPr>
          <w:lang w:val="fr-FR"/>
        </w:rPr>
      </w:pPr>
      <w:bookmarkStart w:id="157" w:name="_Toc4427701"/>
      <w:bookmarkStart w:id="158" w:name="_Toc153372731"/>
      <w:r w:rsidRPr="00FD2457">
        <w:rPr>
          <w:rFonts w:hint="eastAsia"/>
          <w:lang w:val="fr-FR" w:eastAsia="zh-CN"/>
        </w:rPr>
        <w:t>4</w:t>
      </w:r>
      <w:r w:rsidRPr="00FD2457">
        <w:rPr>
          <w:lang w:val="fr-FR"/>
        </w:rPr>
        <w:t>.3.</w:t>
      </w:r>
      <w:r w:rsidRPr="00FD2457">
        <w:rPr>
          <w:lang w:val="fr-FR" w:eastAsia="zh-CN"/>
        </w:rPr>
        <w:t>1</w:t>
      </w:r>
      <w:r w:rsidRPr="00FD2457">
        <w:rPr>
          <w:rFonts w:hint="eastAsia"/>
          <w:lang w:val="fr-FR" w:eastAsia="zh-CN"/>
        </w:rPr>
        <w:t>2</w:t>
      </w:r>
      <w:r w:rsidRPr="00FD2457">
        <w:rPr>
          <w:lang w:val="fr-FR"/>
        </w:rPr>
        <w:t>.3</w:t>
      </w:r>
      <w:r w:rsidRPr="00FD2457">
        <w:rPr>
          <w:lang w:val="fr-FR"/>
        </w:rPr>
        <w:tab/>
        <w:t>Attribute constraints</w:t>
      </w:r>
      <w:bookmarkEnd w:id="157"/>
      <w:bookmarkEnd w:id="158"/>
    </w:p>
    <w:p w:rsidR="005700BF" w:rsidRPr="00FD2457" w:rsidRDefault="005700BF">
      <w:pPr>
        <w:rPr>
          <w:lang w:val="fr-FR"/>
        </w:rPr>
      </w:pPr>
      <w:r w:rsidRPr="00FD2457">
        <w:rPr>
          <w:lang w:val="fr-FR"/>
        </w:rPr>
        <w:t>None.</w:t>
      </w:r>
    </w:p>
    <w:p w:rsidR="005700BF" w:rsidRDefault="005700BF">
      <w:pPr>
        <w:pStyle w:val="Heading4"/>
      </w:pPr>
      <w:bookmarkStart w:id="159" w:name="_Toc4427702"/>
      <w:bookmarkStart w:id="160" w:name="_Toc153372732"/>
      <w:r>
        <w:rPr>
          <w:rFonts w:hint="eastAsia"/>
          <w:lang w:eastAsia="zh-CN"/>
        </w:rPr>
        <w:t>4</w:t>
      </w:r>
      <w:r>
        <w:t>.3.</w:t>
      </w:r>
      <w:r>
        <w:rPr>
          <w:lang w:eastAsia="zh-CN"/>
        </w:rPr>
        <w:t>1</w:t>
      </w:r>
      <w:r>
        <w:rPr>
          <w:rFonts w:hint="eastAsia"/>
          <w:lang w:eastAsia="zh-CN"/>
        </w:rPr>
        <w:t>2</w:t>
      </w:r>
      <w:r>
        <w:t>.4</w:t>
      </w:r>
      <w:r>
        <w:tab/>
        <w:t>Notifications</w:t>
      </w:r>
      <w:bookmarkEnd w:id="159"/>
      <w:bookmarkEnd w:id="160"/>
    </w:p>
    <w:p w:rsidR="005700BF" w:rsidRDefault="005700BF">
      <w:pPr>
        <w:rPr>
          <w:rFonts w:hint="eastAsia"/>
          <w:lang w:eastAsia="zh-CN"/>
        </w:rPr>
      </w:pPr>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rPr>
          <w:rFonts w:hint="eastAsia"/>
          <w:lang w:eastAsia="zh-CN"/>
        </w:rPr>
      </w:pPr>
      <w:bookmarkStart w:id="161" w:name="_Toc4427703"/>
      <w:bookmarkStart w:id="162" w:name="_Toc153372733"/>
      <w:r>
        <w:rPr>
          <w:rFonts w:hint="eastAsia"/>
          <w:lang w:eastAsia="zh-CN"/>
        </w:rPr>
        <w:t>4</w:t>
      </w:r>
      <w:r>
        <w:t>.3.</w:t>
      </w:r>
      <w:r>
        <w:rPr>
          <w:lang w:eastAsia="zh-CN"/>
        </w:rPr>
        <w:t>1</w:t>
      </w:r>
      <w:r>
        <w:rPr>
          <w:rFonts w:hint="eastAsia"/>
          <w:lang w:eastAsia="zh-CN"/>
        </w:rPr>
        <w:t>3</w:t>
      </w:r>
      <w:r>
        <w:tab/>
      </w:r>
      <w:r>
        <w:rPr>
          <w:rFonts w:hint="eastAsia"/>
          <w:lang w:eastAsia="zh-CN"/>
        </w:rPr>
        <w:t xml:space="preserve"> </w:t>
      </w:r>
      <w:r w:rsidR="007B1306" w:rsidRPr="00894BC0">
        <w:rPr>
          <w:rFonts w:ascii="Courier New" w:hAnsi="Courier New" w:hint="eastAsia"/>
          <w:lang w:eastAsia="zh-CN"/>
        </w:rPr>
        <w:t>MBSFNArea</w:t>
      </w:r>
      <w:bookmarkEnd w:id="161"/>
      <w:bookmarkEnd w:id="162"/>
    </w:p>
    <w:p w:rsidR="005700BF" w:rsidRDefault="005700BF">
      <w:pPr>
        <w:pStyle w:val="Heading4"/>
      </w:pPr>
      <w:bookmarkStart w:id="163" w:name="_Toc4427704"/>
      <w:bookmarkStart w:id="164" w:name="_Toc153372734"/>
      <w:r>
        <w:rPr>
          <w:rFonts w:hint="eastAsia"/>
          <w:lang w:eastAsia="zh-CN"/>
        </w:rPr>
        <w:t>4</w:t>
      </w:r>
      <w:r>
        <w:t>.3.</w:t>
      </w:r>
      <w:r>
        <w:rPr>
          <w:lang w:eastAsia="zh-CN"/>
        </w:rPr>
        <w:t>1</w:t>
      </w:r>
      <w:r>
        <w:rPr>
          <w:rFonts w:hint="eastAsia"/>
          <w:lang w:eastAsia="zh-CN"/>
        </w:rPr>
        <w:t>3</w:t>
      </w:r>
      <w:r>
        <w:t>.1</w:t>
      </w:r>
      <w:r>
        <w:tab/>
        <w:t>Definition</w:t>
      </w:r>
      <w:bookmarkEnd w:id="163"/>
      <w:bookmarkEnd w:id="164"/>
    </w:p>
    <w:p w:rsidR="005700BF" w:rsidRDefault="005700BF">
      <w:r>
        <w:t xml:space="preserve">This IOC represents </w:t>
      </w:r>
      <w:r>
        <w:rPr>
          <w:rFonts w:hint="eastAsia"/>
          <w:lang w:eastAsia="zh-CN"/>
        </w:rPr>
        <w:t>MBSFN Area</w:t>
      </w:r>
      <w:r>
        <w:t xml:space="preserve">. For more information about </w:t>
      </w:r>
      <w:r>
        <w:rPr>
          <w:rFonts w:hint="eastAsia"/>
          <w:lang w:eastAsia="zh-CN"/>
        </w:rPr>
        <w:t>MBSFN Area</w:t>
      </w:r>
      <w:r>
        <w:t>, see 3GPP TS </w:t>
      </w:r>
      <w:r>
        <w:rPr>
          <w:rFonts w:hint="eastAsia"/>
          <w:lang w:eastAsia="zh-CN"/>
        </w:rPr>
        <w:t>36</w:t>
      </w:r>
      <w:r>
        <w:t>.</w:t>
      </w:r>
      <w:r>
        <w:rPr>
          <w:rFonts w:hint="eastAsia"/>
          <w:lang w:eastAsia="zh-CN"/>
        </w:rPr>
        <w:t>300</w:t>
      </w:r>
      <w:r>
        <w:t xml:space="preserve"> [</w:t>
      </w:r>
      <w:r>
        <w:rPr>
          <w:rFonts w:hint="eastAsia"/>
          <w:lang w:eastAsia="zh-CN"/>
        </w:rPr>
        <w:t>11</w:t>
      </w:r>
      <w:r>
        <w:t xml:space="preserve">].  </w:t>
      </w:r>
    </w:p>
    <w:p w:rsidR="005700BF" w:rsidRDefault="005700BF">
      <w:pPr>
        <w:pStyle w:val="Heading4"/>
        <w:rPr>
          <w:rFonts w:hint="eastAsia"/>
          <w:lang w:eastAsia="zh-CN"/>
        </w:rPr>
      </w:pPr>
      <w:bookmarkStart w:id="165" w:name="_Toc4427705"/>
      <w:bookmarkStart w:id="166" w:name="_Toc153372735"/>
      <w:r>
        <w:rPr>
          <w:rFonts w:hint="eastAsia"/>
          <w:lang w:eastAsia="zh-CN"/>
        </w:rPr>
        <w:t>4</w:t>
      </w:r>
      <w:r>
        <w:t>.3.</w:t>
      </w:r>
      <w:r>
        <w:rPr>
          <w:lang w:eastAsia="zh-CN"/>
        </w:rPr>
        <w:t>1</w:t>
      </w:r>
      <w:r>
        <w:rPr>
          <w:rFonts w:hint="eastAsia"/>
          <w:lang w:eastAsia="zh-CN"/>
        </w:rPr>
        <w:t>3</w:t>
      </w:r>
      <w:r>
        <w:t>.2</w:t>
      </w:r>
      <w:r>
        <w:tab/>
        <w:t>Attributes</w:t>
      </w:r>
      <w:bookmarkEnd w:id="165"/>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1687"/>
        <w:gridCol w:w="1167"/>
        <w:gridCol w:w="1077"/>
        <w:gridCol w:w="1117"/>
        <w:gridCol w:w="1237"/>
      </w:tblGrid>
      <w:tr w:rsidR="005700BF">
        <w:tblPrEx>
          <w:tblCellMar>
            <w:top w:w="0" w:type="dxa"/>
            <w:bottom w:w="0" w:type="dxa"/>
          </w:tblCellMar>
        </w:tblPrEx>
        <w:trPr>
          <w:cantSplit/>
          <w:jc w:val="center"/>
        </w:trPr>
        <w:tc>
          <w:tcPr>
            <w:tcW w:w="0" w:type="auto"/>
            <w:shd w:val="pct10" w:color="auto" w:fill="FFFFFF"/>
            <w:vAlign w:val="center"/>
          </w:tcPr>
          <w:p w:rsidR="005700BF" w:rsidRDefault="005700BF">
            <w:pPr>
              <w:pStyle w:val="TAH"/>
            </w:pPr>
            <w:r>
              <w:t>Attribute name</w:t>
            </w:r>
          </w:p>
        </w:tc>
        <w:tc>
          <w:tcPr>
            <w:tcW w:w="0" w:type="auto"/>
            <w:shd w:val="pct10" w:color="auto" w:fill="FFFFFF"/>
            <w:vAlign w:val="center"/>
          </w:tcPr>
          <w:p w:rsidR="005700BF" w:rsidRDefault="005700BF">
            <w:pPr>
              <w:pStyle w:val="TAH"/>
            </w:pPr>
            <w:r>
              <w:t>Support Qualifier</w:t>
            </w:r>
          </w:p>
        </w:tc>
        <w:tc>
          <w:tcPr>
            <w:tcW w:w="0" w:type="auto"/>
            <w:shd w:val="pct10" w:color="auto" w:fill="FFFFFF"/>
            <w:vAlign w:val="center"/>
          </w:tcPr>
          <w:p w:rsidR="005700BF" w:rsidRDefault="005700BF">
            <w:pPr>
              <w:pStyle w:val="TAH"/>
            </w:pPr>
            <w:r>
              <w:t>isReadable</w:t>
            </w:r>
          </w:p>
        </w:tc>
        <w:tc>
          <w:tcPr>
            <w:tcW w:w="0" w:type="auto"/>
            <w:shd w:val="pct10" w:color="auto" w:fill="FFFFFF"/>
            <w:vAlign w:val="center"/>
          </w:tcPr>
          <w:p w:rsidR="005700BF" w:rsidRDefault="005700BF">
            <w:pPr>
              <w:pStyle w:val="TAH"/>
            </w:pPr>
            <w:r>
              <w:t>isWritable</w:t>
            </w:r>
          </w:p>
        </w:tc>
        <w:tc>
          <w:tcPr>
            <w:tcW w:w="0" w:type="auto"/>
            <w:shd w:val="pct10" w:color="auto" w:fill="FFFFFF"/>
            <w:vAlign w:val="center"/>
          </w:tcPr>
          <w:p w:rsidR="005700BF" w:rsidRDefault="005700BF">
            <w:pPr>
              <w:pStyle w:val="TAH"/>
            </w:pPr>
            <w:r>
              <w:t>isInvariant</w:t>
            </w:r>
          </w:p>
        </w:tc>
        <w:tc>
          <w:tcPr>
            <w:tcW w:w="0" w:type="auto"/>
            <w:shd w:val="pct10" w:color="auto" w:fill="FFFFFF"/>
            <w:vAlign w:val="center"/>
          </w:tcPr>
          <w:p w:rsidR="005700BF" w:rsidRDefault="005700BF">
            <w:pPr>
              <w:pStyle w:val="TAH"/>
            </w:pPr>
            <w:r>
              <w:t>isNotifyable</w:t>
            </w:r>
          </w:p>
        </w:tc>
      </w:tr>
      <w:tr w:rsidR="00C84979">
        <w:tblPrEx>
          <w:tblCellMar>
            <w:top w:w="0" w:type="dxa"/>
            <w:bottom w:w="0" w:type="dxa"/>
          </w:tblCellMar>
        </w:tblPrEx>
        <w:trPr>
          <w:cantSplit/>
          <w:jc w:val="center"/>
        </w:trPr>
        <w:tc>
          <w:tcPr>
            <w:tcW w:w="0" w:type="auto"/>
          </w:tcPr>
          <w:p w:rsidR="00C84979" w:rsidRDefault="00C84979">
            <w:pPr>
              <w:pStyle w:val="TAL"/>
              <w:rPr>
                <w:rFonts w:ascii="Courier New" w:hAnsi="Courier New" w:cs="Courier New" w:hint="eastAsia"/>
                <w:szCs w:val="18"/>
              </w:rPr>
            </w:pPr>
            <w:r w:rsidRPr="00A84BEE">
              <w:rPr>
                <w:rFonts w:ascii="Courier New" w:hAnsi="Courier New" w:cs="Courier New"/>
              </w:rPr>
              <w:t>id</w:t>
            </w:r>
          </w:p>
        </w:tc>
        <w:tc>
          <w:tcPr>
            <w:tcW w:w="0" w:type="auto"/>
          </w:tcPr>
          <w:p w:rsidR="00C84979" w:rsidRDefault="00C84979">
            <w:pPr>
              <w:pStyle w:val="TAL"/>
              <w:jc w:val="center"/>
              <w:rPr>
                <w:rFonts w:cs="Arial" w:hint="eastAsia"/>
                <w:szCs w:val="18"/>
                <w:lang w:eastAsia="zh-CN"/>
              </w:rPr>
            </w:pPr>
            <w:r w:rsidRPr="00A84BEE">
              <w:rPr>
                <w:rFonts w:cs="Arial"/>
                <w:szCs w:val="18"/>
              </w:rPr>
              <w:t>M</w:t>
            </w:r>
          </w:p>
        </w:tc>
        <w:tc>
          <w:tcPr>
            <w:tcW w:w="0" w:type="auto"/>
          </w:tcPr>
          <w:p w:rsidR="00C84979" w:rsidRDefault="003D2C8D">
            <w:pPr>
              <w:pStyle w:val="TAL"/>
              <w:jc w:val="center"/>
              <w:rPr>
                <w:rFonts w:cs="Arial" w:hint="eastAsia"/>
                <w:szCs w:val="18"/>
                <w:lang w:eastAsia="zh-CN"/>
              </w:rPr>
            </w:pPr>
            <w:r>
              <w:rPr>
                <w:rFonts w:cs="Arial"/>
                <w:szCs w:val="18"/>
              </w:rPr>
              <w:t>T</w:t>
            </w:r>
          </w:p>
        </w:tc>
        <w:tc>
          <w:tcPr>
            <w:tcW w:w="0" w:type="auto"/>
          </w:tcPr>
          <w:p w:rsidR="00C84979" w:rsidRDefault="003D2C8D">
            <w:pPr>
              <w:pStyle w:val="TAL"/>
              <w:jc w:val="center"/>
              <w:rPr>
                <w:rFonts w:cs="Arial" w:hint="eastAsia"/>
                <w:szCs w:val="18"/>
                <w:lang w:eastAsia="zh-CN"/>
              </w:rPr>
            </w:pPr>
            <w:r>
              <w:rPr>
                <w:rFonts w:cs="Arial"/>
                <w:szCs w:val="18"/>
              </w:rPr>
              <w:t>F</w:t>
            </w:r>
          </w:p>
        </w:tc>
        <w:tc>
          <w:tcPr>
            <w:tcW w:w="0" w:type="auto"/>
          </w:tcPr>
          <w:p w:rsidR="00C84979" w:rsidRDefault="003D2C8D">
            <w:pPr>
              <w:pStyle w:val="TAL"/>
              <w:jc w:val="center"/>
              <w:rPr>
                <w:rFonts w:cs="Arial" w:hint="eastAsia"/>
                <w:szCs w:val="18"/>
                <w:lang w:eastAsia="zh-CN"/>
              </w:rPr>
            </w:pPr>
            <w:r>
              <w:rPr>
                <w:rFonts w:cs="Arial"/>
                <w:szCs w:val="18"/>
              </w:rPr>
              <w:t>T</w:t>
            </w:r>
          </w:p>
        </w:tc>
        <w:tc>
          <w:tcPr>
            <w:tcW w:w="0" w:type="auto"/>
          </w:tcPr>
          <w:p w:rsidR="00C84979" w:rsidRDefault="003D2C8D">
            <w:pPr>
              <w:pStyle w:val="TAL"/>
              <w:jc w:val="center"/>
              <w:rPr>
                <w:rFonts w:cs="Arial" w:hint="eastAsia"/>
                <w:szCs w:val="18"/>
                <w:lang w:eastAsia="zh-CN"/>
              </w:rPr>
            </w:pPr>
            <w:r>
              <w:rPr>
                <w:rFonts w:cs="Arial"/>
                <w:szCs w:val="18"/>
              </w:rPr>
              <w:t>F</w:t>
            </w:r>
          </w:p>
        </w:tc>
      </w:tr>
      <w:tr w:rsidR="003D2C8D">
        <w:tblPrEx>
          <w:tblCellMar>
            <w:top w:w="0" w:type="dxa"/>
            <w:bottom w:w="0" w:type="dxa"/>
          </w:tblCellMar>
        </w:tblPrEx>
        <w:trPr>
          <w:cantSplit/>
          <w:jc w:val="center"/>
        </w:trPr>
        <w:tc>
          <w:tcPr>
            <w:tcW w:w="0" w:type="auto"/>
          </w:tcPr>
          <w:p w:rsidR="003D2C8D" w:rsidRDefault="003D2C8D" w:rsidP="003D2C8D">
            <w:pPr>
              <w:pStyle w:val="TAL"/>
              <w:rPr>
                <w:rFonts w:ascii="Courier New" w:hAnsi="Courier New" w:cs="Courier New"/>
                <w:szCs w:val="18"/>
              </w:rPr>
            </w:pPr>
            <w:r>
              <w:rPr>
                <w:rFonts w:ascii="Courier New" w:hAnsi="Courier New" w:cs="Courier New" w:hint="eastAsia"/>
                <w:szCs w:val="18"/>
              </w:rPr>
              <w:t>mbsfnAreaId</w:t>
            </w:r>
          </w:p>
        </w:tc>
        <w:tc>
          <w:tcPr>
            <w:tcW w:w="0" w:type="auto"/>
          </w:tcPr>
          <w:p w:rsidR="003D2C8D" w:rsidRDefault="003D2C8D" w:rsidP="003D2C8D">
            <w:pPr>
              <w:pStyle w:val="TAL"/>
              <w:jc w:val="center"/>
              <w:rPr>
                <w:rFonts w:cs="Arial" w:hint="eastAsia"/>
                <w:szCs w:val="18"/>
                <w:lang w:eastAsia="zh-CN"/>
              </w:rPr>
            </w:pPr>
            <w:r>
              <w:rPr>
                <w:rFonts w:cs="Arial" w:hint="eastAsia"/>
                <w:szCs w:val="18"/>
                <w:lang w:eastAsia="zh-CN"/>
              </w:rPr>
              <w:t>M</w:t>
            </w:r>
          </w:p>
        </w:tc>
        <w:tc>
          <w:tcPr>
            <w:tcW w:w="0" w:type="auto"/>
          </w:tcPr>
          <w:p w:rsidR="003D2C8D" w:rsidRDefault="003D2C8D" w:rsidP="003D2C8D">
            <w:pPr>
              <w:pStyle w:val="TAL"/>
              <w:jc w:val="center"/>
              <w:rPr>
                <w:rFonts w:cs="Arial" w:hint="eastAsia"/>
                <w:szCs w:val="18"/>
                <w:lang w:eastAsia="zh-CN"/>
              </w:rPr>
            </w:pPr>
            <w:r w:rsidRPr="00A516E5">
              <w:rPr>
                <w:rFonts w:cs="Arial"/>
                <w:szCs w:val="18"/>
              </w:rPr>
              <w:t>T</w:t>
            </w:r>
          </w:p>
        </w:tc>
        <w:tc>
          <w:tcPr>
            <w:tcW w:w="0" w:type="auto"/>
          </w:tcPr>
          <w:p w:rsidR="003D2C8D" w:rsidRDefault="003D2C8D" w:rsidP="003D2C8D">
            <w:pPr>
              <w:pStyle w:val="TAL"/>
              <w:jc w:val="center"/>
              <w:rPr>
                <w:rFonts w:cs="Arial" w:hint="eastAsia"/>
                <w:szCs w:val="18"/>
                <w:lang w:eastAsia="zh-CN"/>
              </w:rPr>
            </w:pPr>
            <w:r w:rsidRPr="00A516E5">
              <w:rPr>
                <w:rFonts w:cs="Arial"/>
                <w:szCs w:val="18"/>
              </w:rPr>
              <w:t>T</w:t>
            </w:r>
          </w:p>
        </w:tc>
        <w:tc>
          <w:tcPr>
            <w:tcW w:w="0" w:type="auto"/>
          </w:tcPr>
          <w:p w:rsidR="003D2C8D" w:rsidRDefault="003D2C8D" w:rsidP="003D2C8D">
            <w:pPr>
              <w:pStyle w:val="TAL"/>
              <w:jc w:val="center"/>
              <w:rPr>
                <w:rFonts w:cs="Arial" w:hint="eastAsia"/>
                <w:szCs w:val="18"/>
                <w:lang w:eastAsia="zh-CN"/>
              </w:rPr>
            </w:pPr>
            <w:r>
              <w:rPr>
                <w:rFonts w:cs="Arial"/>
                <w:szCs w:val="18"/>
              </w:rPr>
              <w:t>F</w:t>
            </w:r>
          </w:p>
        </w:tc>
        <w:tc>
          <w:tcPr>
            <w:tcW w:w="0" w:type="auto"/>
          </w:tcPr>
          <w:p w:rsidR="003D2C8D" w:rsidRDefault="003D2C8D" w:rsidP="003D2C8D">
            <w:pPr>
              <w:pStyle w:val="TAL"/>
              <w:jc w:val="center"/>
              <w:rPr>
                <w:rFonts w:cs="Arial" w:hint="eastAsia"/>
                <w:szCs w:val="18"/>
                <w:lang w:eastAsia="zh-CN"/>
              </w:rPr>
            </w:pPr>
            <w:r>
              <w:rPr>
                <w:rFonts w:cs="Arial"/>
                <w:szCs w:val="18"/>
              </w:rPr>
              <w:t>T</w:t>
            </w:r>
          </w:p>
        </w:tc>
      </w:tr>
      <w:tr w:rsidR="00C84979">
        <w:tblPrEx>
          <w:tblCellMar>
            <w:top w:w="0" w:type="dxa"/>
            <w:bottom w:w="0" w:type="dxa"/>
          </w:tblCellMar>
        </w:tblPrEx>
        <w:trPr>
          <w:cantSplit/>
          <w:jc w:val="center"/>
        </w:trPr>
        <w:tc>
          <w:tcPr>
            <w:tcW w:w="0" w:type="auto"/>
          </w:tcPr>
          <w:p w:rsidR="00C84979" w:rsidRDefault="00C84979">
            <w:pPr>
              <w:pStyle w:val="TAL"/>
              <w:jc w:val="center"/>
              <w:rPr>
                <w:rFonts w:ascii="Courier New" w:hAnsi="Courier New" w:cs="Courier New" w:hint="eastAsia"/>
                <w:szCs w:val="18"/>
                <w:lang w:eastAsia="zh-CN"/>
              </w:rPr>
            </w:pPr>
            <w:r>
              <w:rPr>
                <w:b/>
              </w:rPr>
              <w:t>Attribute related to role</w:t>
            </w:r>
          </w:p>
        </w:tc>
        <w:tc>
          <w:tcPr>
            <w:tcW w:w="0" w:type="auto"/>
          </w:tcPr>
          <w:p w:rsidR="00C84979" w:rsidRDefault="00C84979">
            <w:pPr>
              <w:pStyle w:val="TAL"/>
              <w:jc w:val="center"/>
              <w:rPr>
                <w:rFonts w:cs="Arial" w:hint="eastAsia"/>
                <w:szCs w:val="18"/>
                <w:lang w:eastAsia="zh-CN"/>
              </w:rPr>
            </w:pPr>
          </w:p>
        </w:tc>
        <w:tc>
          <w:tcPr>
            <w:tcW w:w="0" w:type="auto"/>
          </w:tcPr>
          <w:p w:rsidR="00C84979" w:rsidRDefault="00C84979">
            <w:pPr>
              <w:pStyle w:val="TAL"/>
              <w:jc w:val="center"/>
              <w:rPr>
                <w:rFonts w:cs="Arial" w:hint="eastAsia"/>
                <w:szCs w:val="18"/>
                <w:lang w:eastAsia="zh-CN"/>
              </w:rPr>
            </w:pPr>
          </w:p>
        </w:tc>
        <w:tc>
          <w:tcPr>
            <w:tcW w:w="0" w:type="auto"/>
          </w:tcPr>
          <w:p w:rsidR="00C84979" w:rsidRDefault="00C84979">
            <w:pPr>
              <w:pStyle w:val="TAL"/>
              <w:jc w:val="center"/>
              <w:rPr>
                <w:rFonts w:cs="Arial" w:hint="eastAsia"/>
                <w:szCs w:val="18"/>
                <w:lang w:eastAsia="zh-CN"/>
              </w:rPr>
            </w:pPr>
          </w:p>
        </w:tc>
        <w:tc>
          <w:tcPr>
            <w:tcW w:w="0" w:type="auto"/>
          </w:tcPr>
          <w:p w:rsidR="00C84979" w:rsidRDefault="00C84979">
            <w:pPr>
              <w:pStyle w:val="TAL"/>
              <w:jc w:val="center"/>
              <w:rPr>
                <w:rFonts w:cs="Arial" w:hint="eastAsia"/>
                <w:szCs w:val="18"/>
                <w:lang w:eastAsia="zh-CN"/>
              </w:rPr>
            </w:pPr>
          </w:p>
        </w:tc>
        <w:tc>
          <w:tcPr>
            <w:tcW w:w="0" w:type="auto"/>
          </w:tcPr>
          <w:p w:rsidR="00C84979" w:rsidRDefault="00C84979">
            <w:pPr>
              <w:pStyle w:val="TAL"/>
              <w:jc w:val="center"/>
              <w:rPr>
                <w:rFonts w:cs="Arial" w:hint="eastAsia"/>
                <w:szCs w:val="18"/>
                <w:lang w:eastAsia="zh-CN"/>
              </w:rPr>
            </w:pPr>
          </w:p>
        </w:tc>
      </w:tr>
      <w:tr w:rsidR="003D2C8D">
        <w:tblPrEx>
          <w:tblCellMar>
            <w:top w:w="0" w:type="dxa"/>
            <w:bottom w:w="0" w:type="dxa"/>
          </w:tblCellMar>
        </w:tblPrEx>
        <w:trPr>
          <w:cantSplit/>
          <w:jc w:val="center"/>
        </w:trPr>
        <w:tc>
          <w:tcPr>
            <w:tcW w:w="0" w:type="auto"/>
          </w:tcPr>
          <w:p w:rsidR="003D2C8D" w:rsidRDefault="003D2C8D" w:rsidP="003D2C8D">
            <w:pPr>
              <w:pStyle w:val="TAL"/>
              <w:rPr>
                <w:rFonts w:ascii="Courier New" w:hAnsi="Courier New" w:cs="Courier New" w:hint="eastAsia"/>
                <w:szCs w:val="18"/>
              </w:rPr>
            </w:pPr>
            <w:r>
              <w:rPr>
                <w:rFonts w:ascii="Courier New" w:hAnsi="Courier New" w:cs="Courier New" w:hint="eastAsia"/>
                <w:szCs w:val="18"/>
                <w:lang w:eastAsia="zh-CN"/>
              </w:rPr>
              <w:t>c</w:t>
            </w:r>
            <w:r>
              <w:rPr>
                <w:rFonts w:ascii="Courier New" w:hAnsi="Courier New" w:cs="Courier New" w:hint="eastAsia"/>
                <w:szCs w:val="18"/>
              </w:rPr>
              <w:t>ellIdList</w:t>
            </w:r>
          </w:p>
        </w:tc>
        <w:tc>
          <w:tcPr>
            <w:tcW w:w="0" w:type="auto"/>
          </w:tcPr>
          <w:p w:rsidR="003D2C8D" w:rsidRDefault="003D2C8D" w:rsidP="003D2C8D">
            <w:pPr>
              <w:pStyle w:val="TAL"/>
              <w:jc w:val="center"/>
              <w:rPr>
                <w:rFonts w:cs="Arial" w:hint="eastAsia"/>
                <w:szCs w:val="18"/>
                <w:lang w:eastAsia="zh-CN"/>
              </w:rPr>
            </w:pPr>
            <w:r>
              <w:rPr>
                <w:rFonts w:cs="Arial" w:hint="eastAsia"/>
                <w:szCs w:val="18"/>
                <w:lang w:eastAsia="zh-CN"/>
              </w:rPr>
              <w:t>M</w:t>
            </w:r>
          </w:p>
        </w:tc>
        <w:tc>
          <w:tcPr>
            <w:tcW w:w="0" w:type="auto"/>
          </w:tcPr>
          <w:p w:rsidR="003D2C8D" w:rsidRDefault="003D2C8D" w:rsidP="003D2C8D">
            <w:pPr>
              <w:pStyle w:val="TAL"/>
              <w:jc w:val="center"/>
              <w:rPr>
                <w:rFonts w:cs="Arial" w:hint="eastAsia"/>
                <w:szCs w:val="18"/>
                <w:lang w:eastAsia="zh-CN"/>
              </w:rPr>
            </w:pPr>
            <w:r w:rsidRPr="00627F21">
              <w:rPr>
                <w:rFonts w:cs="Arial"/>
                <w:szCs w:val="18"/>
              </w:rPr>
              <w:t>T</w:t>
            </w:r>
          </w:p>
        </w:tc>
        <w:tc>
          <w:tcPr>
            <w:tcW w:w="0" w:type="auto"/>
          </w:tcPr>
          <w:p w:rsidR="003D2C8D" w:rsidRDefault="003D2C8D" w:rsidP="003D2C8D">
            <w:pPr>
              <w:pStyle w:val="TAL"/>
              <w:jc w:val="center"/>
              <w:rPr>
                <w:rFonts w:cs="Arial" w:hint="eastAsia"/>
                <w:szCs w:val="18"/>
                <w:lang w:eastAsia="zh-CN"/>
              </w:rPr>
            </w:pPr>
            <w:r w:rsidRPr="00627F21">
              <w:rPr>
                <w:rFonts w:cs="Arial"/>
                <w:szCs w:val="18"/>
              </w:rPr>
              <w:t>T</w:t>
            </w:r>
          </w:p>
        </w:tc>
        <w:tc>
          <w:tcPr>
            <w:tcW w:w="0" w:type="auto"/>
          </w:tcPr>
          <w:p w:rsidR="003D2C8D" w:rsidRDefault="003D2C8D" w:rsidP="003D2C8D">
            <w:pPr>
              <w:pStyle w:val="TAL"/>
              <w:jc w:val="center"/>
              <w:rPr>
                <w:rFonts w:cs="Arial" w:hint="eastAsia"/>
                <w:szCs w:val="18"/>
                <w:lang w:eastAsia="zh-CN"/>
              </w:rPr>
            </w:pPr>
            <w:r>
              <w:rPr>
                <w:rFonts w:cs="Arial"/>
                <w:szCs w:val="18"/>
              </w:rPr>
              <w:t>F</w:t>
            </w:r>
          </w:p>
        </w:tc>
        <w:tc>
          <w:tcPr>
            <w:tcW w:w="0" w:type="auto"/>
          </w:tcPr>
          <w:p w:rsidR="003D2C8D" w:rsidRDefault="003D2C8D" w:rsidP="003D2C8D">
            <w:pPr>
              <w:pStyle w:val="TAL"/>
              <w:jc w:val="center"/>
              <w:rPr>
                <w:rFonts w:cs="Arial" w:hint="eastAsia"/>
                <w:szCs w:val="18"/>
                <w:lang w:eastAsia="zh-CN"/>
              </w:rPr>
            </w:pPr>
            <w:r>
              <w:rPr>
                <w:rFonts w:cs="Arial"/>
                <w:szCs w:val="18"/>
              </w:rPr>
              <w:t>T</w:t>
            </w:r>
          </w:p>
        </w:tc>
      </w:tr>
    </w:tbl>
    <w:p w:rsidR="005700BF" w:rsidRDefault="005700BF">
      <w:pPr>
        <w:pStyle w:val="Heading4"/>
      </w:pPr>
      <w:bookmarkStart w:id="167" w:name="_Toc4427706"/>
      <w:bookmarkStart w:id="168" w:name="_Toc153372736"/>
      <w:r>
        <w:rPr>
          <w:rFonts w:hint="eastAsia"/>
          <w:lang w:eastAsia="zh-CN"/>
        </w:rPr>
        <w:t>4</w:t>
      </w:r>
      <w:r>
        <w:t>.3.</w:t>
      </w:r>
      <w:r>
        <w:rPr>
          <w:lang w:eastAsia="zh-CN"/>
        </w:rPr>
        <w:t>1</w:t>
      </w:r>
      <w:r>
        <w:rPr>
          <w:rFonts w:hint="eastAsia"/>
          <w:lang w:eastAsia="zh-CN"/>
        </w:rPr>
        <w:t>3</w:t>
      </w:r>
      <w:r>
        <w:t>.3</w:t>
      </w:r>
      <w:r>
        <w:tab/>
        <w:t>Attribute constraints</w:t>
      </w:r>
      <w:bookmarkEnd w:id="167"/>
      <w:bookmarkEnd w:id="168"/>
    </w:p>
    <w:p w:rsidR="005700BF" w:rsidRDefault="005700BF">
      <w:r>
        <w:t>None.</w:t>
      </w:r>
    </w:p>
    <w:p w:rsidR="005700BF" w:rsidRDefault="005700BF">
      <w:pPr>
        <w:pStyle w:val="Heading4"/>
        <w:rPr>
          <w:rFonts w:hint="eastAsia"/>
          <w:lang w:eastAsia="zh-CN"/>
        </w:rPr>
      </w:pPr>
      <w:bookmarkStart w:id="169" w:name="_Toc4427707"/>
      <w:bookmarkStart w:id="170" w:name="_Toc153372737"/>
      <w:r>
        <w:rPr>
          <w:rFonts w:hint="eastAsia"/>
          <w:lang w:eastAsia="zh-CN"/>
        </w:rPr>
        <w:t>4</w:t>
      </w:r>
      <w:r>
        <w:t>.3.</w:t>
      </w:r>
      <w:r>
        <w:rPr>
          <w:lang w:eastAsia="zh-CN"/>
        </w:rPr>
        <w:t>1</w:t>
      </w:r>
      <w:r>
        <w:rPr>
          <w:rFonts w:hint="eastAsia"/>
          <w:lang w:eastAsia="zh-CN"/>
        </w:rPr>
        <w:t>3</w:t>
      </w:r>
      <w:r>
        <w:t>.4</w:t>
      </w:r>
      <w:r>
        <w:tab/>
        <w:t>Notifications</w:t>
      </w:r>
      <w:bookmarkEnd w:id="169"/>
      <w:bookmarkEnd w:id="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1"/>
        <w:gridCol w:w="3725"/>
        <w:gridCol w:w="2270"/>
      </w:tblGrid>
      <w:tr w:rsidR="005700BF">
        <w:tblPrEx>
          <w:tblCellMar>
            <w:top w:w="0" w:type="dxa"/>
            <w:bottom w:w="0" w:type="dxa"/>
          </w:tblCellMar>
        </w:tblPrEx>
        <w:tc>
          <w:tcPr>
            <w:tcW w:w="3471" w:type="dxa"/>
            <w:shd w:val="clear" w:color="auto" w:fill="D9D9D9"/>
          </w:tcPr>
          <w:p w:rsidR="005700BF" w:rsidRDefault="005700BF">
            <w:pPr>
              <w:pStyle w:val="TAH"/>
              <w:jc w:val="left"/>
            </w:pPr>
            <w:r>
              <w:t>Name</w:t>
            </w:r>
          </w:p>
        </w:tc>
        <w:tc>
          <w:tcPr>
            <w:tcW w:w="3725" w:type="dxa"/>
            <w:shd w:val="clear" w:color="auto" w:fill="D9D9D9"/>
          </w:tcPr>
          <w:p w:rsidR="005700BF" w:rsidRDefault="005700BF">
            <w:pPr>
              <w:pStyle w:val="TAH"/>
              <w:jc w:val="left"/>
            </w:pPr>
            <w:r>
              <w:t>Qualifier</w:t>
            </w:r>
          </w:p>
        </w:tc>
        <w:tc>
          <w:tcPr>
            <w:tcW w:w="2270" w:type="dxa"/>
            <w:shd w:val="clear" w:color="auto" w:fill="D9D9D9"/>
          </w:tcPr>
          <w:p w:rsidR="005700BF" w:rsidRDefault="005700BF">
            <w:pPr>
              <w:pStyle w:val="TAH"/>
              <w:jc w:val="left"/>
            </w:pPr>
            <w:r>
              <w:t>Notes</w:t>
            </w:r>
          </w:p>
        </w:tc>
      </w:tr>
      <w:tr w:rsidR="005700BF">
        <w:tblPrEx>
          <w:tblCellMar>
            <w:top w:w="0" w:type="dxa"/>
            <w:bottom w:w="0" w:type="dxa"/>
          </w:tblCellMar>
        </w:tblPrEx>
        <w:tc>
          <w:tcPr>
            <w:tcW w:w="3471" w:type="dxa"/>
          </w:tcPr>
          <w:p w:rsidR="005700BF" w:rsidRDefault="005700BF">
            <w:pPr>
              <w:pStyle w:val="TAL"/>
              <w:rPr>
                <w:rFonts w:ascii="Courier New" w:hAnsi="Courier New" w:cs="Courier New"/>
              </w:rPr>
            </w:pPr>
            <w:r>
              <w:rPr>
                <w:rFonts w:ascii="Courier New" w:hAnsi="Courier New" w:cs="Courier New"/>
              </w:rPr>
              <w:t>notifyAttributeValueChange</w:t>
            </w:r>
          </w:p>
        </w:tc>
        <w:tc>
          <w:tcPr>
            <w:tcW w:w="3725" w:type="dxa"/>
          </w:tcPr>
          <w:p w:rsidR="005700BF" w:rsidRDefault="005700BF">
            <w:pPr>
              <w:pStyle w:val="TAL"/>
              <w:rPr>
                <w:lang w:val="nl-NL"/>
              </w:rPr>
            </w:pPr>
            <w:r>
              <w:rPr>
                <w:lang w:val="nl-NL"/>
              </w:rPr>
              <w:t>See Kernel CM IRP (3GPP TS 32.662 [</w:t>
            </w:r>
            <w:r>
              <w:rPr>
                <w:rFonts w:hint="eastAsia"/>
                <w:lang w:val="nl-NL" w:eastAsia="zh-CN"/>
              </w:rPr>
              <w:t>32</w:t>
            </w:r>
            <w:r>
              <w:rPr>
                <w:lang w:val="nl-NL"/>
              </w:rPr>
              <w:t>])</w:t>
            </w:r>
          </w:p>
        </w:tc>
        <w:tc>
          <w:tcPr>
            <w:tcW w:w="2270" w:type="dxa"/>
          </w:tcPr>
          <w:p w:rsidR="005700BF" w:rsidRDefault="005700BF">
            <w:pPr>
              <w:pStyle w:val="TAL"/>
              <w:rPr>
                <w:lang w:val="nl-NL"/>
              </w:rPr>
            </w:pPr>
          </w:p>
        </w:tc>
      </w:tr>
      <w:tr w:rsidR="005700BF">
        <w:tblPrEx>
          <w:tblCellMar>
            <w:top w:w="0" w:type="dxa"/>
            <w:bottom w:w="0" w:type="dxa"/>
          </w:tblCellMar>
        </w:tblPrEx>
        <w:tc>
          <w:tcPr>
            <w:tcW w:w="3471" w:type="dxa"/>
          </w:tcPr>
          <w:p w:rsidR="005700BF" w:rsidRDefault="005700BF">
            <w:pPr>
              <w:pStyle w:val="TAL"/>
              <w:rPr>
                <w:rFonts w:ascii="Courier New" w:hAnsi="Courier New" w:cs="Courier New"/>
              </w:rPr>
            </w:pPr>
            <w:r>
              <w:rPr>
                <w:rFonts w:ascii="Courier New" w:hAnsi="Courier New" w:cs="Courier New"/>
              </w:rPr>
              <w:t>notifyObjectCreation</w:t>
            </w:r>
          </w:p>
        </w:tc>
        <w:tc>
          <w:tcPr>
            <w:tcW w:w="3725" w:type="dxa"/>
          </w:tcPr>
          <w:p w:rsidR="005700BF" w:rsidRDefault="005700BF">
            <w:pPr>
              <w:pStyle w:val="TAL"/>
              <w:rPr>
                <w:lang w:val="nl-NL"/>
              </w:rPr>
            </w:pPr>
            <w:r>
              <w:rPr>
                <w:lang w:val="nl-NL"/>
              </w:rPr>
              <w:t>See Kernel CM IRP (3GPP TS 32.662 [</w:t>
            </w:r>
            <w:r>
              <w:rPr>
                <w:rFonts w:hint="eastAsia"/>
                <w:lang w:val="nl-NL" w:eastAsia="zh-CN"/>
              </w:rPr>
              <w:t>32</w:t>
            </w:r>
            <w:r>
              <w:rPr>
                <w:lang w:val="nl-NL"/>
              </w:rPr>
              <w:t>])</w:t>
            </w:r>
          </w:p>
        </w:tc>
        <w:tc>
          <w:tcPr>
            <w:tcW w:w="2270" w:type="dxa"/>
          </w:tcPr>
          <w:p w:rsidR="005700BF" w:rsidRDefault="005700BF">
            <w:pPr>
              <w:pStyle w:val="TAL"/>
              <w:rPr>
                <w:lang w:val="nl-NL"/>
              </w:rPr>
            </w:pPr>
          </w:p>
        </w:tc>
      </w:tr>
      <w:tr w:rsidR="005700BF">
        <w:tblPrEx>
          <w:tblCellMar>
            <w:top w:w="0" w:type="dxa"/>
            <w:bottom w:w="0" w:type="dxa"/>
          </w:tblCellMar>
        </w:tblPrEx>
        <w:tc>
          <w:tcPr>
            <w:tcW w:w="3471" w:type="dxa"/>
          </w:tcPr>
          <w:p w:rsidR="005700BF" w:rsidRDefault="005700BF">
            <w:pPr>
              <w:pStyle w:val="TAL"/>
              <w:rPr>
                <w:rFonts w:ascii="Courier New" w:hAnsi="Courier New" w:cs="Courier New"/>
              </w:rPr>
            </w:pPr>
            <w:r>
              <w:rPr>
                <w:rFonts w:ascii="Courier New" w:hAnsi="Courier New" w:cs="Courier New"/>
              </w:rPr>
              <w:t>notifyObjectDeletion</w:t>
            </w:r>
          </w:p>
        </w:tc>
        <w:tc>
          <w:tcPr>
            <w:tcW w:w="3725" w:type="dxa"/>
          </w:tcPr>
          <w:p w:rsidR="005700BF" w:rsidRDefault="005700BF">
            <w:pPr>
              <w:pStyle w:val="TAL"/>
              <w:rPr>
                <w:lang w:val="nl-NL"/>
              </w:rPr>
            </w:pPr>
            <w:r>
              <w:rPr>
                <w:lang w:val="nl-NL"/>
              </w:rPr>
              <w:t>See Kernel CM IRP (3GPP TS 32.662 [</w:t>
            </w:r>
            <w:r>
              <w:rPr>
                <w:rFonts w:hint="eastAsia"/>
                <w:lang w:val="nl-NL" w:eastAsia="zh-CN"/>
              </w:rPr>
              <w:t>32</w:t>
            </w:r>
            <w:r>
              <w:rPr>
                <w:lang w:val="nl-NL"/>
              </w:rPr>
              <w:t>])</w:t>
            </w:r>
          </w:p>
        </w:tc>
        <w:tc>
          <w:tcPr>
            <w:tcW w:w="2270" w:type="dxa"/>
          </w:tcPr>
          <w:p w:rsidR="005700BF" w:rsidRDefault="005700BF">
            <w:pPr>
              <w:pStyle w:val="TAL"/>
              <w:rPr>
                <w:lang w:val="nl-NL"/>
              </w:rPr>
            </w:pPr>
          </w:p>
        </w:tc>
      </w:tr>
    </w:tbl>
    <w:p w:rsidR="005700BF" w:rsidRDefault="005700BF">
      <w:pPr>
        <w:pStyle w:val="Heading3"/>
      </w:pPr>
      <w:bookmarkStart w:id="171" w:name="_Toc4427708"/>
      <w:bookmarkStart w:id="172" w:name="_Toc153372738"/>
      <w:r>
        <w:rPr>
          <w:rFonts w:hint="eastAsia"/>
          <w:lang w:eastAsia="zh-CN"/>
        </w:rPr>
        <w:t>4</w:t>
      </w:r>
      <w:r>
        <w:t>.3.</w:t>
      </w:r>
      <w:r>
        <w:rPr>
          <w:lang w:eastAsia="zh-CN"/>
        </w:rPr>
        <w:t>1</w:t>
      </w:r>
      <w:r>
        <w:rPr>
          <w:rFonts w:hint="eastAsia"/>
          <w:lang w:eastAsia="zh-CN"/>
        </w:rPr>
        <w:t xml:space="preserve">4 </w:t>
      </w:r>
      <w:r>
        <w:tab/>
      </w:r>
      <w:r w:rsidR="007B1306" w:rsidRPr="00894BC0">
        <w:rPr>
          <w:rFonts w:ascii="Courier New" w:hAnsi="Courier New"/>
        </w:rPr>
        <w:t>Link_MCE_ENB</w:t>
      </w:r>
      <w:bookmarkEnd w:id="171"/>
      <w:bookmarkEnd w:id="172"/>
    </w:p>
    <w:p w:rsidR="005700BF" w:rsidRDefault="005700BF">
      <w:pPr>
        <w:pStyle w:val="Heading4"/>
      </w:pPr>
      <w:bookmarkStart w:id="173" w:name="_Toc4427709"/>
      <w:bookmarkStart w:id="174" w:name="_Toc153372739"/>
      <w:r>
        <w:rPr>
          <w:rFonts w:hint="eastAsia"/>
          <w:lang w:eastAsia="zh-CN"/>
        </w:rPr>
        <w:t>4</w:t>
      </w:r>
      <w:r>
        <w:t>.3.</w:t>
      </w:r>
      <w:r>
        <w:rPr>
          <w:lang w:eastAsia="zh-CN"/>
        </w:rPr>
        <w:t>1</w:t>
      </w:r>
      <w:r>
        <w:rPr>
          <w:rFonts w:hint="eastAsia"/>
          <w:lang w:eastAsia="zh-CN"/>
        </w:rPr>
        <w:t>4</w:t>
      </w:r>
      <w:r>
        <w:t>.1</w:t>
      </w:r>
      <w:r>
        <w:tab/>
        <w:t>Definition</w:t>
      </w:r>
      <w:bookmarkEnd w:id="173"/>
      <w:bookmarkEnd w:id="174"/>
    </w:p>
    <w:p w:rsidR="005700BF" w:rsidRDefault="005700BF">
      <w:pPr>
        <w:rPr>
          <w:rFonts w:hint="eastAsia"/>
          <w:lang w:eastAsia="zh-CN"/>
        </w:rPr>
      </w:pPr>
      <w:r>
        <w:t xml:space="preserve">This IOC models the </w:t>
      </w:r>
      <w:r>
        <w:rPr>
          <w:rFonts w:hint="eastAsia"/>
          <w:lang w:eastAsia="zh-CN"/>
        </w:rPr>
        <w:t>M2</w:t>
      </w:r>
      <w:r>
        <w:t xml:space="preserve"> reference point as defined in TS </w:t>
      </w:r>
      <w:r>
        <w:rPr>
          <w:rFonts w:hint="eastAsia"/>
          <w:lang w:eastAsia="zh-CN"/>
        </w:rPr>
        <w:t>36.300</w:t>
      </w:r>
      <w:r>
        <w:t xml:space="preserve"> [</w:t>
      </w:r>
      <w:r>
        <w:rPr>
          <w:rFonts w:hint="eastAsia"/>
          <w:lang w:eastAsia="zh-CN"/>
        </w:rPr>
        <w:t>11</w:t>
      </w:r>
      <w:r>
        <w:t>].</w:t>
      </w:r>
    </w:p>
    <w:p w:rsidR="005700BF" w:rsidRDefault="005700BF">
      <w:pPr>
        <w:pStyle w:val="Heading4"/>
        <w:rPr>
          <w:lang w:val="fr-FR"/>
        </w:rPr>
      </w:pPr>
      <w:bookmarkStart w:id="175" w:name="_Toc4427710"/>
      <w:bookmarkStart w:id="176" w:name="_Toc153372740"/>
      <w:r>
        <w:rPr>
          <w:rFonts w:hint="eastAsia"/>
          <w:lang w:val="fr-FR" w:eastAsia="zh-CN"/>
        </w:rPr>
        <w:t>4</w:t>
      </w:r>
      <w:r>
        <w:rPr>
          <w:lang w:val="fr-FR"/>
        </w:rPr>
        <w:t>.3.</w:t>
      </w:r>
      <w:r>
        <w:rPr>
          <w:lang w:val="fr-FR" w:eastAsia="zh-CN"/>
        </w:rPr>
        <w:t>1</w:t>
      </w:r>
      <w:r>
        <w:rPr>
          <w:rFonts w:hint="eastAsia"/>
          <w:lang w:val="fr-FR" w:eastAsia="zh-CN"/>
        </w:rPr>
        <w:t>4</w:t>
      </w:r>
      <w:r>
        <w:rPr>
          <w:lang w:val="fr-FR"/>
        </w:rPr>
        <w:t>.2</w:t>
      </w:r>
      <w:r>
        <w:rPr>
          <w:lang w:val="fr-FR"/>
        </w:rPr>
        <w:tab/>
        <w:t>Attributes</w:t>
      </w:r>
      <w:bookmarkEnd w:id="175"/>
      <w:bookmarkEnd w:id="176"/>
    </w:p>
    <w:p w:rsidR="005700BF" w:rsidRDefault="005700BF">
      <w:pPr>
        <w:rPr>
          <w:lang w:val="fr-FR"/>
        </w:rPr>
      </w:pPr>
      <w:r>
        <w:rPr>
          <w:lang w:val="fr-FR"/>
        </w:rPr>
        <w:t>None.</w:t>
      </w:r>
    </w:p>
    <w:p w:rsidR="005700BF" w:rsidRDefault="005700BF">
      <w:pPr>
        <w:pStyle w:val="Heading4"/>
        <w:rPr>
          <w:lang w:val="fr-FR"/>
        </w:rPr>
      </w:pPr>
      <w:bookmarkStart w:id="177" w:name="_Toc4427711"/>
      <w:bookmarkStart w:id="178" w:name="_Toc153372741"/>
      <w:r>
        <w:rPr>
          <w:rFonts w:hint="eastAsia"/>
          <w:lang w:val="fr-FR" w:eastAsia="zh-CN"/>
        </w:rPr>
        <w:t>4</w:t>
      </w:r>
      <w:r>
        <w:rPr>
          <w:lang w:val="fr-FR"/>
        </w:rPr>
        <w:t>.3.</w:t>
      </w:r>
      <w:r>
        <w:rPr>
          <w:lang w:val="fr-FR" w:eastAsia="zh-CN"/>
        </w:rPr>
        <w:t>1</w:t>
      </w:r>
      <w:r>
        <w:rPr>
          <w:rFonts w:hint="eastAsia"/>
          <w:lang w:val="fr-FR" w:eastAsia="zh-CN"/>
        </w:rPr>
        <w:t>4</w:t>
      </w:r>
      <w:r>
        <w:rPr>
          <w:lang w:val="fr-FR"/>
        </w:rPr>
        <w:t>.3</w:t>
      </w:r>
      <w:r>
        <w:rPr>
          <w:lang w:val="fr-FR"/>
        </w:rPr>
        <w:tab/>
        <w:t>Attribute constraints</w:t>
      </w:r>
      <w:bookmarkEnd w:id="177"/>
      <w:bookmarkEnd w:id="178"/>
    </w:p>
    <w:p w:rsidR="005700BF" w:rsidRDefault="005700BF">
      <w:pPr>
        <w:rPr>
          <w:lang w:val="fr-FR"/>
        </w:rPr>
      </w:pPr>
      <w:r>
        <w:rPr>
          <w:lang w:val="fr-FR"/>
        </w:rPr>
        <w:t>None.</w:t>
      </w:r>
    </w:p>
    <w:p w:rsidR="005700BF" w:rsidRDefault="005700BF">
      <w:pPr>
        <w:pStyle w:val="Heading4"/>
      </w:pPr>
      <w:bookmarkStart w:id="179" w:name="_Toc4427712"/>
      <w:bookmarkStart w:id="180" w:name="_Toc153372742"/>
      <w:r>
        <w:rPr>
          <w:rFonts w:hint="eastAsia"/>
          <w:lang w:eastAsia="zh-CN"/>
        </w:rPr>
        <w:t>4</w:t>
      </w:r>
      <w:r>
        <w:t>.3.</w:t>
      </w:r>
      <w:r>
        <w:rPr>
          <w:lang w:eastAsia="zh-CN"/>
        </w:rPr>
        <w:t>1</w:t>
      </w:r>
      <w:r>
        <w:rPr>
          <w:rFonts w:hint="eastAsia"/>
          <w:lang w:eastAsia="zh-CN"/>
        </w:rPr>
        <w:t>4</w:t>
      </w:r>
      <w:r>
        <w:t>.4</w:t>
      </w:r>
      <w:r>
        <w:tab/>
        <w:t>Notifications</w:t>
      </w:r>
      <w:bookmarkEnd w:id="179"/>
      <w:bookmarkEnd w:id="180"/>
    </w:p>
    <w:p w:rsidR="005700BF" w:rsidRDefault="005700BF">
      <w:pPr>
        <w:rPr>
          <w:rFonts w:hint="eastAsia"/>
          <w:lang w:eastAsia="zh-CN"/>
        </w:rPr>
      </w:pPr>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rPr>
          <w:rFonts w:hint="eastAsia"/>
          <w:lang w:eastAsia="zh-CN"/>
        </w:rPr>
      </w:pPr>
      <w:bookmarkStart w:id="181" w:name="_Toc4427713"/>
      <w:bookmarkStart w:id="182" w:name="_Toc153372743"/>
      <w:r>
        <w:rPr>
          <w:rFonts w:hint="eastAsia"/>
          <w:lang w:eastAsia="zh-CN"/>
        </w:rPr>
        <w:t>4</w:t>
      </w:r>
      <w:r>
        <w:t>.3.</w:t>
      </w:r>
      <w:r>
        <w:rPr>
          <w:lang w:eastAsia="zh-CN"/>
        </w:rPr>
        <w:t>1</w:t>
      </w:r>
      <w:r>
        <w:rPr>
          <w:rFonts w:hint="eastAsia"/>
          <w:lang w:eastAsia="zh-CN"/>
        </w:rPr>
        <w:t xml:space="preserve">5 </w:t>
      </w:r>
      <w:r>
        <w:tab/>
      </w:r>
      <w:r w:rsidR="007B1306" w:rsidRPr="00894BC0">
        <w:rPr>
          <w:rFonts w:ascii="Courier New" w:hAnsi="Courier New"/>
        </w:rPr>
        <w:t>Link_MCE_MME</w:t>
      </w:r>
      <w:bookmarkEnd w:id="181"/>
      <w:bookmarkEnd w:id="182"/>
    </w:p>
    <w:p w:rsidR="005700BF" w:rsidRDefault="005700BF">
      <w:pPr>
        <w:pStyle w:val="Heading4"/>
      </w:pPr>
      <w:bookmarkStart w:id="183" w:name="_Toc4427714"/>
      <w:bookmarkStart w:id="184" w:name="_Toc153372744"/>
      <w:r>
        <w:rPr>
          <w:rFonts w:hint="eastAsia"/>
          <w:lang w:eastAsia="zh-CN"/>
        </w:rPr>
        <w:t>4</w:t>
      </w:r>
      <w:r>
        <w:t>.3.</w:t>
      </w:r>
      <w:r>
        <w:rPr>
          <w:lang w:eastAsia="zh-CN"/>
        </w:rPr>
        <w:t>1</w:t>
      </w:r>
      <w:r>
        <w:rPr>
          <w:rFonts w:hint="eastAsia"/>
          <w:lang w:eastAsia="zh-CN"/>
        </w:rPr>
        <w:t>5</w:t>
      </w:r>
      <w:r>
        <w:t>.1</w:t>
      </w:r>
      <w:r>
        <w:tab/>
        <w:t>Definition</w:t>
      </w:r>
      <w:bookmarkEnd w:id="183"/>
      <w:bookmarkEnd w:id="184"/>
    </w:p>
    <w:p w:rsidR="005700BF" w:rsidRDefault="005700BF">
      <w:pPr>
        <w:rPr>
          <w:rFonts w:hint="eastAsia"/>
          <w:lang w:eastAsia="zh-CN"/>
        </w:rPr>
      </w:pPr>
      <w:r>
        <w:t xml:space="preserve">This IOC models the </w:t>
      </w:r>
      <w:r>
        <w:rPr>
          <w:rFonts w:hint="eastAsia"/>
          <w:lang w:eastAsia="zh-CN"/>
        </w:rPr>
        <w:t>M3</w:t>
      </w:r>
      <w:r>
        <w:t xml:space="preserve"> reference point as defined in TS </w:t>
      </w:r>
      <w:r>
        <w:rPr>
          <w:rFonts w:hint="eastAsia"/>
          <w:lang w:eastAsia="zh-CN"/>
        </w:rPr>
        <w:t>36.300</w:t>
      </w:r>
      <w:r>
        <w:t xml:space="preserve"> [</w:t>
      </w:r>
      <w:r>
        <w:rPr>
          <w:rFonts w:hint="eastAsia"/>
          <w:lang w:eastAsia="zh-CN"/>
        </w:rPr>
        <w:t>11</w:t>
      </w:r>
      <w:r>
        <w:t>].</w:t>
      </w:r>
    </w:p>
    <w:p w:rsidR="005700BF" w:rsidRDefault="005700BF">
      <w:pPr>
        <w:pStyle w:val="Heading4"/>
        <w:rPr>
          <w:lang w:val="fr-FR"/>
        </w:rPr>
      </w:pPr>
      <w:bookmarkStart w:id="185" w:name="_Toc4427715"/>
      <w:bookmarkStart w:id="186" w:name="_Toc153372745"/>
      <w:r>
        <w:rPr>
          <w:rFonts w:hint="eastAsia"/>
          <w:lang w:val="fr-FR" w:eastAsia="zh-CN"/>
        </w:rPr>
        <w:t>4</w:t>
      </w:r>
      <w:r>
        <w:rPr>
          <w:lang w:val="fr-FR"/>
        </w:rPr>
        <w:t>.3.</w:t>
      </w:r>
      <w:r>
        <w:rPr>
          <w:lang w:val="fr-FR" w:eastAsia="zh-CN"/>
        </w:rPr>
        <w:t>1</w:t>
      </w:r>
      <w:r>
        <w:rPr>
          <w:rFonts w:hint="eastAsia"/>
          <w:lang w:val="fr-FR" w:eastAsia="zh-CN"/>
        </w:rPr>
        <w:t>5</w:t>
      </w:r>
      <w:r>
        <w:rPr>
          <w:lang w:val="fr-FR"/>
        </w:rPr>
        <w:t>.2</w:t>
      </w:r>
      <w:r>
        <w:rPr>
          <w:lang w:val="fr-FR"/>
        </w:rPr>
        <w:tab/>
        <w:t>Attributes</w:t>
      </w:r>
      <w:bookmarkEnd w:id="185"/>
      <w:bookmarkEnd w:id="186"/>
    </w:p>
    <w:p w:rsidR="005700BF" w:rsidRDefault="005700BF">
      <w:pPr>
        <w:rPr>
          <w:lang w:val="fr-FR"/>
        </w:rPr>
      </w:pPr>
      <w:r>
        <w:rPr>
          <w:lang w:val="fr-FR"/>
        </w:rPr>
        <w:t>None.</w:t>
      </w:r>
    </w:p>
    <w:p w:rsidR="005700BF" w:rsidRDefault="005700BF">
      <w:pPr>
        <w:pStyle w:val="Heading4"/>
        <w:rPr>
          <w:lang w:val="fr-FR"/>
        </w:rPr>
      </w:pPr>
      <w:bookmarkStart w:id="187" w:name="_Toc4427716"/>
      <w:bookmarkStart w:id="188" w:name="_Toc153372746"/>
      <w:r>
        <w:rPr>
          <w:rFonts w:hint="eastAsia"/>
          <w:lang w:val="fr-FR" w:eastAsia="zh-CN"/>
        </w:rPr>
        <w:t>4</w:t>
      </w:r>
      <w:r>
        <w:rPr>
          <w:lang w:val="fr-FR"/>
        </w:rPr>
        <w:t>.3.</w:t>
      </w:r>
      <w:r>
        <w:rPr>
          <w:lang w:val="fr-FR" w:eastAsia="zh-CN"/>
        </w:rPr>
        <w:t>1</w:t>
      </w:r>
      <w:r>
        <w:rPr>
          <w:rFonts w:hint="eastAsia"/>
          <w:lang w:val="fr-FR" w:eastAsia="zh-CN"/>
        </w:rPr>
        <w:t>5</w:t>
      </w:r>
      <w:r>
        <w:rPr>
          <w:lang w:val="fr-FR"/>
        </w:rPr>
        <w:t>.3</w:t>
      </w:r>
      <w:r>
        <w:rPr>
          <w:lang w:val="fr-FR"/>
        </w:rPr>
        <w:tab/>
        <w:t>Attribute constraints</w:t>
      </w:r>
      <w:bookmarkEnd w:id="187"/>
      <w:bookmarkEnd w:id="188"/>
    </w:p>
    <w:p w:rsidR="005700BF" w:rsidRDefault="005700BF">
      <w:pPr>
        <w:rPr>
          <w:lang w:val="fr-FR"/>
        </w:rPr>
      </w:pPr>
      <w:r>
        <w:rPr>
          <w:lang w:val="fr-FR"/>
        </w:rPr>
        <w:t>None.</w:t>
      </w:r>
    </w:p>
    <w:p w:rsidR="005700BF" w:rsidRDefault="005700BF">
      <w:pPr>
        <w:pStyle w:val="Heading4"/>
      </w:pPr>
      <w:bookmarkStart w:id="189" w:name="_Toc4427717"/>
      <w:bookmarkStart w:id="190" w:name="_Toc153372747"/>
      <w:r>
        <w:rPr>
          <w:rFonts w:hint="eastAsia"/>
          <w:lang w:eastAsia="zh-CN"/>
        </w:rPr>
        <w:t>4</w:t>
      </w:r>
      <w:r>
        <w:t>.3.</w:t>
      </w:r>
      <w:r>
        <w:rPr>
          <w:lang w:eastAsia="zh-CN"/>
        </w:rPr>
        <w:t>1</w:t>
      </w:r>
      <w:r>
        <w:rPr>
          <w:rFonts w:hint="eastAsia"/>
          <w:lang w:eastAsia="zh-CN"/>
        </w:rPr>
        <w:t>5</w:t>
      </w:r>
      <w:r>
        <w:t>.4</w:t>
      </w:r>
      <w:r>
        <w:tab/>
        <w:t>Notifications</w:t>
      </w:r>
      <w:bookmarkEnd w:id="189"/>
      <w:bookmarkEnd w:id="190"/>
    </w:p>
    <w:p w:rsidR="005700BF" w:rsidRDefault="005700BF">
      <w:pPr>
        <w:rPr>
          <w:rFonts w:hint="eastAsia"/>
          <w:lang w:eastAsia="zh-CN"/>
        </w:rPr>
      </w:pPr>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rPr>
          <w:lang w:val="en-US" w:eastAsia="zh-CN"/>
        </w:rPr>
      </w:pPr>
      <w:bookmarkStart w:id="191" w:name="_Toc4427718"/>
      <w:bookmarkStart w:id="192" w:name="_Toc153372748"/>
      <w:r>
        <w:rPr>
          <w:rFonts w:hint="eastAsia"/>
          <w:lang w:val="en-US" w:eastAsia="zh-CN"/>
        </w:rPr>
        <w:t>4</w:t>
      </w:r>
      <w:r>
        <w:rPr>
          <w:lang w:val="en-US" w:eastAsia="zh-CN"/>
        </w:rPr>
        <w:t>.3.1</w:t>
      </w:r>
      <w:r>
        <w:rPr>
          <w:rFonts w:hint="eastAsia"/>
          <w:lang w:val="en-US" w:eastAsia="zh-CN"/>
        </w:rPr>
        <w:t xml:space="preserve">6 </w:t>
      </w:r>
      <w:r>
        <w:rPr>
          <w:lang w:val="en-US" w:eastAsia="zh-CN"/>
        </w:rPr>
        <w:tab/>
      </w:r>
      <w:r w:rsidR="007B1306" w:rsidRPr="00A479E1">
        <w:rPr>
          <w:rFonts w:ascii="Courier New" w:hAnsi="Courier New" w:hint="eastAsia"/>
          <w:lang w:val="en-US" w:eastAsia="zh-CN"/>
        </w:rPr>
        <w:t>RNFunction</w:t>
      </w:r>
      <w:bookmarkEnd w:id="191"/>
      <w:bookmarkEnd w:id="192"/>
    </w:p>
    <w:p w:rsidR="005700BF" w:rsidRDefault="005700BF">
      <w:pPr>
        <w:pStyle w:val="Heading4"/>
      </w:pPr>
      <w:bookmarkStart w:id="193" w:name="_Toc4427719"/>
      <w:bookmarkStart w:id="194" w:name="_Toc153372749"/>
      <w:r>
        <w:rPr>
          <w:rFonts w:hint="eastAsia"/>
          <w:lang w:eastAsia="zh-CN"/>
        </w:rPr>
        <w:t>4</w:t>
      </w:r>
      <w:r>
        <w:t>.3.1</w:t>
      </w:r>
      <w:r>
        <w:rPr>
          <w:rFonts w:hint="eastAsia"/>
          <w:lang w:eastAsia="zh-CN"/>
        </w:rPr>
        <w:t>6</w:t>
      </w:r>
      <w:r>
        <w:t>.1</w:t>
      </w:r>
      <w:r>
        <w:tab/>
        <w:t>Definition</w:t>
      </w:r>
      <w:bookmarkEnd w:id="193"/>
      <w:bookmarkEnd w:id="194"/>
    </w:p>
    <w:p w:rsidR="005700BF" w:rsidRDefault="005700BF">
      <w:r>
        <w:t xml:space="preserve">This IOC represents </w:t>
      </w:r>
      <w:r>
        <w:rPr>
          <w:kern w:val="2"/>
          <w:lang w:eastAsia="zh-CN"/>
        </w:rPr>
        <w:t xml:space="preserve">Relay Node (RN) </w:t>
      </w:r>
      <w:r>
        <w:t xml:space="preserve">functionality. For more information about </w:t>
      </w:r>
      <w:r>
        <w:rPr>
          <w:kern w:val="2"/>
          <w:lang w:eastAsia="zh-CN"/>
        </w:rPr>
        <w:t>RN</w:t>
      </w:r>
      <w:r>
        <w:t>, see 3GPP TS </w:t>
      </w:r>
      <w:r>
        <w:rPr>
          <w:rFonts w:hint="eastAsia"/>
          <w:lang w:eastAsia="zh-CN"/>
        </w:rPr>
        <w:t>36</w:t>
      </w:r>
      <w:r>
        <w:t>.</w:t>
      </w:r>
      <w:r>
        <w:rPr>
          <w:rFonts w:hint="eastAsia"/>
          <w:lang w:eastAsia="zh-CN"/>
        </w:rPr>
        <w:t>300</w:t>
      </w:r>
      <w:r>
        <w:t xml:space="preserve"> [1</w:t>
      </w:r>
      <w:r>
        <w:rPr>
          <w:rFonts w:hint="eastAsia"/>
          <w:lang w:eastAsia="zh-CN"/>
        </w:rPr>
        <w:t>1</w:t>
      </w:r>
      <w:r>
        <w:t xml:space="preserve">].  </w:t>
      </w:r>
    </w:p>
    <w:p w:rsidR="005700BF" w:rsidRDefault="005700BF">
      <w:pPr>
        <w:pStyle w:val="Heading4"/>
      </w:pPr>
      <w:bookmarkStart w:id="195" w:name="_Toc4427720"/>
      <w:bookmarkStart w:id="196" w:name="_Toc153372750"/>
      <w:r>
        <w:rPr>
          <w:rFonts w:hint="eastAsia"/>
          <w:lang w:eastAsia="zh-CN"/>
        </w:rPr>
        <w:t>4</w:t>
      </w:r>
      <w:r>
        <w:t>.3.1</w:t>
      </w:r>
      <w:r>
        <w:rPr>
          <w:rFonts w:hint="eastAsia"/>
          <w:lang w:eastAsia="zh-CN"/>
        </w:rPr>
        <w:t>6</w:t>
      </w:r>
      <w:r>
        <w:t>.2</w:t>
      </w:r>
      <w:r>
        <w:tab/>
        <w:t>Attributes</w:t>
      </w:r>
      <w:bookmarkEnd w:id="195"/>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947"/>
        <w:gridCol w:w="1584"/>
        <w:gridCol w:w="1496"/>
        <w:gridCol w:w="1832"/>
        <w:gridCol w:w="1838"/>
      </w:tblGrid>
      <w:tr w:rsidR="005700BF" w:rsidTr="00350F29">
        <w:tblPrEx>
          <w:tblCellMar>
            <w:top w:w="0" w:type="dxa"/>
            <w:bottom w:w="0" w:type="dxa"/>
          </w:tblCellMar>
        </w:tblPrEx>
        <w:trPr>
          <w:cantSplit/>
          <w:jc w:val="center"/>
        </w:trPr>
        <w:tc>
          <w:tcPr>
            <w:tcW w:w="0" w:type="auto"/>
            <w:shd w:val="pct10" w:color="auto" w:fill="FFFFFF"/>
            <w:vAlign w:val="center"/>
          </w:tcPr>
          <w:p w:rsidR="005700BF" w:rsidRDefault="005700BF">
            <w:pPr>
              <w:pStyle w:val="TAH"/>
            </w:pPr>
            <w:r>
              <w:t>Attribute name</w:t>
            </w:r>
          </w:p>
        </w:tc>
        <w:tc>
          <w:tcPr>
            <w:tcW w:w="0" w:type="auto"/>
            <w:shd w:val="pct10" w:color="auto" w:fill="FFFFFF"/>
            <w:vAlign w:val="center"/>
          </w:tcPr>
          <w:p w:rsidR="005700BF" w:rsidRDefault="005700BF">
            <w:pPr>
              <w:pStyle w:val="TAH"/>
            </w:pPr>
            <w:r>
              <w:t>Support Qualifier</w:t>
            </w:r>
          </w:p>
        </w:tc>
        <w:tc>
          <w:tcPr>
            <w:tcW w:w="1584" w:type="dxa"/>
            <w:shd w:val="pct10" w:color="auto" w:fill="FFFFFF"/>
            <w:vAlign w:val="center"/>
          </w:tcPr>
          <w:p w:rsidR="005700BF" w:rsidRDefault="005700BF">
            <w:pPr>
              <w:pStyle w:val="TAH"/>
            </w:pPr>
            <w:r>
              <w:t>isReadable</w:t>
            </w:r>
          </w:p>
        </w:tc>
        <w:tc>
          <w:tcPr>
            <w:tcW w:w="1496" w:type="dxa"/>
            <w:shd w:val="pct10" w:color="auto" w:fill="FFFFFF"/>
            <w:vAlign w:val="center"/>
          </w:tcPr>
          <w:p w:rsidR="005700BF" w:rsidRDefault="005700BF">
            <w:pPr>
              <w:pStyle w:val="TAH"/>
            </w:pPr>
            <w:r>
              <w:t>isWritable</w:t>
            </w:r>
          </w:p>
        </w:tc>
        <w:tc>
          <w:tcPr>
            <w:tcW w:w="1832" w:type="dxa"/>
            <w:shd w:val="pct10" w:color="auto" w:fill="FFFFFF"/>
            <w:vAlign w:val="center"/>
          </w:tcPr>
          <w:p w:rsidR="005700BF" w:rsidRDefault="005700BF">
            <w:pPr>
              <w:pStyle w:val="TAH"/>
            </w:pPr>
            <w:r>
              <w:t>isInvariant</w:t>
            </w:r>
          </w:p>
        </w:tc>
        <w:tc>
          <w:tcPr>
            <w:tcW w:w="1838" w:type="dxa"/>
            <w:shd w:val="pct10" w:color="auto" w:fill="FFFFFF"/>
            <w:vAlign w:val="center"/>
          </w:tcPr>
          <w:p w:rsidR="005700BF" w:rsidRDefault="005700BF">
            <w:pPr>
              <w:pStyle w:val="TAH"/>
            </w:pPr>
            <w:r>
              <w:t>isNotifyable</w:t>
            </w:r>
          </w:p>
        </w:tc>
      </w:tr>
      <w:tr w:rsidR="005700BF" w:rsidTr="00350F29">
        <w:tblPrEx>
          <w:tblCellMar>
            <w:top w:w="0" w:type="dxa"/>
            <w:bottom w:w="0" w:type="dxa"/>
          </w:tblCellMar>
        </w:tblPrEx>
        <w:trPr>
          <w:cantSplit/>
          <w:jc w:val="center"/>
        </w:trPr>
        <w:tc>
          <w:tcPr>
            <w:tcW w:w="0" w:type="auto"/>
          </w:tcPr>
          <w:p w:rsidR="005700BF" w:rsidRDefault="005700BF">
            <w:pPr>
              <w:pStyle w:val="TAL"/>
              <w:rPr>
                <w:rFonts w:ascii="Courier" w:hAnsi="Courier"/>
                <w:lang w:eastAsia="zh-CN"/>
              </w:rPr>
            </w:pPr>
            <w:r>
              <w:rPr>
                <w:rFonts w:ascii="Courier New" w:hAnsi="Courier New" w:cs="Courier New"/>
              </w:rPr>
              <w:t>candidateDeNB</w:t>
            </w:r>
            <w:r>
              <w:rPr>
                <w:rFonts w:ascii="Courier New" w:hAnsi="Courier New" w:cs="Courier New" w:hint="eastAsia"/>
                <w:lang w:eastAsia="zh-CN"/>
              </w:rPr>
              <w:t>Cell</w:t>
            </w:r>
            <w:r>
              <w:rPr>
                <w:rFonts w:ascii="Courier New" w:hAnsi="Courier New" w:cs="Courier New"/>
              </w:rPr>
              <w:t>s</w:t>
            </w:r>
          </w:p>
        </w:tc>
        <w:tc>
          <w:tcPr>
            <w:tcW w:w="0" w:type="auto"/>
          </w:tcPr>
          <w:p w:rsidR="005700BF" w:rsidRDefault="005700BF">
            <w:pPr>
              <w:pStyle w:val="TAL"/>
              <w:jc w:val="center"/>
            </w:pPr>
            <w:r>
              <w:t>M</w:t>
            </w:r>
          </w:p>
        </w:tc>
        <w:tc>
          <w:tcPr>
            <w:tcW w:w="1584" w:type="dxa"/>
          </w:tcPr>
          <w:p w:rsidR="005700BF" w:rsidRDefault="00350F29">
            <w:pPr>
              <w:pStyle w:val="TAL"/>
              <w:jc w:val="center"/>
            </w:pPr>
            <w:r>
              <w:t>T</w:t>
            </w:r>
          </w:p>
        </w:tc>
        <w:tc>
          <w:tcPr>
            <w:tcW w:w="1496" w:type="dxa"/>
          </w:tcPr>
          <w:p w:rsidR="005700BF" w:rsidRDefault="00350F29">
            <w:pPr>
              <w:pStyle w:val="TAL"/>
              <w:jc w:val="center"/>
            </w:pPr>
            <w:r>
              <w:t>T</w:t>
            </w:r>
          </w:p>
        </w:tc>
        <w:tc>
          <w:tcPr>
            <w:tcW w:w="1832" w:type="dxa"/>
          </w:tcPr>
          <w:p w:rsidR="005700BF" w:rsidRDefault="00350F29">
            <w:pPr>
              <w:pStyle w:val="TAL"/>
              <w:jc w:val="center"/>
              <w:rPr>
                <w:rFonts w:hint="eastAsia"/>
                <w:lang w:eastAsia="zh-CN"/>
              </w:rPr>
            </w:pPr>
            <w:r>
              <w:rPr>
                <w:lang w:eastAsia="zh-CN"/>
              </w:rPr>
              <w:t>F</w:t>
            </w:r>
          </w:p>
        </w:tc>
        <w:tc>
          <w:tcPr>
            <w:tcW w:w="1838" w:type="dxa"/>
          </w:tcPr>
          <w:p w:rsidR="005700BF" w:rsidRDefault="00350F29">
            <w:pPr>
              <w:pStyle w:val="TAL"/>
              <w:jc w:val="center"/>
              <w:rPr>
                <w:rFonts w:hint="eastAsia"/>
                <w:lang w:eastAsia="zh-CN"/>
              </w:rPr>
            </w:pPr>
            <w:r>
              <w:t>T</w:t>
            </w:r>
          </w:p>
        </w:tc>
      </w:tr>
      <w:tr w:rsidR="005700BF" w:rsidTr="00350F29">
        <w:tblPrEx>
          <w:tblCellMar>
            <w:top w:w="0" w:type="dxa"/>
            <w:bottom w:w="0" w:type="dxa"/>
          </w:tblCellMar>
        </w:tblPrEx>
        <w:trPr>
          <w:cantSplit/>
          <w:jc w:val="center"/>
        </w:trPr>
        <w:tc>
          <w:tcPr>
            <w:tcW w:w="0" w:type="auto"/>
          </w:tcPr>
          <w:p w:rsidR="005700BF" w:rsidRDefault="005700BF">
            <w:pPr>
              <w:pStyle w:val="TAL"/>
              <w:jc w:val="center"/>
              <w:rPr>
                <w:rFonts w:ascii="Courier New" w:hAnsi="Courier New" w:cs="Courier New"/>
              </w:rPr>
            </w:pPr>
            <w:r>
              <w:rPr>
                <w:b/>
              </w:rPr>
              <w:t>Attribute related to role</w:t>
            </w:r>
          </w:p>
        </w:tc>
        <w:tc>
          <w:tcPr>
            <w:tcW w:w="0" w:type="auto"/>
          </w:tcPr>
          <w:p w:rsidR="005700BF" w:rsidRDefault="005700BF">
            <w:pPr>
              <w:pStyle w:val="TAL"/>
              <w:jc w:val="center"/>
            </w:pPr>
          </w:p>
        </w:tc>
        <w:tc>
          <w:tcPr>
            <w:tcW w:w="1584" w:type="dxa"/>
          </w:tcPr>
          <w:p w:rsidR="005700BF" w:rsidRDefault="005700BF">
            <w:pPr>
              <w:pStyle w:val="TAL"/>
              <w:jc w:val="center"/>
            </w:pPr>
          </w:p>
        </w:tc>
        <w:tc>
          <w:tcPr>
            <w:tcW w:w="1496" w:type="dxa"/>
          </w:tcPr>
          <w:p w:rsidR="005700BF" w:rsidRDefault="005700BF">
            <w:pPr>
              <w:pStyle w:val="TAL"/>
              <w:jc w:val="center"/>
            </w:pPr>
          </w:p>
        </w:tc>
        <w:tc>
          <w:tcPr>
            <w:tcW w:w="1832" w:type="dxa"/>
          </w:tcPr>
          <w:p w:rsidR="005700BF" w:rsidRDefault="005700BF">
            <w:pPr>
              <w:pStyle w:val="TAL"/>
              <w:jc w:val="center"/>
              <w:rPr>
                <w:rFonts w:hint="eastAsia"/>
                <w:lang w:eastAsia="zh-CN"/>
              </w:rPr>
            </w:pPr>
          </w:p>
        </w:tc>
        <w:tc>
          <w:tcPr>
            <w:tcW w:w="1838" w:type="dxa"/>
          </w:tcPr>
          <w:p w:rsidR="005700BF" w:rsidRDefault="005700BF">
            <w:pPr>
              <w:pStyle w:val="TAL"/>
              <w:jc w:val="center"/>
              <w:rPr>
                <w:rFonts w:hint="eastAsia"/>
                <w:lang w:eastAsia="zh-CN"/>
              </w:rPr>
            </w:pPr>
          </w:p>
        </w:tc>
      </w:tr>
      <w:tr w:rsidR="00350F29" w:rsidTr="00350F29">
        <w:tblPrEx>
          <w:tblCellMar>
            <w:top w:w="0" w:type="dxa"/>
            <w:bottom w:w="0" w:type="dxa"/>
          </w:tblCellMar>
        </w:tblPrEx>
        <w:trPr>
          <w:cantSplit/>
          <w:jc w:val="center"/>
        </w:trPr>
        <w:tc>
          <w:tcPr>
            <w:tcW w:w="0" w:type="auto"/>
          </w:tcPr>
          <w:p w:rsidR="00350F29" w:rsidRDefault="00350F29" w:rsidP="00350F29">
            <w:pPr>
              <w:pStyle w:val="TAL"/>
              <w:rPr>
                <w:rFonts w:ascii="Courier New" w:hAnsi="Courier New" w:cs="Courier New"/>
                <w:lang w:eastAsia="zh-CN"/>
              </w:rPr>
            </w:pPr>
            <w:r>
              <w:rPr>
                <w:rFonts w:ascii="Courier New" w:hAnsi="Courier New" w:cs="Courier New"/>
              </w:rPr>
              <w:t>servingCell</w:t>
            </w:r>
          </w:p>
        </w:tc>
        <w:tc>
          <w:tcPr>
            <w:tcW w:w="0" w:type="auto"/>
          </w:tcPr>
          <w:p w:rsidR="00350F29" w:rsidRDefault="00350F29" w:rsidP="00350F29">
            <w:pPr>
              <w:pStyle w:val="TAL"/>
              <w:jc w:val="center"/>
            </w:pPr>
            <w:r>
              <w:t>M</w:t>
            </w:r>
          </w:p>
        </w:tc>
        <w:tc>
          <w:tcPr>
            <w:tcW w:w="1584" w:type="dxa"/>
          </w:tcPr>
          <w:p w:rsidR="00350F29" w:rsidRDefault="00350F29" w:rsidP="00350F29">
            <w:pPr>
              <w:pStyle w:val="TAL"/>
              <w:jc w:val="center"/>
            </w:pPr>
            <w:r w:rsidRPr="00E37CB1">
              <w:t>T</w:t>
            </w:r>
          </w:p>
        </w:tc>
        <w:tc>
          <w:tcPr>
            <w:tcW w:w="1496" w:type="dxa"/>
          </w:tcPr>
          <w:p w:rsidR="00350F29" w:rsidRDefault="00350F29" w:rsidP="00350F29">
            <w:pPr>
              <w:pStyle w:val="TAL"/>
              <w:jc w:val="center"/>
            </w:pPr>
            <w:r w:rsidRPr="00E37CB1">
              <w:t>T</w:t>
            </w:r>
          </w:p>
        </w:tc>
        <w:tc>
          <w:tcPr>
            <w:tcW w:w="1832" w:type="dxa"/>
          </w:tcPr>
          <w:p w:rsidR="00350F29" w:rsidRDefault="00350F29" w:rsidP="00350F29">
            <w:pPr>
              <w:pStyle w:val="TAL"/>
              <w:jc w:val="center"/>
              <w:rPr>
                <w:rFonts w:hint="eastAsia"/>
                <w:lang w:eastAsia="zh-CN"/>
              </w:rPr>
            </w:pPr>
            <w:r>
              <w:rPr>
                <w:lang w:eastAsia="zh-CN"/>
              </w:rPr>
              <w:t>F</w:t>
            </w:r>
          </w:p>
        </w:tc>
        <w:tc>
          <w:tcPr>
            <w:tcW w:w="1838" w:type="dxa"/>
          </w:tcPr>
          <w:p w:rsidR="00350F29" w:rsidRDefault="00350F29" w:rsidP="00350F29">
            <w:pPr>
              <w:pStyle w:val="TAL"/>
              <w:jc w:val="center"/>
              <w:rPr>
                <w:rFonts w:hint="eastAsia"/>
                <w:lang w:eastAsia="zh-CN"/>
              </w:rPr>
            </w:pPr>
            <w:r>
              <w:t>T</w:t>
            </w:r>
          </w:p>
        </w:tc>
      </w:tr>
    </w:tbl>
    <w:p w:rsidR="005700BF" w:rsidRDefault="005700BF">
      <w:pPr>
        <w:pStyle w:val="Heading4"/>
        <w:ind w:left="0" w:firstLine="0"/>
        <w:rPr>
          <w:rFonts w:hint="eastAsia"/>
          <w:lang w:eastAsia="zh-CN"/>
        </w:rPr>
      </w:pPr>
      <w:bookmarkStart w:id="197" w:name="_Toc4427721"/>
      <w:bookmarkStart w:id="198" w:name="_Toc153372751"/>
      <w:r>
        <w:rPr>
          <w:rFonts w:hint="eastAsia"/>
          <w:lang w:eastAsia="zh-CN"/>
        </w:rPr>
        <w:t>4</w:t>
      </w:r>
      <w:r>
        <w:t>.3.1</w:t>
      </w:r>
      <w:r>
        <w:rPr>
          <w:rFonts w:hint="eastAsia"/>
          <w:lang w:eastAsia="zh-CN"/>
        </w:rPr>
        <w:t>6</w:t>
      </w:r>
      <w:r>
        <w:t>.3</w:t>
      </w:r>
      <w:r>
        <w:tab/>
        <w:t>Attribute constraints</w:t>
      </w:r>
      <w:bookmarkEnd w:id="197"/>
      <w:bookmarkEnd w:id="198"/>
    </w:p>
    <w:p w:rsidR="005700BF" w:rsidRDefault="005700BF">
      <w:pPr>
        <w:rPr>
          <w:lang w:eastAsia="zh-CN"/>
        </w:rPr>
      </w:pPr>
      <w:r>
        <w:rPr>
          <w:rFonts w:hint="eastAsia"/>
          <w:lang w:eastAsia="zh-CN"/>
        </w:rPr>
        <w:t>None</w:t>
      </w:r>
      <w:r>
        <w:rPr>
          <w:lang w:eastAsia="zh-CN"/>
        </w:rPr>
        <w:t>.</w:t>
      </w:r>
    </w:p>
    <w:p w:rsidR="005700BF" w:rsidRDefault="005700BF">
      <w:pPr>
        <w:pStyle w:val="Heading4"/>
      </w:pPr>
      <w:bookmarkStart w:id="199" w:name="_Toc4427722"/>
      <w:bookmarkStart w:id="200" w:name="_Toc153372752"/>
      <w:r>
        <w:rPr>
          <w:rFonts w:hint="eastAsia"/>
          <w:lang w:eastAsia="zh-CN"/>
        </w:rPr>
        <w:t>4</w:t>
      </w:r>
      <w:r>
        <w:t>.3.1</w:t>
      </w:r>
      <w:r>
        <w:rPr>
          <w:rFonts w:hint="eastAsia"/>
          <w:lang w:eastAsia="zh-CN"/>
        </w:rPr>
        <w:t>6</w:t>
      </w:r>
      <w:r>
        <w:t>.4</w:t>
      </w:r>
      <w:r>
        <w:tab/>
        <w:t>Notifications</w:t>
      </w:r>
      <w:bookmarkEnd w:id="199"/>
      <w:bookmarkEnd w:id="200"/>
    </w:p>
    <w:p w:rsidR="005700BF" w:rsidRDefault="005700BF">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rPr>
          <w:lang w:val="en-US" w:eastAsia="zh-CN"/>
        </w:rPr>
      </w:pPr>
      <w:bookmarkStart w:id="201" w:name="_Toc4427723"/>
      <w:bookmarkStart w:id="202" w:name="_Toc153372753"/>
      <w:r>
        <w:rPr>
          <w:rFonts w:hint="eastAsia"/>
          <w:lang w:val="en-US" w:eastAsia="zh-CN"/>
        </w:rPr>
        <w:t>4</w:t>
      </w:r>
      <w:r>
        <w:rPr>
          <w:lang w:val="en-US" w:eastAsia="zh-CN"/>
        </w:rPr>
        <w:t>.3.1</w:t>
      </w:r>
      <w:r>
        <w:rPr>
          <w:rFonts w:hint="eastAsia"/>
          <w:lang w:val="en-US" w:eastAsia="zh-CN"/>
        </w:rPr>
        <w:t>7</w:t>
      </w:r>
      <w:r>
        <w:rPr>
          <w:lang w:val="en-US" w:eastAsia="zh-CN"/>
        </w:rPr>
        <w:tab/>
      </w:r>
      <w:r>
        <w:rPr>
          <w:rFonts w:hint="eastAsia"/>
          <w:lang w:val="en-US" w:eastAsia="zh-CN"/>
        </w:rPr>
        <w:t xml:space="preserve"> </w:t>
      </w:r>
      <w:r w:rsidR="007B1306" w:rsidRPr="00A479E1">
        <w:rPr>
          <w:rFonts w:ascii="Courier New" w:hAnsi="Courier New"/>
          <w:lang w:val="en-US" w:eastAsia="zh-CN"/>
        </w:rPr>
        <w:t>ExternalRNFunction</w:t>
      </w:r>
      <w:bookmarkEnd w:id="201"/>
      <w:bookmarkEnd w:id="202"/>
    </w:p>
    <w:p w:rsidR="005700BF" w:rsidRDefault="005700BF">
      <w:pPr>
        <w:pStyle w:val="Heading4"/>
      </w:pPr>
      <w:bookmarkStart w:id="203" w:name="_Toc4427724"/>
      <w:bookmarkStart w:id="204" w:name="_Toc153372754"/>
      <w:r>
        <w:rPr>
          <w:rFonts w:hint="eastAsia"/>
          <w:lang w:eastAsia="zh-CN"/>
        </w:rPr>
        <w:t>4</w:t>
      </w:r>
      <w:r>
        <w:t>.3.1</w:t>
      </w:r>
      <w:r>
        <w:rPr>
          <w:rFonts w:hint="eastAsia"/>
          <w:lang w:eastAsia="zh-CN"/>
        </w:rPr>
        <w:t>7</w:t>
      </w:r>
      <w:r>
        <w:t>.1</w:t>
      </w:r>
      <w:r>
        <w:tab/>
        <w:t>Definition</w:t>
      </w:r>
      <w:bookmarkEnd w:id="203"/>
      <w:bookmarkEnd w:id="204"/>
    </w:p>
    <w:p w:rsidR="005700BF" w:rsidRDefault="005700BF">
      <w:r>
        <w:t xml:space="preserve">This IOC represents the properties of a Relay Node (RN) controlled by another IRPAgent. For more information about RN, see 3GPP TS 36.300 [11]. </w:t>
      </w:r>
    </w:p>
    <w:p w:rsidR="005700BF" w:rsidRDefault="005700BF">
      <w:pPr>
        <w:pStyle w:val="Heading4"/>
      </w:pPr>
      <w:bookmarkStart w:id="205" w:name="_Toc4427725"/>
      <w:bookmarkStart w:id="206" w:name="_Toc153372755"/>
      <w:r>
        <w:rPr>
          <w:rFonts w:hint="eastAsia"/>
          <w:lang w:eastAsia="zh-CN"/>
        </w:rPr>
        <w:t>4</w:t>
      </w:r>
      <w:r>
        <w:t>.3.1</w:t>
      </w:r>
      <w:r>
        <w:rPr>
          <w:rFonts w:hint="eastAsia"/>
          <w:lang w:eastAsia="zh-CN"/>
        </w:rPr>
        <w:t>7</w:t>
      </w:r>
      <w:r>
        <w:t>.2</w:t>
      </w:r>
      <w:r>
        <w:tab/>
        <w:t>Attributes</w:t>
      </w:r>
      <w:bookmarkEnd w:id="205"/>
      <w:bookmarkEnd w:id="206"/>
    </w:p>
    <w:p w:rsidR="005700BF" w:rsidRDefault="005700BF">
      <w:r>
        <w:t>None.</w:t>
      </w:r>
    </w:p>
    <w:p w:rsidR="005700BF" w:rsidRDefault="005700BF">
      <w:pPr>
        <w:pStyle w:val="Heading4"/>
      </w:pPr>
      <w:bookmarkStart w:id="207" w:name="_Toc4427726"/>
      <w:bookmarkStart w:id="208" w:name="_Toc153372756"/>
      <w:r>
        <w:rPr>
          <w:rFonts w:hint="eastAsia"/>
          <w:lang w:eastAsia="zh-CN"/>
        </w:rPr>
        <w:t>4</w:t>
      </w:r>
      <w:r>
        <w:t>.3.1</w:t>
      </w:r>
      <w:r>
        <w:rPr>
          <w:rFonts w:hint="eastAsia"/>
          <w:lang w:eastAsia="zh-CN"/>
        </w:rPr>
        <w:t>7</w:t>
      </w:r>
      <w:r>
        <w:t>.3</w:t>
      </w:r>
      <w:r>
        <w:tab/>
        <w:t>Attribute constraints</w:t>
      </w:r>
      <w:bookmarkEnd w:id="207"/>
      <w:bookmarkEnd w:id="208"/>
    </w:p>
    <w:p w:rsidR="005700BF" w:rsidRDefault="005700BF">
      <w:r>
        <w:t>None.</w:t>
      </w:r>
    </w:p>
    <w:p w:rsidR="005700BF" w:rsidRDefault="005700BF">
      <w:pPr>
        <w:pStyle w:val="Heading4"/>
      </w:pPr>
      <w:bookmarkStart w:id="209" w:name="_Toc4427727"/>
      <w:bookmarkStart w:id="210" w:name="_Toc153372757"/>
      <w:r>
        <w:rPr>
          <w:rFonts w:hint="eastAsia"/>
          <w:lang w:eastAsia="zh-CN"/>
        </w:rPr>
        <w:t>4</w:t>
      </w:r>
      <w:r>
        <w:t>.3.1</w:t>
      </w:r>
      <w:r>
        <w:rPr>
          <w:rFonts w:hint="eastAsia"/>
          <w:lang w:eastAsia="zh-CN"/>
        </w:rPr>
        <w:t>7</w:t>
      </w:r>
      <w:r>
        <w:t>.4</w:t>
      </w:r>
      <w:r>
        <w:tab/>
        <w:t>Notifications</w:t>
      </w:r>
      <w:bookmarkEnd w:id="209"/>
      <w:bookmarkEnd w:id="210"/>
    </w:p>
    <w:p w:rsidR="005700BF" w:rsidRDefault="005700BF">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rPr>
          <w:lang w:val="en-US" w:eastAsia="zh-CN"/>
        </w:rPr>
      </w:pPr>
      <w:bookmarkStart w:id="211" w:name="_Toc4427728"/>
      <w:bookmarkStart w:id="212" w:name="_Toc153372758"/>
      <w:r>
        <w:rPr>
          <w:rFonts w:hint="eastAsia"/>
          <w:lang w:val="en-US" w:eastAsia="zh-CN"/>
        </w:rPr>
        <w:t>4</w:t>
      </w:r>
      <w:r>
        <w:rPr>
          <w:lang w:val="en-US" w:eastAsia="zh-CN"/>
        </w:rPr>
        <w:t>.3.</w:t>
      </w:r>
      <w:r>
        <w:rPr>
          <w:rFonts w:hint="eastAsia"/>
          <w:lang w:val="en-US" w:eastAsia="zh-CN"/>
        </w:rPr>
        <w:t>18</w:t>
      </w:r>
      <w:r>
        <w:rPr>
          <w:lang w:val="en-US" w:eastAsia="zh-CN"/>
        </w:rPr>
        <w:tab/>
      </w:r>
      <w:r w:rsidR="007B1306" w:rsidRPr="000414F5">
        <w:rPr>
          <w:rFonts w:ascii="Courier New" w:hAnsi="Courier New" w:hint="eastAsia"/>
          <w:lang w:val="en-US" w:eastAsia="zh-CN"/>
        </w:rPr>
        <w:t>DeNBCapability</w:t>
      </w:r>
      <w:bookmarkEnd w:id="211"/>
      <w:bookmarkEnd w:id="212"/>
    </w:p>
    <w:p w:rsidR="005700BF" w:rsidRDefault="005700BF">
      <w:pPr>
        <w:pStyle w:val="Heading4"/>
      </w:pPr>
      <w:bookmarkStart w:id="213" w:name="_Toc4427729"/>
      <w:bookmarkStart w:id="214" w:name="_Toc153372759"/>
      <w:r>
        <w:rPr>
          <w:rFonts w:hint="eastAsia"/>
          <w:lang w:eastAsia="zh-CN"/>
        </w:rPr>
        <w:t>4</w:t>
      </w:r>
      <w:r>
        <w:t>.3.</w:t>
      </w:r>
      <w:r>
        <w:rPr>
          <w:rFonts w:hint="eastAsia"/>
          <w:lang w:eastAsia="zh-CN"/>
        </w:rPr>
        <w:t>18</w:t>
      </w:r>
      <w:r>
        <w:t>.1</w:t>
      </w:r>
      <w:r>
        <w:tab/>
        <w:t>Definition</w:t>
      </w:r>
      <w:bookmarkEnd w:id="213"/>
      <w:bookmarkEnd w:id="214"/>
    </w:p>
    <w:p w:rsidR="005700BF" w:rsidRDefault="005700BF">
      <w:r>
        <w:t xml:space="preserve">This IOC represents the capability for an eNodeB to act as a </w:t>
      </w:r>
      <w:r>
        <w:rPr>
          <w:kern w:val="2"/>
          <w:lang w:eastAsia="zh-CN"/>
        </w:rPr>
        <w:t>Donor eNodeB (DeNB)</w:t>
      </w:r>
      <w:r>
        <w:rPr>
          <w:rFonts w:hint="eastAsia"/>
          <w:kern w:val="2"/>
          <w:lang w:eastAsia="zh-CN"/>
        </w:rPr>
        <w:t xml:space="preserve"> </w:t>
      </w:r>
      <w:r>
        <w:t xml:space="preserve">functionality. For more information about the </w:t>
      </w:r>
      <w:r>
        <w:rPr>
          <w:rFonts w:hint="eastAsia"/>
          <w:lang w:eastAsia="zh-CN"/>
        </w:rPr>
        <w:t>D</w:t>
      </w:r>
      <w:r>
        <w:t>eNB, see 3GPP TS</w:t>
      </w:r>
      <w:r>
        <w:rPr>
          <w:rFonts w:hint="eastAsia"/>
          <w:lang w:eastAsia="zh-CN"/>
        </w:rPr>
        <w:t xml:space="preserve"> 36.300</w:t>
      </w:r>
      <w:r>
        <w:t xml:space="preserve"> [1</w:t>
      </w:r>
      <w:r>
        <w:rPr>
          <w:rFonts w:hint="eastAsia"/>
          <w:lang w:eastAsia="zh-CN"/>
        </w:rPr>
        <w:t>1</w:t>
      </w:r>
      <w:r>
        <w:t>].</w:t>
      </w:r>
    </w:p>
    <w:p w:rsidR="005700BF" w:rsidRDefault="005700BF">
      <w:pPr>
        <w:pStyle w:val="Heading4"/>
      </w:pPr>
      <w:bookmarkStart w:id="215" w:name="_Toc4427730"/>
      <w:bookmarkStart w:id="216" w:name="_Toc153372760"/>
      <w:r>
        <w:rPr>
          <w:rFonts w:hint="eastAsia"/>
          <w:lang w:eastAsia="zh-CN"/>
        </w:rPr>
        <w:t>4</w:t>
      </w:r>
      <w:r>
        <w:t>.3.</w:t>
      </w:r>
      <w:r>
        <w:rPr>
          <w:rFonts w:hint="eastAsia"/>
          <w:lang w:eastAsia="zh-CN"/>
        </w:rPr>
        <w:t>18</w:t>
      </w:r>
      <w:r>
        <w:t>.2</w:t>
      </w:r>
      <w:r>
        <w:tab/>
        <w:t>Attributes</w:t>
      </w:r>
      <w:bookmarkEnd w:id="215"/>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1"/>
        <w:gridCol w:w="1417"/>
        <w:gridCol w:w="1871"/>
        <w:gridCol w:w="1693"/>
        <w:gridCol w:w="1386"/>
        <w:gridCol w:w="1419"/>
      </w:tblGrid>
      <w:tr w:rsidR="005700BF">
        <w:tblPrEx>
          <w:tblCellMar>
            <w:top w:w="0" w:type="dxa"/>
            <w:bottom w:w="0" w:type="dxa"/>
          </w:tblCellMar>
        </w:tblPrEx>
        <w:trPr>
          <w:cantSplit/>
          <w:jc w:val="center"/>
        </w:trPr>
        <w:tc>
          <w:tcPr>
            <w:tcW w:w="0" w:type="auto"/>
            <w:shd w:val="pct10" w:color="auto" w:fill="FFFFFF"/>
            <w:vAlign w:val="center"/>
          </w:tcPr>
          <w:p w:rsidR="005700BF" w:rsidRDefault="005700BF">
            <w:pPr>
              <w:pStyle w:val="TAH"/>
            </w:pPr>
            <w:r>
              <w:t>Attribute name</w:t>
            </w:r>
          </w:p>
        </w:tc>
        <w:tc>
          <w:tcPr>
            <w:tcW w:w="0" w:type="auto"/>
            <w:shd w:val="pct10" w:color="auto" w:fill="FFFFFF"/>
            <w:vAlign w:val="center"/>
          </w:tcPr>
          <w:p w:rsidR="005700BF" w:rsidRDefault="005700BF">
            <w:pPr>
              <w:pStyle w:val="TAH"/>
            </w:pPr>
            <w:r>
              <w:t>Support Qualifier</w:t>
            </w:r>
          </w:p>
        </w:tc>
        <w:tc>
          <w:tcPr>
            <w:tcW w:w="1871" w:type="dxa"/>
            <w:shd w:val="pct10" w:color="auto" w:fill="FFFFFF"/>
            <w:vAlign w:val="center"/>
          </w:tcPr>
          <w:p w:rsidR="005700BF" w:rsidRDefault="005700BF">
            <w:pPr>
              <w:pStyle w:val="TAH"/>
            </w:pPr>
            <w:r>
              <w:t>isReadable</w:t>
            </w:r>
          </w:p>
        </w:tc>
        <w:tc>
          <w:tcPr>
            <w:tcW w:w="1693" w:type="dxa"/>
            <w:shd w:val="pct10" w:color="auto" w:fill="FFFFFF"/>
            <w:vAlign w:val="center"/>
          </w:tcPr>
          <w:p w:rsidR="005700BF" w:rsidRDefault="005700BF">
            <w:pPr>
              <w:pStyle w:val="TAH"/>
            </w:pPr>
            <w:r>
              <w:t>isWritable</w:t>
            </w:r>
          </w:p>
        </w:tc>
        <w:tc>
          <w:tcPr>
            <w:tcW w:w="1386" w:type="dxa"/>
            <w:shd w:val="pct10" w:color="auto" w:fill="FFFFFF"/>
            <w:vAlign w:val="center"/>
          </w:tcPr>
          <w:p w:rsidR="005700BF" w:rsidRDefault="005700BF">
            <w:pPr>
              <w:pStyle w:val="TAH"/>
            </w:pPr>
            <w:r>
              <w:t>isInvariant</w:t>
            </w:r>
          </w:p>
        </w:tc>
        <w:tc>
          <w:tcPr>
            <w:tcW w:w="1419" w:type="dxa"/>
            <w:shd w:val="pct10" w:color="auto" w:fill="FFFFFF"/>
            <w:vAlign w:val="center"/>
          </w:tcPr>
          <w:p w:rsidR="005700BF" w:rsidRDefault="005700BF">
            <w:pPr>
              <w:pStyle w:val="TAH"/>
            </w:pPr>
            <w:r>
              <w:t>isNotifyable</w:t>
            </w:r>
          </w:p>
        </w:tc>
      </w:tr>
      <w:tr w:rsidR="005700BF" w:rsidTr="00350F29">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5700BF" w:rsidRDefault="007B1306">
            <w:pPr>
              <w:pStyle w:val="TAL"/>
              <w:rPr>
                <w:rFonts w:ascii="Courier" w:hAnsi="Courier"/>
                <w:lang w:eastAsia="zh-CN"/>
              </w:rPr>
            </w:pPr>
            <w:r w:rsidRPr="006504CE">
              <w:rPr>
                <w:rFonts w:ascii="Courier New" w:hAnsi="Courier New" w:cs="Courier New"/>
                <w:lang w:eastAsia="zh-CN"/>
              </w:rPr>
              <w:t>maxNbrRNAllowed</w:t>
            </w:r>
          </w:p>
        </w:tc>
        <w:tc>
          <w:tcPr>
            <w:tcW w:w="0" w:type="auto"/>
            <w:tcBorders>
              <w:top w:val="single" w:sz="4" w:space="0" w:color="auto"/>
              <w:left w:val="single" w:sz="4" w:space="0" w:color="auto"/>
              <w:bottom w:val="single" w:sz="4" w:space="0" w:color="auto"/>
              <w:right w:val="single" w:sz="4" w:space="0" w:color="auto"/>
            </w:tcBorders>
          </w:tcPr>
          <w:p w:rsidR="005700BF" w:rsidRDefault="005700BF">
            <w:pPr>
              <w:pStyle w:val="TAC"/>
            </w:pPr>
            <w:r>
              <w:rPr>
                <w:rFonts w:hint="eastAsia"/>
              </w:rPr>
              <w:t>M</w:t>
            </w:r>
          </w:p>
        </w:tc>
        <w:tc>
          <w:tcPr>
            <w:tcW w:w="1871" w:type="dxa"/>
            <w:tcBorders>
              <w:top w:val="single" w:sz="4" w:space="0" w:color="auto"/>
              <w:left w:val="single" w:sz="4" w:space="0" w:color="auto"/>
              <w:bottom w:val="single" w:sz="4" w:space="0" w:color="auto"/>
              <w:right w:val="single" w:sz="4" w:space="0" w:color="auto"/>
            </w:tcBorders>
          </w:tcPr>
          <w:p w:rsidR="005700BF" w:rsidRDefault="00350F29">
            <w:pPr>
              <w:pStyle w:val="TAC"/>
            </w:pPr>
            <w:r>
              <w:t>T</w:t>
            </w:r>
          </w:p>
        </w:tc>
        <w:tc>
          <w:tcPr>
            <w:tcW w:w="1693" w:type="dxa"/>
            <w:tcBorders>
              <w:top w:val="single" w:sz="4" w:space="0" w:color="auto"/>
              <w:left w:val="single" w:sz="4" w:space="0" w:color="auto"/>
              <w:bottom w:val="single" w:sz="4" w:space="0" w:color="auto"/>
              <w:right w:val="single" w:sz="4" w:space="0" w:color="auto"/>
            </w:tcBorders>
          </w:tcPr>
          <w:p w:rsidR="005700BF" w:rsidRDefault="00350F29">
            <w:pPr>
              <w:pStyle w:val="TAC"/>
            </w:pPr>
            <w:r>
              <w:t>T</w:t>
            </w:r>
          </w:p>
        </w:tc>
        <w:tc>
          <w:tcPr>
            <w:tcW w:w="1386" w:type="dxa"/>
            <w:tcBorders>
              <w:top w:val="single" w:sz="4" w:space="0" w:color="auto"/>
              <w:left w:val="single" w:sz="4" w:space="0" w:color="auto"/>
              <w:bottom w:val="single" w:sz="4" w:space="0" w:color="auto"/>
              <w:right w:val="single" w:sz="4" w:space="0" w:color="auto"/>
            </w:tcBorders>
          </w:tcPr>
          <w:p w:rsidR="005700BF" w:rsidRDefault="00350F29">
            <w:pPr>
              <w:pStyle w:val="TAC"/>
              <w:rPr>
                <w:rFonts w:hint="eastAsia"/>
                <w:lang w:eastAsia="zh-CN"/>
              </w:rPr>
            </w:pPr>
            <w:r>
              <w:rPr>
                <w:lang w:eastAsia="zh-CN"/>
              </w:rPr>
              <w:t>F</w:t>
            </w:r>
          </w:p>
        </w:tc>
        <w:tc>
          <w:tcPr>
            <w:tcW w:w="1419" w:type="dxa"/>
            <w:tcBorders>
              <w:top w:val="single" w:sz="4" w:space="0" w:color="auto"/>
              <w:left w:val="single" w:sz="4" w:space="0" w:color="auto"/>
              <w:bottom w:val="single" w:sz="4" w:space="0" w:color="auto"/>
              <w:right w:val="single" w:sz="4" w:space="0" w:color="auto"/>
            </w:tcBorders>
          </w:tcPr>
          <w:p w:rsidR="005700BF" w:rsidRDefault="00350F29">
            <w:pPr>
              <w:pStyle w:val="TAC"/>
              <w:rPr>
                <w:rFonts w:hint="eastAsia"/>
                <w:lang w:eastAsia="zh-CN"/>
              </w:rPr>
            </w:pPr>
            <w:r>
              <w:t>T</w:t>
            </w:r>
          </w:p>
        </w:tc>
      </w:tr>
      <w:tr w:rsidR="005700BF" w:rsidTr="00350F29">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5700BF" w:rsidRDefault="005700BF">
            <w:pPr>
              <w:pStyle w:val="TAL"/>
              <w:jc w:val="center"/>
              <w:rPr>
                <w:rFonts w:ascii="Courier" w:hAnsi="Courier"/>
                <w:lang w:eastAsia="zh-CN"/>
              </w:rPr>
            </w:pPr>
            <w:r>
              <w:rPr>
                <w:b/>
              </w:rPr>
              <w:t>Attribute related to role</w:t>
            </w:r>
          </w:p>
        </w:tc>
        <w:tc>
          <w:tcPr>
            <w:tcW w:w="0" w:type="auto"/>
            <w:tcBorders>
              <w:top w:val="single" w:sz="4" w:space="0" w:color="auto"/>
              <w:left w:val="single" w:sz="4" w:space="0" w:color="auto"/>
              <w:bottom w:val="single" w:sz="4" w:space="0" w:color="auto"/>
              <w:right w:val="single" w:sz="4" w:space="0" w:color="auto"/>
            </w:tcBorders>
          </w:tcPr>
          <w:p w:rsidR="005700BF" w:rsidRDefault="005700BF">
            <w:pPr>
              <w:pStyle w:val="TAC"/>
              <w:rPr>
                <w:rFonts w:hint="eastAsia"/>
              </w:rPr>
            </w:pPr>
          </w:p>
        </w:tc>
        <w:tc>
          <w:tcPr>
            <w:tcW w:w="1871" w:type="dxa"/>
            <w:tcBorders>
              <w:top w:val="single" w:sz="4" w:space="0" w:color="auto"/>
              <w:left w:val="single" w:sz="4" w:space="0" w:color="auto"/>
              <w:bottom w:val="single" w:sz="4" w:space="0" w:color="auto"/>
              <w:right w:val="single" w:sz="4" w:space="0" w:color="auto"/>
            </w:tcBorders>
          </w:tcPr>
          <w:p w:rsidR="005700BF" w:rsidRDefault="005700BF">
            <w:pPr>
              <w:pStyle w:val="TAC"/>
              <w:rPr>
                <w:rFonts w:hint="eastAsia"/>
              </w:rPr>
            </w:pPr>
          </w:p>
        </w:tc>
        <w:tc>
          <w:tcPr>
            <w:tcW w:w="1693" w:type="dxa"/>
            <w:tcBorders>
              <w:top w:val="single" w:sz="4" w:space="0" w:color="auto"/>
              <w:left w:val="single" w:sz="4" w:space="0" w:color="auto"/>
              <w:bottom w:val="single" w:sz="4" w:space="0" w:color="auto"/>
              <w:right w:val="single" w:sz="4" w:space="0" w:color="auto"/>
            </w:tcBorders>
          </w:tcPr>
          <w:p w:rsidR="005700BF" w:rsidRDefault="005700BF">
            <w:pPr>
              <w:pStyle w:val="TAC"/>
            </w:pPr>
          </w:p>
        </w:tc>
        <w:tc>
          <w:tcPr>
            <w:tcW w:w="1386" w:type="dxa"/>
            <w:tcBorders>
              <w:top w:val="single" w:sz="4" w:space="0" w:color="auto"/>
              <w:left w:val="single" w:sz="4" w:space="0" w:color="auto"/>
              <w:bottom w:val="single" w:sz="4" w:space="0" w:color="auto"/>
              <w:right w:val="single" w:sz="4" w:space="0" w:color="auto"/>
            </w:tcBorders>
          </w:tcPr>
          <w:p w:rsidR="005700BF" w:rsidRDefault="005700BF">
            <w:pPr>
              <w:pStyle w:val="TAC"/>
              <w:rPr>
                <w:rFonts w:hint="eastAsia"/>
                <w:lang w:eastAsia="zh-CN"/>
              </w:rPr>
            </w:pPr>
          </w:p>
        </w:tc>
        <w:tc>
          <w:tcPr>
            <w:tcW w:w="1419" w:type="dxa"/>
            <w:tcBorders>
              <w:top w:val="single" w:sz="4" w:space="0" w:color="auto"/>
              <w:left w:val="single" w:sz="4" w:space="0" w:color="auto"/>
              <w:bottom w:val="single" w:sz="4" w:space="0" w:color="auto"/>
              <w:right w:val="single" w:sz="4" w:space="0" w:color="auto"/>
            </w:tcBorders>
          </w:tcPr>
          <w:p w:rsidR="005700BF" w:rsidRDefault="005700BF">
            <w:pPr>
              <w:pStyle w:val="TAC"/>
              <w:rPr>
                <w:rFonts w:hint="eastAsia"/>
                <w:lang w:eastAsia="zh-CN"/>
              </w:rPr>
            </w:pPr>
          </w:p>
        </w:tc>
      </w:tr>
      <w:tr w:rsidR="00350F29" w:rsidTr="00350F29">
        <w:tblPrEx>
          <w:tblCellMar>
            <w:top w:w="0" w:type="dxa"/>
            <w:bottom w:w="0" w:type="dxa"/>
          </w:tblCellMar>
        </w:tblPrEx>
        <w:trPr>
          <w:cantSplit/>
          <w:jc w:val="center"/>
        </w:trPr>
        <w:tc>
          <w:tcPr>
            <w:tcW w:w="0" w:type="auto"/>
            <w:tcBorders>
              <w:top w:val="single" w:sz="4" w:space="0" w:color="auto"/>
              <w:left w:val="single" w:sz="4" w:space="0" w:color="auto"/>
              <w:bottom w:val="single" w:sz="4" w:space="0" w:color="auto"/>
              <w:right w:val="single" w:sz="4" w:space="0" w:color="auto"/>
            </w:tcBorders>
          </w:tcPr>
          <w:p w:rsidR="00350F29" w:rsidRDefault="00350F29" w:rsidP="00350F29">
            <w:pPr>
              <w:pStyle w:val="TAL"/>
              <w:rPr>
                <w:rFonts w:ascii="Courier" w:hAnsi="Courier"/>
                <w:lang w:eastAsia="zh-CN"/>
              </w:rPr>
            </w:pPr>
            <w:r w:rsidRPr="006504CE">
              <w:rPr>
                <w:rFonts w:ascii="Courier New" w:hAnsi="Courier New" w:cs="Courier New"/>
                <w:lang w:eastAsia="zh-CN"/>
              </w:rPr>
              <w:t>servedRN</w:t>
            </w:r>
          </w:p>
        </w:tc>
        <w:tc>
          <w:tcPr>
            <w:tcW w:w="0" w:type="auto"/>
            <w:tcBorders>
              <w:top w:val="single" w:sz="4" w:space="0" w:color="auto"/>
              <w:left w:val="single" w:sz="4" w:space="0" w:color="auto"/>
              <w:bottom w:val="single" w:sz="4" w:space="0" w:color="auto"/>
              <w:right w:val="single" w:sz="4" w:space="0" w:color="auto"/>
            </w:tcBorders>
          </w:tcPr>
          <w:p w:rsidR="00350F29" w:rsidRDefault="00350F29" w:rsidP="00350F29">
            <w:pPr>
              <w:pStyle w:val="TAL"/>
              <w:jc w:val="center"/>
              <w:rPr>
                <w:rFonts w:hint="eastAsia"/>
              </w:rPr>
            </w:pPr>
            <w:r>
              <w:t>M</w:t>
            </w:r>
          </w:p>
        </w:tc>
        <w:tc>
          <w:tcPr>
            <w:tcW w:w="1871" w:type="dxa"/>
            <w:tcBorders>
              <w:top w:val="single" w:sz="4" w:space="0" w:color="auto"/>
              <w:left w:val="single" w:sz="4" w:space="0" w:color="auto"/>
              <w:bottom w:val="single" w:sz="4" w:space="0" w:color="auto"/>
              <w:right w:val="single" w:sz="4" w:space="0" w:color="auto"/>
            </w:tcBorders>
          </w:tcPr>
          <w:p w:rsidR="00350F29" w:rsidRDefault="00350F29" w:rsidP="00350F29">
            <w:pPr>
              <w:pStyle w:val="TAL"/>
              <w:jc w:val="center"/>
            </w:pPr>
            <w:r w:rsidRPr="00711104">
              <w:t>T</w:t>
            </w:r>
          </w:p>
        </w:tc>
        <w:tc>
          <w:tcPr>
            <w:tcW w:w="1693" w:type="dxa"/>
            <w:tcBorders>
              <w:top w:val="single" w:sz="4" w:space="0" w:color="auto"/>
              <w:left w:val="single" w:sz="4" w:space="0" w:color="auto"/>
              <w:bottom w:val="single" w:sz="4" w:space="0" w:color="auto"/>
              <w:right w:val="single" w:sz="4" w:space="0" w:color="auto"/>
            </w:tcBorders>
          </w:tcPr>
          <w:p w:rsidR="00350F29" w:rsidRDefault="00350F29" w:rsidP="00350F29">
            <w:pPr>
              <w:pStyle w:val="TAL"/>
              <w:jc w:val="center"/>
              <w:rPr>
                <w:rFonts w:hint="eastAsia"/>
              </w:rPr>
            </w:pPr>
            <w:r w:rsidRPr="00711104">
              <w:t>T</w:t>
            </w:r>
          </w:p>
        </w:tc>
        <w:tc>
          <w:tcPr>
            <w:tcW w:w="1386" w:type="dxa"/>
            <w:tcBorders>
              <w:top w:val="single" w:sz="4" w:space="0" w:color="auto"/>
              <w:left w:val="single" w:sz="4" w:space="0" w:color="auto"/>
              <w:bottom w:val="single" w:sz="4" w:space="0" w:color="auto"/>
              <w:right w:val="single" w:sz="4" w:space="0" w:color="auto"/>
            </w:tcBorders>
          </w:tcPr>
          <w:p w:rsidR="00350F29" w:rsidRDefault="00350F29" w:rsidP="00350F29">
            <w:pPr>
              <w:pStyle w:val="TAL"/>
              <w:jc w:val="center"/>
              <w:rPr>
                <w:rFonts w:hint="eastAsia"/>
                <w:lang w:eastAsia="zh-CN"/>
              </w:rPr>
            </w:pPr>
            <w:r>
              <w:rPr>
                <w:lang w:eastAsia="zh-CN"/>
              </w:rPr>
              <w:t>F</w:t>
            </w:r>
          </w:p>
        </w:tc>
        <w:tc>
          <w:tcPr>
            <w:tcW w:w="1419" w:type="dxa"/>
            <w:tcBorders>
              <w:top w:val="single" w:sz="4" w:space="0" w:color="auto"/>
              <w:left w:val="single" w:sz="4" w:space="0" w:color="auto"/>
              <w:bottom w:val="single" w:sz="4" w:space="0" w:color="auto"/>
              <w:right w:val="single" w:sz="4" w:space="0" w:color="auto"/>
            </w:tcBorders>
          </w:tcPr>
          <w:p w:rsidR="00350F29" w:rsidRDefault="00350F29" w:rsidP="00350F29">
            <w:pPr>
              <w:pStyle w:val="TAL"/>
              <w:jc w:val="center"/>
              <w:rPr>
                <w:rFonts w:hint="eastAsia"/>
                <w:lang w:eastAsia="zh-CN"/>
              </w:rPr>
            </w:pPr>
            <w:r>
              <w:t>T</w:t>
            </w:r>
          </w:p>
        </w:tc>
      </w:tr>
    </w:tbl>
    <w:p w:rsidR="005700BF" w:rsidRDefault="005700BF">
      <w:pPr>
        <w:pStyle w:val="Heading4"/>
        <w:rPr>
          <w:rFonts w:hint="eastAsia"/>
          <w:lang w:eastAsia="zh-CN"/>
        </w:rPr>
      </w:pPr>
      <w:bookmarkStart w:id="217" w:name="_Toc4427731"/>
      <w:bookmarkStart w:id="218" w:name="_Toc153372761"/>
      <w:r>
        <w:rPr>
          <w:rFonts w:hint="eastAsia"/>
          <w:lang w:eastAsia="zh-CN"/>
        </w:rPr>
        <w:t>4</w:t>
      </w:r>
      <w:r>
        <w:t>.3.</w:t>
      </w:r>
      <w:r>
        <w:rPr>
          <w:rFonts w:hint="eastAsia"/>
          <w:lang w:eastAsia="zh-CN"/>
        </w:rPr>
        <w:t>18</w:t>
      </w:r>
      <w:r>
        <w:t>.3</w:t>
      </w:r>
      <w:r>
        <w:tab/>
        <w:t>Attribute constraints</w:t>
      </w:r>
      <w:bookmarkEnd w:id="217"/>
      <w:bookmarkEnd w:id="218"/>
    </w:p>
    <w:p w:rsidR="005700BF" w:rsidRDefault="005700BF">
      <w:pPr>
        <w:rPr>
          <w:lang w:eastAsia="zh-CN"/>
        </w:rPr>
      </w:pPr>
      <w:r>
        <w:rPr>
          <w:rFonts w:hint="eastAsia"/>
          <w:lang w:eastAsia="zh-CN"/>
        </w:rPr>
        <w:t>None</w:t>
      </w:r>
      <w:r>
        <w:rPr>
          <w:lang w:eastAsia="zh-CN"/>
        </w:rPr>
        <w:t>.</w:t>
      </w:r>
    </w:p>
    <w:p w:rsidR="005700BF" w:rsidRDefault="005700BF">
      <w:pPr>
        <w:pStyle w:val="Heading4"/>
      </w:pPr>
      <w:bookmarkStart w:id="219" w:name="_Toc4427732"/>
      <w:bookmarkStart w:id="220" w:name="_Toc153372762"/>
      <w:r>
        <w:rPr>
          <w:rFonts w:hint="eastAsia"/>
          <w:lang w:eastAsia="zh-CN"/>
        </w:rPr>
        <w:t>4</w:t>
      </w:r>
      <w:r>
        <w:t>.3.</w:t>
      </w:r>
      <w:r>
        <w:rPr>
          <w:rFonts w:hint="eastAsia"/>
          <w:lang w:eastAsia="zh-CN"/>
        </w:rPr>
        <w:t>18</w:t>
      </w:r>
      <w:r>
        <w:t>.4</w:t>
      </w:r>
      <w:r>
        <w:tab/>
        <w:t>Notifications</w:t>
      </w:r>
      <w:bookmarkEnd w:id="219"/>
      <w:bookmarkEnd w:id="220"/>
    </w:p>
    <w:p w:rsidR="005700BF" w:rsidRDefault="005700BF">
      <w:r>
        <w:t xml:space="preserve">The common notifications defined in subclause </w:t>
      </w:r>
      <w:r>
        <w:rPr>
          <w:rFonts w:hint="eastAsia"/>
          <w:lang w:eastAsia="zh-CN"/>
        </w:rPr>
        <w:t>4.5</w:t>
      </w:r>
      <w:r>
        <w:t xml:space="preserve"> are valid for this IOC, without exceptions or additions.</w:t>
      </w:r>
    </w:p>
    <w:p w:rsidR="005700BF" w:rsidRDefault="005700BF">
      <w:pPr>
        <w:pStyle w:val="Heading3"/>
        <w:rPr>
          <w:lang w:eastAsia="zh-CN"/>
        </w:rPr>
      </w:pPr>
      <w:bookmarkStart w:id="221" w:name="_Toc4427733"/>
      <w:bookmarkStart w:id="222" w:name="_Toc153372763"/>
      <w:r>
        <w:rPr>
          <w:rFonts w:hint="eastAsia"/>
          <w:lang w:eastAsia="zh-CN"/>
        </w:rPr>
        <w:t>4</w:t>
      </w:r>
      <w:r>
        <w:t>.3.</w:t>
      </w:r>
      <w:r>
        <w:rPr>
          <w:rFonts w:hint="eastAsia"/>
          <w:lang w:eastAsia="zh-CN"/>
        </w:rPr>
        <w:t>19</w:t>
      </w:r>
      <w:r>
        <w:tab/>
      </w:r>
      <w:r w:rsidR="007B1306" w:rsidRPr="000414F5">
        <w:rPr>
          <w:rFonts w:ascii="Courier New" w:hAnsi="Courier New"/>
        </w:rPr>
        <w:t>CellOutageCompensationInformation</w:t>
      </w:r>
      <w:bookmarkEnd w:id="221"/>
      <w:bookmarkEnd w:id="222"/>
    </w:p>
    <w:p w:rsidR="005700BF" w:rsidRDefault="005700BF">
      <w:pPr>
        <w:pStyle w:val="Heading4"/>
        <w:rPr>
          <w:rFonts w:hint="eastAsia"/>
          <w:lang w:eastAsia="zh-CN"/>
        </w:rPr>
      </w:pPr>
      <w:bookmarkStart w:id="223" w:name="_Toc4427734"/>
      <w:bookmarkStart w:id="224" w:name="_Toc153372764"/>
      <w:r>
        <w:rPr>
          <w:rFonts w:hint="eastAsia"/>
          <w:lang w:eastAsia="zh-CN"/>
        </w:rPr>
        <w:t>4</w:t>
      </w:r>
      <w:r>
        <w:t>.3.</w:t>
      </w:r>
      <w:r>
        <w:rPr>
          <w:rFonts w:hint="eastAsia"/>
          <w:lang w:eastAsia="zh-CN"/>
        </w:rPr>
        <w:t>19</w:t>
      </w:r>
      <w:r>
        <w:t>.1</w:t>
      </w:r>
      <w:r>
        <w:tab/>
        <w:t>Definition</w:t>
      </w:r>
      <w:bookmarkEnd w:id="223"/>
      <w:bookmarkEnd w:id="224"/>
    </w:p>
    <w:p w:rsidR="005700BF" w:rsidRDefault="005700BF">
      <w:pPr>
        <w:rPr>
          <w:lang w:eastAsia="zh-CN"/>
        </w:rPr>
      </w:pPr>
      <w:r>
        <w:t xml:space="preserve">This IOC </w:t>
      </w:r>
      <w:r>
        <w:rPr>
          <w:rFonts w:hint="eastAsia"/>
          <w:lang w:eastAsia="zh-CN"/>
        </w:rPr>
        <w:t xml:space="preserve">represents </w:t>
      </w:r>
      <w:r>
        <w:rPr>
          <w:lang w:eastAsia="zh-CN"/>
        </w:rPr>
        <w:t xml:space="preserve">information relevant in case of a Cell Outage Compensation taking place. </w:t>
      </w:r>
    </w:p>
    <w:p w:rsidR="005700BF" w:rsidRDefault="005700BF">
      <w:pPr>
        <w:pStyle w:val="Heading4"/>
        <w:rPr>
          <w:rFonts w:hint="eastAsia"/>
          <w:lang w:eastAsia="zh-CN"/>
        </w:rPr>
      </w:pPr>
      <w:bookmarkStart w:id="225" w:name="_Toc4427735"/>
      <w:bookmarkStart w:id="226" w:name="_Toc153372765"/>
      <w:r>
        <w:rPr>
          <w:rFonts w:hint="eastAsia"/>
          <w:lang w:eastAsia="zh-CN"/>
        </w:rPr>
        <w:t>4</w:t>
      </w:r>
      <w:r>
        <w:t>.3.</w:t>
      </w:r>
      <w:r>
        <w:rPr>
          <w:rFonts w:hint="eastAsia"/>
          <w:lang w:eastAsia="zh-CN"/>
        </w:rPr>
        <w:t>19</w:t>
      </w:r>
      <w:r>
        <w:t>.2</w:t>
      </w:r>
      <w:r>
        <w:tab/>
        <w:t>Attributes</w:t>
      </w:r>
      <w:bookmarkEnd w:id="225"/>
      <w:bookmarkEnd w:id="2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2"/>
        <w:gridCol w:w="1508"/>
        <w:gridCol w:w="1658"/>
        <w:gridCol w:w="1701"/>
        <w:gridCol w:w="1739"/>
        <w:gridCol w:w="1739"/>
      </w:tblGrid>
      <w:tr w:rsidR="005700BF">
        <w:tblPrEx>
          <w:tblCellMar>
            <w:top w:w="0" w:type="dxa"/>
            <w:bottom w:w="0" w:type="dxa"/>
          </w:tblCellMar>
        </w:tblPrEx>
        <w:trPr>
          <w:cantSplit/>
          <w:jc w:val="center"/>
        </w:trPr>
        <w:tc>
          <w:tcPr>
            <w:tcW w:w="0" w:type="auto"/>
            <w:shd w:val="pct10" w:color="auto" w:fill="FFFFFF"/>
            <w:vAlign w:val="center"/>
          </w:tcPr>
          <w:p w:rsidR="005700BF" w:rsidRDefault="005700BF">
            <w:pPr>
              <w:pStyle w:val="TAH"/>
            </w:pPr>
            <w:r>
              <w:t>Attribute name</w:t>
            </w:r>
          </w:p>
        </w:tc>
        <w:tc>
          <w:tcPr>
            <w:tcW w:w="0" w:type="auto"/>
            <w:shd w:val="pct10" w:color="auto" w:fill="FFFFFF"/>
            <w:vAlign w:val="center"/>
          </w:tcPr>
          <w:p w:rsidR="005700BF" w:rsidRDefault="005700BF">
            <w:pPr>
              <w:pStyle w:val="TAH"/>
            </w:pPr>
            <w:r>
              <w:t>Support Qualifier</w:t>
            </w:r>
          </w:p>
        </w:tc>
        <w:tc>
          <w:tcPr>
            <w:tcW w:w="1658" w:type="dxa"/>
            <w:shd w:val="pct10" w:color="auto" w:fill="FFFFFF"/>
            <w:vAlign w:val="center"/>
          </w:tcPr>
          <w:p w:rsidR="005700BF" w:rsidRDefault="005700BF">
            <w:pPr>
              <w:pStyle w:val="TAH"/>
            </w:pPr>
            <w:r>
              <w:t>isReadable</w:t>
            </w:r>
          </w:p>
        </w:tc>
        <w:tc>
          <w:tcPr>
            <w:tcW w:w="1701" w:type="dxa"/>
            <w:shd w:val="pct10" w:color="auto" w:fill="FFFFFF"/>
            <w:vAlign w:val="center"/>
          </w:tcPr>
          <w:p w:rsidR="005700BF" w:rsidRDefault="005700BF">
            <w:pPr>
              <w:pStyle w:val="TAH"/>
            </w:pPr>
            <w:r>
              <w:t>isWritable</w:t>
            </w:r>
          </w:p>
        </w:tc>
        <w:tc>
          <w:tcPr>
            <w:tcW w:w="1739" w:type="dxa"/>
            <w:shd w:val="pct10" w:color="auto" w:fill="FFFFFF"/>
            <w:vAlign w:val="center"/>
          </w:tcPr>
          <w:p w:rsidR="005700BF" w:rsidRDefault="005700BF">
            <w:pPr>
              <w:pStyle w:val="TAH"/>
            </w:pPr>
            <w:r>
              <w:t>isInvariant</w:t>
            </w:r>
          </w:p>
        </w:tc>
        <w:tc>
          <w:tcPr>
            <w:tcW w:w="1739" w:type="dxa"/>
            <w:shd w:val="pct10" w:color="auto" w:fill="FFFFFF"/>
            <w:vAlign w:val="center"/>
          </w:tcPr>
          <w:p w:rsidR="005700BF" w:rsidRDefault="005700BF">
            <w:pPr>
              <w:pStyle w:val="TAH"/>
            </w:pPr>
            <w:r>
              <w:t>isNotifyable</w:t>
            </w:r>
          </w:p>
        </w:tc>
      </w:tr>
      <w:tr w:rsidR="009C4DB9" w:rsidRPr="00A84BEE" w:rsidTr="00461156">
        <w:tblPrEx>
          <w:tblCellMar>
            <w:top w:w="0" w:type="dxa"/>
            <w:bottom w:w="0" w:type="dxa"/>
          </w:tblCellMar>
        </w:tblPrEx>
        <w:trPr>
          <w:cantSplit/>
          <w:jc w:val="center"/>
        </w:trPr>
        <w:tc>
          <w:tcPr>
            <w:tcW w:w="0" w:type="auto"/>
          </w:tcPr>
          <w:p w:rsidR="009C4DB9" w:rsidRPr="00A84BEE" w:rsidRDefault="009C4DB9" w:rsidP="00461156">
            <w:pPr>
              <w:keepNext/>
              <w:keepLines/>
              <w:spacing w:after="0"/>
              <w:rPr>
                <w:rFonts w:ascii="Courier New" w:hAnsi="Courier New" w:cs="Courier New"/>
                <w:sz w:val="18"/>
                <w:szCs w:val="18"/>
              </w:rPr>
            </w:pPr>
            <w:r w:rsidRPr="00A84BEE">
              <w:rPr>
                <w:rFonts w:ascii="Courier New" w:hAnsi="Courier New" w:cs="Courier New"/>
                <w:sz w:val="18"/>
              </w:rPr>
              <w:t>id</w:t>
            </w:r>
          </w:p>
        </w:tc>
        <w:tc>
          <w:tcPr>
            <w:tcW w:w="0" w:type="auto"/>
          </w:tcPr>
          <w:p w:rsidR="009C4DB9" w:rsidRPr="00A84BEE" w:rsidRDefault="009C4DB9" w:rsidP="00461156">
            <w:pPr>
              <w:keepNext/>
              <w:keepLines/>
              <w:spacing w:after="0"/>
              <w:jc w:val="center"/>
              <w:rPr>
                <w:rFonts w:ascii="Arial" w:hAnsi="Arial" w:cs="Arial"/>
                <w:sz w:val="18"/>
                <w:lang w:eastAsia="zh-CN"/>
              </w:rPr>
            </w:pPr>
            <w:r w:rsidRPr="00A84BEE">
              <w:rPr>
                <w:rFonts w:ascii="Arial" w:hAnsi="Arial" w:cs="Arial"/>
                <w:sz w:val="18"/>
                <w:szCs w:val="18"/>
              </w:rPr>
              <w:t>M</w:t>
            </w:r>
          </w:p>
        </w:tc>
        <w:tc>
          <w:tcPr>
            <w:tcW w:w="1658" w:type="dxa"/>
          </w:tcPr>
          <w:p w:rsidR="009C4DB9" w:rsidRPr="00A84BEE" w:rsidRDefault="00527C35" w:rsidP="00461156">
            <w:pPr>
              <w:keepNext/>
              <w:keepLines/>
              <w:spacing w:after="0"/>
              <w:jc w:val="center"/>
              <w:rPr>
                <w:rFonts w:ascii="Arial" w:hAnsi="Arial" w:cs="Arial"/>
                <w:sz w:val="18"/>
              </w:rPr>
            </w:pPr>
            <w:r>
              <w:rPr>
                <w:rFonts w:ascii="Arial" w:hAnsi="Arial" w:cs="Arial"/>
                <w:sz w:val="18"/>
                <w:szCs w:val="18"/>
              </w:rPr>
              <w:t>T</w:t>
            </w:r>
          </w:p>
        </w:tc>
        <w:tc>
          <w:tcPr>
            <w:tcW w:w="1701" w:type="dxa"/>
          </w:tcPr>
          <w:p w:rsidR="009C4DB9" w:rsidRPr="00A84BEE" w:rsidRDefault="00527C35" w:rsidP="00461156">
            <w:pPr>
              <w:keepNext/>
              <w:keepLines/>
              <w:spacing w:after="0"/>
              <w:jc w:val="center"/>
              <w:rPr>
                <w:rFonts w:ascii="Arial" w:hAnsi="Arial" w:cs="Arial"/>
                <w:sz w:val="18"/>
              </w:rPr>
            </w:pPr>
            <w:r>
              <w:rPr>
                <w:rFonts w:ascii="Arial" w:hAnsi="Arial" w:cs="Arial"/>
                <w:sz w:val="18"/>
                <w:szCs w:val="18"/>
              </w:rPr>
              <w:t>F</w:t>
            </w:r>
          </w:p>
        </w:tc>
        <w:tc>
          <w:tcPr>
            <w:tcW w:w="1739" w:type="dxa"/>
          </w:tcPr>
          <w:p w:rsidR="009C4DB9" w:rsidRPr="00A84BEE" w:rsidRDefault="00527C35" w:rsidP="00461156">
            <w:pPr>
              <w:keepNext/>
              <w:keepLines/>
              <w:spacing w:after="0"/>
              <w:jc w:val="center"/>
              <w:rPr>
                <w:rFonts w:ascii="Arial" w:hAnsi="Arial" w:cs="Arial"/>
                <w:sz w:val="18"/>
                <w:lang w:eastAsia="zh-CN"/>
              </w:rPr>
            </w:pPr>
            <w:r>
              <w:rPr>
                <w:rFonts w:ascii="Arial" w:hAnsi="Arial" w:cs="Arial"/>
                <w:sz w:val="18"/>
                <w:szCs w:val="18"/>
                <w:lang w:eastAsia="zh-CN"/>
              </w:rPr>
              <w:t>T</w:t>
            </w:r>
          </w:p>
        </w:tc>
        <w:tc>
          <w:tcPr>
            <w:tcW w:w="1739" w:type="dxa"/>
          </w:tcPr>
          <w:p w:rsidR="009C4DB9" w:rsidRPr="00A84BEE" w:rsidRDefault="00527C35" w:rsidP="00461156">
            <w:pPr>
              <w:keepNext/>
              <w:keepLines/>
              <w:spacing w:after="0"/>
              <w:jc w:val="center"/>
              <w:rPr>
                <w:rFonts w:ascii="Arial" w:hAnsi="Arial" w:cs="Arial"/>
                <w:sz w:val="18"/>
                <w:lang w:eastAsia="zh-CN"/>
              </w:rPr>
            </w:pPr>
            <w:r>
              <w:rPr>
                <w:rFonts w:ascii="Arial" w:hAnsi="Arial" w:cs="Arial"/>
                <w:sz w:val="18"/>
                <w:szCs w:val="18"/>
              </w:rPr>
              <w:t>F</w:t>
            </w:r>
          </w:p>
        </w:tc>
      </w:tr>
      <w:tr w:rsidR="00527C35">
        <w:tblPrEx>
          <w:tblCellMar>
            <w:top w:w="0" w:type="dxa"/>
            <w:bottom w:w="0" w:type="dxa"/>
          </w:tblCellMar>
        </w:tblPrEx>
        <w:trPr>
          <w:cantSplit/>
          <w:jc w:val="center"/>
        </w:trPr>
        <w:tc>
          <w:tcPr>
            <w:tcW w:w="0" w:type="auto"/>
          </w:tcPr>
          <w:p w:rsidR="00527C35" w:rsidRDefault="00527C35" w:rsidP="00527C35">
            <w:pPr>
              <w:pStyle w:val="TAL"/>
              <w:rPr>
                <w:rFonts w:ascii="Courier New" w:hAnsi="Courier New" w:cs="Courier New"/>
                <w:lang w:eastAsia="zh-CN"/>
              </w:rPr>
            </w:pPr>
            <w:r>
              <w:rPr>
                <w:rFonts w:ascii="Courier New" w:hAnsi="Courier New" w:cs="Courier New"/>
                <w:szCs w:val="18"/>
              </w:rPr>
              <w:t>cOCStatus</w:t>
            </w:r>
          </w:p>
        </w:tc>
        <w:tc>
          <w:tcPr>
            <w:tcW w:w="0" w:type="auto"/>
          </w:tcPr>
          <w:p w:rsidR="00527C35" w:rsidRDefault="00527C35" w:rsidP="00527C35">
            <w:pPr>
              <w:pStyle w:val="TAL"/>
              <w:jc w:val="center"/>
              <w:rPr>
                <w:rFonts w:cs="Arial"/>
                <w:lang w:eastAsia="zh-CN"/>
              </w:rPr>
            </w:pPr>
            <w:r>
              <w:rPr>
                <w:rFonts w:cs="Arial"/>
                <w:lang w:eastAsia="zh-CN"/>
              </w:rPr>
              <w:t>M</w:t>
            </w:r>
          </w:p>
        </w:tc>
        <w:tc>
          <w:tcPr>
            <w:tcW w:w="1658" w:type="dxa"/>
          </w:tcPr>
          <w:p w:rsidR="00527C35" w:rsidRDefault="00527C35" w:rsidP="00527C35">
            <w:pPr>
              <w:pStyle w:val="TAL"/>
              <w:jc w:val="center"/>
              <w:rPr>
                <w:rFonts w:cs="Arial"/>
              </w:rPr>
            </w:pPr>
            <w:r w:rsidRPr="003D7BFD">
              <w:rPr>
                <w:rFonts w:cs="Arial"/>
                <w:szCs w:val="18"/>
              </w:rPr>
              <w:t>T</w:t>
            </w:r>
          </w:p>
        </w:tc>
        <w:tc>
          <w:tcPr>
            <w:tcW w:w="1701" w:type="dxa"/>
          </w:tcPr>
          <w:p w:rsidR="00527C35" w:rsidRDefault="00527C35" w:rsidP="00527C35">
            <w:pPr>
              <w:pStyle w:val="TAL"/>
              <w:jc w:val="center"/>
              <w:rPr>
                <w:rFonts w:cs="Arial"/>
              </w:rPr>
            </w:pPr>
            <w:r w:rsidRPr="00E65138">
              <w:rPr>
                <w:rFonts w:cs="Arial"/>
                <w:szCs w:val="18"/>
              </w:rPr>
              <w:t>F</w:t>
            </w:r>
          </w:p>
        </w:tc>
        <w:tc>
          <w:tcPr>
            <w:tcW w:w="1739" w:type="dxa"/>
          </w:tcPr>
          <w:p w:rsidR="00527C35" w:rsidRDefault="00527C35" w:rsidP="00527C35">
            <w:pPr>
              <w:pStyle w:val="TAL"/>
              <w:jc w:val="center"/>
              <w:rPr>
                <w:rFonts w:cs="Arial" w:hint="eastAsia"/>
                <w:lang w:eastAsia="zh-CN"/>
              </w:rPr>
            </w:pPr>
            <w:r w:rsidRPr="00E65138">
              <w:rPr>
                <w:rFonts w:cs="Arial"/>
                <w:szCs w:val="18"/>
              </w:rPr>
              <w:t>F</w:t>
            </w:r>
          </w:p>
        </w:tc>
        <w:tc>
          <w:tcPr>
            <w:tcW w:w="1739" w:type="dxa"/>
          </w:tcPr>
          <w:p w:rsidR="00527C35" w:rsidRDefault="00527C35" w:rsidP="00527C35">
            <w:pPr>
              <w:pStyle w:val="TAL"/>
              <w:jc w:val="center"/>
              <w:rPr>
                <w:rFonts w:cs="Arial" w:hint="eastAsia"/>
                <w:lang w:eastAsia="zh-CN"/>
              </w:rPr>
            </w:pPr>
            <w:r w:rsidRPr="00CF1877">
              <w:rPr>
                <w:rFonts w:cs="Arial"/>
                <w:szCs w:val="18"/>
              </w:rPr>
              <w:t>T</w:t>
            </w:r>
          </w:p>
        </w:tc>
      </w:tr>
      <w:tr w:rsidR="00527C35">
        <w:tblPrEx>
          <w:tblCellMar>
            <w:top w:w="0" w:type="dxa"/>
            <w:bottom w:w="0" w:type="dxa"/>
          </w:tblCellMar>
        </w:tblPrEx>
        <w:trPr>
          <w:cantSplit/>
          <w:jc w:val="center"/>
        </w:trPr>
        <w:tc>
          <w:tcPr>
            <w:tcW w:w="0" w:type="auto"/>
          </w:tcPr>
          <w:p w:rsidR="00527C35" w:rsidRDefault="00527C35" w:rsidP="00527C35">
            <w:pPr>
              <w:pStyle w:val="TAL"/>
              <w:rPr>
                <w:rFonts w:ascii="Courier New" w:hAnsi="Courier New" w:cs="Courier New"/>
                <w:lang w:eastAsia="zh-CN"/>
              </w:rPr>
            </w:pPr>
            <w:r>
              <w:rPr>
                <w:rFonts w:ascii="Courier New" w:hAnsi="Courier New" w:cs="Courier New"/>
              </w:rPr>
              <w:t>isCOCAllowed</w:t>
            </w:r>
          </w:p>
        </w:tc>
        <w:tc>
          <w:tcPr>
            <w:tcW w:w="0" w:type="auto"/>
          </w:tcPr>
          <w:p w:rsidR="00527C35" w:rsidRDefault="00527C35" w:rsidP="00527C35">
            <w:pPr>
              <w:pStyle w:val="TAL"/>
              <w:jc w:val="center"/>
              <w:rPr>
                <w:rFonts w:cs="Arial"/>
                <w:lang w:eastAsia="zh-CN"/>
              </w:rPr>
            </w:pPr>
            <w:r>
              <w:rPr>
                <w:rFonts w:cs="Arial"/>
                <w:lang w:eastAsia="zh-CN"/>
              </w:rPr>
              <w:t>M</w:t>
            </w:r>
          </w:p>
        </w:tc>
        <w:tc>
          <w:tcPr>
            <w:tcW w:w="1658" w:type="dxa"/>
          </w:tcPr>
          <w:p w:rsidR="00527C35" w:rsidRDefault="00527C35" w:rsidP="00527C35">
            <w:pPr>
              <w:pStyle w:val="TAL"/>
              <w:jc w:val="center"/>
              <w:rPr>
                <w:rFonts w:cs="Arial"/>
              </w:rPr>
            </w:pPr>
            <w:r w:rsidRPr="003D7BFD">
              <w:rPr>
                <w:rFonts w:cs="Arial"/>
                <w:szCs w:val="18"/>
              </w:rPr>
              <w:t>T</w:t>
            </w:r>
          </w:p>
        </w:tc>
        <w:tc>
          <w:tcPr>
            <w:tcW w:w="1701" w:type="dxa"/>
          </w:tcPr>
          <w:p w:rsidR="00527C35" w:rsidRDefault="00527C35" w:rsidP="00527C35">
            <w:pPr>
              <w:pStyle w:val="TAL"/>
              <w:jc w:val="center"/>
              <w:rPr>
                <w:rFonts w:cs="Arial"/>
              </w:rPr>
            </w:pPr>
            <w:r>
              <w:rPr>
                <w:rFonts w:cs="Arial"/>
                <w:szCs w:val="18"/>
              </w:rPr>
              <w:t>T</w:t>
            </w:r>
          </w:p>
        </w:tc>
        <w:tc>
          <w:tcPr>
            <w:tcW w:w="1739" w:type="dxa"/>
          </w:tcPr>
          <w:p w:rsidR="00527C35" w:rsidRDefault="00527C35" w:rsidP="00527C35">
            <w:pPr>
              <w:pStyle w:val="TAL"/>
              <w:jc w:val="center"/>
              <w:rPr>
                <w:rFonts w:cs="Arial" w:hint="eastAsia"/>
                <w:lang w:eastAsia="zh-CN"/>
              </w:rPr>
            </w:pPr>
            <w:r>
              <w:rPr>
                <w:rFonts w:cs="Arial"/>
                <w:szCs w:val="18"/>
              </w:rPr>
              <w:t>F</w:t>
            </w:r>
          </w:p>
        </w:tc>
        <w:tc>
          <w:tcPr>
            <w:tcW w:w="1739" w:type="dxa"/>
          </w:tcPr>
          <w:p w:rsidR="00527C35" w:rsidRDefault="00527C35" w:rsidP="00527C35">
            <w:pPr>
              <w:pStyle w:val="TAL"/>
              <w:jc w:val="center"/>
              <w:rPr>
                <w:rFonts w:cs="Arial" w:hint="eastAsia"/>
                <w:lang w:eastAsia="zh-CN"/>
              </w:rPr>
            </w:pPr>
            <w:r w:rsidRPr="00CF1877">
              <w:rPr>
                <w:rFonts w:cs="Arial"/>
                <w:szCs w:val="18"/>
              </w:rPr>
              <w:t>T</w:t>
            </w:r>
          </w:p>
        </w:tc>
      </w:tr>
    </w:tbl>
    <w:p w:rsidR="005700BF" w:rsidRDefault="005700BF">
      <w:pPr>
        <w:pStyle w:val="Heading4"/>
      </w:pPr>
      <w:bookmarkStart w:id="227" w:name="_Toc4427736"/>
      <w:bookmarkStart w:id="228" w:name="_Toc153372766"/>
      <w:r>
        <w:rPr>
          <w:rFonts w:hint="eastAsia"/>
          <w:lang w:eastAsia="zh-CN"/>
        </w:rPr>
        <w:t>4</w:t>
      </w:r>
      <w:r>
        <w:t>.3.</w:t>
      </w:r>
      <w:r>
        <w:rPr>
          <w:rFonts w:hint="eastAsia"/>
          <w:lang w:eastAsia="zh-CN"/>
        </w:rPr>
        <w:t>19</w:t>
      </w:r>
      <w:r>
        <w:t>.3</w:t>
      </w:r>
      <w:r>
        <w:tab/>
        <w:t>Attribute constraints</w:t>
      </w:r>
      <w:bookmarkEnd w:id="227"/>
      <w:bookmarkEnd w:id="228"/>
    </w:p>
    <w:p w:rsidR="005700BF" w:rsidRDefault="005700BF">
      <w:r>
        <w:t>None.</w:t>
      </w:r>
    </w:p>
    <w:p w:rsidR="005700BF" w:rsidRDefault="005700BF">
      <w:pPr>
        <w:pStyle w:val="Heading4"/>
        <w:rPr>
          <w:rFonts w:hint="eastAsia"/>
          <w:lang w:eastAsia="zh-CN"/>
        </w:rPr>
      </w:pPr>
      <w:bookmarkStart w:id="229" w:name="_Toc4427737"/>
      <w:bookmarkStart w:id="230" w:name="_Toc153372767"/>
      <w:r>
        <w:rPr>
          <w:rFonts w:hint="eastAsia"/>
          <w:lang w:eastAsia="zh-CN"/>
        </w:rPr>
        <w:t>4</w:t>
      </w:r>
      <w:r>
        <w:t>.3.</w:t>
      </w:r>
      <w:r>
        <w:rPr>
          <w:rFonts w:hint="eastAsia"/>
          <w:lang w:eastAsia="zh-CN"/>
        </w:rPr>
        <w:t>19</w:t>
      </w:r>
      <w:r>
        <w:t>.</w:t>
      </w:r>
      <w:r>
        <w:rPr>
          <w:rFonts w:hint="eastAsia"/>
          <w:lang w:eastAsia="zh-CN"/>
        </w:rPr>
        <w:t>4</w:t>
      </w:r>
      <w:r>
        <w:tab/>
        <w:t>Notifications</w:t>
      </w:r>
      <w:bookmarkEnd w:id="229"/>
      <w:bookmarkEnd w:id="230"/>
      <w:r>
        <w:t xml:space="preserve"> </w:t>
      </w:r>
    </w:p>
    <w:p w:rsidR="005700BF" w:rsidRDefault="005700BF">
      <w:r>
        <w:t xml:space="preserve">The common notifications defined in subclause </w:t>
      </w:r>
      <w:r>
        <w:rPr>
          <w:rFonts w:hint="eastAsia"/>
          <w:lang w:eastAsia="zh-CN"/>
        </w:rPr>
        <w:t>4.5</w:t>
      </w:r>
      <w:r>
        <w:t xml:space="preserve"> are valid for this IOC, with the addition that </w:t>
      </w:r>
      <w:r w:rsidR="007B1306" w:rsidRPr="000414F5">
        <w:rPr>
          <w:rFonts w:ascii="Courier New" w:hAnsi="Courier New"/>
        </w:rPr>
        <w:t>notifyAttributeValueChange</w:t>
      </w:r>
      <w:r>
        <w:t xml:space="preserve"> shall be supported (Support Qualifier M).</w:t>
      </w:r>
    </w:p>
    <w:p w:rsidR="005700BF" w:rsidRDefault="005700BF">
      <w:pPr>
        <w:pStyle w:val="Heading3"/>
        <w:ind w:left="0" w:firstLine="0"/>
        <w:rPr>
          <w:lang w:eastAsia="zh-CN"/>
        </w:rPr>
      </w:pPr>
      <w:bookmarkStart w:id="231" w:name="_Toc4427738"/>
      <w:bookmarkStart w:id="232" w:name="_Toc153372768"/>
      <w:r>
        <w:rPr>
          <w:rFonts w:hint="eastAsia"/>
          <w:lang w:eastAsia="zh-CN"/>
        </w:rPr>
        <w:t>4</w:t>
      </w:r>
      <w:r>
        <w:t>.3.</w:t>
      </w:r>
      <w:r>
        <w:rPr>
          <w:lang w:eastAsia="zh-CN"/>
        </w:rPr>
        <w:t>2</w:t>
      </w:r>
      <w:r>
        <w:rPr>
          <w:rFonts w:hint="eastAsia"/>
          <w:lang w:eastAsia="zh-CN"/>
        </w:rPr>
        <w:t>0</w:t>
      </w:r>
      <w:r>
        <w:tab/>
      </w:r>
      <w:r>
        <w:rPr>
          <w:rFonts w:hint="eastAsia"/>
          <w:lang w:eastAsia="zh-CN"/>
        </w:rPr>
        <w:t xml:space="preserve"> </w:t>
      </w:r>
      <w:r w:rsidR="007B1306" w:rsidRPr="000414F5">
        <w:rPr>
          <w:rFonts w:ascii="Courier New" w:hAnsi="Courier New"/>
        </w:rPr>
        <w:t>QciDscpMapping</w:t>
      </w:r>
      <w:bookmarkEnd w:id="231"/>
      <w:bookmarkEnd w:id="232"/>
    </w:p>
    <w:p w:rsidR="005700BF" w:rsidRDefault="005700BF">
      <w:pPr>
        <w:pStyle w:val="Heading4"/>
        <w:rPr>
          <w:rFonts w:hint="eastAsia"/>
          <w:lang w:eastAsia="zh-CN"/>
        </w:rPr>
      </w:pPr>
      <w:bookmarkStart w:id="233" w:name="_Toc4427739"/>
      <w:bookmarkStart w:id="234" w:name="_Toc153372769"/>
      <w:r>
        <w:rPr>
          <w:rFonts w:hint="eastAsia"/>
          <w:lang w:eastAsia="zh-CN"/>
        </w:rPr>
        <w:t>4</w:t>
      </w:r>
      <w:r>
        <w:t>.3.</w:t>
      </w:r>
      <w:r>
        <w:rPr>
          <w:lang w:eastAsia="zh-CN"/>
        </w:rPr>
        <w:t>2</w:t>
      </w:r>
      <w:r>
        <w:rPr>
          <w:rFonts w:hint="eastAsia"/>
          <w:lang w:eastAsia="zh-CN"/>
        </w:rPr>
        <w:t>0</w:t>
      </w:r>
      <w:r>
        <w:t>.1</w:t>
      </w:r>
      <w:r>
        <w:tab/>
        <w:t>Definition</w:t>
      </w:r>
      <w:bookmarkEnd w:id="233"/>
      <w:bookmarkEnd w:id="234"/>
    </w:p>
    <w:p w:rsidR="005700BF" w:rsidRDefault="005700BF">
      <w:r>
        <w:t xml:space="preserve">This IOC represents </w:t>
      </w:r>
      <w:r>
        <w:rPr>
          <w:rFonts w:hint="eastAsia"/>
          <w:lang w:eastAsia="zh-CN"/>
        </w:rPr>
        <w:t xml:space="preserve">a </w:t>
      </w:r>
      <w:r>
        <w:rPr>
          <w:lang w:eastAsia="zh-CN"/>
        </w:rPr>
        <w:t>set</w:t>
      </w:r>
      <w:r>
        <w:rPr>
          <w:rFonts w:hint="eastAsia"/>
          <w:lang w:eastAsia="zh-CN"/>
        </w:rPr>
        <w:t xml:space="preserve"> of </w:t>
      </w:r>
      <w:r>
        <w:rPr>
          <w:lang w:eastAsia="zh-CN"/>
        </w:rPr>
        <w:t>mapping between</w:t>
      </w:r>
      <w:r>
        <w:rPr>
          <w:rFonts w:hint="eastAsia"/>
          <w:lang w:eastAsia="zh-CN"/>
        </w:rPr>
        <w:t xml:space="preserve"> </w:t>
      </w:r>
      <w:r>
        <w:rPr>
          <w:rFonts w:hint="eastAsia"/>
        </w:rPr>
        <w:t>QCI</w:t>
      </w:r>
      <w:r>
        <w:t xml:space="preserve"> and DSCP.</w:t>
      </w:r>
    </w:p>
    <w:p w:rsidR="005700BF" w:rsidRDefault="005700BF">
      <w:pPr>
        <w:pStyle w:val="Heading4"/>
      </w:pPr>
      <w:bookmarkStart w:id="235" w:name="_Toc4427740"/>
      <w:bookmarkStart w:id="236" w:name="_Toc153372770"/>
      <w:r>
        <w:rPr>
          <w:rFonts w:hint="eastAsia"/>
          <w:lang w:eastAsia="zh-CN"/>
        </w:rPr>
        <w:t>4</w:t>
      </w:r>
      <w:r>
        <w:t>.3.</w:t>
      </w:r>
      <w:r>
        <w:rPr>
          <w:lang w:eastAsia="zh-CN"/>
        </w:rPr>
        <w:t>2</w:t>
      </w:r>
      <w:r>
        <w:rPr>
          <w:rFonts w:hint="eastAsia"/>
          <w:lang w:eastAsia="zh-CN"/>
        </w:rPr>
        <w:t>0</w:t>
      </w:r>
      <w:r>
        <w:t>.</w:t>
      </w:r>
      <w:r>
        <w:rPr>
          <w:rFonts w:hint="eastAsia"/>
          <w:lang w:eastAsia="zh-CN"/>
        </w:rPr>
        <w:t>2</w:t>
      </w:r>
      <w:r>
        <w:tab/>
        <w:t>Attributes</w:t>
      </w:r>
      <w:bookmarkEnd w:id="235"/>
      <w:bookmarkEnd w:id="236"/>
    </w:p>
    <w:tbl>
      <w:tblPr>
        <w:tblW w:w="4511" w:type="pct"/>
        <w:jc w:val="center"/>
        <w:tblBorders>
          <w:top w:val="single" w:sz="12" w:space="0" w:color="008000"/>
          <w:left w:val="single" w:sz="4" w:space="0" w:color="auto"/>
          <w:bottom w:val="single" w:sz="12" w:space="0" w:color="008000"/>
          <w:right w:val="single" w:sz="4" w:space="0" w:color="auto"/>
          <w:insideH w:val="single" w:sz="6" w:space="0" w:color="008000"/>
          <w:insideV w:val="single" w:sz="4" w:space="0" w:color="auto"/>
        </w:tblBorders>
        <w:tblCellMar>
          <w:left w:w="28" w:type="dxa"/>
          <w:right w:w="28" w:type="dxa"/>
        </w:tblCellMar>
        <w:tblLook w:val="00AF" w:firstRow="1" w:lastRow="0" w:firstColumn="1" w:lastColumn="0" w:noHBand="0" w:noVBand="0"/>
      </w:tblPr>
      <w:tblGrid>
        <w:gridCol w:w="2197"/>
        <w:gridCol w:w="1566"/>
        <w:gridCol w:w="1416"/>
        <w:gridCol w:w="1289"/>
        <w:gridCol w:w="1118"/>
        <w:gridCol w:w="1163"/>
      </w:tblGrid>
      <w:tr w:rsidR="005700BF">
        <w:tblPrEx>
          <w:tblCellMar>
            <w:top w:w="0" w:type="dxa"/>
            <w:bottom w:w="0" w:type="dxa"/>
          </w:tblCellMar>
        </w:tblPrEx>
        <w:trPr>
          <w:jc w:val="center"/>
        </w:trPr>
        <w:tc>
          <w:tcPr>
            <w:tcW w:w="2318" w:type="dxa"/>
            <w:shd w:val="clear" w:color="auto" w:fill="CCCCCC"/>
            <w:vAlign w:val="center"/>
          </w:tcPr>
          <w:p w:rsidR="005700BF" w:rsidRDefault="005700BF">
            <w:pPr>
              <w:pStyle w:val="TAH"/>
            </w:pPr>
            <w:r>
              <w:t>Attribute Name</w:t>
            </w:r>
          </w:p>
        </w:tc>
        <w:tc>
          <w:tcPr>
            <w:tcW w:w="2038" w:type="dxa"/>
            <w:shd w:val="clear" w:color="auto" w:fill="CCCCCC"/>
            <w:vAlign w:val="center"/>
          </w:tcPr>
          <w:p w:rsidR="005700BF" w:rsidRDefault="005700BF">
            <w:pPr>
              <w:pStyle w:val="TAH"/>
            </w:pPr>
            <w:r>
              <w:t>Support Qualifier</w:t>
            </w:r>
          </w:p>
        </w:tc>
        <w:tc>
          <w:tcPr>
            <w:tcW w:w="1663" w:type="dxa"/>
            <w:shd w:val="clear" w:color="auto" w:fill="CCCCCC"/>
            <w:vAlign w:val="center"/>
          </w:tcPr>
          <w:p w:rsidR="005700BF" w:rsidRDefault="005700BF">
            <w:pPr>
              <w:pStyle w:val="TAH"/>
            </w:pPr>
            <w:r>
              <w:t>isReadable</w:t>
            </w:r>
          </w:p>
        </w:tc>
        <w:tc>
          <w:tcPr>
            <w:tcW w:w="1514" w:type="dxa"/>
            <w:shd w:val="clear" w:color="auto" w:fill="CCCCCC"/>
            <w:vAlign w:val="center"/>
          </w:tcPr>
          <w:p w:rsidR="005700BF" w:rsidRDefault="005700BF">
            <w:pPr>
              <w:pStyle w:val="TAH"/>
            </w:pPr>
            <w:r>
              <w:t>isWritable</w:t>
            </w:r>
          </w:p>
        </w:tc>
        <w:tc>
          <w:tcPr>
            <w:tcW w:w="1215" w:type="dxa"/>
            <w:shd w:val="clear" w:color="auto" w:fill="CCCCCC"/>
            <w:vAlign w:val="center"/>
          </w:tcPr>
          <w:p w:rsidR="005700BF" w:rsidRDefault="005700BF">
            <w:pPr>
              <w:pStyle w:val="TAH"/>
            </w:pPr>
            <w:r>
              <w:t>isInvariant</w:t>
            </w:r>
          </w:p>
        </w:tc>
        <w:tc>
          <w:tcPr>
            <w:tcW w:w="1215" w:type="dxa"/>
            <w:shd w:val="clear" w:color="auto" w:fill="CCCCCC"/>
            <w:vAlign w:val="center"/>
          </w:tcPr>
          <w:p w:rsidR="005700BF" w:rsidRDefault="005700BF">
            <w:pPr>
              <w:pStyle w:val="TAH"/>
            </w:pPr>
            <w:r>
              <w:t>isNotifyable</w:t>
            </w:r>
          </w:p>
        </w:tc>
      </w:tr>
      <w:tr w:rsidR="005700BF">
        <w:tblPrEx>
          <w:tblCellMar>
            <w:top w:w="0" w:type="dxa"/>
            <w:bottom w:w="0" w:type="dxa"/>
          </w:tblCellMar>
        </w:tblPrEx>
        <w:trPr>
          <w:jc w:val="center"/>
        </w:trPr>
        <w:tc>
          <w:tcPr>
            <w:tcW w:w="2318" w:type="dxa"/>
          </w:tcPr>
          <w:p w:rsidR="005700BF" w:rsidRDefault="005700BF">
            <w:pPr>
              <w:pStyle w:val="TAL"/>
              <w:rPr>
                <w:rFonts w:ascii="Courier New" w:hAnsi="Courier New" w:cs="Courier New" w:hint="eastAsia"/>
                <w:lang w:eastAsia="zh-CN"/>
              </w:rPr>
            </w:pPr>
            <w:r>
              <w:rPr>
                <w:rFonts w:ascii="Courier New" w:hAnsi="Courier New" w:cs="Courier New"/>
                <w:lang w:eastAsia="zh-CN"/>
              </w:rPr>
              <w:t>qciDscpMappingList</w:t>
            </w:r>
          </w:p>
        </w:tc>
        <w:tc>
          <w:tcPr>
            <w:tcW w:w="2038" w:type="dxa"/>
          </w:tcPr>
          <w:p w:rsidR="005700BF" w:rsidRDefault="005700BF">
            <w:pPr>
              <w:pStyle w:val="TAL"/>
              <w:jc w:val="center"/>
              <w:rPr>
                <w:lang w:val="en-US"/>
              </w:rPr>
            </w:pPr>
            <w:r>
              <w:rPr>
                <w:lang w:val="en-US"/>
              </w:rPr>
              <w:t>M</w:t>
            </w:r>
          </w:p>
        </w:tc>
        <w:tc>
          <w:tcPr>
            <w:tcW w:w="1663" w:type="dxa"/>
          </w:tcPr>
          <w:p w:rsidR="005700BF" w:rsidRDefault="00527C35">
            <w:pPr>
              <w:pStyle w:val="TAL"/>
              <w:jc w:val="center"/>
            </w:pPr>
            <w:r>
              <w:t>T</w:t>
            </w:r>
          </w:p>
        </w:tc>
        <w:tc>
          <w:tcPr>
            <w:tcW w:w="1514" w:type="dxa"/>
          </w:tcPr>
          <w:p w:rsidR="005700BF" w:rsidRDefault="00527C35">
            <w:pPr>
              <w:pStyle w:val="TAL"/>
              <w:jc w:val="center"/>
            </w:pPr>
            <w:r>
              <w:t>T</w:t>
            </w:r>
          </w:p>
        </w:tc>
        <w:tc>
          <w:tcPr>
            <w:tcW w:w="1215" w:type="dxa"/>
          </w:tcPr>
          <w:p w:rsidR="005700BF" w:rsidRDefault="00527C35">
            <w:pPr>
              <w:pStyle w:val="TAL"/>
              <w:jc w:val="center"/>
              <w:rPr>
                <w:rFonts w:hint="eastAsia"/>
                <w:lang w:eastAsia="zh-CN"/>
              </w:rPr>
            </w:pPr>
            <w:r>
              <w:rPr>
                <w:lang w:eastAsia="zh-CN"/>
              </w:rPr>
              <w:t>F</w:t>
            </w:r>
          </w:p>
        </w:tc>
        <w:tc>
          <w:tcPr>
            <w:tcW w:w="1215" w:type="dxa"/>
          </w:tcPr>
          <w:p w:rsidR="005700BF" w:rsidRDefault="00527C35">
            <w:pPr>
              <w:pStyle w:val="TAL"/>
              <w:jc w:val="center"/>
              <w:rPr>
                <w:rFonts w:hint="eastAsia"/>
                <w:lang w:eastAsia="zh-CN"/>
              </w:rPr>
            </w:pPr>
            <w:r>
              <w:t>T</w:t>
            </w:r>
          </w:p>
        </w:tc>
      </w:tr>
    </w:tbl>
    <w:p w:rsidR="005700BF" w:rsidRDefault="005700BF">
      <w:pPr>
        <w:pStyle w:val="Heading4"/>
        <w:rPr>
          <w:lang w:val="fr-FR"/>
        </w:rPr>
      </w:pPr>
      <w:bookmarkStart w:id="237" w:name="_Toc4427741"/>
      <w:bookmarkStart w:id="238" w:name="_Toc153372771"/>
      <w:r>
        <w:rPr>
          <w:rFonts w:hint="eastAsia"/>
          <w:lang w:val="fr-FR" w:eastAsia="zh-CN"/>
        </w:rPr>
        <w:t>4</w:t>
      </w:r>
      <w:r>
        <w:rPr>
          <w:lang w:val="fr-FR"/>
        </w:rPr>
        <w:t>.3.</w:t>
      </w:r>
      <w:r>
        <w:rPr>
          <w:lang w:val="fr-FR" w:eastAsia="zh-CN"/>
        </w:rPr>
        <w:t>2</w:t>
      </w:r>
      <w:r>
        <w:rPr>
          <w:rFonts w:hint="eastAsia"/>
          <w:lang w:val="fr-FR" w:eastAsia="zh-CN"/>
        </w:rPr>
        <w:t>0</w:t>
      </w:r>
      <w:r>
        <w:rPr>
          <w:lang w:val="fr-FR"/>
        </w:rPr>
        <w:t>.</w:t>
      </w:r>
      <w:r>
        <w:rPr>
          <w:lang w:val="fr-FR" w:eastAsia="zh-CN"/>
        </w:rPr>
        <w:t>3</w:t>
      </w:r>
      <w:r>
        <w:rPr>
          <w:lang w:val="fr-FR"/>
        </w:rPr>
        <w:tab/>
        <w:t>Attribute constraints</w:t>
      </w:r>
      <w:bookmarkEnd w:id="237"/>
      <w:bookmarkEnd w:id="238"/>
    </w:p>
    <w:p w:rsidR="005700BF" w:rsidRDefault="005700BF">
      <w:pPr>
        <w:rPr>
          <w:lang w:val="fr-FR"/>
        </w:rPr>
      </w:pPr>
      <w:r>
        <w:rPr>
          <w:lang w:val="fr-FR"/>
        </w:rPr>
        <w:t>N</w:t>
      </w:r>
      <w:r w:rsidR="007B1306" w:rsidRPr="007B1306">
        <w:rPr>
          <w:lang w:val="fr-FR"/>
        </w:rPr>
        <w:t xml:space="preserve"> </w:t>
      </w:r>
      <w:r w:rsidR="007B1306">
        <w:rPr>
          <w:lang w:val="fr-FR"/>
        </w:rPr>
        <w:t>one.</w:t>
      </w:r>
    </w:p>
    <w:p w:rsidR="005700BF" w:rsidRDefault="005700BF">
      <w:pPr>
        <w:pStyle w:val="Heading4"/>
        <w:rPr>
          <w:rFonts w:hint="eastAsia"/>
          <w:lang w:val="fr-FR" w:eastAsia="zh-CN"/>
        </w:rPr>
      </w:pPr>
      <w:bookmarkStart w:id="239" w:name="_Toc4427742"/>
      <w:bookmarkStart w:id="240" w:name="_Toc153372772"/>
      <w:r>
        <w:rPr>
          <w:rFonts w:hint="eastAsia"/>
          <w:lang w:val="fr-FR" w:eastAsia="zh-CN"/>
        </w:rPr>
        <w:t>4</w:t>
      </w:r>
      <w:r>
        <w:rPr>
          <w:lang w:val="fr-FR"/>
        </w:rPr>
        <w:t>.3.</w:t>
      </w:r>
      <w:r>
        <w:rPr>
          <w:lang w:val="fr-FR" w:eastAsia="zh-CN"/>
        </w:rPr>
        <w:t>2</w:t>
      </w:r>
      <w:r>
        <w:rPr>
          <w:rFonts w:hint="eastAsia"/>
          <w:lang w:val="fr-FR" w:eastAsia="zh-CN"/>
        </w:rPr>
        <w:t>0</w:t>
      </w:r>
      <w:r>
        <w:rPr>
          <w:lang w:val="fr-FR"/>
        </w:rPr>
        <w:t>.</w:t>
      </w:r>
      <w:r>
        <w:rPr>
          <w:lang w:val="fr-FR" w:eastAsia="zh-CN"/>
        </w:rPr>
        <w:t>4</w:t>
      </w:r>
      <w:r>
        <w:rPr>
          <w:lang w:val="fr-FR"/>
        </w:rPr>
        <w:tab/>
      </w:r>
      <w:r>
        <w:rPr>
          <w:rFonts w:hint="eastAsia"/>
          <w:lang w:val="fr-FR" w:eastAsia="zh-CN"/>
        </w:rPr>
        <w:t>Notifications</w:t>
      </w:r>
      <w:bookmarkEnd w:id="239"/>
      <w:bookmarkEnd w:id="2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1"/>
        <w:gridCol w:w="3725"/>
        <w:gridCol w:w="2270"/>
      </w:tblGrid>
      <w:tr w:rsidR="005700BF">
        <w:tblPrEx>
          <w:tblCellMar>
            <w:top w:w="0" w:type="dxa"/>
            <w:bottom w:w="0" w:type="dxa"/>
          </w:tblCellMar>
        </w:tblPrEx>
        <w:tc>
          <w:tcPr>
            <w:tcW w:w="3471" w:type="dxa"/>
            <w:shd w:val="clear" w:color="auto" w:fill="D9D9D9"/>
          </w:tcPr>
          <w:p w:rsidR="005700BF" w:rsidRDefault="005700BF">
            <w:pPr>
              <w:pStyle w:val="TAH"/>
              <w:jc w:val="left"/>
            </w:pPr>
            <w:r>
              <w:t>Name</w:t>
            </w:r>
          </w:p>
        </w:tc>
        <w:tc>
          <w:tcPr>
            <w:tcW w:w="3725" w:type="dxa"/>
            <w:shd w:val="clear" w:color="auto" w:fill="D9D9D9"/>
          </w:tcPr>
          <w:p w:rsidR="005700BF" w:rsidRDefault="005700BF">
            <w:pPr>
              <w:pStyle w:val="TAH"/>
              <w:jc w:val="left"/>
            </w:pPr>
            <w:r>
              <w:t>Qualifier</w:t>
            </w:r>
          </w:p>
        </w:tc>
        <w:tc>
          <w:tcPr>
            <w:tcW w:w="2270" w:type="dxa"/>
            <w:shd w:val="clear" w:color="auto" w:fill="D9D9D9"/>
          </w:tcPr>
          <w:p w:rsidR="005700BF" w:rsidRDefault="005700BF">
            <w:pPr>
              <w:pStyle w:val="TAH"/>
              <w:jc w:val="left"/>
            </w:pPr>
            <w:r>
              <w:t>Notes</w:t>
            </w:r>
          </w:p>
        </w:tc>
      </w:tr>
      <w:tr w:rsidR="005700BF">
        <w:tblPrEx>
          <w:tblCellMar>
            <w:top w:w="0" w:type="dxa"/>
            <w:bottom w:w="0" w:type="dxa"/>
          </w:tblCellMar>
        </w:tblPrEx>
        <w:tc>
          <w:tcPr>
            <w:tcW w:w="3471" w:type="dxa"/>
          </w:tcPr>
          <w:p w:rsidR="005700BF" w:rsidRDefault="005700BF">
            <w:pPr>
              <w:pStyle w:val="TAL"/>
              <w:rPr>
                <w:rFonts w:ascii="Courier New" w:hAnsi="Courier New" w:cs="Courier New"/>
              </w:rPr>
            </w:pPr>
            <w:r>
              <w:rPr>
                <w:rFonts w:ascii="Courier New" w:hAnsi="Courier New" w:cs="Courier New"/>
              </w:rPr>
              <w:t>notifyAttributeValueChange</w:t>
            </w:r>
          </w:p>
        </w:tc>
        <w:tc>
          <w:tcPr>
            <w:tcW w:w="3725" w:type="dxa"/>
          </w:tcPr>
          <w:p w:rsidR="005700BF" w:rsidRDefault="005700BF">
            <w:pPr>
              <w:pStyle w:val="TAL"/>
              <w:rPr>
                <w:lang w:val="nl-NL"/>
              </w:rPr>
            </w:pPr>
            <w:r>
              <w:rPr>
                <w:lang w:val="nl-NL"/>
              </w:rPr>
              <w:t>See Kernel CM IRP (3GPP TS 32.662 [32])</w:t>
            </w:r>
          </w:p>
        </w:tc>
        <w:tc>
          <w:tcPr>
            <w:tcW w:w="2270" w:type="dxa"/>
          </w:tcPr>
          <w:p w:rsidR="005700BF" w:rsidRDefault="005700BF">
            <w:pPr>
              <w:pStyle w:val="TAL"/>
              <w:rPr>
                <w:lang w:val="nl-NL"/>
              </w:rPr>
            </w:pPr>
          </w:p>
        </w:tc>
      </w:tr>
      <w:tr w:rsidR="005700BF">
        <w:tblPrEx>
          <w:tblCellMar>
            <w:top w:w="0" w:type="dxa"/>
            <w:bottom w:w="0" w:type="dxa"/>
          </w:tblCellMar>
        </w:tblPrEx>
        <w:tc>
          <w:tcPr>
            <w:tcW w:w="3471" w:type="dxa"/>
          </w:tcPr>
          <w:p w:rsidR="005700BF" w:rsidRDefault="005700BF">
            <w:pPr>
              <w:pStyle w:val="TAL"/>
              <w:rPr>
                <w:rFonts w:ascii="Courier New" w:hAnsi="Courier New" w:cs="Courier New"/>
              </w:rPr>
            </w:pPr>
            <w:r>
              <w:rPr>
                <w:rFonts w:ascii="Courier New" w:hAnsi="Courier New" w:cs="Courier New"/>
              </w:rPr>
              <w:t>notifyObjectCreation</w:t>
            </w:r>
          </w:p>
        </w:tc>
        <w:tc>
          <w:tcPr>
            <w:tcW w:w="3725" w:type="dxa"/>
          </w:tcPr>
          <w:p w:rsidR="005700BF" w:rsidRDefault="005700BF">
            <w:pPr>
              <w:pStyle w:val="TAL"/>
              <w:rPr>
                <w:lang w:val="nl-NL"/>
              </w:rPr>
            </w:pPr>
            <w:r>
              <w:rPr>
                <w:lang w:val="nl-NL"/>
              </w:rPr>
              <w:t>See Kernel CM IRP (3GPP TS 32.662 [32])</w:t>
            </w:r>
          </w:p>
        </w:tc>
        <w:tc>
          <w:tcPr>
            <w:tcW w:w="2270" w:type="dxa"/>
          </w:tcPr>
          <w:p w:rsidR="005700BF" w:rsidRDefault="005700BF">
            <w:pPr>
              <w:pStyle w:val="TAL"/>
              <w:rPr>
                <w:lang w:val="nl-NL"/>
              </w:rPr>
            </w:pPr>
          </w:p>
        </w:tc>
      </w:tr>
      <w:tr w:rsidR="005700BF">
        <w:tblPrEx>
          <w:tblCellMar>
            <w:top w:w="0" w:type="dxa"/>
            <w:bottom w:w="0" w:type="dxa"/>
          </w:tblCellMar>
        </w:tblPrEx>
        <w:tc>
          <w:tcPr>
            <w:tcW w:w="3471" w:type="dxa"/>
          </w:tcPr>
          <w:p w:rsidR="005700BF" w:rsidRDefault="005700BF">
            <w:pPr>
              <w:pStyle w:val="TAL"/>
              <w:rPr>
                <w:rFonts w:ascii="Courier New" w:hAnsi="Courier New" w:cs="Courier New"/>
              </w:rPr>
            </w:pPr>
            <w:r>
              <w:rPr>
                <w:rFonts w:ascii="Courier New" w:hAnsi="Courier New" w:cs="Courier New"/>
              </w:rPr>
              <w:t>notifyObjectDeletion</w:t>
            </w:r>
          </w:p>
        </w:tc>
        <w:tc>
          <w:tcPr>
            <w:tcW w:w="3725" w:type="dxa"/>
          </w:tcPr>
          <w:p w:rsidR="005700BF" w:rsidRDefault="005700BF">
            <w:pPr>
              <w:pStyle w:val="TAL"/>
              <w:rPr>
                <w:lang w:val="nl-NL"/>
              </w:rPr>
            </w:pPr>
            <w:r>
              <w:rPr>
                <w:lang w:val="nl-NL"/>
              </w:rPr>
              <w:t>See Kernel CM IRP (3GPP TS 32.662 [32])</w:t>
            </w:r>
          </w:p>
        </w:tc>
        <w:tc>
          <w:tcPr>
            <w:tcW w:w="2270" w:type="dxa"/>
          </w:tcPr>
          <w:p w:rsidR="005700BF" w:rsidRDefault="005700BF">
            <w:pPr>
              <w:pStyle w:val="TAL"/>
              <w:rPr>
                <w:lang w:val="nl-NL"/>
              </w:rPr>
            </w:pPr>
          </w:p>
        </w:tc>
      </w:tr>
    </w:tbl>
    <w:p w:rsidR="005700BF" w:rsidRDefault="005700BF">
      <w:pPr>
        <w:rPr>
          <w:lang w:val="nl-NL" w:eastAsia="zh-CN"/>
        </w:rPr>
      </w:pPr>
    </w:p>
    <w:p w:rsidR="005700BF" w:rsidRDefault="005700BF">
      <w:pPr>
        <w:pStyle w:val="Heading3"/>
        <w:rPr>
          <w:lang w:eastAsia="zh-CN"/>
        </w:rPr>
      </w:pPr>
      <w:bookmarkStart w:id="241" w:name="_Toc4427743"/>
      <w:bookmarkStart w:id="242" w:name="_Toc153372773"/>
      <w:r>
        <w:rPr>
          <w:rFonts w:hint="eastAsia"/>
          <w:lang w:eastAsia="zh-CN"/>
        </w:rPr>
        <w:t>4</w:t>
      </w:r>
      <w:r>
        <w:t>.</w:t>
      </w:r>
      <w:r>
        <w:rPr>
          <w:lang w:eastAsia="zh-CN"/>
        </w:rPr>
        <w:t>3</w:t>
      </w:r>
      <w:r>
        <w:t>.2</w:t>
      </w:r>
      <w:r>
        <w:rPr>
          <w:rFonts w:hint="eastAsia"/>
          <w:lang w:eastAsia="zh-CN"/>
        </w:rPr>
        <w:t xml:space="preserve">1 </w:t>
      </w:r>
      <w:r>
        <w:rPr>
          <w:lang w:eastAsia="zh-CN"/>
        </w:rPr>
        <w:tab/>
      </w:r>
      <w:r w:rsidR="007B1306" w:rsidRPr="000414F5">
        <w:rPr>
          <w:rFonts w:ascii="Courier New" w:hAnsi="Courier New"/>
          <w:lang w:eastAsia="zh-CN"/>
        </w:rPr>
        <w:t>EUtranCellNMCentralizedSON</w:t>
      </w:r>
      <w:bookmarkEnd w:id="241"/>
      <w:bookmarkEnd w:id="242"/>
    </w:p>
    <w:p w:rsidR="005700BF" w:rsidRDefault="005700BF">
      <w:pPr>
        <w:pStyle w:val="Heading4"/>
      </w:pPr>
      <w:bookmarkStart w:id="243" w:name="_Toc4427744"/>
      <w:bookmarkStart w:id="244" w:name="_Toc153372774"/>
      <w:r>
        <w:rPr>
          <w:rFonts w:hint="eastAsia"/>
          <w:lang w:eastAsia="zh-CN"/>
        </w:rPr>
        <w:t>4</w:t>
      </w:r>
      <w:r>
        <w:t>.3.2</w:t>
      </w:r>
      <w:r>
        <w:rPr>
          <w:rFonts w:hint="eastAsia"/>
          <w:lang w:eastAsia="zh-CN"/>
        </w:rPr>
        <w:t>1</w:t>
      </w:r>
      <w:r>
        <w:t>.1</w:t>
      </w:r>
      <w:r>
        <w:tab/>
        <w:t>Definition</w:t>
      </w:r>
      <w:bookmarkEnd w:id="243"/>
      <w:bookmarkEnd w:id="244"/>
    </w:p>
    <w:p w:rsidR="005700BF" w:rsidRDefault="005700BF">
      <w:pPr>
        <w:overflowPunct w:val="0"/>
        <w:autoSpaceDE w:val="0"/>
        <w:autoSpaceDN w:val="0"/>
        <w:adjustRightInd w:val="0"/>
        <w:textAlignment w:val="baseline"/>
      </w:pPr>
      <w:r>
        <w:t xml:space="preserve">This abstract IOC represents the properties of an </w:t>
      </w:r>
      <w:r>
        <w:rPr>
          <w:lang w:eastAsia="zh-CN"/>
        </w:rPr>
        <w:t xml:space="preserve">E-UTRAN generic </w:t>
      </w:r>
      <w:r>
        <w:t>cell which relate to SON functions. Its purpose is to enable configuration and tuning of the cell behaviour by the operator for SON functions which are not (yet) implemented in the eNodeB. NMS level SON should consider when configuring and tuning the cell the correlation of different attributes to optimise the eNodeB and network performance. For more information about cells, see 3GPP TS 23.</w:t>
      </w:r>
      <w:r>
        <w:rPr>
          <w:lang w:eastAsia="zh-CN"/>
        </w:rPr>
        <w:t>401</w:t>
      </w:r>
      <w:r>
        <w:t xml:space="preserve"> [</w:t>
      </w:r>
      <w:r>
        <w:rPr>
          <w:lang w:eastAsia="zh-CN"/>
        </w:rPr>
        <w:t>9</w:t>
      </w:r>
      <w:r>
        <w:t>].</w:t>
      </w:r>
    </w:p>
    <w:p w:rsidR="005700BF" w:rsidRDefault="005700BF">
      <w:pPr>
        <w:pStyle w:val="Heading4"/>
      </w:pPr>
      <w:bookmarkStart w:id="245" w:name="_Toc4427745"/>
      <w:bookmarkStart w:id="246" w:name="_Toc153372775"/>
      <w:r>
        <w:rPr>
          <w:rFonts w:hint="eastAsia"/>
          <w:lang w:eastAsia="zh-CN"/>
        </w:rPr>
        <w:t>4</w:t>
      </w:r>
      <w:r>
        <w:t>.3.2</w:t>
      </w:r>
      <w:r>
        <w:rPr>
          <w:rFonts w:hint="eastAsia"/>
          <w:lang w:eastAsia="zh-CN"/>
        </w:rPr>
        <w:t>1</w:t>
      </w:r>
      <w:r>
        <w:t>.2</w:t>
      </w:r>
      <w:r>
        <w:tab/>
        <w:t>Attributes</w:t>
      </w:r>
      <w:bookmarkEnd w:id="245"/>
      <w:bookmarkEnd w:id="2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3"/>
        <w:gridCol w:w="990"/>
        <w:gridCol w:w="990"/>
        <w:gridCol w:w="994"/>
        <w:gridCol w:w="994"/>
        <w:gridCol w:w="994"/>
        <w:tblGridChange w:id="247">
          <w:tblGrid>
            <w:gridCol w:w="3953"/>
            <w:gridCol w:w="990"/>
            <w:gridCol w:w="990"/>
            <w:gridCol w:w="994"/>
            <w:gridCol w:w="994"/>
            <w:gridCol w:w="994"/>
          </w:tblGrid>
        </w:tblGridChange>
      </w:tblGrid>
      <w:tr w:rsidR="005700BF">
        <w:tblPrEx>
          <w:tblCellMar>
            <w:top w:w="0" w:type="dxa"/>
            <w:bottom w:w="0" w:type="dxa"/>
          </w:tblCellMar>
        </w:tblPrEx>
        <w:trPr>
          <w:jc w:val="center"/>
        </w:trPr>
        <w:tc>
          <w:tcPr>
            <w:tcW w:w="3953" w:type="dxa"/>
            <w:shd w:val="clear" w:color="auto" w:fill="D9D9D9"/>
            <w:vAlign w:val="center"/>
          </w:tcPr>
          <w:p w:rsidR="005700BF" w:rsidRDefault="005700BF">
            <w:pPr>
              <w:pStyle w:val="TAH"/>
              <w:overflowPunct w:val="0"/>
              <w:autoSpaceDE w:val="0"/>
              <w:autoSpaceDN w:val="0"/>
              <w:adjustRightInd w:val="0"/>
              <w:textAlignment w:val="baseline"/>
            </w:pPr>
            <w:r>
              <w:t>Attribute name</w:t>
            </w:r>
          </w:p>
        </w:tc>
        <w:tc>
          <w:tcPr>
            <w:tcW w:w="990"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Support Qualifier</w:t>
            </w:r>
          </w:p>
        </w:tc>
        <w:tc>
          <w:tcPr>
            <w:tcW w:w="990"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isReadable</w:t>
            </w:r>
          </w:p>
        </w:tc>
        <w:tc>
          <w:tcPr>
            <w:tcW w:w="994"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isWritable</w:t>
            </w:r>
          </w:p>
        </w:tc>
        <w:tc>
          <w:tcPr>
            <w:tcW w:w="994"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isInvariant</w:t>
            </w:r>
          </w:p>
        </w:tc>
        <w:tc>
          <w:tcPr>
            <w:tcW w:w="994" w:type="dxa"/>
            <w:shd w:val="clear" w:color="auto" w:fill="D9D9D9"/>
            <w:vAlign w:val="center"/>
          </w:tcPr>
          <w:p w:rsidR="005700BF" w:rsidRDefault="005700BF">
            <w:pPr>
              <w:keepNext/>
              <w:keepLines/>
              <w:overflowPunct w:val="0"/>
              <w:autoSpaceDE w:val="0"/>
              <w:autoSpaceDN w:val="0"/>
              <w:adjustRightInd w:val="0"/>
              <w:spacing w:after="0"/>
              <w:jc w:val="center"/>
              <w:textAlignment w:val="baseline"/>
              <w:rPr>
                <w:rFonts w:ascii="Arial" w:hAnsi="Arial"/>
                <w:b/>
                <w:sz w:val="18"/>
              </w:rPr>
            </w:pPr>
            <w:r>
              <w:rPr>
                <w:rFonts w:ascii="Arial" w:hAnsi="Arial"/>
                <w:b/>
                <w:sz w:val="18"/>
              </w:rPr>
              <w:t>isNotifyable</w:t>
            </w:r>
          </w:p>
        </w:tc>
      </w:tr>
      <w:tr w:rsidR="009C4DB9">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9C4DB9" w:rsidRDefault="009C4DB9">
            <w:pPr>
              <w:pStyle w:val="TAL"/>
              <w:rPr>
                <w:rFonts w:ascii="Courier New" w:hAnsi="Courier New" w:cs="Courier New"/>
              </w:rPr>
            </w:pPr>
            <w:r>
              <w:rPr>
                <w:rFonts w:ascii="Courier New" w:hAnsi="Courier New" w:cs="Courier New"/>
              </w:rPr>
              <w:t>id</w:t>
            </w:r>
          </w:p>
        </w:tc>
        <w:tc>
          <w:tcPr>
            <w:tcW w:w="990" w:type="dxa"/>
            <w:tcBorders>
              <w:top w:val="single" w:sz="4" w:space="0" w:color="auto"/>
              <w:left w:val="single" w:sz="4" w:space="0" w:color="auto"/>
              <w:bottom w:val="single" w:sz="4" w:space="0" w:color="auto"/>
              <w:right w:val="single" w:sz="4" w:space="0" w:color="auto"/>
            </w:tcBorders>
          </w:tcPr>
          <w:p w:rsidR="009C4DB9" w:rsidRDefault="009C4DB9">
            <w:pPr>
              <w:pStyle w:val="TAL"/>
              <w:jc w:val="center"/>
              <w:rPr>
                <w:rFonts w:cs="Arial" w:hint="eastAsia"/>
                <w:lang w:eastAsia="zh-CN"/>
              </w:rPr>
            </w:pPr>
            <w:r>
              <w:rPr>
                <w:rFonts w:cs="Arial"/>
                <w:szCs w:val="18"/>
              </w:rPr>
              <w:t>M</w:t>
            </w:r>
          </w:p>
        </w:tc>
        <w:tc>
          <w:tcPr>
            <w:tcW w:w="990" w:type="dxa"/>
            <w:tcBorders>
              <w:top w:val="single" w:sz="4" w:space="0" w:color="auto"/>
              <w:left w:val="single" w:sz="4" w:space="0" w:color="auto"/>
              <w:bottom w:val="single" w:sz="4" w:space="0" w:color="auto"/>
              <w:right w:val="single" w:sz="4" w:space="0" w:color="auto"/>
            </w:tcBorders>
          </w:tcPr>
          <w:p w:rsidR="009C4DB9" w:rsidRDefault="00185206">
            <w:pPr>
              <w:pStyle w:val="TAL"/>
              <w:jc w:val="center"/>
              <w:rPr>
                <w:rFonts w:cs="Arial" w:hint="eastAsia"/>
                <w:lang w:eastAsia="zh-CN"/>
              </w:rPr>
            </w:pPr>
            <w:r>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9C4DB9" w:rsidRDefault="00185206">
            <w:pPr>
              <w:pStyle w:val="TAL"/>
              <w:jc w:val="center"/>
              <w:rPr>
                <w:rFonts w:cs="Arial" w:hint="eastAsia"/>
                <w:lang w:eastAsia="zh-CN"/>
              </w:rPr>
            </w:pPr>
            <w:r>
              <w:rPr>
                <w:rFonts w:cs="Arial"/>
                <w:szCs w:val="18"/>
              </w:rPr>
              <w:t>F</w:t>
            </w:r>
          </w:p>
        </w:tc>
        <w:tc>
          <w:tcPr>
            <w:tcW w:w="994" w:type="dxa"/>
            <w:tcBorders>
              <w:top w:val="single" w:sz="4" w:space="0" w:color="auto"/>
              <w:left w:val="single" w:sz="4" w:space="0" w:color="auto"/>
              <w:bottom w:val="single" w:sz="4" w:space="0" w:color="auto"/>
              <w:right w:val="single" w:sz="4" w:space="0" w:color="auto"/>
            </w:tcBorders>
          </w:tcPr>
          <w:p w:rsidR="009C4DB9" w:rsidRDefault="00185206">
            <w:pPr>
              <w:pStyle w:val="TAL"/>
              <w:jc w:val="center"/>
              <w:rPr>
                <w:rFonts w:cs="Arial" w:hint="eastAsia"/>
                <w:lang w:eastAsia="zh-CN"/>
              </w:rPr>
            </w:pPr>
            <w:r>
              <w:rPr>
                <w:rFonts w:cs="Arial"/>
                <w:szCs w:val="18"/>
                <w:lang w:eastAsia="zh-CN"/>
              </w:rPr>
              <w:t>T</w:t>
            </w:r>
          </w:p>
        </w:tc>
        <w:tc>
          <w:tcPr>
            <w:tcW w:w="994" w:type="dxa"/>
            <w:tcBorders>
              <w:top w:val="single" w:sz="4" w:space="0" w:color="auto"/>
              <w:left w:val="single" w:sz="4" w:space="0" w:color="auto"/>
              <w:bottom w:val="single" w:sz="4" w:space="0" w:color="auto"/>
              <w:right w:val="single" w:sz="4" w:space="0" w:color="auto"/>
            </w:tcBorders>
          </w:tcPr>
          <w:p w:rsidR="009C4DB9" w:rsidRDefault="00185206">
            <w:pPr>
              <w:pStyle w:val="TAL"/>
              <w:jc w:val="center"/>
              <w:rPr>
                <w:rFonts w:cs="Arial" w:hint="eastAsia"/>
                <w:lang w:eastAsia="zh-CN"/>
              </w:rPr>
            </w:pPr>
            <w:r>
              <w:rPr>
                <w:rFonts w:cs="Arial"/>
                <w:lang w:eastAsia="zh-CN"/>
              </w:rPr>
              <w:t>F</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a1ThresholdRsrp</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a1ThresholdRsrq</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a2ThresholdRsrp</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a2ThresholdRsrq</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a3Offset</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a4ThresholdRsrp</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a4ThresholdRsrq</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a5Threshold1Rsrp</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a5Threshold1Rsrq</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b1ThresholdUtraRscp</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b1ThresholdUtraEcN0</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b1ThresholdGeran</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b1ThresholdCdma2000</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b2Threshold1Rsrp</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b2Threshold1Rsrq</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b2Threshold2UtraRscp</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b2Threshold2UtraEcN0</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b2Threshold2Geran</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b2Threshold2Cdma2000</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commonChannelPowerOffset</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configurationIndex</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contentionResolutionTimer</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hysteresisEutraA1</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hysteresisEutraA2</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hysteresisEutraA3</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hysteresisEutraA4</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hysteresisEutraA5</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hysteresisIratB1</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hysteresisIratB2</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numberOfRaPreambles</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preambleInitialReceivedTargetPower</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preambleTransMax</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color w:val="000000"/>
              </w:rPr>
            </w:pPr>
            <w:r>
              <w:rPr>
                <w:rFonts w:ascii="Courier New" w:hAnsi="Courier New" w:cs="Courier New"/>
              </w:rPr>
              <w:t>pMax</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color w:val="000000"/>
              </w:rPr>
            </w:pPr>
            <w:r>
              <w:rPr>
                <w:rFonts w:ascii="Courier New" w:hAnsi="Courier New" w:cs="Courier New"/>
              </w:rPr>
              <w:t>powerRampingStep</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color w:val="000000"/>
              </w:rPr>
            </w:pPr>
            <w:r>
              <w:rPr>
                <w:rFonts w:ascii="Courier New" w:hAnsi="Courier New" w:cs="Courier New"/>
              </w:rPr>
              <w:t>qHyst</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color w:val="000000"/>
              </w:rPr>
            </w:pPr>
            <w:r>
              <w:rPr>
                <w:rFonts w:ascii="Courier New" w:hAnsi="Courier New" w:cs="Courier New"/>
              </w:rPr>
              <w:t>qOffsetUtra</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color w:val="000000"/>
              </w:rPr>
            </w:pPr>
            <w:r>
              <w:rPr>
                <w:rFonts w:ascii="Courier New" w:hAnsi="Courier New" w:cs="Courier New"/>
              </w:rPr>
              <w:t>qOffsetGeran</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color w:val="000000"/>
              </w:rPr>
            </w:pPr>
            <w:r>
              <w:rPr>
                <w:rFonts w:ascii="Courier New" w:hAnsi="Courier New" w:cs="Courier New"/>
              </w:rPr>
              <w:t>qOffsetCdma2000</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color w:val="000000"/>
              </w:rPr>
            </w:pPr>
            <w:r>
              <w:rPr>
                <w:rFonts w:ascii="Courier New" w:hAnsi="Courier New" w:cs="Courier New"/>
              </w:rPr>
              <w:t>qQualMinUtra</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color w:val="000000"/>
              </w:rPr>
            </w:pPr>
            <w:r>
              <w:rPr>
                <w:rFonts w:ascii="Courier New" w:hAnsi="Courier New" w:cs="Courier New"/>
              </w:rPr>
              <w:t>qRxLevMinEUtraSib1</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color w:val="000000"/>
              </w:rPr>
            </w:pPr>
            <w:r>
              <w:rPr>
                <w:rFonts w:ascii="Courier New" w:hAnsi="Courier New" w:cs="Courier New"/>
              </w:rPr>
              <w:t>qRxLevMinEUtraSib3</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qRxLevMinGeran</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qRxLevMinUtra</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responseWindowSize</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rootSequenceIndex</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sIntraSearch</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sizeOfRAPreamblesGroupA</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timeToTriggerEutraA1</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timeToTriggerEutraA2</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timeToTriggerEutraA3</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timeToTriggerEutraA4</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timeToTriggerEutraA5</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timeToTriggerIratB1</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color w:val="000000"/>
              </w:rPr>
              <w:t>timeToTriggerIratB2</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tReselectionCdma2000</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tReselectionEUtra</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tReselectionGeran</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tReselectionUtra</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Pr>
                <w:rFonts w:cs="Arial" w:hint="eastAsia"/>
                <w:lang w:eastAsia="zh-CN"/>
              </w:rP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hint="eastAsia"/>
                <w:lang w:eastAsia="zh-CN"/>
              </w:rPr>
            </w:pPr>
            <w:r w:rsidRPr="006A1125">
              <w:rPr>
                <w:rFonts w:cs="Arial"/>
                <w:lang w:eastAsia="zh-CN"/>
              </w:rPr>
              <w:t>T</w:t>
            </w:r>
          </w:p>
        </w:tc>
      </w:tr>
      <w:tr w:rsidR="00185206">
        <w:tblPrEx>
          <w:tblCellMar>
            <w:top w:w="0" w:type="dxa"/>
            <w:bottom w:w="0" w:type="dxa"/>
          </w:tblCellMar>
        </w:tblPrEx>
        <w:trPr>
          <w:trHeight w:val="215"/>
          <w:jc w:val="center"/>
        </w:trPr>
        <w:tc>
          <w:tcPr>
            <w:tcW w:w="3953"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rPr>
                <w:rFonts w:ascii="Courier New" w:hAnsi="Courier New" w:cs="Courier New"/>
              </w:rPr>
            </w:pPr>
            <w:r>
              <w:rPr>
                <w:rFonts w:ascii="Courier New" w:hAnsi="Courier New" w:cs="Courier New"/>
              </w:rPr>
              <w:t>tStoreUeContext</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t>CM</w:t>
            </w:r>
          </w:p>
        </w:tc>
        <w:tc>
          <w:tcPr>
            <w:tcW w:w="990"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C1DC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cs="Arial"/>
                <w:szCs w:val="18"/>
              </w:rPr>
            </w:pPr>
            <w:r w:rsidRPr="0098330A">
              <w:rPr>
                <w:rFonts w:cs="Arial"/>
                <w:szCs w:val="18"/>
              </w:rPr>
              <w:t>T</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hint="eastAsia"/>
                <w:lang w:eastAsia="zh-CN"/>
              </w:rPr>
            </w:pPr>
            <w:r w:rsidRPr="00B95F5C">
              <w:rPr>
                <w:rFonts w:cs="Arial"/>
                <w:lang w:eastAsia="zh-CN"/>
              </w:rPr>
              <w:t>F</w:t>
            </w:r>
          </w:p>
        </w:tc>
        <w:tc>
          <w:tcPr>
            <w:tcW w:w="994" w:type="dxa"/>
            <w:tcBorders>
              <w:top w:val="single" w:sz="4" w:space="0" w:color="auto"/>
              <w:left w:val="single" w:sz="4" w:space="0" w:color="auto"/>
              <w:bottom w:val="single" w:sz="4" w:space="0" w:color="auto"/>
              <w:right w:val="single" w:sz="4" w:space="0" w:color="auto"/>
            </w:tcBorders>
          </w:tcPr>
          <w:p w:rsidR="00185206" w:rsidRDefault="00185206" w:rsidP="00185206">
            <w:pPr>
              <w:pStyle w:val="TAL"/>
              <w:jc w:val="center"/>
              <w:rPr>
                <w:rFonts w:hint="eastAsia"/>
                <w:lang w:eastAsia="zh-CN"/>
              </w:rPr>
            </w:pPr>
            <w:r w:rsidRPr="006A1125">
              <w:rPr>
                <w:rFonts w:cs="Arial"/>
                <w:lang w:eastAsia="zh-CN"/>
              </w:rPr>
              <w:t>T</w:t>
            </w:r>
          </w:p>
        </w:tc>
      </w:tr>
    </w:tbl>
    <w:p w:rsidR="005700BF" w:rsidRDefault="005700BF">
      <w:pPr>
        <w:rPr>
          <w:noProof/>
          <w:lang w:val="en-US"/>
        </w:rPr>
      </w:pPr>
    </w:p>
    <w:p w:rsidR="005700BF" w:rsidRDefault="005700BF">
      <w:pPr>
        <w:pStyle w:val="Heading4"/>
      </w:pPr>
      <w:bookmarkStart w:id="248" w:name="_Toc4427746"/>
      <w:bookmarkStart w:id="249" w:name="_Toc153372776"/>
      <w:r>
        <w:rPr>
          <w:rFonts w:hint="eastAsia"/>
          <w:lang w:eastAsia="zh-CN"/>
        </w:rPr>
        <w:t>4</w:t>
      </w:r>
      <w:r>
        <w:t>.3.2</w:t>
      </w:r>
      <w:r>
        <w:rPr>
          <w:rFonts w:hint="eastAsia"/>
          <w:lang w:eastAsia="zh-CN"/>
        </w:rPr>
        <w:t>1</w:t>
      </w:r>
      <w:r>
        <w:t>.3</w:t>
      </w:r>
      <w:r>
        <w:tab/>
        <w:t>Attribute constraints</w:t>
      </w:r>
      <w:bookmarkEnd w:id="248"/>
      <w:bookmarkEnd w:id="249"/>
    </w:p>
    <w:tbl>
      <w:tblPr>
        <w:tblW w:w="0" w:type="auto"/>
        <w:tblInd w:w="1384" w:type="dxa"/>
        <w:tblLayout w:type="fixed"/>
        <w:tblLook w:val="01E0" w:firstRow="1" w:lastRow="1" w:firstColumn="1" w:lastColumn="1" w:noHBand="0" w:noVBand="0"/>
      </w:tblPr>
      <w:tblGrid>
        <w:gridCol w:w="3240"/>
        <w:gridCol w:w="5123"/>
      </w:tblGrid>
      <w:tr w:rsidR="005700BF">
        <w:tc>
          <w:tcPr>
            <w:tcW w:w="3240" w:type="dxa"/>
            <w:tcBorders>
              <w:top w:val="single" w:sz="4" w:space="0" w:color="auto"/>
              <w:left w:val="single" w:sz="4" w:space="0" w:color="auto"/>
              <w:bottom w:val="single" w:sz="4" w:space="0" w:color="auto"/>
              <w:right w:val="single" w:sz="4" w:space="0" w:color="auto"/>
            </w:tcBorders>
            <w:shd w:val="clear" w:color="auto" w:fill="D9D9D9"/>
          </w:tcPr>
          <w:p w:rsidR="005700BF" w:rsidRDefault="005700BF">
            <w:pPr>
              <w:pStyle w:val="TAH"/>
            </w:pPr>
            <w:r>
              <w:t>Name</w:t>
            </w:r>
          </w:p>
        </w:tc>
        <w:tc>
          <w:tcPr>
            <w:tcW w:w="5123" w:type="dxa"/>
            <w:tcBorders>
              <w:top w:val="single" w:sz="4" w:space="0" w:color="auto"/>
              <w:left w:val="single" w:sz="4" w:space="0" w:color="auto"/>
              <w:bottom w:val="single" w:sz="4" w:space="0" w:color="auto"/>
              <w:right w:val="single" w:sz="4" w:space="0" w:color="auto"/>
            </w:tcBorders>
            <w:shd w:val="clear" w:color="auto" w:fill="D9D9D9"/>
          </w:tcPr>
          <w:p w:rsidR="005700BF" w:rsidRDefault="005700BF">
            <w:pPr>
              <w:pStyle w:val="TAH"/>
            </w:pPr>
            <w:r>
              <w:t>Definition</w:t>
            </w:r>
          </w:p>
        </w:tc>
      </w:tr>
      <w:tr w:rsidR="005700BF">
        <w:tc>
          <w:tcPr>
            <w:tcW w:w="3240" w:type="dxa"/>
            <w:tcBorders>
              <w:top w:val="single" w:sz="4" w:space="0" w:color="auto"/>
              <w:left w:val="single" w:sz="4" w:space="0" w:color="auto"/>
              <w:bottom w:val="single" w:sz="4" w:space="0" w:color="auto"/>
              <w:right w:val="single" w:sz="4" w:space="0" w:color="auto"/>
            </w:tcBorders>
          </w:tcPr>
          <w:p w:rsidR="005700BF" w:rsidRPr="007B1306" w:rsidRDefault="007B1306">
            <w:pPr>
              <w:pStyle w:val="TAL"/>
              <w:rPr>
                <w:rFonts w:ascii="Courier" w:hAnsi="Courier"/>
                <w:lang w:val="fr-FR" w:eastAsia="zh-CN"/>
              </w:rPr>
            </w:pPr>
            <w:r w:rsidRPr="007B1306">
              <w:rPr>
                <w:rFonts w:cs="Arial"/>
                <w:szCs w:val="18"/>
                <w:lang w:val="fr-FR" w:eastAsia="zh-CN"/>
              </w:rPr>
              <w:t xml:space="preserve"> All</w:t>
            </w:r>
            <w:r w:rsidRPr="007B1306">
              <w:rPr>
                <w:rFonts w:cs="Arial"/>
                <w:lang w:val="fr-FR" w:eastAsia="zh-CN"/>
              </w:rPr>
              <w:t xml:space="preserve"> Support Qualifiers</w:t>
            </w:r>
            <w:r w:rsidRPr="007B1306" w:rsidDel="000414F5">
              <w:rPr>
                <w:rFonts w:ascii="Courier" w:hAnsi="Courier" w:hint="eastAsia"/>
                <w:lang w:val="fr-FR" w:eastAsia="zh-CN"/>
              </w:rPr>
              <w:t xml:space="preserve"> </w:t>
            </w:r>
          </w:p>
        </w:tc>
        <w:tc>
          <w:tcPr>
            <w:tcW w:w="5123" w:type="dxa"/>
            <w:tcBorders>
              <w:top w:val="single" w:sz="4" w:space="0" w:color="auto"/>
              <w:left w:val="single" w:sz="4" w:space="0" w:color="auto"/>
              <w:bottom w:val="single" w:sz="4" w:space="0" w:color="auto"/>
              <w:right w:val="single" w:sz="4" w:space="0" w:color="auto"/>
            </w:tcBorders>
          </w:tcPr>
          <w:p w:rsidR="005700BF" w:rsidRDefault="005700BF">
            <w:pPr>
              <w:pStyle w:val="TAL"/>
            </w:pPr>
            <w:r>
              <w:t>The condition is "Neither an EM-centralized nor a distributed SON function support the SON use cases for which this attribute is relevant (see §6.5.1)".</w:t>
            </w:r>
          </w:p>
        </w:tc>
      </w:tr>
    </w:tbl>
    <w:p w:rsidR="005700BF" w:rsidRDefault="005700BF">
      <w:pPr>
        <w:pStyle w:val="Heading4"/>
      </w:pPr>
      <w:bookmarkStart w:id="250" w:name="_Toc4427747"/>
      <w:bookmarkStart w:id="251" w:name="_Toc153372777"/>
      <w:r>
        <w:rPr>
          <w:rFonts w:hint="eastAsia"/>
          <w:lang w:eastAsia="zh-CN"/>
        </w:rPr>
        <w:t>4</w:t>
      </w:r>
      <w:r>
        <w:t>.3.2</w:t>
      </w:r>
      <w:r>
        <w:rPr>
          <w:rFonts w:hint="eastAsia"/>
          <w:lang w:eastAsia="zh-CN"/>
        </w:rPr>
        <w:t>1</w:t>
      </w:r>
      <w:r>
        <w:t>.4</w:t>
      </w:r>
      <w:r>
        <w:tab/>
        <w:t>Notifications</w:t>
      </w:r>
      <w:bookmarkEnd w:id="250"/>
      <w:bookmarkEnd w:id="251"/>
    </w:p>
    <w:p w:rsidR="005700BF" w:rsidRDefault="005700BF">
      <w:r>
        <w:t xml:space="preserve">The common notifications defined in subclause </w:t>
      </w:r>
      <w:r>
        <w:rPr>
          <w:rFonts w:hint="eastAsia"/>
          <w:lang w:eastAsia="zh-CN"/>
        </w:rPr>
        <w:t>4.5</w:t>
      </w:r>
      <w:r>
        <w:t xml:space="preserve"> are valid for this IOC, without exceptions or additions.</w:t>
      </w:r>
    </w:p>
    <w:p w:rsidR="00995475" w:rsidRDefault="00995475" w:rsidP="00995475">
      <w:pPr>
        <w:pStyle w:val="Heading3"/>
        <w:rPr>
          <w:lang w:val="en-US" w:eastAsia="zh-CN"/>
        </w:rPr>
      </w:pPr>
      <w:bookmarkStart w:id="252" w:name="_Toc4427748"/>
      <w:bookmarkStart w:id="253" w:name="_Toc153372778"/>
      <w:r>
        <w:rPr>
          <w:rFonts w:hint="eastAsia"/>
          <w:lang w:val="en-US" w:eastAsia="zh-CN"/>
        </w:rPr>
        <w:t>4</w:t>
      </w:r>
      <w:r>
        <w:rPr>
          <w:lang w:val="en-US" w:eastAsia="zh-CN"/>
        </w:rPr>
        <w:t>.3.22</w:t>
      </w:r>
      <w:r>
        <w:rPr>
          <w:lang w:val="en-US" w:eastAsia="zh-CN"/>
        </w:rPr>
        <w:tab/>
      </w:r>
      <w:r>
        <w:rPr>
          <w:rFonts w:ascii="Courier New" w:hAnsi="Courier New"/>
          <w:lang w:val="en-US" w:eastAsia="zh-CN"/>
        </w:rPr>
        <w:t>WT</w:t>
      </w:r>
      <w:r w:rsidRPr="00A479E1">
        <w:rPr>
          <w:rFonts w:ascii="Courier New" w:hAnsi="Courier New"/>
          <w:lang w:val="en-US" w:eastAsia="zh-CN"/>
        </w:rPr>
        <w:t>Function</w:t>
      </w:r>
      <w:bookmarkEnd w:id="252"/>
      <w:bookmarkEnd w:id="253"/>
    </w:p>
    <w:p w:rsidR="00995475" w:rsidRDefault="00995475" w:rsidP="00995475">
      <w:pPr>
        <w:pStyle w:val="Heading4"/>
      </w:pPr>
      <w:bookmarkStart w:id="254" w:name="_Toc4427749"/>
      <w:bookmarkStart w:id="255" w:name="_Toc153372779"/>
      <w:r>
        <w:rPr>
          <w:rFonts w:hint="eastAsia"/>
          <w:lang w:eastAsia="zh-CN"/>
        </w:rPr>
        <w:t>4</w:t>
      </w:r>
      <w:r>
        <w:t>.3.22.1</w:t>
      </w:r>
      <w:r>
        <w:tab/>
        <w:t>Definition</w:t>
      </w:r>
      <w:bookmarkEnd w:id="254"/>
      <w:bookmarkEnd w:id="255"/>
    </w:p>
    <w:p w:rsidR="00995475" w:rsidRDefault="00995475" w:rsidP="00995475">
      <w:r>
        <w:t>This IOC represents WT functionality defined in TS 36.300 [11].</w:t>
      </w:r>
    </w:p>
    <w:p w:rsidR="00995475" w:rsidRDefault="00995475" w:rsidP="00995475">
      <w:pPr>
        <w:pStyle w:val="Heading4"/>
      </w:pPr>
      <w:bookmarkStart w:id="256" w:name="_Toc4427750"/>
      <w:bookmarkStart w:id="257" w:name="_Toc153372780"/>
      <w:r>
        <w:rPr>
          <w:rFonts w:hint="eastAsia"/>
          <w:lang w:eastAsia="zh-CN"/>
        </w:rPr>
        <w:t>4</w:t>
      </w:r>
      <w:r>
        <w:t>.3.22.2</w:t>
      </w:r>
      <w:r>
        <w:tab/>
        <w:t>Attributes</w:t>
      </w:r>
      <w:bookmarkEnd w:id="256"/>
      <w:bookmarkEnd w:id="2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947"/>
        <w:gridCol w:w="1484"/>
        <w:gridCol w:w="1401"/>
        <w:gridCol w:w="1437"/>
        <w:gridCol w:w="1670"/>
      </w:tblGrid>
      <w:tr w:rsidR="00995475" w:rsidTr="00260E23">
        <w:tblPrEx>
          <w:tblCellMar>
            <w:top w:w="0" w:type="dxa"/>
            <w:bottom w:w="0" w:type="dxa"/>
          </w:tblCellMar>
        </w:tblPrEx>
        <w:trPr>
          <w:cantSplit/>
          <w:jc w:val="center"/>
        </w:trPr>
        <w:tc>
          <w:tcPr>
            <w:tcW w:w="2916" w:type="dxa"/>
            <w:shd w:val="pct10" w:color="auto" w:fill="FFFFFF"/>
            <w:vAlign w:val="center"/>
          </w:tcPr>
          <w:p w:rsidR="00995475" w:rsidRDefault="00995475" w:rsidP="00260E23">
            <w:pPr>
              <w:pStyle w:val="TAH"/>
            </w:pPr>
            <w:r>
              <w:t>Attribute name</w:t>
            </w:r>
          </w:p>
        </w:tc>
        <w:tc>
          <w:tcPr>
            <w:tcW w:w="947" w:type="dxa"/>
            <w:shd w:val="pct10" w:color="auto" w:fill="FFFFFF"/>
            <w:vAlign w:val="center"/>
          </w:tcPr>
          <w:p w:rsidR="00995475" w:rsidRDefault="00995475" w:rsidP="00260E23">
            <w:pPr>
              <w:pStyle w:val="TAH"/>
            </w:pPr>
            <w:r>
              <w:t>Support Qualifier</w:t>
            </w:r>
          </w:p>
        </w:tc>
        <w:tc>
          <w:tcPr>
            <w:tcW w:w="1484" w:type="dxa"/>
            <w:shd w:val="pct10" w:color="auto" w:fill="FFFFFF"/>
            <w:vAlign w:val="center"/>
          </w:tcPr>
          <w:p w:rsidR="00995475" w:rsidRDefault="00995475" w:rsidP="00260E23">
            <w:pPr>
              <w:pStyle w:val="TAH"/>
            </w:pPr>
            <w:r>
              <w:t>isReadable</w:t>
            </w:r>
          </w:p>
        </w:tc>
        <w:tc>
          <w:tcPr>
            <w:tcW w:w="1401" w:type="dxa"/>
            <w:shd w:val="pct10" w:color="auto" w:fill="FFFFFF"/>
            <w:vAlign w:val="center"/>
          </w:tcPr>
          <w:p w:rsidR="00995475" w:rsidRDefault="00995475" w:rsidP="00260E23">
            <w:pPr>
              <w:pStyle w:val="TAH"/>
            </w:pPr>
            <w:r>
              <w:t>isWritable</w:t>
            </w:r>
          </w:p>
        </w:tc>
        <w:tc>
          <w:tcPr>
            <w:tcW w:w="1437" w:type="dxa"/>
            <w:shd w:val="pct10" w:color="auto" w:fill="FFFFFF"/>
            <w:vAlign w:val="center"/>
          </w:tcPr>
          <w:p w:rsidR="00995475" w:rsidRDefault="00995475" w:rsidP="00260E23">
            <w:pPr>
              <w:pStyle w:val="TAH"/>
            </w:pPr>
            <w:r>
              <w:rPr>
                <w:rFonts w:cs="Arial"/>
                <w:bCs/>
                <w:szCs w:val="18"/>
              </w:rPr>
              <w:t>isInvariant</w:t>
            </w:r>
          </w:p>
        </w:tc>
        <w:tc>
          <w:tcPr>
            <w:tcW w:w="1670" w:type="dxa"/>
            <w:shd w:val="pct10" w:color="auto" w:fill="FFFFFF"/>
            <w:vAlign w:val="center"/>
          </w:tcPr>
          <w:p w:rsidR="00995475" w:rsidRDefault="00995475" w:rsidP="00260E23">
            <w:pPr>
              <w:pStyle w:val="TAH"/>
            </w:pPr>
            <w:r>
              <w:t>isNotifyable</w:t>
            </w:r>
          </w:p>
        </w:tc>
      </w:tr>
      <w:tr w:rsidR="00C11FA4" w:rsidTr="00260E23">
        <w:tblPrEx>
          <w:tblCellMar>
            <w:top w:w="0" w:type="dxa"/>
            <w:bottom w:w="0" w:type="dxa"/>
          </w:tblCellMar>
        </w:tblPrEx>
        <w:trPr>
          <w:cantSplit/>
          <w:jc w:val="center"/>
        </w:trPr>
        <w:tc>
          <w:tcPr>
            <w:tcW w:w="2916" w:type="dxa"/>
          </w:tcPr>
          <w:p w:rsidR="00C11FA4" w:rsidRPr="004F7560" w:rsidRDefault="00C11FA4" w:rsidP="00C11FA4">
            <w:pPr>
              <w:pStyle w:val="TAL"/>
              <w:rPr>
                <w:rFonts w:ascii="Courier New" w:hAnsi="Courier New" w:cs="Courier New"/>
              </w:rPr>
            </w:pPr>
            <w:r w:rsidRPr="004F7560">
              <w:rPr>
                <w:rFonts w:ascii="Courier New" w:hAnsi="Courier New" w:cs="Courier New"/>
                <w:lang w:eastAsia="zh-CN"/>
              </w:rPr>
              <w:t>wLANInfoList</w:t>
            </w:r>
          </w:p>
        </w:tc>
        <w:tc>
          <w:tcPr>
            <w:tcW w:w="947" w:type="dxa"/>
          </w:tcPr>
          <w:p w:rsidR="00C11FA4" w:rsidRPr="004F7560" w:rsidRDefault="00C11FA4" w:rsidP="00C11FA4">
            <w:pPr>
              <w:pStyle w:val="TAL"/>
              <w:jc w:val="center"/>
            </w:pPr>
            <w:r w:rsidRPr="004F7560">
              <w:t xml:space="preserve">M </w:t>
            </w:r>
          </w:p>
        </w:tc>
        <w:tc>
          <w:tcPr>
            <w:tcW w:w="1484" w:type="dxa"/>
          </w:tcPr>
          <w:p w:rsidR="00C11FA4" w:rsidRPr="004F7560" w:rsidRDefault="00C11FA4" w:rsidP="00C11FA4">
            <w:pPr>
              <w:pStyle w:val="TAL"/>
              <w:jc w:val="center"/>
            </w:pPr>
            <w:r w:rsidRPr="005074E0">
              <w:rPr>
                <w:rFonts w:cs="Arial"/>
                <w:lang w:eastAsia="zh-CN"/>
              </w:rPr>
              <w:t>T</w:t>
            </w:r>
          </w:p>
        </w:tc>
        <w:tc>
          <w:tcPr>
            <w:tcW w:w="1401" w:type="dxa"/>
          </w:tcPr>
          <w:p w:rsidR="00C11FA4" w:rsidRPr="004F7560" w:rsidRDefault="00C11FA4" w:rsidP="00C11FA4">
            <w:pPr>
              <w:pStyle w:val="TAL"/>
              <w:jc w:val="center"/>
            </w:pPr>
            <w:r w:rsidRPr="005074E0">
              <w:rPr>
                <w:rFonts w:cs="Arial"/>
                <w:lang w:eastAsia="zh-CN"/>
              </w:rPr>
              <w:t>T</w:t>
            </w:r>
          </w:p>
        </w:tc>
        <w:tc>
          <w:tcPr>
            <w:tcW w:w="1437" w:type="dxa"/>
          </w:tcPr>
          <w:p w:rsidR="00C11FA4" w:rsidRPr="004F7560" w:rsidRDefault="00C11FA4" w:rsidP="00C11FA4">
            <w:pPr>
              <w:pStyle w:val="TAL"/>
              <w:jc w:val="center"/>
              <w:rPr>
                <w:rFonts w:hint="eastAsia"/>
                <w:lang w:eastAsia="zh-CN"/>
              </w:rPr>
            </w:pPr>
            <w:r>
              <w:rPr>
                <w:lang w:eastAsia="zh-CN"/>
              </w:rPr>
              <w:t>F</w:t>
            </w:r>
          </w:p>
        </w:tc>
        <w:tc>
          <w:tcPr>
            <w:tcW w:w="1670" w:type="dxa"/>
          </w:tcPr>
          <w:p w:rsidR="00C11FA4" w:rsidRPr="004F7560" w:rsidRDefault="00C11FA4" w:rsidP="00C11FA4">
            <w:pPr>
              <w:pStyle w:val="TAL"/>
              <w:jc w:val="center"/>
            </w:pPr>
            <w:r>
              <w:rPr>
                <w:rFonts w:cs="Arial"/>
                <w:lang w:eastAsia="zh-CN"/>
              </w:rPr>
              <w:t>T</w:t>
            </w:r>
          </w:p>
        </w:tc>
      </w:tr>
    </w:tbl>
    <w:p w:rsidR="00995475" w:rsidRDefault="00995475" w:rsidP="00995475"/>
    <w:p w:rsidR="00995475" w:rsidRDefault="00995475" w:rsidP="00995475">
      <w:pPr>
        <w:pStyle w:val="Heading4"/>
      </w:pPr>
      <w:bookmarkStart w:id="258" w:name="_Toc4427751"/>
      <w:bookmarkStart w:id="259" w:name="_Toc153372781"/>
      <w:r>
        <w:rPr>
          <w:rFonts w:hint="eastAsia"/>
          <w:lang w:eastAsia="zh-CN"/>
        </w:rPr>
        <w:t>4</w:t>
      </w:r>
      <w:r>
        <w:t>.3.22.3</w:t>
      </w:r>
      <w:r>
        <w:tab/>
        <w:t>Attribute constraints</w:t>
      </w:r>
      <w:bookmarkEnd w:id="258"/>
      <w:bookmarkEnd w:id="259"/>
    </w:p>
    <w:p w:rsidR="00995475" w:rsidRDefault="00995475" w:rsidP="00995475">
      <w:r>
        <w:t>None.</w:t>
      </w:r>
    </w:p>
    <w:p w:rsidR="00995475" w:rsidRDefault="00995475" w:rsidP="00995475">
      <w:pPr>
        <w:pStyle w:val="Heading4"/>
      </w:pPr>
      <w:bookmarkStart w:id="260" w:name="_Toc4427752"/>
      <w:bookmarkStart w:id="261" w:name="_Toc153372782"/>
      <w:r>
        <w:rPr>
          <w:rFonts w:hint="eastAsia"/>
          <w:lang w:eastAsia="zh-CN"/>
        </w:rPr>
        <w:t>4</w:t>
      </w:r>
      <w:r>
        <w:t>.3.22.4</w:t>
      </w:r>
      <w:r>
        <w:tab/>
        <w:t>Notifications</w:t>
      </w:r>
      <w:bookmarkEnd w:id="260"/>
      <w:bookmarkEnd w:id="261"/>
    </w:p>
    <w:p w:rsidR="00995475" w:rsidRPr="00C0552F" w:rsidRDefault="00995475" w:rsidP="00995475">
      <w:pPr>
        <w:rPr>
          <w:lang w:val="en-US"/>
        </w:rPr>
      </w:pPr>
      <w:r>
        <w:t xml:space="preserve">The common notifications defined in subclause </w:t>
      </w:r>
      <w:r>
        <w:rPr>
          <w:rFonts w:hint="eastAsia"/>
          <w:lang w:eastAsia="zh-CN"/>
        </w:rPr>
        <w:t>4</w:t>
      </w:r>
      <w:r>
        <w:t>.</w:t>
      </w:r>
      <w:r>
        <w:rPr>
          <w:rFonts w:hint="eastAsia"/>
          <w:lang w:eastAsia="zh-CN"/>
        </w:rPr>
        <w:t>5</w:t>
      </w:r>
      <w:r>
        <w:t xml:space="preserve"> are valid for this IOC, without exceptions or additions.</w:t>
      </w:r>
    </w:p>
    <w:p w:rsidR="00DD78E5" w:rsidRDefault="00DD78E5" w:rsidP="00DD78E5">
      <w:pPr>
        <w:pStyle w:val="Heading3"/>
        <w:rPr>
          <w:lang w:val="en-US" w:eastAsia="zh-CN"/>
        </w:rPr>
      </w:pPr>
      <w:bookmarkStart w:id="262" w:name="_Toc4427753"/>
      <w:bookmarkStart w:id="263" w:name="_Toc153372783"/>
      <w:r>
        <w:rPr>
          <w:rFonts w:hint="eastAsia"/>
          <w:lang w:val="en-US" w:eastAsia="zh-CN"/>
        </w:rPr>
        <w:t>4</w:t>
      </w:r>
      <w:r>
        <w:rPr>
          <w:lang w:val="en-US" w:eastAsia="zh-CN"/>
        </w:rPr>
        <w:t>.3.23</w:t>
      </w:r>
      <w:r>
        <w:rPr>
          <w:lang w:val="en-US" w:eastAsia="zh-CN"/>
        </w:rPr>
        <w:tab/>
      </w:r>
      <w:r>
        <w:rPr>
          <w:rFonts w:ascii="Courier New" w:hAnsi="Courier New"/>
          <w:lang w:val="en-US" w:eastAsia="zh-CN"/>
        </w:rPr>
        <w:t>EP_Xw</w:t>
      </w:r>
      <w:bookmarkEnd w:id="262"/>
      <w:bookmarkEnd w:id="263"/>
    </w:p>
    <w:p w:rsidR="00DD78E5" w:rsidRDefault="00DD78E5" w:rsidP="00DD78E5">
      <w:pPr>
        <w:pStyle w:val="Heading4"/>
      </w:pPr>
      <w:bookmarkStart w:id="264" w:name="_Toc4427754"/>
      <w:bookmarkStart w:id="265" w:name="_Toc153372784"/>
      <w:r>
        <w:rPr>
          <w:rFonts w:hint="eastAsia"/>
          <w:lang w:eastAsia="zh-CN"/>
        </w:rPr>
        <w:t>4</w:t>
      </w:r>
      <w:r>
        <w:t>.3.23.1</w:t>
      </w:r>
      <w:r>
        <w:tab/>
        <w:t>Definition</w:t>
      </w:r>
      <w:bookmarkEnd w:id="264"/>
      <w:bookmarkEnd w:id="265"/>
    </w:p>
    <w:p w:rsidR="00DD78E5" w:rsidRDefault="00DD78E5" w:rsidP="00DD78E5">
      <w:r>
        <w:t>This IOC represents the end point of Xw reference point defined in TS 36.300 [11].</w:t>
      </w:r>
    </w:p>
    <w:p w:rsidR="00DD78E5" w:rsidRDefault="00DD78E5" w:rsidP="00DD78E5">
      <w:pPr>
        <w:pStyle w:val="Heading4"/>
      </w:pPr>
      <w:bookmarkStart w:id="266" w:name="_Toc4427755"/>
      <w:bookmarkStart w:id="267" w:name="_Toc153372785"/>
      <w:r>
        <w:rPr>
          <w:rFonts w:hint="eastAsia"/>
          <w:lang w:eastAsia="zh-CN"/>
        </w:rPr>
        <w:t>4</w:t>
      </w:r>
      <w:r>
        <w:t>.3.23.2</w:t>
      </w:r>
      <w:r>
        <w:tab/>
        <w:t>Attributes</w:t>
      </w:r>
      <w:bookmarkEnd w:id="266"/>
      <w:bookmarkEnd w:id="267"/>
    </w:p>
    <w:p w:rsidR="00DD78E5" w:rsidRDefault="00DD78E5" w:rsidP="00DD78E5">
      <w:r>
        <w:t xml:space="preserve">No additional attributes to the ones inherited from the </w:t>
      </w:r>
      <w:r w:rsidRPr="00FF3F81">
        <w:t xml:space="preserve">IOC </w:t>
      </w:r>
      <w:r w:rsidRPr="00FF3F81">
        <w:rPr>
          <w:rFonts w:ascii="Courier New" w:hAnsi="Courier New"/>
          <w:lang w:val="en-US" w:eastAsia="zh-CN"/>
        </w:rPr>
        <w:t>EP_RP</w:t>
      </w:r>
      <w:r w:rsidRPr="00FF3F81">
        <w:t xml:space="preserve"> </w:t>
      </w:r>
      <w:r>
        <w:t xml:space="preserve">defined in </w:t>
      </w:r>
      <w:r w:rsidRPr="00FF3F81">
        <w:t>TS 2</w:t>
      </w:r>
      <w:r w:rsidRPr="00FF3F81">
        <w:rPr>
          <w:rFonts w:hint="eastAsia"/>
        </w:rPr>
        <w:t>8</w:t>
      </w:r>
      <w:r w:rsidRPr="00FF3F81">
        <w:t>.622 [6]</w:t>
      </w:r>
      <w:r>
        <w:t>.</w:t>
      </w:r>
    </w:p>
    <w:p w:rsidR="00DD78E5" w:rsidRDefault="00DD78E5" w:rsidP="00DD78E5">
      <w:pPr>
        <w:pStyle w:val="Heading4"/>
      </w:pPr>
      <w:bookmarkStart w:id="268" w:name="_Toc4427756"/>
      <w:bookmarkStart w:id="269" w:name="_Toc153372786"/>
      <w:r>
        <w:rPr>
          <w:rFonts w:hint="eastAsia"/>
          <w:lang w:eastAsia="zh-CN"/>
        </w:rPr>
        <w:t>4</w:t>
      </w:r>
      <w:r>
        <w:t>.3.23.3</w:t>
      </w:r>
      <w:r>
        <w:tab/>
        <w:t>Attribute constraints</w:t>
      </w:r>
      <w:bookmarkEnd w:id="268"/>
      <w:bookmarkEnd w:id="269"/>
    </w:p>
    <w:p w:rsidR="00DD78E5" w:rsidRDefault="00DD78E5" w:rsidP="00DD78E5">
      <w:r>
        <w:t>None.</w:t>
      </w:r>
    </w:p>
    <w:p w:rsidR="00DD78E5" w:rsidRDefault="00DD78E5" w:rsidP="00DD78E5">
      <w:pPr>
        <w:pStyle w:val="Heading4"/>
      </w:pPr>
      <w:bookmarkStart w:id="270" w:name="_Toc4427757"/>
      <w:bookmarkStart w:id="271" w:name="_Toc153372787"/>
      <w:r>
        <w:rPr>
          <w:rFonts w:hint="eastAsia"/>
          <w:lang w:eastAsia="zh-CN"/>
        </w:rPr>
        <w:t>4</w:t>
      </w:r>
      <w:r>
        <w:t>.3.23.4</w:t>
      </w:r>
      <w:r>
        <w:tab/>
        <w:t>Notifications</w:t>
      </w:r>
      <w:bookmarkEnd w:id="270"/>
      <w:bookmarkEnd w:id="271"/>
    </w:p>
    <w:p w:rsidR="00DD78E5" w:rsidRDefault="00DD78E5" w:rsidP="00DD78E5">
      <w:r>
        <w:t xml:space="preserve">The common notifications defined in subclause </w:t>
      </w:r>
      <w:r>
        <w:rPr>
          <w:rFonts w:hint="eastAsia"/>
          <w:lang w:eastAsia="zh-CN"/>
        </w:rPr>
        <w:t>4</w:t>
      </w:r>
      <w:r>
        <w:t>.</w:t>
      </w:r>
      <w:r>
        <w:rPr>
          <w:rFonts w:hint="eastAsia"/>
          <w:lang w:eastAsia="zh-CN"/>
        </w:rPr>
        <w:t>5</w:t>
      </w:r>
      <w:r>
        <w:t xml:space="preserve"> are valid for this IOC, without exceptions or additions.</w:t>
      </w:r>
    </w:p>
    <w:p w:rsidR="005700BF" w:rsidRPr="00CF5415" w:rsidRDefault="005700BF">
      <w:pPr>
        <w:ind w:left="1418" w:hanging="1418"/>
      </w:pPr>
    </w:p>
    <w:p w:rsidR="00616869" w:rsidRDefault="00616869" w:rsidP="00616869">
      <w:pPr>
        <w:pStyle w:val="Heading3"/>
        <w:rPr>
          <w:rFonts w:ascii="Courier New" w:hAnsi="Courier New"/>
          <w:lang w:val="en-US" w:eastAsia="zh-CN"/>
        </w:rPr>
      </w:pPr>
      <w:bookmarkStart w:id="272" w:name="_Toc4427758"/>
      <w:bookmarkStart w:id="273" w:name="_Toc153372788"/>
      <w:r>
        <w:rPr>
          <w:rFonts w:hint="eastAsia"/>
          <w:lang w:val="en-US" w:eastAsia="zh-CN"/>
        </w:rPr>
        <w:t>4</w:t>
      </w:r>
      <w:r>
        <w:rPr>
          <w:lang w:val="en-US" w:eastAsia="zh-CN"/>
        </w:rPr>
        <w:t>.3.24</w:t>
      </w:r>
      <w:r>
        <w:rPr>
          <w:lang w:val="en-US" w:eastAsia="zh-CN"/>
        </w:rPr>
        <w:tab/>
      </w:r>
      <w:r w:rsidRPr="00531666">
        <w:rPr>
          <w:rFonts w:ascii="Courier New" w:hAnsi="Courier New"/>
          <w:lang w:val="en-US" w:eastAsia="zh-CN"/>
        </w:rPr>
        <w:t>WLANMobilitySet</w:t>
      </w:r>
      <w:bookmarkEnd w:id="272"/>
      <w:bookmarkEnd w:id="273"/>
    </w:p>
    <w:p w:rsidR="00616869" w:rsidRDefault="00616869" w:rsidP="00616869">
      <w:pPr>
        <w:pStyle w:val="Heading4"/>
      </w:pPr>
      <w:bookmarkStart w:id="274" w:name="_Toc4427759"/>
      <w:bookmarkStart w:id="275" w:name="_Toc153372789"/>
      <w:r>
        <w:rPr>
          <w:rFonts w:hint="eastAsia"/>
          <w:lang w:eastAsia="zh-CN"/>
        </w:rPr>
        <w:t>4</w:t>
      </w:r>
      <w:r>
        <w:t>.3.24.1</w:t>
      </w:r>
      <w:r>
        <w:tab/>
        <w:t>Definition</w:t>
      </w:r>
      <w:bookmarkEnd w:id="274"/>
      <w:bookmarkEnd w:id="275"/>
    </w:p>
    <w:p w:rsidR="00616869" w:rsidRPr="00531666" w:rsidRDefault="00616869" w:rsidP="00616869">
      <w:pPr>
        <w:rPr>
          <w:lang w:eastAsia="zh-CN"/>
        </w:rPr>
      </w:pPr>
      <w:r>
        <w:t>This</w:t>
      </w:r>
      <w:r w:rsidRPr="00982970">
        <w:t xml:space="preserve"> IOC </w:t>
      </w:r>
      <w:r>
        <w:rPr>
          <w:lang w:eastAsia="zh-CN"/>
        </w:rPr>
        <w:t>represents</w:t>
      </w:r>
      <w:r w:rsidRPr="00982970">
        <w:t xml:space="preserve"> the managed </w:t>
      </w:r>
      <w:r>
        <w:t>WLAN mobility set</w:t>
      </w:r>
      <w:r w:rsidRPr="00982970">
        <w:t xml:space="preserve"> for LWA and LWIP. For more information about the WLAN mobility set, see 3GPP TS 36.300 [</w:t>
      </w:r>
      <w:r>
        <w:t>11</w:t>
      </w:r>
      <w:r w:rsidRPr="00982970">
        <w:t>].</w:t>
      </w:r>
    </w:p>
    <w:p w:rsidR="00616869" w:rsidRDefault="00616869" w:rsidP="00616869">
      <w:pPr>
        <w:pStyle w:val="Heading4"/>
      </w:pPr>
      <w:bookmarkStart w:id="276" w:name="_Toc4427760"/>
      <w:bookmarkStart w:id="277" w:name="_Toc153372790"/>
      <w:r>
        <w:rPr>
          <w:rFonts w:hint="eastAsia"/>
          <w:lang w:eastAsia="zh-CN"/>
        </w:rPr>
        <w:t>4</w:t>
      </w:r>
      <w:r>
        <w:t>.3.24.2</w:t>
      </w:r>
      <w:r>
        <w:tab/>
        <w:t>Attributes</w:t>
      </w:r>
      <w:bookmarkEnd w:id="276"/>
      <w:bookmarkEnd w:id="2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947"/>
        <w:gridCol w:w="1484"/>
        <w:gridCol w:w="1401"/>
        <w:gridCol w:w="1437"/>
        <w:gridCol w:w="1670"/>
      </w:tblGrid>
      <w:tr w:rsidR="00616869" w:rsidTr="00260E23">
        <w:tblPrEx>
          <w:tblCellMar>
            <w:top w:w="0" w:type="dxa"/>
            <w:bottom w:w="0" w:type="dxa"/>
          </w:tblCellMar>
        </w:tblPrEx>
        <w:trPr>
          <w:cantSplit/>
          <w:jc w:val="center"/>
        </w:trPr>
        <w:tc>
          <w:tcPr>
            <w:tcW w:w="2916" w:type="dxa"/>
            <w:shd w:val="pct10" w:color="auto" w:fill="FFFFFF"/>
            <w:vAlign w:val="center"/>
          </w:tcPr>
          <w:p w:rsidR="00616869" w:rsidRDefault="00616869" w:rsidP="00260E23">
            <w:pPr>
              <w:pStyle w:val="TAH"/>
            </w:pPr>
            <w:r>
              <w:t>Attribute name</w:t>
            </w:r>
          </w:p>
        </w:tc>
        <w:tc>
          <w:tcPr>
            <w:tcW w:w="947" w:type="dxa"/>
            <w:shd w:val="pct10" w:color="auto" w:fill="FFFFFF"/>
            <w:vAlign w:val="center"/>
          </w:tcPr>
          <w:p w:rsidR="00616869" w:rsidRDefault="00616869" w:rsidP="00260E23">
            <w:pPr>
              <w:pStyle w:val="TAH"/>
            </w:pPr>
            <w:r>
              <w:t>Support Qualifier</w:t>
            </w:r>
          </w:p>
        </w:tc>
        <w:tc>
          <w:tcPr>
            <w:tcW w:w="1484" w:type="dxa"/>
            <w:shd w:val="pct10" w:color="auto" w:fill="FFFFFF"/>
            <w:vAlign w:val="center"/>
          </w:tcPr>
          <w:p w:rsidR="00616869" w:rsidRDefault="00616869" w:rsidP="00260E23">
            <w:pPr>
              <w:pStyle w:val="TAH"/>
            </w:pPr>
            <w:r>
              <w:t>isReadable</w:t>
            </w:r>
          </w:p>
        </w:tc>
        <w:tc>
          <w:tcPr>
            <w:tcW w:w="1401" w:type="dxa"/>
            <w:shd w:val="pct10" w:color="auto" w:fill="FFFFFF"/>
            <w:vAlign w:val="center"/>
          </w:tcPr>
          <w:p w:rsidR="00616869" w:rsidRDefault="00616869" w:rsidP="00260E23">
            <w:pPr>
              <w:pStyle w:val="TAH"/>
            </w:pPr>
            <w:r>
              <w:t>isWritable</w:t>
            </w:r>
          </w:p>
        </w:tc>
        <w:tc>
          <w:tcPr>
            <w:tcW w:w="1437" w:type="dxa"/>
            <w:shd w:val="pct10" w:color="auto" w:fill="FFFFFF"/>
            <w:vAlign w:val="center"/>
          </w:tcPr>
          <w:p w:rsidR="00616869" w:rsidRDefault="00616869" w:rsidP="00260E23">
            <w:pPr>
              <w:pStyle w:val="TAH"/>
            </w:pPr>
            <w:r>
              <w:rPr>
                <w:rFonts w:cs="Arial"/>
                <w:bCs/>
                <w:szCs w:val="18"/>
              </w:rPr>
              <w:t>isInvariant</w:t>
            </w:r>
          </w:p>
        </w:tc>
        <w:tc>
          <w:tcPr>
            <w:tcW w:w="1670" w:type="dxa"/>
            <w:shd w:val="pct10" w:color="auto" w:fill="FFFFFF"/>
            <w:vAlign w:val="center"/>
          </w:tcPr>
          <w:p w:rsidR="00616869" w:rsidRDefault="00616869" w:rsidP="00260E23">
            <w:pPr>
              <w:pStyle w:val="TAH"/>
            </w:pPr>
            <w:r>
              <w:t>isNotifyable</w:t>
            </w:r>
          </w:p>
        </w:tc>
      </w:tr>
      <w:tr w:rsidR="00616869" w:rsidTr="00260E23">
        <w:tblPrEx>
          <w:tblCellMar>
            <w:top w:w="0" w:type="dxa"/>
            <w:bottom w:w="0" w:type="dxa"/>
          </w:tblCellMar>
        </w:tblPrEx>
        <w:trPr>
          <w:cantSplit/>
          <w:jc w:val="center"/>
        </w:trPr>
        <w:tc>
          <w:tcPr>
            <w:tcW w:w="2916" w:type="dxa"/>
          </w:tcPr>
          <w:p w:rsidR="00616869" w:rsidRPr="004F7560" w:rsidRDefault="00616869" w:rsidP="00260E23">
            <w:pPr>
              <w:pStyle w:val="TAL"/>
              <w:rPr>
                <w:rFonts w:ascii="Courier New" w:hAnsi="Courier New" w:cs="Courier New"/>
              </w:rPr>
            </w:pPr>
          </w:p>
        </w:tc>
        <w:tc>
          <w:tcPr>
            <w:tcW w:w="947" w:type="dxa"/>
          </w:tcPr>
          <w:p w:rsidR="00616869" w:rsidRPr="004F7560" w:rsidRDefault="00616869" w:rsidP="00260E23">
            <w:pPr>
              <w:pStyle w:val="TAL"/>
              <w:jc w:val="center"/>
            </w:pPr>
          </w:p>
        </w:tc>
        <w:tc>
          <w:tcPr>
            <w:tcW w:w="1484" w:type="dxa"/>
          </w:tcPr>
          <w:p w:rsidR="00616869" w:rsidRPr="004F7560" w:rsidRDefault="00616869" w:rsidP="00260E23">
            <w:pPr>
              <w:pStyle w:val="TAL"/>
              <w:jc w:val="center"/>
            </w:pPr>
          </w:p>
        </w:tc>
        <w:tc>
          <w:tcPr>
            <w:tcW w:w="1401" w:type="dxa"/>
          </w:tcPr>
          <w:p w:rsidR="00616869" w:rsidRPr="004F7560" w:rsidRDefault="00616869" w:rsidP="00260E23">
            <w:pPr>
              <w:pStyle w:val="TAL"/>
              <w:jc w:val="center"/>
            </w:pPr>
          </w:p>
        </w:tc>
        <w:tc>
          <w:tcPr>
            <w:tcW w:w="1437" w:type="dxa"/>
          </w:tcPr>
          <w:p w:rsidR="00616869" w:rsidRPr="004F7560" w:rsidRDefault="00616869" w:rsidP="00260E23">
            <w:pPr>
              <w:pStyle w:val="TAL"/>
              <w:jc w:val="center"/>
              <w:rPr>
                <w:rFonts w:hint="eastAsia"/>
                <w:lang w:eastAsia="zh-CN"/>
              </w:rPr>
            </w:pPr>
          </w:p>
        </w:tc>
        <w:tc>
          <w:tcPr>
            <w:tcW w:w="1670" w:type="dxa"/>
          </w:tcPr>
          <w:p w:rsidR="00616869" w:rsidRPr="004F7560" w:rsidRDefault="00616869" w:rsidP="00260E23">
            <w:pPr>
              <w:pStyle w:val="TAL"/>
              <w:jc w:val="center"/>
            </w:pPr>
          </w:p>
        </w:tc>
      </w:tr>
    </w:tbl>
    <w:p w:rsidR="00616869" w:rsidRDefault="00616869" w:rsidP="00616869"/>
    <w:p w:rsidR="00616869" w:rsidRDefault="00616869" w:rsidP="00616869">
      <w:pPr>
        <w:pStyle w:val="Heading4"/>
      </w:pPr>
      <w:bookmarkStart w:id="278" w:name="_Toc4427761"/>
      <w:bookmarkStart w:id="279" w:name="_Toc153372791"/>
      <w:r>
        <w:rPr>
          <w:rFonts w:hint="eastAsia"/>
          <w:lang w:eastAsia="zh-CN"/>
        </w:rPr>
        <w:t>4</w:t>
      </w:r>
      <w:r>
        <w:t>.3.24.3</w:t>
      </w:r>
      <w:r>
        <w:tab/>
        <w:t>Attribute constraints</w:t>
      </w:r>
      <w:bookmarkEnd w:id="278"/>
      <w:bookmarkEnd w:id="279"/>
    </w:p>
    <w:p w:rsidR="00616869" w:rsidRDefault="00616869" w:rsidP="00616869">
      <w:r>
        <w:t>None.</w:t>
      </w:r>
    </w:p>
    <w:p w:rsidR="00616869" w:rsidRDefault="00616869" w:rsidP="00616869">
      <w:pPr>
        <w:pStyle w:val="Heading4"/>
      </w:pPr>
      <w:bookmarkStart w:id="280" w:name="_Toc4427762"/>
      <w:bookmarkStart w:id="281" w:name="_Toc153372792"/>
      <w:r>
        <w:rPr>
          <w:rFonts w:hint="eastAsia"/>
          <w:lang w:eastAsia="zh-CN"/>
        </w:rPr>
        <w:t>4</w:t>
      </w:r>
      <w:r>
        <w:t>.3.24.4</w:t>
      </w:r>
      <w:r>
        <w:tab/>
        <w:t>Notifications</w:t>
      </w:r>
      <w:bookmarkEnd w:id="280"/>
      <w:bookmarkEnd w:id="281"/>
    </w:p>
    <w:p w:rsidR="00616869" w:rsidRPr="00C0552F" w:rsidRDefault="00616869" w:rsidP="00616869">
      <w:pPr>
        <w:rPr>
          <w:lang w:val="en-US"/>
        </w:rPr>
      </w:pPr>
      <w:r>
        <w:t xml:space="preserve">The common notifications defined in subclause </w:t>
      </w:r>
      <w:r>
        <w:rPr>
          <w:rFonts w:hint="eastAsia"/>
          <w:lang w:eastAsia="zh-CN"/>
        </w:rPr>
        <w:t>4</w:t>
      </w:r>
      <w:r>
        <w:t>.</w:t>
      </w:r>
      <w:r>
        <w:rPr>
          <w:rFonts w:hint="eastAsia"/>
          <w:lang w:eastAsia="zh-CN"/>
        </w:rPr>
        <w:t>5</w:t>
      </w:r>
      <w:r>
        <w:t xml:space="preserve"> are valid for this IOC, without exceptions or additions.</w:t>
      </w:r>
    </w:p>
    <w:p w:rsidR="00616869" w:rsidRDefault="00616869" w:rsidP="00616869">
      <w:pPr>
        <w:pStyle w:val="Heading3"/>
        <w:rPr>
          <w:rFonts w:ascii="Courier New" w:hAnsi="Courier New"/>
          <w:lang w:val="en-US" w:eastAsia="zh-CN"/>
        </w:rPr>
      </w:pPr>
      <w:bookmarkStart w:id="282" w:name="_Toc4427763"/>
      <w:bookmarkStart w:id="283" w:name="_Toc153372793"/>
      <w:r>
        <w:rPr>
          <w:rFonts w:hint="eastAsia"/>
          <w:lang w:val="en-US" w:eastAsia="zh-CN"/>
        </w:rPr>
        <w:t>4</w:t>
      </w:r>
      <w:r>
        <w:rPr>
          <w:lang w:val="en-US" w:eastAsia="zh-CN"/>
        </w:rPr>
        <w:t>.3.25</w:t>
      </w:r>
      <w:r>
        <w:rPr>
          <w:lang w:val="en-US" w:eastAsia="zh-CN"/>
        </w:rPr>
        <w:tab/>
      </w:r>
      <w:r>
        <w:rPr>
          <w:rFonts w:ascii="Courier New" w:hAnsi="Courier New"/>
          <w:lang w:val="en-US" w:eastAsia="zh-CN"/>
        </w:rPr>
        <w:t xml:space="preserve">MemberWLAN </w:t>
      </w:r>
      <w:r>
        <w:rPr>
          <w:lang w:val="en-US" w:eastAsia="zh-CN"/>
        </w:rPr>
        <w:t>&lt;&lt;</w:t>
      </w:r>
      <w:r w:rsidRPr="00217D30">
        <w:rPr>
          <w:rFonts w:ascii="Courier New" w:hAnsi="Courier New" w:cs="Courier New"/>
          <w:lang w:val="en-US" w:eastAsia="zh-CN"/>
        </w:rPr>
        <w:t>datatype</w:t>
      </w:r>
      <w:r>
        <w:rPr>
          <w:lang w:val="en-US" w:eastAsia="zh-CN"/>
        </w:rPr>
        <w:t>&gt;&gt;</w:t>
      </w:r>
      <w:bookmarkEnd w:id="282"/>
      <w:bookmarkEnd w:id="283"/>
    </w:p>
    <w:p w:rsidR="00616869" w:rsidRDefault="00616869" w:rsidP="00616869">
      <w:pPr>
        <w:pStyle w:val="Heading4"/>
      </w:pPr>
      <w:bookmarkStart w:id="284" w:name="_Toc4427764"/>
      <w:bookmarkStart w:id="285" w:name="_Toc153372794"/>
      <w:r>
        <w:rPr>
          <w:rFonts w:hint="eastAsia"/>
          <w:lang w:eastAsia="zh-CN"/>
        </w:rPr>
        <w:t>4</w:t>
      </w:r>
      <w:r>
        <w:t>.3.25.1</w:t>
      </w:r>
      <w:r>
        <w:tab/>
        <w:t>Definition</w:t>
      </w:r>
      <w:bookmarkEnd w:id="284"/>
      <w:bookmarkEnd w:id="285"/>
    </w:p>
    <w:p w:rsidR="00616869" w:rsidRPr="00531666" w:rsidRDefault="00616869" w:rsidP="00616869">
      <w:pPr>
        <w:rPr>
          <w:lang w:eastAsia="zh-CN"/>
        </w:rPr>
      </w:pPr>
      <w:r>
        <w:rPr>
          <w:lang w:eastAsia="zh-CN"/>
        </w:rPr>
        <w:t>This</w:t>
      </w:r>
      <w:r w:rsidRPr="00982970">
        <w:rPr>
          <w:lang w:eastAsia="zh-CN"/>
        </w:rPr>
        <w:t xml:space="preserve"> </w:t>
      </w:r>
      <w:r w:rsidRPr="00014436">
        <w:rPr>
          <w:lang w:eastAsia="zh-CN"/>
        </w:rPr>
        <w:t xml:space="preserve">&lt;&lt;datatype&gt;&gt; </w:t>
      </w:r>
      <w:r>
        <w:rPr>
          <w:lang w:eastAsia="zh-CN"/>
        </w:rPr>
        <w:t>represents</w:t>
      </w:r>
      <w:r w:rsidRPr="00982970">
        <w:rPr>
          <w:lang w:eastAsia="zh-CN"/>
        </w:rPr>
        <w:t xml:space="preserve"> the </w:t>
      </w:r>
      <w:r>
        <w:rPr>
          <w:lang w:eastAsia="zh-CN"/>
        </w:rPr>
        <w:t>information</w:t>
      </w:r>
      <w:r>
        <w:t xml:space="preserve"> about a member WLAN of a WLAN mobility set</w:t>
      </w:r>
      <w:r w:rsidRPr="00982970">
        <w:t>.</w:t>
      </w:r>
    </w:p>
    <w:p w:rsidR="00616869" w:rsidRDefault="00616869" w:rsidP="00616869">
      <w:pPr>
        <w:pStyle w:val="Heading4"/>
      </w:pPr>
      <w:bookmarkStart w:id="286" w:name="_Toc4427765"/>
      <w:bookmarkStart w:id="287" w:name="_Toc153372795"/>
      <w:r>
        <w:rPr>
          <w:rFonts w:hint="eastAsia"/>
          <w:lang w:eastAsia="zh-CN"/>
        </w:rPr>
        <w:t>4</w:t>
      </w:r>
      <w:r>
        <w:t>.3.25.2</w:t>
      </w:r>
      <w:r>
        <w:tab/>
        <w:t>Attributes</w:t>
      </w:r>
      <w:bookmarkEnd w:id="286"/>
      <w:bookmarkEnd w:id="2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6"/>
        <w:gridCol w:w="947"/>
        <w:gridCol w:w="1484"/>
        <w:gridCol w:w="1401"/>
        <w:gridCol w:w="1437"/>
        <w:gridCol w:w="1670"/>
      </w:tblGrid>
      <w:tr w:rsidR="00616869" w:rsidTr="00260E23">
        <w:tblPrEx>
          <w:tblCellMar>
            <w:top w:w="0" w:type="dxa"/>
            <w:bottom w:w="0" w:type="dxa"/>
          </w:tblCellMar>
        </w:tblPrEx>
        <w:trPr>
          <w:cantSplit/>
          <w:jc w:val="center"/>
        </w:trPr>
        <w:tc>
          <w:tcPr>
            <w:tcW w:w="2916" w:type="dxa"/>
            <w:shd w:val="pct10" w:color="auto" w:fill="FFFFFF"/>
            <w:vAlign w:val="center"/>
          </w:tcPr>
          <w:p w:rsidR="00616869" w:rsidRDefault="00616869" w:rsidP="00260E23">
            <w:pPr>
              <w:pStyle w:val="TAH"/>
            </w:pPr>
            <w:r>
              <w:t>Attribute name</w:t>
            </w:r>
          </w:p>
        </w:tc>
        <w:tc>
          <w:tcPr>
            <w:tcW w:w="947" w:type="dxa"/>
            <w:shd w:val="pct10" w:color="auto" w:fill="FFFFFF"/>
            <w:vAlign w:val="center"/>
          </w:tcPr>
          <w:p w:rsidR="00616869" w:rsidRDefault="00616869" w:rsidP="00260E23">
            <w:pPr>
              <w:pStyle w:val="TAH"/>
            </w:pPr>
            <w:r>
              <w:t>Support Qualifier</w:t>
            </w:r>
          </w:p>
        </w:tc>
        <w:tc>
          <w:tcPr>
            <w:tcW w:w="1484" w:type="dxa"/>
            <w:shd w:val="pct10" w:color="auto" w:fill="FFFFFF"/>
            <w:vAlign w:val="center"/>
          </w:tcPr>
          <w:p w:rsidR="00616869" w:rsidRDefault="00616869" w:rsidP="00260E23">
            <w:pPr>
              <w:pStyle w:val="TAH"/>
            </w:pPr>
            <w:r>
              <w:t>isReadable</w:t>
            </w:r>
          </w:p>
        </w:tc>
        <w:tc>
          <w:tcPr>
            <w:tcW w:w="1401" w:type="dxa"/>
            <w:shd w:val="pct10" w:color="auto" w:fill="FFFFFF"/>
            <w:vAlign w:val="center"/>
          </w:tcPr>
          <w:p w:rsidR="00616869" w:rsidRDefault="00616869" w:rsidP="00260E23">
            <w:pPr>
              <w:pStyle w:val="TAH"/>
            </w:pPr>
            <w:r>
              <w:t>isWritable</w:t>
            </w:r>
          </w:p>
        </w:tc>
        <w:tc>
          <w:tcPr>
            <w:tcW w:w="1437" w:type="dxa"/>
            <w:shd w:val="pct10" w:color="auto" w:fill="FFFFFF"/>
            <w:vAlign w:val="center"/>
          </w:tcPr>
          <w:p w:rsidR="00616869" w:rsidRDefault="00616869" w:rsidP="00260E23">
            <w:pPr>
              <w:pStyle w:val="TAH"/>
            </w:pPr>
            <w:r>
              <w:rPr>
                <w:rFonts w:cs="Arial"/>
                <w:bCs/>
                <w:szCs w:val="18"/>
              </w:rPr>
              <w:t>isInvariant</w:t>
            </w:r>
          </w:p>
        </w:tc>
        <w:tc>
          <w:tcPr>
            <w:tcW w:w="1670" w:type="dxa"/>
            <w:shd w:val="pct10" w:color="auto" w:fill="FFFFFF"/>
            <w:vAlign w:val="center"/>
          </w:tcPr>
          <w:p w:rsidR="00616869" w:rsidRDefault="00616869" w:rsidP="00260E23">
            <w:pPr>
              <w:pStyle w:val="TAH"/>
            </w:pPr>
            <w:r>
              <w:t>isNotifyable</w:t>
            </w:r>
          </w:p>
        </w:tc>
      </w:tr>
      <w:tr w:rsidR="00616869" w:rsidTr="00260E23">
        <w:tblPrEx>
          <w:tblCellMar>
            <w:top w:w="0" w:type="dxa"/>
            <w:bottom w:w="0" w:type="dxa"/>
          </w:tblCellMar>
        </w:tblPrEx>
        <w:trPr>
          <w:cantSplit/>
          <w:jc w:val="center"/>
        </w:trPr>
        <w:tc>
          <w:tcPr>
            <w:tcW w:w="2916" w:type="dxa"/>
          </w:tcPr>
          <w:p w:rsidR="00616869" w:rsidRPr="00E05FAC" w:rsidRDefault="00616869" w:rsidP="00260E23">
            <w:pPr>
              <w:pStyle w:val="TAL"/>
            </w:pPr>
            <w:r>
              <w:rPr>
                <w:rFonts w:ascii="Courier New" w:hAnsi="Courier New" w:cs="Courier New"/>
                <w:lang w:eastAsia="zh-CN"/>
              </w:rPr>
              <w:t>w</w:t>
            </w:r>
            <w:r w:rsidRPr="00720607">
              <w:rPr>
                <w:rFonts w:ascii="Courier New" w:hAnsi="Courier New" w:cs="Courier New"/>
                <w:lang w:eastAsia="zh-CN"/>
              </w:rPr>
              <w:t>LANId</w:t>
            </w:r>
          </w:p>
        </w:tc>
        <w:tc>
          <w:tcPr>
            <w:tcW w:w="947" w:type="dxa"/>
          </w:tcPr>
          <w:p w:rsidR="00616869" w:rsidRDefault="00616869" w:rsidP="00260E23">
            <w:pPr>
              <w:pStyle w:val="TAL"/>
              <w:jc w:val="center"/>
            </w:pPr>
            <w:r>
              <w:t>M</w:t>
            </w:r>
          </w:p>
        </w:tc>
        <w:tc>
          <w:tcPr>
            <w:tcW w:w="1484" w:type="dxa"/>
          </w:tcPr>
          <w:p w:rsidR="00616869" w:rsidRDefault="00616869" w:rsidP="00260E23">
            <w:pPr>
              <w:pStyle w:val="TAL"/>
              <w:jc w:val="center"/>
            </w:pPr>
            <w:r>
              <w:rPr>
                <w:rFonts w:hint="eastAsia"/>
                <w:lang w:eastAsia="zh-CN"/>
              </w:rPr>
              <w:t>T</w:t>
            </w:r>
          </w:p>
        </w:tc>
        <w:tc>
          <w:tcPr>
            <w:tcW w:w="1401" w:type="dxa"/>
          </w:tcPr>
          <w:p w:rsidR="00616869" w:rsidRDefault="00616869" w:rsidP="00260E23">
            <w:pPr>
              <w:pStyle w:val="TAL"/>
              <w:jc w:val="center"/>
            </w:pPr>
            <w:r>
              <w:rPr>
                <w:rFonts w:hint="eastAsia"/>
                <w:lang w:eastAsia="zh-CN"/>
              </w:rPr>
              <w:t>T</w:t>
            </w:r>
          </w:p>
        </w:tc>
        <w:tc>
          <w:tcPr>
            <w:tcW w:w="1437" w:type="dxa"/>
          </w:tcPr>
          <w:p w:rsidR="00616869" w:rsidRDefault="00C11FA4" w:rsidP="00260E23">
            <w:pPr>
              <w:pStyle w:val="TAL"/>
              <w:jc w:val="center"/>
              <w:rPr>
                <w:rFonts w:hint="eastAsia"/>
                <w:lang w:eastAsia="zh-CN"/>
              </w:rPr>
            </w:pPr>
            <w:r>
              <w:rPr>
                <w:lang w:eastAsia="zh-CN"/>
              </w:rPr>
              <w:t>F</w:t>
            </w:r>
          </w:p>
        </w:tc>
        <w:tc>
          <w:tcPr>
            <w:tcW w:w="1670" w:type="dxa"/>
          </w:tcPr>
          <w:p w:rsidR="00616869" w:rsidRDefault="00616869" w:rsidP="00260E23">
            <w:pPr>
              <w:pStyle w:val="TAL"/>
              <w:jc w:val="center"/>
            </w:pPr>
            <w:r>
              <w:rPr>
                <w:rFonts w:hint="eastAsia"/>
                <w:lang w:eastAsia="zh-CN"/>
              </w:rPr>
              <w:t>T</w:t>
            </w:r>
          </w:p>
        </w:tc>
      </w:tr>
      <w:tr w:rsidR="00C11FA4" w:rsidTr="00260E23">
        <w:tblPrEx>
          <w:tblCellMar>
            <w:top w:w="0" w:type="dxa"/>
            <w:bottom w:w="0" w:type="dxa"/>
          </w:tblCellMar>
        </w:tblPrEx>
        <w:trPr>
          <w:cantSplit/>
          <w:jc w:val="center"/>
        </w:trPr>
        <w:tc>
          <w:tcPr>
            <w:tcW w:w="2916" w:type="dxa"/>
          </w:tcPr>
          <w:p w:rsidR="00C11FA4" w:rsidRPr="004F7560" w:rsidRDefault="00C11FA4" w:rsidP="00C11FA4">
            <w:pPr>
              <w:pStyle w:val="TAL"/>
              <w:rPr>
                <w:rFonts w:ascii="Courier New" w:hAnsi="Courier New" w:cs="Courier New"/>
              </w:rPr>
            </w:pPr>
            <w:r>
              <w:rPr>
                <w:rFonts w:ascii="Courier New" w:hAnsi="Courier New" w:cs="Courier New"/>
                <w:lang w:eastAsia="zh-CN"/>
              </w:rPr>
              <w:t>w</w:t>
            </w:r>
            <w:r w:rsidRPr="00720607">
              <w:rPr>
                <w:rFonts w:ascii="Courier New" w:hAnsi="Courier New" w:cs="Courier New"/>
                <w:lang w:eastAsia="zh-CN"/>
              </w:rPr>
              <w:t>LANGeoLocation</w:t>
            </w:r>
          </w:p>
        </w:tc>
        <w:tc>
          <w:tcPr>
            <w:tcW w:w="947" w:type="dxa"/>
          </w:tcPr>
          <w:p w:rsidR="00C11FA4" w:rsidRPr="004F7560" w:rsidRDefault="00C11FA4" w:rsidP="00C11FA4">
            <w:pPr>
              <w:pStyle w:val="TAL"/>
              <w:jc w:val="center"/>
            </w:pPr>
            <w:r>
              <w:t>O</w:t>
            </w:r>
          </w:p>
        </w:tc>
        <w:tc>
          <w:tcPr>
            <w:tcW w:w="1484" w:type="dxa"/>
          </w:tcPr>
          <w:p w:rsidR="00C11FA4" w:rsidRDefault="00C11FA4" w:rsidP="00C11FA4">
            <w:pPr>
              <w:pStyle w:val="TAL"/>
              <w:jc w:val="center"/>
            </w:pPr>
            <w:r>
              <w:rPr>
                <w:rFonts w:hint="eastAsia"/>
                <w:lang w:eastAsia="zh-CN"/>
              </w:rPr>
              <w:t>T</w:t>
            </w:r>
          </w:p>
        </w:tc>
        <w:tc>
          <w:tcPr>
            <w:tcW w:w="1401" w:type="dxa"/>
          </w:tcPr>
          <w:p w:rsidR="00C11FA4" w:rsidRDefault="00C11FA4" w:rsidP="00C11FA4">
            <w:pPr>
              <w:pStyle w:val="TAL"/>
              <w:jc w:val="center"/>
            </w:pPr>
            <w:r>
              <w:rPr>
                <w:rFonts w:hint="eastAsia"/>
                <w:lang w:eastAsia="zh-CN"/>
              </w:rPr>
              <w:t>T</w:t>
            </w:r>
          </w:p>
        </w:tc>
        <w:tc>
          <w:tcPr>
            <w:tcW w:w="1437" w:type="dxa"/>
          </w:tcPr>
          <w:p w:rsidR="00C11FA4" w:rsidRDefault="00C11FA4" w:rsidP="00C11FA4">
            <w:pPr>
              <w:pStyle w:val="TAL"/>
              <w:jc w:val="center"/>
              <w:rPr>
                <w:rFonts w:hint="eastAsia"/>
                <w:lang w:eastAsia="zh-CN"/>
              </w:rPr>
            </w:pPr>
            <w:r w:rsidRPr="004671C6">
              <w:rPr>
                <w:lang w:eastAsia="zh-CN"/>
              </w:rPr>
              <w:t>F</w:t>
            </w:r>
          </w:p>
        </w:tc>
        <w:tc>
          <w:tcPr>
            <w:tcW w:w="1670" w:type="dxa"/>
          </w:tcPr>
          <w:p w:rsidR="00C11FA4" w:rsidRDefault="00C11FA4" w:rsidP="00C11FA4">
            <w:pPr>
              <w:pStyle w:val="TAL"/>
              <w:jc w:val="center"/>
            </w:pPr>
            <w:r>
              <w:rPr>
                <w:rFonts w:hint="eastAsia"/>
                <w:lang w:eastAsia="zh-CN"/>
              </w:rPr>
              <w:t>T</w:t>
            </w:r>
          </w:p>
        </w:tc>
      </w:tr>
      <w:tr w:rsidR="00C11FA4" w:rsidTr="00260E23">
        <w:tblPrEx>
          <w:tblCellMar>
            <w:top w:w="0" w:type="dxa"/>
            <w:bottom w:w="0" w:type="dxa"/>
          </w:tblCellMar>
        </w:tblPrEx>
        <w:trPr>
          <w:cantSplit/>
          <w:jc w:val="center"/>
        </w:trPr>
        <w:tc>
          <w:tcPr>
            <w:tcW w:w="2916" w:type="dxa"/>
          </w:tcPr>
          <w:p w:rsidR="00C11FA4" w:rsidRPr="004F7560" w:rsidRDefault="00C11FA4" w:rsidP="00C11FA4">
            <w:pPr>
              <w:pStyle w:val="TAL"/>
              <w:rPr>
                <w:rFonts w:ascii="Courier New" w:hAnsi="Courier New" w:cs="Courier New"/>
              </w:rPr>
            </w:pPr>
            <w:r>
              <w:rPr>
                <w:rFonts w:ascii="Courier New" w:hAnsi="Courier New" w:cs="Courier New"/>
                <w:lang w:eastAsia="zh-CN"/>
              </w:rPr>
              <w:t>i</w:t>
            </w:r>
            <w:r w:rsidRPr="00720607">
              <w:rPr>
                <w:rFonts w:ascii="Courier New" w:hAnsi="Courier New" w:cs="Courier New"/>
                <w:lang w:eastAsia="zh-CN"/>
              </w:rPr>
              <w:t>sLWASupported</w:t>
            </w:r>
          </w:p>
        </w:tc>
        <w:tc>
          <w:tcPr>
            <w:tcW w:w="947" w:type="dxa"/>
          </w:tcPr>
          <w:p w:rsidR="00C11FA4" w:rsidRPr="004F7560" w:rsidRDefault="00C11FA4" w:rsidP="00C11FA4">
            <w:pPr>
              <w:pStyle w:val="TAL"/>
              <w:jc w:val="center"/>
            </w:pPr>
            <w:r>
              <w:t>M</w:t>
            </w:r>
          </w:p>
        </w:tc>
        <w:tc>
          <w:tcPr>
            <w:tcW w:w="1484" w:type="dxa"/>
          </w:tcPr>
          <w:p w:rsidR="00C11FA4" w:rsidRDefault="00C11FA4" w:rsidP="00C11FA4">
            <w:pPr>
              <w:pStyle w:val="TAL"/>
              <w:jc w:val="center"/>
            </w:pPr>
            <w:r>
              <w:rPr>
                <w:rFonts w:hint="eastAsia"/>
                <w:lang w:eastAsia="zh-CN"/>
              </w:rPr>
              <w:t>T</w:t>
            </w:r>
          </w:p>
        </w:tc>
        <w:tc>
          <w:tcPr>
            <w:tcW w:w="1401" w:type="dxa"/>
          </w:tcPr>
          <w:p w:rsidR="00C11FA4" w:rsidRDefault="00C11FA4" w:rsidP="00C11FA4">
            <w:pPr>
              <w:pStyle w:val="TAL"/>
              <w:jc w:val="center"/>
            </w:pPr>
            <w:r>
              <w:rPr>
                <w:rFonts w:hint="eastAsia"/>
                <w:lang w:eastAsia="zh-CN"/>
              </w:rPr>
              <w:t>T</w:t>
            </w:r>
          </w:p>
        </w:tc>
        <w:tc>
          <w:tcPr>
            <w:tcW w:w="1437" w:type="dxa"/>
          </w:tcPr>
          <w:p w:rsidR="00C11FA4" w:rsidRDefault="00C11FA4" w:rsidP="00C11FA4">
            <w:pPr>
              <w:pStyle w:val="TAL"/>
              <w:jc w:val="center"/>
              <w:rPr>
                <w:rFonts w:hint="eastAsia"/>
                <w:lang w:eastAsia="zh-CN"/>
              </w:rPr>
            </w:pPr>
            <w:r w:rsidRPr="004671C6">
              <w:rPr>
                <w:lang w:eastAsia="zh-CN"/>
              </w:rPr>
              <w:t>F</w:t>
            </w:r>
          </w:p>
        </w:tc>
        <w:tc>
          <w:tcPr>
            <w:tcW w:w="1670" w:type="dxa"/>
          </w:tcPr>
          <w:p w:rsidR="00C11FA4" w:rsidRDefault="00C11FA4" w:rsidP="00C11FA4">
            <w:pPr>
              <w:pStyle w:val="TAL"/>
              <w:jc w:val="center"/>
            </w:pPr>
            <w:r>
              <w:rPr>
                <w:rFonts w:hint="eastAsia"/>
                <w:lang w:eastAsia="zh-CN"/>
              </w:rPr>
              <w:t>T</w:t>
            </w:r>
          </w:p>
        </w:tc>
      </w:tr>
      <w:tr w:rsidR="00C11FA4" w:rsidTr="00260E23">
        <w:tblPrEx>
          <w:tblCellMar>
            <w:top w:w="0" w:type="dxa"/>
            <w:bottom w:w="0" w:type="dxa"/>
          </w:tblCellMar>
        </w:tblPrEx>
        <w:trPr>
          <w:cantSplit/>
          <w:jc w:val="center"/>
        </w:trPr>
        <w:tc>
          <w:tcPr>
            <w:tcW w:w="2916" w:type="dxa"/>
          </w:tcPr>
          <w:p w:rsidR="00C11FA4" w:rsidRPr="004F7560" w:rsidRDefault="00C11FA4" w:rsidP="00C11FA4">
            <w:pPr>
              <w:pStyle w:val="TAL"/>
              <w:rPr>
                <w:rFonts w:ascii="Courier New" w:hAnsi="Courier New" w:cs="Courier New"/>
              </w:rPr>
            </w:pPr>
            <w:r>
              <w:rPr>
                <w:rFonts w:ascii="Courier New" w:hAnsi="Courier New" w:cs="Courier New"/>
                <w:lang w:eastAsia="zh-CN"/>
              </w:rPr>
              <w:t>i</w:t>
            </w:r>
            <w:r w:rsidRPr="00720607">
              <w:rPr>
                <w:rFonts w:ascii="Courier New" w:hAnsi="Courier New" w:cs="Courier New"/>
                <w:lang w:eastAsia="zh-CN"/>
              </w:rPr>
              <w:t>sLWIPSupported</w:t>
            </w:r>
          </w:p>
        </w:tc>
        <w:tc>
          <w:tcPr>
            <w:tcW w:w="947" w:type="dxa"/>
          </w:tcPr>
          <w:p w:rsidR="00C11FA4" w:rsidRPr="004F7560" w:rsidRDefault="00C11FA4" w:rsidP="00C11FA4">
            <w:pPr>
              <w:pStyle w:val="TAL"/>
              <w:jc w:val="center"/>
            </w:pPr>
            <w:r>
              <w:t>M</w:t>
            </w:r>
          </w:p>
        </w:tc>
        <w:tc>
          <w:tcPr>
            <w:tcW w:w="1484" w:type="dxa"/>
          </w:tcPr>
          <w:p w:rsidR="00C11FA4" w:rsidRDefault="00C11FA4" w:rsidP="00C11FA4">
            <w:pPr>
              <w:pStyle w:val="TAL"/>
              <w:jc w:val="center"/>
            </w:pPr>
            <w:r>
              <w:rPr>
                <w:rFonts w:hint="eastAsia"/>
                <w:lang w:eastAsia="zh-CN"/>
              </w:rPr>
              <w:t>T</w:t>
            </w:r>
          </w:p>
        </w:tc>
        <w:tc>
          <w:tcPr>
            <w:tcW w:w="1401" w:type="dxa"/>
          </w:tcPr>
          <w:p w:rsidR="00C11FA4" w:rsidRDefault="00C11FA4" w:rsidP="00C11FA4">
            <w:pPr>
              <w:pStyle w:val="TAL"/>
              <w:jc w:val="center"/>
            </w:pPr>
            <w:r>
              <w:rPr>
                <w:rFonts w:hint="eastAsia"/>
                <w:lang w:eastAsia="zh-CN"/>
              </w:rPr>
              <w:t>T</w:t>
            </w:r>
          </w:p>
        </w:tc>
        <w:tc>
          <w:tcPr>
            <w:tcW w:w="1437" w:type="dxa"/>
          </w:tcPr>
          <w:p w:rsidR="00C11FA4" w:rsidRDefault="00C11FA4" w:rsidP="00C11FA4">
            <w:pPr>
              <w:pStyle w:val="TAL"/>
              <w:jc w:val="center"/>
              <w:rPr>
                <w:rFonts w:hint="eastAsia"/>
                <w:lang w:eastAsia="zh-CN"/>
              </w:rPr>
            </w:pPr>
            <w:r w:rsidRPr="004671C6">
              <w:rPr>
                <w:lang w:eastAsia="zh-CN"/>
              </w:rPr>
              <w:t>F</w:t>
            </w:r>
          </w:p>
        </w:tc>
        <w:tc>
          <w:tcPr>
            <w:tcW w:w="1670" w:type="dxa"/>
          </w:tcPr>
          <w:p w:rsidR="00C11FA4" w:rsidRDefault="00C11FA4" w:rsidP="00C11FA4">
            <w:pPr>
              <w:pStyle w:val="TAL"/>
              <w:jc w:val="center"/>
            </w:pPr>
            <w:r>
              <w:rPr>
                <w:rFonts w:hint="eastAsia"/>
                <w:lang w:eastAsia="zh-CN"/>
              </w:rPr>
              <w:t>T</w:t>
            </w:r>
          </w:p>
        </w:tc>
      </w:tr>
    </w:tbl>
    <w:p w:rsidR="00616869" w:rsidRDefault="00616869" w:rsidP="00616869"/>
    <w:p w:rsidR="00616869" w:rsidRDefault="00616869" w:rsidP="00616869">
      <w:pPr>
        <w:pStyle w:val="Heading4"/>
      </w:pPr>
      <w:bookmarkStart w:id="288" w:name="_Toc4427766"/>
      <w:bookmarkStart w:id="289" w:name="_Toc153372796"/>
      <w:r>
        <w:rPr>
          <w:rFonts w:hint="eastAsia"/>
          <w:lang w:eastAsia="zh-CN"/>
        </w:rPr>
        <w:t>4</w:t>
      </w:r>
      <w:r>
        <w:t>.3.25.3</w:t>
      </w:r>
      <w:r>
        <w:tab/>
        <w:t>Attribute constraints</w:t>
      </w:r>
      <w:bookmarkEnd w:id="288"/>
      <w:bookmarkEnd w:id="289"/>
    </w:p>
    <w:p w:rsidR="00616869" w:rsidRDefault="00616869" w:rsidP="00616869">
      <w:r>
        <w:t>None.</w:t>
      </w:r>
    </w:p>
    <w:p w:rsidR="00616869" w:rsidRDefault="00616869" w:rsidP="00616869">
      <w:pPr>
        <w:pStyle w:val="Heading4"/>
      </w:pPr>
      <w:bookmarkStart w:id="290" w:name="_Toc4427767"/>
      <w:bookmarkStart w:id="291" w:name="_Toc153372797"/>
      <w:r>
        <w:rPr>
          <w:rFonts w:hint="eastAsia"/>
          <w:lang w:eastAsia="zh-CN"/>
        </w:rPr>
        <w:t>4</w:t>
      </w:r>
      <w:r>
        <w:t>.3.25.4</w:t>
      </w:r>
      <w:r>
        <w:tab/>
        <w:t>Notifications</w:t>
      </w:r>
      <w:bookmarkEnd w:id="290"/>
      <w:bookmarkEnd w:id="291"/>
    </w:p>
    <w:p w:rsidR="00BA1AEE" w:rsidRPr="00C0552F" w:rsidRDefault="00BA1AEE" w:rsidP="00BA1AEE">
      <w:pPr>
        <w:rPr>
          <w:lang w:val="en-US"/>
        </w:rPr>
      </w:pPr>
      <w:r>
        <w:t xml:space="preserve">The subclause 4.5 of the &lt;&lt;IOC&gt;&gt; using this </w:t>
      </w:r>
      <w:r w:rsidRPr="00014436">
        <w:rPr>
          <w:lang w:eastAsia="zh-CN"/>
        </w:rPr>
        <w:t>&lt;&lt;data</w:t>
      </w:r>
      <w:r>
        <w:rPr>
          <w:lang w:eastAsia="zh-CN"/>
        </w:rPr>
        <w:t>T</w:t>
      </w:r>
      <w:r w:rsidRPr="00014436">
        <w:rPr>
          <w:lang w:eastAsia="zh-CN"/>
        </w:rPr>
        <w:t>ype&gt;&gt;</w:t>
      </w:r>
      <w:r>
        <w:rPr>
          <w:lang w:eastAsia="zh-CN"/>
        </w:rPr>
        <w:t xml:space="preserve"> as one of its attributes, shall be applicable</w:t>
      </w:r>
      <w:r>
        <w:t>.</w:t>
      </w:r>
    </w:p>
    <w:p w:rsidR="00BA1AEE" w:rsidRDefault="00BA1AEE" w:rsidP="00BA1AEE">
      <w:pPr>
        <w:pStyle w:val="Heading3"/>
        <w:rPr>
          <w:rFonts w:ascii="Courier New" w:hAnsi="Courier New"/>
          <w:lang w:val="en-US" w:eastAsia="zh-CN"/>
        </w:rPr>
      </w:pPr>
      <w:bookmarkStart w:id="292" w:name="_Toc4427768"/>
      <w:bookmarkStart w:id="293" w:name="_Toc153372798"/>
      <w:r>
        <w:rPr>
          <w:rFonts w:hint="eastAsia"/>
          <w:lang w:val="en-US" w:eastAsia="zh-CN"/>
        </w:rPr>
        <w:t>4</w:t>
      </w:r>
      <w:r>
        <w:rPr>
          <w:lang w:val="en-US" w:eastAsia="zh-CN"/>
        </w:rPr>
        <w:t>.3.26</w:t>
      </w:r>
      <w:r>
        <w:rPr>
          <w:lang w:val="en-US" w:eastAsia="zh-CN"/>
        </w:rPr>
        <w:tab/>
      </w:r>
      <w:r>
        <w:rPr>
          <w:rFonts w:ascii="Courier New" w:hAnsi="Courier New"/>
          <w:lang w:val="en-US" w:eastAsia="zh-CN"/>
        </w:rPr>
        <w:t xml:space="preserve">PLMNId </w:t>
      </w:r>
      <w:r>
        <w:rPr>
          <w:lang w:val="en-US" w:eastAsia="zh-CN"/>
        </w:rPr>
        <w:t>&lt;&lt;</w:t>
      </w:r>
      <w:r w:rsidRPr="00217D30">
        <w:rPr>
          <w:rFonts w:ascii="Courier New" w:hAnsi="Courier New" w:cs="Courier New"/>
          <w:lang w:val="en-US" w:eastAsia="zh-CN"/>
        </w:rPr>
        <w:t>data</w:t>
      </w:r>
      <w:r>
        <w:rPr>
          <w:rFonts w:ascii="Courier New" w:hAnsi="Courier New" w:cs="Courier New"/>
          <w:lang w:val="en-US" w:eastAsia="zh-CN"/>
        </w:rPr>
        <w:t>T</w:t>
      </w:r>
      <w:r w:rsidRPr="00217D30">
        <w:rPr>
          <w:rFonts w:ascii="Courier New" w:hAnsi="Courier New" w:cs="Courier New"/>
          <w:lang w:val="en-US" w:eastAsia="zh-CN"/>
        </w:rPr>
        <w:t>ype</w:t>
      </w:r>
      <w:r>
        <w:rPr>
          <w:lang w:val="en-US" w:eastAsia="zh-CN"/>
        </w:rPr>
        <w:t>&gt;&gt;</w:t>
      </w:r>
      <w:bookmarkEnd w:id="292"/>
      <w:bookmarkEnd w:id="293"/>
    </w:p>
    <w:p w:rsidR="00BA1AEE" w:rsidRDefault="00BA1AEE" w:rsidP="00BA1AEE">
      <w:pPr>
        <w:pStyle w:val="Heading4"/>
      </w:pPr>
      <w:bookmarkStart w:id="294" w:name="_Toc4427769"/>
      <w:bookmarkStart w:id="295" w:name="_Toc153372799"/>
      <w:r>
        <w:rPr>
          <w:rFonts w:hint="eastAsia"/>
          <w:lang w:eastAsia="zh-CN"/>
        </w:rPr>
        <w:t>4</w:t>
      </w:r>
      <w:r>
        <w:t>.3.26.1</w:t>
      </w:r>
      <w:r>
        <w:tab/>
        <w:t>Definition</w:t>
      </w:r>
      <w:bookmarkEnd w:id="294"/>
      <w:bookmarkEnd w:id="295"/>
    </w:p>
    <w:p w:rsidR="00BA1AEE" w:rsidRPr="00531666" w:rsidRDefault="00BA1AEE" w:rsidP="00BA1AEE">
      <w:pPr>
        <w:rPr>
          <w:lang w:eastAsia="zh-CN"/>
        </w:rPr>
      </w:pPr>
      <w:r>
        <w:rPr>
          <w:lang w:eastAsia="zh-CN"/>
        </w:rPr>
        <w:t>This</w:t>
      </w:r>
      <w:r w:rsidRPr="00982970">
        <w:rPr>
          <w:lang w:eastAsia="zh-CN"/>
        </w:rPr>
        <w:t xml:space="preserve"> </w:t>
      </w:r>
      <w:r w:rsidRPr="00014436">
        <w:rPr>
          <w:lang w:eastAsia="zh-CN"/>
        </w:rPr>
        <w:t>&lt;&lt;data</w:t>
      </w:r>
      <w:r>
        <w:rPr>
          <w:lang w:eastAsia="zh-CN"/>
        </w:rPr>
        <w:t>T</w:t>
      </w:r>
      <w:r w:rsidRPr="00014436">
        <w:rPr>
          <w:lang w:eastAsia="zh-CN"/>
        </w:rPr>
        <w:t xml:space="preserve">ype&gt;&gt; </w:t>
      </w:r>
      <w:r>
        <w:rPr>
          <w:lang w:eastAsia="zh-CN"/>
        </w:rPr>
        <w:t>represents</w:t>
      </w:r>
      <w:r w:rsidRPr="00982970">
        <w:rPr>
          <w:lang w:eastAsia="zh-CN"/>
        </w:rPr>
        <w:t xml:space="preserve"> the </w:t>
      </w:r>
      <w:r>
        <w:rPr>
          <w:lang w:eastAsia="zh-CN"/>
        </w:rPr>
        <w:t>information</w:t>
      </w:r>
      <w:r>
        <w:t xml:space="preserve"> of a PLMN identification</w:t>
      </w:r>
      <w:r w:rsidRPr="00982970">
        <w:t>.</w:t>
      </w:r>
    </w:p>
    <w:p w:rsidR="00BA1AEE" w:rsidRDefault="00BA1AEE" w:rsidP="00BA1AEE">
      <w:pPr>
        <w:pStyle w:val="Heading4"/>
      </w:pPr>
      <w:bookmarkStart w:id="296" w:name="_Toc4427770"/>
      <w:bookmarkStart w:id="297" w:name="_Toc153372800"/>
      <w:r>
        <w:rPr>
          <w:rFonts w:hint="eastAsia"/>
          <w:lang w:eastAsia="zh-CN"/>
        </w:rPr>
        <w:t>4</w:t>
      </w:r>
      <w:r>
        <w:t>.3.26.2</w:t>
      </w:r>
      <w:r>
        <w:tab/>
        <w:t>Attributes</w:t>
      </w:r>
      <w:bookmarkEnd w:id="296"/>
      <w:bookmarkEnd w:id="2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8"/>
        <w:gridCol w:w="947"/>
        <w:gridCol w:w="1455"/>
        <w:gridCol w:w="1371"/>
        <w:gridCol w:w="1408"/>
        <w:gridCol w:w="1630"/>
      </w:tblGrid>
      <w:tr w:rsidR="00BA1AEE" w:rsidTr="00047B52">
        <w:trPr>
          <w:cantSplit/>
          <w:jc w:val="center"/>
        </w:trPr>
        <w:tc>
          <w:tcPr>
            <w:tcW w:w="2818" w:type="dxa"/>
            <w:shd w:val="pct10" w:color="auto" w:fill="FFFFFF"/>
            <w:vAlign w:val="center"/>
          </w:tcPr>
          <w:p w:rsidR="00BA1AEE" w:rsidRDefault="00BA1AEE" w:rsidP="00B740BD">
            <w:pPr>
              <w:pStyle w:val="TAH"/>
            </w:pPr>
            <w:r>
              <w:t>Attribute name</w:t>
            </w:r>
          </w:p>
        </w:tc>
        <w:tc>
          <w:tcPr>
            <w:tcW w:w="947" w:type="dxa"/>
            <w:shd w:val="pct10" w:color="auto" w:fill="FFFFFF"/>
            <w:vAlign w:val="center"/>
          </w:tcPr>
          <w:p w:rsidR="00BA1AEE" w:rsidRDefault="00BA1AEE" w:rsidP="00B740BD">
            <w:pPr>
              <w:pStyle w:val="TAH"/>
            </w:pPr>
            <w:r>
              <w:t>Support Qualifier</w:t>
            </w:r>
          </w:p>
        </w:tc>
        <w:tc>
          <w:tcPr>
            <w:tcW w:w="1455" w:type="dxa"/>
            <w:shd w:val="pct10" w:color="auto" w:fill="FFFFFF"/>
            <w:vAlign w:val="center"/>
          </w:tcPr>
          <w:p w:rsidR="00BA1AEE" w:rsidRDefault="00BA1AEE" w:rsidP="00B740BD">
            <w:pPr>
              <w:pStyle w:val="TAH"/>
            </w:pPr>
            <w:r>
              <w:t>isReadable</w:t>
            </w:r>
          </w:p>
        </w:tc>
        <w:tc>
          <w:tcPr>
            <w:tcW w:w="1371" w:type="dxa"/>
            <w:shd w:val="pct10" w:color="auto" w:fill="FFFFFF"/>
            <w:vAlign w:val="center"/>
          </w:tcPr>
          <w:p w:rsidR="00BA1AEE" w:rsidRDefault="00BA1AEE" w:rsidP="00B740BD">
            <w:pPr>
              <w:pStyle w:val="TAH"/>
            </w:pPr>
            <w:r>
              <w:t>isWritable</w:t>
            </w:r>
          </w:p>
        </w:tc>
        <w:tc>
          <w:tcPr>
            <w:tcW w:w="1408" w:type="dxa"/>
            <w:shd w:val="pct10" w:color="auto" w:fill="FFFFFF"/>
            <w:vAlign w:val="center"/>
          </w:tcPr>
          <w:p w:rsidR="00BA1AEE" w:rsidRDefault="00BA1AEE" w:rsidP="00B740BD">
            <w:pPr>
              <w:pStyle w:val="TAH"/>
            </w:pPr>
            <w:r>
              <w:rPr>
                <w:rFonts w:cs="Arial"/>
                <w:bCs/>
                <w:szCs w:val="18"/>
              </w:rPr>
              <w:t>isInvariant</w:t>
            </w:r>
          </w:p>
        </w:tc>
        <w:tc>
          <w:tcPr>
            <w:tcW w:w="1630" w:type="dxa"/>
            <w:shd w:val="pct10" w:color="auto" w:fill="FFFFFF"/>
            <w:vAlign w:val="center"/>
          </w:tcPr>
          <w:p w:rsidR="00BA1AEE" w:rsidRDefault="00BA1AEE" w:rsidP="00B740BD">
            <w:pPr>
              <w:pStyle w:val="TAH"/>
            </w:pPr>
            <w:r>
              <w:t>isNotifyable</w:t>
            </w:r>
          </w:p>
        </w:tc>
      </w:tr>
      <w:tr w:rsidR="00BA1AEE" w:rsidTr="00047B52">
        <w:trPr>
          <w:cantSplit/>
          <w:jc w:val="center"/>
        </w:trPr>
        <w:tc>
          <w:tcPr>
            <w:tcW w:w="2818" w:type="dxa"/>
          </w:tcPr>
          <w:p w:rsidR="00BA1AEE" w:rsidRPr="00047B52" w:rsidRDefault="00BA1AEE" w:rsidP="00B740BD">
            <w:pPr>
              <w:pStyle w:val="TAL"/>
              <w:rPr>
                <w:rFonts w:ascii="Courier New" w:hAnsi="Courier New" w:cs="Courier New"/>
              </w:rPr>
            </w:pPr>
            <w:r w:rsidRPr="00047B52">
              <w:rPr>
                <w:rFonts w:ascii="Courier New" w:hAnsi="Courier New" w:cs="Courier New"/>
              </w:rPr>
              <w:t>mCC</w:t>
            </w:r>
          </w:p>
        </w:tc>
        <w:tc>
          <w:tcPr>
            <w:tcW w:w="947" w:type="dxa"/>
          </w:tcPr>
          <w:p w:rsidR="00BA1AEE" w:rsidRDefault="00BA1AEE" w:rsidP="00B740BD">
            <w:pPr>
              <w:pStyle w:val="TAL"/>
              <w:jc w:val="center"/>
            </w:pPr>
            <w:r>
              <w:t>M</w:t>
            </w:r>
          </w:p>
        </w:tc>
        <w:tc>
          <w:tcPr>
            <w:tcW w:w="1455" w:type="dxa"/>
          </w:tcPr>
          <w:p w:rsidR="00BA1AEE" w:rsidRDefault="00BA1AEE" w:rsidP="00B740BD">
            <w:pPr>
              <w:pStyle w:val="TAL"/>
              <w:jc w:val="center"/>
            </w:pPr>
            <w:r>
              <w:rPr>
                <w:rFonts w:hint="eastAsia"/>
                <w:lang w:eastAsia="zh-CN"/>
              </w:rPr>
              <w:t>T</w:t>
            </w:r>
          </w:p>
        </w:tc>
        <w:tc>
          <w:tcPr>
            <w:tcW w:w="1371" w:type="dxa"/>
          </w:tcPr>
          <w:p w:rsidR="00BA1AEE" w:rsidRDefault="00BA1AEE" w:rsidP="00B740BD">
            <w:pPr>
              <w:pStyle w:val="TAL"/>
              <w:jc w:val="center"/>
            </w:pPr>
            <w:r>
              <w:rPr>
                <w:rFonts w:hint="eastAsia"/>
                <w:lang w:eastAsia="zh-CN"/>
              </w:rPr>
              <w:t>T</w:t>
            </w:r>
          </w:p>
        </w:tc>
        <w:tc>
          <w:tcPr>
            <w:tcW w:w="1408" w:type="dxa"/>
          </w:tcPr>
          <w:p w:rsidR="00BA1AEE" w:rsidRDefault="00BA1AEE" w:rsidP="00B740BD">
            <w:pPr>
              <w:pStyle w:val="TAL"/>
              <w:jc w:val="center"/>
              <w:rPr>
                <w:lang w:eastAsia="zh-CN"/>
              </w:rPr>
            </w:pPr>
            <w:r>
              <w:rPr>
                <w:lang w:eastAsia="zh-CN"/>
              </w:rPr>
              <w:t>F</w:t>
            </w:r>
          </w:p>
        </w:tc>
        <w:tc>
          <w:tcPr>
            <w:tcW w:w="1630" w:type="dxa"/>
          </w:tcPr>
          <w:p w:rsidR="00BA1AEE" w:rsidRDefault="00BA1AEE" w:rsidP="00B740BD">
            <w:pPr>
              <w:pStyle w:val="TAL"/>
              <w:jc w:val="center"/>
            </w:pPr>
            <w:r>
              <w:rPr>
                <w:rFonts w:hint="eastAsia"/>
                <w:lang w:eastAsia="zh-CN"/>
              </w:rPr>
              <w:t>T</w:t>
            </w:r>
          </w:p>
        </w:tc>
      </w:tr>
      <w:tr w:rsidR="00BA1AEE" w:rsidTr="00047B52">
        <w:trPr>
          <w:cantSplit/>
          <w:trHeight w:val="156"/>
          <w:jc w:val="center"/>
        </w:trPr>
        <w:tc>
          <w:tcPr>
            <w:tcW w:w="2818" w:type="dxa"/>
          </w:tcPr>
          <w:p w:rsidR="00BA1AEE" w:rsidRPr="004F7560" w:rsidRDefault="00BA1AEE" w:rsidP="00B740BD">
            <w:pPr>
              <w:pStyle w:val="TAL"/>
              <w:rPr>
                <w:rFonts w:ascii="Courier New" w:hAnsi="Courier New" w:cs="Courier New"/>
              </w:rPr>
            </w:pPr>
            <w:r>
              <w:rPr>
                <w:rFonts w:ascii="Courier New" w:hAnsi="Courier New" w:cs="Courier New"/>
                <w:lang w:eastAsia="zh-CN"/>
              </w:rPr>
              <w:t>mNC</w:t>
            </w:r>
          </w:p>
        </w:tc>
        <w:tc>
          <w:tcPr>
            <w:tcW w:w="947" w:type="dxa"/>
          </w:tcPr>
          <w:p w:rsidR="00BA1AEE" w:rsidRPr="004F7560" w:rsidRDefault="00BA1AEE" w:rsidP="00B740BD">
            <w:pPr>
              <w:pStyle w:val="TAL"/>
              <w:jc w:val="center"/>
            </w:pPr>
            <w:r>
              <w:t>M</w:t>
            </w:r>
          </w:p>
        </w:tc>
        <w:tc>
          <w:tcPr>
            <w:tcW w:w="1455" w:type="dxa"/>
          </w:tcPr>
          <w:p w:rsidR="00BA1AEE" w:rsidRDefault="00BA1AEE" w:rsidP="00B740BD">
            <w:pPr>
              <w:pStyle w:val="TAL"/>
              <w:jc w:val="center"/>
            </w:pPr>
            <w:r>
              <w:rPr>
                <w:rFonts w:hint="eastAsia"/>
                <w:lang w:eastAsia="zh-CN"/>
              </w:rPr>
              <w:t>T</w:t>
            </w:r>
          </w:p>
        </w:tc>
        <w:tc>
          <w:tcPr>
            <w:tcW w:w="1371" w:type="dxa"/>
          </w:tcPr>
          <w:p w:rsidR="00BA1AEE" w:rsidRDefault="00BA1AEE" w:rsidP="00B740BD">
            <w:pPr>
              <w:pStyle w:val="TAL"/>
              <w:jc w:val="center"/>
            </w:pPr>
            <w:r>
              <w:rPr>
                <w:rFonts w:hint="eastAsia"/>
                <w:lang w:eastAsia="zh-CN"/>
              </w:rPr>
              <w:t>T</w:t>
            </w:r>
          </w:p>
        </w:tc>
        <w:tc>
          <w:tcPr>
            <w:tcW w:w="1408" w:type="dxa"/>
          </w:tcPr>
          <w:p w:rsidR="00BA1AEE" w:rsidRDefault="00BA1AEE" w:rsidP="00B740BD">
            <w:pPr>
              <w:pStyle w:val="TAL"/>
              <w:jc w:val="center"/>
              <w:rPr>
                <w:lang w:eastAsia="zh-CN"/>
              </w:rPr>
            </w:pPr>
            <w:r>
              <w:rPr>
                <w:lang w:eastAsia="zh-CN"/>
              </w:rPr>
              <w:t>F</w:t>
            </w:r>
          </w:p>
        </w:tc>
        <w:tc>
          <w:tcPr>
            <w:tcW w:w="1630" w:type="dxa"/>
          </w:tcPr>
          <w:p w:rsidR="00BA1AEE" w:rsidRDefault="00BA1AEE" w:rsidP="00B740BD">
            <w:pPr>
              <w:pStyle w:val="TAL"/>
              <w:jc w:val="center"/>
            </w:pPr>
            <w:r>
              <w:rPr>
                <w:rFonts w:hint="eastAsia"/>
                <w:lang w:eastAsia="zh-CN"/>
              </w:rPr>
              <w:t>T</w:t>
            </w:r>
          </w:p>
        </w:tc>
      </w:tr>
    </w:tbl>
    <w:p w:rsidR="00BA1AEE" w:rsidRDefault="00BA1AEE" w:rsidP="00BA1AEE"/>
    <w:p w:rsidR="00BA1AEE" w:rsidRDefault="00BA1AEE" w:rsidP="00BA1AEE">
      <w:pPr>
        <w:pStyle w:val="Heading4"/>
      </w:pPr>
      <w:bookmarkStart w:id="298" w:name="_Toc4427771"/>
      <w:bookmarkStart w:id="299" w:name="_Toc153372801"/>
      <w:r>
        <w:rPr>
          <w:rFonts w:hint="eastAsia"/>
          <w:lang w:eastAsia="zh-CN"/>
        </w:rPr>
        <w:t>4</w:t>
      </w:r>
      <w:r>
        <w:t>.3.26.3</w:t>
      </w:r>
      <w:r>
        <w:tab/>
        <w:t>Attribute constraints</w:t>
      </w:r>
      <w:bookmarkEnd w:id="298"/>
      <w:bookmarkEnd w:id="299"/>
    </w:p>
    <w:p w:rsidR="00BA1AEE" w:rsidRDefault="00BA1AEE" w:rsidP="00BA1AEE">
      <w:r>
        <w:t>None.</w:t>
      </w:r>
    </w:p>
    <w:p w:rsidR="00BA1AEE" w:rsidRDefault="00BA1AEE" w:rsidP="00BA1AEE">
      <w:pPr>
        <w:pStyle w:val="Heading4"/>
      </w:pPr>
      <w:bookmarkStart w:id="300" w:name="_Toc4427772"/>
      <w:bookmarkStart w:id="301" w:name="_Toc153372802"/>
      <w:r>
        <w:rPr>
          <w:rFonts w:hint="eastAsia"/>
          <w:lang w:eastAsia="zh-CN"/>
        </w:rPr>
        <w:t>4</w:t>
      </w:r>
      <w:r>
        <w:t>.3.26.4</w:t>
      </w:r>
      <w:r>
        <w:tab/>
        <w:t>Notifications</w:t>
      </w:r>
      <w:bookmarkEnd w:id="300"/>
      <w:bookmarkEnd w:id="301"/>
    </w:p>
    <w:p w:rsidR="00BA1AEE" w:rsidRPr="00C0552F" w:rsidRDefault="00BA1AEE" w:rsidP="00BA1AEE">
      <w:pPr>
        <w:rPr>
          <w:lang w:val="en-US"/>
        </w:rPr>
      </w:pPr>
      <w:r>
        <w:t xml:space="preserve">The subclause 4.5 of the &lt;&lt;IOC&gt;&gt; using this </w:t>
      </w:r>
      <w:r w:rsidRPr="00014436">
        <w:rPr>
          <w:lang w:eastAsia="zh-CN"/>
        </w:rPr>
        <w:t>&lt;&lt;data</w:t>
      </w:r>
      <w:r>
        <w:rPr>
          <w:lang w:eastAsia="zh-CN"/>
        </w:rPr>
        <w:t>T</w:t>
      </w:r>
      <w:r w:rsidRPr="00014436">
        <w:rPr>
          <w:lang w:eastAsia="zh-CN"/>
        </w:rPr>
        <w:t>ype&gt;&gt;</w:t>
      </w:r>
      <w:r>
        <w:rPr>
          <w:lang w:eastAsia="zh-CN"/>
        </w:rPr>
        <w:t xml:space="preserve"> as one of its attributes, shall be applicable</w:t>
      </w:r>
      <w:r>
        <w:t>.</w:t>
      </w:r>
    </w:p>
    <w:p w:rsidR="003414F1" w:rsidRDefault="003414F1" w:rsidP="003414F1">
      <w:pPr>
        <w:pStyle w:val="Heading3"/>
        <w:rPr>
          <w:rFonts w:ascii="Courier New" w:hAnsi="Courier New"/>
          <w:lang w:val="en-US" w:eastAsia="zh-CN"/>
        </w:rPr>
      </w:pPr>
      <w:bookmarkStart w:id="302" w:name="_Toc153372803"/>
      <w:r>
        <w:rPr>
          <w:lang w:val="en-US" w:eastAsia="zh-CN"/>
        </w:rPr>
        <w:t>4.3.27</w:t>
      </w:r>
      <w:r>
        <w:rPr>
          <w:lang w:val="en-US" w:eastAsia="zh-CN"/>
        </w:rPr>
        <w:tab/>
      </w:r>
      <w:r>
        <w:rPr>
          <w:rFonts w:ascii="Courier New" w:hAnsi="Courier New" w:cs="Courier New"/>
          <w:lang w:val="en-US" w:eastAsia="zh-CN"/>
        </w:rPr>
        <w:t>EUtranFreqRelation</w:t>
      </w:r>
      <w:bookmarkEnd w:id="302"/>
    </w:p>
    <w:p w:rsidR="003414F1" w:rsidRDefault="003414F1" w:rsidP="003414F1">
      <w:pPr>
        <w:pStyle w:val="Heading4"/>
      </w:pPr>
      <w:bookmarkStart w:id="303" w:name="_Toc153372804"/>
      <w:r>
        <w:rPr>
          <w:lang w:eastAsia="zh-CN"/>
        </w:rPr>
        <w:t>4</w:t>
      </w:r>
      <w:r>
        <w:t>.3.27.1</w:t>
      </w:r>
      <w:r>
        <w:tab/>
        <w:t>Definition</w:t>
      </w:r>
      <w:bookmarkEnd w:id="303"/>
    </w:p>
    <w:p w:rsidR="003414F1" w:rsidRDefault="003414F1" w:rsidP="003414F1">
      <w:r>
        <w:t xml:space="preserve">This IOC, together with the target </w:t>
      </w:r>
      <w:r>
        <w:rPr>
          <w:rFonts w:ascii="Courier New" w:hAnsi="Courier New" w:cs="Courier New"/>
        </w:rPr>
        <w:t>EUtranFrequency</w:t>
      </w:r>
      <w:r>
        <w:t xml:space="preserve">, represents the frequency properties applicable to the referencing cell relation. </w:t>
      </w:r>
    </w:p>
    <w:p w:rsidR="003414F1" w:rsidRDefault="003414F1" w:rsidP="003414F1">
      <w:pPr>
        <w:pStyle w:val="Heading4"/>
      </w:pPr>
      <w:bookmarkStart w:id="304" w:name="_Toc153372805"/>
      <w:r>
        <w:rPr>
          <w:lang w:eastAsia="zh-CN"/>
        </w:rPr>
        <w:t>4</w:t>
      </w:r>
      <w:r>
        <w:t>.3.27.2</w:t>
      </w:r>
      <w:r>
        <w:tab/>
        <w:t>Attributes</w:t>
      </w:r>
      <w:bookmarkEnd w:id="3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947"/>
        <w:gridCol w:w="1408"/>
        <w:gridCol w:w="1323"/>
        <w:gridCol w:w="1360"/>
        <w:gridCol w:w="1566"/>
      </w:tblGrid>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lang w:val="fr-FR"/>
              </w:rPr>
              <w:t>Attribute name</w:t>
            </w:r>
          </w:p>
        </w:tc>
        <w:tc>
          <w:tcPr>
            <w:tcW w:w="947"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lang w:val="fr-FR"/>
              </w:rPr>
              <w:t>Support Qualifier</w:t>
            </w:r>
          </w:p>
        </w:tc>
        <w:tc>
          <w:tcPr>
            <w:tcW w:w="1408"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lang w:val="fr-FR"/>
              </w:rPr>
              <w:t>isReadable</w:t>
            </w:r>
          </w:p>
        </w:tc>
        <w:tc>
          <w:tcPr>
            <w:tcW w:w="1323"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lang w:val="fr-FR"/>
              </w:rPr>
              <w:t>isWritable</w:t>
            </w:r>
          </w:p>
        </w:tc>
        <w:tc>
          <w:tcPr>
            <w:tcW w:w="1360"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rFonts w:cs="Arial"/>
                <w:bCs/>
                <w:szCs w:val="18"/>
                <w:lang w:val="fr-FR"/>
              </w:rPr>
            </w:pPr>
            <w:r>
              <w:rPr>
                <w:rFonts w:cs="Arial"/>
                <w:bCs/>
                <w:szCs w:val="18"/>
                <w:lang w:val="fr-FR"/>
              </w:rPr>
              <w:t>isInvariant</w:t>
            </w:r>
          </w:p>
        </w:tc>
        <w:tc>
          <w:tcPr>
            <w:tcW w:w="1566"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lang w:val="fr-FR"/>
              </w:rPr>
              <w:t>isNotifyable</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cellIndividualOffset</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O</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B669C">
            <w:pPr>
              <w:pStyle w:val="TAH"/>
              <w:jc w:val="left"/>
              <w:rPr>
                <w:rFonts w:ascii="Courier New" w:hAnsi="Courier New" w:cs="Courier New"/>
                <w:b w:val="0"/>
                <w:lang w:val="fr-FR"/>
              </w:rPr>
            </w:pPr>
            <w:r>
              <w:rPr>
                <w:rFonts w:ascii="Courier New" w:hAnsi="Courier New" w:cs="Courier New"/>
                <w:b w:val="0"/>
                <w:lang w:val="fr-FR"/>
              </w:rPr>
              <w:t>blockListEntry</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O</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B669C">
            <w:pPr>
              <w:pStyle w:val="TAH"/>
              <w:jc w:val="left"/>
              <w:rPr>
                <w:rFonts w:ascii="Courier New" w:hAnsi="Courier New" w:cs="Courier New"/>
                <w:b w:val="0"/>
                <w:lang w:val="fr-FR"/>
              </w:rPr>
            </w:pPr>
            <w:r>
              <w:rPr>
                <w:rFonts w:ascii="Courier New" w:hAnsi="Courier New" w:cs="Courier New"/>
                <w:b w:val="0"/>
                <w:lang w:val="fr-FR"/>
              </w:rPr>
              <w:t>blockListEntryIdleMode</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O</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cellReselectionPriority</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O</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cellReselectionSubPriority</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O</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pMax</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O</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qOffsetFreq</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O</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qQualMin</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O</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qRxLevMin</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M</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threshXHighP</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M</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threshXHighQ</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CM</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threshXLowP</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M</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threshXLowQ</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CM</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tReselectionEutra</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M</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tReselectionEutraSfHigh</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O</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left"/>
              <w:rPr>
                <w:rFonts w:ascii="Courier New" w:hAnsi="Courier New" w:cs="Courier New"/>
                <w:b w:val="0"/>
                <w:lang w:val="fr-FR"/>
              </w:rPr>
            </w:pPr>
            <w:r>
              <w:rPr>
                <w:rFonts w:ascii="Courier New" w:hAnsi="Courier New" w:cs="Courier New"/>
                <w:b w:val="0"/>
                <w:lang w:val="fr-FR"/>
              </w:rPr>
              <w:t>tReselectionEutraSfMedium</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O</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rFonts w:cs="Arial"/>
                <w:lang w:val="fr-FR"/>
              </w:rPr>
            </w:pPr>
            <w:r>
              <w:rPr>
                <w:rFonts w:cs="Arial"/>
                <w:lang w:val="fr-FR"/>
              </w:rPr>
              <w:t>attribute related to role</w:t>
            </w:r>
          </w:p>
        </w:tc>
        <w:tc>
          <w:tcPr>
            <w:tcW w:w="947" w:type="dxa"/>
            <w:tcBorders>
              <w:top w:val="single" w:sz="4" w:space="0" w:color="auto"/>
              <w:left w:val="single" w:sz="4" w:space="0" w:color="auto"/>
              <w:bottom w:val="single" w:sz="4" w:space="0" w:color="auto"/>
              <w:right w:val="single" w:sz="4" w:space="0" w:color="auto"/>
            </w:tcBorders>
            <w:shd w:val="pct10" w:color="auto" w:fill="FFFFFF"/>
            <w:vAlign w:val="center"/>
          </w:tcPr>
          <w:p w:rsidR="003414F1" w:rsidRDefault="003414F1">
            <w:pPr>
              <w:pStyle w:val="TAH"/>
              <w:rPr>
                <w:b w:val="0"/>
                <w:lang w:val="fr-FR"/>
              </w:rPr>
            </w:pPr>
          </w:p>
        </w:tc>
        <w:tc>
          <w:tcPr>
            <w:tcW w:w="1408" w:type="dxa"/>
            <w:tcBorders>
              <w:top w:val="single" w:sz="4" w:space="0" w:color="auto"/>
              <w:left w:val="single" w:sz="4" w:space="0" w:color="auto"/>
              <w:bottom w:val="single" w:sz="4" w:space="0" w:color="auto"/>
              <w:right w:val="single" w:sz="4" w:space="0" w:color="auto"/>
            </w:tcBorders>
            <w:shd w:val="pct10" w:color="auto" w:fill="FFFFFF"/>
            <w:vAlign w:val="center"/>
          </w:tcPr>
          <w:p w:rsidR="003414F1" w:rsidRDefault="003414F1">
            <w:pPr>
              <w:pStyle w:val="TAH"/>
              <w:rPr>
                <w:b w:val="0"/>
                <w:lang w:val="fr-FR"/>
              </w:rPr>
            </w:pPr>
          </w:p>
        </w:tc>
        <w:tc>
          <w:tcPr>
            <w:tcW w:w="1323" w:type="dxa"/>
            <w:tcBorders>
              <w:top w:val="single" w:sz="4" w:space="0" w:color="auto"/>
              <w:left w:val="single" w:sz="4" w:space="0" w:color="auto"/>
              <w:bottom w:val="single" w:sz="4" w:space="0" w:color="auto"/>
              <w:right w:val="single" w:sz="4" w:space="0" w:color="auto"/>
            </w:tcBorders>
            <w:shd w:val="pct10" w:color="auto" w:fill="FFFFFF"/>
            <w:vAlign w:val="center"/>
          </w:tcPr>
          <w:p w:rsidR="003414F1" w:rsidRDefault="003414F1">
            <w:pPr>
              <w:pStyle w:val="TAH"/>
              <w:rPr>
                <w:b w:val="0"/>
                <w:lang w:val="fr-FR"/>
              </w:rPr>
            </w:pPr>
          </w:p>
        </w:tc>
        <w:tc>
          <w:tcPr>
            <w:tcW w:w="1360" w:type="dxa"/>
            <w:tcBorders>
              <w:top w:val="single" w:sz="4" w:space="0" w:color="auto"/>
              <w:left w:val="single" w:sz="4" w:space="0" w:color="auto"/>
              <w:bottom w:val="single" w:sz="4" w:space="0" w:color="auto"/>
              <w:right w:val="single" w:sz="4" w:space="0" w:color="auto"/>
            </w:tcBorders>
            <w:shd w:val="pct10" w:color="auto" w:fill="FFFFFF"/>
            <w:vAlign w:val="center"/>
          </w:tcPr>
          <w:p w:rsidR="003414F1" w:rsidRDefault="003414F1">
            <w:pPr>
              <w:pStyle w:val="TAH"/>
              <w:rPr>
                <w:rFonts w:cs="Arial"/>
                <w:b w:val="0"/>
                <w:bCs/>
                <w:szCs w:val="18"/>
                <w:lang w:val="fr-FR"/>
              </w:rPr>
            </w:pPr>
          </w:p>
        </w:tc>
        <w:tc>
          <w:tcPr>
            <w:tcW w:w="1566" w:type="dxa"/>
            <w:tcBorders>
              <w:top w:val="single" w:sz="4" w:space="0" w:color="auto"/>
              <w:left w:val="single" w:sz="4" w:space="0" w:color="auto"/>
              <w:bottom w:val="single" w:sz="4" w:space="0" w:color="auto"/>
              <w:right w:val="single" w:sz="4" w:space="0" w:color="auto"/>
            </w:tcBorders>
            <w:shd w:val="pct10" w:color="auto" w:fill="FFFFFF"/>
            <w:vAlign w:val="center"/>
          </w:tcPr>
          <w:p w:rsidR="003414F1" w:rsidRDefault="003414F1">
            <w:pPr>
              <w:pStyle w:val="TAH"/>
              <w:rPr>
                <w:b w:val="0"/>
                <w:lang w:val="fr-FR"/>
              </w:rPr>
            </w:pPr>
          </w:p>
        </w:tc>
      </w:tr>
      <w:tr w:rsidR="003414F1" w:rsidTr="003414F1">
        <w:trPr>
          <w:cantSplit/>
          <w:jc w:val="center"/>
        </w:trPr>
        <w:tc>
          <w:tcPr>
            <w:tcW w:w="3025"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jc w:val="both"/>
              <w:rPr>
                <w:rFonts w:ascii="Courier New" w:hAnsi="Courier New" w:cs="Courier New"/>
                <w:b w:val="0"/>
                <w:lang w:val="fr-FR"/>
              </w:rPr>
            </w:pPr>
            <w:r>
              <w:rPr>
                <w:rFonts w:ascii="Courier New" w:hAnsi="Courier New" w:cs="Courier New"/>
                <w:b w:val="0"/>
                <w:lang w:val="fr-FR"/>
              </w:rPr>
              <w:t>eUtraFrequencyRef</w:t>
            </w:r>
          </w:p>
        </w:tc>
        <w:tc>
          <w:tcPr>
            <w:tcW w:w="947"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M</w:t>
            </w:r>
          </w:p>
        </w:tc>
        <w:tc>
          <w:tcPr>
            <w:tcW w:w="1408"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23"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c>
          <w:tcPr>
            <w:tcW w:w="1360"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rFonts w:cs="Arial"/>
                <w:b w:val="0"/>
                <w:bCs/>
                <w:szCs w:val="18"/>
                <w:lang w:val="fr-FR"/>
              </w:rPr>
            </w:pPr>
            <w:r>
              <w:rPr>
                <w:rFonts w:cs="Arial"/>
                <w:b w:val="0"/>
                <w:bCs/>
                <w:szCs w:val="18"/>
                <w:lang w:val="fr-FR"/>
              </w:rPr>
              <w:t>F</w:t>
            </w:r>
          </w:p>
        </w:tc>
        <w:tc>
          <w:tcPr>
            <w:tcW w:w="1566" w:type="dxa"/>
            <w:tcBorders>
              <w:top w:val="single" w:sz="4" w:space="0" w:color="auto"/>
              <w:left w:val="single" w:sz="4" w:space="0" w:color="auto"/>
              <w:bottom w:val="single" w:sz="4" w:space="0" w:color="auto"/>
              <w:right w:val="single" w:sz="4" w:space="0" w:color="auto"/>
            </w:tcBorders>
            <w:vAlign w:val="center"/>
            <w:hideMark/>
          </w:tcPr>
          <w:p w:rsidR="003414F1" w:rsidRDefault="003414F1">
            <w:pPr>
              <w:pStyle w:val="TAH"/>
              <w:rPr>
                <w:b w:val="0"/>
                <w:lang w:val="fr-FR"/>
              </w:rPr>
            </w:pPr>
            <w:r>
              <w:rPr>
                <w:b w:val="0"/>
                <w:lang w:val="fr-FR"/>
              </w:rPr>
              <w:t>T</w:t>
            </w:r>
          </w:p>
        </w:tc>
      </w:tr>
    </w:tbl>
    <w:p w:rsidR="003414F1" w:rsidRDefault="003414F1" w:rsidP="003414F1"/>
    <w:p w:rsidR="003414F1" w:rsidRDefault="003414F1" w:rsidP="003414F1">
      <w:pPr>
        <w:pStyle w:val="Heading4"/>
      </w:pPr>
      <w:bookmarkStart w:id="305" w:name="_Toc153372806"/>
      <w:r>
        <w:rPr>
          <w:lang w:eastAsia="zh-CN"/>
        </w:rPr>
        <w:t>4</w:t>
      </w:r>
      <w:r>
        <w:t>.3.27.3</w:t>
      </w:r>
      <w:r>
        <w:tab/>
        <w:t>Attribute constraints</w:t>
      </w:r>
      <w:bookmarkEnd w:id="305"/>
    </w:p>
    <w:tbl>
      <w:tblPr>
        <w:tblW w:w="9976" w:type="dxa"/>
        <w:jc w:val="center"/>
        <w:tblCellMar>
          <w:left w:w="0" w:type="dxa"/>
          <w:right w:w="0" w:type="dxa"/>
        </w:tblCellMar>
        <w:tblLook w:val="04A0" w:firstRow="1" w:lastRow="0" w:firstColumn="1" w:lastColumn="0" w:noHBand="0" w:noVBand="1"/>
      </w:tblPr>
      <w:tblGrid>
        <w:gridCol w:w="3140"/>
        <w:gridCol w:w="6836"/>
      </w:tblGrid>
      <w:tr w:rsidR="003414F1" w:rsidTr="003414F1">
        <w:trPr>
          <w:jc w:val="center"/>
        </w:trPr>
        <w:tc>
          <w:tcPr>
            <w:tcW w:w="314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414F1" w:rsidRPr="003414F1" w:rsidRDefault="003414F1">
            <w:pPr>
              <w:pStyle w:val="TAH"/>
              <w:rPr>
                <w:rFonts w:eastAsia="Calibri"/>
                <w:lang w:val="fr-FR"/>
              </w:rPr>
            </w:pPr>
            <w:r>
              <w:rPr>
                <w:lang w:val="fr-FR"/>
              </w:rPr>
              <w:t>Name</w:t>
            </w:r>
          </w:p>
        </w:tc>
        <w:tc>
          <w:tcPr>
            <w:tcW w:w="683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3414F1" w:rsidRDefault="003414F1">
            <w:pPr>
              <w:pStyle w:val="TAH"/>
              <w:rPr>
                <w:rFonts w:eastAsia="Times New Roman"/>
                <w:lang w:val="fr-FR"/>
              </w:rPr>
            </w:pPr>
            <w:r>
              <w:rPr>
                <w:lang w:val="fr-FR"/>
              </w:rPr>
              <w:t>Definition</w:t>
            </w:r>
          </w:p>
        </w:tc>
      </w:tr>
      <w:tr w:rsidR="003414F1" w:rsidTr="003414F1">
        <w:trPr>
          <w:jc w:val="center"/>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14F1" w:rsidRDefault="003414F1">
            <w:pPr>
              <w:pStyle w:val="TAH"/>
              <w:jc w:val="left"/>
              <w:rPr>
                <w:b w:val="0"/>
                <w:lang w:val="fr-FR"/>
              </w:rPr>
            </w:pPr>
            <w:r>
              <w:rPr>
                <w:rFonts w:ascii="Courier New" w:hAnsi="Courier New" w:cs="Courier New"/>
                <w:b w:val="0"/>
                <w:bCs/>
                <w:lang w:val="fr-FR"/>
              </w:rPr>
              <w:t xml:space="preserve">threshXHighQ </w:t>
            </w:r>
            <w:r>
              <w:rPr>
                <w:rFonts w:cs="Arial"/>
                <w:lang w:val="fr-FR" w:eastAsia="zh-CN"/>
              </w:rPr>
              <w:t>Support Qualifiers</w:t>
            </w:r>
          </w:p>
        </w:tc>
        <w:tc>
          <w:tcPr>
            <w:tcW w:w="6836" w:type="dxa"/>
            <w:tcBorders>
              <w:top w:val="nil"/>
              <w:left w:val="nil"/>
              <w:bottom w:val="single" w:sz="8" w:space="0" w:color="auto"/>
              <w:right w:val="single" w:sz="8" w:space="0" w:color="auto"/>
            </w:tcBorders>
            <w:tcMar>
              <w:top w:w="0" w:type="dxa"/>
              <w:left w:w="108" w:type="dxa"/>
              <w:bottom w:w="0" w:type="dxa"/>
              <w:right w:w="108" w:type="dxa"/>
            </w:tcMar>
            <w:hideMark/>
          </w:tcPr>
          <w:p w:rsidR="003414F1" w:rsidRPr="008A7FA9" w:rsidRDefault="003414F1">
            <w:pPr>
              <w:pStyle w:val="TAH"/>
              <w:jc w:val="left"/>
              <w:rPr>
                <w:b w:val="0"/>
                <w:bCs/>
              </w:rPr>
            </w:pPr>
            <w:r w:rsidRPr="008A7FA9">
              <w:rPr>
                <w:b w:val="0"/>
                <w:bCs/>
              </w:rPr>
              <w:t>Condition: The Struct Member threshServingLowQ in SIB3 is used in systemInformationBlockType3.</w:t>
            </w:r>
          </w:p>
        </w:tc>
      </w:tr>
    </w:tbl>
    <w:p w:rsidR="003414F1" w:rsidRDefault="003414F1" w:rsidP="003414F1"/>
    <w:p w:rsidR="003414F1" w:rsidRDefault="003414F1" w:rsidP="003414F1">
      <w:pPr>
        <w:pStyle w:val="Heading4"/>
      </w:pPr>
      <w:bookmarkStart w:id="306" w:name="_Toc153372807"/>
      <w:r>
        <w:rPr>
          <w:lang w:eastAsia="zh-CN"/>
        </w:rPr>
        <w:t>4</w:t>
      </w:r>
      <w:r>
        <w:t>.3.27.4</w:t>
      </w:r>
      <w:r>
        <w:tab/>
        <w:t>Notifications</w:t>
      </w:r>
      <w:bookmarkEnd w:id="306"/>
    </w:p>
    <w:p w:rsidR="003414F1" w:rsidRDefault="003414F1" w:rsidP="003414F1">
      <w:pPr>
        <w:rPr>
          <w:lang w:val="en-US"/>
        </w:rPr>
      </w:pPr>
      <w:r>
        <w:t xml:space="preserve">The common notifications defined in subclause </w:t>
      </w:r>
      <w:r>
        <w:rPr>
          <w:lang w:eastAsia="zh-CN"/>
        </w:rPr>
        <w:t>4</w:t>
      </w:r>
      <w:r>
        <w:t>.</w:t>
      </w:r>
      <w:r>
        <w:rPr>
          <w:lang w:eastAsia="zh-CN"/>
        </w:rPr>
        <w:t>5</w:t>
      </w:r>
      <w:r>
        <w:t xml:space="preserve"> are valid for this </w:t>
      </w:r>
      <w:r>
        <w:rPr>
          <w:lang w:eastAsia="zh-CN"/>
        </w:rPr>
        <w:t>IOC</w:t>
      </w:r>
      <w:r>
        <w:t>, without exceptions or additions.</w:t>
      </w:r>
    </w:p>
    <w:p w:rsidR="003414F1" w:rsidRDefault="003414F1" w:rsidP="003414F1">
      <w:pPr>
        <w:pStyle w:val="Heading3"/>
        <w:rPr>
          <w:rFonts w:ascii="Courier New" w:hAnsi="Courier New"/>
          <w:lang w:val="en-US" w:eastAsia="zh-CN"/>
        </w:rPr>
      </w:pPr>
      <w:bookmarkStart w:id="307" w:name="_Toc153372808"/>
      <w:r>
        <w:rPr>
          <w:lang w:val="en-US" w:eastAsia="zh-CN"/>
        </w:rPr>
        <w:t>4.3.28</w:t>
      </w:r>
      <w:r>
        <w:rPr>
          <w:lang w:val="en-US" w:eastAsia="zh-CN"/>
        </w:rPr>
        <w:tab/>
      </w:r>
      <w:r>
        <w:rPr>
          <w:rFonts w:ascii="Courier New" w:hAnsi="Courier New" w:cs="Courier New"/>
          <w:lang w:val="en-US" w:eastAsia="zh-CN"/>
        </w:rPr>
        <w:t>EUtranFrequency</w:t>
      </w:r>
      <w:bookmarkEnd w:id="307"/>
    </w:p>
    <w:p w:rsidR="003414F1" w:rsidRDefault="003414F1" w:rsidP="003414F1">
      <w:pPr>
        <w:pStyle w:val="Heading4"/>
      </w:pPr>
      <w:bookmarkStart w:id="308" w:name="_Toc153372809"/>
      <w:r>
        <w:rPr>
          <w:lang w:eastAsia="zh-CN"/>
        </w:rPr>
        <w:t>4</w:t>
      </w:r>
      <w:r>
        <w:t>.3.28.1</w:t>
      </w:r>
      <w:r>
        <w:tab/>
        <w:t>Definition</w:t>
      </w:r>
      <w:bookmarkEnd w:id="308"/>
    </w:p>
    <w:p w:rsidR="003414F1" w:rsidRDefault="003414F1" w:rsidP="003414F1">
      <w:r>
        <w:t>This IOC represents certain E-UTRAN frequency properties.</w:t>
      </w:r>
    </w:p>
    <w:p w:rsidR="003414F1" w:rsidRDefault="003414F1" w:rsidP="003414F1">
      <w:pPr>
        <w:pStyle w:val="Heading4"/>
      </w:pPr>
      <w:bookmarkStart w:id="309" w:name="_Toc153372810"/>
      <w:r>
        <w:rPr>
          <w:lang w:eastAsia="zh-CN"/>
        </w:rPr>
        <w:t>4</w:t>
      </w:r>
      <w:r>
        <w:t>.3.28.2</w:t>
      </w:r>
      <w:r>
        <w:tab/>
        <w:t>Attributes</w:t>
      </w:r>
      <w:bookmarkEnd w:id="3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4"/>
        <w:gridCol w:w="947"/>
        <w:gridCol w:w="1463"/>
        <w:gridCol w:w="1379"/>
        <w:gridCol w:w="1415"/>
        <w:gridCol w:w="1641"/>
      </w:tblGrid>
      <w:tr w:rsidR="003414F1" w:rsidTr="003414F1">
        <w:trPr>
          <w:cantSplit/>
          <w:jc w:val="center"/>
        </w:trPr>
        <w:tc>
          <w:tcPr>
            <w:tcW w:w="2784"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lang w:val="fr-FR"/>
              </w:rPr>
              <w:t>Attribute name</w:t>
            </w:r>
          </w:p>
        </w:tc>
        <w:tc>
          <w:tcPr>
            <w:tcW w:w="947"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lang w:val="fr-FR"/>
              </w:rPr>
              <w:t>Support Qualifier</w:t>
            </w:r>
          </w:p>
        </w:tc>
        <w:tc>
          <w:tcPr>
            <w:tcW w:w="1463"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lang w:val="fr-FR"/>
              </w:rPr>
              <w:t>isReadable</w:t>
            </w:r>
          </w:p>
        </w:tc>
        <w:tc>
          <w:tcPr>
            <w:tcW w:w="1379"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lang w:val="fr-FR"/>
              </w:rPr>
              <w:t>isWritable</w:t>
            </w:r>
          </w:p>
        </w:tc>
        <w:tc>
          <w:tcPr>
            <w:tcW w:w="1415"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rFonts w:cs="Arial"/>
                <w:bCs/>
                <w:szCs w:val="18"/>
                <w:lang w:val="fr-FR"/>
              </w:rPr>
              <w:t>isInvariant</w:t>
            </w:r>
          </w:p>
        </w:tc>
        <w:tc>
          <w:tcPr>
            <w:tcW w:w="1641" w:type="dxa"/>
            <w:tcBorders>
              <w:top w:val="single" w:sz="4" w:space="0" w:color="auto"/>
              <w:left w:val="single" w:sz="4" w:space="0" w:color="auto"/>
              <w:bottom w:val="single" w:sz="4" w:space="0" w:color="auto"/>
              <w:right w:val="single" w:sz="4" w:space="0" w:color="auto"/>
            </w:tcBorders>
            <w:shd w:val="pct10" w:color="auto" w:fill="FFFFFF"/>
            <w:vAlign w:val="center"/>
            <w:hideMark/>
          </w:tcPr>
          <w:p w:rsidR="003414F1" w:rsidRDefault="003414F1">
            <w:pPr>
              <w:pStyle w:val="TAH"/>
              <w:rPr>
                <w:lang w:val="fr-FR"/>
              </w:rPr>
            </w:pPr>
            <w:r>
              <w:rPr>
                <w:lang w:val="fr-FR"/>
              </w:rPr>
              <w:t>isNotifyable</w:t>
            </w:r>
          </w:p>
        </w:tc>
      </w:tr>
      <w:tr w:rsidR="003414F1" w:rsidTr="003414F1">
        <w:trPr>
          <w:cantSplit/>
          <w:jc w:val="center"/>
        </w:trPr>
        <w:tc>
          <w:tcPr>
            <w:tcW w:w="2784" w:type="dxa"/>
            <w:tcBorders>
              <w:top w:val="single" w:sz="4" w:space="0" w:color="auto"/>
              <w:left w:val="single" w:sz="4" w:space="0" w:color="auto"/>
              <w:bottom w:val="single" w:sz="4" w:space="0" w:color="auto"/>
              <w:right w:val="single" w:sz="4" w:space="0" w:color="auto"/>
            </w:tcBorders>
            <w:hideMark/>
          </w:tcPr>
          <w:p w:rsidR="003414F1" w:rsidRDefault="003414F1">
            <w:pPr>
              <w:pStyle w:val="TAL"/>
              <w:rPr>
                <w:rFonts w:ascii="Courier New" w:hAnsi="Courier New" w:cs="Courier New"/>
                <w:lang w:val="fr-FR"/>
              </w:rPr>
            </w:pPr>
            <w:r>
              <w:rPr>
                <w:rFonts w:ascii="Courier New" w:hAnsi="Courier New" w:cs="Courier New"/>
                <w:lang w:val="fr-FR"/>
              </w:rPr>
              <w:t>earfcnDL</w:t>
            </w:r>
          </w:p>
        </w:tc>
        <w:tc>
          <w:tcPr>
            <w:tcW w:w="947" w:type="dxa"/>
            <w:tcBorders>
              <w:top w:val="single" w:sz="4" w:space="0" w:color="auto"/>
              <w:left w:val="single" w:sz="4" w:space="0" w:color="auto"/>
              <w:bottom w:val="single" w:sz="4" w:space="0" w:color="auto"/>
              <w:right w:val="single" w:sz="4" w:space="0" w:color="auto"/>
            </w:tcBorders>
            <w:hideMark/>
          </w:tcPr>
          <w:p w:rsidR="003414F1" w:rsidRDefault="003414F1">
            <w:pPr>
              <w:pStyle w:val="TAL"/>
              <w:jc w:val="center"/>
              <w:rPr>
                <w:lang w:val="fr-FR"/>
              </w:rPr>
            </w:pPr>
            <w:r>
              <w:rPr>
                <w:lang w:val="fr-FR"/>
              </w:rPr>
              <w:t>M</w:t>
            </w:r>
          </w:p>
        </w:tc>
        <w:tc>
          <w:tcPr>
            <w:tcW w:w="1463" w:type="dxa"/>
            <w:tcBorders>
              <w:top w:val="single" w:sz="4" w:space="0" w:color="auto"/>
              <w:left w:val="single" w:sz="4" w:space="0" w:color="auto"/>
              <w:bottom w:val="single" w:sz="4" w:space="0" w:color="auto"/>
              <w:right w:val="single" w:sz="4" w:space="0" w:color="auto"/>
            </w:tcBorders>
            <w:hideMark/>
          </w:tcPr>
          <w:p w:rsidR="003414F1" w:rsidRDefault="003414F1">
            <w:pPr>
              <w:pStyle w:val="TAL"/>
              <w:jc w:val="center"/>
              <w:rPr>
                <w:lang w:val="fr-FR"/>
              </w:rPr>
            </w:pPr>
            <w:r>
              <w:rPr>
                <w:lang w:val="fr-FR"/>
              </w:rPr>
              <w:t>T</w:t>
            </w:r>
          </w:p>
        </w:tc>
        <w:tc>
          <w:tcPr>
            <w:tcW w:w="1379" w:type="dxa"/>
            <w:tcBorders>
              <w:top w:val="single" w:sz="4" w:space="0" w:color="auto"/>
              <w:left w:val="single" w:sz="4" w:space="0" w:color="auto"/>
              <w:bottom w:val="single" w:sz="4" w:space="0" w:color="auto"/>
              <w:right w:val="single" w:sz="4" w:space="0" w:color="auto"/>
            </w:tcBorders>
            <w:hideMark/>
          </w:tcPr>
          <w:p w:rsidR="003414F1" w:rsidRDefault="003414F1">
            <w:pPr>
              <w:pStyle w:val="TAL"/>
              <w:jc w:val="center"/>
              <w:rPr>
                <w:lang w:val="fr-FR"/>
              </w:rPr>
            </w:pPr>
            <w:r>
              <w:rPr>
                <w:lang w:val="fr-FR"/>
              </w:rPr>
              <w:t>T</w:t>
            </w:r>
          </w:p>
        </w:tc>
        <w:tc>
          <w:tcPr>
            <w:tcW w:w="1415" w:type="dxa"/>
            <w:tcBorders>
              <w:top w:val="single" w:sz="4" w:space="0" w:color="auto"/>
              <w:left w:val="single" w:sz="4" w:space="0" w:color="auto"/>
              <w:bottom w:val="single" w:sz="4" w:space="0" w:color="auto"/>
              <w:right w:val="single" w:sz="4" w:space="0" w:color="auto"/>
            </w:tcBorders>
            <w:hideMark/>
          </w:tcPr>
          <w:p w:rsidR="003414F1" w:rsidRDefault="003414F1">
            <w:pPr>
              <w:pStyle w:val="TAL"/>
              <w:jc w:val="center"/>
              <w:rPr>
                <w:lang w:val="fr-FR" w:eastAsia="zh-CN"/>
              </w:rPr>
            </w:pPr>
            <w:r>
              <w:rPr>
                <w:lang w:val="fr-FR"/>
              </w:rPr>
              <w:t>F</w:t>
            </w:r>
          </w:p>
        </w:tc>
        <w:tc>
          <w:tcPr>
            <w:tcW w:w="1641" w:type="dxa"/>
            <w:tcBorders>
              <w:top w:val="single" w:sz="4" w:space="0" w:color="auto"/>
              <w:left w:val="single" w:sz="4" w:space="0" w:color="auto"/>
              <w:bottom w:val="single" w:sz="4" w:space="0" w:color="auto"/>
              <w:right w:val="single" w:sz="4" w:space="0" w:color="auto"/>
            </w:tcBorders>
            <w:hideMark/>
          </w:tcPr>
          <w:p w:rsidR="003414F1" w:rsidRDefault="003414F1">
            <w:pPr>
              <w:pStyle w:val="TAL"/>
              <w:jc w:val="center"/>
              <w:rPr>
                <w:lang w:val="fr-FR"/>
              </w:rPr>
            </w:pPr>
            <w:r>
              <w:rPr>
                <w:lang w:val="fr-FR"/>
              </w:rPr>
              <w:t>T</w:t>
            </w:r>
          </w:p>
        </w:tc>
      </w:tr>
      <w:tr w:rsidR="003414F1" w:rsidTr="003414F1">
        <w:trPr>
          <w:cantSplit/>
          <w:jc w:val="center"/>
        </w:trPr>
        <w:tc>
          <w:tcPr>
            <w:tcW w:w="2784" w:type="dxa"/>
            <w:tcBorders>
              <w:top w:val="single" w:sz="4" w:space="0" w:color="auto"/>
              <w:left w:val="single" w:sz="4" w:space="0" w:color="auto"/>
              <w:bottom w:val="single" w:sz="4" w:space="0" w:color="auto"/>
              <w:right w:val="single" w:sz="4" w:space="0" w:color="auto"/>
            </w:tcBorders>
            <w:hideMark/>
          </w:tcPr>
          <w:p w:rsidR="003414F1" w:rsidRDefault="003414F1">
            <w:pPr>
              <w:pStyle w:val="TAL"/>
              <w:rPr>
                <w:rFonts w:ascii="Courier New" w:hAnsi="Courier New" w:cs="Courier New"/>
                <w:lang w:val="fr-FR"/>
              </w:rPr>
            </w:pPr>
            <w:r>
              <w:rPr>
                <w:rFonts w:ascii="Courier New" w:hAnsi="Courier New" w:cs="Courier New"/>
                <w:lang w:val="fr-FR"/>
              </w:rPr>
              <w:t>multiBandInfoListEutra</w:t>
            </w:r>
          </w:p>
        </w:tc>
        <w:tc>
          <w:tcPr>
            <w:tcW w:w="947" w:type="dxa"/>
            <w:tcBorders>
              <w:top w:val="single" w:sz="4" w:space="0" w:color="auto"/>
              <w:left w:val="single" w:sz="4" w:space="0" w:color="auto"/>
              <w:bottom w:val="single" w:sz="4" w:space="0" w:color="auto"/>
              <w:right w:val="single" w:sz="4" w:space="0" w:color="auto"/>
            </w:tcBorders>
            <w:hideMark/>
          </w:tcPr>
          <w:p w:rsidR="003414F1" w:rsidRDefault="003414F1">
            <w:pPr>
              <w:pStyle w:val="TAL"/>
              <w:jc w:val="center"/>
              <w:rPr>
                <w:lang w:val="fr-FR"/>
              </w:rPr>
            </w:pPr>
            <w:r>
              <w:rPr>
                <w:lang w:val="fr-FR"/>
              </w:rPr>
              <w:t>M</w:t>
            </w:r>
          </w:p>
        </w:tc>
        <w:tc>
          <w:tcPr>
            <w:tcW w:w="1463" w:type="dxa"/>
            <w:tcBorders>
              <w:top w:val="single" w:sz="4" w:space="0" w:color="auto"/>
              <w:left w:val="single" w:sz="4" w:space="0" w:color="auto"/>
              <w:bottom w:val="single" w:sz="4" w:space="0" w:color="auto"/>
              <w:right w:val="single" w:sz="4" w:space="0" w:color="auto"/>
            </w:tcBorders>
            <w:hideMark/>
          </w:tcPr>
          <w:p w:rsidR="003414F1" w:rsidRDefault="003414F1">
            <w:pPr>
              <w:pStyle w:val="TAL"/>
              <w:jc w:val="center"/>
              <w:rPr>
                <w:lang w:val="fr-FR"/>
              </w:rPr>
            </w:pPr>
            <w:r>
              <w:rPr>
                <w:lang w:val="fr-FR"/>
              </w:rPr>
              <w:t>T</w:t>
            </w:r>
          </w:p>
        </w:tc>
        <w:tc>
          <w:tcPr>
            <w:tcW w:w="1379" w:type="dxa"/>
            <w:tcBorders>
              <w:top w:val="single" w:sz="4" w:space="0" w:color="auto"/>
              <w:left w:val="single" w:sz="4" w:space="0" w:color="auto"/>
              <w:bottom w:val="single" w:sz="4" w:space="0" w:color="auto"/>
              <w:right w:val="single" w:sz="4" w:space="0" w:color="auto"/>
            </w:tcBorders>
            <w:hideMark/>
          </w:tcPr>
          <w:p w:rsidR="003414F1" w:rsidRDefault="003414F1">
            <w:pPr>
              <w:pStyle w:val="TAL"/>
              <w:jc w:val="center"/>
              <w:rPr>
                <w:lang w:val="fr-FR"/>
              </w:rPr>
            </w:pPr>
            <w:r>
              <w:rPr>
                <w:lang w:val="fr-FR"/>
              </w:rPr>
              <w:t>F</w:t>
            </w:r>
          </w:p>
        </w:tc>
        <w:tc>
          <w:tcPr>
            <w:tcW w:w="1415" w:type="dxa"/>
            <w:tcBorders>
              <w:top w:val="single" w:sz="4" w:space="0" w:color="auto"/>
              <w:left w:val="single" w:sz="4" w:space="0" w:color="auto"/>
              <w:bottom w:val="single" w:sz="4" w:space="0" w:color="auto"/>
              <w:right w:val="single" w:sz="4" w:space="0" w:color="auto"/>
            </w:tcBorders>
            <w:hideMark/>
          </w:tcPr>
          <w:p w:rsidR="003414F1" w:rsidRDefault="003414F1">
            <w:pPr>
              <w:pStyle w:val="TAL"/>
              <w:jc w:val="center"/>
              <w:rPr>
                <w:lang w:val="fr-FR" w:eastAsia="zh-CN"/>
              </w:rPr>
            </w:pPr>
            <w:r>
              <w:rPr>
                <w:lang w:val="fr-FR"/>
              </w:rPr>
              <w:t>F</w:t>
            </w:r>
          </w:p>
        </w:tc>
        <w:tc>
          <w:tcPr>
            <w:tcW w:w="1641" w:type="dxa"/>
            <w:tcBorders>
              <w:top w:val="single" w:sz="4" w:space="0" w:color="auto"/>
              <w:left w:val="single" w:sz="4" w:space="0" w:color="auto"/>
              <w:bottom w:val="single" w:sz="4" w:space="0" w:color="auto"/>
              <w:right w:val="single" w:sz="4" w:space="0" w:color="auto"/>
            </w:tcBorders>
            <w:hideMark/>
          </w:tcPr>
          <w:p w:rsidR="003414F1" w:rsidRDefault="003414F1">
            <w:pPr>
              <w:pStyle w:val="TAL"/>
              <w:jc w:val="center"/>
              <w:rPr>
                <w:lang w:val="fr-FR"/>
              </w:rPr>
            </w:pPr>
            <w:r>
              <w:rPr>
                <w:lang w:val="fr-FR"/>
              </w:rPr>
              <w:t>T</w:t>
            </w:r>
          </w:p>
        </w:tc>
      </w:tr>
    </w:tbl>
    <w:p w:rsidR="003414F1" w:rsidRDefault="003414F1" w:rsidP="003414F1"/>
    <w:p w:rsidR="003414F1" w:rsidRDefault="003414F1" w:rsidP="003414F1">
      <w:pPr>
        <w:pStyle w:val="Heading4"/>
      </w:pPr>
      <w:bookmarkStart w:id="310" w:name="_Toc153372811"/>
      <w:r>
        <w:rPr>
          <w:lang w:eastAsia="zh-CN"/>
        </w:rPr>
        <w:t>4</w:t>
      </w:r>
      <w:r>
        <w:t>.3.28.3</w:t>
      </w:r>
      <w:r>
        <w:tab/>
        <w:t>Attribute constraints</w:t>
      </w:r>
      <w:bookmarkEnd w:id="310"/>
    </w:p>
    <w:p w:rsidR="003414F1" w:rsidRDefault="003414F1" w:rsidP="003414F1">
      <w:r>
        <w:t>None.</w:t>
      </w:r>
    </w:p>
    <w:p w:rsidR="003414F1" w:rsidRDefault="003414F1" w:rsidP="003414F1">
      <w:pPr>
        <w:pStyle w:val="Heading4"/>
      </w:pPr>
      <w:bookmarkStart w:id="311" w:name="_Toc153372812"/>
      <w:r>
        <w:rPr>
          <w:lang w:eastAsia="zh-CN"/>
        </w:rPr>
        <w:t>4</w:t>
      </w:r>
      <w:r>
        <w:t>.3.28.4</w:t>
      </w:r>
      <w:r>
        <w:tab/>
        <w:t>Notifications</w:t>
      </w:r>
      <w:bookmarkEnd w:id="311"/>
    </w:p>
    <w:p w:rsidR="003414F1" w:rsidRDefault="003414F1" w:rsidP="003414F1">
      <w:pPr>
        <w:rPr>
          <w:lang w:val="en-US"/>
        </w:rPr>
      </w:pPr>
      <w:r>
        <w:t xml:space="preserve">The common notifications defined in subclause </w:t>
      </w:r>
      <w:r>
        <w:rPr>
          <w:lang w:eastAsia="zh-CN"/>
        </w:rPr>
        <w:t>4</w:t>
      </w:r>
      <w:r>
        <w:t>.</w:t>
      </w:r>
      <w:r>
        <w:rPr>
          <w:lang w:eastAsia="zh-CN"/>
        </w:rPr>
        <w:t>5</w:t>
      </w:r>
      <w:r>
        <w:t xml:space="preserve"> are valid for this </w:t>
      </w:r>
      <w:r>
        <w:rPr>
          <w:lang w:eastAsia="zh-CN"/>
        </w:rPr>
        <w:t>IOC</w:t>
      </w:r>
      <w:r>
        <w:t>, without exceptions or additions.</w:t>
      </w:r>
    </w:p>
    <w:p w:rsidR="00DD78E5" w:rsidRPr="00CF5415" w:rsidRDefault="00DD78E5">
      <w:pPr>
        <w:ind w:left="1418" w:hanging="1418"/>
        <w:rPr>
          <w:lang w:val="en-US"/>
        </w:rPr>
      </w:pPr>
    </w:p>
    <w:p w:rsidR="005700BF" w:rsidRDefault="005700BF">
      <w:pPr>
        <w:pStyle w:val="Heading2"/>
      </w:pPr>
      <w:bookmarkStart w:id="312" w:name="_Toc4427773"/>
      <w:bookmarkStart w:id="313" w:name="_Toc153372813"/>
      <w:r>
        <w:rPr>
          <w:rFonts w:hint="eastAsia"/>
          <w:lang w:eastAsia="zh-CN"/>
        </w:rPr>
        <w:t>4</w:t>
      </w:r>
      <w:r>
        <w:t>.</w:t>
      </w:r>
      <w:r>
        <w:rPr>
          <w:rFonts w:hint="eastAsia"/>
          <w:lang w:eastAsia="zh-CN"/>
        </w:rPr>
        <w:t>4</w:t>
      </w:r>
      <w:r>
        <w:tab/>
      </w:r>
      <w:r>
        <w:rPr>
          <w:rFonts w:hint="eastAsia"/>
          <w:lang w:eastAsia="zh-CN"/>
        </w:rPr>
        <w:t>A</w:t>
      </w:r>
      <w:r>
        <w:t>ttribute definitions</w:t>
      </w:r>
      <w:bookmarkEnd w:id="312"/>
      <w:bookmarkEnd w:id="313"/>
    </w:p>
    <w:p w:rsidR="005700BF" w:rsidRDefault="005700BF">
      <w:pPr>
        <w:pStyle w:val="Heading3"/>
      </w:pPr>
      <w:bookmarkStart w:id="314" w:name="_Toc4427774"/>
      <w:bookmarkStart w:id="315" w:name="_Toc153372814"/>
      <w:r>
        <w:rPr>
          <w:rFonts w:hint="eastAsia"/>
          <w:lang w:eastAsia="zh-CN"/>
        </w:rPr>
        <w:t>4</w:t>
      </w:r>
      <w:r>
        <w:t>.</w:t>
      </w:r>
      <w:r>
        <w:rPr>
          <w:rFonts w:hint="eastAsia"/>
          <w:lang w:eastAsia="zh-CN"/>
        </w:rPr>
        <w:t>4</w:t>
      </w:r>
      <w:r>
        <w:t>.1</w:t>
      </w:r>
      <w:r>
        <w:tab/>
      </w:r>
      <w:r>
        <w:rPr>
          <w:rFonts w:hint="eastAsia"/>
          <w:lang w:eastAsia="zh-CN"/>
        </w:rPr>
        <w:t>Attribute properties</w:t>
      </w:r>
      <w:bookmarkEnd w:id="314"/>
      <w:bookmarkEnd w:id="315"/>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0"/>
        <w:gridCol w:w="4395"/>
        <w:gridCol w:w="3259"/>
      </w:tblGrid>
      <w:tr w:rsidR="005700BF" w:rsidTr="005700BF">
        <w:tblPrEx>
          <w:tblCellMar>
            <w:top w:w="0" w:type="dxa"/>
            <w:bottom w:w="0" w:type="dxa"/>
          </w:tblCellMar>
        </w:tblPrEx>
        <w:trPr>
          <w:cantSplit/>
          <w:tblHeader/>
        </w:trPr>
        <w:tc>
          <w:tcPr>
            <w:tcW w:w="956" w:type="pct"/>
            <w:shd w:val="clear" w:color="auto" w:fill="E0E0E0"/>
          </w:tcPr>
          <w:p w:rsidR="005700BF" w:rsidRDefault="005700BF">
            <w:pPr>
              <w:pStyle w:val="TAH"/>
            </w:pPr>
            <w:r>
              <w:t>Attribute Name</w:t>
            </w:r>
          </w:p>
        </w:tc>
        <w:tc>
          <w:tcPr>
            <w:tcW w:w="2322" w:type="pct"/>
            <w:shd w:val="clear" w:color="auto" w:fill="E0E0E0"/>
          </w:tcPr>
          <w:p w:rsidR="005700BF" w:rsidRDefault="005700BF">
            <w:pPr>
              <w:pStyle w:val="TAH"/>
            </w:pPr>
            <w:r>
              <w:t>Documentation and Allowed Values</w:t>
            </w:r>
          </w:p>
        </w:tc>
        <w:tc>
          <w:tcPr>
            <w:tcW w:w="1722" w:type="pct"/>
            <w:shd w:val="clear" w:color="auto" w:fill="E0E0E0"/>
          </w:tcPr>
          <w:p w:rsidR="005700BF" w:rsidRDefault="005700BF">
            <w:pPr>
              <w:pStyle w:val="TAH"/>
            </w:pPr>
            <w:r>
              <w:rPr>
                <w:rFonts w:cs="Arial"/>
                <w:szCs w:val="18"/>
              </w:rPr>
              <w:t>Properties</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a1ThresholdRsrp</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RSRP Threshold to be used in evaluation of EUTRA measurement report triggering condition for event a1. Actual value is IE value -140 dBm. Corresponds to parameter a1-Threshold.Threshold-RSRP specified in ReportConfigEUTRA IE in [10]. </w:t>
            </w:r>
          </w:p>
          <w:p w:rsidR="005700BF" w:rsidRDefault="005700BF" w:rsidP="005700BF">
            <w:pPr>
              <w:pStyle w:val="TAL"/>
              <w:rPr>
                <w:rFonts w:cs="Arial"/>
              </w:rPr>
            </w:pPr>
            <w:r>
              <w:rPr>
                <w:rFonts w:cs="Arial"/>
              </w:rPr>
              <w:t>This attribute may be used for Mobility Robustness  Optimization.</w:t>
            </w:r>
          </w:p>
          <w:p w:rsidR="00EB24A6" w:rsidRDefault="00EB24A6" w:rsidP="005700BF">
            <w:pPr>
              <w:pStyle w:val="TAL"/>
              <w:rPr>
                <w:rFonts w:cs="Arial"/>
              </w:rPr>
            </w:pPr>
          </w:p>
          <w:p w:rsidR="005700BF" w:rsidRDefault="005700BF" w:rsidP="005700BF">
            <w:pPr>
              <w:pStyle w:val="TAL"/>
              <w:rPr>
                <w:rFonts w:cs="Arial"/>
              </w:rPr>
            </w:pPr>
            <w:r>
              <w:rPr>
                <w:rFonts w:cs="Arial"/>
              </w:rPr>
              <w:t>allowedValues: 0 : 97</w:t>
            </w:r>
          </w:p>
          <w:p w:rsidR="00E2317F" w:rsidRDefault="00E2317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szCs w:val="18"/>
              </w:rPr>
            </w:pPr>
            <w:r>
              <w:rPr>
                <w:rFonts w:cs="Arial"/>
                <w:szCs w:val="18"/>
              </w:rPr>
              <w:t xml:space="preserve">isNullable: </w:t>
            </w:r>
            <w:r w:rsidR="00EB24A6">
              <w:rPr>
                <w:rFonts w:cs="Arial"/>
                <w:szCs w:val="18"/>
              </w:rPr>
              <w:t>False</w:t>
            </w:r>
          </w:p>
          <w:p w:rsidR="005700BF" w:rsidRDefault="005700BF" w:rsidP="005700BF">
            <w:pPr>
              <w:pStyle w:val="TAL"/>
              <w:rPr>
                <w:rFonts w:cs="Arial" w:hint="eastAsia"/>
                <w:lang w:eastAsia="zh-CN"/>
              </w:rPr>
            </w:pPr>
          </w:p>
          <w:p w:rsidR="005700BF" w:rsidRDefault="005700BF" w:rsidP="005700BF">
            <w:pPr>
              <w:pStyle w:val="TAL"/>
              <w:rPr>
                <w:rFonts w:cs="Arial"/>
              </w:rPr>
            </w:pP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a1ThresholdRsrq</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RSRP Threshold to be used in evaluation of EUTRA measurement report triggering condition for event a1. Actual value is (IE value -40)/2 dB. Corresponds to parameter a1-Threshold.Threshold-RSRQ specified in ReportConfigEUTRA IE in [10]. </w:t>
            </w:r>
          </w:p>
          <w:p w:rsidR="005700BF" w:rsidRDefault="005700BF" w:rsidP="005700BF">
            <w:pPr>
              <w:pStyle w:val="TAL"/>
              <w:rPr>
                <w:rFonts w:cs="Arial"/>
              </w:rPr>
            </w:pPr>
            <w:r>
              <w:rPr>
                <w:rFonts w:cs="Arial"/>
              </w:rPr>
              <w:t>This attribute may be used for Mobility Robustness  Optimization.</w:t>
            </w:r>
          </w:p>
          <w:p w:rsidR="00EB24A6" w:rsidRDefault="00EB24A6" w:rsidP="005700BF">
            <w:pPr>
              <w:pStyle w:val="TAL"/>
              <w:rPr>
                <w:rFonts w:cs="Arial" w:hint="eastAsia"/>
                <w:lang w:eastAsia="zh-CN"/>
              </w:rPr>
            </w:pPr>
          </w:p>
          <w:p w:rsidR="005700BF" w:rsidRDefault="005700BF" w:rsidP="005700BF">
            <w:pPr>
              <w:pStyle w:val="TAL"/>
              <w:rPr>
                <w:rFonts w:cs="Arial"/>
              </w:rPr>
            </w:pPr>
            <w:r>
              <w:rPr>
                <w:rFonts w:cs="Arial"/>
              </w:rPr>
              <w:t>allowedValues: 0 : 34</w:t>
            </w:r>
          </w:p>
          <w:p w:rsidR="00E2317F" w:rsidRDefault="00E2317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szCs w:val="18"/>
              </w:rPr>
            </w:pPr>
            <w:r>
              <w:rPr>
                <w:rFonts w:cs="Arial"/>
                <w:szCs w:val="18"/>
              </w:rPr>
              <w:t xml:space="preserve">isNullable: </w:t>
            </w:r>
            <w:r w:rsidR="00EB24A6">
              <w:rPr>
                <w:rFonts w:cs="Arial"/>
                <w:szCs w:val="18"/>
              </w:rPr>
              <w:t>False</w:t>
            </w:r>
          </w:p>
          <w:p w:rsidR="005700BF" w:rsidRDefault="005700BF" w:rsidP="005700BF">
            <w:pPr>
              <w:pStyle w:val="TAL"/>
              <w:rPr>
                <w:rFonts w:cs="Arial" w:hint="eastAsia"/>
                <w:lang w:eastAsia="zh-CN"/>
              </w:rPr>
            </w:pP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a2ThresholdRsrp</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pPr>
            <w:r>
              <w:t xml:space="preserve">RSRP Threshold to be used in evaluation of EUTRA measurement report triggering condition for event a2. Actual value is IE value -140 dBm. Corresponds to parameter a2-Threshold.Threshold-RSRP specified in ReportConfigEUTRA IE in [10]. </w:t>
            </w:r>
          </w:p>
          <w:p w:rsidR="005700BF" w:rsidRDefault="005700BF" w:rsidP="005700BF">
            <w:pPr>
              <w:pStyle w:val="TAL"/>
            </w:pPr>
            <w:r>
              <w:t xml:space="preserve">This attribute may be used for Mobility </w:t>
            </w:r>
            <w:r w:rsidR="0057180B">
              <w:t>Robustness Optimization</w:t>
            </w:r>
            <w:r>
              <w:t>.</w:t>
            </w:r>
          </w:p>
          <w:p w:rsidR="00EB24A6" w:rsidRDefault="00EB24A6" w:rsidP="005700BF">
            <w:pPr>
              <w:pStyle w:val="TAL"/>
              <w:rPr>
                <w:rFonts w:hint="eastAsia"/>
                <w:lang w:eastAsia="zh-CN"/>
              </w:rPr>
            </w:pPr>
          </w:p>
          <w:p w:rsidR="005700BF" w:rsidRDefault="005700BF" w:rsidP="005700BF">
            <w:pPr>
              <w:pStyle w:val="TAL"/>
            </w:pPr>
            <w:r>
              <w:t>allowedValues: 0 : 97</w:t>
            </w:r>
          </w:p>
          <w:p w:rsidR="00E2317F" w:rsidRDefault="00E2317F" w:rsidP="005700BF">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hint="eastAsia"/>
                <w:szCs w:val="18"/>
                <w:lang w:eastAsia="zh-CN"/>
              </w:rPr>
            </w:pPr>
            <w:r>
              <w:rPr>
                <w:szCs w:val="18"/>
              </w:rPr>
              <w:t xml:space="preserve">type: </w:t>
            </w:r>
            <w:r>
              <w:rPr>
                <w:rFonts w:hint="eastAsia"/>
                <w:szCs w:val="18"/>
                <w:lang w:eastAsia="zh-CN"/>
              </w:rPr>
              <w:t>Integer</w:t>
            </w:r>
          </w:p>
          <w:p w:rsidR="005700BF" w:rsidRDefault="005700BF" w:rsidP="005700BF">
            <w:pPr>
              <w:pStyle w:val="TAL"/>
              <w:rPr>
                <w:szCs w:val="18"/>
              </w:rPr>
            </w:pPr>
            <w:r>
              <w:rPr>
                <w:szCs w:val="18"/>
              </w:rPr>
              <w:t>multiplicity: 1</w:t>
            </w:r>
          </w:p>
          <w:p w:rsidR="005700BF" w:rsidRDefault="005700BF" w:rsidP="005700BF">
            <w:pPr>
              <w:pStyle w:val="TAL"/>
              <w:rPr>
                <w:szCs w:val="18"/>
              </w:rPr>
            </w:pPr>
            <w:r>
              <w:rPr>
                <w:szCs w:val="18"/>
              </w:rPr>
              <w:t>isOrdered: N/A</w:t>
            </w:r>
          </w:p>
          <w:p w:rsidR="005700BF" w:rsidRDefault="005700BF" w:rsidP="005700BF">
            <w:pPr>
              <w:pStyle w:val="TAL"/>
              <w:rPr>
                <w:szCs w:val="18"/>
              </w:rPr>
            </w:pPr>
            <w:r>
              <w:rPr>
                <w:szCs w:val="18"/>
              </w:rPr>
              <w:t>isUnique: N/A</w:t>
            </w:r>
          </w:p>
          <w:p w:rsidR="005700BF" w:rsidRDefault="005700BF" w:rsidP="005700BF">
            <w:pPr>
              <w:pStyle w:val="TAL"/>
              <w:rPr>
                <w:szCs w:val="18"/>
              </w:rPr>
            </w:pPr>
            <w:r>
              <w:rPr>
                <w:szCs w:val="18"/>
              </w:rPr>
              <w:t>defaultValue: None</w:t>
            </w:r>
          </w:p>
          <w:p w:rsidR="005700BF" w:rsidRDefault="005700BF" w:rsidP="005700BF">
            <w:pPr>
              <w:pStyle w:val="TAL"/>
            </w:pPr>
            <w:r>
              <w:rPr>
                <w:szCs w:val="18"/>
              </w:rPr>
              <w:t xml:space="preserve">isNullable: </w:t>
            </w:r>
            <w:r w:rsidR="00EB24A6">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a2ThresholdRsrq</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pPr>
            <w:r>
              <w:t xml:space="preserve">RSRP Threshold to be used in evaluation of EUTRA measurement report triggering condition for event a2.  Actual value is (IE value -40)/2 dB. Corresponds to parameter a2-Threshold.Threshold-RSRQ specified in ReportConfigEUTRA IE in [10]. </w:t>
            </w:r>
          </w:p>
          <w:p w:rsidR="005700BF" w:rsidRDefault="005700BF" w:rsidP="005700BF">
            <w:pPr>
              <w:pStyle w:val="TAL"/>
            </w:pPr>
            <w:r>
              <w:t>This attribute may be used for Mobility Robustness  Optimization.</w:t>
            </w:r>
          </w:p>
          <w:p w:rsidR="00EB24A6" w:rsidRDefault="00EB24A6" w:rsidP="005700BF">
            <w:pPr>
              <w:pStyle w:val="TAL"/>
              <w:rPr>
                <w:rFonts w:hint="eastAsia"/>
                <w:lang w:eastAsia="zh-CN"/>
              </w:rPr>
            </w:pPr>
          </w:p>
          <w:p w:rsidR="005700BF" w:rsidRDefault="005700BF" w:rsidP="005700BF">
            <w:pPr>
              <w:pStyle w:val="TAL"/>
            </w:pPr>
            <w:r>
              <w:t>allowedValues: 0 : 34</w:t>
            </w:r>
          </w:p>
          <w:p w:rsidR="00E2317F" w:rsidRDefault="00E2317F" w:rsidP="005700BF">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hint="eastAsia"/>
                <w:szCs w:val="18"/>
                <w:lang w:eastAsia="zh-CN"/>
              </w:rPr>
            </w:pPr>
            <w:r>
              <w:rPr>
                <w:szCs w:val="18"/>
              </w:rPr>
              <w:t xml:space="preserve">type: </w:t>
            </w:r>
            <w:r>
              <w:rPr>
                <w:rFonts w:hint="eastAsia"/>
                <w:szCs w:val="18"/>
                <w:lang w:eastAsia="zh-CN"/>
              </w:rPr>
              <w:t>Integer</w:t>
            </w:r>
          </w:p>
          <w:p w:rsidR="005700BF" w:rsidRDefault="005700BF" w:rsidP="005700BF">
            <w:pPr>
              <w:pStyle w:val="TAL"/>
              <w:rPr>
                <w:szCs w:val="18"/>
              </w:rPr>
            </w:pPr>
            <w:r>
              <w:rPr>
                <w:szCs w:val="18"/>
              </w:rPr>
              <w:t>multiplicity: 1</w:t>
            </w:r>
          </w:p>
          <w:p w:rsidR="005700BF" w:rsidRDefault="005700BF" w:rsidP="005700BF">
            <w:pPr>
              <w:pStyle w:val="TAL"/>
              <w:rPr>
                <w:szCs w:val="18"/>
              </w:rPr>
            </w:pPr>
            <w:r>
              <w:rPr>
                <w:szCs w:val="18"/>
              </w:rPr>
              <w:t>isOrdered: N/A</w:t>
            </w:r>
          </w:p>
          <w:p w:rsidR="005700BF" w:rsidRDefault="005700BF" w:rsidP="005700BF">
            <w:pPr>
              <w:pStyle w:val="TAL"/>
              <w:rPr>
                <w:szCs w:val="18"/>
              </w:rPr>
            </w:pPr>
            <w:r>
              <w:rPr>
                <w:szCs w:val="18"/>
              </w:rPr>
              <w:t>isUnique: N/A</w:t>
            </w:r>
          </w:p>
          <w:p w:rsidR="005700BF" w:rsidRDefault="005700BF" w:rsidP="005700BF">
            <w:pPr>
              <w:pStyle w:val="TAL"/>
              <w:rPr>
                <w:szCs w:val="18"/>
              </w:rPr>
            </w:pPr>
            <w:r>
              <w:rPr>
                <w:szCs w:val="18"/>
              </w:rPr>
              <w:t>defaultValue: None</w:t>
            </w:r>
          </w:p>
          <w:p w:rsidR="005700BF" w:rsidRDefault="005700BF" w:rsidP="005700BF">
            <w:pPr>
              <w:pStyle w:val="TAL"/>
              <w:rPr>
                <w:szCs w:val="18"/>
              </w:rPr>
            </w:pPr>
            <w:r>
              <w:rPr>
                <w:szCs w:val="18"/>
              </w:rPr>
              <w:t xml:space="preserve">isNullable: </w:t>
            </w:r>
            <w:r w:rsidR="00EB24A6">
              <w:rPr>
                <w:rFonts w:cs="Arial"/>
                <w:szCs w:val="18"/>
              </w:rPr>
              <w:t>False</w:t>
            </w:r>
          </w:p>
          <w:p w:rsidR="005700BF" w:rsidRDefault="005700BF" w:rsidP="005700BF">
            <w:pPr>
              <w:pStyle w:val="TAL"/>
            </w:pP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a3Offset</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Offset to be used in evaluation of EUTRA measurement report triggering condition for event a3. Mapping to values in dB is specified in [38]. Corresponds to parameter a3-Offset specified in ReportConfigEUTRA IE in [10]. </w:t>
            </w:r>
          </w:p>
          <w:p w:rsidR="005700BF" w:rsidRDefault="005700BF" w:rsidP="005700BF">
            <w:pPr>
              <w:pStyle w:val="TAL"/>
              <w:rPr>
                <w:rFonts w:cs="Arial"/>
              </w:rPr>
            </w:pPr>
            <w:r>
              <w:rPr>
                <w:rFonts w:cs="Arial"/>
              </w:rPr>
              <w:t xml:space="preserve">This attribute may be used for Mobility </w:t>
            </w:r>
            <w:r w:rsidR="0057180B">
              <w:t>Robustness Optimization</w:t>
            </w:r>
            <w:r>
              <w:rPr>
                <w:rFonts w:cs="Arial"/>
              </w:rPr>
              <w:t>.</w:t>
            </w:r>
          </w:p>
          <w:p w:rsidR="00EB24A6" w:rsidRDefault="00EB24A6" w:rsidP="005700BF">
            <w:pPr>
              <w:pStyle w:val="TAL"/>
              <w:rPr>
                <w:rFonts w:cs="Arial" w:hint="eastAsia"/>
                <w:lang w:eastAsia="zh-CN"/>
              </w:rPr>
            </w:pPr>
          </w:p>
          <w:p w:rsidR="005700BF" w:rsidRDefault="005700BF" w:rsidP="005700BF">
            <w:pPr>
              <w:pStyle w:val="TAL"/>
              <w:rPr>
                <w:rFonts w:cs="Arial"/>
                <w:lang w:eastAsia="zh-CN"/>
              </w:rPr>
            </w:pPr>
            <w:r>
              <w:rPr>
                <w:rFonts w:cs="Arial"/>
              </w:rPr>
              <w:t xml:space="preserve">allowedValues: </w:t>
            </w:r>
            <w:r>
              <w:rPr>
                <w:rFonts w:cs="Arial" w:hint="eastAsia"/>
                <w:lang w:eastAsia="zh-CN"/>
              </w:rPr>
              <w:t>-3</w:t>
            </w:r>
            <w:r>
              <w:rPr>
                <w:rFonts w:cs="Arial"/>
              </w:rPr>
              <w:t>0 : 3</w:t>
            </w:r>
            <w:r>
              <w:rPr>
                <w:rFonts w:cs="Arial" w:hint="eastAsia"/>
                <w:lang w:eastAsia="zh-CN"/>
              </w:rPr>
              <w:t>0</w:t>
            </w:r>
          </w:p>
          <w:p w:rsidR="00E2317F" w:rsidRDefault="00E2317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szCs w:val="18"/>
              </w:rPr>
            </w:pPr>
            <w:r>
              <w:rPr>
                <w:rFonts w:cs="Arial"/>
                <w:szCs w:val="18"/>
              </w:rPr>
              <w:t xml:space="preserve">isNullable: </w:t>
            </w:r>
            <w:r w:rsidR="00EB24A6">
              <w:rPr>
                <w:rFonts w:cs="Arial"/>
                <w:szCs w:val="18"/>
              </w:rPr>
              <w:t>False</w:t>
            </w:r>
          </w:p>
          <w:p w:rsidR="005700BF" w:rsidRDefault="005700BF" w:rsidP="005700BF">
            <w:pPr>
              <w:pStyle w:val="TAL"/>
              <w:rPr>
                <w:rFonts w:cs="Arial"/>
              </w:rPr>
            </w:pP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a4ThresholdRsrp</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RSRP Threshold to be used in evaluation of EUTRA measurement report triggering condition for event a4. Actual value is IE value -140 dBm. Corresponds to parameter a4-Threshold.Threshold-RSRP specified in ReportConfigEUTRA IE in [10]. </w:t>
            </w:r>
          </w:p>
          <w:p w:rsidR="005700BF" w:rsidRDefault="005700BF" w:rsidP="005700BF">
            <w:pPr>
              <w:pStyle w:val="TAL"/>
              <w:rPr>
                <w:rFonts w:cs="Arial"/>
              </w:rPr>
            </w:pPr>
            <w:r>
              <w:rPr>
                <w:rFonts w:cs="Arial"/>
              </w:rPr>
              <w:t xml:space="preserve">This attribute may be used for Mobility </w:t>
            </w:r>
            <w:r w:rsidR="0057180B">
              <w:t>Robustness Optimization</w:t>
            </w:r>
            <w:r>
              <w:rPr>
                <w:rFonts w:cs="Arial"/>
              </w:rPr>
              <w:t>.</w:t>
            </w:r>
          </w:p>
          <w:p w:rsidR="00EB24A6" w:rsidRDefault="00EB24A6" w:rsidP="005700BF">
            <w:pPr>
              <w:pStyle w:val="TAL"/>
              <w:rPr>
                <w:rFonts w:cs="Arial" w:hint="eastAsia"/>
                <w:lang w:eastAsia="zh-CN"/>
              </w:rPr>
            </w:pPr>
          </w:p>
          <w:p w:rsidR="005700BF" w:rsidRDefault="005700BF" w:rsidP="005700BF">
            <w:pPr>
              <w:pStyle w:val="TAL"/>
              <w:rPr>
                <w:rFonts w:cs="Arial"/>
              </w:rPr>
            </w:pPr>
            <w:r>
              <w:rPr>
                <w:rFonts w:cs="Arial"/>
              </w:rPr>
              <w:t>allowedValues: 0 : 97</w:t>
            </w:r>
          </w:p>
          <w:p w:rsidR="00E2317F" w:rsidRDefault="00E2317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szCs w:val="18"/>
              </w:rPr>
            </w:pPr>
            <w:r>
              <w:rPr>
                <w:rFonts w:cs="Arial"/>
                <w:szCs w:val="18"/>
              </w:rPr>
              <w:t xml:space="preserve">isNullable: </w:t>
            </w:r>
            <w:r w:rsidR="00EB24A6">
              <w:rPr>
                <w:rFonts w:cs="Arial"/>
                <w:szCs w:val="18"/>
              </w:rPr>
              <w:t>False</w:t>
            </w:r>
          </w:p>
          <w:p w:rsidR="005700BF" w:rsidRDefault="005700BF" w:rsidP="005700BF">
            <w:pPr>
              <w:pStyle w:val="TAL"/>
              <w:rPr>
                <w:rFonts w:cs="Arial"/>
              </w:rPr>
            </w:pP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a4ThresholdRsrq</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RSRP Threshold to be used in evaluation of EUTRA measurement report triggering condition for event a4. Actual value is (IE value -40)/2 dB. Corresponds to parameter a4-Threshold.Threshold-RSRQ specified in ReportConfigEUTRA IE in [10]. </w:t>
            </w:r>
          </w:p>
          <w:p w:rsidR="005700BF" w:rsidRDefault="005700BF" w:rsidP="005700BF">
            <w:pPr>
              <w:pStyle w:val="TAL"/>
              <w:rPr>
                <w:rFonts w:cs="Arial"/>
              </w:rPr>
            </w:pPr>
            <w:r>
              <w:rPr>
                <w:rFonts w:cs="Arial"/>
              </w:rPr>
              <w:t xml:space="preserve">This attribute may be used for </w:t>
            </w:r>
            <w:r w:rsidR="0057180B">
              <w:t>Robustness Optimization</w:t>
            </w:r>
            <w:r>
              <w:rPr>
                <w:rFonts w:cs="Arial"/>
              </w:rPr>
              <w:t>.</w:t>
            </w:r>
          </w:p>
          <w:p w:rsidR="00EB24A6" w:rsidRDefault="00EB24A6" w:rsidP="005700BF">
            <w:pPr>
              <w:pStyle w:val="TAL"/>
              <w:rPr>
                <w:rFonts w:cs="Arial" w:hint="eastAsia"/>
                <w:lang w:eastAsia="zh-CN"/>
              </w:rPr>
            </w:pPr>
          </w:p>
          <w:p w:rsidR="005700BF" w:rsidRDefault="005700BF" w:rsidP="005700BF">
            <w:pPr>
              <w:pStyle w:val="TAL"/>
              <w:rPr>
                <w:rFonts w:cs="Arial"/>
              </w:rPr>
            </w:pPr>
            <w:r>
              <w:rPr>
                <w:rFonts w:cs="Arial"/>
              </w:rPr>
              <w:t>allowedValues: 0 : 34</w:t>
            </w:r>
          </w:p>
          <w:p w:rsidR="00E2317F" w:rsidRDefault="00E2317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szCs w:val="18"/>
              </w:rPr>
            </w:pPr>
            <w:r>
              <w:rPr>
                <w:rFonts w:cs="Arial"/>
                <w:szCs w:val="18"/>
              </w:rPr>
              <w:t xml:space="preserve">isNullable: </w:t>
            </w:r>
            <w:r w:rsidR="00EB24A6">
              <w:rPr>
                <w:rFonts w:cs="Arial"/>
                <w:szCs w:val="18"/>
              </w:rPr>
              <w:t>False</w:t>
            </w:r>
          </w:p>
          <w:p w:rsidR="005700BF" w:rsidRDefault="005700BF" w:rsidP="005700BF">
            <w:pPr>
              <w:pStyle w:val="TAL"/>
              <w:rPr>
                <w:rFonts w:cs="Arial"/>
              </w:rPr>
            </w:pP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a5Threshold1Rsrp</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RSRP Threshold1 to be used in evaluation of EUTRA measurement report triggering condition for event a5. Actual value is IE value -140 dBm. Corresponds to parameter a5-Threshold1.Threshold-RSRP specified in ReportConfigEUTRA IE in [10]. </w:t>
            </w:r>
          </w:p>
          <w:p w:rsidR="005700BF" w:rsidRDefault="005700BF" w:rsidP="005700BF">
            <w:pPr>
              <w:pStyle w:val="TAL"/>
              <w:rPr>
                <w:rFonts w:cs="Arial"/>
              </w:rPr>
            </w:pPr>
            <w:r>
              <w:rPr>
                <w:rFonts w:cs="Arial"/>
              </w:rPr>
              <w:t xml:space="preserve">This attribute may be used for </w:t>
            </w:r>
            <w:r w:rsidR="0057180B">
              <w:t>Robustness Optimization</w:t>
            </w:r>
            <w:r>
              <w:rPr>
                <w:rFonts w:cs="Arial"/>
              </w:rPr>
              <w:t>.</w:t>
            </w:r>
          </w:p>
          <w:p w:rsidR="00EB24A6" w:rsidRDefault="00EB24A6" w:rsidP="005700BF">
            <w:pPr>
              <w:pStyle w:val="TAL"/>
              <w:rPr>
                <w:rFonts w:cs="Arial" w:hint="eastAsia"/>
                <w:lang w:eastAsia="zh-CN"/>
              </w:rPr>
            </w:pPr>
          </w:p>
          <w:p w:rsidR="005700BF" w:rsidRDefault="005700BF" w:rsidP="005700BF">
            <w:pPr>
              <w:pStyle w:val="TAL"/>
              <w:rPr>
                <w:rFonts w:cs="Arial"/>
              </w:rPr>
            </w:pPr>
            <w:r>
              <w:rPr>
                <w:rFonts w:cs="Arial"/>
              </w:rPr>
              <w:t>allowedValues: 0 : 97</w:t>
            </w:r>
          </w:p>
          <w:p w:rsidR="00E2317F" w:rsidRDefault="00E2317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szCs w:val="18"/>
              </w:rPr>
            </w:pPr>
            <w:r>
              <w:rPr>
                <w:rFonts w:cs="Arial"/>
                <w:szCs w:val="18"/>
              </w:rPr>
              <w:t xml:space="preserve">isNullable: </w:t>
            </w:r>
            <w:r w:rsidR="00EB24A6">
              <w:rPr>
                <w:rFonts w:cs="Arial"/>
                <w:szCs w:val="18"/>
              </w:rPr>
              <w:t>False</w:t>
            </w:r>
          </w:p>
          <w:p w:rsidR="005700BF" w:rsidRDefault="005700BF" w:rsidP="005700BF">
            <w:pPr>
              <w:pStyle w:val="TAL"/>
              <w:rPr>
                <w:rFonts w:cs="Arial"/>
              </w:rPr>
            </w:pP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pPr>
              <w:pStyle w:val="LD"/>
              <w:rPr>
                <w:rFonts w:cs="Courier New"/>
                <w:sz w:val="18"/>
              </w:rPr>
            </w:pPr>
            <w:r w:rsidRPr="005700BF">
              <w:rPr>
                <w:rFonts w:cs="Courier New"/>
                <w:sz w:val="18"/>
              </w:rPr>
              <w:t>a5Threshold1Rsrq</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8A5C40">
            <w:pPr>
              <w:pStyle w:val="TAL"/>
            </w:pPr>
            <w:r>
              <w:t xml:space="preserve">RSRP Threshold to be used in evaluation of EUTRA measurement report triggering condition for event a5. Actual value is (IE value -40)/2 dB. Corresponds to parameter a5-Threshold1.Threshold-RSRQ specified in ReportConfigEUTRA IE in [10]. </w:t>
            </w:r>
          </w:p>
          <w:p w:rsidR="005700BF" w:rsidRDefault="005700BF" w:rsidP="008A5C40">
            <w:pPr>
              <w:pStyle w:val="TAL"/>
              <w:rPr>
                <w:rFonts w:hint="eastAsia"/>
                <w:lang w:eastAsia="zh-CN"/>
              </w:rPr>
            </w:pPr>
            <w:r>
              <w:t xml:space="preserve">This attribute may be used for </w:t>
            </w:r>
            <w:r w:rsidR="0057180B">
              <w:t>Robustness Optimization</w:t>
            </w:r>
            <w:r>
              <w:t>.</w:t>
            </w:r>
          </w:p>
          <w:p w:rsidR="005700BF" w:rsidRDefault="005700BF" w:rsidP="008A5C40">
            <w:pPr>
              <w:pStyle w:val="TAL"/>
              <w:rPr>
                <w:rFonts w:hint="eastAsia"/>
                <w:lang w:eastAsia="zh-CN"/>
              </w:rPr>
            </w:pPr>
            <w:r>
              <w:t>allowedValues: 0 : 34</w:t>
            </w:r>
            <w:r w:rsidR="00EB24A6">
              <w:t>.</w:t>
            </w:r>
          </w:p>
        </w:tc>
        <w:tc>
          <w:tcPr>
            <w:tcW w:w="1722" w:type="pct"/>
            <w:tcBorders>
              <w:top w:val="single" w:sz="4" w:space="0" w:color="auto"/>
              <w:left w:val="single" w:sz="4" w:space="0" w:color="auto"/>
              <w:bottom w:val="single" w:sz="4" w:space="0" w:color="auto"/>
              <w:right w:val="single" w:sz="4" w:space="0" w:color="auto"/>
            </w:tcBorders>
          </w:tcPr>
          <w:p w:rsidR="005700BF" w:rsidRDefault="005700BF">
            <w:pPr>
              <w:spacing w:after="0"/>
              <w:rPr>
                <w:rFonts w:ascii="Arial" w:hAnsi="Arial" w:cs="Arial" w:hint="eastAsia"/>
                <w:sz w:val="18"/>
                <w:szCs w:val="18"/>
                <w:lang w:eastAsia="zh-CN"/>
              </w:rPr>
            </w:pPr>
            <w:r>
              <w:rPr>
                <w:rFonts w:ascii="Arial" w:hAnsi="Arial" w:cs="Arial"/>
                <w:sz w:val="18"/>
                <w:szCs w:val="18"/>
              </w:rPr>
              <w:t xml:space="preserve">type: </w:t>
            </w:r>
            <w:r>
              <w:rPr>
                <w:rFonts w:ascii="Arial" w:hAnsi="Arial" w:cs="Arial" w:hint="eastAsia"/>
                <w:sz w:val="18"/>
                <w:szCs w:val="18"/>
                <w:lang w:eastAsia="zh-CN"/>
              </w:rPr>
              <w:t>Integer</w:t>
            </w:r>
          </w:p>
          <w:p w:rsidR="005700BF" w:rsidRDefault="005700BF">
            <w:pPr>
              <w:spacing w:after="0"/>
              <w:rPr>
                <w:rFonts w:ascii="Arial" w:hAnsi="Arial" w:cs="Arial"/>
                <w:sz w:val="18"/>
                <w:szCs w:val="18"/>
              </w:rPr>
            </w:pPr>
            <w:r>
              <w:rPr>
                <w:rFonts w:ascii="Arial" w:hAnsi="Arial" w:cs="Arial"/>
                <w:sz w:val="18"/>
                <w:szCs w:val="18"/>
              </w:rPr>
              <w:t>multiplicity: 1</w:t>
            </w:r>
          </w:p>
          <w:p w:rsidR="005700BF" w:rsidRDefault="005700BF">
            <w:pPr>
              <w:spacing w:after="0"/>
              <w:rPr>
                <w:rFonts w:ascii="Arial" w:hAnsi="Arial" w:cs="Arial"/>
                <w:sz w:val="18"/>
                <w:szCs w:val="18"/>
              </w:rPr>
            </w:pPr>
            <w:r>
              <w:rPr>
                <w:rFonts w:ascii="Arial" w:hAnsi="Arial" w:cs="Arial"/>
                <w:sz w:val="18"/>
                <w:szCs w:val="18"/>
              </w:rPr>
              <w:t>isOrdered: N/A</w:t>
            </w:r>
          </w:p>
          <w:p w:rsidR="005700BF" w:rsidRDefault="005700BF">
            <w:pPr>
              <w:spacing w:after="0"/>
              <w:rPr>
                <w:rFonts w:ascii="Arial" w:hAnsi="Arial" w:cs="Arial"/>
                <w:sz w:val="18"/>
                <w:szCs w:val="18"/>
              </w:rPr>
            </w:pPr>
            <w:r>
              <w:rPr>
                <w:rFonts w:ascii="Arial" w:hAnsi="Arial" w:cs="Arial"/>
                <w:sz w:val="18"/>
                <w:szCs w:val="18"/>
              </w:rPr>
              <w:t>isUnique: N/A</w:t>
            </w:r>
          </w:p>
          <w:p w:rsidR="005700BF" w:rsidRDefault="005700BF">
            <w:pPr>
              <w:spacing w:after="0"/>
              <w:rPr>
                <w:rFonts w:ascii="Arial" w:hAnsi="Arial" w:cs="Arial"/>
                <w:sz w:val="18"/>
                <w:szCs w:val="18"/>
              </w:rPr>
            </w:pPr>
            <w:r>
              <w:rPr>
                <w:rFonts w:ascii="Arial" w:hAnsi="Arial" w:cs="Arial"/>
                <w:sz w:val="18"/>
                <w:szCs w:val="18"/>
              </w:rPr>
              <w:t>defaultValue: None</w:t>
            </w:r>
          </w:p>
          <w:p w:rsidR="005700BF" w:rsidRDefault="00EB24A6">
            <w:pPr>
              <w:pStyle w:val="ListBullet"/>
              <w:numPr>
                <w:ilvl w:val="0"/>
                <w:numId w:val="0"/>
              </w:numPr>
              <w:rPr>
                <w:rFonts w:ascii="Arial" w:hAnsi="Arial" w:cs="Arial"/>
                <w:sz w:val="18"/>
              </w:rPr>
            </w:pPr>
            <w:r>
              <w:rPr>
                <w:rFonts w:ascii="Arial" w:hAnsi="Arial" w:cs="Arial"/>
                <w:sz w:val="18"/>
                <w:szCs w:val="18"/>
              </w:rPr>
              <w:t>isNullable: False</w:t>
            </w:r>
            <w:r w:rsidDel="00EB24A6">
              <w:rPr>
                <w:rFonts w:ascii="Arial" w:hAnsi="Arial" w:cs="Arial"/>
                <w:sz w:val="18"/>
                <w:szCs w:val="18"/>
              </w:rPr>
              <w:t xml:space="preserve"> </w:t>
            </w:r>
          </w:p>
        </w:tc>
      </w:tr>
      <w:tr w:rsidR="005700BF" w:rsidTr="005700BF">
        <w:tblPrEx>
          <w:tblCellMar>
            <w:top w:w="0" w:type="dxa"/>
            <w:bottom w:w="0" w:type="dxa"/>
          </w:tblCellMar>
        </w:tblPrEx>
        <w:trPr>
          <w:cantSplit/>
          <w:tblHeader/>
        </w:trPr>
        <w:tc>
          <w:tcPr>
            <w:tcW w:w="956" w:type="pct"/>
          </w:tcPr>
          <w:p w:rsidR="005700BF" w:rsidRPr="005700BF" w:rsidRDefault="005700BF" w:rsidP="005700BF">
            <w:pPr>
              <w:pStyle w:val="TAL"/>
              <w:rPr>
                <w:rFonts w:ascii="Courier New" w:hAnsi="Courier New" w:cs="Courier New"/>
              </w:rPr>
            </w:pPr>
            <w:r w:rsidRPr="005700BF">
              <w:rPr>
                <w:rFonts w:ascii="Courier New" w:hAnsi="Courier New" w:cs="Courier New"/>
              </w:rPr>
              <w:t>adjacentCell</w:t>
            </w:r>
          </w:p>
        </w:tc>
        <w:tc>
          <w:tcPr>
            <w:tcW w:w="2322" w:type="pct"/>
          </w:tcPr>
          <w:p w:rsidR="005700BF" w:rsidRDefault="005700BF" w:rsidP="005700BF">
            <w:pPr>
              <w:pStyle w:val="TAL"/>
              <w:rPr>
                <w:rFonts w:cs="Arial" w:hint="eastAsia"/>
                <w:lang w:eastAsia="zh-CN"/>
              </w:rPr>
            </w:pPr>
            <w:r>
              <w:rPr>
                <w:rFonts w:cs="Arial"/>
              </w:rPr>
              <w:t xml:space="preserve">This attribute contains the DN of a </w:t>
            </w:r>
            <w:r>
              <w:rPr>
                <w:rFonts w:ascii="Courier New" w:hAnsi="Courier New" w:cs="Courier New"/>
              </w:rPr>
              <w:t>EUtranGenericCell</w:t>
            </w:r>
            <w:r>
              <w:rPr>
                <w:rFonts w:cs="Courier New"/>
              </w:rPr>
              <w:t xml:space="preserve"> </w:t>
            </w:r>
            <w:r>
              <w:rPr>
                <w:rFonts w:cs="Arial"/>
              </w:rPr>
              <w:t xml:space="preserve">or </w:t>
            </w:r>
            <w:r>
              <w:rPr>
                <w:rFonts w:ascii="Courier New" w:hAnsi="Courier New" w:cs="Courier New"/>
              </w:rPr>
              <w:t>ExternalEUtranGenericCell.</w:t>
            </w:r>
            <w:r>
              <w:rPr>
                <w:rFonts w:cs="Arial"/>
              </w:rPr>
              <w:t xml:space="preserve"> </w:t>
            </w:r>
          </w:p>
          <w:p w:rsidR="005700BF" w:rsidRDefault="005700BF" w:rsidP="005700BF">
            <w:pPr>
              <w:pStyle w:val="TAL"/>
              <w:rPr>
                <w:rFonts w:cs="Arial" w:hint="eastAsia"/>
                <w:lang w:eastAsia="zh-CN"/>
              </w:rPr>
            </w:pPr>
          </w:p>
          <w:p w:rsidR="005700BF" w:rsidRDefault="005700BF" w:rsidP="005700BF">
            <w:pPr>
              <w:pStyle w:val="TAL"/>
              <w:rPr>
                <w:rFonts w:cs="Arial" w:hint="eastAsia"/>
                <w:lang w:eastAsia="zh-CN"/>
              </w:rPr>
            </w:pPr>
            <w:r>
              <w:rPr>
                <w:rFonts w:cs="Arial"/>
              </w:rPr>
              <w:t>allowedValues: N/A</w:t>
            </w:r>
            <w:r w:rsidR="00B86C87">
              <w:rPr>
                <w:rFonts w:cs="Arial"/>
              </w:rPr>
              <w:t>.</w:t>
            </w:r>
          </w:p>
        </w:tc>
        <w:tc>
          <w:tcPr>
            <w:tcW w:w="1722" w:type="pct"/>
          </w:tcPr>
          <w:p w:rsidR="005700BF" w:rsidRDefault="005700BF" w:rsidP="005700BF">
            <w:pPr>
              <w:pStyle w:val="TAL"/>
              <w:rPr>
                <w:rFonts w:cs="Arial"/>
              </w:rPr>
            </w:pPr>
            <w:r>
              <w:rPr>
                <w:rFonts w:cs="Arial"/>
              </w:rPr>
              <w:t>type: DN</w:t>
            </w:r>
          </w:p>
          <w:p w:rsidR="005700BF" w:rsidRDefault="005700BF" w:rsidP="005700BF">
            <w:pPr>
              <w:pStyle w:val="TAL"/>
              <w:rPr>
                <w:rFonts w:cs="Arial"/>
              </w:rPr>
            </w:pPr>
            <w:r>
              <w:rPr>
                <w:rFonts w:cs="Arial"/>
              </w:rPr>
              <w:t>multiplicity: 1</w:t>
            </w:r>
          </w:p>
          <w:p w:rsidR="005700BF" w:rsidRDefault="005700BF" w:rsidP="005700BF">
            <w:pPr>
              <w:pStyle w:val="TAL"/>
              <w:rPr>
                <w:rFonts w:cs="Arial"/>
              </w:rPr>
            </w:pPr>
            <w:r>
              <w:rPr>
                <w:rFonts w:cs="Arial"/>
              </w:rPr>
              <w:t>isOrdered: N/A</w:t>
            </w:r>
          </w:p>
          <w:p w:rsidR="005700BF" w:rsidRDefault="005700BF" w:rsidP="005700BF">
            <w:pPr>
              <w:pStyle w:val="TAL"/>
              <w:rPr>
                <w:rFonts w:cs="Arial" w:hint="eastAsia"/>
                <w:lang w:val="fr-FR" w:eastAsia="zh-CN"/>
              </w:rPr>
            </w:pPr>
            <w:r>
              <w:rPr>
                <w:rFonts w:cs="Arial"/>
                <w:lang w:val="fr-FR"/>
              </w:rPr>
              <w:t>isUnique: T</w:t>
            </w:r>
            <w:r>
              <w:rPr>
                <w:rFonts w:cs="Arial" w:hint="eastAsia"/>
                <w:lang w:val="fr-FR" w:eastAsia="zh-CN"/>
              </w:rPr>
              <w:t>rue</w:t>
            </w:r>
          </w:p>
          <w:p w:rsidR="005700BF" w:rsidRDefault="005700BF" w:rsidP="005700BF">
            <w:pPr>
              <w:pStyle w:val="TAL"/>
              <w:rPr>
                <w:rFonts w:cs="Arial"/>
                <w:lang w:val="fr-FR"/>
              </w:rPr>
            </w:pPr>
            <w:r>
              <w:rPr>
                <w:rFonts w:cs="Arial"/>
                <w:lang w:val="fr-FR"/>
              </w:rPr>
              <w:t>defaultValue: None</w:t>
            </w:r>
          </w:p>
          <w:p w:rsidR="005700BF" w:rsidRDefault="005700BF" w:rsidP="005700BF">
            <w:pPr>
              <w:pStyle w:val="TAL"/>
              <w:rPr>
                <w:lang w:val="en-US"/>
              </w:rPr>
            </w:pPr>
            <w:r>
              <w:rPr>
                <w:rFonts w:cs="Arial"/>
                <w:lang w:val="fr-FR"/>
              </w:rPr>
              <w:t xml:space="preserve">isNullable: </w:t>
            </w:r>
            <w:r w:rsidR="00EB24A6">
              <w:rPr>
                <w:rFonts w:cs="Arial"/>
                <w:szCs w:val="18"/>
              </w:rPr>
              <w:t>False</w:t>
            </w:r>
          </w:p>
        </w:tc>
      </w:tr>
      <w:tr w:rsidR="005700BF" w:rsidTr="005700BF">
        <w:tblPrEx>
          <w:tblCellMar>
            <w:top w:w="0" w:type="dxa"/>
            <w:bottom w:w="0" w:type="dxa"/>
          </w:tblCellMar>
        </w:tblPrEx>
        <w:trPr>
          <w:cantSplit/>
          <w:tblHeader/>
        </w:trPr>
        <w:tc>
          <w:tcPr>
            <w:tcW w:w="956" w:type="pct"/>
          </w:tcPr>
          <w:p w:rsidR="005700BF" w:rsidRPr="005700BF" w:rsidRDefault="005700BF" w:rsidP="005700BF">
            <w:pPr>
              <w:pStyle w:val="TAL"/>
              <w:rPr>
                <w:rFonts w:ascii="Courier New" w:hAnsi="Courier New" w:cs="Courier New"/>
              </w:rPr>
            </w:pPr>
            <w:r w:rsidRPr="005700BF">
              <w:rPr>
                <w:rFonts w:ascii="Courier New" w:hAnsi="Courier New" w:cs="Courier New"/>
              </w:rPr>
              <w:t>adjacentSector</w:t>
            </w:r>
          </w:p>
        </w:tc>
        <w:tc>
          <w:tcPr>
            <w:tcW w:w="2322" w:type="pct"/>
          </w:tcPr>
          <w:p w:rsidR="005700BF" w:rsidRDefault="005700BF" w:rsidP="005700BF">
            <w:pPr>
              <w:pStyle w:val="TAL"/>
              <w:rPr>
                <w:rFonts w:cs="Arial" w:hint="eastAsia"/>
                <w:lang w:eastAsia="zh-CN"/>
              </w:rPr>
            </w:pPr>
            <w:r>
              <w:rPr>
                <w:rFonts w:cs="Arial"/>
              </w:rPr>
              <w:t xml:space="preserve">This attribute contains the DN of an </w:t>
            </w:r>
            <w:r>
              <w:rPr>
                <w:rFonts w:cs="Courier New"/>
              </w:rPr>
              <w:t>ExternalSector</w:t>
            </w:r>
            <w:r>
              <w:rPr>
                <w:rFonts w:cs="Arial"/>
              </w:rPr>
              <w:t>.</w:t>
            </w:r>
          </w:p>
          <w:p w:rsidR="005700BF" w:rsidRDefault="005700BF" w:rsidP="005700BF">
            <w:pPr>
              <w:pStyle w:val="TAL"/>
              <w:rPr>
                <w:rFonts w:cs="Arial" w:hint="eastAsia"/>
                <w:lang w:eastAsia="zh-CN"/>
              </w:rPr>
            </w:pPr>
          </w:p>
          <w:p w:rsidR="005700BF" w:rsidRDefault="005700BF" w:rsidP="005700BF">
            <w:pPr>
              <w:pStyle w:val="TAL"/>
              <w:rPr>
                <w:rFonts w:cs="Arial" w:hint="eastAsia"/>
                <w:lang w:eastAsia="zh-CN"/>
              </w:rPr>
            </w:pPr>
            <w:r>
              <w:rPr>
                <w:rFonts w:cs="Arial"/>
              </w:rPr>
              <w:t>allowedValues: N/A</w:t>
            </w:r>
            <w:r w:rsidR="00B86C87">
              <w:rPr>
                <w:rFonts w:cs="Arial"/>
              </w:rPr>
              <w:t>.</w:t>
            </w:r>
          </w:p>
        </w:tc>
        <w:tc>
          <w:tcPr>
            <w:tcW w:w="1722" w:type="pct"/>
          </w:tcPr>
          <w:p w:rsidR="005700BF" w:rsidRDefault="005700BF" w:rsidP="005700BF">
            <w:pPr>
              <w:pStyle w:val="TAL"/>
              <w:rPr>
                <w:rFonts w:cs="Arial"/>
              </w:rPr>
            </w:pPr>
            <w:r>
              <w:rPr>
                <w:rFonts w:cs="Arial"/>
              </w:rPr>
              <w:t>type: DN</w:t>
            </w:r>
          </w:p>
          <w:p w:rsidR="005700BF" w:rsidRDefault="005700BF" w:rsidP="005700BF">
            <w:pPr>
              <w:pStyle w:val="TAL"/>
              <w:rPr>
                <w:rFonts w:cs="Arial"/>
              </w:rPr>
            </w:pPr>
            <w:r>
              <w:rPr>
                <w:rFonts w:cs="Arial"/>
              </w:rPr>
              <w:t>multiplicity: 1</w:t>
            </w:r>
          </w:p>
          <w:p w:rsidR="005700BF" w:rsidRDefault="005700BF" w:rsidP="005700BF">
            <w:pPr>
              <w:pStyle w:val="TAL"/>
              <w:rPr>
                <w:rFonts w:cs="Arial"/>
              </w:rPr>
            </w:pPr>
            <w:r>
              <w:rPr>
                <w:rFonts w:cs="Arial"/>
              </w:rPr>
              <w:t>isOrdered: N/A</w:t>
            </w:r>
          </w:p>
          <w:p w:rsidR="005700BF" w:rsidRDefault="005700BF" w:rsidP="005700BF">
            <w:pPr>
              <w:pStyle w:val="TAL"/>
              <w:rPr>
                <w:rFonts w:cs="Arial" w:hint="eastAsia"/>
                <w:lang w:val="fr-FR" w:eastAsia="zh-CN"/>
              </w:rPr>
            </w:pPr>
            <w:r>
              <w:rPr>
                <w:rFonts w:cs="Arial"/>
                <w:lang w:val="fr-FR"/>
              </w:rPr>
              <w:t>isUnique: T</w:t>
            </w:r>
            <w:r>
              <w:rPr>
                <w:rFonts w:cs="Arial" w:hint="eastAsia"/>
                <w:lang w:val="fr-FR" w:eastAsia="zh-CN"/>
              </w:rPr>
              <w:t>rue</w:t>
            </w:r>
          </w:p>
          <w:p w:rsidR="005700BF" w:rsidRDefault="005700BF" w:rsidP="005700BF">
            <w:pPr>
              <w:pStyle w:val="TAL"/>
              <w:rPr>
                <w:rFonts w:cs="Arial"/>
                <w:lang w:val="fr-FR"/>
              </w:rPr>
            </w:pPr>
            <w:r>
              <w:rPr>
                <w:rFonts w:cs="Arial"/>
                <w:lang w:val="fr-FR"/>
              </w:rPr>
              <w:t>defaultValue: None</w:t>
            </w:r>
          </w:p>
          <w:p w:rsidR="005700BF" w:rsidRDefault="005700BF" w:rsidP="005700BF">
            <w:pPr>
              <w:pStyle w:val="TAL"/>
              <w:rPr>
                <w:lang w:val="en-US"/>
              </w:rPr>
            </w:pPr>
            <w:r>
              <w:rPr>
                <w:rFonts w:cs="Arial"/>
                <w:lang w:val="fr-FR"/>
              </w:rPr>
              <w:t xml:space="preserve">isNullable: </w:t>
            </w:r>
            <w:r w:rsidR="00EB24A6">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allowedAccessClasses</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pPr>
            <w:r>
              <w:t>This holds information for access classes (10-15) – [3GPP TS 22.011] that are allowed for the eUTRANCell .</w:t>
            </w:r>
          </w:p>
          <w:p w:rsidR="005700BF" w:rsidRDefault="005700BF" w:rsidP="005700BF">
            <w:pPr>
              <w:pStyle w:val="TAL"/>
            </w:pPr>
            <w:r>
              <w:t xml:space="preserve">The access classes are: </w:t>
            </w:r>
          </w:p>
          <w:p w:rsidR="005700BF" w:rsidRDefault="005700BF" w:rsidP="005700BF">
            <w:pPr>
              <w:pStyle w:val="TAL"/>
            </w:pPr>
            <w:r>
              <w:t xml:space="preserve">Class 10 – emergency call </w:t>
            </w:r>
          </w:p>
          <w:p w:rsidR="005700BF" w:rsidRDefault="005700BF" w:rsidP="005700BF">
            <w:pPr>
              <w:pStyle w:val="TAL"/>
            </w:pPr>
            <w:r>
              <w:t>Class 11</w:t>
            </w:r>
            <w:r>
              <w:tab/>
              <w:t>-</w:t>
            </w:r>
            <w:r>
              <w:tab/>
              <w:t>For PLMN Use.</w:t>
            </w:r>
          </w:p>
          <w:p w:rsidR="005700BF" w:rsidRDefault="005700BF" w:rsidP="005700BF">
            <w:pPr>
              <w:pStyle w:val="TAL"/>
            </w:pPr>
            <w:r>
              <w:t>Class</w:t>
            </w:r>
            <w:r>
              <w:tab/>
              <w:t>12</w:t>
            </w:r>
            <w:r>
              <w:tab/>
              <w:t>-</w:t>
            </w:r>
            <w:r>
              <w:tab/>
              <w:t>Security Services;</w:t>
            </w:r>
          </w:p>
          <w:p w:rsidR="005700BF" w:rsidRDefault="005700BF" w:rsidP="005700BF">
            <w:pPr>
              <w:pStyle w:val="TAL"/>
            </w:pPr>
            <w:r>
              <w:t>Class 13</w:t>
            </w:r>
            <w:r>
              <w:tab/>
              <w:t>-</w:t>
            </w:r>
            <w:r>
              <w:tab/>
              <w:t>Public Utilities (e.g. water/gas suppliers);</w:t>
            </w:r>
          </w:p>
          <w:p w:rsidR="005700BF" w:rsidRDefault="005700BF" w:rsidP="005700BF">
            <w:pPr>
              <w:pStyle w:val="TAL"/>
            </w:pPr>
            <w:r>
              <w:t>Class 14</w:t>
            </w:r>
            <w:r>
              <w:tab/>
              <w:t>-</w:t>
            </w:r>
            <w:r>
              <w:tab/>
              <w:t>Emergency Services;</w:t>
            </w:r>
          </w:p>
          <w:p w:rsidR="005700BF" w:rsidRDefault="005700BF" w:rsidP="005700BF">
            <w:pPr>
              <w:pStyle w:val="TAL"/>
              <w:rPr>
                <w:rFonts w:hint="eastAsia"/>
                <w:lang w:eastAsia="zh-CN"/>
              </w:rPr>
            </w:pPr>
            <w:r>
              <w:t>Class</w:t>
            </w:r>
            <w:r>
              <w:tab/>
              <w:t>15</w:t>
            </w:r>
            <w:r>
              <w:tab/>
              <w:t>-</w:t>
            </w:r>
            <w:r>
              <w:tab/>
              <w:t>PLMN Staff;</w:t>
            </w:r>
          </w:p>
          <w:p w:rsidR="005700BF" w:rsidRDefault="005700BF" w:rsidP="005700BF">
            <w:pPr>
              <w:pStyle w:val="TAL"/>
              <w:rPr>
                <w:rFonts w:hint="eastAsia"/>
                <w:lang w:eastAsia="zh-CN"/>
              </w:rPr>
            </w:pPr>
          </w:p>
          <w:p w:rsidR="005700BF" w:rsidRDefault="005700BF" w:rsidP="005700BF">
            <w:pPr>
              <w:pStyle w:val="TAL"/>
              <w:rPr>
                <w:rFonts w:cs="Arial"/>
              </w:rPr>
            </w:pPr>
            <w:r>
              <w:rPr>
                <w:rFonts w:cs="Arial"/>
              </w:rPr>
              <w:t>allowedValues:</w:t>
            </w:r>
            <w:r>
              <w:t xml:space="preserve"> </w:t>
            </w:r>
            <w:r>
              <w:rPr>
                <w:rFonts w:cs="Arial"/>
              </w:rPr>
              <w:t>See TS 22.011 [29] and 36.331 [10] for more details on the definition and SIB2 broadcast message definition</w:t>
            </w:r>
            <w:r w:rsidR="00B86C87">
              <w:rPr>
                <w:rFonts w:cs="Arial"/>
              </w:rPr>
              <w:t>.</w:t>
            </w:r>
          </w:p>
          <w:p w:rsidR="00E2317F" w:rsidRDefault="00E2317F" w:rsidP="005700BF">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type: &lt;&lt;enumeration&gt;&gt;</w:t>
            </w:r>
          </w:p>
          <w:p w:rsidR="005700BF" w:rsidRDefault="005700BF" w:rsidP="005700BF">
            <w:pPr>
              <w:pStyle w:val="TAL"/>
              <w:rPr>
                <w:rFonts w:cs="Arial"/>
              </w:rPr>
            </w:pPr>
            <w:r>
              <w:rPr>
                <w:rFonts w:cs="Arial"/>
              </w:rPr>
              <w:t>multiplicity: 1</w:t>
            </w:r>
          </w:p>
          <w:p w:rsidR="005700BF" w:rsidRDefault="005700BF" w:rsidP="005700BF">
            <w:pPr>
              <w:pStyle w:val="TAL"/>
              <w:rPr>
                <w:rFonts w:cs="Arial"/>
              </w:rPr>
            </w:pPr>
            <w:r>
              <w:rPr>
                <w:rFonts w:cs="Arial"/>
              </w:rPr>
              <w:t>isOrdered: N/A</w:t>
            </w:r>
          </w:p>
          <w:p w:rsidR="005700BF" w:rsidRDefault="005700BF" w:rsidP="005700BF">
            <w:pPr>
              <w:pStyle w:val="TAL"/>
              <w:rPr>
                <w:rFonts w:cs="Arial" w:hint="eastAsia"/>
                <w:lang w:eastAsia="zh-CN"/>
              </w:rPr>
            </w:pPr>
            <w:r>
              <w:rPr>
                <w:rFonts w:cs="Arial"/>
              </w:rPr>
              <w:t>isUnique: T</w:t>
            </w:r>
            <w:r>
              <w:rPr>
                <w:rFonts w:cs="Arial" w:hint="eastAsia"/>
                <w:lang w:eastAsia="zh-CN"/>
              </w:rPr>
              <w:t>rue</w:t>
            </w:r>
          </w:p>
          <w:p w:rsidR="005700BF" w:rsidRDefault="005700BF" w:rsidP="005700BF">
            <w:pPr>
              <w:pStyle w:val="TAL"/>
              <w:rPr>
                <w:rFonts w:cs="Arial" w:hint="eastAsia"/>
                <w:lang w:eastAsia="zh-CN"/>
              </w:rPr>
            </w:pPr>
            <w:r>
              <w:rPr>
                <w:rFonts w:cs="Arial"/>
              </w:rPr>
              <w:t>defaultValue:</w:t>
            </w:r>
            <w:r>
              <w:rPr>
                <w:rFonts w:cs="Arial"/>
                <w:lang w:eastAsia="zh-CN"/>
              </w:rPr>
              <w:t> </w:t>
            </w:r>
            <w:r>
              <w:rPr>
                <w:rFonts w:cs="Arial" w:hint="eastAsia"/>
                <w:lang w:eastAsia="zh-CN"/>
              </w:rPr>
              <w:t xml:space="preserve"> </w:t>
            </w:r>
            <w:r>
              <w:rPr>
                <w:lang w:eastAsia="zh-CN"/>
              </w:rPr>
              <w:t>“</w:t>
            </w:r>
            <w:r>
              <w:rPr>
                <w:rFonts w:cs="Arial"/>
              </w:rPr>
              <w:t>all access classes are allowed</w:t>
            </w:r>
            <w:r>
              <w:rPr>
                <w:lang w:eastAsia="zh-CN"/>
              </w:rPr>
              <w:t>”</w:t>
            </w:r>
          </w:p>
          <w:p w:rsidR="005700BF" w:rsidRDefault="005700BF" w:rsidP="005700BF">
            <w:pPr>
              <w:pStyle w:val="TAL"/>
              <w:rPr>
                <w:rFonts w:cs="Arial" w:hint="eastAsia"/>
                <w:lang w:val="fr-FR" w:eastAsia="zh-CN"/>
              </w:rPr>
            </w:pPr>
            <w:r>
              <w:rPr>
                <w:rFonts w:cs="Arial"/>
                <w:lang w:val="fr-FR"/>
              </w:rPr>
              <w:t xml:space="preserve">isNullable: </w:t>
            </w:r>
            <w:r w:rsidR="00EB24A6">
              <w:rPr>
                <w:rFonts w:cs="Arial"/>
                <w:szCs w:val="18"/>
              </w:rPr>
              <w:t>False</w:t>
            </w:r>
          </w:p>
          <w:p w:rsidR="005700BF" w:rsidRDefault="005700BF" w:rsidP="005700BF">
            <w:pPr>
              <w:pStyle w:val="TAL"/>
              <w:rPr>
                <w:rFonts w:hint="eastAsia"/>
                <w:lang w:eastAsia="zh-CN"/>
              </w:rPr>
            </w:pPr>
          </w:p>
          <w:p w:rsidR="005700BF" w:rsidRDefault="005700BF" w:rsidP="005700BF">
            <w:pPr>
              <w:pStyle w:val="TAL"/>
            </w:pP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b1ThresholdCdma2000</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Threshold to be used in CDMA2000 triggering condition for event b1. Mapping to actual dBm values is specified in 3GPP TS 45.008. Corresponds to parameter b1-ThresholdCDMA2000 specified in ReportConfigInterRAT IE in [10]. </w:t>
            </w:r>
          </w:p>
          <w:p w:rsidR="005700BF" w:rsidRDefault="005700BF" w:rsidP="005700BF">
            <w:pPr>
              <w:pStyle w:val="TAL"/>
              <w:rPr>
                <w:rFonts w:cs="Arial"/>
              </w:rPr>
            </w:pPr>
            <w:r>
              <w:rPr>
                <w:rFonts w:cs="Arial"/>
              </w:rPr>
              <w:t xml:space="preserve">This attribute may be used for Mobility </w:t>
            </w:r>
            <w:r w:rsidR="0075270C">
              <w:rPr>
                <w:rFonts w:cs="Arial"/>
              </w:rPr>
              <w:t>Robustness Optimization</w:t>
            </w:r>
            <w:r>
              <w:rPr>
                <w:rFonts w:cs="Arial"/>
              </w:rPr>
              <w:t>.</w:t>
            </w:r>
          </w:p>
          <w:p w:rsidR="00B86C87" w:rsidRDefault="00B86C87" w:rsidP="005700BF">
            <w:pPr>
              <w:pStyle w:val="TAL"/>
              <w:rPr>
                <w:rFonts w:cs="Arial" w:hint="eastAsia"/>
                <w:lang w:eastAsia="zh-CN"/>
              </w:rPr>
            </w:pPr>
          </w:p>
          <w:p w:rsidR="005700BF" w:rsidRDefault="005700BF" w:rsidP="005700BF">
            <w:pPr>
              <w:pStyle w:val="TAL"/>
              <w:rPr>
                <w:rFonts w:cs="Arial"/>
              </w:rPr>
            </w:pPr>
            <w:r>
              <w:rPr>
                <w:rFonts w:cs="Arial"/>
                <w:lang w:eastAsia="zh-CN"/>
              </w:rPr>
              <w:t>allowedValues:</w:t>
            </w:r>
            <w:r>
              <w:rPr>
                <w:rFonts w:cs="Arial" w:hint="eastAsia"/>
                <w:lang w:eastAsia="zh-CN"/>
              </w:rPr>
              <w:t xml:space="preserve"> </w:t>
            </w:r>
            <w:r>
              <w:rPr>
                <w:rFonts w:cs="Arial"/>
              </w:rPr>
              <w:t>0:63</w:t>
            </w:r>
            <w:r w:rsidR="00B86C87">
              <w:rPr>
                <w:rFonts w:cs="Arial"/>
              </w:rPr>
              <w:t>.</w:t>
            </w:r>
          </w:p>
          <w:p w:rsidR="00E2317F" w:rsidRDefault="00E2317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rPr>
            </w:pPr>
            <w:r>
              <w:rPr>
                <w:rFonts w:cs="Arial"/>
                <w:szCs w:val="18"/>
              </w:rPr>
              <w:t xml:space="preserve">isNullable: </w:t>
            </w:r>
            <w:r w:rsidR="00EB24A6">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b1ThresholdGeran</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Threshold to be used in GERAN triggering condition for event b1. Mapping to actual dBm values is specified in 3GPP TS 45.008. Corresponds to parameter b1-ThresholdGERAN specified in ReportConfigInterRAT IE in [10]. </w:t>
            </w:r>
          </w:p>
          <w:p w:rsidR="005700BF" w:rsidRDefault="005700BF" w:rsidP="005700BF">
            <w:pPr>
              <w:pStyle w:val="TAL"/>
              <w:rPr>
                <w:rFonts w:cs="Arial"/>
              </w:rPr>
            </w:pPr>
            <w:r>
              <w:rPr>
                <w:rFonts w:cs="Arial"/>
              </w:rPr>
              <w:t xml:space="preserve">This attribute may be used for Mobility </w:t>
            </w:r>
            <w:r w:rsidR="0075270C">
              <w:rPr>
                <w:rFonts w:cs="Arial"/>
              </w:rPr>
              <w:t>Robustness Optimization</w:t>
            </w:r>
            <w:r>
              <w:rPr>
                <w:rFonts w:cs="Arial"/>
              </w:rPr>
              <w:t>.</w:t>
            </w:r>
          </w:p>
          <w:p w:rsidR="00B86C87" w:rsidRDefault="00B86C87" w:rsidP="005700BF">
            <w:pPr>
              <w:pStyle w:val="TAL"/>
              <w:rPr>
                <w:rFonts w:cs="Arial" w:hint="eastAsia"/>
                <w:lang w:eastAsia="zh-CN"/>
              </w:rPr>
            </w:pPr>
          </w:p>
          <w:p w:rsidR="005700BF" w:rsidRDefault="005700BF" w:rsidP="005700BF">
            <w:pPr>
              <w:pStyle w:val="TAL"/>
              <w:rPr>
                <w:rFonts w:cs="Arial"/>
              </w:rPr>
            </w:pPr>
            <w:r>
              <w:rPr>
                <w:rFonts w:cs="Arial"/>
                <w:lang w:eastAsia="zh-CN"/>
              </w:rPr>
              <w:t>allowedValues:</w:t>
            </w:r>
            <w:r>
              <w:rPr>
                <w:rFonts w:cs="Arial" w:hint="eastAsia"/>
                <w:lang w:eastAsia="zh-CN"/>
              </w:rPr>
              <w:t xml:space="preserve"> </w:t>
            </w:r>
            <w:r>
              <w:rPr>
                <w:rFonts w:cs="Arial"/>
              </w:rPr>
              <w:t>0:63</w:t>
            </w:r>
            <w:r w:rsidR="00B86C87">
              <w:rPr>
                <w:rFonts w:cs="Arial"/>
              </w:rPr>
              <w:t>.</w:t>
            </w:r>
          </w:p>
          <w:p w:rsidR="00E2317F" w:rsidRDefault="00E2317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rPr>
            </w:pPr>
            <w:r>
              <w:rPr>
                <w:rFonts w:cs="Arial"/>
                <w:szCs w:val="18"/>
              </w:rPr>
              <w:t xml:space="preserve">isNullable: </w:t>
            </w:r>
            <w:r w:rsidR="00EB24A6">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b1ThresholdUtraEcN0</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EcN0 threshold to be used in UTRA triggering condition for event b1. Mapping to actual dBm values is specified in 3GPP TS 25.133. Corresponds to parameter b1-ThresholdULTA:utra-EcN0 specified in ReportConfigInterRAT IE in [10]. </w:t>
            </w:r>
          </w:p>
          <w:p w:rsidR="005700BF" w:rsidRDefault="005700BF" w:rsidP="005700BF">
            <w:pPr>
              <w:pStyle w:val="TAL"/>
              <w:rPr>
                <w:rFonts w:cs="Arial"/>
              </w:rPr>
            </w:pPr>
            <w:r>
              <w:rPr>
                <w:rFonts w:cs="Arial"/>
              </w:rPr>
              <w:t xml:space="preserve">This attribute may be used for Mobility </w:t>
            </w:r>
            <w:r w:rsidR="00282145">
              <w:rPr>
                <w:rFonts w:cs="Arial"/>
              </w:rPr>
              <w:t>Robustness Optimization</w:t>
            </w:r>
            <w:r>
              <w:rPr>
                <w:rFonts w:cs="Arial"/>
              </w:rPr>
              <w:t>.</w:t>
            </w:r>
          </w:p>
          <w:p w:rsidR="00B86C87" w:rsidRDefault="00B86C87" w:rsidP="005700BF">
            <w:pPr>
              <w:pStyle w:val="TAL"/>
              <w:rPr>
                <w:rFonts w:cs="Arial" w:hint="eastAsia"/>
                <w:lang w:eastAsia="zh-CN"/>
              </w:rPr>
            </w:pPr>
          </w:p>
          <w:p w:rsidR="005700BF" w:rsidRDefault="005700BF" w:rsidP="005700BF">
            <w:pPr>
              <w:pStyle w:val="TAL"/>
              <w:rPr>
                <w:rFonts w:cs="Arial"/>
                <w:lang w:eastAsia="zh-CN"/>
              </w:rPr>
            </w:pPr>
            <w:r>
              <w:rPr>
                <w:rFonts w:cs="Arial"/>
                <w:lang w:eastAsia="zh-CN"/>
              </w:rPr>
              <w:t>allowedValues:</w:t>
            </w:r>
            <w:r>
              <w:rPr>
                <w:rFonts w:cs="Arial" w:hint="eastAsia"/>
                <w:lang w:eastAsia="zh-CN"/>
              </w:rPr>
              <w:t xml:space="preserve"> </w:t>
            </w:r>
            <w:r>
              <w:rPr>
                <w:rFonts w:cs="Arial"/>
              </w:rPr>
              <w:t>0:</w:t>
            </w:r>
            <w:r>
              <w:rPr>
                <w:rFonts w:cs="Arial" w:hint="eastAsia"/>
                <w:lang w:eastAsia="zh-CN"/>
              </w:rPr>
              <w:t>49</w:t>
            </w:r>
            <w:r w:rsidR="00B86C87">
              <w:rPr>
                <w:rFonts w:cs="Arial"/>
                <w:lang w:eastAsia="zh-CN"/>
              </w:rPr>
              <w:t>.</w:t>
            </w:r>
          </w:p>
          <w:p w:rsidR="00B20AF1" w:rsidRDefault="00B20AF1"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rPr>
            </w:pPr>
            <w:r>
              <w:rPr>
                <w:rFonts w:cs="Arial"/>
                <w:szCs w:val="18"/>
              </w:rPr>
              <w:t xml:space="preserve">isNullable: </w:t>
            </w:r>
            <w:r w:rsidR="00EB24A6">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b1ThresholdUtraRscp</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RSCP threshold to be used in UTRA triggering condition for event b1. Mapping to actual dBm values is specified in 3GPP TS 25.133. Corresponds to parameter b1-ThresholdULTA:utra-RSCP specified in ReportConfigInterRAT IE in [10]. </w:t>
            </w:r>
          </w:p>
          <w:p w:rsidR="005700BF" w:rsidRDefault="005700BF" w:rsidP="005700BF">
            <w:pPr>
              <w:pStyle w:val="TAL"/>
              <w:rPr>
                <w:rFonts w:cs="Arial"/>
              </w:rPr>
            </w:pPr>
            <w:r>
              <w:rPr>
                <w:rFonts w:cs="Arial"/>
              </w:rPr>
              <w:t xml:space="preserve">This attribute may be used for Mobility </w:t>
            </w:r>
            <w:r w:rsidR="00282145">
              <w:rPr>
                <w:rFonts w:cs="Arial"/>
              </w:rPr>
              <w:t>Robustness Optimization</w:t>
            </w:r>
            <w:r>
              <w:rPr>
                <w:rFonts w:cs="Arial"/>
              </w:rPr>
              <w:t>.</w:t>
            </w:r>
          </w:p>
          <w:p w:rsidR="00B86C87" w:rsidRDefault="00B86C87" w:rsidP="005700BF">
            <w:pPr>
              <w:pStyle w:val="TAL"/>
              <w:rPr>
                <w:rFonts w:cs="Arial" w:hint="eastAsia"/>
                <w:lang w:eastAsia="zh-CN"/>
              </w:rPr>
            </w:pPr>
          </w:p>
          <w:p w:rsidR="005700BF" w:rsidRDefault="005700BF" w:rsidP="005700BF">
            <w:pPr>
              <w:pStyle w:val="TAL"/>
              <w:rPr>
                <w:rFonts w:cs="Arial"/>
                <w:lang w:eastAsia="zh-CN"/>
              </w:rPr>
            </w:pPr>
            <w:r>
              <w:rPr>
                <w:rFonts w:cs="Arial"/>
                <w:lang w:eastAsia="zh-CN"/>
              </w:rPr>
              <w:t>allowedValues:</w:t>
            </w:r>
            <w:r>
              <w:rPr>
                <w:rFonts w:cs="Arial" w:hint="eastAsia"/>
                <w:lang w:eastAsia="zh-CN"/>
              </w:rPr>
              <w:t xml:space="preserve"> -5</w:t>
            </w:r>
            <w:r>
              <w:rPr>
                <w:rFonts w:cs="Arial"/>
              </w:rPr>
              <w:t>:</w:t>
            </w:r>
            <w:r>
              <w:rPr>
                <w:rFonts w:cs="Arial" w:hint="eastAsia"/>
                <w:lang w:eastAsia="zh-CN"/>
              </w:rPr>
              <w:t>91</w:t>
            </w:r>
          </w:p>
          <w:p w:rsidR="00B20AF1" w:rsidRDefault="00B20AF1"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rPr>
            </w:pPr>
            <w:r>
              <w:rPr>
                <w:rFonts w:cs="Arial"/>
                <w:szCs w:val="18"/>
              </w:rPr>
              <w:t xml:space="preserve">isNullable: </w:t>
            </w:r>
            <w:r w:rsidR="00B86C87">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b2Threshold1Rsrp</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RSRP Threshold to be used in evaluation of EUTRA measurement report triggering condition for event b2.  Actual value is IE value -140 dBm. Corresponds to parameter b2-Threshold1.Threshold-RSRP specified in ReportConfigInterRAT IE in [10]. </w:t>
            </w:r>
          </w:p>
          <w:p w:rsidR="005700BF" w:rsidRDefault="005700BF" w:rsidP="005700BF">
            <w:pPr>
              <w:pStyle w:val="TAL"/>
              <w:rPr>
                <w:rFonts w:cs="Arial"/>
              </w:rPr>
            </w:pPr>
            <w:r>
              <w:rPr>
                <w:rFonts w:cs="Arial"/>
              </w:rPr>
              <w:t>This attribute may be used for Mobility Robustness  Optimization.</w:t>
            </w:r>
          </w:p>
          <w:p w:rsidR="00B86C87" w:rsidRDefault="00B86C87" w:rsidP="005700BF">
            <w:pPr>
              <w:pStyle w:val="TAL"/>
              <w:rPr>
                <w:rFonts w:cs="Arial" w:hint="eastAsia"/>
                <w:lang w:eastAsia="zh-CN"/>
              </w:rPr>
            </w:pPr>
          </w:p>
          <w:p w:rsidR="005700BF" w:rsidRDefault="005700BF" w:rsidP="005700BF">
            <w:pPr>
              <w:pStyle w:val="TAL"/>
              <w:rPr>
                <w:rFonts w:cs="Arial" w:hint="eastAsia"/>
                <w:lang w:eastAsia="zh-CN"/>
              </w:rPr>
            </w:pPr>
            <w:r>
              <w:rPr>
                <w:rFonts w:cs="Arial"/>
              </w:rPr>
              <w:t>allowedValues: 0 : 97</w:t>
            </w: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rPr>
            </w:pPr>
            <w:r>
              <w:rPr>
                <w:rFonts w:cs="Arial"/>
                <w:szCs w:val="18"/>
              </w:rPr>
              <w:t xml:space="preserve">isNullable: </w:t>
            </w:r>
            <w:r w:rsidR="00B86C87">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b2Threshold1Rsrq</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RSRP Threshold to be used in evaluation of EUTRA measurement report triggering condition for event b2.  Actual value is (IE value -40)/2 dB. Corresponds to parameter b2-Threshold1.Threshold-RSRQ specified in ReportConfigInterRAT IE in [10]. </w:t>
            </w:r>
          </w:p>
          <w:p w:rsidR="005700BF" w:rsidRDefault="005700BF" w:rsidP="005700BF">
            <w:pPr>
              <w:pStyle w:val="TAL"/>
              <w:rPr>
                <w:rFonts w:cs="Arial"/>
              </w:rPr>
            </w:pPr>
            <w:r>
              <w:rPr>
                <w:rFonts w:cs="Arial"/>
              </w:rPr>
              <w:t xml:space="preserve">This attribute may be used for Mobility </w:t>
            </w:r>
            <w:r w:rsidR="00B20AF1">
              <w:rPr>
                <w:rFonts w:cs="Arial"/>
              </w:rPr>
              <w:t>Robustness Optimization</w:t>
            </w:r>
            <w:r>
              <w:rPr>
                <w:rFonts w:cs="Arial"/>
              </w:rPr>
              <w:t>.</w:t>
            </w:r>
          </w:p>
          <w:p w:rsidR="00B86C87" w:rsidRDefault="00B86C87" w:rsidP="005700BF">
            <w:pPr>
              <w:pStyle w:val="TAL"/>
              <w:rPr>
                <w:rFonts w:cs="Arial" w:hint="eastAsia"/>
                <w:lang w:eastAsia="zh-CN"/>
              </w:rPr>
            </w:pPr>
          </w:p>
          <w:p w:rsidR="005700BF" w:rsidRDefault="005700BF" w:rsidP="005700BF">
            <w:pPr>
              <w:pStyle w:val="TAL"/>
              <w:rPr>
                <w:rFonts w:cs="Arial"/>
                <w:lang w:eastAsia="zh-CN"/>
              </w:rPr>
            </w:pPr>
            <w:r>
              <w:rPr>
                <w:rFonts w:cs="Arial"/>
              </w:rPr>
              <w:t xml:space="preserve">allowedValues: 0 : </w:t>
            </w:r>
            <w:r>
              <w:rPr>
                <w:rFonts w:cs="Arial" w:hint="eastAsia"/>
                <w:lang w:eastAsia="zh-CN"/>
              </w:rPr>
              <w:t>34</w:t>
            </w:r>
          </w:p>
          <w:p w:rsidR="00B20AF1" w:rsidRDefault="00B20AF1"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rPr>
            </w:pPr>
            <w:r>
              <w:rPr>
                <w:rFonts w:cs="Arial"/>
                <w:szCs w:val="18"/>
              </w:rPr>
              <w:t xml:space="preserve">isNullable: </w:t>
            </w:r>
            <w:r w:rsidR="00B86C87">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b2Threshold2Cdma2000</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Threshold to be used in CDMA2000 measurement report triggering condition for event b2. Mapping to actual dBm values is specified in [3</w:t>
            </w:r>
            <w:r>
              <w:rPr>
                <w:rFonts w:cs="Arial" w:hint="eastAsia"/>
                <w:lang w:eastAsia="zh-CN"/>
              </w:rPr>
              <w:t>6</w:t>
            </w:r>
            <w:r>
              <w:rPr>
                <w:rFonts w:cs="Arial"/>
              </w:rPr>
              <w:t>]. Corresponds to parameter b2-Threshold2CDMA2000 specified in ReportConfigInterRAT IE in [10].</w:t>
            </w:r>
          </w:p>
          <w:p w:rsidR="005700BF" w:rsidRDefault="005700BF" w:rsidP="005700BF">
            <w:pPr>
              <w:pStyle w:val="TAL"/>
              <w:rPr>
                <w:rFonts w:cs="Arial"/>
              </w:rPr>
            </w:pPr>
            <w:r>
              <w:rPr>
                <w:rFonts w:cs="Arial"/>
              </w:rPr>
              <w:t xml:space="preserve">This attribute may be used for Mobility </w:t>
            </w:r>
            <w:r w:rsidR="00B20AF1">
              <w:rPr>
                <w:rFonts w:cs="Arial"/>
              </w:rPr>
              <w:t>Robustness Optimization</w:t>
            </w:r>
            <w:r>
              <w:rPr>
                <w:rFonts w:cs="Arial"/>
              </w:rPr>
              <w:t>.</w:t>
            </w:r>
          </w:p>
          <w:p w:rsidR="00B86C87" w:rsidRDefault="00B86C87" w:rsidP="005700BF">
            <w:pPr>
              <w:pStyle w:val="TAL"/>
              <w:rPr>
                <w:rFonts w:cs="Arial" w:hint="eastAsia"/>
                <w:lang w:eastAsia="zh-CN"/>
              </w:rPr>
            </w:pPr>
          </w:p>
          <w:p w:rsidR="005700BF" w:rsidRDefault="005700BF" w:rsidP="005700BF">
            <w:pPr>
              <w:pStyle w:val="TAL"/>
              <w:rPr>
                <w:rFonts w:cs="Arial"/>
                <w:lang w:eastAsia="zh-CN"/>
              </w:rPr>
            </w:pPr>
            <w:r>
              <w:rPr>
                <w:rFonts w:cs="Arial"/>
              </w:rPr>
              <w:t xml:space="preserve">allowedValues: 0 : </w:t>
            </w:r>
            <w:r>
              <w:rPr>
                <w:rFonts w:cs="Arial" w:hint="eastAsia"/>
                <w:lang w:eastAsia="zh-CN"/>
              </w:rPr>
              <w:t>63</w:t>
            </w:r>
          </w:p>
          <w:p w:rsidR="00B20AF1" w:rsidRDefault="00B20AF1"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rPr>
            </w:pPr>
            <w:r>
              <w:rPr>
                <w:rFonts w:cs="Arial"/>
                <w:szCs w:val="18"/>
              </w:rPr>
              <w:t xml:space="preserve">isNullable: </w:t>
            </w:r>
            <w:r w:rsidR="00B86C87">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b2Threshold2Geran</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Threshold to be used in GERAN measurement report triggering condition for event b2. Mapping to actual dBm values is specified in [3</w:t>
            </w:r>
            <w:r>
              <w:rPr>
                <w:rFonts w:cs="Arial" w:hint="eastAsia"/>
                <w:lang w:eastAsia="zh-CN"/>
              </w:rPr>
              <w:t>6</w:t>
            </w:r>
            <w:r>
              <w:rPr>
                <w:rFonts w:cs="Arial"/>
              </w:rPr>
              <w:t xml:space="preserve">]. Corresponds to parameter b2-Threshold2GERAN specified in ReportConfigInterRAT IE in [10]. </w:t>
            </w:r>
          </w:p>
          <w:p w:rsidR="005700BF" w:rsidRDefault="005700BF" w:rsidP="005700BF">
            <w:pPr>
              <w:pStyle w:val="TAL"/>
              <w:rPr>
                <w:rFonts w:cs="Arial"/>
              </w:rPr>
            </w:pPr>
            <w:r>
              <w:rPr>
                <w:rFonts w:cs="Arial"/>
              </w:rPr>
              <w:t xml:space="preserve">This attribute may be used for Mobility </w:t>
            </w:r>
            <w:r w:rsidR="00B20AF1">
              <w:rPr>
                <w:rFonts w:cs="Arial"/>
              </w:rPr>
              <w:t>Robustness Optimization</w:t>
            </w:r>
            <w:r>
              <w:rPr>
                <w:rFonts w:cs="Arial"/>
              </w:rPr>
              <w:t>.</w:t>
            </w:r>
          </w:p>
          <w:p w:rsidR="00B86C87" w:rsidRDefault="00B86C87" w:rsidP="005700BF">
            <w:pPr>
              <w:pStyle w:val="TAL"/>
              <w:rPr>
                <w:rFonts w:cs="Arial" w:hint="eastAsia"/>
                <w:lang w:eastAsia="zh-CN"/>
              </w:rPr>
            </w:pPr>
          </w:p>
          <w:p w:rsidR="005700BF" w:rsidRDefault="005700BF" w:rsidP="005700BF">
            <w:pPr>
              <w:pStyle w:val="TAL"/>
              <w:rPr>
                <w:rFonts w:cs="Arial"/>
                <w:lang w:eastAsia="zh-CN"/>
              </w:rPr>
            </w:pPr>
            <w:r>
              <w:rPr>
                <w:rFonts w:cs="Arial"/>
              </w:rPr>
              <w:t xml:space="preserve">allowedValues: 0 : </w:t>
            </w:r>
            <w:r>
              <w:rPr>
                <w:rFonts w:cs="Arial" w:hint="eastAsia"/>
                <w:lang w:eastAsia="zh-CN"/>
              </w:rPr>
              <w:t>63</w:t>
            </w:r>
          </w:p>
          <w:p w:rsidR="00B20AF1" w:rsidRDefault="00B20AF1"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rPr>
            </w:pPr>
            <w:r>
              <w:rPr>
                <w:rFonts w:cs="Arial"/>
                <w:szCs w:val="18"/>
              </w:rPr>
              <w:t xml:space="preserve">isNullable: </w:t>
            </w:r>
            <w:r w:rsidR="00B86C87">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b2Threshold2UtraEcN0</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 xml:space="preserve">EcN0 threshold to be used in UTRA measurement report triggering condition for event b2. Mapping to actual dBm values is specified in 3GPP TS 25.133. Corresponds to parameter b2-Threshold2ULTRA:utra-EcN0 specified in ReportConfigInterRAT IE in [10]. </w:t>
            </w:r>
          </w:p>
          <w:p w:rsidR="005700BF" w:rsidRDefault="005700BF" w:rsidP="005700BF">
            <w:pPr>
              <w:pStyle w:val="TAL"/>
              <w:rPr>
                <w:rFonts w:cs="Arial"/>
              </w:rPr>
            </w:pPr>
            <w:r>
              <w:rPr>
                <w:rFonts w:cs="Arial"/>
              </w:rPr>
              <w:t xml:space="preserve">This attribute may be used for Mobility </w:t>
            </w:r>
            <w:r w:rsidR="009002E2">
              <w:rPr>
                <w:rFonts w:cs="Arial"/>
              </w:rPr>
              <w:t>Robustness Optimization</w:t>
            </w:r>
            <w:r>
              <w:rPr>
                <w:rFonts w:cs="Arial"/>
              </w:rPr>
              <w:t>.</w:t>
            </w:r>
          </w:p>
          <w:p w:rsidR="00B86C87" w:rsidRDefault="00B86C87" w:rsidP="005700BF">
            <w:pPr>
              <w:pStyle w:val="TAL"/>
              <w:rPr>
                <w:rFonts w:cs="Arial" w:hint="eastAsia"/>
                <w:lang w:eastAsia="zh-CN"/>
              </w:rPr>
            </w:pPr>
          </w:p>
          <w:p w:rsidR="005700BF" w:rsidRDefault="005700BF" w:rsidP="005700BF">
            <w:pPr>
              <w:pStyle w:val="TAL"/>
              <w:rPr>
                <w:rFonts w:cs="Arial"/>
              </w:rPr>
            </w:pPr>
            <w:r>
              <w:rPr>
                <w:rFonts w:cs="Arial"/>
              </w:rPr>
              <w:t xml:space="preserve">allowedValues: 0 : </w:t>
            </w:r>
            <w:r>
              <w:rPr>
                <w:rFonts w:cs="Arial" w:hint="eastAsia"/>
                <w:lang w:eastAsia="zh-CN"/>
              </w:rPr>
              <w:t>4</w:t>
            </w:r>
            <w:r>
              <w:rPr>
                <w:rFonts w:cs="Arial"/>
              </w:rPr>
              <w:t>9</w:t>
            </w:r>
          </w:p>
          <w:p w:rsidR="009002E2" w:rsidRDefault="009002E2"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rPr>
            </w:pPr>
            <w:r>
              <w:rPr>
                <w:rFonts w:cs="Arial"/>
                <w:szCs w:val="18"/>
              </w:rPr>
              <w:t xml:space="preserve">isNullable: </w:t>
            </w:r>
            <w:r w:rsidR="00B86C87">
              <w:rPr>
                <w:rFonts w:cs="Arial"/>
                <w:szCs w:val="18"/>
              </w:rPr>
              <w:t>False</w:t>
            </w:r>
          </w:p>
        </w:tc>
      </w:tr>
      <w:tr w:rsidR="005700BF"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700BF" w:rsidRPr="005700BF" w:rsidRDefault="005700BF" w:rsidP="005700BF">
            <w:pPr>
              <w:pStyle w:val="TAL"/>
              <w:rPr>
                <w:rFonts w:ascii="Courier New" w:hAnsi="Courier New" w:cs="Courier New"/>
              </w:rPr>
            </w:pPr>
            <w:r w:rsidRPr="005700BF">
              <w:rPr>
                <w:rFonts w:ascii="Courier New" w:hAnsi="Courier New" w:cs="Courier New"/>
              </w:rPr>
              <w:t>b2Threshold2UtraRscp</w:t>
            </w:r>
          </w:p>
        </w:tc>
        <w:tc>
          <w:tcPr>
            <w:tcW w:w="23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rPr>
            </w:pPr>
            <w:r>
              <w:rPr>
                <w:rFonts w:cs="Arial"/>
              </w:rPr>
              <w:t>RSCP threshold to be used in UTRA measurement report triggering condition for event b2. Mapping to actual dBm values is specified in 3GPP TS 25.133. Corresponds to parameter b2-Threshold2ULTRA:utra-RSCP specified in ReportConfigInterRAT IE in [10].</w:t>
            </w:r>
          </w:p>
          <w:p w:rsidR="005700BF" w:rsidRDefault="005700BF" w:rsidP="005700BF">
            <w:pPr>
              <w:pStyle w:val="TAL"/>
              <w:rPr>
                <w:rFonts w:cs="Arial"/>
              </w:rPr>
            </w:pPr>
            <w:r>
              <w:rPr>
                <w:rFonts w:cs="Arial"/>
              </w:rPr>
              <w:t xml:space="preserve">This attribute may be used for Mobility </w:t>
            </w:r>
            <w:r w:rsidR="009002E2">
              <w:rPr>
                <w:rFonts w:cs="Arial"/>
              </w:rPr>
              <w:t>Robustness Optimization</w:t>
            </w:r>
            <w:r>
              <w:rPr>
                <w:rFonts w:cs="Arial"/>
              </w:rPr>
              <w:t>.</w:t>
            </w:r>
          </w:p>
          <w:p w:rsidR="00B86C87" w:rsidRDefault="00B86C87" w:rsidP="005700BF">
            <w:pPr>
              <w:pStyle w:val="TAL"/>
              <w:rPr>
                <w:rFonts w:cs="Arial" w:hint="eastAsia"/>
                <w:lang w:eastAsia="zh-CN"/>
              </w:rPr>
            </w:pPr>
          </w:p>
          <w:p w:rsidR="005700BF" w:rsidRDefault="005700BF" w:rsidP="005700BF">
            <w:pPr>
              <w:pStyle w:val="TAL"/>
              <w:rPr>
                <w:rFonts w:cs="Arial"/>
                <w:lang w:eastAsia="zh-CN"/>
              </w:rPr>
            </w:pPr>
            <w:r>
              <w:rPr>
                <w:rFonts w:cs="Arial"/>
              </w:rPr>
              <w:t xml:space="preserve">allowedValues: </w:t>
            </w:r>
            <w:r>
              <w:rPr>
                <w:rFonts w:cs="Arial" w:hint="eastAsia"/>
                <w:lang w:eastAsia="zh-CN"/>
              </w:rPr>
              <w:t>-5</w:t>
            </w:r>
            <w:r>
              <w:rPr>
                <w:rFonts w:cs="Arial"/>
              </w:rPr>
              <w:t xml:space="preserve"> : 9</w:t>
            </w:r>
            <w:r>
              <w:rPr>
                <w:rFonts w:cs="Arial" w:hint="eastAsia"/>
                <w:lang w:eastAsia="zh-CN"/>
              </w:rPr>
              <w:t>1</w:t>
            </w:r>
          </w:p>
          <w:p w:rsidR="009002E2" w:rsidRDefault="009002E2"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5700BF" w:rsidRDefault="005700BF"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5700BF" w:rsidRDefault="005700BF" w:rsidP="005700BF">
            <w:pPr>
              <w:pStyle w:val="TAL"/>
              <w:rPr>
                <w:rFonts w:cs="Arial"/>
                <w:szCs w:val="18"/>
              </w:rPr>
            </w:pPr>
            <w:r>
              <w:rPr>
                <w:rFonts w:cs="Arial"/>
                <w:szCs w:val="18"/>
              </w:rPr>
              <w:t>multiplicity: 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rPr>
            </w:pPr>
            <w:r>
              <w:rPr>
                <w:rFonts w:cs="Arial"/>
                <w:szCs w:val="18"/>
              </w:rPr>
              <w:t xml:space="preserve">isNullable: </w:t>
            </w:r>
            <w:r w:rsidR="00B86C87">
              <w:rPr>
                <w:rFonts w:cs="Arial"/>
                <w:szCs w:val="18"/>
              </w:rPr>
              <w:t>False</w:t>
            </w:r>
          </w:p>
        </w:tc>
      </w:tr>
      <w:tr w:rsidR="005700BF" w:rsidTr="005700BF">
        <w:tblPrEx>
          <w:tblCellMar>
            <w:top w:w="0" w:type="dxa"/>
            <w:bottom w:w="0" w:type="dxa"/>
          </w:tblCellMar>
        </w:tblPrEx>
        <w:trPr>
          <w:cantSplit/>
          <w:tblHeader/>
        </w:trPr>
        <w:tc>
          <w:tcPr>
            <w:tcW w:w="956" w:type="pct"/>
          </w:tcPr>
          <w:p w:rsidR="005700BF" w:rsidRPr="005700BF" w:rsidRDefault="005700BF" w:rsidP="005700BF">
            <w:pPr>
              <w:pStyle w:val="TAL"/>
              <w:rPr>
                <w:rFonts w:ascii="Courier New" w:hAnsi="Courier New" w:cs="Courier New"/>
                <w:szCs w:val="18"/>
              </w:rPr>
            </w:pPr>
            <w:r w:rsidRPr="005700BF">
              <w:rPr>
                <w:rFonts w:ascii="Courier New" w:hAnsi="Courier New" w:cs="Courier New"/>
                <w:szCs w:val="18"/>
              </w:rPr>
              <w:t>candidateDeNBCells</w:t>
            </w:r>
          </w:p>
        </w:tc>
        <w:tc>
          <w:tcPr>
            <w:tcW w:w="2322" w:type="pct"/>
          </w:tcPr>
          <w:p w:rsidR="005700BF" w:rsidRDefault="005700BF" w:rsidP="005700BF">
            <w:pPr>
              <w:pStyle w:val="TAL"/>
              <w:rPr>
                <w:rFonts w:hint="eastAsia"/>
                <w:lang w:eastAsia="zh-CN"/>
              </w:rPr>
            </w:pPr>
            <w:r>
              <w:t xml:space="preserve">A list of </w:t>
            </w:r>
            <w:r>
              <w:rPr>
                <w:rFonts w:hint="eastAsia"/>
                <w:lang w:eastAsia="zh-CN"/>
              </w:rPr>
              <w:t>ECGIs</w:t>
            </w:r>
            <w:r>
              <w:t xml:space="preserve"> </w:t>
            </w:r>
            <w:r>
              <w:rPr>
                <w:rFonts w:hint="eastAsia"/>
                <w:lang w:eastAsia="zh-CN"/>
              </w:rPr>
              <w:t>of</w:t>
            </w:r>
            <w:r>
              <w:t xml:space="preserve"> the candidates</w:t>
            </w:r>
            <w:r>
              <w:rPr>
                <w:rFonts w:hint="eastAsia"/>
                <w:lang w:eastAsia="zh-CN"/>
              </w:rPr>
              <w:t xml:space="preserve"> DeNB cells</w:t>
            </w:r>
            <w:r>
              <w:t xml:space="preserve"> for the subject Relay Node </w:t>
            </w:r>
            <w:r>
              <w:rPr>
                <w:rFonts w:hint="eastAsia"/>
                <w:lang w:eastAsia="zh-CN"/>
              </w:rPr>
              <w:t xml:space="preserve">in </w:t>
            </w:r>
            <w:r>
              <w:rPr>
                <w:lang w:eastAsia="ko-KR"/>
              </w:rPr>
              <w:t>Attach for RN operation</w:t>
            </w:r>
            <w:r>
              <w:rPr>
                <w:rFonts w:hint="eastAsia"/>
                <w:lang w:eastAsia="zh-CN"/>
              </w:rPr>
              <w:t xml:space="preserve"> (phase 2), see 36.300[4]</w:t>
            </w:r>
            <w:r>
              <w:t>.</w:t>
            </w:r>
          </w:p>
          <w:p w:rsidR="005700BF" w:rsidRDefault="005700BF" w:rsidP="005700BF">
            <w:pPr>
              <w:pStyle w:val="TAL"/>
              <w:rPr>
                <w:rFonts w:hint="eastAsia"/>
                <w:lang w:eastAsia="zh-CN"/>
              </w:rPr>
            </w:pPr>
          </w:p>
          <w:p w:rsidR="005700BF" w:rsidRDefault="005700BF" w:rsidP="005700BF">
            <w:pPr>
              <w:pStyle w:val="TAL"/>
              <w:rPr>
                <w:rFonts w:hint="eastAsia"/>
                <w:lang w:eastAsia="zh-CN"/>
              </w:rPr>
            </w:pPr>
            <w:r>
              <w:rPr>
                <w:rFonts w:cs="Arial"/>
              </w:rPr>
              <w:t xml:space="preserve">allowedValues: </w:t>
            </w:r>
            <w:r>
              <w:rPr>
                <w:rFonts w:hint="eastAsia"/>
                <w:lang w:eastAsia="zh-CN"/>
              </w:rPr>
              <w:t>See 3GPP TS 36.413[27], 36.300[4]</w:t>
            </w:r>
          </w:p>
        </w:tc>
        <w:tc>
          <w:tcPr>
            <w:tcW w:w="1722" w:type="pct"/>
          </w:tcPr>
          <w:p w:rsidR="005700BF" w:rsidRDefault="005700BF" w:rsidP="005700BF">
            <w:pPr>
              <w:pStyle w:val="TAL"/>
              <w:rPr>
                <w:rFonts w:cs="Arial" w:hint="eastAsia"/>
                <w:szCs w:val="18"/>
                <w:lang w:eastAsia="zh-CN"/>
              </w:rPr>
            </w:pPr>
            <w:r>
              <w:rPr>
                <w:rFonts w:cs="Arial"/>
                <w:szCs w:val="18"/>
              </w:rPr>
              <w:t>type: &lt;&lt;dataType&gt;&gt;</w:t>
            </w:r>
          </w:p>
          <w:p w:rsidR="005700BF" w:rsidRDefault="005700BF" w:rsidP="005700BF">
            <w:pPr>
              <w:pStyle w:val="TAL"/>
              <w:rPr>
                <w:rFonts w:cs="Arial" w:hint="eastAsia"/>
                <w:szCs w:val="18"/>
                <w:lang w:eastAsia="zh-CN"/>
              </w:rPr>
            </w:pPr>
            <w:r>
              <w:rPr>
                <w:rFonts w:cs="Arial"/>
                <w:szCs w:val="18"/>
              </w:rPr>
              <w:t xml:space="preserve">multiplicity: </w:t>
            </w:r>
            <w:r>
              <w:rPr>
                <w:rFonts w:cs="Arial" w:hint="eastAsia"/>
                <w:szCs w:val="18"/>
                <w:lang w:eastAsia="zh-CN"/>
              </w:rPr>
              <w:t>1..*</w:t>
            </w:r>
          </w:p>
          <w:p w:rsidR="005700BF" w:rsidRDefault="005700BF" w:rsidP="005700BF">
            <w:pPr>
              <w:pStyle w:val="TAL"/>
              <w:rPr>
                <w:rFonts w:cs="Arial"/>
                <w:szCs w:val="18"/>
              </w:rPr>
            </w:pPr>
            <w:r>
              <w:rPr>
                <w:rFonts w:cs="Arial"/>
                <w:szCs w:val="18"/>
              </w:rPr>
              <w:t>isOrdered: N/A</w:t>
            </w:r>
          </w:p>
          <w:p w:rsidR="005700BF" w:rsidRDefault="005700BF" w:rsidP="005700BF">
            <w:pPr>
              <w:pStyle w:val="TAL"/>
              <w:rPr>
                <w:rFonts w:cs="Arial"/>
                <w:szCs w:val="18"/>
              </w:rPr>
            </w:pPr>
            <w:r>
              <w:rPr>
                <w:rFonts w:cs="Arial"/>
                <w:szCs w:val="18"/>
              </w:rPr>
              <w:t>isUnique: N/A</w:t>
            </w:r>
          </w:p>
          <w:p w:rsidR="005700BF" w:rsidRDefault="005700BF" w:rsidP="005700BF">
            <w:pPr>
              <w:pStyle w:val="TAL"/>
              <w:rPr>
                <w:rFonts w:cs="Arial"/>
                <w:szCs w:val="18"/>
              </w:rPr>
            </w:pPr>
            <w:r>
              <w:rPr>
                <w:rFonts w:cs="Arial"/>
                <w:szCs w:val="18"/>
              </w:rPr>
              <w:t>defaultValue: None</w:t>
            </w:r>
          </w:p>
          <w:p w:rsidR="005700BF" w:rsidRDefault="005700BF" w:rsidP="005700BF">
            <w:pPr>
              <w:pStyle w:val="TAL"/>
              <w:rPr>
                <w:rFonts w:cs="Arial"/>
                <w:szCs w:val="18"/>
              </w:rPr>
            </w:pPr>
            <w:r>
              <w:rPr>
                <w:rFonts w:cs="Arial"/>
                <w:szCs w:val="18"/>
              </w:rPr>
              <w:t xml:space="preserve">isNullable: </w:t>
            </w:r>
            <w:r w:rsidR="00B86C87">
              <w:rPr>
                <w:rFonts w:cs="Arial"/>
                <w:szCs w:val="18"/>
              </w:rPr>
              <w:t>False</w:t>
            </w:r>
          </w:p>
          <w:p w:rsidR="00AC3D53" w:rsidRDefault="00AC3D53" w:rsidP="005700BF">
            <w:pPr>
              <w:pStyle w:val="TAL"/>
              <w:rPr>
                <w:noProof/>
                <w:lang w:eastAsia="zh-CN"/>
              </w:rPr>
            </w:pPr>
          </w:p>
        </w:tc>
      </w:tr>
      <w:tr w:rsidR="005700BF" w:rsidTr="005700BF">
        <w:tblPrEx>
          <w:tblCellMar>
            <w:top w:w="0" w:type="dxa"/>
            <w:bottom w:w="0" w:type="dxa"/>
          </w:tblCellMar>
        </w:tblPrEx>
        <w:trPr>
          <w:cantSplit/>
          <w:tblHeader/>
        </w:trPr>
        <w:tc>
          <w:tcPr>
            <w:tcW w:w="956" w:type="pct"/>
          </w:tcPr>
          <w:p w:rsidR="005700BF" w:rsidRDefault="005700BF">
            <w:pPr>
              <w:pStyle w:val="LD"/>
              <w:rPr>
                <w:sz w:val="18"/>
              </w:rPr>
            </w:pPr>
            <w:r>
              <w:rPr>
                <w:rFonts w:hint="eastAsia"/>
                <w:sz w:val="18"/>
                <w:szCs w:val="18"/>
              </w:rPr>
              <w:t>cellIdList</w:t>
            </w:r>
          </w:p>
        </w:tc>
        <w:tc>
          <w:tcPr>
            <w:tcW w:w="2322" w:type="pct"/>
          </w:tcPr>
          <w:p w:rsidR="005700BF" w:rsidRDefault="005700BF">
            <w:pPr>
              <w:pStyle w:val="TAL"/>
              <w:ind w:left="90" w:hangingChars="50" w:hanging="90"/>
              <w:rPr>
                <w:rFonts w:hint="eastAsia"/>
                <w:szCs w:val="18"/>
                <w:lang w:eastAsia="zh-CN"/>
              </w:rPr>
            </w:pPr>
            <w:r>
              <w:rPr>
                <w:rFonts w:hint="eastAsia"/>
                <w:szCs w:val="18"/>
                <w:lang w:eastAsia="zh-CN"/>
              </w:rPr>
              <w:t>This holds a list of DN of</w:t>
            </w:r>
            <w:r w:rsidRPr="000414F5">
              <w:rPr>
                <w:rFonts w:ascii="Courier New" w:hAnsi="Courier New" w:hint="eastAsia"/>
                <w:szCs w:val="18"/>
                <w:lang w:eastAsia="zh-CN"/>
              </w:rPr>
              <w:t>EUtranGenericCell</w:t>
            </w:r>
            <w:r>
              <w:rPr>
                <w:rFonts w:hint="eastAsia"/>
                <w:szCs w:val="18"/>
                <w:lang w:eastAsia="zh-CN"/>
              </w:rPr>
              <w:t xml:space="preserve">. These </w:t>
            </w:r>
          </w:p>
          <w:p w:rsidR="005700BF" w:rsidRDefault="005700BF">
            <w:pPr>
              <w:pStyle w:val="TAL"/>
              <w:ind w:left="90" w:hangingChars="50" w:hanging="90"/>
              <w:rPr>
                <w:rFonts w:hint="eastAsia"/>
                <w:szCs w:val="18"/>
                <w:lang w:eastAsia="zh-CN"/>
              </w:rPr>
            </w:pPr>
            <w:r>
              <w:rPr>
                <w:rFonts w:hint="eastAsia"/>
                <w:szCs w:val="18"/>
                <w:lang w:eastAsia="zh-CN"/>
              </w:rPr>
              <w:t xml:space="preserve">cells all belong to one MBSFN Area. </w:t>
            </w:r>
          </w:p>
          <w:p w:rsidR="005700BF" w:rsidRDefault="005700BF">
            <w:pPr>
              <w:pStyle w:val="TAL"/>
              <w:ind w:left="90" w:hangingChars="50" w:hanging="90"/>
              <w:rPr>
                <w:rFonts w:hint="eastAsia"/>
                <w:szCs w:val="18"/>
                <w:lang w:eastAsia="zh-CN"/>
              </w:rPr>
            </w:pPr>
          </w:p>
          <w:p w:rsidR="005700BF" w:rsidRDefault="005700BF">
            <w:pPr>
              <w:pStyle w:val="TAL"/>
              <w:ind w:left="90" w:hangingChars="50" w:hanging="90"/>
              <w:rPr>
                <w:szCs w:val="18"/>
                <w:lang w:eastAsia="zh-CN"/>
              </w:rPr>
            </w:pPr>
            <w:r>
              <w:rPr>
                <w:rFonts w:cs="Arial"/>
                <w:szCs w:val="18"/>
              </w:rPr>
              <w:t>allowedValues: N/A</w:t>
            </w:r>
          </w:p>
        </w:tc>
        <w:tc>
          <w:tcPr>
            <w:tcW w:w="1722" w:type="pct"/>
          </w:tcPr>
          <w:p w:rsidR="005700BF" w:rsidRDefault="005700BF" w:rsidP="005700BF">
            <w:pPr>
              <w:pStyle w:val="TAL"/>
              <w:rPr>
                <w:rFonts w:hint="eastAsia"/>
                <w:lang w:eastAsia="zh-CN"/>
              </w:rPr>
            </w:pPr>
            <w:r>
              <w:t xml:space="preserve">type: </w:t>
            </w:r>
            <w:r>
              <w:rPr>
                <w:rFonts w:hint="eastAsia"/>
                <w:lang w:eastAsia="zh-CN"/>
              </w:rPr>
              <w:t>DN</w:t>
            </w:r>
          </w:p>
          <w:p w:rsidR="005700BF" w:rsidRDefault="005700BF" w:rsidP="005700BF">
            <w:pPr>
              <w:pStyle w:val="TAL"/>
            </w:pPr>
            <w:r>
              <w:t>multiplicity: 1</w:t>
            </w:r>
          </w:p>
          <w:p w:rsidR="005700BF" w:rsidRDefault="005700BF" w:rsidP="005700BF">
            <w:pPr>
              <w:pStyle w:val="TAL"/>
            </w:pPr>
            <w:r>
              <w:t>isOrdered: N/A</w:t>
            </w:r>
          </w:p>
          <w:p w:rsidR="005700BF" w:rsidRDefault="005700BF" w:rsidP="005700BF">
            <w:pPr>
              <w:pStyle w:val="TAL"/>
            </w:pPr>
            <w:r>
              <w:t>isUnique: N/A</w:t>
            </w:r>
          </w:p>
          <w:p w:rsidR="005700BF" w:rsidRDefault="005700BF" w:rsidP="005700BF">
            <w:pPr>
              <w:pStyle w:val="TAL"/>
            </w:pPr>
            <w:r>
              <w:t>defaultValue: None</w:t>
            </w:r>
          </w:p>
          <w:p w:rsidR="005700BF" w:rsidRDefault="005700BF" w:rsidP="005700BF">
            <w:pPr>
              <w:pStyle w:val="TAL"/>
              <w:rPr>
                <w:rFonts w:cs="Arial"/>
                <w:szCs w:val="18"/>
              </w:rPr>
            </w:pPr>
            <w:r>
              <w:t xml:space="preserve">isNullable: </w:t>
            </w:r>
            <w:r w:rsidR="00B86C87">
              <w:rPr>
                <w:rFonts w:cs="Arial"/>
                <w:szCs w:val="18"/>
              </w:rPr>
              <w:t>False</w:t>
            </w:r>
          </w:p>
          <w:p w:rsidR="00AC3D53" w:rsidRDefault="00AC3D53" w:rsidP="005700BF">
            <w:pPr>
              <w:pStyle w:val="TAL"/>
            </w:pPr>
          </w:p>
        </w:tc>
      </w:tr>
      <w:tr w:rsidR="00B86C87" w:rsidTr="005700BF">
        <w:tblPrEx>
          <w:tblCellMar>
            <w:top w:w="0" w:type="dxa"/>
            <w:bottom w:w="0" w:type="dxa"/>
          </w:tblCellMar>
        </w:tblPrEx>
        <w:trPr>
          <w:cantSplit/>
          <w:tblHeader/>
        </w:trPr>
        <w:tc>
          <w:tcPr>
            <w:tcW w:w="956" w:type="pct"/>
          </w:tcPr>
          <w:p w:rsidR="00B86C87" w:rsidRPr="00681A99" w:rsidRDefault="00B86C87" w:rsidP="0095548D">
            <w:pPr>
              <w:pStyle w:val="TAL"/>
              <w:rPr>
                <w:rFonts w:ascii="Courier New" w:hAnsi="Courier New" w:cs="Courier New"/>
                <w:sz w:val="20"/>
                <w:lang w:val="en-US" w:eastAsia="ja-JP"/>
              </w:rPr>
            </w:pPr>
            <w:r w:rsidRPr="00681A99">
              <w:rPr>
                <w:rFonts w:ascii="Courier New" w:hAnsi="Courier New" w:cs="Courier New"/>
                <w:sz w:val="20"/>
                <w:lang w:val="en-US" w:eastAsia="ja-JP"/>
              </w:rPr>
              <w:t>cellAccessInfoList</w:t>
            </w:r>
          </w:p>
          <w:p w:rsidR="00B86C87" w:rsidRPr="005700BF" w:rsidRDefault="00B86C87" w:rsidP="005700BF">
            <w:pPr>
              <w:pStyle w:val="TAL"/>
              <w:rPr>
                <w:rFonts w:ascii="Courier New" w:hAnsi="Courier New" w:cs="Courier New"/>
              </w:rPr>
            </w:pPr>
          </w:p>
        </w:tc>
        <w:tc>
          <w:tcPr>
            <w:tcW w:w="2322" w:type="pct"/>
          </w:tcPr>
          <w:p w:rsidR="00B86C87" w:rsidRDefault="00B86C87" w:rsidP="0095548D">
            <w:pPr>
              <w:pStyle w:val="TAL"/>
              <w:rPr>
                <w:lang w:val="en-US" w:eastAsia="ja-JP"/>
              </w:rPr>
            </w:pPr>
            <w:r>
              <w:rPr>
                <w:lang w:val="en-US" w:eastAsia="ja-JP"/>
              </w:rPr>
              <w:t>A list of entries where an entry identifies a PLMN sharing the cell resources.</w:t>
            </w:r>
          </w:p>
          <w:p w:rsidR="00B86C87" w:rsidRDefault="00B86C87" w:rsidP="0095548D">
            <w:pPr>
              <w:pStyle w:val="TAL"/>
              <w:rPr>
                <w:lang w:val="en-US" w:eastAsia="ja-JP"/>
              </w:rPr>
            </w:pPr>
          </w:p>
          <w:p w:rsidR="00B86C87" w:rsidRDefault="00B86C87" w:rsidP="0095548D">
            <w:pPr>
              <w:pStyle w:val="TAL"/>
              <w:rPr>
                <w:lang w:val="en-US" w:eastAsia="ja-JP"/>
              </w:rPr>
            </w:pPr>
            <w:r>
              <w:rPr>
                <w:noProof/>
              </w:rPr>
              <w:t xml:space="preserve">The presence of this attribute indicates that the EUTRAN cell is supporting RAN sharing for PLMN(s) using different TAC and Cell-ID for the cell.  </w:t>
            </w:r>
          </w:p>
          <w:p w:rsidR="00B86C87" w:rsidRDefault="00B86C87" w:rsidP="0095548D">
            <w:pPr>
              <w:pStyle w:val="TAL"/>
              <w:rPr>
                <w:lang w:val="en-US" w:eastAsia="ja-JP"/>
              </w:rPr>
            </w:pPr>
          </w:p>
          <w:p w:rsidR="00B86C87" w:rsidRDefault="00B86C87" w:rsidP="0095548D">
            <w:pPr>
              <w:pStyle w:val="TAL"/>
              <w:rPr>
                <w:lang w:val="en-US" w:eastAsia="ja-JP"/>
              </w:rPr>
            </w:pPr>
            <w:r>
              <w:rPr>
                <w:lang w:val="en-US" w:eastAsia="ja-JP"/>
              </w:rPr>
              <w:t xml:space="preserve">An entry has four attributes: </w:t>
            </w:r>
            <w:r w:rsidRPr="007B6795">
              <w:rPr>
                <w:rFonts w:ascii="Courier New" w:hAnsi="Courier New" w:cs="Courier New"/>
                <w:lang w:val="en-US" w:eastAsia="ja-JP"/>
              </w:rPr>
              <w:t>plmnI</w:t>
            </w:r>
            <w:r>
              <w:rPr>
                <w:rFonts w:ascii="Courier New" w:hAnsi="Courier New" w:cs="Courier New"/>
                <w:lang w:val="en-US" w:eastAsia="ja-JP"/>
              </w:rPr>
              <w:t>d,</w:t>
            </w:r>
            <w:r w:rsidRPr="007B6795">
              <w:rPr>
                <w:rFonts w:ascii="Courier New" w:hAnsi="Courier New" w:cs="Courier New"/>
                <w:lang w:val="en-US" w:eastAsia="ja-JP"/>
              </w:rPr>
              <w:t xml:space="preserve"> tac, cellId, managementServiceExposed.</w:t>
            </w:r>
          </w:p>
          <w:p w:rsidR="00B86C87" w:rsidRDefault="00B86C87" w:rsidP="0095548D">
            <w:pPr>
              <w:pStyle w:val="TAL"/>
              <w:rPr>
                <w:lang w:val="en-US" w:eastAsia="ja-JP"/>
              </w:rPr>
            </w:pPr>
          </w:p>
          <w:p w:rsidR="00B86C87" w:rsidRDefault="00B86C87" w:rsidP="0095548D">
            <w:pPr>
              <w:pStyle w:val="TAL"/>
              <w:rPr>
                <w:lang w:val="en-US" w:eastAsia="ja-JP"/>
              </w:rPr>
            </w:pPr>
            <w:r>
              <w:rPr>
                <w:lang w:val="en-US" w:eastAsia="ja-JP"/>
              </w:rPr>
              <w:t xml:space="preserve">The </w:t>
            </w:r>
            <w:r w:rsidRPr="007A38A9">
              <w:rPr>
                <w:rFonts w:ascii="Courier New" w:hAnsi="Courier New" w:cs="Courier New"/>
                <w:lang w:val="en-US" w:eastAsia="ja-JP"/>
              </w:rPr>
              <w:t>plmnId</w:t>
            </w:r>
            <w:r>
              <w:rPr>
                <w:lang w:val="en-US" w:eastAsia="ja-JP"/>
              </w:rPr>
              <w:t xml:space="preserve"> identifies the PLMN sharing the cell resources.</w:t>
            </w:r>
          </w:p>
          <w:p w:rsidR="00B86C87" w:rsidRDefault="00B86C87" w:rsidP="0095548D">
            <w:pPr>
              <w:pStyle w:val="TAL"/>
              <w:rPr>
                <w:lang w:val="en-US" w:eastAsia="ja-JP"/>
              </w:rPr>
            </w:pPr>
          </w:p>
          <w:p w:rsidR="00B86C87" w:rsidRDefault="00B86C87" w:rsidP="0095548D">
            <w:pPr>
              <w:pStyle w:val="TAL"/>
              <w:rPr>
                <w:lang w:val="en-US" w:eastAsia="ja-JP"/>
              </w:rPr>
            </w:pPr>
            <w:r>
              <w:t xml:space="preserve">The </w:t>
            </w:r>
            <w:r w:rsidRPr="00007CD4">
              <w:rPr>
                <w:rFonts w:ascii="Courier New" w:hAnsi="Courier New" w:cs="Courier New"/>
                <w:sz w:val="20"/>
              </w:rPr>
              <w:t>tac</w:t>
            </w:r>
            <w:r>
              <w:t xml:space="preserve"> and the </w:t>
            </w:r>
            <w:r w:rsidRPr="00007CD4">
              <w:rPr>
                <w:rFonts w:ascii="Courier New" w:hAnsi="Courier New" w:cs="Courier New"/>
                <w:sz w:val="20"/>
              </w:rPr>
              <w:t>cellId</w:t>
            </w:r>
            <w:r>
              <w:t xml:space="preserve"> are used by the PLMN (identified by </w:t>
            </w:r>
            <w:r w:rsidRPr="008313C9">
              <w:rPr>
                <w:rFonts w:ascii="Courier New" w:hAnsi="Courier New" w:cs="Courier New"/>
                <w:lang w:val="en-US" w:eastAsia="ja-JP"/>
              </w:rPr>
              <w:t>plmnId</w:t>
            </w:r>
            <w:r w:rsidRPr="007A38A9">
              <w:rPr>
                <w:rFonts w:cs="Arial"/>
                <w:lang w:val="en-US" w:eastAsia="ja-JP"/>
              </w:rPr>
              <w:t>)</w:t>
            </w:r>
            <w:r>
              <w:t xml:space="preserve"> sharing the cell resources</w:t>
            </w:r>
            <w:r>
              <w:rPr>
                <w:rFonts w:cs="Arial"/>
              </w:rPr>
              <w:t>.</w:t>
            </w:r>
          </w:p>
          <w:p w:rsidR="00B86C87" w:rsidRDefault="00B86C87" w:rsidP="0095548D">
            <w:pPr>
              <w:pStyle w:val="TAL"/>
              <w:rPr>
                <w:lang w:val="en-US" w:eastAsia="ja-JP"/>
              </w:rPr>
            </w:pPr>
          </w:p>
          <w:p w:rsidR="00B86C87" w:rsidRPr="007A38A9" w:rsidRDefault="00B86C87" w:rsidP="0095548D">
            <w:pPr>
              <w:pStyle w:val="TAL"/>
              <w:rPr>
                <w:rFonts w:cs="Arial"/>
              </w:rPr>
            </w:pPr>
            <w:r w:rsidRPr="007A38A9">
              <w:rPr>
                <w:rFonts w:cs="Arial"/>
              </w:rPr>
              <w:t xml:space="preserve">The </w:t>
            </w:r>
            <w:r w:rsidRPr="007A38A9">
              <w:rPr>
                <w:rFonts w:ascii="Courier New" w:hAnsi="Courier New" w:cs="Courier New"/>
                <w:lang w:val="en-US" w:eastAsia="ja-JP"/>
              </w:rPr>
              <w:t>managementServiceExposed</w:t>
            </w:r>
            <w:r>
              <w:rPr>
                <w:rFonts w:cs="Arial"/>
                <w:lang w:val="en-US" w:eastAsia="ja-JP"/>
              </w:rPr>
              <w:t xml:space="preserve"> indicates the management services (e.g. FM) exposed to the PLMN </w:t>
            </w:r>
            <w:r>
              <w:t xml:space="preserve">(identified by </w:t>
            </w:r>
            <w:r w:rsidRPr="008313C9">
              <w:rPr>
                <w:rFonts w:ascii="Courier New" w:hAnsi="Courier New" w:cs="Courier New"/>
                <w:lang w:val="en-US" w:eastAsia="ja-JP"/>
              </w:rPr>
              <w:t>plmnId</w:t>
            </w:r>
            <w:r w:rsidRPr="008313C9">
              <w:rPr>
                <w:rFonts w:cs="Arial"/>
                <w:lang w:val="en-US" w:eastAsia="ja-JP"/>
              </w:rPr>
              <w:t>)</w:t>
            </w:r>
            <w:r>
              <w:rPr>
                <w:rFonts w:cs="Arial"/>
                <w:lang w:val="en-US" w:eastAsia="ja-JP"/>
              </w:rPr>
              <w:t>. The precise semantics of this attribute is not specified.</w:t>
            </w:r>
          </w:p>
          <w:p w:rsidR="00B86C87" w:rsidRDefault="00B86C87" w:rsidP="0095548D">
            <w:pPr>
              <w:pStyle w:val="TAL"/>
              <w:rPr>
                <w:rFonts w:cs="Arial"/>
              </w:rPr>
            </w:pPr>
          </w:p>
          <w:p w:rsidR="00B86C87" w:rsidRDefault="00B86C87" w:rsidP="0095548D">
            <w:pPr>
              <w:pStyle w:val="TAL"/>
              <w:rPr>
                <w:rFonts w:ascii="Courier New" w:hAnsi="Courier New" w:cs="Courier New"/>
              </w:rPr>
            </w:pPr>
            <w:r>
              <w:rPr>
                <w:lang w:val="en-US" w:eastAsia="ja-JP"/>
              </w:rPr>
              <w:t xml:space="preserve">One </w:t>
            </w:r>
            <w:r w:rsidRPr="007B6795">
              <w:rPr>
                <w:rFonts w:ascii="Courier New" w:hAnsi="Courier New" w:cs="Courier New"/>
                <w:lang w:val="en-US" w:eastAsia="ja-JP"/>
              </w:rPr>
              <w:t>plmnId</w:t>
            </w:r>
            <w:r>
              <w:rPr>
                <w:lang w:val="en-US" w:eastAsia="ja-JP"/>
              </w:rPr>
              <w:t xml:space="preserve"> (value) can be included at most once in this list. The PLMN identified cannot be the primary PLMN. Its identifier</w:t>
            </w:r>
            <w:r>
              <w:t xml:space="preserve"> cannot be included in the </w:t>
            </w:r>
            <w:r w:rsidRPr="00383B98">
              <w:rPr>
                <w:rFonts w:ascii="Courier New" w:hAnsi="Courier New" w:cs="Courier New"/>
              </w:rPr>
              <w:t>plmnIdList</w:t>
            </w:r>
            <w:r>
              <w:rPr>
                <w:rFonts w:ascii="Courier New" w:hAnsi="Courier New" w:cs="Courier New"/>
              </w:rPr>
              <w:t>.</w:t>
            </w:r>
          </w:p>
          <w:p w:rsidR="00B86C87" w:rsidRDefault="00B86C87" w:rsidP="005700BF">
            <w:pPr>
              <w:pStyle w:val="TAL"/>
              <w:rPr>
                <w:rFonts w:cs="Arial"/>
              </w:rPr>
            </w:pPr>
          </w:p>
        </w:tc>
        <w:tc>
          <w:tcPr>
            <w:tcW w:w="1722" w:type="pct"/>
          </w:tcPr>
          <w:p w:rsidR="00B86C87" w:rsidRDefault="00B86C87" w:rsidP="0095548D">
            <w:pPr>
              <w:pStyle w:val="TAL"/>
              <w:rPr>
                <w:rFonts w:cs="Arial" w:hint="eastAsia"/>
                <w:szCs w:val="18"/>
                <w:lang w:eastAsia="zh-CN"/>
              </w:rPr>
            </w:pPr>
            <w:r>
              <w:rPr>
                <w:rFonts w:cs="Arial"/>
                <w:szCs w:val="18"/>
              </w:rPr>
              <w:t>type: &lt;&lt;dataType&gt;&gt;</w:t>
            </w:r>
          </w:p>
          <w:p w:rsidR="00B86C87" w:rsidRDefault="00B86C87" w:rsidP="0095548D">
            <w:pPr>
              <w:pStyle w:val="TAL"/>
              <w:rPr>
                <w:rFonts w:cs="Arial" w:hint="eastAsia"/>
                <w:szCs w:val="18"/>
                <w:lang w:eastAsia="zh-CN"/>
              </w:rPr>
            </w:pPr>
            <w:r>
              <w:rPr>
                <w:rFonts w:cs="Arial"/>
                <w:szCs w:val="18"/>
              </w:rPr>
              <w:t xml:space="preserve">multiplicity: </w:t>
            </w:r>
            <w:r>
              <w:rPr>
                <w:rFonts w:cs="Arial" w:hint="eastAsia"/>
                <w:szCs w:val="18"/>
                <w:lang w:eastAsia="zh-CN"/>
              </w:rPr>
              <w:t>1..5</w:t>
            </w:r>
          </w:p>
          <w:p w:rsidR="00B86C87" w:rsidRDefault="00B86C87" w:rsidP="0095548D">
            <w:pPr>
              <w:pStyle w:val="TAL"/>
              <w:rPr>
                <w:rFonts w:cs="Arial"/>
                <w:szCs w:val="18"/>
              </w:rPr>
            </w:pPr>
            <w:r>
              <w:rPr>
                <w:rFonts w:cs="Arial"/>
                <w:szCs w:val="18"/>
              </w:rPr>
              <w:t>isOrdered: N/A</w:t>
            </w:r>
          </w:p>
          <w:p w:rsidR="00B86C87" w:rsidRDefault="00B86C87" w:rsidP="0095548D">
            <w:pPr>
              <w:pStyle w:val="TAL"/>
              <w:rPr>
                <w:rFonts w:cs="Arial"/>
                <w:szCs w:val="18"/>
              </w:rPr>
            </w:pPr>
            <w:r>
              <w:rPr>
                <w:rFonts w:cs="Arial"/>
                <w:szCs w:val="18"/>
              </w:rPr>
              <w:t>isUnique: N/A</w:t>
            </w:r>
          </w:p>
          <w:p w:rsidR="00B86C87" w:rsidRDefault="00B86C87" w:rsidP="0095548D">
            <w:pPr>
              <w:pStyle w:val="TAL"/>
              <w:rPr>
                <w:rFonts w:cs="Arial"/>
                <w:szCs w:val="18"/>
              </w:rPr>
            </w:pPr>
            <w:r>
              <w:rPr>
                <w:rFonts w:cs="Arial"/>
                <w:szCs w:val="18"/>
              </w:rPr>
              <w:t>defaultValue: None</w:t>
            </w:r>
          </w:p>
          <w:p w:rsidR="00B86C87" w:rsidRDefault="00B86C87" w:rsidP="005700BF">
            <w:pPr>
              <w:pStyle w:val="TAL"/>
              <w:rPr>
                <w:rFonts w:hint="eastAsia"/>
                <w:lang w:eastAsia="zh-CN"/>
              </w:rPr>
            </w:pPr>
            <w:r>
              <w:rPr>
                <w:rFonts w:cs="Arial"/>
                <w:szCs w:val="18"/>
              </w:rPr>
              <w:t>isNullable: False</w:t>
            </w:r>
          </w:p>
        </w:tc>
      </w:tr>
      <w:tr w:rsidR="00B86C87" w:rsidTr="005700BF">
        <w:tblPrEx>
          <w:tblCellMar>
            <w:top w:w="0" w:type="dxa"/>
            <w:bottom w:w="0" w:type="dxa"/>
          </w:tblCellMar>
        </w:tblPrEx>
        <w:trPr>
          <w:cantSplit/>
          <w:tblHeader/>
        </w:trPr>
        <w:tc>
          <w:tcPr>
            <w:tcW w:w="956" w:type="pct"/>
          </w:tcPr>
          <w:p w:rsidR="00B86C87" w:rsidRPr="005700BF" w:rsidRDefault="00B86C87" w:rsidP="005700BF">
            <w:pPr>
              <w:pStyle w:val="TAL"/>
              <w:rPr>
                <w:rFonts w:ascii="Courier New" w:hAnsi="Courier New" w:cs="Courier New"/>
              </w:rPr>
            </w:pPr>
            <w:r w:rsidRPr="005700BF">
              <w:rPr>
                <w:rFonts w:ascii="Courier New" w:hAnsi="Courier New" w:cs="Courier New"/>
              </w:rPr>
              <w:t>cellIndividualOffset</w:t>
            </w:r>
          </w:p>
        </w:tc>
        <w:tc>
          <w:tcPr>
            <w:tcW w:w="2322" w:type="pct"/>
          </w:tcPr>
          <w:p w:rsidR="00B86C87" w:rsidRDefault="00B86C87" w:rsidP="005700BF">
            <w:pPr>
              <w:pStyle w:val="TAL"/>
              <w:rPr>
                <w:rFonts w:cs="Arial"/>
              </w:rPr>
            </w:pPr>
            <w:r>
              <w:rPr>
                <w:rFonts w:cs="Arial"/>
              </w:rPr>
              <w:t xml:space="preserve">Offset applicable to a neighbouring cell. It is used for evaluating the neighbouring cell for handover in connected mode. This attribute corresponds to parameter </w:t>
            </w:r>
            <w:r>
              <w:t>cellIndividualOffset</w:t>
            </w:r>
            <w:r>
              <w:rPr>
                <w:rFonts w:cs="Arial"/>
              </w:rPr>
              <w:t xml:space="preserve"> in MeasObjectEUTRA IE in [10]. </w:t>
            </w:r>
          </w:p>
          <w:p w:rsidR="00B86C87" w:rsidRDefault="00B86C87" w:rsidP="005700BF">
            <w:pPr>
              <w:pStyle w:val="TAL"/>
              <w:rPr>
                <w:rFonts w:cs="Arial" w:hint="eastAsia"/>
                <w:lang w:eastAsia="zh-CN"/>
              </w:rPr>
            </w:pPr>
            <w:r>
              <w:rPr>
                <w:rFonts w:cs="Arial"/>
              </w:rPr>
              <w:t>This attribute is used by the Hand</w:t>
            </w:r>
            <w:r>
              <w:rPr>
                <w:rFonts w:cs="Arial" w:hint="eastAsia"/>
                <w:lang w:eastAsia="zh-CN"/>
              </w:rPr>
              <w:t>O</w:t>
            </w:r>
            <w:r>
              <w:rPr>
                <w:rFonts w:cs="Arial"/>
              </w:rPr>
              <w:t xml:space="preserve">ver </w:t>
            </w:r>
            <w:r>
              <w:rPr>
                <w:rFonts w:cs="Arial" w:hint="eastAsia"/>
                <w:lang w:eastAsia="zh-CN"/>
              </w:rPr>
              <w:t xml:space="preserve">parameter </w:t>
            </w:r>
            <w:r>
              <w:rPr>
                <w:rFonts w:cs="Arial"/>
              </w:rPr>
              <w:t>Optimization (HOO) function</w:t>
            </w:r>
            <w:r>
              <w:rPr>
                <w:rFonts w:cs="Arial" w:hint="eastAsia"/>
                <w:lang w:eastAsia="zh-CN"/>
              </w:rPr>
              <w:t xml:space="preserve"> or Load Balancing Optimization (LBO) function</w:t>
            </w:r>
            <w:r>
              <w:rPr>
                <w:rFonts w:cs="Arial"/>
              </w:rPr>
              <w:t>.</w:t>
            </w:r>
          </w:p>
          <w:p w:rsidR="00B86C87" w:rsidRDefault="00B86C87" w:rsidP="005700BF">
            <w:pPr>
              <w:pStyle w:val="TAL"/>
              <w:rPr>
                <w:rFonts w:cs="Arial" w:hint="eastAsia"/>
                <w:lang w:eastAsia="zh-CN"/>
              </w:rPr>
            </w:pPr>
          </w:p>
          <w:p w:rsidR="00B86C87" w:rsidRDefault="00B86C87" w:rsidP="005700BF">
            <w:pPr>
              <w:pStyle w:val="TAL"/>
            </w:pPr>
            <w:r>
              <w:rPr>
                <w:rFonts w:cs="Arial"/>
              </w:rPr>
              <w:t>allowedValues:</w:t>
            </w:r>
            <w:r>
              <w:br/>
              <w:t>dB-24, dB-22, dB-20, dB-18, dB-16, dB-14, dB-12, dB-10, dB-08, dB-06, dB-05, dB-04, dB-03, dB-02, dB-01, dB+00, dB+01, dB+02, dB+03, dB+04, dB+05, dB+06, dB+08, dB+10, dB+12, dB+14, dB+16, dB+18, dB+20, dB+22, dB+24</w:t>
            </w:r>
          </w:p>
          <w:p w:rsidR="00AC3D53" w:rsidRDefault="00AC3D53" w:rsidP="005700BF">
            <w:pPr>
              <w:pStyle w:val="TAL"/>
              <w:rPr>
                <w:rFonts w:hint="eastAsia"/>
                <w:lang w:eastAsia="zh-CN"/>
              </w:rPr>
            </w:pPr>
          </w:p>
        </w:tc>
        <w:tc>
          <w:tcPr>
            <w:tcW w:w="1722" w:type="pct"/>
          </w:tcPr>
          <w:p w:rsidR="00B86C87" w:rsidRDefault="00B86C87" w:rsidP="005700BF">
            <w:pPr>
              <w:pStyle w:val="TAL"/>
              <w:rPr>
                <w:rFonts w:hint="eastAsia"/>
                <w:lang w:eastAsia="zh-CN"/>
              </w:rPr>
            </w:pPr>
          </w:p>
          <w:p w:rsidR="00B86C87" w:rsidRDefault="00B86C87" w:rsidP="005700BF">
            <w:pPr>
              <w:pStyle w:val="TAL"/>
              <w:rPr>
                <w:rFonts w:cs="Arial"/>
              </w:rPr>
            </w:pPr>
            <w:r>
              <w:rPr>
                <w:rFonts w:cs="Arial"/>
              </w:rPr>
              <w:t>type: &lt;&lt;enumeration&gt;&gt;</w:t>
            </w:r>
          </w:p>
          <w:p w:rsidR="00B86C87" w:rsidRDefault="00B86C87" w:rsidP="005700BF">
            <w:pPr>
              <w:pStyle w:val="TAL"/>
              <w:rPr>
                <w:rFonts w:cs="Arial"/>
              </w:rPr>
            </w:pPr>
            <w:r>
              <w:rPr>
                <w:rFonts w:cs="Arial"/>
              </w:rPr>
              <w:t>multiplicity: 1</w:t>
            </w:r>
          </w:p>
          <w:p w:rsidR="00B86C87" w:rsidRDefault="00B86C87" w:rsidP="005700BF">
            <w:pPr>
              <w:pStyle w:val="TAL"/>
              <w:rPr>
                <w:rFonts w:cs="Arial"/>
              </w:rPr>
            </w:pPr>
            <w:r>
              <w:rPr>
                <w:rFonts w:cs="Arial"/>
              </w:rPr>
              <w:t>isOrdered: N/A</w:t>
            </w:r>
          </w:p>
          <w:p w:rsidR="00B86C87" w:rsidRDefault="00B86C87" w:rsidP="005700BF">
            <w:pPr>
              <w:pStyle w:val="TAL"/>
              <w:rPr>
                <w:rFonts w:cs="Arial" w:hint="eastAsia"/>
                <w:lang w:val="fr-FR" w:eastAsia="zh-CN"/>
              </w:rPr>
            </w:pPr>
            <w:r>
              <w:rPr>
                <w:rFonts w:cs="Arial"/>
                <w:lang w:val="fr-FR"/>
              </w:rPr>
              <w:t>isUnique: T</w:t>
            </w:r>
            <w:r>
              <w:rPr>
                <w:rFonts w:cs="Arial" w:hint="eastAsia"/>
                <w:lang w:val="fr-FR" w:eastAsia="zh-CN"/>
              </w:rPr>
              <w:t>rue</w:t>
            </w:r>
          </w:p>
          <w:p w:rsidR="00B86C87" w:rsidRDefault="00B86C87" w:rsidP="005700BF">
            <w:pPr>
              <w:pStyle w:val="TAL"/>
              <w:rPr>
                <w:rFonts w:cs="Arial" w:hint="eastAsia"/>
                <w:lang w:val="fr-FR" w:eastAsia="zh-CN"/>
              </w:rPr>
            </w:pPr>
            <w:r>
              <w:rPr>
                <w:rFonts w:cs="Arial"/>
                <w:lang w:val="fr-FR"/>
              </w:rPr>
              <w:t xml:space="preserve">defaultValue: </w:t>
            </w:r>
            <w:r>
              <w:rPr>
                <w:rFonts w:cs="Arial" w:hint="eastAsia"/>
                <w:lang w:val="fr-FR" w:eastAsia="zh-CN"/>
              </w:rPr>
              <w:t>None</w:t>
            </w:r>
          </w:p>
          <w:p w:rsidR="00B86C87" w:rsidRDefault="00B86C87" w:rsidP="005700BF">
            <w:pPr>
              <w:pStyle w:val="TAL"/>
              <w:rPr>
                <w:rFonts w:cs="Arial" w:hint="eastAsia"/>
                <w:lang w:val="fr-FR" w:eastAsia="zh-CN"/>
              </w:rPr>
            </w:pPr>
            <w:r>
              <w:rPr>
                <w:rFonts w:cs="Arial"/>
                <w:lang w:val="fr-FR"/>
              </w:rPr>
              <w:t xml:space="preserve">isNullable: </w:t>
            </w:r>
            <w:r>
              <w:rPr>
                <w:rFonts w:cs="Arial"/>
                <w:szCs w:val="18"/>
              </w:rPr>
              <w:t>False</w:t>
            </w:r>
          </w:p>
          <w:p w:rsidR="00B86C87" w:rsidRDefault="00B86C87" w:rsidP="005700BF">
            <w:pPr>
              <w:pStyle w:val="TAL"/>
              <w:rPr>
                <w:rFonts w:hint="eastAsia"/>
                <w:lang w:eastAsia="zh-CN"/>
              </w:rPr>
            </w:pPr>
          </w:p>
        </w:tc>
      </w:tr>
      <w:tr w:rsidR="00B86C87" w:rsidTr="005700BF">
        <w:tblPrEx>
          <w:tblCellMar>
            <w:top w:w="0" w:type="dxa"/>
            <w:bottom w:w="0" w:type="dxa"/>
          </w:tblCellMar>
        </w:tblPrEx>
        <w:trPr>
          <w:cantSplit/>
          <w:tblHeader/>
        </w:trPr>
        <w:tc>
          <w:tcPr>
            <w:tcW w:w="956" w:type="pct"/>
          </w:tcPr>
          <w:p w:rsidR="00B86C87" w:rsidRPr="005700BF" w:rsidRDefault="00B86C87" w:rsidP="005700BF">
            <w:pPr>
              <w:pStyle w:val="TAL"/>
              <w:rPr>
                <w:rFonts w:ascii="Courier New" w:hAnsi="Courier New" w:cs="Courier New"/>
              </w:rPr>
            </w:pPr>
            <w:r w:rsidRPr="005700BF">
              <w:rPr>
                <w:rFonts w:ascii="Courier New" w:hAnsi="Courier New" w:cs="Courier New"/>
              </w:rPr>
              <w:t>cellLocalId</w:t>
            </w:r>
          </w:p>
        </w:tc>
        <w:tc>
          <w:tcPr>
            <w:tcW w:w="2322" w:type="pct"/>
          </w:tcPr>
          <w:p w:rsidR="00B86C87" w:rsidRDefault="00B86C87" w:rsidP="005700BF">
            <w:pPr>
              <w:pStyle w:val="TAL"/>
              <w:rPr>
                <w:rFonts w:hint="eastAsia"/>
                <w:lang w:eastAsia="zh-CN"/>
              </w:rPr>
            </w:pPr>
            <w:r>
              <w:t>Unambiguously identify a cell within a</w:t>
            </w:r>
            <w:r>
              <w:rPr>
                <w:rFonts w:hint="eastAsia"/>
                <w:lang w:eastAsia="zh-CN"/>
              </w:rPr>
              <w:t>n eNodeB.</w:t>
            </w:r>
          </w:p>
          <w:p w:rsidR="00B86C87" w:rsidRDefault="00B86C87" w:rsidP="005700BF">
            <w:pPr>
              <w:pStyle w:val="TAL"/>
              <w:rPr>
                <w:rFonts w:hint="eastAsia"/>
                <w:lang w:eastAsia="zh-CN"/>
              </w:rPr>
            </w:pPr>
          </w:p>
          <w:p w:rsidR="00B86C87" w:rsidRDefault="00B86C87" w:rsidP="005700BF">
            <w:pPr>
              <w:pStyle w:val="TAL"/>
              <w:rPr>
                <w:rFonts w:hint="eastAsia"/>
                <w:lang w:eastAsia="zh-CN"/>
              </w:rPr>
            </w:pPr>
            <w:r>
              <w:rPr>
                <w:rFonts w:cs="Arial"/>
              </w:rPr>
              <w:t>allowedValues:</w:t>
            </w:r>
            <w:r>
              <w:rPr>
                <w:rFonts w:hint="eastAsia"/>
                <w:lang w:eastAsia="zh-CN"/>
              </w:rPr>
              <w:t xml:space="preserve"> 0 : 255.</w:t>
            </w:r>
          </w:p>
          <w:p w:rsidR="00B86C87" w:rsidRDefault="00B86C87" w:rsidP="005700BF">
            <w:pPr>
              <w:pStyle w:val="TAL"/>
              <w:rPr>
                <w:rFonts w:hint="eastAsia"/>
                <w:lang w:eastAsia="zh-CN"/>
              </w:rPr>
            </w:pPr>
          </w:p>
        </w:tc>
        <w:tc>
          <w:tcPr>
            <w:tcW w:w="1722" w:type="pct"/>
          </w:tcPr>
          <w:p w:rsidR="00B86C87" w:rsidRDefault="00B86C87" w:rsidP="005700BF">
            <w:pPr>
              <w:pStyle w:val="TAL"/>
              <w:rPr>
                <w:rFonts w:cs="Arial" w:hint="eastAsia"/>
                <w:lang w:eastAsia="zh-CN"/>
              </w:rPr>
            </w:pPr>
            <w:r>
              <w:rPr>
                <w:rFonts w:cs="Arial"/>
              </w:rPr>
              <w:t xml:space="preserve">type: </w:t>
            </w:r>
            <w:r>
              <w:rPr>
                <w:rFonts w:cs="Arial" w:hint="eastAsia"/>
                <w:lang w:eastAsia="zh-CN"/>
              </w:rPr>
              <w:t>Integer</w:t>
            </w:r>
          </w:p>
          <w:p w:rsidR="00B86C87" w:rsidRDefault="00B86C87" w:rsidP="005700BF">
            <w:pPr>
              <w:pStyle w:val="TAL"/>
              <w:rPr>
                <w:rFonts w:cs="Arial"/>
              </w:rPr>
            </w:pPr>
            <w:r>
              <w:rPr>
                <w:rFonts w:cs="Arial"/>
              </w:rPr>
              <w:t>multiplicity: 1</w:t>
            </w:r>
          </w:p>
          <w:p w:rsidR="00B86C87" w:rsidRDefault="00B86C87" w:rsidP="005700BF">
            <w:pPr>
              <w:pStyle w:val="TAL"/>
              <w:rPr>
                <w:rFonts w:cs="Arial"/>
              </w:rPr>
            </w:pPr>
            <w:r>
              <w:rPr>
                <w:rFonts w:cs="Arial"/>
              </w:rPr>
              <w:t>isOrdered: N/A</w:t>
            </w:r>
          </w:p>
          <w:p w:rsidR="00B86C87" w:rsidRDefault="00B86C87" w:rsidP="005700BF">
            <w:pPr>
              <w:pStyle w:val="TAL"/>
              <w:rPr>
                <w:rFonts w:cs="Arial" w:hint="eastAsia"/>
                <w:lang w:val="fr-FR" w:eastAsia="zh-CN"/>
              </w:rPr>
            </w:pPr>
            <w:r>
              <w:rPr>
                <w:rFonts w:cs="Arial"/>
                <w:lang w:val="fr-FR"/>
              </w:rPr>
              <w:t>isUnique: T</w:t>
            </w:r>
            <w:r>
              <w:rPr>
                <w:rFonts w:cs="Arial" w:hint="eastAsia"/>
                <w:lang w:val="fr-FR" w:eastAsia="zh-CN"/>
              </w:rPr>
              <w:t>rue</w:t>
            </w:r>
          </w:p>
          <w:p w:rsidR="00B86C87" w:rsidRDefault="00B86C87" w:rsidP="005700BF">
            <w:pPr>
              <w:pStyle w:val="TAL"/>
              <w:rPr>
                <w:rFonts w:cs="Arial" w:hint="eastAsia"/>
                <w:lang w:val="fr-FR" w:eastAsia="zh-CN"/>
              </w:rPr>
            </w:pPr>
            <w:r>
              <w:rPr>
                <w:rFonts w:cs="Arial"/>
                <w:lang w:val="fr-FR"/>
              </w:rPr>
              <w:t xml:space="preserve">defaultValue: </w:t>
            </w:r>
            <w:r>
              <w:rPr>
                <w:rFonts w:cs="Arial" w:hint="eastAsia"/>
                <w:lang w:val="fr-FR" w:eastAsia="zh-CN"/>
              </w:rPr>
              <w:t>None</w:t>
            </w:r>
          </w:p>
          <w:p w:rsidR="00B86C87" w:rsidRDefault="00B86C87" w:rsidP="005700BF">
            <w:pPr>
              <w:pStyle w:val="TAL"/>
              <w:rPr>
                <w:rFonts w:cs="Arial" w:hint="eastAsia"/>
                <w:lang w:val="fr-FR" w:eastAsia="zh-CN"/>
              </w:rPr>
            </w:pPr>
            <w:r>
              <w:rPr>
                <w:rFonts w:cs="Arial"/>
                <w:lang w:val="fr-FR"/>
              </w:rPr>
              <w:t xml:space="preserve">isNullable: </w:t>
            </w:r>
            <w:r>
              <w:rPr>
                <w:rFonts w:cs="Arial"/>
                <w:szCs w:val="18"/>
              </w:rPr>
              <w:t>False</w:t>
            </w:r>
          </w:p>
          <w:p w:rsidR="00B86C87" w:rsidRDefault="00B86C87" w:rsidP="005700BF">
            <w:pPr>
              <w:pStyle w:val="TAL"/>
              <w:rPr>
                <w:rFonts w:hint="eastAsia"/>
                <w:lang w:eastAsia="zh-CN"/>
              </w:rPr>
            </w:pPr>
          </w:p>
        </w:tc>
      </w:tr>
      <w:tr w:rsidR="00155E60" w:rsidTr="005700BF">
        <w:tblPrEx>
          <w:tblCellMar>
            <w:top w:w="0" w:type="dxa"/>
            <w:bottom w:w="0" w:type="dxa"/>
          </w:tblCellMar>
        </w:tblPrEx>
        <w:trPr>
          <w:cantSplit/>
          <w:tblHeader/>
        </w:trPr>
        <w:tc>
          <w:tcPr>
            <w:tcW w:w="956" w:type="pct"/>
          </w:tcPr>
          <w:p w:rsidR="00155E60" w:rsidRPr="005700BF" w:rsidRDefault="00155E60" w:rsidP="005700BF">
            <w:pPr>
              <w:pStyle w:val="TAL"/>
              <w:rPr>
                <w:rFonts w:ascii="Courier New" w:hAnsi="Courier New" w:cs="Courier New"/>
              </w:rPr>
            </w:pPr>
            <w:r w:rsidRPr="00C90E18">
              <w:rPr>
                <w:rFonts w:ascii="Courier New" w:hAnsi="Courier New" w:cs="Courier New"/>
              </w:rPr>
              <w:t>cellLocalId</w:t>
            </w:r>
            <w:r w:rsidRPr="00C90E18">
              <w:rPr>
                <w:rFonts w:ascii="Courier New" w:hAnsi="Courier New" w:cs="Courier New"/>
                <w:lang w:eastAsia="zh-CN"/>
              </w:rPr>
              <w:t>List</w:t>
            </w:r>
          </w:p>
        </w:tc>
        <w:tc>
          <w:tcPr>
            <w:tcW w:w="2322" w:type="pct"/>
          </w:tcPr>
          <w:p w:rsidR="00155E60" w:rsidRPr="00C90E18" w:rsidRDefault="00155E60" w:rsidP="009B43F8">
            <w:pPr>
              <w:pStyle w:val="TAL"/>
              <w:rPr>
                <w:rFonts w:cs="Arial"/>
              </w:rPr>
            </w:pPr>
            <w:r w:rsidRPr="00C90E18">
              <w:rPr>
                <w:rFonts w:cs="Arial"/>
              </w:rPr>
              <w:t xml:space="preserve">This holds a list of cell local identities that can be assigned to the </w:t>
            </w:r>
            <w:r w:rsidRPr="00C90E18">
              <w:rPr>
                <w:rFonts w:ascii="Courier New" w:hAnsi="Courier New" w:cs="Courier New"/>
              </w:rPr>
              <w:t>cellLocalId</w:t>
            </w:r>
            <w:r w:rsidRPr="00C90E18">
              <w:rPr>
                <w:rFonts w:cs="Arial"/>
              </w:rPr>
              <w:t xml:space="preserve"> </w:t>
            </w:r>
            <w:r w:rsidRPr="00C90E18">
              <w:rPr>
                <w:rFonts w:cs="Arial"/>
                <w:lang w:eastAsia="zh-CN"/>
              </w:rPr>
              <w:t xml:space="preserve">attribute of the </w:t>
            </w:r>
            <w:r>
              <w:rPr>
                <w:rFonts w:cs="Arial"/>
                <w:lang w:eastAsia="zh-CN"/>
              </w:rPr>
              <w:t>new split or merged cells</w:t>
            </w:r>
            <w:r w:rsidRPr="00C90E18">
              <w:rPr>
                <w:rFonts w:cs="Arial"/>
                <w:lang w:eastAsia="zh-CN"/>
              </w:rPr>
              <w:t xml:space="preserve"> </w:t>
            </w:r>
            <w:r w:rsidRPr="00C90E18">
              <w:rPr>
                <w:rFonts w:cs="Arial"/>
              </w:rPr>
              <w:t>by the</w:t>
            </w:r>
            <w:r w:rsidRPr="00C90E18">
              <w:t xml:space="preserve"> Active Antenna System</w:t>
            </w:r>
            <w:r w:rsidRPr="00C90E18">
              <w:rPr>
                <w:rFonts w:cs="Arial"/>
              </w:rPr>
              <w:t xml:space="preserve"> </w:t>
            </w:r>
            <w:r>
              <w:rPr>
                <w:rFonts w:cs="Arial"/>
              </w:rPr>
              <w:t>operations</w:t>
            </w:r>
            <w:r w:rsidRPr="00C90E18">
              <w:rPr>
                <w:rFonts w:cs="Arial"/>
              </w:rPr>
              <w:t>. The assignment algorithm is not specified.</w:t>
            </w:r>
          </w:p>
          <w:p w:rsidR="00155E60" w:rsidRPr="00C90E18" w:rsidRDefault="00155E60" w:rsidP="009B43F8">
            <w:pPr>
              <w:pStyle w:val="TAL"/>
              <w:rPr>
                <w:rFonts w:cs="Arial"/>
                <w:lang w:eastAsia="zh-CN"/>
              </w:rPr>
            </w:pPr>
          </w:p>
          <w:p w:rsidR="00155E60" w:rsidRDefault="00155E60" w:rsidP="005700BF">
            <w:pPr>
              <w:pStyle w:val="TAL"/>
              <w:rPr>
                <w:lang w:eastAsia="zh-CN"/>
              </w:rPr>
            </w:pPr>
            <w:r w:rsidRPr="00C90E18">
              <w:rPr>
                <w:rFonts w:cs="Arial"/>
                <w:lang w:eastAsia="zh-CN"/>
              </w:rPr>
              <w:t>allowedValues of</w:t>
            </w:r>
            <w:r w:rsidRPr="00C90E18">
              <w:rPr>
                <w:rFonts w:cs="Arial"/>
              </w:rPr>
              <w:t xml:space="preserve"> each entry: </w:t>
            </w:r>
            <w:r w:rsidRPr="00C90E18">
              <w:rPr>
                <w:lang w:eastAsia="zh-CN"/>
              </w:rPr>
              <w:t>0 : 255</w:t>
            </w:r>
          </w:p>
          <w:p w:rsidR="00AC3D53" w:rsidRDefault="00AC3D53" w:rsidP="005700BF">
            <w:pPr>
              <w:pStyle w:val="TAL"/>
            </w:pPr>
          </w:p>
        </w:tc>
        <w:tc>
          <w:tcPr>
            <w:tcW w:w="1722" w:type="pct"/>
          </w:tcPr>
          <w:p w:rsidR="00155E60" w:rsidRPr="00155E60" w:rsidRDefault="00155E60" w:rsidP="009B43F8">
            <w:pPr>
              <w:pStyle w:val="TAL"/>
              <w:rPr>
                <w:rFonts w:cs="Arial"/>
                <w:lang w:val="en-US"/>
              </w:rPr>
            </w:pPr>
            <w:r w:rsidRPr="00155E60">
              <w:rPr>
                <w:rFonts w:cs="Arial"/>
                <w:lang w:val="en-US"/>
              </w:rPr>
              <w:t>type: Integer</w:t>
            </w:r>
          </w:p>
          <w:p w:rsidR="00155E60" w:rsidRPr="00155E60" w:rsidRDefault="00155E60" w:rsidP="009B43F8">
            <w:pPr>
              <w:pStyle w:val="TAL"/>
              <w:rPr>
                <w:rFonts w:cs="Arial"/>
                <w:lang w:val="en-US"/>
              </w:rPr>
            </w:pPr>
            <w:r w:rsidRPr="00155E60">
              <w:rPr>
                <w:rFonts w:cs="Arial"/>
                <w:lang w:val="en-US"/>
              </w:rPr>
              <w:t>multiplicity: 1..*</w:t>
            </w:r>
          </w:p>
          <w:p w:rsidR="00155E60" w:rsidRPr="00155E60" w:rsidRDefault="00155E60" w:rsidP="009B43F8">
            <w:pPr>
              <w:pStyle w:val="TAL"/>
              <w:rPr>
                <w:rFonts w:cs="Arial"/>
                <w:lang w:val="en-US"/>
              </w:rPr>
            </w:pPr>
            <w:r w:rsidRPr="00155E60">
              <w:rPr>
                <w:rFonts w:cs="Arial"/>
                <w:lang w:val="en-US"/>
              </w:rPr>
              <w:t>isOrdered: N/A</w:t>
            </w:r>
          </w:p>
          <w:p w:rsidR="00155E60" w:rsidRPr="00801D7F" w:rsidRDefault="00155E60" w:rsidP="009B43F8">
            <w:pPr>
              <w:pStyle w:val="TAL"/>
              <w:rPr>
                <w:rFonts w:cs="Arial"/>
                <w:lang w:val="fr-FR"/>
              </w:rPr>
            </w:pPr>
            <w:r w:rsidRPr="00801D7F">
              <w:rPr>
                <w:rFonts w:cs="Arial"/>
                <w:lang w:val="fr-FR"/>
              </w:rPr>
              <w:t xml:space="preserve">isUnique: </w:t>
            </w:r>
            <w:r>
              <w:rPr>
                <w:rFonts w:cs="Arial"/>
                <w:lang w:val="fr-FR"/>
              </w:rPr>
              <w:t>True</w:t>
            </w:r>
          </w:p>
          <w:p w:rsidR="00155E60" w:rsidRPr="00801D7F" w:rsidRDefault="00155E60" w:rsidP="009B43F8">
            <w:pPr>
              <w:pStyle w:val="TAL"/>
              <w:rPr>
                <w:rFonts w:cs="Arial"/>
                <w:lang w:val="fr-FR"/>
              </w:rPr>
            </w:pPr>
            <w:r w:rsidRPr="00801D7F">
              <w:rPr>
                <w:rFonts w:cs="Arial"/>
                <w:lang w:val="fr-FR"/>
              </w:rPr>
              <w:t>defaultValue: None</w:t>
            </w:r>
          </w:p>
          <w:p w:rsidR="00155E60" w:rsidRDefault="00155E60" w:rsidP="005700BF">
            <w:pPr>
              <w:pStyle w:val="TAL"/>
              <w:rPr>
                <w:rFonts w:cs="Arial"/>
              </w:rPr>
            </w:pPr>
            <w:r w:rsidRPr="00801D7F">
              <w:rPr>
                <w:rFonts w:cs="Arial"/>
                <w:lang w:val="fr-FR"/>
              </w:rPr>
              <w:t>isNullable: True</w:t>
            </w:r>
          </w:p>
        </w:tc>
      </w:tr>
      <w:tr w:rsidR="00155E60" w:rsidTr="005700BF">
        <w:tblPrEx>
          <w:tblCellMar>
            <w:top w:w="0" w:type="dxa"/>
            <w:bottom w:w="0" w:type="dxa"/>
          </w:tblCellMar>
        </w:tblPrEx>
        <w:trPr>
          <w:cantSplit/>
          <w:tblHeader/>
        </w:trPr>
        <w:tc>
          <w:tcPr>
            <w:tcW w:w="956" w:type="pct"/>
          </w:tcPr>
          <w:p w:rsidR="00155E60" w:rsidRPr="005700BF" w:rsidRDefault="00155E60" w:rsidP="005700BF">
            <w:pPr>
              <w:pStyle w:val="TAL"/>
              <w:rPr>
                <w:rFonts w:ascii="Courier New" w:hAnsi="Courier New" w:cs="Courier New"/>
                <w:lang w:eastAsia="zh-CN"/>
              </w:rPr>
            </w:pPr>
            <w:r w:rsidRPr="005700BF">
              <w:rPr>
                <w:rFonts w:ascii="Courier New" w:hAnsi="Courier New" w:cs="Courier New"/>
              </w:rPr>
              <w:t>cellResvInfo</w:t>
            </w:r>
          </w:p>
        </w:tc>
        <w:tc>
          <w:tcPr>
            <w:tcW w:w="2322" w:type="pct"/>
          </w:tcPr>
          <w:p w:rsidR="00155E60" w:rsidRDefault="00155E60" w:rsidP="005700BF">
            <w:pPr>
              <w:pStyle w:val="TAL"/>
              <w:rPr>
                <w:rFonts w:hint="eastAsia"/>
                <w:lang w:eastAsia="zh-CN"/>
              </w:rPr>
            </w:pPr>
            <w:r>
              <w:rPr>
                <w:rFonts w:hint="eastAsia"/>
                <w:noProof/>
                <w:lang w:eastAsia="zh-CN"/>
              </w:rPr>
              <w:t>This attribute represents whether the cell is MBSFN Area Reserved Cell or not.</w:t>
            </w:r>
            <w:r>
              <w:rPr>
                <w:rFonts w:hint="eastAsia"/>
                <w:lang w:eastAsia="zh-CN"/>
              </w:rPr>
              <w:t xml:space="preserve"> </w:t>
            </w:r>
          </w:p>
          <w:p w:rsidR="00155E60" w:rsidRDefault="00155E60" w:rsidP="005700BF">
            <w:pPr>
              <w:pStyle w:val="TAL"/>
              <w:rPr>
                <w:rFonts w:hint="eastAsia"/>
                <w:lang w:eastAsia="zh-CN"/>
              </w:rPr>
            </w:pPr>
            <w:r>
              <w:rPr>
                <w:rFonts w:hint="eastAsia"/>
                <w:lang w:eastAsia="zh-CN"/>
              </w:rPr>
              <w:t xml:space="preserve">See TS 36.300[11] for </w:t>
            </w:r>
            <w:r>
              <w:rPr>
                <w:lang w:eastAsia="zh-CN"/>
              </w:rPr>
              <w:t>MBSFN Area Reserved Cell</w:t>
            </w:r>
            <w:r>
              <w:rPr>
                <w:rFonts w:hint="eastAsia"/>
                <w:lang w:eastAsia="zh-CN"/>
              </w:rPr>
              <w:t>.</w:t>
            </w:r>
          </w:p>
          <w:p w:rsidR="00155E60" w:rsidRDefault="00155E60" w:rsidP="005700BF">
            <w:pPr>
              <w:pStyle w:val="TAL"/>
              <w:rPr>
                <w:rFonts w:hint="eastAsia"/>
                <w:lang w:eastAsia="zh-CN"/>
              </w:rPr>
            </w:pPr>
          </w:p>
          <w:p w:rsidR="00155E60" w:rsidRDefault="00155E60" w:rsidP="005700BF">
            <w:pPr>
              <w:pStyle w:val="TAL"/>
              <w:rPr>
                <w:rFonts w:hint="eastAsia"/>
                <w:noProof/>
                <w:lang w:eastAsia="zh-CN"/>
              </w:rPr>
            </w:pPr>
            <w:r>
              <w:rPr>
                <w:rFonts w:cs="Arial"/>
              </w:rPr>
              <w:t>allowedValues:</w:t>
            </w:r>
            <w:r>
              <w:rPr>
                <w:rFonts w:cs="Arial" w:hint="eastAsia"/>
                <w:lang w:eastAsia="zh-CN"/>
              </w:rPr>
              <w:t xml:space="preserve"> </w:t>
            </w:r>
            <w:r>
              <w:rPr>
                <w:rFonts w:hint="eastAsia"/>
              </w:rPr>
              <w:t>See 3GPP TS 36</w:t>
            </w:r>
            <w:r>
              <w:rPr>
                <w:rFonts w:hint="eastAsia"/>
                <w:lang w:eastAsia="zh-CN"/>
              </w:rPr>
              <w:t>.443</w:t>
            </w:r>
            <w:r>
              <w:rPr>
                <w:rFonts w:hint="eastAsia"/>
              </w:rPr>
              <w:t xml:space="preserve"> [28]</w:t>
            </w:r>
            <w:r>
              <w:rPr>
                <w:rFonts w:hint="eastAsia"/>
                <w:lang w:eastAsia="zh-CN"/>
              </w:rPr>
              <w:t xml:space="preserve"> for </w:t>
            </w:r>
            <w:r>
              <w:rPr>
                <w:rFonts w:hint="eastAsia"/>
                <w:noProof/>
              </w:rPr>
              <w:t>Cell</w:t>
            </w:r>
            <w:r>
              <w:rPr>
                <w:rFonts w:hint="eastAsia"/>
                <w:noProof/>
                <w:lang w:eastAsia="zh-CN"/>
              </w:rPr>
              <w:t xml:space="preserve"> Reservation Info.</w:t>
            </w:r>
          </w:p>
        </w:tc>
        <w:tc>
          <w:tcPr>
            <w:tcW w:w="1722" w:type="pct"/>
          </w:tcPr>
          <w:p w:rsidR="00155E60" w:rsidRDefault="00155E60" w:rsidP="005700BF">
            <w:pPr>
              <w:pStyle w:val="TAL"/>
              <w:rPr>
                <w:rFonts w:cs="Arial" w:hint="eastAsia"/>
                <w:lang w:eastAsia="zh-CN"/>
              </w:rPr>
            </w:pPr>
            <w:r>
              <w:rPr>
                <w:rFonts w:cs="Arial"/>
              </w:rPr>
              <w:t>type:&lt;&lt;enumeration&gt;&gt;</w:t>
            </w:r>
          </w:p>
          <w:p w:rsidR="00155E60" w:rsidRDefault="00155E60" w:rsidP="005700BF">
            <w:pPr>
              <w:pStyle w:val="TAL"/>
              <w:rPr>
                <w:rFonts w:cs="Arial"/>
              </w:rPr>
            </w:pPr>
            <w:r>
              <w:rPr>
                <w:rFonts w:cs="Arial"/>
              </w:rPr>
              <w:t>multiplicity: 1</w:t>
            </w:r>
          </w:p>
          <w:p w:rsidR="00155E60" w:rsidRDefault="00155E60" w:rsidP="005700BF">
            <w:pPr>
              <w:pStyle w:val="TAL"/>
              <w:rPr>
                <w:rFonts w:cs="Arial"/>
              </w:rPr>
            </w:pPr>
            <w:r>
              <w:rPr>
                <w:rFonts w:cs="Arial"/>
              </w:rPr>
              <w:t>isOrdered: N/A</w:t>
            </w:r>
          </w:p>
          <w:p w:rsidR="00155E60" w:rsidRDefault="00155E60" w:rsidP="005700BF">
            <w:pPr>
              <w:pStyle w:val="TAL"/>
              <w:rPr>
                <w:rFonts w:cs="Arial" w:hint="eastAsia"/>
                <w:lang w:val="fr-FR" w:eastAsia="zh-CN"/>
              </w:rPr>
            </w:pPr>
            <w:r>
              <w:rPr>
                <w:rFonts w:cs="Arial"/>
                <w:lang w:val="fr-FR"/>
              </w:rPr>
              <w:t>isUnique: T</w:t>
            </w:r>
            <w:r>
              <w:rPr>
                <w:rFonts w:cs="Arial" w:hint="eastAsia"/>
                <w:lang w:val="fr-FR" w:eastAsia="zh-CN"/>
              </w:rPr>
              <w:t>rue</w:t>
            </w:r>
          </w:p>
          <w:p w:rsidR="00155E60" w:rsidRDefault="00155E60" w:rsidP="005700BF">
            <w:pPr>
              <w:pStyle w:val="TAL"/>
              <w:rPr>
                <w:rFonts w:cs="Arial" w:hint="eastAsia"/>
                <w:lang w:val="fr-FR" w:eastAsia="zh-CN"/>
              </w:rPr>
            </w:pPr>
            <w:r>
              <w:rPr>
                <w:rFonts w:cs="Arial"/>
                <w:lang w:val="fr-FR"/>
              </w:rPr>
              <w:t xml:space="preserve">defaultValue: </w:t>
            </w:r>
            <w:r>
              <w:rPr>
                <w:rFonts w:cs="Arial" w:hint="eastAsia"/>
                <w:lang w:val="fr-FR" w:eastAsia="zh-CN"/>
              </w:rPr>
              <w:t>None</w:t>
            </w:r>
          </w:p>
          <w:p w:rsidR="00155E60" w:rsidRDefault="00155E60" w:rsidP="005700BF">
            <w:pPr>
              <w:pStyle w:val="TAL"/>
              <w:rPr>
                <w:rFonts w:cs="Arial"/>
                <w:szCs w:val="18"/>
              </w:rPr>
            </w:pPr>
            <w:r>
              <w:rPr>
                <w:rFonts w:cs="Arial"/>
                <w:lang w:val="fr-FR"/>
              </w:rPr>
              <w:t xml:space="preserve">isNullable: </w:t>
            </w:r>
            <w:r>
              <w:rPr>
                <w:rFonts w:cs="Arial"/>
                <w:szCs w:val="18"/>
              </w:rPr>
              <w:t>False</w:t>
            </w:r>
          </w:p>
          <w:p w:rsidR="00AC3D53" w:rsidRDefault="00AC3D53" w:rsidP="005700BF">
            <w:pPr>
              <w:pStyle w:val="TAL"/>
              <w:rPr>
                <w:rFonts w:hint="eastAsia"/>
                <w:lang w:eastAsia="zh-CN"/>
              </w:rPr>
            </w:pPr>
          </w:p>
        </w:tc>
      </w:tr>
      <w:tr w:rsidR="00155E60" w:rsidTr="005700BF">
        <w:tblPrEx>
          <w:tblCellMar>
            <w:top w:w="0" w:type="dxa"/>
            <w:bottom w:w="0" w:type="dxa"/>
          </w:tblCellMar>
        </w:tblPrEx>
        <w:trPr>
          <w:cantSplit/>
          <w:tblHeader/>
        </w:trPr>
        <w:tc>
          <w:tcPr>
            <w:tcW w:w="956" w:type="pct"/>
          </w:tcPr>
          <w:p w:rsidR="00155E60" w:rsidRPr="005700BF" w:rsidRDefault="00155E60" w:rsidP="005700BF">
            <w:pPr>
              <w:pStyle w:val="TAL"/>
              <w:rPr>
                <w:rFonts w:ascii="Courier New" w:hAnsi="Courier New" w:cs="Courier New"/>
              </w:rPr>
            </w:pPr>
            <w:r w:rsidRPr="005700BF">
              <w:rPr>
                <w:rFonts w:ascii="Courier New" w:hAnsi="Courier New" w:cs="Courier New"/>
              </w:rPr>
              <w:t>cellSize</w:t>
            </w:r>
          </w:p>
        </w:tc>
        <w:tc>
          <w:tcPr>
            <w:tcW w:w="2322" w:type="pct"/>
          </w:tcPr>
          <w:p w:rsidR="00155E60" w:rsidRDefault="00155E60" w:rsidP="005700BF">
            <w:pPr>
              <w:pStyle w:val="TAL"/>
              <w:rPr>
                <w:rFonts w:hint="eastAsia"/>
                <w:lang w:eastAsia="zh-CN"/>
              </w:rPr>
            </w:pPr>
            <w:r>
              <w:t>See cell-Size in TS 36.423 [</w:t>
            </w:r>
            <w:r>
              <w:rPr>
                <w:lang w:eastAsia="zh-CN"/>
              </w:rPr>
              <w:t>24</w:t>
            </w:r>
            <w:r>
              <w:t>].</w:t>
            </w:r>
          </w:p>
          <w:p w:rsidR="00155E60" w:rsidRDefault="00155E60" w:rsidP="005700BF">
            <w:pPr>
              <w:pStyle w:val="TAL"/>
              <w:rPr>
                <w:rFonts w:hint="eastAsia"/>
                <w:lang w:eastAsia="zh-CN"/>
              </w:rPr>
            </w:pPr>
          </w:p>
          <w:p w:rsidR="00155E60" w:rsidRDefault="00155E60" w:rsidP="005700BF">
            <w:pPr>
              <w:pStyle w:val="TAL"/>
              <w:rPr>
                <w:rFonts w:hint="eastAsia"/>
                <w:lang w:eastAsia="zh-CN"/>
              </w:rPr>
            </w:pPr>
            <w:r>
              <w:rPr>
                <w:rFonts w:cs="Arial"/>
              </w:rPr>
              <w:t>allowedValues:</w:t>
            </w:r>
            <w:r>
              <w:t xml:space="preserve"> See cell-Size in TS 36.423 [24].</w:t>
            </w:r>
          </w:p>
        </w:tc>
        <w:tc>
          <w:tcPr>
            <w:tcW w:w="1722" w:type="pct"/>
          </w:tcPr>
          <w:p w:rsidR="00155E60" w:rsidRDefault="00155E60" w:rsidP="005700BF">
            <w:pPr>
              <w:pStyle w:val="TAL"/>
              <w:rPr>
                <w:rFonts w:cs="Arial" w:hint="eastAsia"/>
                <w:lang w:eastAsia="zh-CN"/>
              </w:rPr>
            </w:pPr>
            <w:r>
              <w:rPr>
                <w:rFonts w:cs="Arial"/>
              </w:rPr>
              <w:t>type:&lt;&lt;enumeration&gt;&gt;</w:t>
            </w:r>
          </w:p>
          <w:p w:rsidR="00155E60" w:rsidRDefault="00155E60" w:rsidP="005700BF">
            <w:pPr>
              <w:pStyle w:val="TAL"/>
              <w:rPr>
                <w:rFonts w:cs="Arial"/>
              </w:rPr>
            </w:pPr>
            <w:r>
              <w:rPr>
                <w:rFonts w:cs="Arial"/>
              </w:rPr>
              <w:t>multiplicity: 1</w:t>
            </w:r>
          </w:p>
          <w:p w:rsidR="00155E60" w:rsidRDefault="00155E60" w:rsidP="005700BF">
            <w:pPr>
              <w:pStyle w:val="TAL"/>
              <w:rPr>
                <w:rFonts w:cs="Arial"/>
              </w:rPr>
            </w:pPr>
            <w:r>
              <w:rPr>
                <w:rFonts w:cs="Arial"/>
              </w:rPr>
              <w:t>isOrdered: N/A</w:t>
            </w:r>
          </w:p>
          <w:p w:rsidR="00155E60" w:rsidRDefault="00155E60" w:rsidP="005700BF">
            <w:pPr>
              <w:pStyle w:val="TAL"/>
              <w:rPr>
                <w:rFonts w:cs="Arial" w:hint="eastAsia"/>
                <w:lang w:val="fr-FR" w:eastAsia="zh-CN"/>
              </w:rPr>
            </w:pPr>
            <w:r>
              <w:rPr>
                <w:rFonts w:cs="Arial"/>
                <w:lang w:val="fr-FR"/>
              </w:rPr>
              <w:t>isUnique: T</w:t>
            </w:r>
            <w:r>
              <w:rPr>
                <w:rFonts w:cs="Arial" w:hint="eastAsia"/>
                <w:lang w:val="fr-FR" w:eastAsia="zh-CN"/>
              </w:rPr>
              <w:t>rue</w:t>
            </w:r>
          </w:p>
          <w:p w:rsidR="00155E60" w:rsidRDefault="00155E60" w:rsidP="005700BF">
            <w:pPr>
              <w:pStyle w:val="TAL"/>
              <w:rPr>
                <w:rFonts w:cs="Arial" w:hint="eastAsia"/>
                <w:lang w:val="fr-FR" w:eastAsia="zh-CN"/>
              </w:rPr>
            </w:pPr>
            <w:r>
              <w:rPr>
                <w:rFonts w:cs="Arial"/>
                <w:lang w:val="fr-FR"/>
              </w:rPr>
              <w:t xml:space="preserve">defaultValue: </w:t>
            </w:r>
            <w:r>
              <w:rPr>
                <w:rFonts w:cs="Arial" w:hint="eastAsia"/>
                <w:lang w:val="fr-FR" w:eastAsia="zh-CN"/>
              </w:rPr>
              <w:t>None</w:t>
            </w:r>
          </w:p>
          <w:p w:rsidR="00155E60" w:rsidRDefault="00155E60" w:rsidP="005700BF">
            <w:pPr>
              <w:pStyle w:val="TAL"/>
              <w:rPr>
                <w:rFonts w:cs="Arial" w:hint="eastAsia"/>
                <w:lang w:val="fr-FR" w:eastAsia="zh-CN"/>
              </w:rPr>
            </w:pPr>
            <w:r>
              <w:rPr>
                <w:rFonts w:cs="Arial"/>
                <w:lang w:val="fr-FR"/>
              </w:rPr>
              <w:t xml:space="preserve">isNullable: </w:t>
            </w:r>
            <w:r>
              <w:rPr>
                <w:rFonts w:cs="Arial"/>
                <w:szCs w:val="18"/>
              </w:rPr>
              <w:t>False</w:t>
            </w:r>
          </w:p>
          <w:p w:rsidR="00155E60" w:rsidRDefault="00155E60" w:rsidP="005700BF">
            <w:pPr>
              <w:pStyle w:val="TAL"/>
            </w:pPr>
          </w:p>
        </w:tc>
      </w:tr>
      <w:tr w:rsidR="00155E60" w:rsidTr="005700BF">
        <w:tblPrEx>
          <w:tblCellMar>
            <w:top w:w="0" w:type="dxa"/>
            <w:bottom w:w="0" w:type="dxa"/>
          </w:tblCellMar>
        </w:tblPrEx>
        <w:trPr>
          <w:cantSplit/>
          <w:tblHeader/>
        </w:trPr>
        <w:tc>
          <w:tcPr>
            <w:tcW w:w="956" w:type="pct"/>
          </w:tcPr>
          <w:p w:rsidR="00155E60" w:rsidRPr="005700BF" w:rsidRDefault="00155E60" w:rsidP="005700BF">
            <w:pPr>
              <w:pStyle w:val="TAL"/>
              <w:rPr>
                <w:rFonts w:ascii="Courier New" w:hAnsi="Courier New" w:cs="Courier New"/>
              </w:rPr>
            </w:pPr>
            <w:r w:rsidRPr="005700BF">
              <w:rPr>
                <w:rFonts w:ascii="Courier New" w:hAnsi="Courier New" w:cs="Courier New"/>
              </w:rPr>
              <w:t>cOCStatus</w:t>
            </w:r>
          </w:p>
        </w:tc>
        <w:tc>
          <w:tcPr>
            <w:tcW w:w="2322" w:type="pct"/>
          </w:tcPr>
          <w:p w:rsidR="00155E60" w:rsidRDefault="00155E60" w:rsidP="005700BF">
            <w:pPr>
              <w:pStyle w:val="TAL"/>
              <w:ind w:left="120" w:hanging="120"/>
              <w:rPr>
                <w:rFonts w:cs="Arial"/>
              </w:rPr>
            </w:pPr>
            <w:r>
              <w:rPr>
                <w:rFonts w:cs="Arial"/>
              </w:rPr>
              <w:t xml:space="preserve">This attribute holds the information about cell outage compensation (COC) activities for the cell which name contains the </w:t>
            </w:r>
            <w:r>
              <w:rPr>
                <w:rFonts w:ascii="Courier New" w:hAnsi="Courier New" w:cs="Courier New"/>
              </w:rPr>
              <w:t>CellOutageCompensationInformation</w:t>
            </w:r>
            <w:r>
              <w:rPr>
                <w:rFonts w:cs="Arial"/>
              </w:rPr>
              <w:t xml:space="preserve"> IOC instance. </w:t>
            </w:r>
          </w:p>
          <w:p w:rsidR="00155E60" w:rsidRDefault="00155E60" w:rsidP="005700BF">
            <w:pPr>
              <w:pStyle w:val="TAL"/>
              <w:ind w:left="120" w:hanging="120"/>
              <w:rPr>
                <w:rFonts w:hint="eastAsia"/>
              </w:rPr>
            </w:pPr>
          </w:p>
          <w:p w:rsidR="00155E60" w:rsidRDefault="00155E60" w:rsidP="005700BF">
            <w:pPr>
              <w:pStyle w:val="TAL"/>
              <w:ind w:left="120" w:hanging="120"/>
              <w:rPr>
                <w:rFonts w:cs="Arial" w:hint="eastAsia"/>
              </w:rPr>
            </w:pPr>
            <w:r>
              <w:rPr>
                <w:rFonts w:cs="Arial"/>
              </w:rPr>
              <w:t>The initial state is cOCDeactive</w:t>
            </w:r>
            <w:r>
              <w:rPr>
                <w:rFonts w:cs="Arial" w:hint="eastAsia"/>
              </w:rPr>
              <w:t>.</w:t>
            </w:r>
          </w:p>
          <w:p w:rsidR="00155E60" w:rsidRDefault="00155E60" w:rsidP="005700BF">
            <w:pPr>
              <w:pStyle w:val="TAL"/>
              <w:ind w:left="120" w:hanging="120"/>
            </w:pPr>
          </w:p>
          <w:p w:rsidR="00155E60" w:rsidRDefault="00155E60" w:rsidP="005700BF">
            <w:pPr>
              <w:pStyle w:val="TAL"/>
              <w:ind w:left="120" w:hanging="120"/>
            </w:pPr>
            <w:r>
              <w:rPr>
                <w:rFonts w:cs="Arial"/>
              </w:rPr>
              <w:t>When a cell outage is detected and its compensation starts, then the stat</w:t>
            </w:r>
            <w:r>
              <w:rPr>
                <w:rFonts w:cs="Arial" w:hint="eastAsia"/>
              </w:rPr>
              <w:t>e</w:t>
            </w:r>
            <w:r>
              <w:rPr>
                <w:rFonts w:cs="Arial"/>
              </w:rPr>
              <w:t xml:space="preserve"> is </w:t>
            </w:r>
            <w:r>
              <w:rPr>
                <w:rFonts w:ascii="Courier New" w:hAnsi="Courier New" w:cs="Courier New"/>
              </w:rPr>
              <w:t>cOCActivating</w:t>
            </w:r>
            <w:r>
              <w:rPr>
                <w:rFonts w:cs="Arial"/>
              </w:rPr>
              <w:t>.</w:t>
            </w:r>
          </w:p>
          <w:p w:rsidR="00155E60" w:rsidRDefault="00155E60" w:rsidP="005700BF">
            <w:pPr>
              <w:pStyle w:val="TAL"/>
              <w:rPr>
                <w:rFonts w:cs="Arial"/>
              </w:rPr>
            </w:pPr>
          </w:p>
          <w:p w:rsidR="00155E60" w:rsidRDefault="00155E60" w:rsidP="005700BF">
            <w:pPr>
              <w:pStyle w:val="TAL"/>
              <w:ind w:left="120" w:hanging="120"/>
            </w:pPr>
            <w:r>
              <w:rPr>
                <w:rFonts w:cs="Arial"/>
              </w:rPr>
              <w:t>When COC function decides that all activities to acitvate the compensation are done, the stat</w:t>
            </w:r>
            <w:r>
              <w:rPr>
                <w:rFonts w:cs="Arial" w:hint="eastAsia"/>
              </w:rPr>
              <w:t>e</w:t>
            </w:r>
            <w:r>
              <w:rPr>
                <w:rFonts w:cs="Arial"/>
              </w:rPr>
              <w:t xml:space="preserve"> changes to </w:t>
            </w:r>
            <w:r>
              <w:rPr>
                <w:rFonts w:ascii="Courier New" w:hAnsi="Courier New" w:cs="Courier New"/>
              </w:rPr>
              <w:t>cOCActive</w:t>
            </w:r>
            <w:r>
              <w:rPr>
                <w:rFonts w:cs="Arial"/>
              </w:rPr>
              <w:t>.</w:t>
            </w:r>
          </w:p>
          <w:p w:rsidR="00155E60" w:rsidRDefault="00155E60" w:rsidP="005700BF">
            <w:pPr>
              <w:pStyle w:val="TAL"/>
              <w:rPr>
                <w:rFonts w:cs="Arial"/>
              </w:rPr>
            </w:pPr>
          </w:p>
          <w:p w:rsidR="00155E60" w:rsidRDefault="00155E60" w:rsidP="005700BF">
            <w:pPr>
              <w:pStyle w:val="TAL"/>
              <w:ind w:left="120" w:hanging="120"/>
            </w:pPr>
            <w:r>
              <w:rPr>
                <w:rFonts w:cs="Arial"/>
              </w:rPr>
              <w:t xml:space="preserve">When outage of cell is ended and activities to remove the compensation are ongoing, the state changes to </w:t>
            </w:r>
            <w:r>
              <w:rPr>
                <w:rFonts w:ascii="Courier New" w:hAnsi="Courier New" w:cs="Courier New"/>
              </w:rPr>
              <w:t>cOCDeactivating</w:t>
            </w:r>
            <w:r>
              <w:rPr>
                <w:rFonts w:cs="Arial"/>
              </w:rPr>
              <w:t xml:space="preserve">. </w:t>
            </w:r>
          </w:p>
          <w:p w:rsidR="00155E60" w:rsidRDefault="00155E60" w:rsidP="005700BF">
            <w:pPr>
              <w:pStyle w:val="TAL"/>
              <w:ind w:left="120" w:hanging="120"/>
              <w:rPr>
                <w:rFonts w:cs="Arial"/>
              </w:rPr>
            </w:pPr>
          </w:p>
          <w:p w:rsidR="00155E60" w:rsidRDefault="00155E60" w:rsidP="005700BF">
            <w:pPr>
              <w:pStyle w:val="TAL"/>
              <w:ind w:left="120" w:hanging="120"/>
              <w:rPr>
                <w:rFonts w:cs="Arial"/>
              </w:rPr>
            </w:pPr>
            <w:r>
              <w:rPr>
                <w:rFonts w:cs="Arial"/>
              </w:rPr>
              <w:t xml:space="preserve">When outage of cell ends and all activities to remove the compensation are done, the state changes back to </w:t>
            </w:r>
            <w:r>
              <w:rPr>
                <w:rFonts w:ascii="Courier New" w:hAnsi="Courier New" w:cs="Courier New"/>
              </w:rPr>
              <w:t>cOCDeactive</w:t>
            </w:r>
            <w:r>
              <w:rPr>
                <w:rFonts w:cs="Arial"/>
              </w:rPr>
              <w:t xml:space="preserve">. </w:t>
            </w:r>
          </w:p>
          <w:p w:rsidR="00155E60" w:rsidRDefault="00155E60" w:rsidP="005700BF">
            <w:pPr>
              <w:pStyle w:val="TAL"/>
              <w:ind w:left="120" w:hanging="120"/>
            </w:pPr>
          </w:p>
          <w:p w:rsidR="00155E60" w:rsidRDefault="00155E60" w:rsidP="005700BF">
            <w:pPr>
              <w:pStyle w:val="TAL"/>
              <w:rPr>
                <w:rFonts w:cs="Arial"/>
              </w:rPr>
            </w:pPr>
            <w:r>
              <w:rPr>
                <w:rFonts w:cs="Arial"/>
              </w:rPr>
              <w:t>In case of errors during activation or deactivation, this attribute also contains a list of elements which could not been reconfigured by the COC function.</w:t>
            </w:r>
          </w:p>
          <w:p w:rsidR="00155E60" w:rsidRDefault="00155E60" w:rsidP="005700BF">
            <w:pPr>
              <w:pStyle w:val="TAL"/>
              <w:rPr>
                <w:rFonts w:cs="Arial"/>
              </w:rPr>
            </w:pPr>
          </w:p>
          <w:p w:rsidR="00155E60" w:rsidRDefault="00155E60" w:rsidP="005700BF">
            <w:pPr>
              <w:pStyle w:val="TAL"/>
              <w:rPr>
                <w:rFonts w:cs="Arial"/>
              </w:rPr>
            </w:pPr>
            <w:r>
              <w:rPr>
                <w:rFonts w:cs="Arial"/>
              </w:rPr>
              <w:t>If there are no errors during activation or deactivation, the list of elements shall be empty.</w:t>
            </w:r>
          </w:p>
          <w:p w:rsidR="00155E60" w:rsidRDefault="00155E60" w:rsidP="005700BF">
            <w:pPr>
              <w:pStyle w:val="TAL"/>
            </w:pPr>
          </w:p>
          <w:p w:rsidR="00155E60" w:rsidRDefault="00155E60" w:rsidP="005700BF">
            <w:pPr>
              <w:pStyle w:val="TAL"/>
              <w:rPr>
                <w:rFonts w:cs="Arial" w:hint="eastAsia"/>
              </w:rPr>
            </w:pPr>
            <w:r>
              <w:rPr>
                <w:rFonts w:cs="Arial"/>
              </w:rPr>
              <w:t xml:space="preserve">For an example how </w:t>
            </w:r>
            <w:r w:rsidRPr="000414F5">
              <w:rPr>
                <w:rFonts w:ascii="Courier New" w:hAnsi="Courier New" w:cs="Arial"/>
                <w:szCs w:val="18"/>
              </w:rPr>
              <w:t>notifyAttributeValueChange</w:t>
            </w:r>
            <w:r>
              <w:rPr>
                <w:rFonts w:cs="Arial"/>
              </w:rPr>
              <w:t xml:space="preserve"> notifications related to this attribute are used to inform an IRPManager about COC activities see Annex</w:t>
            </w:r>
            <w:r>
              <w:rPr>
                <w:rFonts w:cs="Arial" w:hint="eastAsia"/>
              </w:rPr>
              <w:t xml:space="preserve"> A</w:t>
            </w:r>
            <w:r>
              <w:rPr>
                <w:rFonts w:cs="Arial"/>
              </w:rPr>
              <w:t>.</w:t>
            </w:r>
          </w:p>
          <w:p w:rsidR="00155E60" w:rsidRDefault="00155E60" w:rsidP="005700BF">
            <w:pPr>
              <w:pStyle w:val="TAL"/>
              <w:rPr>
                <w:rFonts w:cs="Arial" w:hint="eastAsia"/>
              </w:rPr>
            </w:pPr>
          </w:p>
          <w:p w:rsidR="00155E60" w:rsidRDefault="00155E60" w:rsidP="005700BF">
            <w:pPr>
              <w:pStyle w:val="TAL"/>
              <w:rPr>
                <w:rFonts w:cs="Arial"/>
              </w:rPr>
            </w:pPr>
            <w:r>
              <w:rPr>
                <w:rFonts w:cs="Arial"/>
              </w:rPr>
              <w:t>allowedValues:</w:t>
            </w:r>
            <w:r>
              <w:rPr>
                <w:rFonts w:cs="Arial" w:hint="eastAsia"/>
              </w:rPr>
              <w:t xml:space="preserve"> </w:t>
            </w:r>
            <w:r>
              <w:rPr>
                <w:rFonts w:cs="Arial"/>
              </w:rPr>
              <w:t>This element contains 2 parts, state and errorList</w:t>
            </w:r>
          </w:p>
          <w:p w:rsidR="00155E60" w:rsidRDefault="00155E60" w:rsidP="005700BF">
            <w:pPr>
              <w:pStyle w:val="TAL"/>
              <w:rPr>
                <w:rFonts w:cs="Arial"/>
              </w:rPr>
            </w:pPr>
            <w:r>
              <w:rPr>
                <w:rFonts w:cs="Arial"/>
              </w:rPr>
              <w:t xml:space="preserve">state = enumerated </w:t>
            </w:r>
          </w:p>
          <w:p w:rsidR="00155E60" w:rsidRDefault="00155E60" w:rsidP="005700BF">
            <w:pPr>
              <w:pStyle w:val="TAL"/>
              <w:rPr>
                <w:rFonts w:cs="Arial"/>
              </w:rPr>
            </w:pPr>
            <w:r>
              <w:rPr>
                <w:rFonts w:cs="Arial"/>
              </w:rPr>
              <w:t>{</w:t>
            </w:r>
          </w:p>
          <w:p w:rsidR="00155E60" w:rsidRDefault="00155E60" w:rsidP="005700BF">
            <w:pPr>
              <w:pStyle w:val="TAL"/>
              <w:rPr>
                <w:rFonts w:cs="Arial"/>
              </w:rPr>
            </w:pPr>
            <w:r>
              <w:rPr>
                <w:rFonts w:cs="Arial"/>
              </w:rPr>
              <w:t>cOCActivating,</w:t>
            </w:r>
          </w:p>
          <w:p w:rsidR="00155E60" w:rsidRDefault="00155E60" w:rsidP="005700BF">
            <w:pPr>
              <w:pStyle w:val="TAL"/>
              <w:rPr>
                <w:rFonts w:cs="Arial"/>
              </w:rPr>
            </w:pPr>
            <w:r>
              <w:rPr>
                <w:rFonts w:cs="Arial"/>
              </w:rPr>
              <w:t xml:space="preserve"> cOCActive,</w:t>
            </w:r>
          </w:p>
          <w:p w:rsidR="00155E60" w:rsidRDefault="00155E60" w:rsidP="005700BF">
            <w:pPr>
              <w:pStyle w:val="TAL"/>
              <w:rPr>
                <w:rFonts w:cs="Arial"/>
              </w:rPr>
            </w:pPr>
            <w:r>
              <w:rPr>
                <w:rFonts w:cs="Arial"/>
              </w:rPr>
              <w:t xml:space="preserve"> cOCDeactivating,</w:t>
            </w:r>
          </w:p>
          <w:p w:rsidR="00155E60" w:rsidRDefault="00155E60" w:rsidP="005700BF">
            <w:pPr>
              <w:pStyle w:val="TAL"/>
              <w:rPr>
                <w:rFonts w:cs="Arial"/>
              </w:rPr>
            </w:pPr>
            <w:r>
              <w:rPr>
                <w:rFonts w:cs="Arial"/>
              </w:rPr>
              <w:t xml:space="preserve"> cOCDeactive</w:t>
            </w:r>
          </w:p>
          <w:p w:rsidR="00155E60" w:rsidRDefault="00155E60" w:rsidP="005700BF">
            <w:pPr>
              <w:pStyle w:val="TAL"/>
              <w:rPr>
                <w:rFonts w:cs="Arial"/>
              </w:rPr>
            </w:pPr>
            <w:r>
              <w:rPr>
                <w:rFonts w:cs="Arial"/>
              </w:rPr>
              <w:t>}</w:t>
            </w:r>
          </w:p>
          <w:p w:rsidR="00155E60" w:rsidRDefault="00155E60" w:rsidP="005700BF">
            <w:pPr>
              <w:pStyle w:val="TAL"/>
              <w:rPr>
                <w:rFonts w:cs="Arial"/>
              </w:rPr>
            </w:pPr>
            <w:r>
              <w:rPr>
                <w:rFonts w:cs="Arial"/>
              </w:rPr>
              <w:t>errorList = list of DNs</w:t>
            </w:r>
          </w:p>
          <w:p w:rsidR="00155E60" w:rsidRDefault="00155E60" w:rsidP="005700BF">
            <w:pPr>
              <w:pStyle w:val="TAL"/>
              <w:rPr>
                <w:rFonts w:hint="eastAsia"/>
                <w:noProof/>
                <w:lang w:eastAsia="zh-CN"/>
              </w:rPr>
            </w:pPr>
          </w:p>
        </w:tc>
        <w:tc>
          <w:tcPr>
            <w:tcW w:w="1722" w:type="pct"/>
          </w:tcPr>
          <w:p w:rsidR="00155E60" w:rsidRDefault="00155E60" w:rsidP="005700BF">
            <w:pPr>
              <w:pStyle w:val="TAL"/>
              <w:rPr>
                <w:rFonts w:cs="Arial" w:hint="eastAsia"/>
                <w:lang w:eastAsia="zh-CN"/>
              </w:rPr>
            </w:pPr>
            <w:r>
              <w:rPr>
                <w:rFonts w:cs="Arial"/>
              </w:rPr>
              <w:t>type: &lt;&lt;dataType&gt;&gt;</w:t>
            </w:r>
          </w:p>
          <w:p w:rsidR="00155E60" w:rsidRDefault="00155E60" w:rsidP="005700BF">
            <w:pPr>
              <w:pStyle w:val="TAL"/>
              <w:rPr>
                <w:rFonts w:cs="Arial" w:hint="eastAsia"/>
                <w:lang w:eastAsia="zh-CN"/>
              </w:rPr>
            </w:pPr>
            <w:r>
              <w:rPr>
                <w:rFonts w:cs="Arial"/>
              </w:rPr>
              <w:t xml:space="preserve">multiplicity: </w:t>
            </w:r>
            <w:r>
              <w:rPr>
                <w:rFonts w:cs="Arial" w:hint="eastAsia"/>
                <w:lang w:eastAsia="zh-CN"/>
              </w:rPr>
              <w:t>1</w:t>
            </w:r>
          </w:p>
          <w:p w:rsidR="00155E60" w:rsidRDefault="00155E60" w:rsidP="005700BF">
            <w:pPr>
              <w:pStyle w:val="TAL"/>
              <w:rPr>
                <w:rFonts w:cs="Arial"/>
              </w:rPr>
            </w:pPr>
            <w:r>
              <w:rPr>
                <w:rFonts w:cs="Arial"/>
              </w:rPr>
              <w:t>isOrdered: N/A</w:t>
            </w:r>
          </w:p>
          <w:p w:rsidR="00155E60" w:rsidRDefault="00155E60" w:rsidP="005700BF">
            <w:pPr>
              <w:pStyle w:val="TAL"/>
              <w:rPr>
                <w:rFonts w:cs="Arial"/>
              </w:rPr>
            </w:pPr>
            <w:r>
              <w:rPr>
                <w:rFonts w:cs="Arial"/>
              </w:rPr>
              <w:t>isUnique: N/A</w:t>
            </w:r>
          </w:p>
          <w:p w:rsidR="00155E60" w:rsidRDefault="00155E60" w:rsidP="005700BF">
            <w:pPr>
              <w:pStyle w:val="TAL"/>
              <w:rPr>
                <w:rFonts w:cs="Arial"/>
              </w:rPr>
            </w:pPr>
            <w:r>
              <w:rPr>
                <w:rFonts w:cs="Arial"/>
              </w:rPr>
              <w:t>defaultValue: None</w:t>
            </w:r>
          </w:p>
          <w:p w:rsidR="00155E60" w:rsidRDefault="00155E60" w:rsidP="005700BF">
            <w:pPr>
              <w:pStyle w:val="TAL"/>
              <w:rPr>
                <w:rFonts w:hint="eastAsia"/>
              </w:rPr>
            </w:pPr>
            <w:r>
              <w:rPr>
                <w:rFonts w:cs="Arial"/>
              </w:rP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5700BF" w:rsidRDefault="00155E60" w:rsidP="005700BF">
            <w:pPr>
              <w:pStyle w:val="TAL"/>
              <w:rPr>
                <w:rFonts w:ascii="Courier New" w:hAnsi="Courier New" w:cs="Courier New"/>
              </w:rPr>
            </w:pPr>
            <w:r w:rsidRPr="005700BF">
              <w:rPr>
                <w:rFonts w:ascii="Courier New" w:hAnsi="Courier New" w:cs="Courier New"/>
              </w:rPr>
              <w:t>commonChannelPowerOffset</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rPr>
            </w:pPr>
            <w:r>
              <w:rPr>
                <w:rFonts w:cs="Arial"/>
              </w:rPr>
              <w:t>Power offset of the Primary Synchronization Channel, Secondary Synchronization Channel and Physical Broadcast Channel with respect to the referenceSignalPower. Value in dB is the actual value divided by 10. For example, value -30 represents -3dB; value 120 represent 12dB etc.</w:t>
            </w:r>
          </w:p>
          <w:p w:rsidR="00155E60" w:rsidRDefault="00155E60" w:rsidP="005700BF">
            <w:pPr>
              <w:pStyle w:val="TAL"/>
              <w:rPr>
                <w:rFonts w:cs="Arial"/>
              </w:rPr>
            </w:pPr>
            <w:r>
              <w:rPr>
                <w:rFonts w:cs="Arial"/>
              </w:rPr>
              <w:t>This attribute may be used for Coverage and Capacity Optimization and ICIC.</w:t>
            </w:r>
          </w:p>
          <w:p w:rsidR="003453AC" w:rsidRDefault="003453AC" w:rsidP="005700BF">
            <w:pPr>
              <w:pStyle w:val="TAL"/>
              <w:rPr>
                <w:rFonts w:cs="Arial" w:hint="eastAsia"/>
                <w:lang w:eastAsia="zh-CN"/>
              </w:rPr>
            </w:pPr>
          </w:p>
          <w:p w:rsidR="00155E60" w:rsidRDefault="00155E60" w:rsidP="005700BF">
            <w:pPr>
              <w:pStyle w:val="TAL"/>
              <w:rPr>
                <w:rFonts w:cs="Arial" w:hint="eastAsia"/>
                <w:lang w:eastAsia="zh-CN"/>
              </w:rPr>
            </w:pPr>
            <w:r>
              <w:rPr>
                <w:rFonts w:cs="Arial"/>
                <w:szCs w:val="18"/>
              </w:rPr>
              <w:t>allowedValues:</w:t>
            </w:r>
            <w:r>
              <w:rPr>
                <w:rFonts w:hint="eastAsia"/>
                <w:lang w:eastAsia="zh-CN"/>
              </w:rPr>
              <w:t xml:space="preserve"> </w:t>
            </w:r>
            <w:r>
              <w:rPr>
                <w:lang w:eastAsia="zh-CN"/>
              </w:rPr>
              <w:t>-350:150</w:t>
            </w:r>
            <w:r>
              <w:rPr>
                <w:rFonts w:hint="eastAsia"/>
                <w:lang w:eastAsia="zh-CN"/>
              </w:rPr>
              <w:t>.</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155E60" w:rsidRDefault="00155E60" w:rsidP="005700BF">
            <w:pPr>
              <w:pStyle w:val="TAL"/>
              <w:rPr>
                <w:rFonts w:cs="Arial" w:hint="eastAsia"/>
                <w:szCs w:val="18"/>
                <w:lang w:eastAsia="zh-CN"/>
              </w:rPr>
            </w:pPr>
            <w:r>
              <w:rPr>
                <w:rFonts w:cs="Arial"/>
                <w:szCs w:val="18"/>
              </w:rPr>
              <w:t xml:space="preserve">multiplicity: </w:t>
            </w:r>
            <w:r>
              <w:rPr>
                <w:rFonts w:cs="Arial" w:hint="eastAsia"/>
                <w:szCs w:val="18"/>
                <w:lang w:eastAsia="zh-CN"/>
              </w:rPr>
              <w:t>1</w:t>
            </w:r>
          </w:p>
          <w:p w:rsidR="00155E60" w:rsidRDefault="00155E60" w:rsidP="005700BF">
            <w:pPr>
              <w:pStyle w:val="TAL"/>
              <w:rPr>
                <w:rFonts w:cs="Arial"/>
                <w:szCs w:val="18"/>
              </w:rPr>
            </w:pPr>
            <w:r>
              <w:rPr>
                <w:rFonts w:cs="Arial"/>
                <w:szCs w:val="18"/>
              </w:rPr>
              <w:t>isOrdered: N/A</w:t>
            </w:r>
          </w:p>
          <w:p w:rsidR="00155E60" w:rsidRDefault="00155E60" w:rsidP="005700BF">
            <w:pPr>
              <w:pStyle w:val="TAL"/>
              <w:rPr>
                <w:rFonts w:cs="Arial"/>
                <w:szCs w:val="18"/>
              </w:rPr>
            </w:pPr>
            <w:r>
              <w:rPr>
                <w:rFonts w:cs="Arial"/>
                <w:szCs w:val="18"/>
              </w:rPr>
              <w:t>isUnique: N/A</w:t>
            </w:r>
          </w:p>
          <w:p w:rsidR="00155E60" w:rsidRDefault="00155E60" w:rsidP="005700BF">
            <w:pPr>
              <w:pStyle w:val="TAL"/>
              <w:rPr>
                <w:rFonts w:cs="Arial"/>
                <w:szCs w:val="18"/>
              </w:rPr>
            </w:pPr>
            <w:r>
              <w:rPr>
                <w:rFonts w:cs="Arial"/>
                <w:szCs w:val="18"/>
              </w:rPr>
              <w:t>defaultValue: None</w:t>
            </w:r>
          </w:p>
          <w:p w:rsidR="00155E60" w:rsidRDefault="00155E60" w:rsidP="005700BF">
            <w:pPr>
              <w:pStyle w:val="TAL"/>
              <w:rPr>
                <w:rFonts w:cs="Arial"/>
              </w:rPr>
            </w:pPr>
            <w:r>
              <w:rPr>
                <w:rFonts w:cs="Arial"/>
                <w:szCs w:val="18"/>
              </w:rPr>
              <w:t>isNullable: 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5700BF" w:rsidRDefault="00155E60" w:rsidP="005700BF">
            <w:pPr>
              <w:pStyle w:val="TAL"/>
              <w:rPr>
                <w:rFonts w:ascii="Courier New" w:hAnsi="Courier New" w:cs="Courier New"/>
              </w:rPr>
            </w:pPr>
            <w:r w:rsidRPr="005700BF">
              <w:rPr>
                <w:rFonts w:ascii="Courier New" w:hAnsi="Courier New" w:cs="Courier New"/>
              </w:rPr>
              <w:t>configurationIndex</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rPr>
            </w:pPr>
            <w:r>
              <w:rPr>
                <w:rFonts w:cs="Arial"/>
              </w:rPr>
              <w:t xml:space="preserve">Provides index into the table defining PRACH resources within the frame. Corresponds to PRACH-Configuration-Index parameter defined in [10] and [12]. </w:t>
            </w:r>
          </w:p>
          <w:p w:rsidR="00155E60" w:rsidRDefault="00155E60" w:rsidP="005700BF">
            <w:pPr>
              <w:pStyle w:val="TAL"/>
              <w:rPr>
                <w:rFonts w:cs="Arial"/>
              </w:rPr>
            </w:pPr>
            <w:r>
              <w:rPr>
                <w:rFonts w:cs="Arial"/>
              </w:rPr>
              <w:t>This attribute may be used for RACH Optimization.</w:t>
            </w:r>
          </w:p>
          <w:p w:rsidR="003453AC" w:rsidRDefault="003453AC" w:rsidP="005700BF">
            <w:pPr>
              <w:pStyle w:val="TAL"/>
              <w:rPr>
                <w:rFonts w:cs="Arial" w:hint="eastAsia"/>
                <w:lang w:eastAsia="zh-CN"/>
              </w:rPr>
            </w:pPr>
          </w:p>
          <w:p w:rsidR="00155E60" w:rsidRDefault="00155E60" w:rsidP="005700BF">
            <w:pPr>
              <w:pStyle w:val="TAL"/>
              <w:rPr>
                <w:rFonts w:cs="Arial" w:hint="eastAsia"/>
                <w:lang w:eastAsia="zh-CN"/>
              </w:rPr>
            </w:pPr>
            <w:r>
              <w:rPr>
                <w:rFonts w:cs="Arial"/>
                <w:szCs w:val="18"/>
              </w:rPr>
              <w:t>allowedValues:</w:t>
            </w:r>
            <w:r>
              <w:rPr>
                <w:rFonts w:hint="eastAsia"/>
                <w:lang w:eastAsia="zh-CN"/>
              </w:rPr>
              <w:t xml:space="preserve"> </w:t>
            </w:r>
            <w:r>
              <w:rPr>
                <w:lang w:eastAsia="zh-CN"/>
              </w:rPr>
              <w:t>0:</w:t>
            </w:r>
            <w:r>
              <w:rPr>
                <w:rFonts w:hint="eastAsia"/>
                <w:lang w:eastAsia="zh-CN"/>
              </w:rPr>
              <w:t>63.</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155E60" w:rsidRDefault="00155E60" w:rsidP="005700BF">
            <w:pPr>
              <w:pStyle w:val="TAL"/>
              <w:rPr>
                <w:rFonts w:cs="Arial" w:hint="eastAsia"/>
                <w:szCs w:val="18"/>
                <w:lang w:eastAsia="zh-CN"/>
              </w:rPr>
            </w:pPr>
            <w:r>
              <w:rPr>
                <w:rFonts w:cs="Arial"/>
                <w:szCs w:val="18"/>
              </w:rPr>
              <w:t xml:space="preserve">multiplicity: </w:t>
            </w:r>
            <w:r>
              <w:rPr>
                <w:rFonts w:cs="Arial" w:hint="eastAsia"/>
                <w:szCs w:val="18"/>
                <w:lang w:eastAsia="zh-CN"/>
              </w:rPr>
              <w:t>1</w:t>
            </w:r>
          </w:p>
          <w:p w:rsidR="00155E60" w:rsidRDefault="00155E60" w:rsidP="005700BF">
            <w:pPr>
              <w:pStyle w:val="TAL"/>
              <w:rPr>
                <w:rFonts w:cs="Arial"/>
                <w:szCs w:val="18"/>
              </w:rPr>
            </w:pPr>
            <w:r>
              <w:rPr>
                <w:rFonts w:cs="Arial"/>
                <w:szCs w:val="18"/>
              </w:rPr>
              <w:t>isOrdered: N/A</w:t>
            </w:r>
          </w:p>
          <w:p w:rsidR="00155E60" w:rsidRDefault="00155E60" w:rsidP="005700BF">
            <w:pPr>
              <w:pStyle w:val="TAL"/>
              <w:rPr>
                <w:rFonts w:cs="Arial"/>
                <w:szCs w:val="18"/>
              </w:rPr>
            </w:pPr>
            <w:r>
              <w:rPr>
                <w:rFonts w:cs="Arial"/>
                <w:szCs w:val="18"/>
              </w:rPr>
              <w:t>isUnique: N/A</w:t>
            </w:r>
          </w:p>
          <w:p w:rsidR="00155E60" w:rsidRDefault="00155E60" w:rsidP="005700BF">
            <w:pPr>
              <w:pStyle w:val="TAL"/>
              <w:rPr>
                <w:rFonts w:cs="Arial"/>
                <w:szCs w:val="18"/>
              </w:rPr>
            </w:pPr>
            <w:r>
              <w:rPr>
                <w:rFonts w:cs="Arial"/>
                <w:szCs w:val="18"/>
              </w:rPr>
              <w:t>defaultValue: None</w:t>
            </w:r>
          </w:p>
          <w:p w:rsidR="00155E60" w:rsidRDefault="00155E60" w:rsidP="005700BF">
            <w:pPr>
              <w:pStyle w:val="TAL"/>
              <w:rPr>
                <w:rFonts w:cs="Arial"/>
              </w:rPr>
            </w:pPr>
            <w:r>
              <w:rPr>
                <w:rFonts w:cs="Arial"/>
                <w:szCs w:val="18"/>
              </w:rPr>
              <w:t>isNullable: 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5700BF" w:rsidRDefault="00155E60" w:rsidP="005700BF">
            <w:pPr>
              <w:pStyle w:val="TAL"/>
              <w:rPr>
                <w:rFonts w:ascii="Courier New" w:hAnsi="Courier New" w:cs="Courier New"/>
              </w:rPr>
            </w:pPr>
            <w:r w:rsidRPr="005700BF">
              <w:rPr>
                <w:rFonts w:ascii="Courier New" w:hAnsi="Courier New" w:cs="Courier New"/>
              </w:rPr>
              <w:t>contentionResolutionTimer</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rPr>
            </w:pPr>
            <w:r>
              <w:rPr>
                <w:rFonts w:cs="Arial"/>
              </w:rPr>
              <w:t>Contention resolution timer. Corresponds to parameter mac-ContentionResolutionTimer specified in [10] and in [</w:t>
            </w:r>
            <w:r>
              <w:rPr>
                <w:rFonts w:cs="Arial" w:hint="eastAsia"/>
                <w:lang w:eastAsia="zh-CN"/>
              </w:rPr>
              <w:t>8</w:t>
            </w:r>
            <w:r>
              <w:rPr>
                <w:rFonts w:cs="Arial"/>
              </w:rPr>
              <w:t xml:space="preserve">]. Value sfn corresponds to n subframes. </w:t>
            </w:r>
          </w:p>
          <w:p w:rsidR="00155E60" w:rsidRDefault="00155E60" w:rsidP="005700BF">
            <w:pPr>
              <w:pStyle w:val="TAL"/>
              <w:rPr>
                <w:rFonts w:cs="Arial"/>
              </w:rPr>
            </w:pPr>
            <w:r>
              <w:rPr>
                <w:rFonts w:cs="Arial"/>
              </w:rPr>
              <w:t>This attribute may be used for RACH Optimization.</w:t>
            </w:r>
          </w:p>
          <w:p w:rsidR="003453AC" w:rsidRDefault="003453AC" w:rsidP="005700BF">
            <w:pPr>
              <w:pStyle w:val="TAL"/>
              <w:rPr>
                <w:rFonts w:cs="Arial" w:hint="eastAsia"/>
                <w:lang w:eastAsia="zh-CN"/>
              </w:rPr>
            </w:pPr>
          </w:p>
          <w:p w:rsidR="00155E60" w:rsidRDefault="00155E60" w:rsidP="005700BF">
            <w:pPr>
              <w:pStyle w:val="TAL"/>
              <w:rPr>
                <w:rFonts w:cs="Arial" w:hint="eastAsia"/>
                <w:lang w:eastAsia="zh-CN"/>
              </w:rPr>
            </w:pPr>
            <w:r>
              <w:rPr>
                <w:rFonts w:cs="Arial"/>
                <w:szCs w:val="18"/>
              </w:rPr>
              <w:t>allowedValues:</w:t>
            </w:r>
            <w:r>
              <w:rPr>
                <w:rFonts w:cs="Arial"/>
              </w:rPr>
              <w:t>{sf8, sf16, sf24, sf32, sf40, sf48,sf56, sf64}</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hint="eastAsia"/>
                <w:szCs w:val="18"/>
                <w:lang w:eastAsia="zh-CN"/>
              </w:rPr>
            </w:pPr>
            <w:r>
              <w:rPr>
                <w:rFonts w:cs="Arial"/>
                <w:szCs w:val="18"/>
              </w:rPr>
              <w:t>type: &lt;&lt;enumeration&gt;&gt;</w:t>
            </w:r>
          </w:p>
          <w:p w:rsidR="00155E60" w:rsidRDefault="00155E60" w:rsidP="005700BF">
            <w:pPr>
              <w:pStyle w:val="TAL"/>
              <w:rPr>
                <w:rFonts w:cs="Arial" w:hint="eastAsia"/>
                <w:szCs w:val="18"/>
                <w:lang w:eastAsia="zh-CN"/>
              </w:rPr>
            </w:pPr>
            <w:r>
              <w:rPr>
                <w:rFonts w:cs="Arial"/>
                <w:szCs w:val="18"/>
              </w:rPr>
              <w:t xml:space="preserve">multiplicity: </w:t>
            </w:r>
            <w:r>
              <w:rPr>
                <w:rFonts w:cs="Arial" w:hint="eastAsia"/>
                <w:szCs w:val="18"/>
                <w:lang w:eastAsia="zh-CN"/>
              </w:rPr>
              <w:t>1</w:t>
            </w:r>
          </w:p>
          <w:p w:rsidR="00155E60" w:rsidRDefault="00155E60" w:rsidP="005700BF">
            <w:pPr>
              <w:pStyle w:val="TAL"/>
              <w:rPr>
                <w:rFonts w:cs="Arial"/>
                <w:szCs w:val="18"/>
              </w:rPr>
            </w:pPr>
            <w:r>
              <w:rPr>
                <w:rFonts w:cs="Arial"/>
                <w:szCs w:val="18"/>
              </w:rPr>
              <w:t>isOrdered: N/A</w:t>
            </w:r>
          </w:p>
          <w:p w:rsidR="00155E60" w:rsidRDefault="00155E60" w:rsidP="005700BF">
            <w:pPr>
              <w:pStyle w:val="TAL"/>
              <w:rPr>
                <w:rFonts w:cs="Arial"/>
                <w:szCs w:val="18"/>
              </w:rPr>
            </w:pPr>
            <w:r>
              <w:rPr>
                <w:rFonts w:cs="Arial"/>
                <w:szCs w:val="18"/>
              </w:rPr>
              <w:t>isUnique: N/A</w:t>
            </w:r>
          </w:p>
          <w:p w:rsidR="00155E60" w:rsidRDefault="00155E60" w:rsidP="005700BF">
            <w:pPr>
              <w:pStyle w:val="TAL"/>
              <w:rPr>
                <w:rFonts w:cs="Arial"/>
                <w:szCs w:val="18"/>
              </w:rPr>
            </w:pPr>
            <w:r>
              <w:rPr>
                <w:rFonts w:cs="Arial"/>
                <w:szCs w:val="18"/>
              </w:rPr>
              <w:t>defaultValue: None</w:t>
            </w:r>
          </w:p>
          <w:p w:rsidR="00155E60" w:rsidRDefault="00155E60" w:rsidP="005700BF">
            <w:pPr>
              <w:pStyle w:val="TAL"/>
              <w:rPr>
                <w:rFonts w:cs="Arial"/>
              </w:rPr>
            </w:pPr>
            <w:r>
              <w:rPr>
                <w:rFonts w:cs="Arial"/>
                <w:szCs w:val="18"/>
              </w:rPr>
              <w:t>isNullable: False</w:t>
            </w:r>
          </w:p>
        </w:tc>
      </w:tr>
      <w:tr w:rsidR="00155E60" w:rsidTr="005700BF">
        <w:tblPrEx>
          <w:tblCellMar>
            <w:top w:w="0" w:type="dxa"/>
            <w:bottom w:w="0" w:type="dxa"/>
          </w:tblCellMar>
        </w:tblPrEx>
        <w:trPr>
          <w:cantSplit/>
          <w:tblHeader/>
        </w:trPr>
        <w:tc>
          <w:tcPr>
            <w:tcW w:w="956" w:type="pct"/>
          </w:tcPr>
          <w:p w:rsidR="00155E60" w:rsidRPr="005700BF" w:rsidRDefault="00155E60" w:rsidP="005700BF">
            <w:pPr>
              <w:pStyle w:val="TAL"/>
              <w:rPr>
                <w:rFonts w:ascii="Courier New" w:hAnsi="Courier New" w:cs="Courier New"/>
                <w:szCs w:val="18"/>
              </w:rPr>
            </w:pPr>
            <w:r w:rsidRPr="005700BF">
              <w:rPr>
                <w:rFonts w:ascii="Courier New" w:hAnsi="Courier New" w:cs="Courier New"/>
                <w:szCs w:val="18"/>
              </w:rPr>
              <w:t>earfcn</w:t>
            </w:r>
          </w:p>
        </w:tc>
        <w:tc>
          <w:tcPr>
            <w:tcW w:w="2322" w:type="pct"/>
          </w:tcPr>
          <w:p w:rsidR="00155E60" w:rsidRDefault="00155E60" w:rsidP="005700BF">
            <w:pPr>
              <w:pStyle w:val="TAL"/>
              <w:rPr>
                <w:rFonts w:cs="Arial" w:hint="eastAsia"/>
                <w:szCs w:val="18"/>
                <w:lang w:val="en-US" w:eastAsia="zh-CN"/>
              </w:rPr>
            </w:pPr>
            <w:r>
              <w:rPr>
                <w:rFonts w:cs="Arial"/>
                <w:szCs w:val="18"/>
                <w:lang w:val="en-US" w:eastAsia="zh-CN"/>
              </w:rPr>
              <w:t>It is the frequency number for the central frequency. See 3GPP TS 36.104</w:t>
            </w:r>
            <w:r>
              <w:rPr>
                <w:rFonts w:cs="Arial" w:hint="eastAsia"/>
                <w:szCs w:val="18"/>
                <w:lang w:val="en-US" w:eastAsia="zh-CN"/>
              </w:rPr>
              <w:t>[14]</w:t>
            </w:r>
            <w:r>
              <w:rPr>
                <w:rFonts w:cs="Arial"/>
                <w:szCs w:val="18"/>
                <w:lang w:val="en-US" w:eastAsia="zh-CN"/>
              </w:rPr>
              <w:t xml:space="preserve">.  </w:t>
            </w:r>
          </w:p>
          <w:p w:rsidR="00155E60" w:rsidRDefault="00155E60" w:rsidP="005700BF">
            <w:pPr>
              <w:pStyle w:val="TAL"/>
              <w:rPr>
                <w:rFonts w:cs="Arial" w:hint="eastAsia"/>
                <w:szCs w:val="18"/>
                <w:lang w:val="en-US" w:eastAsia="zh-CN"/>
              </w:rPr>
            </w:pPr>
          </w:p>
          <w:p w:rsidR="00155E60" w:rsidRDefault="00155E60" w:rsidP="005700BF">
            <w:pPr>
              <w:pStyle w:val="TAL"/>
              <w:rPr>
                <w:rFonts w:cs="Arial"/>
                <w:szCs w:val="18"/>
                <w:lang w:val="en-US" w:eastAsia="zh-CN"/>
              </w:rPr>
            </w:pPr>
            <w:r>
              <w:rPr>
                <w:rFonts w:cs="Arial"/>
                <w:szCs w:val="18"/>
                <w:lang w:val="en-US" w:eastAsia="zh-CN"/>
              </w:rPr>
              <w:t>allowedValues: See 3GPP TS 36.104</w:t>
            </w:r>
            <w:r>
              <w:rPr>
                <w:rFonts w:cs="Arial" w:hint="eastAsia"/>
                <w:szCs w:val="18"/>
                <w:lang w:val="en-US" w:eastAsia="zh-CN"/>
              </w:rPr>
              <w:t>[14]</w:t>
            </w:r>
            <w:r>
              <w:rPr>
                <w:rFonts w:cs="Arial"/>
                <w:szCs w:val="18"/>
                <w:lang w:val="en-US" w:eastAsia="zh-CN"/>
              </w:rPr>
              <w:t xml:space="preserve">.  </w:t>
            </w:r>
          </w:p>
        </w:tc>
        <w:tc>
          <w:tcPr>
            <w:tcW w:w="1722" w:type="pct"/>
          </w:tcPr>
          <w:p w:rsidR="00155E60" w:rsidRDefault="00155E60" w:rsidP="005700BF">
            <w:pPr>
              <w:pStyle w:val="TAL"/>
              <w:rPr>
                <w:rFonts w:cs="Arial" w:hint="eastAsia"/>
                <w:szCs w:val="18"/>
                <w:lang w:eastAsia="zh-CN"/>
              </w:rPr>
            </w:pPr>
            <w:r>
              <w:rPr>
                <w:rFonts w:cs="Arial"/>
                <w:szCs w:val="18"/>
              </w:rPr>
              <w:t xml:space="preserve">type: </w:t>
            </w:r>
            <w:r>
              <w:rPr>
                <w:rFonts w:cs="Arial" w:hint="eastAsia"/>
                <w:szCs w:val="18"/>
                <w:lang w:eastAsia="zh-CN"/>
              </w:rPr>
              <w:t>Integer</w:t>
            </w:r>
          </w:p>
          <w:p w:rsidR="00155E60" w:rsidRDefault="00155E60" w:rsidP="005700BF">
            <w:pPr>
              <w:pStyle w:val="TAL"/>
              <w:rPr>
                <w:rFonts w:cs="Arial" w:hint="eastAsia"/>
                <w:szCs w:val="18"/>
                <w:lang w:eastAsia="zh-CN"/>
              </w:rPr>
            </w:pPr>
            <w:r>
              <w:rPr>
                <w:rFonts w:cs="Arial"/>
                <w:szCs w:val="18"/>
              </w:rPr>
              <w:t xml:space="preserve">multiplicity: </w:t>
            </w:r>
            <w:r>
              <w:rPr>
                <w:rFonts w:cs="Arial" w:hint="eastAsia"/>
                <w:szCs w:val="18"/>
                <w:lang w:eastAsia="zh-CN"/>
              </w:rPr>
              <w:t>1</w:t>
            </w:r>
          </w:p>
          <w:p w:rsidR="00155E60" w:rsidRDefault="00155E60" w:rsidP="005700BF">
            <w:pPr>
              <w:pStyle w:val="TAL"/>
              <w:rPr>
                <w:rFonts w:cs="Arial"/>
                <w:szCs w:val="18"/>
              </w:rPr>
            </w:pPr>
            <w:r>
              <w:rPr>
                <w:rFonts w:cs="Arial"/>
                <w:szCs w:val="18"/>
              </w:rPr>
              <w:t>isOrdered: N/A</w:t>
            </w:r>
          </w:p>
          <w:p w:rsidR="00155E60" w:rsidRDefault="00155E60" w:rsidP="005700BF">
            <w:pPr>
              <w:pStyle w:val="TAL"/>
              <w:rPr>
                <w:rFonts w:cs="Arial"/>
                <w:szCs w:val="18"/>
              </w:rPr>
            </w:pPr>
            <w:r>
              <w:rPr>
                <w:rFonts w:cs="Arial"/>
                <w:szCs w:val="18"/>
              </w:rPr>
              <w:t>isUnique: N/A</w:t>
            </w:r>
          </w:p>
          <w:p w:rsidR="00155E60" w:rsidRDefault="00155E60" w:rsidP="005700BF">
            <w:pPr>
              <w:pStyle w:val="TAL"/>
              <w:rPr>
                <w:rFonts w:cs="Arial"/>
                <w:szCs w:val="18"/>
              </w:rPr>
            </w:pPr>
            <w:r>
              <w:rPr>
                <w:rFonts w:cs="Arial"/>
                <w:szCs w:val="18"/>
              </w:rPr>
              <w:t>defaultValue: None</w:t>
            </w:r>
          </w:p>
          <w:p w:rsidR="00155E60" w:rsidRDefault="00155E60" w:rsidP="005700BF">
            <w:pPr>
              <w:pStyle w:val="TAL"/>
              <w:rPr>
                <w:rFonts w:cs="Arial"/>
                <w:szCs w:val="18"/>
              </w:rPr>
            </w:pPr>
            <w:r>
              <w:rPr>
                <w:rFonts w:cs="Arial"/>
                <w:szCs w:val="18"/>
              </w:rPr>
              <w:t>isNullable: False</w:t>
            </w:r>
          </w:p>
        </w:tc>
      </w:tr>
      <w:tr w:rsidR="00155E60" w:rsidTr="005700BF">
        <w:tblPrEx>
          <w:tblCellMar>
            <w:top w:w="0" w:type="dxa"/>
            <w:bottom w:w="0" w:type="dxa"/>
          </w:tblCellMar>
        </w:tblPrEx>
        <w:trPr>
          <w:cantSplit/>
          <w:tblHeader/>
        </w:trPr>
        <w:tc>
          <w:tcPr>
            <w:tcW w:w="956" w:type="pct"/>
          </w:tcPr>
          <w:p w:rsidR="00155E60" w:rsidRPr="005700BF" w:rsidRDefault="00155E60" w:rsidP="005700BF">
            <w:pPr>
              <w:pStyle w:val="TAL"/>
              <w:rPr>
                <w:rFonts w:ascii="Courier New" w:hAnsi="Courier New" w:cs="Courier New"/>
              </w:rPr>
            </w:pPr>
            <w:r w:rsidRPr="005700BF">
              <w:rPr>
                <w:rFonts w:ascii="Courier New" w:hAnsi="Courier New" w:cs="Courier New"/>
              </w:rPr>
              <w:t>earfcnDl</w:t>
            </w:r>
          </w:p>
        </w:tc>
        <w:tc>
          <w:tcPr>
            <w:tcW w:w="2322" w:type="pct"/>
          </w:tcPr>
          <w:p w:rsidR="00155E60" w:rsidRDefault="00155E60" w:rsidP="005700BF">
            <w:pPr>
              <w:pStyle w:val="TAL"/>
              <w:rPr>
                <w:rFonts w:hint="eastAsia"/>
                <w:lang w:eastAsia="zh-CN"/>
              </w:rPr>
            </w:pPr>
            <w:r>
              <w:t>Specifies the channel number for the central DL frequency. The mapping from channel number to physical frequency is described in 3GPP specification TS 36.101 [13] subclause 5.7.3.</w:t>
            </w:r>
          </w:p>
          <w:p w:rsidR="00155E60" w:rsidRDefault="00155E60" w:rsidP="005700BF">
            <w:pPr>
              <w:pStyle w:val="TAL"/>
              <w:rPr>
                <w:rFonts w:hint="eastAsia"/>
                <w:lang w:eastAsia="zh-CN"/>
              </w:rPr>
            </w:pPr>
          </w:p>
          <w:p w:rsidR="00155E60" w:rsidRDefault="00155E60" w:rsidP="005700BF">
            <w:pPr>
              <w:pStyle w:val="TAL"/>
              <w:rPr>
                <w:rFonts w:hint="eastAsia"/>
                <w:lang w:eastAsia="zh-CN"/>
              </w:rPr>
            </w:pPr>
            <w:r>
              <w:rPr>
                <w:rFonts w:cs="Arial"/>
                <w:szCs w:val="18"/>
                <w:lang w:val="en-US" w:eastAsia="zh-CN"/>
              </w:rPr>
              <w:t>allowedValues:</w:t>
            </w:r>
            <w:r>
              <w:t xml:space="preserve"> See EARFCN in TS 36.101 [13] subclause 5.7.3</w:t>
            </w:r>
          </w:p>
        </w:tc>
        <w:tc>
          <w:tcPr>
            <w:tcW w:w="1722" w:type="pct"/>
          </w:tcPr>
          <w:p w:rsidR="00155E60" w:rsidRDefault="00155E60" w:rsidP="005700BF">
            <w:pPr>
              <w:pStyle w:val="TAL"/>
            </w:pPr>
            <w:r>
              <w:t>type: Integer</w:t>
            </w:r>
          </w:p>
          <w:p w:rsidR="00155E60" w:rsidRDefault="00155E60" w:rsidP="005700BF">
            <w:pPr>
              <w:pStyle w:val="TAL"/>
            </w:pPr>
            <w:r>
              <w:t>multiplicity: 1</w:t>
            </w:r>
          </w:p>
          <w:p w:rsidR="00155E60" w:rsidRDefault="00155E60" w:rsidP="005700BF">
            <w:pPr>
              <w:pStyle w:val="TAL"/>
            </w:pPr>
            <w:r>
              <w:t>isOrdered: N/A</w:t>
            </w:r>
          </w:p>
          <w:p w:rsidR="00155E60" w:rsidRDefault="00155E60" w:rsidP="005700BF">
            <w:pPr>
              <w:pStyle w:val="TAL"/>
            </w:pPr>
            <w:r>
              <w:t>isUnique: N/A</w:t>
            </w:r>
          </w:p>
          <w:p w:rsidR="00155E60" w:rsidRDefault="00155E60" w:rsidP="005700BF">
            <w:pPr>
              <w:pStyle w:val="TAL"/>
            </w:pPr>
            <w:r>
              <w:t>defaultValue: None</w:t>
            </w:r>
          </w:p>
          <w:p w:rsidR="00155E60" w:rsidRDefault="00155E60" w:rsidP="005700BF">
            <w:pPr>
              <w:pStyle w:val="TAL"/>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5700BF" w:rsidRDefault="00155E60" w:rsidP="005700BF">
            <w:pPr>
              <w:pStyle w:val="TAL"/>
              <w:rPr>
                <w:rFonts w:ascii="Courier New" w:hAnsi="Courier New" w:cs="Courier New"/>
              </w:rPr>
            </w:pPr>
            <w:r w:rsidRPr="005700BF">
              <w:rPr>
                <w:rFonts w:ascii="Courier New" w:hAnsi="Courier New" w:cs="Courier New"/>
              </w:rPr>
              <w:t>earfcnUl</w:t>
            </w:r>
          </w:p>
        </w:tc>
        <w:tc>
          <w:tcPr>
            <w:tcW w:w="2322" w:type="pct"/>
          </w:tcPr>
          <w:p w:rsidR="00155E60" w:rsidRDefault="00155E60" w:rsidP="005700BF">
            <w:pPr>
              <w:pStyle w:val="TAL"/>
              <w:rPr>
                <w:rFonts w:hint="eastAsia"/>
                <w:lang w:eastAsia="zh-CN"/>
              </w:rPr>
            </w:pPr>
            <w:r>
              <w:t>Specifies the channel number for the central UL frequency. The mapping from channel number to physical frequency is described in 3GPP specification TS 36.101 [13] subclause 5.7.3.</w:t>
            </w:r>
          </w:p>
          <w:p w:rsidR="00155E60" w:rsidRDefault="00155E60" w:rsidP="005700BF">
            <w:pPr>
              <w:pStyle w:val="TAL"/>
              <w:rPr>
                <w:rFonts w:hint="eastAsia"/>
                <w:lang w:eastAsia="zh-CN"/>
              </w:rPr>
            </w:pPr>
          </w:p>
          <w:p w:rsidR="00155E60" w:rsidRDefault="00155E60" w:rsidP="005700BF">
            <w:pPr>
              <w:pStyle w:val="TAL"/>
              <w:rPr>
                <w:rFonts w:hint="eastAsia"/>
                <w:lang w:eastAsia="zh-CN"/>
              </w:rPr>
            </w:pPr>
            <w:r>
              <w:rPr>
                <w:rFonts w:cs="Arial"/>
                <w:szCs w:val="18"/>
                <w:lang w:val="en-US" w:eastAsia="zh-CN"/>
              </w:rPr>
              <w:t>allowedValues:</w:t>
            </w:r>
            <w:r>
              <w:t xml:space="preserve"> See EARFCN in TS 36.101 [13] subclause 5.7.3</w:t>
            </w:r>
          </w:p>
        </w:tc>
        <w:tc>
          <w:tcPr>
            <w:tcW w:w="1722" w:type="pct"/>
          </w:tcPr>
          <w:p w:rsidR="00155E60" w:rsidRDefault="00155E60" w:rsidP="005700BF">
            <w:pPr>
              <w:pStyle w:val="TAL"/>
            </w:pPr>
            <w:r>
              <w:t>type: Integer</w:t>
            </w:r>
          </w:p>
          <w:p w:rsidR="00155E60" w:rsidRDefault="00155E60" w:rsidP="005700BF">
            <w:pPr>
              <w:pStyle w:val="TAL"/>
            </w:pPr>
            <w:r>
              <w:t>multiplicity: 1</w:t>
            </w:r>
          </w:p>
          <w:p w:rsidR="00155E60" w:rsidRDefault="00155E60" w:rsidP="005700BF">
            <w:pPr>
              <w:pStyle w:val="TAL"/>
            </w:pPr>
            <w:r>
              <w:t>isOrdered: N/A</w:t>
            </w:r>
          </w:p>
          <w:p w:rsidR="00155E60" w:rsidRDefault="00155E60" w:rsidP="005700BF">
            <w:pPr>
              <w:pStyle w:val="TAL"/>
            </w:pPr>
            <w:r>
              <w:t>isUnique: N/A</w:t>
            </w:r>
          </w:p>
          <w:p w:rsidR="00155E60" w:rsidRDefault="00155E60" w:rsidP="005700BF">
            <w:pPr>
              <w:pStyle w:val="TAL"/>
            </w:pPr>
            <w:r>
              <w:t>defaultValue: None</w:t>
            </w:r>
          </w:p>
          <w:p w:rsidR="00155E60" w:rsidRDefault="00155E60" w:rsidP="005700BF">
            <w:pPr>
              <w:pStyle w:val="TAL"/>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5700BF" w:rsidRDefault="00155E60" w:rsidP="005700BF">
            <w:pPr>
              <w:pStyle w:val="TAL"/>
              <w:rPr>
                <w:rFonts w:ascii="Courier New" w:hAnsi="Courier New" w:cs="Courier New"/>
              </w:rPr>
            </w:pPr>
            <w:r w:rsidRPr="005700BF">
              <w:rPr>
                <w:rFonts w:ascii="Courier New" w:hAnsi="Courier New" w:cs="Courier New"/>
                <w:snapToGrid w:val="0"/>
              </w:rPr>
              <w:t>e</w:t>
            </w:r>
            <w:r w:rsidRPr="005700BF">
              <w:rPr>
                <w:rFonts w:ascii="Courier New" w:hAnsi="Courier New" w:cs="Courier New"/>
                <w:snapToGrid w:val="0"/>
                <w:lang w:eastAsia="zh-CN"/>
              </w:rPr>
              <w:t>NB</w:t>
            </w:r>
            <w:r w:rsidRPr="005700BF">
              <w:rPr>
                <w:rFonts w:ascii="Courier New" w:hAnsi="Courier New" w:cs="Courier New"/>
                <w:snapToGrid w:val="0"/>
              </w:rPr>
              <w:t>Id</w:t>
            </w:r>
          </w:p>
        </w:tc>
        <w:tc>
          <w:tcPr>
            <w:tcW w:w="2322" w:type="pct"/>
          </w:tcPr>
          <w:p w:rsidR="00155E60" w:rsidRDefault="00155E60" w:rsidP="005700BF">
            <w:pPr>
              <w:pStyle w:val="TAL"/>
              <w:rPr>
                <w:rFonts w:hint="eastAsia"/>
                <w:lang w:eastAsia="zh-CN"/>
              </w:rPr>
            </w:pPr>
            <w:r>
              <w:rPr>
                <w:lang w:eastAsia="zh-CN"/>
              </w:rPr>
              <w:t>Unambiguously identifies an eNodeB within a PLMN</w:t>
            </w:r>
          </w:p>
          <w:p w:rsidR="00155E60" w:rsidRDefault="00155E60" w:rsidP="005700BF">
            <w:pPr>
              <w:pStyle w:val="TAL"/>
              <w:rPr>
                <w:rFonts w:hint="eastAsia"/>
                <w:lang w:eastAsia="zh-CN"/>
              </w:rPr>
            </w:pPr>
          </w:p>
          <w:p w:rsidR="00155E60" w:rsidRDefault="00155E60" w:rsidP="005700BF">
            <w:pPr>
              <w:pStyle w:val="TAL"/>
            </w:pPr>
            <w:r>
              <w:t>allowedValues:</w:t>
            </w:r>
            <w:r>
              <w:rPr>
                <w:rFonts w:hint="eastAsia"/>
                <w:lang w:eastAsia="zh-CN"/>
              </w:rPr>
              <w:t xml:space="preserve"> See 3GPP TS 36.413[27], 36.300[4]</w:t>
            </w:r>
          </w:p>
        </w:tc>
        <w:tc>
          <w:tcPr>
            <w:tcW w:w="1722" w:type="pct"/>
          </w:tcPr>
          <w:p w:rsidR="00155E60" w:rsidRDefault="00155E60" w:rsidP="005700BF">
            <w:pPr>
              <w:pStyle w:val="TAL"/>
            </w:pPr>
            <w:r>
              <w:t>type: Integer</w:t>
            </w:r>
          </w:p>
          <w:p w:rsidR="00155E60" w:rsidRDefault="00155E60" w:rsidP="005700BF">
            <w:pPr>
              <w:pStyle w:val="TAL"/>
            </w:pPr>
            <w:r>
              <w:t>multiplicity: 1</w:t>
            </w:r>
          </w:p>
          <w:p w:rsidR="00155E60" w:rsidRDefault="00155E60" w:rsidP="005700BF">
            <w:pPr>
              <w:pStyle w:val="TAL"/>
            </w:pPr>
            <w:r>
              <w:t>isOrdered: N/A</w:t>
            </w:r>
          </w:p>
          <w:p w:rsidR="00155E60" w:rsidRDefault="00155E60" w:rsidP="005700BF">
            <w:pPr>
              <w:pStyle w:val="TAL"/>
            </w:pPr>
            <w:r>
              <w:t>isUnique: N/A</w:t>
            </w:r>
          </w:p>
          <w:p w:rsidR="00155E60" w:rsidRDefault="00155E60" w:rsidP="005700BF">
            <w:pPr>
              <w:pStyle w:val="TAL"/>
            </w:pPr>
            <w:r>
              <w:t>defaultValue: None</w:t>
            </w:r>
          </w:p>
          <w:p w:rsidR="00155E60" w:rsidRDefault="00155E60" w:rsidP="005700BF">
            <w:pPr>
              <w:pStyle w:val="TAL"/>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5700BF" w:rsidRDefault="00155E60" w:rsidP="005700BF">
            <w:pPr>
              <w:pStyle w:val="TAL"/>
              <w:rPr>
                <w:rFonts w:ascii="Courier New" w:hAnsi="Courier New" w:cs="Courier New"/>
              </w:rPr>
            </w:pPr>
            <w:r w:rsidRPr="005700BF">
              <w:rPr>
                <w:rFonts w:ascii="Courier New" w:hAnsi="Courier New" w:cs="Courier New"/>
              </w:rPr>
              <w:t>hysteresisEutraA1</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rPr>
            </w:pPr>
            <w:r>
              <w:rPr>
                <w:rFonts w:cs="Arial"/>
                <w:szCs w:val="18"/>
              </w:rPr>
              <w:t xml:space="preserve">Hysteresis applied to entry and leave condition of a report triggering event A1. Maps to the instance of the </w:t>
            </w:r>
            <w:r>
              <w:rPr>
                <w:rFonts w:cs="Arial"/>
                <w:i/>
                <w:iCs/>
                <w:szCs w:val="18"/>
              </w:rPr>
              <w:t>hysteresis</w:t>
            </w:r>
            <w:r>
              <w:rPr>
                <w:rFonts w:cs="Arial"/>
                <w:szCs w:val="18"/>
              </w:rPr>
              <w:t xml:space="preserve"> IE specified in </w:t>
            </w:r>
            <w:r>
              <w:rPr>
                <w:rFonts w:cs="Arial"/>
                <w:i/>
                <w:iCs/>
                <w:szCs w:val="18"/>
              </w:rPr>
              <w:t>ReportConfigEUTRA</w:t>
            </w:r>
            <w:r>
              <w:rPr>
                <w:rFonts w:cs="Arial"/>
                <w:szCs w:val="18"/>
              </w:rPr>
              <w:t xml:space="preserve"> IE in [10] corresponding to event A1. </w:t>
            </w:r>
          </w:p>
          <w:p w:rsidR="00155E60" w:rsidRDefault="00155E60" w:rsidP="005700BF">
            <w:pPr>
              <w:pStyle w:val="TAL"/>
              <w:rPr>
                <w:rFonts w:cs="Arial"/>
                <w:szCs w:val="18"/>
              </w:rPr>
            </w:pPr>
            <w:r>
              <w:rPr>
                <w:rFonts w:cs="Arial"/>
                <w:szCs w:val="18"/>
              </w:rPr>
              <w:t>This attribute may be used for Mobility Robustness  Optimization.</w:t>
            </w:r>
          </w:p>
          <w:p w:rsidR="003453AC" w:rsidRDefault="003453AC" w:rsidP="005700BF">
            <w:pPr>
              <w:pStyle w:val="TAL"/>
              <w:rPr>
                <w:rFonts w:cs="Arial" w:hint="eastAsia"/>
                <w:szCs w:val="18"/>
                <w:lang w:eastAsia="zh-CN"/>
              </w:rPr>
            </w:pPr>
          </w:p>
          <w:p w:rsidR="00155E60" w:rsidRDefault="00155E60" w:rsidP="005700BF">
            <w:pPr>
              <w:pStyle w:val="TAL"/>
            </w:pPr>
            <w:r>
              <w:t>allowedValues:</w:t>
            </w:r>
            <w:r>
              <w:rPr>
                <w:rFonts w:hint="eastAsia"/>
              </w:rPr>
              <w:t xml:space="preserve"> </w:t>
            </w:r>
            <w:r>
              <w:t>0:</w:t>
            </w:r>
            <w:r>
              <w:rPr>
                <w:rFonts w:hint="eastAsia"/>
              </w:rPr>
              <w:t>30.</w:t>
            </w:r>
          </w:p>
          <w:p w:rsidR="00CB482F" w:rsidRDefault="00CB482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pPr>
            <w:r>
              <w:t>type: Integer</w:t>
            </w:r>
          </w:p>
          <w:p w:rsidR="00155E60" w:rsidRDefault="00155E60" w:rsidP="005700BF">
            <w:pPr>
              <w:pStyle w:val="TAL"/>
            </w:pPr>
            <w:r>
              <w:t>multiplicity: 1</w:t>
            </w:r>
          </w:p>
          <w:p w:rsidR="00155E60" w:rsidRDefault="00155E60" w:rsidP="005700BF">
            <w:pPr>
              <w:pStyle w:val="TAL"/>
            </w:pPr>
            <w:r>
              <w:t>isOrdered: N/A</w:t>
            </w:r>
          </w:p>
          <w:p w:rsidR="00155E60" w:rsidRDefault="00155E60" w:rsidP="005700BF">
            <w:pPr>
              <w:pStyle w:val="TAL"/>
            </w:pPr>
            <w:r>
              <w:t>isUnique: N/A</w:t>
            </w:r>
          </w:p>
          <w:p w:rsidR="00155E60" w:rsidRDefault="00155E60" w:rsidP="005700BF">
            <w:pPr>
              <w:pStyle w:val="TAL"/>
            </w:pPr>
            <w:r>
              <w:t>defaultValue: None</w:t>
            </w:r>
          </w:p>
          <w:p w:rsidR="00155E60" w:rsidRDefault="00155E60" w:rsidP="005700BF">
            <w:pPr>
              <w:pStyle w:val="TAL"/>
              <w:rPr>
                <w:rFonts w:cs="Arial"/>
              </w:rPr>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5700BF" w:rsidRDefault="00155E60" w:rsidP="005700BF">
            <w:pPr>
              <w:pStyle w:val="TAL"/>
              <w:rPr>
                <w:rFonts w:ascii="Courier New" w:hAnsi="Courier New" w:cs="Courier New"/>
              </w:rPr>
            </w:pPr>
            <w:r w:rsidRPr="005700BF">
              <w:rPr>
                <w:rFonts w:ascii="Courier New" w:hAnsi="Courier New" w:cs="Courier New"/>
              </w:rPr>
              <w:t>hysteresisEutraA2</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rPr>
            </w:pPr>
            <w:r>
              <w:rPr>
                <w:rFonts w:cs="Arial"/>
                <w:szCs w:val="18"/>
              </w:rPr>
              <w:t xml:space="preserve">Hysteresis applied to entry and leave condition of a report triggering event A2. Maps to the instance of the </w:t>
            </w:r>
            <w:r>
              <w:rPr>
                <w:rFonts w:cs="Arial"/>
                <w:i/>
                <w:iCs/>
                <w:szCs w:val="18"/>
              </w:rPr>
              <w:t>hysteresis</w:t>
            </w:r>
            <w:r>
              <w:rPr>
                <w:rFonts w:cs="Arial"/>
                <w:szCs w:val="18"/>
              </w:rPr>
              <w:t xml:space="preserve"> IE specified in </w:t>
            </w:r>
            <w:r>
              <w:rPr>
                <w:rFonts w:cs="Arial"/>
                <w:i/>
                <w:iCs/>
                <w:szCs w:val="18"/>
              </w:rPr>
              <w:t>ReportConfigEUTRA</w:t>
            </w:r>
            <w:r>
              <w:rPr>
                <w:rFonts w:cs="Arial"/>
                <w:szCs w:val="18"/>
              </w:rPr>
              <w:t xml:space="preserve"> IE in [10] corresponding to event A2. </w:t>
            </w:r>
          </w:p>
          <w:p w:rsidR="00155E60" w:rsidRDefault="00155E60" w:rsidP="005700BF">
            <w:pPr>
              <w:pStyle w:val="TAL"/>
              <w:rPr>
                <w:rFonts w:cs="Arial"/>
                <w:szCs w:val="18"/>
              </w:rPr>
            </w:pPr>
            <w:r>
              <w:rPr>
                <w:rFonts w:cs="Arial"/>
                <w:szCs w:val="18"/>
              </w:rPr>
              <w:t xml:space="preserve">This attribute may be used for Mobility </w:t>
            </w:r>
            <w:r w:rsidR="00AC3D53">
              <w:rPr>
                <w:rFonts w:cs="Arial"/>
              </w:rPr>
              <w:t>Robustness Optimization</w:t>
            </w:r>
            <w:r>
              <w:rPr>
                <w:rFonts w:cs="Arial"/>
                <w:szCs w:val="18"/>
              </w:rPr>
              <w:t>.</w:t>
            </w:r>
          </w:p>
          <w:p w:rsidR="003453AC" w:rsidRDefault="003453AC" w:rsidP="005700BF">
            <w:pPr>
              <w:pStyle w:val="TAL"/>
              <w:rPr>
                <w:rFonts w:cs="Arial" w:hint="eastAsia"/>
                <w:szCs w:val="18"/>
                <w:lang w:eastAsia="zh-CN"/>
              </w:rPr>
            </w:pPr>
          </w:p>
          <w:p w:rsidR="00155E60" w:rsidRDefault="00155E60" w:rsidP="005700BF">
            <w:pPr>
              <w:pStyle w:val="TAL"/>
            </w:pPr>
            <w:r>
              <w:t>allowedValues:</w:t>
            </w:r>
            <w:r>
              <w:rPr>
                <w:rFonts w:hint="eastAsia"/>
              </w:rPr>
              <w:t xml:space="preserve"> </w:t>
            </w:r>
            <w:r>
              <w:t>0:</w:t>
            </w:r>
            <w:r>
              <w:rPr>
                <w:rFonts w:hint="eastAsia"/>
              </w:rPr>
              <w:t>30.</w:t>
            </w:r>
          </w:p>
          <w:p w:rsidR="00CB482F" w:rsidRDefault="00CB482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pPr>
            <w:r>
              <w:t>type: Integer</w:t>
            </w:r>
          </w:p>
          <w:p w:rsidR="00155E60" w:rsidRDefault="00155E60" w:rsidP="005700BF">
            <w:pPr>
              <w:pStyle w:val="TAL"/>
            </w:pPr>
            <w:r>
              <w:t>multiplicity: 1</w:t>
            </w:r>
          </w:p>
          <w:p w:rsidR="00155E60" w:rsidRDefault="00155E60" w:rsidP="005700BF">
            <w:pPr>
              <w:pStyle w:val="TAL"/>
            </w:pPr>
            <w:r>
              <w:t>isOrdered: N/A</w:t>
            </w:r>
          </w:p>
          <w:p w:rsidR="00155E60" w:rsidRDefault="00155E60" w:rsidP="005700BF">
            <w:pPr>
              <w:pStyle w:val="TAL"/>
            </w:pPr>
            <w:r>
              <w:t>isUnique: N/A</w:t>
            </w:r>
          </w:p>
          <w:p w:rsidR="00155E60" w:rsidRDefault="00155E60" w:rsidP="005700BF">
            <w:pPr>
              <w:pStyle w:val="TAL"/>
            </w:pPr>
            <w:r>
              <w:t>defaultValue: None</w:t>
            </w:r>
          </w:p>
          <w:p w:rsidR="00155E60" w:rsidRDefault="00155E60" w:rsidP="005700BF">
            <w:pPr>
              <w:pStyle w:val="TAL"/>
              <w:rPr>
                <w:rFonts w:cs="Arial"/>
              </w:rPr>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5700BF" w:rsidRDefault="00155E60" w:rsidP="005700BF">
            <w:pPr>
              <w:pStyle w:val="TAL"/>
              <w:rPr>
                <w:rFonts w:ascii="Courier New" w:hAnsi="Courier New" w:cs="Courier New"/>
              </w:rPr>
            </w:pPr>
            <w:r w:rsidRPr="005700BF">
              <w:rPr>
                <w:rFonts w:ascii="Courier New" w:hAnsi="Courier New" w:cs="Courier New"/>
              </w:rPr>
              <w:t>hysteresisEutraA3</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rPr>
            </w:pPr>
            <w:r>
              <w:rPr>
                <w:rFonts w:cs="Arial"/>
                <w:szCs w:val="18"/>
              </w:rPr>
              <w:t xml:space="preserve">Hysteresis applied to entry and leave condition of a report triggering event A3. Maps to the instance of the </w:t>
            </w:r>
            <w:r>
              <w:rPr>
                <w:rFonts w:cs="Arial"/>
                <w:i/>
                <w:iCs/>
                <w:szCs w:val="18"/>
              </w:rPr>
              <w:t>hysteresis</w:t>
            </w:r>
            <w:r>
              <w:rPr>
                <w:rFonts w:cs="Arial"/>
                <w:szCs w:val="18"/>
              </w:rPr>
              <w:t xml:space="preserve"> IE specified in </w:t>
            </w:r>
            <w:r>
              <w:rPr>
                <w:rFonts w:cs="Arial"/>
                <w:i/>
                <w:iCs/>
                <w:szCs w:val="18"/>
              </w:rPr>
              <w:t>ReportConfigEUTRA</w:t>
            </w:r>
            <w:r>
              <w:rPr>
                <w:rFonts w:cs="Arial"/>
                <w:szCs w:val="18"/>
              </w:rPr>
              <w:t xml:space="preserve"> IE in [10] corresponding to event A3. </w:t>
            </w:r>
          </w:p>
          <w:p w:rsidR="00155E60" w:rsidRDefault="00155E60" w:rsidP="005700BF">
            <w:pPr>
              <w:pStyle w:val="TAL"/>
              <w:rPr>
                <w:rFonts w:cs="Arial"/>
                <w:szCs w:val="18"/>
              </w:rPr>
            </w:pPr>
            <w:r>
              <w:rPr>
                <w:rFonts w:cs="Arial"/>
                <w:szCs w:val="18"/>
              </w:rPr>
              <w:t xml:space="preserve">This attribute may be used for Mobility </w:t>
            </w:r>
            <w:r w:rsidR="00AC3D53">
              <w:rPr>
                <w:rFonts w:cs="Arial"/>
              </w:rPr>
              <w:t>Robustness Optimization</w:t>
            </w:r>
            <w:r>
              <w:rPr>
                <w:rFonts w:cs="Arial"/>
                <w:szCs w:val="18"/>
              </w:rPr>
              <w:t>.</w:t>
            </w:r>
          </w:p>
          <w:p w:rsidR="003453AC" w:rsidRDefault="003453AC" w:rsidP="005700BF">
            <w:pPr>
              <w:pStyle w:val="TAL"/>
              <w:rPr>
                <w:rFonts w:cs="Arial" w:hint="eastAsia"/>
                <w:szCs w:val="18"/>
                <w:lang w:eastAsia="zh-CN"/>
              </w:rPr>
            </w:pPr>
          </w:p>
          <w:p w:rsidR="00155E60" w:rsidRDefault="00155E60" w:rsidP="005700BF">
            <w:pPr>
              <w:pStyle w:val="TAL"/>
            </w:pPr>
            <w:r>
              <w:t>allowedValues:</w:t>
            </w:r>
            <w:r>
              <w:rPr>
                <w:rFonts w:hint="eastAsia"/>
              </w:rPr>
              <w:t xml:space="preserve"> </w:t>
            </w:r>
            <w:r>
              <w:t>0:</w:t>
            </w:r>
            <w:r>
              <w:rPr>
                <w:rFonts w:hint="eastAsia"/>
              </w:rPr>
              <w:t>30.</w:t>
            </w:r>
          </w:p>
          <w:p w:rsidR="00CB482F" w:rsidRDefault="00CB482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pPr>
            <w:r>
              <w:t>type: Integer</w:t>
            </w:r>
          </w:p>
          <w:p w:rsidR="00155E60" w:rsidRDefault="00155E60" w:rsidP="005700BF">
            <w:pPr>
              <w:pStyle w:val="TAL"/>
            </w:pPr>
            <w:r>
              <w:t>multiplicity: 1</w:t>
            </w:r>
          </w:p>
          <w:p w:rsidR="00155E60" w:rsidRDefault="00155E60" w:rsidP="005700BF">
            <w:pPr>
              <w:pStyle w:val="TAL"/>
            </w:pPr>
            <w:r>
              <w:t>isOrdered: N/A</w:t>
            </w:r>
          </w:p>
          <w:p w:rsidR="00155E60" w:rsidRDefault="00155E60" w:rsidP="005700BF">
            <w:pPr>
              <w:pStyle w:val="TAL"/>
            </w:pPr>
            <w:r>
              <w:t>isUnique: N/A</w:t>
            </w:r>
          </w:p>
          <w:p w:rsidR="00155E60" w:rsidRDefault="00155E60" w:rsidP="005700BF">
            <w:pPr>
              <w:pStyle w:val="TAL"/>
            </w:pPr>
            <w:r>
              <w:t>defaultValue: None</w:t>
            </w:r>
          </w:p>
          <w:p w:rsidR="00155E60" w:rsidRDefault="00155E60" w:rsidP="005700BF">
            <w:pPr>
              <w:pStyle w:val="TAL"/>
              <w:rPr>
                <w:rFonts w:cs="Arial"/>
              </w:rPr>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5700BF" w:rsidRDefault="00155E60" w:rsidP="005700BF">
            <w:pPr>
              <w:pStyle w:val="TAL"/>
              <w:rPr>
                <w:rFonts w:ascii="Courier New" w:hAnsi="Courier New" w:cs="Courier New"/>
              </w:rPr>
            </w:pPr>
            <w:r w:rsidRPr="005700BF">
              <w:rPr>
                <w:rFonts w:ascii="Courier New" w:hAnsi="Courier New" w:cs="Courier New"/>
              </w:rPr>
              <w:t>hysteresisEutraA4</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rPr>
            </w:pPr>
            <w:r>
              <w:rPr>
                <w:rFonts w:cs="Arial"/>
                <w:szCs w:val="18"/>
              </w:rPr>
              <w:t xml:space="preserve">Hysteresis applied to entry and leave condition of a report triggering event A4. Maps to the instance of the </w:t>
            </w:r>
            <w:r>
              <w:rPr>
                <w:rFonts w:cs="Arial"/>
                <w:i/>
                <w:iCs/>
                <w:szCs w:val="18"/>
              </w:rPr>
              <w:t>hysteresis</w:t>
            </w:r>
            <w:r>
              <w:rPr>
                <w:rFonts w:cs="Arial"/>
                <w:szCs w:val="18"/>
              </w:rPr>
              <w:t xml:space="preserve"> IE specified in </w:t>
            </w:r>
            <w:r>
              <w:rPr>
                <w:rFonts w:cs="Arial"/>
                <w:i/>
                <w:iCs/>
                <w:szCs w:val="18"/>
              </w:rPr>
              <w:t>ReportConfigEUTRA</w:t>
            </w:r>
            <w:r>
              <w:rPr>
                <w:rFonts w:cs="Arial"/>
                <w:szCs w:val="18"/>
              </w:rPr>
              <w:t xml:space="preserve"> IE in [10] corresponding to event A4. </w:t>
            </w:r>
          </w:p>
          <w:p w:rsidR="00155E60" w:rsidRDefault="00155E60" w:rsidP="005700BF">
            <w:pPr>
              <w:pStyle w:val="TAL"/>
              <w:rPr>
                <w:rFonts w:cs="Arial"/>
                <w:szCs w:val="18"/>
              </w:rPr>
            </w:pPr>
            <w:r>
              <w:rPr>
                <w:rFonts w:cs="Arial"/>
                <w:szCs w:val="18"/>
              </w:rPr>
              <w:t xml:space="preserve">This attribute may be used for Mobility </w:t>
            </w:r>
            <w:r w:rsidR="00CB482F">
              <w:rPr>
                <w:rFonts w:cs="Arial"/>
              </w:rPr>
              <w:t>Robustness Optimization</w:t>
            </w:r>
            <w:r>
              <w:rPr>
                <w:rFonts w:cs="Arial"/>
                <w:szCs w:val="18"/>
              </w:rPr>
              <w:t>.</w:t>
            </w:r>
          </w:p>
          <w:p w:rsidR="003453AC" w:rsidRDefault="003453AC" w:rsidP="005700BF">
            <w:pPr>
              <w:pStyle w:val="TAL"/>
              <w:rPr>
                <w:rFonts w:cs="Arial" w:hint="eastAsia"/>
                <w:szCs w:val="18"/>
                <w:lang w:eastAsia="zh-CN"/>
              </w:rPr>
            </w:pPr>
          </w:p>
          <w:p w:rsidR="00155E60" w:rsidRDefault="00155E60" w:rsidP="005700BF">
            <w:pPr>
              <w:pStyle w:val="TAL"/>
            </w:pPr>
            <w:r>
              <w:t>allowedValues:</w:t>
            </w:r>
            <w:r>
              <w:rPr>
                <w:rFonts w:hint="eastAsia"/>
              </w:rPr>
              <w:t xml:space="preserve"> </w:t>
            </w:r>
            <w:r>
              <w:t>0:</w:t>
            </w:r>
            <w:r>
              <w:rPr>
                <w:rFonts w:hint="eastAsia"/>
              </w:rPr>
              <w:t>30.</w:t>
            </w:r>
          </w:p>
          <w:p w:rsidR="00CB482F" w:rsidRDefault="00CB482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pPr>
            <w:r>
              <w:t>type: Integer</w:t>
            </w:r>
          </w:p>
          <w:p w:rsidR="00155E60" w:rsidRDefault="00155E60" w:rsidP="005700BF">
            <w:pPr>
              <w:pStyle w:val="TAL"/>
            </w:pPr>
            <w:r>
              <w:t>multiplicity: 1</w:t>
            </w:r>
          </w:p>
          <w:p w:rsidR="00155E60" w:rsidRDefault="00155E60" w:rsidP="005700BF">
            <w:pPr>
              <w:pStyle w:val="TAL"/>
            </w:pPr>
            <w:r>
              <w:t>isOrdered: N/A</w:t>
            </w:r>
          </w:p>
          <w:p w:rsidR="00155E60" w:rsidRDefault="00155E60" w:rsidP="005700BF">
            <w:pPr>
              <w:pStyle w:val="TAL"/>
            </w:pPr>
            <w:r>
              <w:t>isUnique: N/A</w:t>
            </w:r>
          </w:p>
          <w:p w:rsidR="00155E60" w:rsidRDefault="00155E60" w:rsidP="005700BF">
            <w:pPr>
              <w:pStyle w:val="TAL"/>
            </w:pPr>
            <w:r>
              <w:t>defaultValue: None</w:t>
            </w:r>
          </w:p>
          <w:p w:rsidR="00155E60" w:rsidRDefault="00155E60" w:rsidP="005700BF">
            <w:pPr>
              <w:pStyle w:val="TAL"/>
              <w:rPr>
                <w:rFonts w:cs="Arial"/>
              </w:rPr>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5700BF" w:rsidRDefault="00155E60" w:rsidP="005700BF">
            <w:pPr>
              <w:pStyle w:val="TAL"/>
              <w:rPr>
                <w:rFonts w:ascii="Courier New" w:hAnsi="Courier New" w:cs="Courier New"/>
              </w:rPr>
            </w:pPr>
            <w:r w:rsidRPr="005700BF">
              <w:rPr>
                <w:rFonts w:ascii="Courier New" w:hAnsi="Courier New" w:cs="Courier New"/>
              </w:rPr>
              <w:t>hysteresisEutraA5</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rPr>
            </w:pPr>
            <w:r>
              <w:rPr>
                <w:rFonts w:cs="Arial"/>
                <w:szCs w:val="18"/>
              </w:rPr>
              <w:t xml:space="preserve">Hysteresis applied to entry and leave condition of a report triggering event A5. Maps to the instance of the </w:t>
            </w:r>
            <w:r>
              <w:rPr>
                <w:rFonts w:cs="Arial"/>
                <w:i/>
                <w:iCs/>
                <w:szCs w:val="18"/>
              </w:rPr>
              <w:t>hysteresis</w:t>
            </w:r>
            <w:r>
              <w:rPr>
                <w:rFonts w:cs="Arial"/>
                <w:szCs w:val="18"/>
              </w:rPr>
              <w:t xml:space="preserve"> IE specified in </w:t>
            </w:r>
            <w:r>
              <w:rPr>
                <w:rFonts w:cs="Arial"/>
                <w:i/>
                <w:iCs/>
                <w:szCs w:val="18"/>
              </w:rPr>
              <w:t>ReportConfigEUTRA</w:t>
            </w:r>
            <w:r>
              <w:rPr>
                <w:rFonts w:cs="Arial"/>
                <w:szCs w:val="18"/>
              </w:rPr>
              <w:t xml:space="preserve"> IE in [10] corresponding to event A5. </w:t>
            </w:r>
          </w:p>
          <w:p w:rsidR="00155E60" w:rsidRDefault="00155E60" w:rsidP="005700BF">
            <w:pPr>
              <w:pStyle w:val="TAL"/>
              <w:rPr>
                <w:rFonts w:cs="Arial"/>
                <w:szCs w:val="18"/>
              </w:rPr>
            </w:pPr>
            <w:r>
              <w:rPr>
                <w:rFonts w:cs="Arial"/>
                <w:szCs w:val="18"/>
              </w:rPr>
              <w:t xml:space="preserve">This attribute may be used for Mobility </w:t>
            </w:r>
            <w:r w:rsidR="00CB482F">
              <w:rPr>
                <w:rFonts w:cs="Arial"/>
              </w:rPr>
              <w:t>Robustness Optimization</w:t>
            </w:r>
            <w:r>
              <w:rPr>
                <w:rFonts w:cs="Arial"/>
                <w:szCs w:val="18"/>
              </w:rPr>
              <w:t>.</w:t>
            </w:r>
          </w:p>
          <w:p w:rsidR="003453AC" w:rsidRDefault="003453AC" w:rsidP="005700BF">
            <w:pPr>
              <w:pStyle w:val="TAL"/>
              <w:rPr>
                <w:rFonts w:cs="Arial" w:hint="eastAsia"/>
                <w:szCs w:val="18"/>
                <w:lang w:eastAsia="zh-CN"/>
              </w:rPr>
            </w:pPr>
          </w:p>
          <w:p w:rsidR="00155E60" w:rsidRDefault="00155E60" w:rsidP="005700BF">
            <w:pPr>
              <w:pStyle w:val="TAL"/>
              <w:rPr>
                <w:rFonts w:cs="Arial" w:hint="eastAsia"/>
                <w:lang w:eastAsia="zh-CN"/>
              </w:rPr>
            </w:pPr>
            <w:r>
              <w:t>allowedValues:</w:t>
            </w:r>
            <w:r>
              <w:rPr>
                <w:rFonts w:hint="eastAsia"/>
              </w:rPr>
              <w:t xml:space="preserve"> </w:t>
            </w:r>
            <w:r>
              <w:t>0:</w:t>
            </w:r>
            <w:r>
              <w:rPr>
                <w:rFonts w:hint="eastAsia"/>
              </w:rPr>
              <w:t>30.</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pPr>
            <w:r>
              <w:t>type: Integer</w:t>
            </w:r>
          </w:p>
          <w:p w:rsidR="00155E60" w:rsidRDefault="00155E60" w:rsidP="005700BF">
            <w:pPr>
              <w:pStyle w:val="TAL"/>
            </w:pPr>
            <w:r>
              <w:t>multiplicity: 1</w:t>
            </w:r>
          </w:p>
          <w:p w:rsidR="00155E60" w:rsidRDefault="00155E60" w:rsidP="005700BF">
            <w:pPr>
              <w:pStyle w:val="TAL"/>
            </w:pPr>
            <w:r>
              <w:t>isOrdered: N/A</w:t>
            </w:r>
          </w:p>
          <w:p w:rsidR="00155E60" w:rsidRDefault="00155E60" w:rsidP="005700BF">
            <w:pPr>
              <w:pStyle w:val="TAL"/>
            </w:pPr>
            <w:r>
              <w:t>isUnique: N/A</w:t>
            </w:r>
          </w:p>
          <w:p w:rsidR="00155E60" w:rsidRDefault="00155E60" w:rsidP="005700BF">
            <w:pPr>
              <w:pStyle w:val="TAL"/>
            </w:pPr>
            <w:r>
              <w:t>defaultValue: None</w:t>
            </w:r>
          </w:p>
          <w:p w:rsidR="00155E60" w:rsidRDefault="00155E60" w:rsidP="005700BF">
            <w:pPr>
              <w:pStyle w:val="TAL"/>
              <w:rPr>
                <w:rFonts w:cs="Arial"/>
              </w:rPr>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5700BF" w:rsidRDefault="00155E60" w:rsidP="005700BF">
            <w:pPr>
              <w:pStyle w:val="TAL"/>
              <w:rPr>
                <w:rFonts w:ascii="Courier New" w:hAnsi="Courier New" w:cs="Courier New"/>
              </w:rPr>
            </w:pPr>
            <w:r w:rsidRPr="005700BF">
              <w:rPr>
                <w:rFonts w:ascii="Courier New" w:hAnsi="Courier New" w:cs="Courier New"/>
              </w:rPr>
              <w:t>hysteresisIratB1</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rPr>
            </w:pPr>
            <w:r>
              <w:rPr>
                <w:rFonts w:cs="Arial"/>
                <w:szCs w:val="18"/>
              </w:rPr>
              <w:t xml:space="preserve">Hysteresis applied to entry and leave condition of the IRAT report triggering event B1. Maps to </w:t>
            </w:r>
            <w:r>
              <w:rPr>
                <w:rFonts w:cs="Arial"/>
                <w:i/>
                <w:iCs/>
                <w:szCs w:val="18"/>
              </w:rPr>
              <w:t>hysteresis</w:t>
            </w:r>
            <w:r>
              <w:rPr>
                <w:rFonts w:cs="Arial"/>
                <w:szCs w:val="18"/>
              </w:rPr>
              <w:t xml:space="preserve"> IE specified in </w:t>
            </w:r>
            <w:r>
              <w:rPr>
                <w:rFonts w:cs="Arial"/>
                <w:i/>
                <w:iCs/>
                <w:szCs w:val="18"/>
              </w:rPr>
              <w:t>ReportConfigInterRAT</w:t>
            </w:r>
            <w:r>
              <w:rPr>
                <w:rFonts w:cs="Arial"/>
                <w:szCs w:val="18"/>
              </w:rPr>
              <w:t xml:space="preserve"> IE in [10] corresponding to event B1. </w:t>
            </w:r>
          </w:p>
          <w:p w:rsidR="00155E60" w:rsidRDefault="00155E60" w:rsidP="005700BF">
            <w:pPr>
              <w:pStyle w:val="TAL"/>
              <w:rPr>
                <w:rFonts w:cs="Arial"/>
                <w:szCs w:val="18"/>
              </w:rPr>
            </w:pPr>
            <w:r>
              <w:rPr>
                <w:rFonts w:cs="Arial"/>
                <w:szCs w:val="18"/>
              </w:rPr>
              <w:t xml:space="preserve">This attribute may be used for Mobility </w:t>
            </w:r>
            <w:r w:rsidR="00CB482F">
              <w:rPr>
                <w:rFonts w:cs="Arial"/>
              </w:rPr>
              <w:t>Robustness Optimization</w:t>
            </w:r>
            <w:r>
              <w:rPr>
                <w:rFonts w:cs="Arial"/>
                <w:szCs w:val="18"/>
              </w:rPr>
              <w:t>.</w:t>
            </w:r>
          </w:p>
          <w:p w:rsidR="003453AC" w:rsidRDefault="003453AC" w:rsidP="005700BF">
            <w:pPr>
              <w:pStyle w:val="TAL"/>
              <w:rPr>
                <w:rFonts w:cs="Arial" w:hint="eastAsia"/>
                <w:szCs w:val="18"/>
                <w:lang w:eastAsia="zh-CN"/>
              </w:rPr>
            </w:pPr>
          </w:p>
          <w:p w:rsidR="00155E60" w:rsidRDefault="00155E60" w:rsidP="005700BF">
            <w:pPr>
              <w:pStyle w:val="TAL"/>
            </w:pPr>
            <w:r>
              <w:t>allowedValues:</w:t>
            </w:r>
            <w:r>
              <w:rPr>
                <w:rFonts w:hint="eastAsia"/>
              </w:rPr>
              <w:t xml:space="preserve"> </w:t>
            </w:r>
            <w:r>
              <w:t>0:</w:t>
            </w:r>
            <w:r>
              <w:rPr>
                <w:rFonts w:hint="eastAsia"/>
              </w:rPr>
              <w:t>30.</w:t>
            </w:r>
          </w:p>
          <w:p w:rsidR="00CB482F" w:rsidRDefault="00CB482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pPr>
            <w:r>
              <w:t>type: Integer</w:t>
            </w:r>
          </w:p>
          <w:p w:rsidR="00155E60" w:rsidRDefault="00155E60" w:rsidP="005700BF">
            <w:pPr>
              <w:pStyle w:val="TAL"/>
            </w:pPr>
            <w:r>
              <w:t>multiplicity: 1</w:t>
            </w:r>
          </w:p>
          <w:p w:rsidR="00155E60" w:rsidRDefault="00155E60" w:rsidP="005700BF">
            <w:pPr>
              <w:pStyle w:val="TAL"/>
            </w:pPr>
            <w:r>
              <w:t>isOrdered: N/A</w:t>
            </w:r>
          </w:p>
          <w:p w:rsidR="00155E60" w:rsidRDefault="00155E60" w:rsidP="005700BF">
            <w:pPr>
              <w:pStyle w:val="TAL"/>
            </w:pPr>
            <w:r>
              <w:t>isUnique: N/A</w:t>
            </w:r>
          </w:p>
          <w:p w:rsidR="00155E60" w:rsidRDefault="00155E60" w:rsidP="005700BF">
            <w:pPr>
              <w:pStyle w:val="TAL"/>
            </w:pPr>
            <w:r>
              <w:t>defaultValue: None</w:t>
            </w:r>
          </w:p>
          <w:p w:rsidR="00155E60" w:rsidRDefault="00155E60" w:rsidP="005700BF">
            <w:pPr>
              <w:pStyle w:val="TAL"/>
              <w:rPr>
                <w:rFonts w:cs="Arial"/>
              </w:rPr>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5700BF" w:rsidRDefault="00155E60" w:rsidP="005700BF">
            <w:pPr>
              <w:pStyle w:val="TAL"/>
              <w:rPr>
                <w:rFonts w:ascii="Courier New" w:hAnsi="Courier New" w:cs="Courier New"/>
              </w:rPr>
            </w:pPr>
            <w:r w:rsidRPr="005700BF">
              <w:rPr>
                <w:rFonts w:ascii="Courier New" w:hAnsi="Courier New" w:cs="Courier New"/>
              </w:rPr>
              <w:t>hysteresisIratB2</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rPr>
                <w:rFonts w:cs="Arial"/>
              </w:rPr>
            </w:pPr>
            <w:r>
              <w:rPr>
                <w:rFonts w:cs="Arial"/>
                <w:szCs w:val="18"/>
              </w:rPr>
              <w:t xml:space="preserve">Hysteresis applied to entry and leave condition of the IRAT report triggering event B2. Maps to </w:t>
            </w:r>
            <w:r>
              <w:rPr>
                <w:rFonts w:cs="Arial"/>
                <w:i/>
                <w:iCs/>
                <w:szCs w:val="18"/>
              </w:rPr>
              <w:t>hysteresis</w:t>
            </w:r>
            <w:r>
              <w:rPr>
                <w:rFonts w:cs="Arial"/>
                <w:szCs w:val="18"/>
              </w:rPr>
              <w:t xml:space="preserve"> IE specified in </w:t>
            </w:r>
            <w:r>
              <w:rPr>
                <w:rFonts w:cs="Arial"/>
                <w:i/>
                <w:iCs/>
                <w:szCs w:val="18"/>
              </w:rPr>
              <w:t>ReportConfigInterRAT</w:t>
            </w:r>
            <w:r>
              <w:rPr>
                <w:rFonts w:cs="Arial"/>
                <w:szCs w:val="18"/>
              </w:rPr>
              <w:t xml:space="preserve"> IE in [10] corresponding to event B2. </w:t>
            </w:r>
          </w:p>
          <w:p w:rsidR="00155E60" w:rsidRDefault="00155E60" w:rsidP="005700BF">
            <w:pPr>
              <w:pStyle w:val="TAL"/>
              <w:rPr>
                <w:rFonts w:cs="Arial" w:hint="eastAsia"/>
                <w:szCs w:val="18"/>
                <w:lang w:eastAsia="zh-CN"/>
              </w:rPr>
            </w:pPr>
            <w:r>
              <w:rPr>
                <w:rFonts w:cs="Arial"/>
                <w:szCs w:val="18"/>
              </w:rPr>
              <w:t xml:space="preserve">This attribute may be used for Mobility </w:t>
            </w:r>
            <w:r w:rsidR="00CB482F">
              <w:rPr>
                <w:rFonts w:cs="Arial"/>
              </w:rPr>
              <w:t>Robustness Optimization</w:t>
            </w:r>
            <w:r>
              <w:rPr>
                <w:rFonts w:cs="Arial"/>
                <w:szCs w:val="18"/>
              </w:rPr>
              <w:t>.</w:t>
            </w:r>
          </w:p>
          <w:p w:rsidR="00155E60" w:rsidRDefault="00155E60" w:rsidP="005700BF">
            <w:pPr>
              <w:pStyle w:val="TAL"/>
            </w:pPr>
            <w:r>
              <w:t>allowedValues:</w:t>
            </w:r>
            <w:r>
              <w:rPr>
                <w:rFonts w:hint="eastAsia"/>
              </w:rPr>
              <w:t xml:space="preserve"> </w:t>
            </w:r>
            <w:r>
              <w:t>0:</w:t>
            </w:r>
            <w:r>
              <w:rPr>
                <w:rFonts w:hint="eastAsia"/>
              </w:rPr>
              <w:t>30.</w:t>
            </w:r>
          </w:p>
          <w:p w:rsidR="00CB482F" w:rsidRDefault="00CB482F" w:rsidP="005700BF">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5700BF">
            <w:pPr>
              <w:pStyle w:val="TAL"/>
            </w:pPr>
            <w:r>
              <w:t>type: Integer</w:t>
            </w:r>
          </w:p>
          <w:p w:rsidR="00155E60" w:rsidRDefault="00155E60" w:rsidP="005700BF">
            <w:pPr>
              <w:pStyle w:val="TAL"/>
            </w:pPr>
            <w:r>
              <w:t>multiplicity: 1</w:t>
            </w:r>
          </w:p>
          <w:p w:rsidR="00155E60" w:rsidRDefault="00155E60" w:rsidP="005700BF">
            <w:pPr>
              <w:pStyle w:val="TAL"/>
            </w:pPr>
            <w:r>
              <w:t>isOrdered: N/A</w:t>
            </w:r>
          </w:p>
          <w:p w:rsidR="00155E60" w:rsidRDefault="00155E60" w:rsidP="005700BF">
            <w:pPr>
              <w:pStyle w:val="TAL"/>
            </w:pPr>
            <w:r>
              <w:t>isUnique: N/A</w:t>
            </w:r>
          </w:p>
          <w:p w:rsidR="00155E60" w:rsidRDefault="00155E60" w:rsidP="005700BF">
            <w:pPr>
              <w:pStyle w:val="TAL"/>
            </w:pPr>
            <w:r>
              <w:t>defaultValue: None</w:t>
            </w:r>
          </w:p>
          <w:p w:rsidR="00155E60" w:rsidRDefault="00155E60" w:rsidP="005700BF">
            <w:pPr>
              <w:pStyle w:val="TAL"/>
              <w:rPr>
                <w:rFonts w:cs="Arial"/>
              </w:rPr>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812767" w:rsidRDefault="00155E60">
            <w:pPr>
              <w:pStyle w:val="TAL"/>
              <w:rPr>
                <w:rFonts w:ascii="Courier New" w:hAnsi="Courier New" w:cs="Courier New"/>
                <w:snapToGrid w:val="0"/>
                <w:lang w:eastAsia="zh-CN"/>
              </w:rPr>
            </w:pPr>
            <w:r>
              <w:rPr>
                <w:rFonts w:ascii="Courier New" w:hAnsi="Courier New" w:cs="Courier New"/>
              </w:rPr>
              <w:t>id</w:t>
            </w:r>
          </w:p>
        </w:tc>
        <w:tc>
          <w:tcPr>
            <w:tcW w:w="2322" w:type="pct"/>
          </w:tcPr>
          <w:p w:rsidR="00155E60" w:rsidRDefault="00155E60">
            <w:pPr>
              <w:pStyle w:val="TAL"/>
            </w:pPr>
            <w:r>
              <w:t>An attribute whose "name+value" can be used as an RDN when naming an instance of the object class. This RDN uniquely identifies the object instance within the scope of its containing (parent) object instance.</w:t>
            </w:r>
          </w:p>
        </w:tc>
        <w:tc>
          <w:tcPr>
            <w:tcW w:w="1722" w:type="pct"/>
          </w:tcPr>
          <w:p w:rsidR="00155E60" w:rsidRDefault="00155E60" w:rsidP="00461156">
            <w:pPr>
              <w:spacing w:after="0"/>
              <w:rPr>
                <w:rFonts w:ascii="Arial" w:hAnsi="Arial" w:cs="Arial"/>
                <w:sz w:val="18"/>
                <w:szCs w:val="18"/>
              </w:rPr>
            </w:pPr>
            <w:r>
              <w:rPr>
                <w:rFonts w:ascii="Arial" w:hAnsi="Arial" w:cs="Arial"/>
                <w:sz w:val="18"/>
                <w:szCs w:val="18"/>
              </w:rPr>
              <w:t>type: DN</w:t>
            </w:r>
          </w:p>
          <w:p w:rsidR="00155E60" w:rsidRDefault="00155E60" w:rsidP="00461156">
            <w:pPr>
              <w:spacing w:after="0"/>
              <w:rPr>
                <w:rFonts w:ascii="Arial" w:hAnsi="Arial" w:cs="Arial"/>
                <w:sz w:val="18"/>
                <w:szCs w:val="18"/>
              </w:rPr>
            </w:pPr>
            <w:r>
              <w:rPr>
                <w:rFonts w:ascii="Arial" w:hAnsi="Arial" w:cs="Arial"/>
                <w:sz w:val="18"/>
                <w:szCs w:val="18"/>
              </w:rPr>
              <w:t>multiplicity: 1</w:t>
            </w:r>
          </w:p>
          <w:p w:rsidR="00155E60" w:rsidRDefault="00155E60" w:rsidP="00461156">
            <w:pPr>
              <w:spacing w:after="0"/>
              <w:rPr>
                <w:rFonts w:ascii="Arial" w:hAnsi="Arial" w:cs="Arial"/>
                <w:sz w:val="18"/>
                <w:szCs w:val="18"/>
              </w:rPr>
            </w:pPr>
            <w:r>
              <w:rPr>
                <w:rFonts w:ascii="Arial" w:hAnsi="Arial" w:cs="Arial"/>
                <w:sz w:val="18"/>
                <w:szCs w:val="18"/>
              </w:rPr>
              <w:t>isOrdered: N/A</w:t>
            </w:r>
          </w:p>
          <w:p w:rsidR="00155E60" w:rsidRDefault="00155E60" w:rsidP="00461156">
            <w:pPr>
              <w:spacing w:after="0"/>
              <w:rPr>
                <w:rFonts w:ascii="Arial" w:hAnsi="Arial" w:cs="Arial"/>
                <w:sz w:val="18"/>
                <w:szCs w:val="18"/>
              </w:rPr>
            </w:pPr>
            <w:r>
              <w:rPr>
                <w:rFonts w:ascii="Arial" w:hAnsi="Arial" w:cs="Arial"/>
                <w:sz w:val="18"/>
                <w:szCs w:val="18"/>
              </w:rPr>
              <w:t>isUnique: N/A</w:t>
            </w:r>
          </w:p>
          <w:p w:rsidR="00155E60" w:rsidRDefault="00155E60" w:rsidP="00461156">
            <w:pPr>
              <w:spacing w:after="0"/>
              <w:rPr>
                <w:rFonts w:ascii="Arial" w:hAnsi="Arial" w:cs="Arial"/>
                <w:sz w:val="18"/>
                <w:szCs w:val="18"/>
              </w:rPr>
            </w:pPr>
            <w:r>
              <w:rPr>
                <w:rFonts w:ascii="Arial" w:hAnsi="Arial" w:cs="Arial"/>
                <w:sz w:val="18"/>
                <w:szCs w:val="18"/>
              </w:rPr>
              <w:t>defaultValue: None</w:t>
            </w:r>
          </w:p>
          <w:p w:rsidR="00155E60" w:rsidRDefault="00155E60" w:rsidP="00461156">
            <w:pPr>
              <w:pStyle w:val="TAL"/>
              <w:rPr>
                <w:rFonts w:cs="Arial"/>
                <w:szCs w:val="18"/>
              </w:rPr>
            </w:pPr>
            <w:r>
              <w:rPr>
                <w:rFonts w:cs="Arial"/>
                <w:szCs w:val="18"/>
              </w:rPr>
              <w:t>allowedValues: N/A</w:t>
            </w:r>
          </w:p>
          <w:p w:rsidR="00155E60" w:rsidRDefault="00155E60" w:rsidP="00461156">
            <w:pPr>
              <w:pStyle w:val="TAL"/>
            </w:pPr>
            <w:r>
              <w:t>isNullable: False</w:t>
            </w:r>
          </w:p>
          <w:p w:rsidR="00155E60" w:rsidRDefault="00155E60">
            <w:pPr>
              <w:pStyle w:val="TAL"/>
              <w:rPr>
                <w:rFonts w:cs="Arial"/>
                <w:szCs w:val="18"/>
              </w:rPr>
            </w:pPr>
          </w:p>
        </w:tc>
      </w:tr>
      <w:tr w:rsidR="00155E60" w:rsidTr="005700BF">
        <w:tblPrEx>
          <w:tblCellMar>
            <w:top w:w="0" w:type="dxa"/>
            <w:bottom w:w="0" w:type="dxa"/>
          </w:tblCellMar>
        </w:tblPrEx>
        <w:trPr>
          <w:cantSplit/>
          <w:tblHeader/>
        </w:trPr>
        <w:tc>
          <w:tcPr>
            <w:tcW w:w="956" w:type="pct"/>
          </w:tcPr>
          <w:p w:rsidR="00155E60" w:rsidRDefault="00155E60">
            <w:pPr>
              <w:pStyle w:val="TAL"/>
              <w:rPr>
                <w:szCs w:val="18"/>
              </w:rPr>
            </w:pPr>
            <w:r w:rsidRPr="00812767">
              <w:rPr>
                <w:rFonts w:ascii="Courier New" w:hAnsi="Courier New" w:cs="Courier New"/>
                <w:snapToGrid w:val="0"/>
                <w:lang w:eastAsia="zh-CN"/>
              </w:rPr>
              <w:t>intraANRSwitch</w:t>
            </w:r>
          </w:p>
        </w:tc>
        <w:tc>
          <w:tcPr>
            <w:tcW w:w="2322" w:type="pct"/>
          </w:tcPr>
          <w:p w:rsidR="00155E60" w:rsidRDefault="00155E60">
            <w:pPr>
              <w:pStyle w:val="TAL"/>
              <w:rPr>
                <w:rFonts w:hint="eastAsia"/>
                <w:lang w:eastAsia="zh-CN"/>
              </w:rPr>
            </w:pPr>
            <w:r>
              <w:t xml:space="preserve">This attribute determines whether the intra E-UTRAN </w:t>
            </w:r>
            <w:r>
              <w:rPr>
                <w:rFonts w:hint="eastAsia"/>
                <w:lang w:eastAsia="zh-CN"/>
              </w:rPr>
              <w:t>ANR function</w:t>
            </w:r>
            <w:r>
              <w:t xml:space="preserve"> is activated or deactivated.</w:t>
            </w:r>
          </w:p>
          <w:p w:rsidR="00155E60" w:rsidRDefault="00155E60">
            <w:pPr>
              <w:pStyle w:val="TAL"/>
              <w:rPr>
                <w:rFonts w:hint="eastAsia"/>
                <w:lang w:eastAsia="zh-CN"/>
              </w:rPr>
            </w:pPr>
          </w:p>
          <w:p w:rsidR="00155E60" w:rsidRDefault="00155E60">
            <w:pPr>
              <w:pStyle w:val="TAL"/>
              <w:rPr>
                <w:rFonts w:hint="eastAsia"/>
                <w:lang w:eastAsia="zh-CN"/>
              </w:rPr>
            </w:pPr>
            <w:r>
              <w:rPr>
                <w:rFonts w:hint="eastAsia"/>
                <w:lang w:eastAsia="zh-CN"/>
              </w:rPr>
              <w:t xml:space="preserve">If </w:t>
            </w:r>
            <w:r>
              <w:rPr>
                <w:lang w:eastAsia="zh-CN"/>
              </w:rPr>
              <w:t>“</w:t>
            </w:r>
            <w:r>
              <w:rPr>
                <w:rFonts w:hint="eastAsia"/>
                <w:lang w:eastAsia="zh-CN"/>
              </w:rPr>
              <w:t>on</w:t>
            </w:r>
            <w:r>
              <w:rPr>
                <w:lang w:eastAsia="zh-CN"/>
              </w:rPr>
              <w:t>”</w:t>
            </w:r>
            <w:r>
              <w:rPr>
                <w:rFonts w:hint="eastAsia"/>
                <w:lang w:eastAsia="zh-CN"/>
              </w:rPr>
              <w:t xml:space="preserve">, </w:t>
            </w:r>
            <w:r>
              <w:rPr>
                <w:lang w:eastAsia="zh-CN"/>
              </w:rPr>
              <w:t xml:space="preserve">the intra E-UTRAN ANR function may add or remove intra E-UTRAN Neighbour Relations, i.e. add or remove </w:t>
            </w:r>
            <w:r w:rsidRPr="000414F5">
              <w:rPr>
                <w:rFonts w:ascii="Courier New" w:hAnsi="Courier New"/>
                <w:lang w:val="en-US" w:eastAsia="zh-CN"/>
              </w:rPr>
              <w:t>EUtranRelation</w:t>
            </w:r>
            <w:r>
              <w:rPr>
                <w:rFonts w:ascii="Courier New" w:hAnsi="Courier New"/>
                <w:lang w:val="en-US" w:eastAsia="zh-CN"/>
              </w:rPr>
              <w:t xml:space="preserve"> </w:t>
            </w:r>
            <w:r>
              <w:rPr>
                <w:lang w:val="en-US" w:eastAsia="zh-CN"/>
              </w:rPr>
              <w:t>instances from</w:t>
            </w:r>
            <w:r w:rsidRPr="000414F5">
              <w:rPr>
                <w:rFonts w:ascii="Courier New" w:hAnsi="Courier New"/>
                <w:lang w:val="en-US" w:eastAsia="zh-CN"/>
              </w:rPr>
              <w:t>EUtranGenericCell</w:t>
            </w:r>
            <w:r>
              <w:rPr>
                <w:lang w:val="en-US" w:eastAsia="zh-CN"/>
              </w:rPr>
              <w:t>s of this ENBFunction.</w:t>
            </w:r>
            <w:r>
              <w:rPr>
                <w:lang w:eastAsia="zh-CN"/>
              </w:rPr>
              <w:br/>
            </w:r>
            <w:r>
              <w:rPr>
                <w:rFonts w:hint="eastAsia"/>
                <w:lang w:eastAsia="zh-CN"/>
              </w:rPr>
              <w:t xml:space="preserve">If </w:t>
            </w:r>
            <w:r>
              <w:rPr>
                <w:lang w:eastAsia="zh-CN"/>
              </w:rPr>
              <w:t>“</w:t>
            </w:r>
            <w:r>
              <w:rPr>
                <w:rFonts w:hint="eastAsia"/>
                <w:lang w:eastAsia="zh-CN"/>
              </w:rPr>
              <w:t>off</w:t>
            </w:r>
            <w:r>
              <w:rPr>
                <w:lang w:eastAsia="zh-CN"/>
              </w:rPr>
              <w:t>”</w:t>
            </w:r>
            <w:r>
              <w:rPr>
                <w:rFonts w:hint="eastAsia"/>
                <w:lang w:eastAsia="zh-CN"/>
              </w:rPr>
              <w:t xml:space="preserve">, </w:t>
            </w:r>
            <w:r>
              <w:rPr>
                <w:lang w:val="en-US" w:eastAsia="zh-CN"/>
              </w:rPr>
              <w:t xml:space="preserve">the intra E-UTRAN ANR Function must not add or remove Neighbour Relations, i.e. add or remove </w:t>
            </w:r>
            <w:r w:rsidRPr="000414F5">
              <w:rPr>
                <w:rFonts w:ascii="Courier New" w:hAnsi="Courier New"/>
                <w:lang w:val="en-US" w:eastAsia="zh-CN"/>
              </w:rPr>
              <w:t>EUtranRelation</w:t>
            </w:r>
            <w:r>
              <w:rPr>
                <w:rFonts w:ascii="Courier New" w:hAnsi="Courier New"/>
                <w:lang w:val="en-US" w:eastAsia="zh-CN"/>
              </w:rPr>
              <w:t xml:space="preserve"> </w:t>
            </w:r>
            <w:r>
              <w:rPr>
                <w:lang w:val="en-US" w:eastAsia="zh-CN"/>
              </w:rPr>
              <w:t>instances from</w:t>
            </w:r>
            <w:r w:rsidRPr="000414F5">
              <w:rPr>
                <w:rFonts w:ascii="Courier New" w:hAnsi="Courier New"/>
                <w:lang w:val="en-US" w:eastAsia="zh-CN"/>
              </w:rPr>
              <w:t>EUtranGenericCell</w:t>
            </w:r>
            <w:r>
              <w:rPr>
                <w:rFonts w:ascii="Courier New" w:hAnsi="Courier New"/>
                <w:lang w:val="en-US" w:eastAsia="zh-CN"/>
              </w:rPr>
              <w:t>s</w:t>
            </w:r>
            <w:r>
              <w:rPr>
                <w:lang w:val="en-US" w:eastAsia="zh-CN"/>
              </w:rPr>
              <w:t xml:space="preserve"> of this</w:t>
            </w:r>
            <w:r w:rsidRPr="00A479E1">
              <w:rPr>
                <w:rFonts w:ascii="Courier New" w:hAnsi="Courier New"/>
                <w:lang w:val="en-US" w:eastAsia="zh-CN"/>
              </w:rPr>
              <w:t>ENBFunction</w:t>
            </w:r>
            <w:r>
              <w:rPr>
                <w:rFonts w:hint="eastAsia"/>
                <w:lang w:eastAsia="zh-CN"/>
              </w:rPr>
              <w:t>.</w:t>
            </w:r>
          </w:p>
          <w:p w:rsidR="00155E60" w:rsidRDefault="00155E60">
            <w:pPr>
              <w:pStyle w:val="TAL"/>
              <w:rPr>
                <w:rFonts w:hint="eastAsia"/>
                <w:lang w:eastAsia="zh-CN"/>
              </w:rPr>
            </w:pPr>
          </w:p>
          <w:p w:rsidR="00155E60" w:rsidRDefault="00155E60">
            <w:pPr>
              <w:pStyle w:val="TAL"/>
            </w:pPr>
            <w:r>
              <w:rPr>
                <w:rFonts w:cs="Arial"/>
                <w:szCs w:val="18"/>
              </w:rPr>
              <w:t>allowedValues:</w:t>
            </w:r>
            <w:r>
              <w:t xml:space="preserve"> </w:t>
            </w:r>
            <w:r>
              <w:rPr>
                <w:rFonts w:cs="Arial"/>
                <w:szCs w:val="18"/>
              </w:rPr>
              <w:t>on, off</w:t>
            </w:r>
          </w:p>
        </w:tc>
        <w:tc>
          <w:tcPr>
            <w:tcW w:w="1722" w:type="pct"/>
          </w:tcPr>
          <w:p w:rsidR="00155E60" w:rsidRDefault="00155E60">
            <w:pPr>
              <w:pStyle w:val="TAL"/>
              <w:rPr>
                <w:rFonts w:cs="Arial"/>
                <w:szCs w:val="18"/>
              </w:rPr>
            </w:pPr>
            <w:r>
              <w:rPr>
                <w:rFonts w:cs="Arial"/>
                <w:szCs w:val="18"/>
              </w:rPr>
              <w:t>type: &lt;&lt;enumeration&gt;&gt;</w:t>
            </w:r>
          </w:p>
          <w:p w:rsidR="00155E60" w:rsidRDefault="00155E60">
            <w:pPr>
              <w:pStyle w:val="TAL"/>
              <w:rPr>
                <w:rFonts w:cs="Arial"/>
                <w:szCs w:val="18"/>
              </w:rPr>
            </w:pPr>
            <w:r>
              <w:rPr>
                <w:rFonts w:cs="Arial"/>
                <w:szCs w:val="18"/>
              </w:rPr>
              <w:t>multiplicity: 1</w:t>
            </w:r>
          </w:p>
          <w:p w:rsidR="00155E60" w:rsidRDefault="00155E60">
            <w:pPr>
              <w:pStyle w:val="TAL"/>
              <w:rPr>
                <w:rFonts w:cs="Arial"/>
                <w:szCs w:val="18"/>
              </w:rPr>
            </w:pPr>
            <w:r>
              <w:rPr>
                <w:rFonts w:cs="Arial"/>
                <w:szCs w:val="18"/>
              </w:rPr>
              <w:t>isOrdered: N/A</w:t>
            </w:r>
          </w:p>
          <w:p w:rsidR="00155E60" w:rsidRDefault="00155E60">
            <w:pPr>
              <w:pStyle w:val="TAL"/>
              <w:rPr>
                <w:rFonts w:cs="Arial" w:hint="eastAsia"/>
                <w:szCs w:val="18"/>
                <w:lang w:val="fr-FR" w:eastAsia="zh-CN"/>
              </w:rPr>
            </w:pPr>
            <w:r>
              <w:rPr>
                <w:rFonts w:cs="Arial"/>
                <w:szCs w:val="18"/>
                <w:lang w:val="fr-FR"/>
              </w:rPr>
              <w:t>isUnique: T</w:t>
            </w:r>
            <w:r>
              <w:rPr>
                <w:rFonts w:cs="Arial" w:hint="eastAsia"/>
                <w:szCs w:val="18"/>
                <w:lang w:val="fr-FR" w:eastAsia="zh-CN"/>
              </w:rPr>
              <w:t>rue</w:t>
            </w:r>
          </w:p>
          <w:p w:rsidR="00155E60" w:rsidRDefault="00155E60">
            <w:pPr>
              <w:pStyle w:val="TAL"/>
              <w:rPr>
                <w:rFonts w:cs="Arial" w:hint="eastAsia"/>
                <w:szCs w:val="18"/>
                <w:lang w:val="fr-FR" w:eastAsia="zh-CN"/>
              </w:rPr>
            </w:pPr>
            <w:r>
              <w:rPr>
                <w:rFonts w:cs="Arial"/>
                <w:szCs w:val="18"/>
                <w:lang w:val="fr-FR"/>
              </w:rPr>
              <w:t xml:space="preserve">defaultValue: </w:t>
            </w:r>
            <w:r>
              <w:rPr>
                <w:rFonts w:cs="Arial" w:hint="eastAsia"/>
                <w:szCs w:val="18"/>
                <w:lang w:val="fr-FR" w:eastAsia="zh-CN"/>
              </w:rPr>
              <w:t>on</w:t>
            </w:r>
          </w:p>
          <w:p w:rsidR="00155E60" w:rsidRDefault="00155E60">
            <w:pPr>
              <w:pStyle w:val="TAL"/>
            </w:pPr>
            <w:r>
              <w:rPr>
                <w:rFonts w:cs="Arial"/>
                <w:szCs w:val="18"/>
                <w:lang w:val="fr-FR"/>
              </w:rP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Default="00155E60">
            <w:pPr>
              <w:pStyle w:val="TAL"/>
              <w:rPr>
                <w:szCs w:val="18"/>
              </w:rPr>
            </w:pPr>
            <w:r w:rsidRPr="00812767">
              <w:rPr>
                <w:rFonts w:ascii="Courier New" w:hAnsi="Courier New" w:cs="Courier New"/>
                <w:snapToGrid w:val="0"/>
                <w:lang w:eastAsia="zh-CN"/>
              </w:rPr>
              <w:t>iRATANRSwitch</w:t>
            </w:r>
          </w:p>
        </w:tc>
        <w:tc>
          <w:tcPr>
            <w:tcW w:w="2322" w:type="pct"/>
          </w:tcPr>
          <w:p w:rsidR="00155E60" w:rsidRDefault="00155E60">
            <w:pPr>
              <w:pStyle w:val="TAL"/>
              <w:rPr>
                <w:rFonts w:hint="eastAsia"/>
                <w:lang w:eastAsia="zh-CN"/>
              </w:rPr>
            </w:pPr>
            <w:r>
              <w:t xml:space="preserve">This attribute determines whether the IRAT </w:t>
            </w:r>
            <w:r>
              <w:rPr>
                <w:rFonts w:hint="eastAsia"/>
                <w:lang w:eastAsia="zh-CN"/>
              </w:rPr>
              <w:t>ANR function</w:t>
            </w:r>
            <w:r>
              <w:t xml:space="preserve"> is activated or deactivated.</w:t>
            </w:r>
          </w:p>
          <w:p w:rsidR="00155E60" w:rsidRDefault="00155E60">
            <w:pPr>
              <w:pStyle w:val="TAL"/>
              <w:rPr>
                <w:rFonts w:hint="eastAsia"/>
                <w:lang w:eastAsia="zh-CN"/>
              </w:rPr>
            </w:pPr>
          </w:p>
          <w:p w:rsidR="00155E60" w:rsidRDefault="00155E60">
            <w:pPr>
              <w:pStyle w:val="TAL"/>
              <w:rPr>
                <w:rFonts w:hint="eastAsia"/>
                <w:lang w:eastAsia="zh-CN"/>
              </w:rPr>
            </w:pPr>
            <w:r>
              <w:rPr>
                <w:rFonts w:hint="eastAsia"/>
                <w:lang w:eastAsia="zh-CN"/>
              </w:rPr>
              <w:t xml:space="preserve">If </w:t>
            </w:r>
            <w:r>
              <w:rPr>
                <w:lang w:eastAsia="zh-CN"/>
              </w:rPr>
              <w:t>“</w:t>
            </w:r>
            <w:r>
              <w:rPr>
                <w:rFonts w:hint="eastAsia"/>
                <w:lang w:eastAsia="zh-CN"/>
              </w:rPr>
              <w:t>on</w:t>
            </w:r>
            <w:r>
              <w:rPr>
                <w:lang w:eastAsia="zh-CN"/>
              </w:rPr>
              <w:t>”</w:t>
            </w:r>
            <w:r>
              <w:rPr>
                <w:rFonts w:hint="eastAsia"/>
                <w:lang w:eastAsia="zh-CN"/>
              </w:rPr>
              <w:t xml:space="preserve">, </w:t>
            </w:r>
            <w:r>
              <w:rPr>
                <w:lang w:eastAsia="zh-CN"/>
              </w:rPr>
              <w:t xml:space="preserve">the IRAT ANR function may add or remove IRAT Neighbour Relations, i.e. add or remove </w:t>
            </w:r>
            <w:r>
              <w:rPr>
                <w:lang w:val="en-US" w:eastAsia="zh-CN"/>
              </w:rPr>
              <w:t xml:space="preserve">UtranRelation or GsmRelation instances from </w:t>
            </w:r>
            <w:r w:rsidRPr="000414F5">
              <w:rPr>
                <w:rFonts w:ascii="Courier New" w:hAnsi="Courier New"/>
                <w:lang w:val="en-US" w:eastAsia="zh-CN"/>
              </w:rPr>
              <w:t>EUtranGenericCell</w:t>
            </w:r>
            <w:r>
              <w:rPr>
                <w:lang w:val="en-US" w:eastAsia="zh-CN"/>
              </w:rPr>
              <w:t xml:space="preserve">s of this </w:t>
            </w:r>
            <w:r w:rsidRPr="00A479E1">
              <w:rPr>
                <w:rFonts w:ascii="Courier New" w:hAnsi="Courier New"/>
                <w:lang w:val="en-US" w:eastAsia="zh-CN"/>
              </w:rPr>
              <w:t>ENBFunction</w:t>
            </w:r>
            <w:r>
              <w:rPr>
                <w:lang w:val="en-US" w:eastAsia="zh-CN"/>
              </w:rPr>
              <w:t>.</w:t>
            </w:r>
            <w:r>
              <w:rPr>
                <w:lang w:eastAsia="zh-CN"/>
              </w:rPr>
              <w:br/>
            </w:r>
            <w:r>
              <w:rPr>
                <w:rFonts w:hint="eastAsia"/>
                <w:lang w:eastAsia="zh-CN"/>
              </w:rPr>
              <w:t xml:space="preserve">If </w:t>
            </w:r>
            <w:r>
              <w:rPr>
                <w:lang w:eastAsia="zh-CN"/>
              </w:rPr>
              <w:t>“</w:t>
            </w:r>
            <w:r>
              <w:rPr>
                <w:rFonts w:hint="eastAsia"/>
                <w:lang w:eastAsia="zh-CN"/>
              </w:rPr>
              <w:t>off</w:t>
            </w:r>
            <w:r>
              <w:rPr>
                <w:lang w:eastAsia="zh-CN"/>
              </w:rPr>
              <w:t>”</w:t>
            </w:r>
            <w:r>
              <w:rPr>
                <w:rFonts w:hint="eastAsia"/>
                <w:lang w:eastAsia="zh-CN"/>
              </w:rPr>
              <w:t xml:space="preserve">, </w:t>
            </w:r>
            <w:r>
              <w:rPr>
                <w:lang w:val="en-US" w:eastAsia="zh-CN"/>
              </w:rPr>
              <w:t xml:space="preserve">the IRAT ANR Function must not add or remove IRAT Neighbour Relations, i.e. add or remove UtranRelation or GsmRelation instances from </w:t>
            </w:r>
            <w:r w:rsidRPr="000414F5">
              <w:rPr>
                <w:rFonts w:ascii="Courier New" w:hAnsi="Courier New"/>
                <w:lang w:val="en-US" w:eastAsia="zh-CN"/>
              </w:rPr>
              <w:t>EUtranGenericCell</w:t>
            </w:r>
            <w:r>
              <w:rPr>
                <w:lang w:val="en-US" w:eastAsia="zh-CN"/>
              </w:rPr>
              <w:t xml:space="preserve">s of this </w:t>
            </w:r>
            <w:r w:rsidRPr="00A479E1">
              <w:rPr>
                <w:rFonts w:ascii="Courier New" w:hAnsi="Courier New"/>
                <w:lang w:val="en-US" w:eastAsia="zh-CN"/>
              </w:rPr>
              <w:t>ENBFunction</w:t>
            </w:r>
            <w:r>
              <w:rPr>
                <w:rFonts w:hint="eastAsia"/>
                <w:lang w:eastAsia="zh-CN"/>
              </w:rPr>
              <w:t>.</w:t>
            </w:r>
          </w:p>
          <w:p w:rsidR="00155E60" w:rsidRDefault="00155E60">
            <w:pPr>
              <w:pStyle w:val="TAL"/>
              <w:rPr>
                <w:rFonts w:hint="eastAsia"/>
                <w:lang w:eastAsia="zh-CN"/>
              </w:rPr>
            </w:pPr>
          </w:p>
          <w:p w:rsidR="00155E60" w:rsidRDefault="00155E60">
            <w:pPr>
              <w:pStyle w:val="TAL"/>
              <w:rPr>
                <w:rFonts w:cs="Arial"/>
                <w:szCs w:val="18"/>
              </w:rPr>
            </w:pPr>
            <w:r>
              <w:rPr>
                <w:rFonts w:cs="Arial"/>
                <w:szCs w:val="18"/>
              </w:rPr>
              <w:t>allowedValues:</w:t>
            </w:r>
            <w:r>
              <w:t xml:space="preserve"> </w:t>
            </w:r>
            <w:r>
              <w:rPr>
                <w:rFonts w:cs="Arial"/>
                <w:szCs w:val="18"/>
              </w:rPr>
              <w:t>on, off</w:t>
            </w:r>
          </w:p>
          <w:p w:rsidR="00155E60" w:rsidRDefault="00155E60">
            <w:pPr>
              <w:pStyle w:val="TAL"/>
            </w:pPr>
          </w:p>
        </w:tc>
        <w:tc>
          <w:tcPr>
            <w:tcW w:w="1722" w:type="pct"/>
          </w:tcPr>
          <w:p w:rsidR="00155E60" w:rsidRDefault="00155E60">
            <w:pPr>
              <w:pStyle w:val="TAL"/>
              <w:rPr>
                <w:rFonts w:cs="Arial"/>
                <w:szCs w:val="18"/>
              </w:rPr>
            </w:pPr>
            <w:r>
              <w:rPr>
                <w:rFonts w:cs="Arial"/>
                <w:szCs w:val="18"/>
              </w:rPr>
              <w:t>type: &lt;&lt;enumeration&gt;&gt;</w:t>
            </w:r>
          </w:p>
          <w:p w:rsidR="00155E60" w:rsidRDefault="00155E60">
            <w:pPr>
              <w:pStyle w:val="TAL"/>
              <w:rPr>
                <w:rFonts w:cs="Arial"/>
                <w:szCs w:val="18"/>
              </w:rPr>
            </w:pPr>
            <w:r>
              <w:rPr>
                <w:rFonts w:cs="Arial"/>
                <w:szCs w:val="18"/>
              </w:rPr>
              <w:t>multiplicity: 1</w:t>
            </w:r>
          </w:p>
          <w:p w:rsidR="00155E60" w:rsidRDefault="00155E60">
            <w:pPr>
              <w:pStyle w:val="TAL"/>
              <w:rPr>
                <w:rFonts w:cs="Arial"/>
                <w:szCs w:val="18"/>
              </w:rPr>
            </w:pPr>
            <w:r>
              <w:rPr>
                <w:rFonts w:cs="Arial"/>
                <w:szCs w:val="18"/>
              </w:rPr>
              <w:t>isOrdered: N/A</w:t>
            </w:r>
          </w:p>
          <w:p w:rsidR="00155E60" w:rsidRDefault="00155E60">
            <w:pPr>
              <w:pStyle w:val="TAL"/>
              <w:rPr>
                <w:rFonts w:cs="Arial" w:hint="eastAsia"/>
                <w:szCs w:val="18"/>
                <w:lang w:val="fr-FR" w:eastAsia="zh-CN"/>
              </w:rPr>
            </w:pPr>
            <w:r>
              <w:rPr>
                <w:rFonts w:cs="Arial"/>
                <w:szCs w:val="18"/>
                <w:lang w:val="fr-FR"/>
              </w:rPr>
              <w:t>isUnique: T</w:t>
            </w:r>
            <w:r>
              <w:rPr>
                <w:rFonts w:cs="Arial" w:hint="eastAsia"/>
                <w:szCs w:val="18"/>
                <w:lang w:val="fr-FR" w:eastAsia="zh-CN"/>
              </w:rPr>
              <w:t>rue</w:t>
            </w:r>
          </w:p>
          <w:p w:rsidR="00155E60" w:rsidRDefault="00155E60">
            <w:pPr>
              <w:pStyle w:val="TAL"/>
              <w:rPr>
                <w:rFonts w:cs="Arial" w:hint="eastAsia"/>
                <w:szCs w:val="18"/>
                <w:lang w:val="fr-FR" w:eastAsia="zh-CN"/>
              </w:rPr>
            </w:pPr>
            <w:r>
              <w:rPr>
                <w:rFonts w:cs="Arial"/>
                <w:szCs w:val="18"/>
                <w:lang w:val="fr-FR"/>
              </w:rPr>
              <w:t xml:space="preserve">defaultValue: </w:t>
            </w:r>
            <w:r>
              <w:rPr>
                <w:rFonts w:cs="Arial" w:hint="eastAsia"/>
                <w:szCs w:val="18"/>
                <w:lang w:val="fr-FR" w:eastAsia="zh-CN"/>
              </w:rPr>
              <w:t>on</w:t>
            </w:r>
          </w:p>
          <w:p w:rsidR="00155E60" w:rsidRDefault="00155E60">
            <w:pPr>
              <w:pStyle w:val="TAL"/>
              <w:rPr>
                <w:rFonts w:cs="Arial" w:hint="eastAsia"/>
                <w:szCs w:val="18"/>
                <w:lang w:val="fr-FR" w:eastAsia="zh-CN"/>
              </w:rPr>
            </w:pPr>
            <w:r>
              <w:rPr>
                <w:rFonts w:cs="Arial"/>
                <w:szCs w:val="18"/>
                <w:lang w:val="fr-FR"/>
              </w:rPr>
              <w:t xml:space="preserve">isNullable: </w:t>
            </w:r>
            <w:r>
              <w:rPr>
                <w:rFonts w:cs="Arial"/>
                <w:szCs w:val="18"/>
              </w:rPr>
              <w:t>False</w:t>
            </w:r>
          </w:p>
          <w:p w:rsidR="00155E60" w:rsidRDefault="00155E60">
            <w:pPr>
              <w:pStyle w:val="TAL"/>
            </w:pP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rPr>
            </w:pPr>
            <w:r w:rsidRPr="00383B98">
              <w:rPr>
                <w:rFonts w:ascii="Courier New" w:hAnsi="Courier New" w:cs="Courier New"/>
              </w:rPr>
              <w:t>isChangeForEnergySavingAllowed</w:t>
            </w:r>
          </w:p>
        </w:tc>
        <w:tc>
          <w:tcPr>
            <w:tcW w:w="2322" w:type="pct"/>
          </w:tcPr>
          <w:p w:rsidR="00155E60" w:rsidRDefault="00155E60" w:rsidP="00383B98">
            <w:pPr>
              <w:pStyle w:val="TAL"/>
              <w:rPr>
                <w:rFonts w:hint="eastAsia"/>
                <w:lang w:eastAsia="zh-CN"/>
              </w:rPr>
            </w:pPr>
            <w:r>
              <w:t xml:space="preserve">This attribute allows to IRPManager to prohibit or allow configuration changes of the cell for ESM purposes by the IRPAgent. </w:t>
            </w:r>
            <w:r>
              <w:rPr>
                <w:rFonts w:cs="Arial"/>
                <w:lang w:eastAsia="zh-CN"/>
              </w:rPr>
              <w:t>This restriction also applies to instances name contained in such cells. Their attribute</w:t>
            </w:r>
            <w:r>
              <w:t xml:space="preserve"> values can not be changed by the IRPAgent.</w:t>
            </w:r>
          </w:p>
          <w:p w:rsidR="00155E60" w:rsidRDefault="00155E60" w:rsidP="00383B98">
            <w:pPr>
              <w:pStyle w:val="TAL"/>
              <w:rPr>
                <w:rFonts w:hint="eastAsia"/>
                <w:lang w:eastAsia="zh-CN"/>
              </w:rPr>
            </w:pPr>
          </w:p>
          <w:p w:rsidR="00155E60" w:rsidRDefault="00155E60" w:rsidP="00383B98">
            <w:pPr>
              <w:pStyle w:val="TAL"/>
            </w:pPr>
            <w:r>
              <w:t>allowedValues:</w:t>
            </w:r>
            <w:r>
              <w:rPr>
                <w:rFonts w:hint="eastAsia"/>
              </w:rPr>
              <w:t xml:space="preserve"> </w:t>
            </w:r>
            <w:r>
              <w:t>yes,no</w:t>
            </w:r>
          </w:p>
          <w:p w:rsidR="00401615" w:rsidRDefault="00401615" w:rsidP="00383B98">
            <w:pPr>
              <w:pStyle w:val="TAL"/>
              <w:rPr>
                <w:rFonts w:hint="eastAsia"/>
                <w:lang w:eastAsia="zh-CN"/>
              </w:rPr>
            </w:pPr>
          </w:p>
        </w:tc>
        <w:tc>
          <w:tcPr>
            <w:tcW w:w="1722" w:type="pct"/>
          </w:tcPr>
          <w:p w:rsidR="00155E60" w:rsidRDefault="00155E60" w:rsidP="00383B98">
            <w:pPr>
              <w:pStyle w:val="TAL"/>
            </w:pPr>
            <w:r>
              <w:t>type: &lt;&lt;enumeration&gt;&gt;</w:t>
            </w:r>
          </w:p>
          <w:p w:rsidR="00155E60" w:rsidRDefault="00155E60" w:rsidP="00383B98">
            <w:pPr>
              <w:pStyle w:val="TAL"/>
            </w:pPr>
            <w:r>
              <w:t>multiplicity: 1</w:t>
            </w:r>
          </w:p>
          <w:p w:rsidR="00155E60" w:rsidRDefault="00155E60" w:rsidP="00383B98">
            <w:pPr>
              <w:pStyle w:val="TAL"/>
            </w:pPr>
            <w:r>
              <w:t>isOrdered: N/A</w:t>
            </w:r>
          </w:p>
          <w:p w:rsidR="00155E60" w:rsidRDefault="00155E60" w:rsidP="00383B98">
            <w:pPr>
              <w:pStyle w:val="TAL"/>
            </w:pPr>
            <w:r>
              <w:t>isUnique: N/A</w:t>
            </w:r>
          </w:p>
          <w:p w:rsidR="00155E60" w:rsidRDefault="00155E60" w:rsidP="00383B98">
            <w:pPr>
              <w:pStyle w:val="TAL"/>
            </w:pPr>
            <w:r>
              <w:t>defaultValue: None</w:t>
            </w:r>
          </w:p>
          <w:p w:rsidR="00155E60" w:rsidRDefault="00155E60" w:rsidP="00383B98">
            <w:pPr>
              <w:pStyle w:val="TAL"/>
              <w:rPr>
                <w:rFonts w:hint="eastAsia"/>
                <w:lang w:eastAsia="zh-CN"/>
              </w:rPr>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rPr>
            </w:pPr>
            <w:r w:rsidRPr="00383B98">
              <w:rPr>
                <w:rFonts w:ascii="Courier New" w:hAnsi="Courier New" w:cs="Courier New"/>
              </w:rPr>
              <w:t>isCOCAllowed</w:t>
            </w:r>
          </w:p>
        </w:tc>
        <w:tc>
          <w:tcPr>
            <w:tcW w:w="2322" w:type="pct"/>
          </w:tcPr>
          <w:p w:rsidR="00155E60" w:rsidRDefault="00155E60" w:rsidP="00383B98">
            <w:pPr>
              <w:pStyle w:val="TAL"/>
              <w:rPr>
                <w:rFonts w:hint="eastAsia"/>
                <w:lang w:eastAsia="zh-CN"/>
              </w:rPr>
            </w:pPr>
            <w:r>
              <w:t xml:space="preserve">This attribute allows to IRPManager to prohibit or allow configuration changes of the cell for cell outage compensation purposes by the IRPAgent. </w:t>
            </w:r>
            <w:r>
              <w:rPr>
                <w:rFonts w:cs="Arial"/>
                <w:lang w:eastAsia="zh-CN"/>
              </w:rPr>
              <w:t>This restriction also applies to instances name contained in such cells. Their attribute</w:t>
            </w:r>
            <w:r>
              <w:t xml:space="preserve"> values can not be changed by the IRPAgent.</w:t>
            </w:r>
          </w:p>
          <w:p w:rsidR="00155E60" w:rsidRDefault="00155E60" w:rsidP="00383B98">
            <w:pPr>
              <w:pStyle w:val="TAL"/>
              <w:rPr>
                <w:rFonts w:hint="eastAsia"/>
                <w:lang w:eastAsia="zh-CN"/>
              </w:rPr>
            </w:pPr>
          </w:p>
          <w:p w:rsidR="00155E60" w:rsidRDefault="00155E60" w:rsidP="00383B98">
            <w:pPr>
              <w:pStyle w:val="TAL"/>
            </w:pPr>
            <w:r>
              <w:t>allowedValues: yes,no</w:t>
            </w:r>
          </w:p>
          <w:p w:rsidR="00401615" w:rsidRDefault="00401615" w:rsidP="00383B98">
            <w:pPr>
              <w:pStyle w:val="TAL"/>
              <w:rPr>
                <w:rFonts w:hint="eastAsia"/>
                <w:lang w:eastAsia="zh-CN"/>
              </w:rPr>
            </w:pPr>
          </w:p>
        </w:tc>
        <w:tc>
          <w:tcPr>
            <w:tcW w:w="1722" w:type="pct"/>
          </w:tcPr>
          <w:p w:rsidR="00155E60" w:rsidRDefault="00155E60" w:rsidP="00383B98">
            <w:pPr>
              <w:pStyle w:val="TAL"/>
            </w:pPr>
            <w:r>
              <w:t>type: &lt;&lt;enumeration&gt;&gt;</w:t>
            </w:r>
          </w:p>
          <w:p w:rsidR="00155E60" w:rsidRDefault="00155E60" w:rsidP="00383B98">
            <w:pPr>
              <w:pStyle w:val="TAL"/>
            </w:pPr>
            <w:r>
              <w:t>multiplicity: 1</w:t>
            </w:r>
          </w:p>
          <w:p w:rsidR="00155E60" w:rsidRDefault="00155E60" w:rsidP="00383B98">
            <w:pPr>
              <w:pStyle w:val="TAL"/>
            </w:pPr>
            <w:r>
              <w:t>isOrdered: N/A</w:t>
            </w:r>
          </w:p>
          <w:p w:rsidR="00155E60" w:rsidRDefault="00155E60" w:rsidP="00383B98">
            <w:pPr>
              <w:pStyle w:val="TAL"/>
            </w:pPr>
            <w:r>
              <w:t>isUnique: N/A</w:t>
            </w:r>
          </w:p>
          <w:p w:rsidR="00155E60" w:rsidRDefault="00155E60" w:rsidP="00383B98">
            <w:pPr>
              <w:pStyle w:val="TAL"/>
            </w:pPr>
            <w:r>
              <w:t>defaultValue: None</w:t>
            </w:r>
          </w:p>
          <w:p w:rsidR="00155E60" w:rsidRDefault="00155E60" w:rsidP="00383B98">
            <w:pPr>
              <w:pStyle w:val="TAL"/>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zCs w:val="18"/>
              </w:rPr>
            </w:pPr>
            <w:r w:rsidRPr="00383B98">
              <w:rPr>
                <w:rFonts w:ascii="Courier New" w:hAnsi="Courier New" w:cs="Courier New"/>
                <w:lang w:eastAsia="zh-CN"/>
              </w:rPr>
              <w:t>isESCoveredBy</w:t>
            </w:r>
          </w:p>
        </w:tc>
        <w:tc>
          <w:tcPr>
            <w:tcW w:w="2322" w:type="pct"/>
          </w:tcPr>
          <w:p w:rsidR="00155E60" w:rsidRDefault="00155E60">
            <w:pPr>
              <w:pStyle w:val="TAL"/>
            </w:pPr>
            <w:r>
              <w:t xml:space="preserve">The value of the attribute is configured by the IRPmanager and is not changed by the IRPAgent. It indicates whether the adjacentCell according to this planning provides no, partial or full coverage for the cell which name-contains the </w:t>
            </w:r>
            <w:r w:rsidRPr="000414F5">
              <w:rPr>
                <w:rFonts w:ascii="Courier New" w:hAnsi="Courier New"/>
              </w:rPr>
              <w:t>EUtranRelation</w:t>
            </w:r>
            <w:r>
              <w:t xml:space="preserve"> instance. </w:t>
            </w:r>
          </w:p>
          <w:p w:rsidR="00155E60" w:rsidRDefault="00155E60">
            <w:pPr>
              <w:pStyle w:val="TAL"/>
            </w:pPr>
            <w:r>
              <w:t>Adjacent cells with this attribute equal to “yes” are recommended to be considered as candidate cells to take over the coverage when the original cell is about to be transferred to energySaving state.</w:t>
            </w:r>
          </w:p>
          <w:p w:rsidR="00155E60" w:rsidRDefault="00155E60">
            <w:pPr>
              <w:pStyle w:val="TAL"/>
            </w:pPr>
            <w:r>
              <w:t>The entirety of adjacent cells with this property equal to “partial” are recommended to be considered as entirety of candidate cells to take over the coverage when the original cell is about to be transferred to energySaving state.</w:t>
            </w:r>
          </w:p>
          <w:p w:rsidR="00155E60" w:rsidRDefault="00155E60">
            <w:pPr>
              <w:pStyle w:val="TAL"/>
              <w:rPr>
                <w:rFonts w:hint="eastAsia"/>
                <w:lang w:eastAsia="zh-CN"/>
              </w:rPr>
            </w:pPr>
          </w:p>
          <w:p w:rsidR="00155E60" w:rsidRDefault="00155E60">
            <w:pPr>
              <w:pStyle w:val="TAL"/>
              <w:rPr>
                <w:lang w:eastAsia="zh-CN"/>
              </w:rPr>
            </w:pPr>
            <w:r>
              <w:t>allowedValues:</w:t>
            </w:r>
            <w:r>
              <w:rPr>
                <w:rFonts w:hint="eastAsia"/>
                <w:lang w:eastAsia="zh-CN"/>
              </w:rPr>
              <w:t xml:space="preserve"> n</w:t>
            </w:r>
            <w:r>
              <w:rPr>
                <w:lang w:eastAsia="zh-CN"/>
              </w:rPr>
              <w:t>o, partial, yes</w:t>
            </w:r>
          </w:p>
          <w:p w:rsidR="00401615" w:rsidRDefault="00401615">
            <w:pPr>
              <w:pStyle w:val="TAL"/>
              <w:rPr>
                <w:rFonts w:hint="eastAsia"/>
                <w:lang w:eastAsia="zh-CN"/>
              </w:rPr>
            </w:pPr>
          </w:p>
        </w:tc>
        <w:tc>
          <w:tcPr>
            <w:tcW w:w="1722" w:type="pct"/>
          </w:tcPr>
          <w:p w:rsidR="00155E60" w:rsidRDefault="00155E60">
            <w:pPr>
              <w:pStyle w:val="TAL"/>
            </w:pPr>
            <w:r>
              <w:t>type: &lt;&lt;enumeration&gt;&gt;</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lang w:eastAsia="zh-CN"/>
              </w:rPr>
            </w:pPr>
            <w:r w:rsidRPr="00383B98">
              <w:rPr>
                <w:rFonts w:ascii="Courier New" w:hAnsi="Courier New" w:cs="Courier New"/>
                <w:snapToGrid w:val="0"/>
              </w:rPr>
              <w:t xml:space="preserve">isHOAllowed </w:t>
            </w:r>
          </w:p>
        </w:tc>
        <w:tc>
          <w:tcPr>
            <w:tcW w:w="2322" w:type="pct"/>
          </w:tcPr>
          <w:p w:rsidR="00155E60" w:rsidRDefault="00155E60">
            <w:pPr>
              <w:pStyle w:val="TAL"/>
            </w:pPr>
            <w:r>
              <w:t>This indicates if HO is allowed or prohibited.</w:t>
            </w:r>
          </w:p>
          <w:p w:rsidR="00155E60" w:rsidRDefault="00155E60">
            <w:pPr>
              <w:pStyle w:val="TAL"/>
            </w:pPr>
          </w:p>
          <w:p w:rsidR="00155E60" w:rsidRDefault="00155E60">
            <w:pPr>
              <w:pStyle w:val="TAL"/>
            </w:pPr>
            <w:r>
              <w:t xml:space="preserve">If </w:t>
            </w:r>
            <w:r w:rsidR="0026023F">
              <w:rPr>
                <w:rFonts w:cs="Arial"/>
                <w:szCs w:val="18"/>
                <w:lang w:eastAsia="zh-CN"/>
              </w:rPr>
              <w:t>TRUE</w:t>
            </w:r>
            <w:r>
              <w:t xml:space="preserve">, handover is allowed from source cell to target cell.  The source cell is identified by the name-containing </w:t>
            </w:r>
            <w:r>
              <w:rPr>
                <w:rFonts w:ascii="Courier New" w:hAnsi="Courier New" w:cs="Courier New"/>
              </w:rPr>
              <w:t>EUtranGenericCell</w:t>
            </w:r>
            <w:r>
              <w:t xml:space="preserve"> or </w:t>
            </w:r>
            <w:r>
              <w:rPr>
                <w:rFonts w:ascii="Courier New" w:hAnsi="Courier New" w:cs="Courier New"/>
              </w:rPr>
              <w:t>UtranGenericCell</w:t>
            </w:r>
            <w:r>
              <w:t xml:space="preserve"> of the </w:t>
            </w:r>
            <w:r w:rsidRPr="000414F5">
              <w:rPr>
                <w:rFonts w:ascii="Courier New" w:hAnsi="Courier New" w:cs="Courier New"/>
              </w:rPr>
              <w:t>EUtranRelation</w:t>
            </w:r>
            <w:r>
              <w:t xml:space="preserve"> that has the isHOAllowed.  The target cell is referenced by the </w:t>
            </w:r>
            <w:r w:rsidRPr="000414F5">
              <w:rPr>
                <w:rFonts w:ascii="Courier New" w:hAnsi="Courier New" w:cs="Courier New"/>
              </w:rPr>
              <w:t>EUtranRelation</w:t>
            </w:r>
            <w:r>
              <w:t xml:space="preserve"> that has this isHOAllowed. </w:t>
            </w:r>
          </w:p>
          <w:p w:rsidR="00155E60" w:rsidRDefault="00155E60">
            <w:pPr>
              <w:pStyle w:val="TAL"/>
            </w:pPr>
          </w:p>
          <w:p w:rsidR="00155E60" w:rsidRDefault="00155E60">
            <w:pPr>
              <w:pStyle w:val="TAL"/>
              <w:rPr>
                <w:rFonts w:hint="eastAsia"/>
                <w:lang w:eastAsia="zh-CN"/>
              </w:rPr>
            </w:pPr>
            <w:r>
              <w:t xml:space="preserve">If </w:t>
            </w:r>
            <w:r w:rsidR="0026023F">
              <w:rPr>
                <w:rFonts w:cs="Arial"/>
                <w:szCs w:val="18"/>
                <w:lang w:eastAsia="zh-CN"/>
              </w:rPr>
              <w:t>FALSE</w:t>
            </w:r>
            <w:r>
              <w:t>, handover shall not be allowed.</w:t>
            </w:r>
          </w:p>
          <w:p w:rsidR="00155E60" w:rsidRDefault="00155E60">
            <w:pPr>
              <w:pStyle w:val="TAL"/>
              <w:rPr>
                <w:rFonts w:hint="eastAsia"/>
                <w:lang w:eastAsia="zh-CN"/>
              </w:rPr>
            </w:pPr>
          </w:p>
          <w:p w:rsidR="00155E60" w:rsidRDefault="00155E60">
            <w:pPr>
              <w:pStyle w:val="TAL"/>
            </w:pPr>
            <w:r>
              <w:t xml:space="preserve">allowedValues: </w:t>
            </w:r>
            <w:r w:rsidR="0026023F">
              <w:rPr>
                <w:rFonts w:cs="Arial"/>
                <w:szCs w:val="18"/>
                <w:lang w:eastAsia="zh-CN"/>
              </w:rPr>
              <w:t>TRUE, FALSE</w:t>
            </w:r>
          </w:p>
          <w:p w:rsidR="00401615" w:rsidRDefault="00401615">
            <w:pPr>
              <w:pStyle w:val="TAL"/>
              <w:rPr>
                <w:rFonts w:hint="eastAsia"/>
                <w:lang w:eastAsia="zh-CN"/>
              </w:rPr>
            </w:pPr>
          </w:p>
        </w:tc>
        <w:tc>
          <w:tcPr>
            <w:tcW w:w="1722" w:type="pct"/>
          </w:tcPr>
          <w:p w:rsidR="00155E60" w:rsidRDefault="00155E60">
            <w:pPr>
              <w:pStyle w:val="TAL"/>
            </w:pPr>
            <w:r>
              <w:t xml:space="preserve">type: </w:t>
            </w:r>
            <w:r w:rsidR="0026023F">
              <w:rPr>
                <w:rFonts w:cs="Arial"/>
                <w:szCs w:val="18"/>
              </w:rPr>
              <w:t>Boolean</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rPr>
            </w:pPr>
            <w:r w:rsidRPr="00383B98">
              <w:rPr>
                <w:rFonts w:ascii="Courier New" w:hAnsi="Courier New" w:cs="Courier New"/>
                <w:snapToGrid w:val="0"/>
              </w:rPr>
              <w:t>isICIC</w:t>
            </w:r>
            <w:r w:rsidRPr="00383B98">
              <w:rPr>
                <w:rFonts w:ascii="Courier New" w:hAnsi="Courier New" w:cs="Courier New"/>
                <w:snapToGrid w:val="0"/>
                <w:lang w:eastAsia="zh-CN"/>
              </w:rPr>
              <w:t>InformationSend</w:t>
            </w:r>
            <w:r w:rsidRPr="00383B98">
              <w:rPr>
                <w:rFonts w:ascii="Courier New" w:hAnsi="Courier New" w:cs="Courier New"/>
                <w:snapToGrid w:val="0"/>
              </w:rPr>
              <w:t>Allowed</w:t>
            </w:r>
          </w:p>
        </w:tc>
        <w:tc>
          <w:tcPr>
            <w:tcW w:w="2322" w:type="pct"/>
          </w:tcPr>
          <w:p w:rsidR="00155E60" w:rsidRDefault="00155E60">
            <w:pPr>
              <w:pStyle w:val="TAL"/>
            </w:pPr>
            <w:r>
              <w:t xml:space="preserve">This indicates if </w:t>
            </w:r>
            <w:r>
              <w:rPr>
                <w:rFonts w:hint="eastAsia"/>
                <w:lang w:eastAsia="zh-CN"/>
              </w:rPr>
              <w:t>ICIC (</w:t>
            </w:r>
            <w:r>
              <w:rPr>
                <w:lang w:eastAsia="zh-CN"/>
              </w:rPr>
              <w:t>I</w:t>
            </w:r>
            <w:r>
              <w:rPr>
                <w:rFonts w:hint="eastAsia"/>
              </w:rPr>
              <w:t xml:space="preserve">nter </w:t>
            </w:r>
            <w:r>
              <w:t>C</w:t>
            </w:r>
            <w:r>
              <w:rPr>
                <w:rFonts w:hint="eastAsia"/>
              </w:rPr>
              <w:t xml:space="preserve">ell </w:t>
            </w:r>
            <w:r>
              <w:t>I</w:t>
            </w:r>
            <w:r>
              <w:rPr>
                <w:rFonts w:hint="eastAsia"/>
              </w:rPr>
              <w:t xml:space="preserve">nterference </w:t>
            </w:r>
            <w:r>
              <w:t>C</w:t>
            </w:r>
            <w:r>
              <w:rPr>
                <w:rFonts w:hint="eastAsia"/>
              </w:rPr>
              <w:t>oordination</w:t>
            </w:r>
            <w:r>
              <w:rPr>
                <w:rFonts w:hint="eastAsia"/>
                <w:lang w:eastAsia="zh-CN"/>
              </w:rPr>
              <w:t>) load information message</w:t>
            </w:r>
            <w:r>
              <w:rPr>
                <w:lang w:eastAsia="zh-CN"/>
              </w:rPr>
              <w:t xml:space="preserve"> </w:t>
            </w:r>
            <w:r>
              <w:rPr>
                <w:rFonts w:hint="eastAsia"/>
                <w:lang w:eastAsia="zh-CN"/>
              </w:rPr>
              <w:t>(see TS 36.423</w:t>
            </w:r>
            <w:r>
              <w:rPr>
                <w:lang w:eastAsia="zh-CN"/>
              </w:rPr>
              <w:t xml:space="preserve"> [24]</w:t>
            </w:r>
            <w:r>
              <w:rPr>
                <w:rFonts w:hint="eastAsia"/>
                <w:lang w:eastAsia="zh-CN"/>
              </w:rPr>
              <w:t xml:space="preserve"> Section </w:t>
            </w:r>
            <w:smartTag w:uri="urn:schemas-microsoft-com:office:smarttags" w:element="PersonName">
              <w:smartTagPr>
                <w:attr w:name="Year" w:val="1899"/>
                <w:attr w:name="Month" w:val="12"/>
                <w:attr w:name="Day" w:val="30"/>
                <w:attr w:name="IsLunarDate" w:val="False"/>
                <w:attr w:name="IsROCDate" w:val="False"/>
              </w:smartTagPr>
              <w:r>
                <w:rPr>
                  <w:rFonts w:hint="eastAsia"/>
                  <w:lang w:eastAsia="zh-CN"/>
                </w:rPr>
                <w:t>9.1.2</w:t>
              </w:r>
            </w:smartTag>
            <w:r>
              <w:rPr>
                <w:rFonts w:hint="eastAsia"/>
                <w:lang w:eastAsia="zh-CN"/>
              </w:rPr>
              <w:t>.1   LOAD INFORMATION)</w:t>
            </w:r>
            <w:r>
              <w:rPr>
                <w:lang w:eastAsia="zh-CN"/>
              </w:rPr>
              <w:t xml:space="preserve"> sending</w:t>
            </w:r>
            <w:r>
              <w:rPr>
                <w:rFonts w:hint="eastAsia"/>
                <w:lang w:eastAsia="zh-CN"/>
              </w:rPr>
              <w:t xml:space="preserve"> </w:t>
            </w:r>
            <w:r>
              <w:t>is allowed or prohibited.</w:t>
            </w:r>
          </w:p>
          <w:p w:rsidR="00155E60" w:rsidRDefault="00155E60">
            <w:pPr>
              <w:pStyle w:val="TAL"/>
            </w:pPr>
          </w:p>
          <w:p w:rsidR="00155E60" w:rsidRDefault="00155E60">
            <w:pPr>
              <w:pStyle w:val="TAL"/>
            </w:pPr>
            <w:r>
              <w:t xml:space="preserve">If ‘yes’, </w:t>
            </w:r>
            <w:r>
              <w:rPr>
                <w:rFonts w:hint="eastAsia"/>
              </w:rPr>
              <w:t>ICIC</w:t>
            </w:r>
            <w:r>
              <w:t xml:space="preserve"> </w:t>
            </w:r>
            <w:r>
              <w:rPr>
                <w:rFonts w:hint="eastAsia"/>
                <w:lang w:eastAsia="zh-CN"/>
              </w:rPr>
              <w:t xml:space="preserve">load information message </w:t>
            </w:r>
            <w:r>
              <w:rPr>
                <w:lang w:eastAsia="zh-CN"/>
              </w:rPr>
              <w:t>sending</w:t>
            </w:r>
            <w:r>
              <w:rPr>
                <w:rFonts w:hint="eastAsia"/>
                <w:lang w:eastAsia="zh-CN"/>
              </w:rPr>
              <w:t xml:space="preserve"> </w:t>
            </w:r>
            <w:r>
              <w:t xml:space="preserve">is allowed from source cell to target cell. The source cell is identified by the name-containing </w:t>
            </w:r>
            <w:r>
              <w:rPr>
                <w:rFonts w:ascii="Courier New" w:hAnsi="Courier New" w:cs="Courier New"/>
              </w:rPr>
              <w:t>EUtranGenericCell</w:t>
            </w:r>
            <w:r>
              <w:t xml:space="preserve"> of the </w:t>
            </w:r>
            <w:r w:rsidRPr="000414F5">
              <w:rPr>
                <w:rFonts w:ascii="Courier New" w:hAnsi="Courier New" w:cs="Courier New"/>
              </w:rPr>
              <w:t>EUtranRelation</w:t>
            </w:r>
            <w:r>
              <w:t xml:space="preserve"> that has the is</w:t>
            </w:r>
            <w:r>
              <w:rPr>
                <w:rFonts w:hint="eastAsia"/>
              </w:rPr>
              <w:t>ICIC</w:t>
            </w:r>
            <w:r>
              <w:rPr>
                <w:rFonts w:hint="eastAsia"/>
                <w:lang w:eastAsia="zh-CN"/>
              </w:rPr>
              <w:t>Information</w:t>
            </w:r>
            <w:r>
              <w:rPr>
                <w:lang w:eastAsia="zh-CN"/>
              </w:rPr>
              <w:t>Send</w:t>
            </w:r>
            <w:r>
              <w:t xml:space="preserve">Allowed.  The target cell is referenced by the </w:t>
            </w:r>
            <w:r w:rsidRPr="000414F5">
              <w:rPr>
                <w:rFonts w:ascii="Courier New" w:hAnsi="Courier New" w:cs="Courier New"/>
              </w:rPr>
              <w:t>EUtranRelation</w:t>
            </w:r>
            <w:r>
              <w:t xml:space="preserve"> that has this is</w:t>
            </w:r>
            <w:r>
              <w:rPr>
                <w:rFonts w:hint="eastAsia"/>
              </w:rPr>
              <w:t>ICIC</w:t>
            </w:r>
            <w:r>
              <w:rPr>
                <w:rFonts w:hint="eastAsia"/>
                <w:lang w:eastAsia="zh-CN"/>
              </w:rPr>
              <w:t>Information</w:t>
            </w:r>
            <w:r>
              <w:rPr>
                <w:lang w:eastAsia="zh-CN"/>
              </w:rPr>
              <w:t>Send</w:t>
            </w:r>
            <w:r>
              <w:t xml:space="preserve">Allowed. </w:t>
            </w:r>
          </w:p>
          <w:p w:rsidR="00155E60" w:rsidRDefault="00155E60">
            <w:pPr>
              <w:pStyle w:val="TAL"/>
            </w:pPr>
          </w:p>
          <w:p w:rsidR="00155E60" w:rsidRDefault="00155E60">
            <w:pPr>
              <w:pStyle w:val="TAL"/>
              <w:rPr>
                <w:rFonts w:hint="eastAsia"/>
                <w:lang w:eastAsia="zh-CN"/>
              </w:rPr>
            </w:pPr>
            <w:r>
              <w:t xml:space="preserve">If ‘no’, </w:t>
            </w:r>
            <w:r>
              <w:rPr>
                <w:rFonts w:hint="eastAsia"/>
              </w:rPr>
              <w:t>ICIC</w:t>
            </w:r>
            <w:r>
              <w:rPr>
                <w:rFonts w:hint="eastAsia"/>
                <w:lang w:eastAsia="zh-CN"/>
              </w:rPr>
              <w:t xml:space="preserve"> load information message </w:t>
            </w:r>
            <w:r>
              <w:rPr>
                <w:lang w:eastAsia="zh-CN"/>
              </w:rPr>
              <w:t>sending</w:t>
            </w:r>
            <w:r>
              <w:t xml:space="preserve"> shall not be allowed.</w:t>
            </w:r>
          </w:p>
          <w:p w:rsidR="00155E60" w:rsidRDefault="00155E60">
            <w:pPr>
              <w:pStyle w:val="TAL"/>
              <w:rPr>
                <w:rFonts w:hint="eastAsia"/>
                <w:lang w:eastAsia="zh-CN"/>
              </w:rPr>
            </w:pPr>
          </w:p>
          <w:p w:rsidR="00155E60" w:rsidRDefault="00155E60">
            <w:pPr>
              <w:pStyle w:val="TAL"/>
              <w:rPr>
                <w:rFonts w:hint="eastAsia"/>
                <w:lang w:eastAsia="zh-CN"/>
              </w:rPr>
            </w:pPr>
            <w:r>
              <w:t>allowedValues: yes,no</w:t>
            </w:r>
          </w:p>
          <w:p w:rsidR="00155E60" w:rsidRDefault="00155E60">
            <w:pPr>
              <w:pStyle w:val="TAL"/>
            </w:pPr>
          </w:p>
        </w:tc>
        <w:tc>
          <w:tcPr>
            <w:tcW w:w="1722" w:type="pct"/>
          </w:tcPr>
          <w:p w:rsidR="00155E60" w:rsidRDefault="00155E60">
            <w:pPr>
              <w:pStyle w:val="TAL"/>
            </w:pPr>
            <w:r>
              <w:t>type: &lt;&lt;enumeration&gt;&gt;</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rPr>
                <w:lang w:val="en-US"/>
              </w:rPr>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lang w:eastAsia="zh-CN"/>
              </w:rPr>
            </w:pPr>
            <w:r w:rsidRPr="00383B98">
              <w:rPr>
                <w:rFonts w:ascii="Courier New" w:hAnsi="Courier New" w:cs="Courier New"/>
                <w:snapToGrid w:val="0"/>
                <w:lang w:eastAsia="zh-CN"/>
              </w:rPr>
              <w:t>isLBAllowed</w:t>
            </w:r>
          </w:p>
        </w:tc>
        <w:tc>
          <w:tcPr>
            <w:tcW w:w="2322" w:type="pct"/>
          </w:tcPr>
          <w:p w:rsidR="00155E60" w:rsidRDefault="00155E60">
            <w:pPr>
              <w:keepNext/>
              <w:keepLines/>
              <w:spacing w:after="0"/>
              <w:rPr>
                <w:rFonts w:ascii="Arial" w:hAnsi="Arial"/>
                <w:sz w:val="18"/>
              </w:rPr>
            </w:pPr>
            <w:r>
              <w:rPr>
                <w:rFonts w:ascii="Arial" w:hAnsi="Arial"/>
                <w:sz w:val="18"/>
              </w:rPr>
              <w:t xml:space="preserve">This indicates if </w:t>
            </w:r>
            <w:r>
              <w:rPr>
                <w:rFonts w:ascii="Arial" w:hAnsi="Arial" w:hint="eastAsia"/>
                <w:sz w:val="18"/>
                <w:lang w:eastAsia="zh-CN"/>
              </w:rPr>
              <w:t xml:space="preserve">load balancing </w:t>
            </w:r>
            <w:r>
              <w:rPr>
                <w:rFonts w:ascii="Arial" w:hAnsi="Arial"/>
                <w:sz w:val="18"/>
              </w:rPr>
              <w:t>is allowed or prohibited</w:t>
            </w:r>
            <w:r>
              <w:rPr>
                <w:rFonts w:ascii="Arial" w:hAnsi="Arial" w:hint="eastAsia"/>
                <w:sz w:val="18"/>
                <w:lang w:eastAsia="zh-CN"/>
              </w:rPr>
              <w:t xml:space="preserve"> from source cell to target cell</w:t>
            </w:r>
            <w:r>
              <w:rPr>
                <w:rFonts w:ascii="Arial" w:hAnsi="Arial"/>
                <w:sz w:val="18"/>
              </w:rPr>
              <w:t>.</w:t>
            </w:r>
          </w:p>
          <w:p w:rsidR="00155E60" w:rsidRDefault="00155E60">
            <w:pPr>
              <w:keepNext/>
              <w:keepLines/>
              <w:spacing w:after="0"/>
              <w:rPr>
                <w:rFonts w:ascii="Arial" w:hAnsi="Arial"/>
                <w:sz w:val="18"/>
              </w:rPr>
            </w:pPr>
          </w:p>
          <w:p w:rsidR="00155E60" w:rsidRDefault="00155E60">
            <w:pPr>
              <w:keepNext/>
              <w:keepLines/>
              <w:spacing w:after="0"/>
              <w:rPr>
                <w:rFonts w:ascii="Arial" w:hAnsi="Arial"/>
                <w:sz w:val="18"/>
              </w:rPr>
            </w:pPr>
            <w:r>
              <w:rPr>
                <w:rFonts w:ascii="Arial" w:hAnsi="Arial"/>
                <w:sz w:val="18"/>
              </w:rPr>
              <w:t xml:space="preserve">If ‘yes’, </w:t>
            </w:r>
            <w:r>
              <w:rPr>
                <w:rFonts w:ascii="Arial" w:hAnsi="Arial" w:hint="eastAsia"/>
                <w:sz w:val="18"/>
                <w:lang w:eastAsia="zh-CN"/>
              </w:rPr>
              <w:t xml:space="preserve">load balancing </w:t>
            </w:r>
            <w:r>
              <w:rPr>
                <w:rFonts w:ascii="Arial" w:hAnsi="Arial"/>
                <w:sz w:val="18"/>
              </w:rPr>
              <w:t xml:space="preserve">is allowed from source cell to target cell. The source cell is identified by the name-containing </w:t>
            </w:r>
            <w:r>
              <w:rPr>
                <w:rFonts w:ascii="Courier New" w:hAnsi="Courier New" w:cs="Courier New"/>
                <w:sz w:val="18"/>
              </w:rPr>
              <w:t>EUtranGenericCell</w:t>
            </w:r>
            <w:r>
              <w:rPr>
                <w:rFonts w:ascii="Arial" w:hAnsi="Arial"/>
                <w:sz w:val="18"/>
              </w:rPr>
              <w:t xml:space="preserve"> of the </w:t>
            </w:r>
            <w:r w:rsidRPr="000414F5">
              <w:rPr>
                <w:rFonts w:ascii="Courier New" w:hAnsi="Courier New" w:cs="Courier New"/>
                <w:sz w:val="18"/>
              </w:rPr>
              <w:t>EUtranRelation</w:t>
            </w:r>
            <w:r>
              <w:rPr>
                <w:rFonts w:ascii="Arial" w:hAnsi="Arial"/>
                <w:sz w:val="18"/>
              </w:rPr>
              <w:t xml:space="preserve"> that has the is</w:t>
            </w:r>
            <w:r>
              <w:rPr>
                <w:rFonts w:ascii="Arial" w:hAnsi="Arial" w:hint="eastAsia"/>
                <w:sz w:val="18"/>
                <w:lang w:eastAsia="zh-CN"/>
              </w:rPr>
              <w:t>LB</w:t>
            </w:r>
            <w:r>
              <w:rPr>
                <w:rFonts w:ascii="Arial" w:hAnsi="Arial"/>
                <w:sz w:val="18"/>
              </w:rPr>
              <w:t xml:space="preserve">Allowed.  The target cell is referenced by the </w:t>
            </w:r>
            <w:r>
              <w:rPr>
                <w:rFonts w:ascii="Courier New" w:hAnsi="Courier New" w:cs="Courier New"/>
                <w:sz w:val="18"/>
              </w:rPr>
              <w:t>EUtranRelation</w:t>
            </w:r>
            <w:r>
              <w:rPr>
                <w:rFonts w:ascii="Arial" w:hAnsi="Arial"/>
                <w:sz w:val="18"/>
              </w:rPr>
              <w:t xml:space="preserve"> that has this is</w:t>
            </w:r>
            <w:r>
              <w:rPr>
                <w:rFonts w:ascii="Arial" w:hAnsi="Arial" w:hint="eastAsia"/>
                <w:sz w:val="18"/>
                <w:lang w:eastAsia="zh-CN"/>
              </w:rPr>
              <w:t>LB</w:t>
            </w:r>
            <w:r>
              <w:rPr>
                <w:rFonts w:ascii="Arial" w:hAnsi="Arial"/>
                <w:sz w:val="18"/>
              </w:rPr>
              <w:t xml:space="preserve">Allowed. </w:t>
            </w:r>
          </w:p>
          <w:p w:rsidR="00155E60" w:rsidRDefault="00155E60">
            <w:pPr>
              <w:keepNext/>
              <w:keepLines/>
              <w:spacing w:after="0"/>
              <w:rPr>
                <w:rFonts w:ascii="Arial" w:hAnsi="Arial"/>
                <w:sz w:val="18"/>
              </w:rPr>
            </w:pPr>
          </w:p>
          <w:p w:rsidR="00155E60" w:rsidRDefault="00155E60">
            <w:pPr>
              <w:keepNext/>
              <w:keepLines/>
              <w:spacing w:after="0"/>
              <w:rPr>
                <w:rFonts w:ascii="Arial" w:hAnsi="Arial" w:hint="eastAsia"/>
                <w:sz w:val="18"/>
                <w:lang w:eastAsia="zh-CN"/>
              </w:rPr>
            </w:pPr>
            <w:r>
              <w:rPr>
                <w:rFonts w:ascii="Arial" w:hAnsi="Arial"/>
                <w:sz w:val="18"/>
              </w:rPr>
              <w:t xml:space="preserve">If ‘no’, </w:t>
            </w:r>
            <w:r>
              <w:rPr>
                <w:rFonts w:ascii="Arial" w:hAnsi="Arial" w:hint="eastAsia"/>
                <w:sz w:val="18"/>
                <w:lang w:eastAsia="zh-CN"/>
              </w:rPr>
              <w:t xml:space="preserve">load balancing </w:t>
            </w:r>
            <w:r>
              <w:rPr>
                <w:rFonts w:ascii="Arial" w:hAnsi="Arial"/>
                <w:sz w:val="18"/>
              </w:rPr>
              <w:t xml:space="preserve">shall be </w:t>
            </w:r>
            <w:r>
              <w:rPr>
                <w:rFonts w:ascii="Arial" w:hAnsi="Arial" w:hint="eastAsia"/>
                <w:sz w:val="18"/>
                <w:lang w:eastAsia="zh-CN"/>
              </w:rPr>
              <w:t>prohibited from source cell to target cell</w:t>
            </w:r>
            <w:r>
              <w:rPr>
                <w:rFonts w:ascii="Arial" w:hAnsi="Arial"/>
                <w:sz w:val="18"/>
              </w:rPr>
              <w:t>.</w:t>
            </w:r>
          </w:p>
          <w:p w:rsidR="00155E60" w:rsidRDefault="00155E60">
            <w:pPr>
              <w:keepNext/>
              <w:keepLines/>
              <w:spacing w:after="0"/>
              <w:rPr>
                <w:rFonts w:ascii="Arial" w:hAnsi="Arial" w:hint="eastAsia"/>
                <w:sz w:val="18"/>
                <w:lang w:eastAsia="zh-CN"/>
              </w:rPr>
            </w:pPr>
          </w:p>
          <w:p w:rsidR="00155E60" w:rsidRDefault="00155E60">
            <w:pPr>
              <w:keepNext/>
              <w:keepLines/>
              <w:spacing w:after="0"/>
              <w:rPr>
                <w:rFonts w:ascii="Arial" w:hAnsi="Arial" w:hint="eastAsia"/>
                <w:sz w:val="18"/>
                <w:lang w:eastAsia="zh-CN"/>
              </w:rPr>
            </w:pPr>
            <w:r>
              <w:rPr>
                <w:rFonts w:ascii="Arial" w:hAnsi="Arial"/>
                <w:sz w:val="18"/>
                <w:lang w:eastAsia="zh-CN"/>
              </w:rPr>
              <w:t>allowedValues: yes,no</w:t>
            </w:r>
          </w:p>
        </w:tc>
        <w:tc>
          <w:tcPr>
            <w:tcW w:w="1722" w:type="pct"/>
          </w:tcPr>
          <w:p w:rsidR="00155E60" w:rsidRDefault="00155E60" w:rsidP="00383B98">
            <w:pPr>
              <w:pStyle w:val="TAL"/>
              <w:rPr>
                <w:lang w:val="en-US"/>
              </w:rPr>
            </w:pPr>
            <w:r>
              <w:rPr>
                <w:lang w:val="en-US"/>
              </w:rPr>
              <w:t>type: &lt;&lt;enumeration&gt;&gt;</w:t>
            </w:r>
          </w:p>
          <w:p w:rsidR="00155E60" w:rsidRDefault="00155E60" w:rsidP="00383B98">
            <w:pPr>
              <w:pStyle w:val="TAL"/>
              <w:rPr>
                <w:lang w:val="en-US"/>
              </w:rPr>
            </w:pPr>
            <w:r>
              <w:rPr>
                <w:lang w:val="en-US"/>
              </w:rPr>
              <w:t>multiplicity: 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rPr>
                <w:lang w:val="en-US"/>
              </w:rPr>
            </w:pPr>
            <w:r>
              <w:rPr>
                <w:lang w:val="en-US"/>
              </w:rPr>
              <w:t xml:space="preserve">isNullable: </w:t>
            </w:r>
            <w:r>
              <w:rPr>
                <w:rFonts w:cs="Arial"/>
                <w:szCs w:val="18"/>
              </w:rPr>
              <w:t>False</w:t>
            </w:r>
          </w:p>
        </w:tc>
      </w:tr>
      <w:tr w:rsidR="00462F73" w:rsidTr="005700BF">
        <w:tblPrEx>
          <w:tblCellMar>
            <w:top w:w="0" w:type="dxa"/>
            <w:bottom w:w="0" w:type="dxa"/>
          </w:tblCellMar>
        </w:tblPrEx>
        <w:trPr>
          <w:cantSplit/>
          <w:tblHeader/>
        </w:trPr>
        <w:tc>
          <w:tcPr>
            <w:tcW w:w="956" w:type="pct"/>
          </w:tcPr>
          <w:p w:rsidR="00462F73" w:rsidRPr="00383B98" w:rsidRDefault="00462F73" w:rsidP="00462F73">
            <w:pPr>
              <w:pStyle w:val="TAL"/>
              <w:rPr>
                <w:rFonts w:ascii="Courier New" w:hAnsi="Courier New" w:cs="Courier New"/>
                <w:snapToGrid w:val="0"/>
                <w:lang w:eastAsia="zh-CN"/>
              </w:rPr>
            </w:pPr>
            <w:r>
              <w:rPr>
                <w:rFonts w:ascii="Courier New" w:hAnsi="Courier New" w:cs="Courier New"/>
                <w:lang w:eastAsia="zh-CN"/>
              </w:rPr>
              <w:t>i</w:t>
            </w:r>
            <w:r w:rsidRPr="00720607">
              <w:rPr>
                <w:rFonts w:ascii="Courier New" w:hAnsi="Courier New" w:cs="Courier New"/>
                <w:lang w:eastAsia="zh-CN"/>
              </w:rPr>
              <w:t>sLWASupported</w:t>
            </w:r>
          </w:p>
        </w:tc>
        <w:tc>
          <w:tcPr>
            <w:tcW w:w="2322" w:type="pct"/>
          </w:tcPr>
          <w:p w:rsidR="00462F73" w:rsidRDefault="00462F73" w:rsidP="00462F73">
            <w:pPr>
              <w:pStyle w:val="TAL"/>
            </w:pPr>
            <w:r>
              <w:t xml:space="preserve"> </w:t>
            </w:r>
            <w:r w:rsidRPr="004F7560">
              <w:t>This element indicates whether LWA is supported between the eNB and this WLAN.</w:t>
            </w:r>
          </w:p>
          <w:p w:rsidR="00462F73" w:rsidRDefault="00462F73" w:rsidP="00462F73">
            <w:pPr>
              <w:pStyle w:val="TAL"/>
            </w:pPr>
          </w:p>
          <w:p w:rsidR="00462F73" w:rsidRDefault="00462F73" w:rsidP="00462F73">
            <w:pPr>
              <w:keepNext/>
              <w:keepLines/>
              <w:spacing w:after="0"/>
              <w:rPr>
                <w:rFonts w:ascii="Arial" w:hAnsi="Arial"/>
                <w:sz w:val="18"/>
              </w:rPr>
            </w:pPr>
            <w:r w:rsidRPr="00047B52">
              <w:rPr>
                <w:rFonts w:ascii="Arial" w:hAnsi="Arial"/>
                <w:sz w:val="18"/>
                <w:lang w:eastAsia="zh-CN"/>
              </w:rPr>
              <w:t>allowed values: yes, no</w:t>
            </w:r>
          </w:p>
        </w:tc>
        <w:tc>
          <w:tcPr>
            <w:tcW w:w="1722" w:type="pct"/>
          </w:tcPr>
          <w:p w:rsidR="00462F73" w:rsidRDefault="00462F73" w:rsidP="00462F73">
            <w:pPr>
              <w:pStyle w:val="TAL"/>
            </w:pPr>
            <w:r>
              <w:t>type: Boolean</w:t>
            </w:r>
          </w:p>
          <w:p w:rsidR="00462F73" w:rsidRDefault="00462F73" w:rsidP="00462F73">
            <w:pPr>
              <w:pStyle w:val="TAL"/>
            </w:pPr>
            <w:r>
              <w:t>multiplicity: 1</w:t>
            </w:r>
          </w:p>
          <w:p w:rsidR="00462F73" w:rsidRDefault="00462F73" w:rsidP="00462F73">
            <w:pPr>
              <w:pStyle w:val="TAL"/>
            </w:pPr>
            <w:r>
              <w:t>isOrdered: N/A</w:t>
            </w:r>
          </w:p>
          <w:p w:rsidR="00462F73" w:rsidRDefault="00462F73" w:rsidP="00462F73">
            <w:pPr>
              <w:pStyle w:val="TAL"/>
            </w:pPr>
            <w:r>
              <w:t>isUnique: N/A</w:t>
            </w:r>
          </w:p>
          <w:p w:rsidR="00462F73" w:rsidRDefault="00462F73" w:rsidP="00462F73">
            <w:pPr>
              <w:pStyle w:val="TAL"/>
            </w:pPr>
            <w:r>
              <w:t>defaultValue: yes</w:t>
            </w:r>
          </w:p>
          <w:p w:rsidR="00462F73" w:rsidRDefault="00462F73" w:rsidP="00462F73">
            <w:pPr>
              <w:pStyle w:val="TAL"/>
              <w:rPr>
                <w:lang w:val="en-US"/>
              </w:rPr>
            </w:pPr>
            <w:r>
              <w:t xml:space="preserve">isNullable: </w:t>
            </w:r>
            <w:r>
              <w:rPr>
                <w:lang w:val="en-US"/>
              </w:rPr>
              <w:t>False</w:t>
            </w:r>
          </w:p>
        </w:tc>
      </w:tr>
      <w:tr w:rsidR="00462F73" w:rsidTr="005700BF">
        <w:tblPrEx>
          <w:tblCellMar>
            <w:top w:w="0" w:type="dxa"/>
            <w:bottom w:w="0" w:type="dxa"/>
          </w:tblCellMar>
        </w:tblPrEx>
        <w:trPr>
          <w:cantSplit/>
          <w:tblHeader/>
        </w:trPr>
        <w:tc>
          <w:tcPr>
            <w:tcW w:w="956" w:type="pct"/>
          </w:tcPr>
          <w:p w:rsidR="00462F73" w:rsidRPr="00047B52" w:rsidRDefault="00462F73" w:rsidP="00462F73">
            <w:pPr>
              <w:pStyle w:val="TAL"/>
              <w:rPr>
                <w:lang w:eastAsia="zh-CN"/>
              </w:rPr>
            </w:pPr>
            <w:r w:rsidRPr="00047B52">
              <w:rPr>
                <w:lang w:eastAsia="zh-CN"/>
              </w:rPr>
              <w:t>isLWIPSupported</w:t>
            </w:r>
          </w:p>
        </w:tc>
        <w:tc>
          <w:tcPr>
            <w:tcW w:w="2322" w:type="pct"/>
          </w:tcPr>
          <w:p w:rsidR="00462F73" w:rsidRDefault="00462F73" w:rsidP="00462F73">
            <w:pPr>
              <w:pStyle w:val="TAL"/>
              <w:rPr>
                <w:lang w:eastAsia="zh-CN"/>
              </w:rPr>
            </w:pPr>
            <w:r w:rsidRPr="004F7560">
              <w:rPr>
                <w:lang w:eastAsia="zh-CN"/>
              </w:rPr>
              <w:t xml:space="preserve">This </w:t>
            </w:r>
            <w:r>
              <w:rPr>
                <w:lang w:eastAsia="zh-CN"/>
              </w:rPr>
              <w:t>attribute</w:t>
            </w:r>
            <w:r w:rsidRPr="004F7560">
              <w:rPr>
                <w:lang w:eastAsia="zh-CN"/>
              </w:rPr>
              <w:t xml:space="preserve"> indicates whether LWIP is supported between the eNB and this WLAN.</w:t>
            </w:r>
          </w:p>
          <w:p w:rsidR="00462F73" w:rsidRDefault="00462F73" w:rsidP="00462F73">
            <w:pPr>
              <w:pStyle w:val="TAL"/>
              <w:rPr>
                <w:lang w:eastAsia="zh-CN"/>
              </w:rPr>
            </w:pPr>
          </w:p>
          <w:p w:rsidR="00462F73" w:rsidRDefault="00462F73" w:rsidP="00462F73">
            <w:pPr>
              <w:keepNext/>
              <w:keepLines/>
              <w:spacing w:after="0"/>
              <w:rPr>
                <w:rFonts w:ascii="Arial" w:hAnsi="Arial"/>
                <w:sz w:val="18"/>
                <w:lang w:eastAsia="zh-CN"/>
              </w:rPr>
            </w:pPr>
            <w:r w:rsidRPr="00047B52">
              <w:rPr>
                <w:rFonts w:ascii="Arial" w:hAnsi="Arial"/>
                <w:sz w:val="18"/>
                <w:lang w:eastAsia="zh-CN"/>
              </w:rPr>
              <w:t>allowed values: yes, no</w:t>
            </w:r>
          </w:p>
        </w:tc>
        <w:tc>
          <w:tcPr>
            <w:tcW w:w="1722" w:type="pct"/>
          </w:tcPr>
          <w:p w:rsidR="00462F73" w:rsidRDefault="00462F73" w:rsidP="00462F73">
            <w:pPr>
              <w:pStyle w:val="TAL"/>
            </w:pPr>
            <w:r>
              <w:t>type: Boolean</w:t>
            </w:r>
          </w:p>
          <w:p w:rsidR="00462F73" w:rsidRDefault="00462F73" w:rsidP="00462F73">
            <w:pPr>
              <w:pStyle w:val="TAL"/>
            </w:pPr>
            <w:r>
              <w:t>multiplicity: 1</w:t>
            </w:r>
          </w:p>
          <w:p w:rsidR="00462F73" w:rsidRDefault="00462F73" w:rsidP="00462F73">
            <w:pPr>
              <w:pStyle w:val="TAL"/>
            </w:pPr>
            <w:r>
              <w:t>isOrdered: N/A</w:t>
            </w:r>
          </w:p>
          <w:p w:rsidR="00462F73" w:rsidRDefault="00462F73" w:rsidP="00462F73">
            <w:pPr>
              <w:pStyle w:val="TAL"/>
            </w:pPr>
            <w:r>
              <w:t>isUnique: N/A</w:t>
            </w:r>
          </w:p>
          <w:p w:rsidR="00462F73" w:rsidRDefault="00462F73" w:rsidP="00462F73">
            <w:pPr>
              <w:pStyle w:val="TAL"/>
            </w:pPr>
            <w:r>
              <w:t>defaultValue: yes</w:t>
            </w:r>
          </w:p>
          <w:p w:rsidR="00462F73" w:rsidRDefault="00462F73" w:rsidP="00462F73">
            <w:pPr>
              <w:pStyle w:val="TAL"/>
              <w:rPr>
                <w:lang w:val="en-US"/>
              </w:rPr>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lang w:eastAsia="zh-CN"/>
              </w:rPr>
            </w:pPr>
            <w:r w:rsidRPr="00383B98">
              <w:rPr>
                <w:rFonts w:ascii="Courier New" w:hAnsi="Courier New" w:cs="Courier New"/>
                <w:snapToGrid w:val="0"/>
              </w:rPr>
              <w:t>isRemoveAllowed</w:t>
            </w:r>
          </w:p>
        </w:tc>
        <w:tc>
          <w:tcPr>
            <w:tcW w:w="2322" w:type="pct"/>
          </w:tcPr>
          <w:p w:rsidR="00155E60" w:rsidRDefault="00155E60">
            <w:pPr>
              <w:pStyle w:val="TAL"/>
            </w:pPr>
            <w:r>
              <w:t xml:space="preserve">This indicates if the subject </w:t>
            </w:r>
            <w:r>
              <w:rPr>
                <w:rFonts w:ascii="Courier New" w:hAnsi="Courier New" w:cs="Courier New"/>
              </w:rPr>
              <w:t>EUtranRelation</w:t>
            </w:r>
            <w:r>
              <w:t xml:space="preserve"> can be removed (deleted) or not.  </w:t>
            </w:r>
          </w:p>
          <w:p w:rsidR="00155E60" w:rsidRDefault="00155E60">
            <w:pPr>
              <w:pStyle w:val="TAL"/>
            </w:pPr>
          </w:p>
          <w:p w:rsidR="00155E60" w:rsidRDefault="00155E60">
            <w:pPr>
              <w:pStyle w:val="TAL"/>
            </w:pPr>
            <w:r>
              <w:t xml:space="preserve">If </w:t>
            </w:r>
            <w:r w:rsidR="00572969">
              <w:t>TRUE</w:t>
            </w:r>
            <w:r>
              <w:t xml:space="preserve">, the subject </w:t>
            </w:r>
            <w:r>
              <w:rPr>
                <w:rFonts w:ascii="Courier New" w:hAnsi="Courier New" w:cs="Courier New"/>
              </w:rPr>
              <w:t>EUtranRelation</w:t>
            </w:r>
            <w:r>
              <w:t xml:space="preserve"> instance can be removed (deleted).  </w:t>
            </w:r>
          </w:p>
          <w:p w:rsidR="00155E60" w:rsidRDefault="00155E60">
            <w:pPr>
              <w:pStyle w:val="TAL"/>
            </w:pPr>
          </w:p>
          <w:p w:rsidR="00155E60" w:rsidRDefault="00155E60">
            <w:pPr>
              <w:pStyle w:val="TAL"/>
              <w:rPr>
                <w:rFonts w:hint="eastAsia"/>
                <w:lang w:eastAsia="zh-CN"/>
              </w:rPr>
            </w:pPr>
            <w:r>
              <w:t xml:space="preserve">If </w:t>
            </w:r>
            <w:r w:rsidR="00572969">
              <w:t>FALSE</w:t>
            </w:r>
            <w:r>
              <w:t xml:space="preserve">, the subject </w:t>
            </w:r>
            <w:r w:rsidRPr="000414F5">
              <w:rPr>
                <w:rFonts w:ascii="Courier New" w:hAnsi="Courier New"/>
              </w:rPr>
              <w:t>EUtranRelation</w:t>
            </w:r>
            <w:r>
              <w:t xml:space="preserve"> instance shall not be removed (deleted) by any entity but an IRPManager.</w:t>
            </w:r>
          </w:p>
          <w:p w:rsidR="00155E60" w:rsidRDefault="00155E60">
            <w:pPr>
              <w:pStyle w:val="TAL"/>
              <w:rPr>
                <w:rFonts w:hint="eastAsia"/>
                <w:lang w:eastAsia="zh-CN"/>
              </w:rPr>
            </w:pPr>
          </w:p>
          <w:p w:rsidR="00155E60" w:rsidRDefault="00155E60">
            <w:pPr>
              <w:pStyle w:val="TAL"/>
              <w:rPr>
                <w:rFonts w:hint="eastAsia"/>
                <w:lang w:eastAsia="zh-CN"/>
              </w:rPr>
            </w:pPr>
            <w:r>
              <w:rPr>
                <w:lang w:eastAsia="zh-CN"/>
              </w:rPr>
              <w:t xml:space="preserve">allowedValues: </w:t>
            </w:r>
            <w:r w:rsidR="00572969">
              <w:t>TRUE, FALSE</w:t>
            </w:r>
          </w:p>
          <w:p w:rsidR="00155E60" w:rsidRDefault="00155E60">
            <w:pPr>
              <w:pStyle w:val="TAL"/>
            </w:pPr>
          </w:p>
        </w:tc>
        <w:tc>
          <w:tcPr>
            <w:tcW w:w="1722" w:type="pct"/>
          </w:tcPr>
          <w:p w:rsidR="00155E60" w:rsidRDefault="00155E60">
            <w:pPr>
              <w:pStyle w:val="TAL"/>
            </w:pPr>
            <w:r>
              <w:t xml:space="preserve">type: </w:t>
            </w:r>
            <w:r w:rsidR="00572969">
              <w:rPr>
                <w:rFonts w:cs="Arial"/>
                <w:szCs w:val="18"/>
              </w:rPr>
              <w:t>Boolean</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pPr>
            <w:r>
              <w:t xml:space="preserve">isNullable: </w:t>
            </w:r>
            <w:r>
              <w:rPr>
                <w:rFonts w:cs="Arial"/>
                <w:szCs w:val="18"/>
              </w:rPr>
              <w:t>False</w:t>
            </w:r>
          </w:p>
        </w:tc>
      </w:tr>
      <w:tr w:rsidR="00896E72" w:rsidTr="005700BF">
        <w:tblPrEx>
          <w:tblCellMar>
            <w:top w:w="0" w:type="dxa"/>
            <w:bottom w:w="0" w:type="dxa"/>
          </w:tblCellMar>
        </w:tblPrEx>
        <w:trPr>
          <w:cantSplit/>
          <w:tblHeader/>
        </w:trPr>
        <w:tc>
          <w:tcPr>
            <w:tcW w:w="956" w:type="pct"/>
          </w:tcPr>
          <w:p w:rsidR="00896E72" w:rsidRPr="00383B98" w:rsidRDefault="00896E72" w:rsidP="00896E72">
            <w:pPr>
              <w:pStyle w:val="TAL"/>
              <w:rPr>
                <w:rFonts w:ascii="Courier New" w:hAnsi="Courier New" w:cs="Courier New"/>
                <w:snapToGrid w:val="0"/>
              </w:rPr>
            </w:pPr>
            <w:r>
              <w:rPr>
                <w:rFonts w:ascii="Courier New" w:hAnsi="Courier New" w:cs="Courier New"/>
                <w:lang w:eastAsia="zh-CN"/>
              </w:rPr>
              <w:t>lWIPSeGWList</w:t>
            </w:r>
          </w:p>
        </w:tc>
        <w:tc>
          <w:tcPr>
            <w:tcW w:w="2322" w:type="pct"/>
          </w:tcPr>
          <w:p w:rsidR="00896E72" w:rsidRDefault="00896E72" w:rsidP="00896E72">
            <w:pPr>
              <w:pStyle w:val="TAL"/>
            </w:pPr>
            <w:r>
              <w:t>This attribute contains a list of lWIPSeGWInfo, and each lWIPSeGWInfo includes the following elements:</w:t>
            </w:r>
          </w:p>
          <w:p w:rsidR="00896E72" w:rsidRDefault="00896E72" w:rsidP="00896E72">
            <w:pPr>
              <w:pStyle w:val="TAL"/>
            </w:pPr>
            <w:r>
              <w:t>- LWIPSeGWId</w:t>
            </w:r>
          </w:p>
          <w:p w:rsidR="00896E72" w:rsidRDefault="00896E72" w:rsidP="00896E72">
            <w:pPr>
              <w:pStyle w:val="TAL"/>
            </w:pPr>
            <w:r>
              <w:t xml:space="preserve">  This element identifies the LWIP SeGW. </w:t>
            </w:r>
          </w:p>
          <w:p w:rsidR="00896E72" w:rsidRDefault="00896E72" w:rsidP="00896E72">
            <w:pPr>
              <w:pStyle w:val="TAL"/>
            </w:pPr>
            <w:r>
              <w:t>- LWIPSeGWIpAddressList</w:t>
            </w:r>
          </w:p>
          <w:p w:rsidR="00896E72" w:rsidRDefault="00896E72" w:rsidP="00896E72">
            <w:pPr>
              <w:pStyle w:val="TAL"/>
            </w:pPr>
            <w:r>
              <w:t xml:space="preserve">  This element provides the IP addresses of the LWIP SeGW.</w:t>
            </w:r>
          </w:p>
        </w:tc>
        <w:tc>
          <w:tcPr>
            <w:tcW w:w="1722" w:type="pct"/>
          </w:tcPr>
          <w:p w:rsidR="00896E72" w:rsidRDefault="00896E72" w:rsidP="00896E72">
            <w:pPr>
              <w:pStyle w:val="TAL"/>
              <w:rPr>
                <w:rFonts w:cs="Arial"/>
                <w:lang w:eastAsia="zh-CN"/>
              </w:rPr>
            </w:pPr>
            <w:r>
              <w:rPr>
                <w:rFonts w:cs="Arial"/>
              </w:rPr>
              <w:t>type: &lt;&lt;dataType&gt;&gt;</w:t>
            </w:r>
          </w:p>
          <w:p w:rsidR="00896E72" w:rsidRDefault="00896E72" w:rsidP="00896E72">
            <w:pPr>
              <w:pStyle w:val="TAL"/>
              <w:rPr>
                <w:rFonts w:cs="Arial"/>
                <w:lang w:eastAsia="zh-CN"/>
              </w:rPr>
            </w:pPr>
            <w:r>
              <w:rPr>
                <w:rFonts w:cs="Arial"/>
              </w:rPr>
              <w:t xml:space="preserve">multiplicity: </w:t>
            </w:r>
            <w:r>
              <w:rPr>
                <w:rFonts w:cs="Arial"/>
                <w:lang w:eastAsia="zh-CN"/>
              </w:rPr>
              <w:t>1..*</w:t>
            </w:r>
          </w:p>
          <w:p w:rsidR="00896E72" w:rsidRDefault="00896E72" w:rsidP="00896E72">
            <w:pPr>
              <w:pStyle w:val="TAL"/>
              <w:rPr>
                <w:rFonts w:cs="Arial"/>
              </w:rPr>
            </w:pPr>
            <w:r>
              <w:rPr>
                <w:rFonts w:cs="Arial"/>
              </w:rPr>
              <w:t>isOrdered: N/A</w:t>
            </w:r>
          </w:p>
          <w:p w:rsidR="00896E72" w:rsidRDefault="00896E72" w:rsidP="00896E72">
            <w:pPr>
              <w:pStyle w:val="TAL"/>
              <w:rPr>
                <w:rFonts w:cs="Arial"/>
              </w:rPr>
            </w:pPr>
            <w:r>
              <w:rPr>
                <w:rFonts w:cs="Arial"/>
              </w:rPr>
              <w:t>isUnique: N/A</w:t>
            </w:r>
          </w:p>
          <w:p w:rsidR="00896E72" w:rsidRDefault="00896E72" w:rsidP="00896E72">
            <w:pPr>
              <w:pStyle w:val="TAL"/>
              <w:rPr>
                <w:rFonts w:cs="Arial"/>
              </w:rPr>
            </w:pPr>
            <w:r>
              <w:rPr>
                <w:rFonts w:cs="Arial"/>
              </w:rPr>
              <w:t>defaultValue: None</w:t>
            </w:r>
          </w:p>
          <w:p w:rsidR="00896E72" w:rsidRDefault="00896E72" w:rsidP="00896E72">
            <w:pPr>
              <w:pStyle w:val="TAL"/>
            </w:pPr>
            <w:r>
              <w:rPr>
                <w:rFonts w:cs="Arial"/>
              </w:rP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szCs w:val="18"/>
              </w:rPr>
            </w:pPr>
            <w:r w:rsidRPr="00383B98">
              <w:rPr>
                <w:rFonts w:ascii="Courier New" w:hAnsi="Courier New" w:cs="Courier New"/>
                <w:szCs w:val="18"/>
              </w:rPr>
              <w:t>maximumTransmissionPower</w:t>
            </w:r>
          </w:p>
        </w:tc>
        <w:tc>
          <w:tcPr>
            <w:tcW w:w="2322" w:type="pct"/>
          </w:tcPr>
          <w:p w:rsidR="00155E60" w:rsidRDefault="00155E60">
            <w:pPr>
              <w:pStyle w:val="TAL"/>
              <w:rPr>
                <w:szCs w:val="18"/>
              </w:rPr>
            </w:pPr>
            <w:r>
              <w:rPr>
                <w:szCs w:val="18"/>
              </w:rPr>
              <w:t>This is the maximum possible for all downlink channels, used simultaneously in a cell, added together.</w:t>
            </w:r>
          </w:p>
        </w:tc>
        <w:tc>
          <w:tcPr>
            <w:tcW w:w="1722" w:type="pct"/>
          </w:tcPr>
          <w:p w:rsidR="00155E60" w:rsidRDefault="00155E60">
            <w:pPr>
              <w:pStyle w:val="TAL"/>
              <w:rPr>
                <w:rFonts w:hint="eastAsia"/>
                <w:lang w:eastAsia="zh-CN"/>
              </w:rPr>
            </w:pPr>
            <w:r>
              <w:t xml:space="preserve">type: </w:t>
            </w:r>
            <w:r>
              <w:rPr>
                <w:rFonts w:hint="eastAsia"/>
                <w:lang w:eastAsia="zh-CN"/>
              </w:rPr>
              <w:t>Integer</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rPr>
                <w:rFonts w:cs="Arial"/>
                <w:szCs w:val="18"/>
              </w:rPr>
            </w:pPr>
            <w:r>
              <w:t xml:space="preserve">isNullable: </w:t>
            </w:r>
            <w:r>
              <w:rPr>
                <w:rFonts w:cs="Arial"/>
                <w:szCs w:val="18"/>
              </w:rPr>
              <w:t>False</w:t>
            </w:r>
          </w:p>
          <w:p w:rsidR="00401615" w:rsidRDefault="00401615">
            <w:pPr>
              <w:pStyle w:val="TAL"/>
              <w:rPr>
                <w:lang w:val="en-US"/>
              </w:rPr>
            </w:pP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zCs w:val="18"/>
              </w:rPr>
            </w:pPr>
            <w:r w:rsidRPr="00383B98">
              <w:rPr>
                <w:rFonts w:ascii="Courier New" w:hAnsi="Courier New" w:cs="Courier New"/>
                <w:snapToGrid w:val="0"/>
              </w:rPr>
              <w:t>maxNbrRNAllowed</w:t>
            </w:r>
          </w:p>
        </w:tc>
        <w:tc>
          <w:tcPr>
            <w:tcW w:w="2322" w:type="pct"/>
          </w:tcPr>
          <w:p w:rsidR="00155E60" w:rsidRDefault="00155E60">
            <w:pPr>
              <w:pStyle w:val="LD"/>
              <w:rPr>
                <w:sz w:val="18"/>
                <w:szCs w:val="18"/>
              </w:rPr>
            </w:pPr>
            <w:r>
              <w:rPr>
                <w:rFonts w:ascii="Arial" w:hAnsi="Arial"/>
                <w:sz w:val="18"/>
              </w:rPr>
              <w:t>This is an integer indicating the maximum number of RNs allowed to be connected. It is a number which can be configured by the operator to control the node/network load</w:t>
            </w:r>
            <w:r>
              <w:rPr>
                <w:rFonts w:ascii="Arial" w:hAnsi="Arial" w:hint="eastAsia"/>
                <w:sz w:val="18"/>
              </w:rPr>
              <w:t>.</w:t>
            </w:r>
          </w:p>
        </w:tc>
        <w:tc>
          <w:tcPr>
            <w:tcW w:w="1722" w:type="pct"/>
          </w:tcPr>
          <w:p w:rsidR="00155E60" w:rsidRDefault="00155E60">
            <w:pPr>
              <w:pStyle w:val="TAL"/>
              <w:rPr>
                <w:rFonts w:hint="eastAsia"/>
                <w:lang w:eastAsia="zh-CN"/>
              </w:rPr>
            </w:pPr>
            <w:r>
              <w:t xml:space="preserve">type: </w:t>
            </w:r>
            <w:r>
              <w:rPr>
                <w:rFonts w:hint="eastAsia"/>
                <w:lang w:eastAsia="zh-CN"/>
              </w:rPr>
              <w:t>Integer</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rPr>
                <w:rFonts w:cs="Arial"/>
                <w:szCs w:val="18"/>
              </w:rPr>
            </w:pPr>
            <w:r>
              <w:t xml:space="preserve">isNullable: </w:t>
            </w:r>
            <w:r>
              <w:rPr>
                <w:rFonts w:cs="Arial"/>
                <w:szCs w:val="18"/>
              </w:rPr>
              <w:t>False</w:t>
            </w:r>
          </w:p>
          <w:p w:rsidR="00401615" w:rsidRDefault="00401615">
            <w:pPr>
              <w:pStyle w:val="TAL"/>
              <w:rPr>
                <w:lang w:eastAsia="zh-CN"/>
              </w:rPr>
            </w:pP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zCs w:val="18"/>
              </w:rPr>
            </w:pPr>
            <w:r w:rsidRPr="00383B98">
              <w:rPr>
                <w:rFonts w:ascii="Courier New" w:hAnsi="Courier New" w:cs="Courier New"/>
                <w:szCs w:val="18"/>
              </w:rPr>
              <w:t>mbsfnAreaId</w:t>
            </w:r>
          </w:p>
        </w:tc>
        <w:tc>
          <w:tcPr>
            <w:tcW w:w="2322" w:type="pct"/>
          </w:tcPr>
          <w:p w:rsidR="00155E60" w:rsidRDefault="00155E60">
            <w:pPr>
              <w:pStyle w:val="TAL"/>
              <w:rPr>
                <w:rFonts w:hint="eastAsia"/>
                <w:szCs w:val="18"/>
                <w:lang w:eastAsia="zh-CN"/>
              </w:rPr>
            </w:pPr>
            <w:r>
              <w:rPr>
                <w:rFonts w:hint="eastAsia"/>
                <w:szCs w:val="18"/>
                <w:lang w:eastAsia="zh-CN"/>
              </w:rPr>
              <w:t>This is the identifier of MBSFN Area.</w:t>
            </w:r>
          </w:p>
          <w:p w:rsidR="00155E60" w:rsidRDefault="00155E60">
            <w:pPr>
              <w:pStyle w:val="TAL"/>
              <w:rPr>
                <w:rFonts w:hint="eastAsia"/>
                <w:szCs w:val="18"/>
                <w:lang w:eastAsia="zh-CN"/>
              </w:rPr>
            </w:pPr>
            <w:r>
              <w:rPr>
                <w:rFonts w:hint="eastAsia"/>
                <w:szCs w:val="18"/>
                <w:lang w:eastAsia="zh-CN"/>
              </w:rPr>
              <w:t>See TS 36.300[11] for MBSFN Area.</w:t>
            </w:r>
          </w:p>
          <w:p w:rsidR="00155E60" w:rsidRDefault="00155E60">
            <w:pPr>
              <w:pStyle w:val="TAL"/>
              <w:rPr>
                <w:rFonts w:hint="eastAsia"/>
                <w:szCs w:val="18"/>
                <w:lang w:eastAsia="zh-CN"/>
              </w:rPr>
            </w:pPr>
          </w:p>
          <w:p w:rsidR="00155E60" w:rsidRDefault="00155E60">
            <w:pPr>
              <w:pStyle w:val="TAL"/>
              <w:rPr>
                <w:rFonts w:hint="eastAsia"/>
                <w:lang w:eastAsia="zh-CN"/>
              </w:rPr>
            </w:pPr>
            <w:r>
              <w:rPr>
                <w:lang w:eastAsia="zh-CN"/>
              </w:rPr>
              <w:t>allowedValues:</w:t>
            </w:r>
            <w:r>
              <w:rPr>
                <w:rFonts w:hint="eastAsia"/>
              </w:rPr>
              <w:t xml:space="preserve"> See 3GPP TS 36</w:t>
            </w:r>
            <w:r>
              <w:rPr>
                <w:rFonts w:hint="eastAsia"/>
                <w:lang w:eastAsia="zh-CN"/>
              </w:rPr>
              <w:t>.443</w:t>
            </w:r>
            <w:r>
              <w:rPr>
                <w:rFonts w:hint="eastAsia"/>
              </w:rPr>
              <w:t xml:space="preserve"> [28]</w:t>
            </w:r>
            <w:r>
              <w:rPr>
                <w:rFonts w:hint="eastAsia"/>
                <w:lang w:eastAsia="zh-CN"/>
              </w:rPr>
              <w:t xml:space="preserve"> for  </w:t>
            </w:r>
            <w:r w:rsidRPr="00894BC0">
              <w:rPr>
                <w:rFonts w:ascii="Courier New" w:hAnsi="Courier New" w:cs="Courier New"/>
                <w:lang w:eastAsia="zh-CN"/>
              </w:rPr>
              <w:t>mbsfnAreaId</w:t>
            </w:r>
          </w:p>
          <w:p w:rsidR="00155E60" w:rsidRDefault="00155E60">
            <w:pPr>
              <w:pStyle w:val="TAL"/>
              <w:rPr>
                <w:rFonts w:hint="eastAsia"/>
                <w:szCs w:val="18"/>
                <w:lang w:eastAsia="zh-CN"/>
              </w:rPr>
            </w:pPr>
          </w:p>
        </w:tc>
        <w:tc>
          <w:tcPr>
            <w:tcW w:w="1722" w:type="pct"/>
          </w:tcPr>
          <w:p w:rsidR="00155E60" w:rsidRDefault="00155E60">
            <w:pPr>
              <w:pStyle w:val="TAL"/>
              <w:rPr>
                <w:rFonts w:hint="eastAsia"/>
                <w:lang w:eastAsia="zh-CN"/>
              </w:rPr>
            </w:pPr>
            <w:r>
              <w:t xml:space="preserve">type: </w:t>
            </w:r>
            <w:r>
              <w:rPr>
                <w:rFonts w:hint="eastAsia"/>
                <w:lang w:eastAsia="zh-CN"/>
              </w:rPr>
              <w:t>Integer</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rPr>
                <w:rFonts w:cs="Arial"/>
                <w:szCs w:val="18"/>
              </w:rPr>
            </w:pPr>
            <w:r>
              <w:t xml:space="preserve">isNullable: </w:t>
            </w:r>
            <w:r>
              <w:rPr>
                <w:rFonts w:cs="Arial"/>
                <w:szCs w:val="18"/>
              </w:rPr>
              <w:t>False</w:t>
            </w:r>
          </w:p>
          <w:p w:rsidR="00401615" w:rsidRDefault="00401615">
            <w:pPr>
              <w:pStyle w:val="TAL"/>
              <w:rPr>
                <w:rFonts w:hint="eastAsia"/>
              </w:rPr>
            </w:pPr>
          </w:p>
        </w:tc>
      </w:tr>
      <w:tr w:rsidR="004B2E0D" w:rsidTr="005700BF">
        <w:tblPrEx>
          <w:tblCellMar>
            <w:top w:w="0" w:type="dxa"/>
            <w:bottom w:w="0" w:type="dxa"/>
          </w:tblCellMar>
        </w:tblPrEx>
        <w:trPr>
          <w:cantSplit/>
          <w:tblHeader/>
        </w:trPr>
        <w:tc>
          <w:tcPr>
            <w:tcW w:w="956" w:type="pct"/>
          </w:tcPr>
          <w:p w:rsidR="004B2E0D" w:rsidRPr="00383B98" w:rsidRDefault="004B2E0D" w:rsidP="004B2E0D">
            <w:pPr>
              <w:pStyle w:val="TAL"/>
              <w:rPr>
                <w:rFonts w:ascii="Courier New" w:hAnsi="Courier New" w:cs="Courier New"/>
                <w:szCs w:val="18"/>
              </w:rPr>
            </w:pPr>
            <w:r>
              <w:rPr>
                <w:rFonts w:ascii="Courier New" w:hAnsi="Courier New" w:cs="Courier New"/>
                <w:snapToGrid w:val="0"/>
              </w:rPr>
              <w:t>mCC</w:t>
            </w:r>
          </w:p>
        </w:tc>
        <w:tc>
          <w:tcPr>
            <w:tcW w:w="2322" w:type="pct"/>
          </w:tcPr>
          <w:p w:rsidR="004B2E0D" w:rsidRDefault="004B2E0D" w:rsidP="004B2E0D">
            <w:pPr>
              <w:pStyle w:val="TAL"/>
              <w:rPr>
                <w:rFonts w:cs="Arial"/>
              </w:rPr>
            </w:pPr>
            <w:r>
              <w:rPr>
                <w:rFonts w:cs="Arial"/>
              </w:rPr>
              <w:t>This is the</w:t>
            </w:r>
            <w:r w:rsidRPr="00383B98">
              <w:rPr>
                <w:rFonts w:cs="Arial"/>
              </w:rPr>
              <w:t xml:space="preserve"> Mobile Country Code (MCC) </w:t>
            </w:r>
            <w:r>
              <w:rPr>
                <w:rFonts w:cs="Arial"/>
              </w:rPr>
              <w:t xml:space="preserve">of the PLMN identifier. </w:t>
            </w:r>
            <w:r w:rsidRPr="00383B98">
              <w:rPr>
                <w:rFonts w:cs="Arial"/>
              </w:rPr>
              <w:t>See TS 23.003 [3] subclause 2.2 and 12.1.</w:t>
            </w:r>
          </w:p>
          <w:p w:rsidR="004B2E0D" w:rsidRDefault="004B2E0D" w:rsidP="004B2E0D">
            <w:pPr>
              <w:pStyle w:val="TAL"/>
              <w:rPr>
                <w:rFonts w:cs="Arial"/>
              </w:rPr>
            </w:pPr>
          </w:p>
          <w:p w:rsidR="004B2E0D" w:rsidRPr="00D66EA1" w:rsidRDefault="004B2E0D" w:rsidP="004B2E0D">
            <w:pPr>
              <w:pStyle w:val="TAL"/>
            </w:pPr>
            <w:r>
              <w:rPr>
                <w:lang w:eastAsia="zh-CN"/>
              </w:rPr>
              <w:t>allowedValues:</w:t>
            </w:r>
            <w:r>
              <w:t xml:space="preserve"> a bounded string of 3 characters representing 3 digits.</w:t>
            </w:r>
          </w:p>
          <w:p w:rsidR="004B2E0D" w:rsidRDefault="004B2E0D" w:rsidP="004B2E0D">
            <w:pPr>
              <w:pStyle w:val="TAL"/>
              <w:rPr>
                <w:rFonts w:hint="eastAsia"/>
                <w:szCs w:val="18"/>
                <w:lang w:eastAsia="zh-CN"/>
              </w:rPr>
            </w:pPr>
          </w:p>
        </w:tc>
        <w:tc>
          <w:tcPr>
            <w:tcW w:w="1722" w:type="pct"/>
          </w:tcPr>
          <w:p w:rsidR="004B2E0D" w:rsidRDefault="004B2E0D" w:rsidP="004B2E0D">
            <w:pPr>
              <w:pStyle w:val="TAL"/>
              <w:rPr>
                <w:lang w:eastAsia="zh-CN"/>
              </w:rPr>
            </w:pPr>
            <w:r>
              <w:t xml:space="preserve">type: </w:t>
            </w:r>
            <w:r>
              <w:rPr>
                <w:rFonts w:hint="eastAsia"/>
                <w:lang w:eastAsia="zh-CN"/>
              </w:rPr>
              <w:t>String</w:t>
            </w:r>
          </w:p>
          <w:p w:rsidR="004B2E0D" w:rsidRDefault="004B2E0D" w:rsidP="004B2E0D">
            <w:pPr>
              <w:pStyle w:val="TAL"/>
              <w:rPr>
                <w:lang w:eastAsia="zh-CN"/>
              </w:rPr>
            </w:pPr>
            <w:r>
              <w:t>multiplicity: 1</w:t>
            </w:r>
          </w:p>
          <w:p w:rsidR="004B2E0D" w:rsidRDefault="004B2E0D" w:rsidP="004B2E0D">
            <w:pPr>
              <w:pStyle w:val="TAL"/>
            </w:pPr>
            <w:r>
              <w:t>isOrdered: N/A</w:t>
            </w:r>
          </w:p>
          <w:p w:rsidR="004B2E0D" w:rsidRDefault="004B2E0D" w:rsidP="004B2E0D">
            <w:pPr>
              <w:pStyle w:val="TAL"/>
            </w:pPr>
            <w:r>
              <w:t>isUnique: N/A</w:t>
            </w:r>
          </w:p>
          <w:p w:rsidR="004B2E0D" w:rsidRDefault="004B2E0D" w:rsidP="004B2E0D">
            <w:pPr>
              <w:pStyle w:val="TAL"/>
            </w:pPr>
            <w:r>
              <w:t>defaultValue: None</w:t>
            </w:r>
          </w:p>
          <w:p w:rsidR="004B2E0D" w:rsidRDefault="004B2E0D" w:rsidP="004B2E0D">
            <w:pPr>
              <w:pStyle w:val="TAL"/>
              <w:rPr>
                <w:lang w:val="en-US"/>
              </w:rPr>
            </w:pPr>
            <w:r>
              <w:t xml:space="preserve">isNullable: </w:t>
            </w:r>
            <w:r>
              <w:rPr>
                <w:lang w:val="en-US"/>
              </w:rPr>
              <w:t>False</w:t>
            </w:r>
          </w:p>
          <w:p w:rsidR="004B2E0D" w:rsidRDefault="004B2E0D" w:rsidP="004B2E0D">
            <w:pPr>
              <w:pStyle w:val="TAL"/>
            </w:pPr>
          </w:p>
        </w:tc>
      </w:tr>
      <w:tr w:rsidR="004B2E0D" w:rsidTr="005700BF">
        <w:tblPrEx>
          <w:tblCellMar>
            <w:top w:w="0" w:type="dxa"/>
            <w:bottom w:w="0" w:type="dxa"/>
          </w:tblCellMar>
        </w:tblPrEx>
        <w:trPr>
          <w:cantSplit/>
          <w:tblHeader/>
        </w:trPr>
        <w:tc>
          <w:tcPr>
            <w:tcW w:w="956" w:type="pct"/>
          </w:tcPr>
          <w:p w:rsidR="004B2E0D" w:rsidRPr="00383B98" w:rsidRDefault="004B2E0D" w:rsidP="004B2E0D">
            <w:pPr>
              <w:pStyle w:val="TAL"/>
              <w:rPr>
                <w:rFonts w:ascii="Courier New" w:hAnsi="Courier New" w:cs="Courier New"/>
                <w:szCs w:val="18"/>
              </w:rPr>
            </w:pPr>
            <w:r>
              <w:rPr>
                <w:rFonts w:ascii="Courier New" w:hAnsi="Courier New" w:cs="Courier New"/>
                <w:snapToGrid w:val="0"/>
              </w:rPr>
              <w:t>mNC</w:t>
            </w:r>
          </w:p>
        </w:tc>
        <w:tc>
          <w:tcPr>
            <w:tcW w:w="2322" w:type="pct"/>
          </w:tcPr>
          <w:p w:rsidR="004B2E0D" w:rsidRDefault="004B2E0D" w:rsidP="004B2E0D">
            <w:pPr>
              <w:pStyle w:val="TAL"/>
              <w:rPr>
                <w:rFonts w:cs="Arial"/>
              </w:rPr>
            </w:pPr>
            <w:r>
              <w:rPr>
                <w:rFonts w:cs="Arial"/>
              </w:rPr>
              <w:t>This is the</w:t>
            </w:r>
            <w:r w:rsidRPr="00383B98">
              <w:rPr>
                <w:rFonts w:cs="Arial"/>
              </w:rPr>
              <w:t xml:space="preserve"> Mobile Network Code (MNC)</w:t>
            </w:r>
            <w:r>
              <w:rPr>
                <w:rFonts w:cs="Arial"/>
              </w:rPr>
              <w:t xml:space="preserve"> of the PLMN identifier. </w:t>
            </w:r>
            <w:r w:rsidRPr="00383B98">
              <w:rPr>
                <w:rFonts w:cs="Arial"/>
              </w:rPr>
              <w:t>See TS 23.003 [3] subclause 2.2 and 12.1.</w:t>
            </w:r>
          </w:p>
          <w:p w:rsidR="004B2E0D" w:rsidRDefault="004B2E0D" w:rsidP="004B2E0D">
            <w:pPr>
              <w:pStyle w:val="TAL"/>
              <w:rPr>
                <w:rFonts w:cs="Arial"/>
              </w:rPr>
            </w:pPr>
          </w:p>
          <w:p w:rsidR="004B2E0D" w:rsidRPr="00D66EA1" w:rsidRDefault="004B2E0D" w:rsidP="004B2E0D">
            <w:pPr>
              <w:pStyle w:val="PL"/>
              <w:rPr>
                <w:rFonts w:ascii="Arial" w:hAnsi="Arial" w:cs="Arial"/>
                <w:color w:val="000000"/>
                <w:sz w:val="18"/>
                <w:szCs w:val="18"/>
                <w:lang w:eastAsia="ja-JP"/>
              </w:rPr>
            </w:pPr>
            <w:r w:rsidRPr="00D66EA1">
              <w:rPr>
                <w:rFonts w:ascii="Arial" w:hAnsi="Arial" w:cs="Arial"/>
                <w:sz w:val="18"/>
                <w:szCs w:val="18"/>
                <w:lang w:eastAsia="zh-CN"/>
              </w:rPr>
              <w:t>allowedValues:</w:t>
            </w:r>
            <w:r w:rsidRPr="00D66EA1">
              <w:rPr>
                <w:rFonts w:ascii="Arial" w:hAnsi="Arial" w:cs="Arial"/>
                <w:sz w:val="18"/>
                <w:szCs w:val="18"/>
              </w:rPr>
              <w:t xml:space="preserve"> </w:t>
            </w:r>
            <w:r w:rsidRPr="00D66EA1">
              <w:rPr>
                <w:rFonts w:ascii="Arial" w:hAnsi="Arial" w:cs="Arial"/>
                <w:color w:val="000000"/>
                <w:sz w:val="18"/>
                <w:szCs w:val="18"/>
                <w:lang w:val="en-US"/>
              </w:rPr>
              <w:t>A bounded string of 2 or 3 characters representing 2 or 3 digits</w:t>
            </w:r>
            <w:r w:rsidRPr="00D66EA1">
              <w:rPr>
                <w:rFonts w:ascii="Arial" w:hAnsi="Arial" w:cs="Arial"/>
                <w:color w:val="000000"/>
                <w:sz w:val="18"/>
                <w:szCs w:val="18"/>
                <w:lang w:eastAsia="ja-JP"/>
              </w:rPr>
              <w:t>.</w:t>
            </w:r>
          </w:p>
          <w:p w:rsidR="004B2E0D" w:rsidRDefault="004B2E0D" w:rsidP="004B2E0D">
            <w:pPr>
              <w:pStyle w:val="TAL"/>
              <w:rPr>
                <w:rFonts w:hint="eastAsia"/>
                <w:szCs w:val="18"/>
                <w:lang w:eastAsia="zh-CN"/>
              </w:rPr>
            </w:pPr>
          </w:p>
        </w:tc>
        <w:tc>
          <w:tcPr>
            <w:tcW w:w="1722" w:type="pct"/>
          </w:tcPr>
          <w:p w:rsidR="004B2E0D" w:rsidRDefault="004B2E0D" w:rsidP="004B2E0D">
            <w:pPr>
              <w:pStyle w:val="TAL"/>
              <w:rPr>
                <w:lang w:eastAsia="zh-CN"/>
              </w:rPr>
            </w:pPr>
            <w:r>
              <w:t xml:space="preserve">type: </w:t>
            </w:r>
            <w:r>
              <w:rPr>
                <w:rFonts w:hint="eastAsia"/>
                <w:lang w:eastAsia="zh-CN"/>
              </w:rPr>
              <w:t>String</w:t>
            </w:r>
          </w:p>
          <w:p w:rsidR="004B2E0D" w:rsidRDefault="004B2E0D" w:rsidP="004B2E0D">
            <w:pPr>
              <w:pStyle w:val="TAL"/>
              <w:rPr>
                <w:lang w:eastAsia="zh-CN"/>
              </w:rPr>
            </w:pPr>
            <w:r>
              <w:t>multiplicity: 1</w:t>
            </w:r>
          </w:p>
          <w:p w:rsidR="004B2E0D" w:rsidRDefault="004B2E0D" w:rsidP="004B2E0D">
            <w:pPr>
              <w:pStyle w:val="TAL"/>
            </w:pPr>
            <w:r>
              <w:t>isOrdered: N/A</w:t>
            </w:r>
          </w:p>
          <w:p w:rsidR="004B2E0D" w:rsidRDefault="004B2E0D" w:rsidP="004B2E0D">
            <w:pPr>
              <w:pStyle w:val="TAL"/>
            </w:pPr>
            <w:r>
              <w:t>isUnique: N/A</w:t>
            </w:r>
          </w:p>
          <w:p w:rsidR="004B2E0D" w:rsidRDefault="004B2E0D" w:rsidP="004B2E0D">
            <w:pPr>
              <w:pStyle w:val="TAL"/>
            </w:pPr>
            <w:r>
              <w:t>defaultValue: None</w:t>
            </w:r>
          </w:p>
          <w:p w:rsidR="004B2E0D" w:rsidRDefault="004B2E0D" w:rsidP="004B2E0D">
            <w:pPr>
              <w:pStyle w:val="TAL"/>
              <w:rPr>
                <w:lang w:val="en-US"/>
              </w:rPr>
            </w:pPr>
            <w:r>
              <w:t xml:space="preserve">isNullable: </w:t>
            </w:r>
            <w:r>
              <w:rPr>
                <w:lang w:val="en-US"/>
              </w:rPr>
              <w:t>False</w:t>
            </w:r>
          </w:p>
          <w:p w:rsidR="004B2E0D" w:rsidRDefault="004B2E0D" w:rsidP="004B2E0D">
            <w:pPr>
              <w:pStyle w:val="TAL"/>
            </w:pPr>
          </w:p>
        </w:tc>
      </w:tr>
      <w:tr w:rsidR="00155E60" w:rsidTr="00EC3E89">
        <w:tblPrEx>
          <w:tblCellMar>
            <w:top w:w="0" w:type="dxa"/>
            <w:bottom w:w="0" w:type="dxa"/>
          </w:tblCellMar>
        </w:tblPrEx>
        <w:trPr>
          <w:cantSplit/>
          <w:tblHeader/>
        </w:trPr>
        <w:tc>
          <w:tcPr>
            <w:tcW w:w="956" w:type="pct"/>
          </w:tcPr>
          <w:p w:rsidR="00155E60" w:rsidRPr="00383B98" w:rsidRDefault="00155E60" w:rsidP="00EC3E89">
            <w:pPr>
              <w:pStyle w:val="TAL"/>
              <w:rPr>
                <w:rFonts w:ascii="Courier New" w:hAnsi="Courier New" w:cs="Courier New"/>
                <w:szCs w:val="18"/>
              </w:rPr>
            </w:pPr>
            <w:r>
              <w:rPr>
                <w:rFonts w:ascii="Courier New" w:hAnsi="Courier New" w:cs="Courier New"/>
              </w:rPr>
              <w:t>nbIoT</w:t>
            </w:r>
            <w:r w:rsidRPr="005700BF">
              <w:rPr>
                <w:rFonts w:ascii="Courier New" w:hAnsi="Courier New" w:cs="Courier New"/>
              </w:rPr>
              <w:t>cell</w:t>
            </w:r>
            <w:r>
              <w:rPr>
                <w:rFonts w:ascii="Courier New" w:hAnsi="Courier New" w:cs="Courier New"/>
              </w:rPr>
              <w:t>Flag</w:t>
            </w:r>
          </w:p>
        </w:tc>
        <w:tc>
          <w:tcPr>
            <w:tcW w:w="2322" w:type="pct"/>
          </w:tcPr>
          <w:p w:rsidR="00155E60" w:rsidRDefault="00155E60" w:rsidP="00EC3E89">
            <w:pPr>
              <w:pStyle w:val="TAL"/>
              <w:rPr>
                <w:rFonts w:hint="eastAsia"/>
                <w:lang w:eastAsia="zh-CN"/>
              </w:rPr>
            </w:pPr>
            <w:r>
              <w:rPr>
                <w:rFonts w:hint="eastAsia"/>
                <w:noProof/>
                <w:lang w:eastAsia="zh-CN"/>
              </w:rPr>
              <w:t>This attribute represents whether the cell is supporting</w:t>
            </w:r>
            <w:r>
              <w:rPr>
                <w:noProof/>
                <w:lang w:eastAsia="zh-CN"/>
              </w:rPr>
              <w:t xml:space="preserve"> NB-IoT</w:t>
            </w:r>
            <w:r>
              <w:rPr>
                <w:rFonts w:hint="eastAsia"/>
                <w:noProof/>
                <w:lang w:eastAsia="zh-CN"/>
              </w:rPr>
              <w:t xml:space="preserve"> or not.</w:t>
            </w:r>
            <w:r>
              <w:rPr>
                <w:rFonts w:hint="eastAsia"/>
                <w:lang w:eastAsia="zh-CN"/>
              </w:rPr>
              <w:t xml:space="preserve"> </w:t>
            </w:r>
          </w:p>
          <w:p w:rsidR="00155E60" w:rsidRDefault="00155E60" w:rsidP="00EC3E89">
            <w:pPr>
              <w:pStyle w:val="TAL"/>
              <w:rPr>
                <w:lang w:eastAsia="zh-CN"/>
              </w:rPr>
            </w:pPr>
            <w:r>
              <w:rPr>
                <w:rFonts w:hint="eastAsia"/>
                <w:lang w:eastAsia="zh-CN"/>
              </w:rPr>
              <w:t>See TS 36.300 [11] for NB-IoT cell.</w:t>
            </w:r>
          </w:p>
          <w:p w:rsidR="00401615" w:rsidRDefault="00401615" w:rsidP="00EC3E89">
            <w:pPr>
              <w:pStyle w:val="TAL"/>
              <w:rPr>
                <w:rFonts w:hint="eastAsia"/>
                <w:lang w:eastAsia="zh-CN"/>
              </w:rPr>
            </w:pPr>
          </w:p>
          <w:p w:rsidR="00155E60" w:rsidRDefault="00155E60" w:rsidP="00EC3E89">
            <w:pPr>
              <w:pStyle w:val="TAL"/>
              <w:rPr>
                <w:rFonts w:hint="eastAsia"/>
                <w:szCs w:val="18"/>
                <w:lang w:eastAsia="zh-CN"/>
              </w:rPr>
            </w:pPr>
            <w:r>
              <w:rPr>
                <w:rFonts w:cs="Arial"/>
              </w:rPr>
              <w:t>allowedValues:</w:t>
            </w:r>
            <w:r>
              <w:rPr>
                <w:rFonts w:cs="Arial" w:hint="eastAsia"/>
                <w:lang w:eastAsia="zh-CN"/>
              </w:rPr>
              <w:t xml:space="preserve"> </w:t>
            </w:r>
            <w:r>
              <w:t>yes, no</w:t>
            </w:r>
            <w:r>
              <w:rPr>
                <w:rFonts w:hint="eastAsia"/>
                <w:noProof/>
                <w:lang w:eastAsia="zh-CN"/>
              </w:rPr>
              <w:t>.</w:t>
            </w:r>
          </w:p>
        </w:tc>
        <w:tc>
          <w:tcPr>
            <w:tcW w:w="1722" w:type="pct"/>
          </w:tcPr>
          <w:p w:rsidR="00155E60" w:rsidRDefault="00155E60" w:rsidP="00EC3E89">
            <w:pPr>
              <w:pStyle w:val="TAL"/>
              <w:rPr>
                <w:rFonts w:cs="Arial" w:hint="eastAsia"/>
                <w:lang w:eastAsia="zh-CN"/>
              </w:rPr>
            </w:pPr>
            <w:r>
              <w:rPr>
                <w:rFonts w:cs="Arial"/>
              </w:rPr>
              <w:t>type:&lt;&lt;enumeration&gt;&gt;</w:t>
            </w:r>
          </w:p>
          <w:p w:rsidR="00155E60" w:rsidRDefault="00155E60" w:rsidP="00EC3E89">
            <w:pPr>
              <w:pStyle w:val="TAL"/>
              <w:rPr>
                <w:rFonts w:cs="Arial"/>
              </w:rPr>
            </w:pPr>
            <w:r>
              <w:rPr>
                <w:rFonts w:cs="Arial"/>
              </w:rPr>
              <w:t>multiplicity: 1</w:t>
            </w:r>
          </w:p>
          <w:p w:rsidR="00155E60" w:rsidRDefault="00155E60" w:rsidP="00EC3E89">
            <w:pPr>
              <w:pStyle w:val="TAL"/>
              <w:rPr>
                <w:rFonts w:cs="Arial"/>
              </w:rPr>
            </w:pPr>
            <w:r>
              <w:rPr>
                <w:rFonts w:cs="Arial"/>
              </w:rPr>
              <w:t>isOrdered: N/A</w:t>
            </w:r>
          </w:p>
          <w:p w:rsidR="00155E60" w:rsidRDefault="00155E60" w:rsidP="00EC3E89">
            <w:pPr>
              <w:pStyle w:val="TAL"/>
              <w:rPr>
                <w:rFonts w:cs="Arial" w:hint="eastAsia"/>
                <w:lang w:val="fr-FR" w:eastAsia="zh-CN"/>
              </w:rPr>
            </w:pPr>
            <w:r>
              <w:rPr>
                <w:rFonts w:cs="Arial"/>
                <w:lang w:val="fr-FR"/>
              </w:rPr>
              <w:t>isUnique: N/A</w:t>
            </w:r>
          </w:p>
          <w:p w:rsidR="00155E60" w:rsidRDefault="00155E60" w:rsidP="00EC3E89">
            <w:pPr>
              <w:pStyle w:val="TAL"/>
              <w:rPr>
                <w:rFonts w:cs="Arial" w:hint="eastAsia"/>
                <w:lang w:val="fr-FR" w:eastAsia="zh-CN"/>
              </w:rPr>
            </w:pPr>
            <w:r>
              <w:rPr>
                <w:rFonts w:cs="Arial"/>
                <w:lang w:val="fr-FR"/>
              </w:rPr>
              <w:t xml:space="preserve">defaultValue: </w:t>
            </w:r>
            <w:r>
              <w:rPr>
                <w:rFonts w:cs="Arial" w:hint="eastAsia"/>
                <w:lang w:val="fr-FR" w:eastAsia="zh-CN"/>
              </w:rPr>
              <w:t>None</w:t>
            </w:r>
          </w:p>
          <w:p w:rsidR="00155E60" w:rsidRDefault="00155E60" w:rsidP="00EC3E89">
            <w:pPr>
              <w:pStyle w:val="TAL"/>
              <w:rPr>
                <w:rFonts w:cs="Arial" w:hint="eastAsia"/>
                <w:lang w:val="fr-FR" w:eastAsia="zh-CN"/>
              </w:rPr>
            </w:pPr>
            <w:r>
              <w:rPr>
                <w:rFonts w:cs="Arial"/>
                <w:lang w:val="fr-FR"/>
              </w:rPr>
              <w:t xml:space="preserve">isNullable: </w:t>
            </w:r>
            <w:r>
              <w:rPr>
                <w:rFonts w:cs="Arial"/>
                <w:szCs w:val="18"/>
              </w:rPr>
              <w:t>False</w:t>
            </w:r>
          </w:p>
          <w:p w:rsidR="00155E60" w:rsidRDefault="00155E60" w:rsidP="00EC3E89">
            <w:pPr>
              <w:pStyle w:val="TAL"/>
            </w:pPr>
          </w:p>
        </w:tc>
      </w:tr>
      <w:tr w:rsidR="00F1697C" w:rsidRPr="003D0938" w:rsidTr="00CB15E9">
        <w:tblPrEx>
          <w:tblCellMar>
            <w:top w:w="0" w:type="dxa"/>
            <w:bottom w:w="0" w:type="dxa"/>
          </w:tblCellMar>
        </w:tblPrEx>
        <w:trPr>
          <w:cantSplit/>
          <w:tblHeader/>
        </w:trPr>
        <w:tc>
          <w:tcPr>
            <w:tcW w:w="956" w:type="pct"/>
          </w:tcPr>
          <w:p w:rsidR="00F1697C" w:rsidRPr="00C3169A" w:rsidRDefault="00F1697C" w:rsidP="00CB15E9">
            <w:pPr>
              <w:pStyle w:val="TAL"/>
              <w:rPr>
                <w:rFonts w:ascii="Courier New" w:hAnsi="Courier New" w:cs="Courier New" w:hint="eastAsia"/>
                <w:lang w:eastAsia="zh-CN"/>
              </w:rPr>
            </w:pPr>
            <w:r>
              <w:rPr>
                <w:rFonts w:ascii="Courier New" w:hAnsi="Courier New" w:cs="Courier New" w:hint="eastAsia"/>
              </w:rPr>
              <w:t>ngranCellFlag</w:t>
            </w:r>
          </w:p>
        </w:tc>
        <w:tc>
          <w:tcPr>
            <w:tcW w:w="2322" w:type="pct"/>
          </w:tcPr>
          <w:p w:rsidR="00F1697C" w:rsidRDefault="00F1697C" w:rsidP="00CB15E9">
            <w:pPr>
              <w:pStyle w:val="TAL"/>
              <w:rPr>
                <w:rFonts w:hint="eastAsia"/>
                <w:lang w:eastAsia="zh-CN"/>
              </w:rPr>
            </w:pPr>
            <w:r>
              <w:rPr>
                <w:rFonts w:hint="eastAsia"/>
                <w:noProof/>
                <w:lang w:eastAsia="zh-CN"/>
              </w:rPr>
              <w:t>This attribute represents whether the cell is provided by ng-eNB or not.</w:t>
            </w:r>
            <w:r>
              <w:rPr>
                <w:rFonts w:hint="eastAsia"/>
                <w:lang w:eastAsia="zh-CN"/>
              </w:rPr>
              <w:t xml:space="preserve"> </w:t>
            </w:r>
          </w:p>
          <w:p w:rsidR="00F1697C" w:rsidRDefault="00F1697C" w:rsidP="00CB15E9">
            <w:pPr>
              <w:pStyle w:val="TAL"/>
              <w:rPr>
                <w:lang w:eastAsia="zh-CN"/>
              </w:rPr>
            </w:pPr>
            <w:r>
              <w:rPr>
                <w:rFonts w:hint="eastAsia"/>
                <w:lang w:eastAsia="zh-CN"/>
              </w:rPr>
              <w:t>See TS 38.300 [</w:t>
            </w:r>
            <w:r>
              <w:rPr>
                <w:lang w:eastAsia="zh-CN"/>
              </w:rPr>
              <w:t>y</w:t>
            </w:r>
            <w:r>
              <w:rPr>
                <w:rFonts w:hint="eastAsia"/>
                <w:lang w:eastAsia="zh-CN"/>
              </w:rPr>
              <w:t xml:space="preserve">] for </w:t>
            </w:r>
            <w:r>
              <w:rPr>
                <w:lang w:eastAsia="zh-CN"/>
              </w:rPr>
              <w:t>ng-eNB</w:t>
            </w:r>
            <w:r>
              <w:rPr>
                <w:rFonts w:hint="eastAsia"/>
                <w:lang w:eastAsia="zh-CN"/>
              </w:rPr>
              <w:t xml:space="preserve"> cell.</w:t>
            </w:r>
          </w:p>
          <w:p w:rsidR="00401615" w:rsidRDefault="00401615" w:rsidP="00CB15E9">
            <w:pPr>
              <w:pStyle w:val="TAL"/>
              <w:rPr>
                <w:rFonts w:hint="eastAsia"/>
                <w:lang w:eastAsia="zh-CN"/>
              </w:rPr>
            </w:pPr>
          </w:p>
          <w:p w:rsidR="00F1697C" w:rsidRPr="00C3169A" w:rsidRDefault="00F1697C" w:rsidP="00CB15E9">
            <w:pPr>
              <w:pStyle w:val="TAL"/>
              <w:rPr>
                <w:rFonts w:hint="eastAsia"/>
                <w:szCs w:val="18"/>
                <w:lang w:eastAsia="zh-CN"/>
              </w:rPr>
            </w:pPr>
            <w:r>
              <w:rPr>
                <w:rFonts w:cs="Arial"/>
              </w:rPr>
              <w:t>allowedValues:</w:t>
            </w:r>
            <w:r>
              <w:rPr>
                <w:rFonts w:cs="Arial" w:hint="eastAsia"/>
                <w:lang w:eastAsia="zh-CN"/>
              </w:rPr>
              <w:t xml:space="preserve"> </w:t>
            </w:r>
            <w:r>
              <w:t>yes, no</w:t>
            </w:r>
            <w:r>
              <w:rPr>
                <w:rFonts w:hint="eastAsia"/>
                <w:noProof/>
                <w:lang w:eastAsia="zh-CN"/>
              </w:rPr>
              <w:t>.</w:t>
            </w:r>
          </w:p>
        </w:tc>
        <w:tc>
          <w:tcPr>
            <w:tcW w:w="1722" w:type="pct"/>
          </w:tcPr>
          <w:p w:rsidR="00F1697C" w:rsidRDefault="00F1697C" w:rsidP="00CB15E9">
            <w:pPr>
              <w:pStyle w:val="TAL"/>
              <w:rPr>
                <w:rFonts w:cs="Arial" w:hint="eastAsia"/>
                <w:lang w:eastAsia="zh-CN"/>
              </w:rPr>
            </w:pPr>
            <w:r>
              <w:rPr>
                <w:rFonts w:cs="Arial"/>
              </w:rPr>
              <w:t>type:&lt;&lt;enumeration&gt;&gt;</w:t>
            </w:r>
          </w:p>
          <w:p w:rsidR="00F1697C" w:rsidRDefault="00F1697C" w:rsidP="00CB15E9">
            <w:pPr>
              <w:pStyle w:val="TAL"/>
              <w:rPr>
                <w:rFonts w:cs="Arial"/>
              </w:rPr>
            </w:pPr>
            <w:r>
              <w:rPr>
                <w:rFonts w:cs="Arial"/>
              </w:rPr>
              <w:t>multiplicity: 1</w:t>
            </w:r>
          </w:p>
          <w:p w:rsidR="00F1697C" w:rsidRDefault="00F1697C" w:rsidP="00CB15E9">
            <w:pPr>
              <w:pStyle w:val="TAL"/>
              <w:rPr>
                <w:rFonts w:cs="Arial"/>
              </w:rPr>
            </w:pPr>
            <w:r>
              <w:rPr>
                <w:rFonts w:cs="Arial"/>
              </w:rPr>
              <w:t>isOrdered: N/A</w:t>
            </w:r>
          </w:p>
          <w:p w:rsidR="00F1697C" w:rsidRDefault="00F1697C" w:rsidP="00CB15E9">
            <w:pPr>
              <w:pStyle w:val="TAL"/>
              <w:rPr>
                <w:rFonts w:cs="Arial" w:hint="eastAsia"/>
                <w:lang w:val="fr-FR" w:eastAsia="zh-CN"/>
              </w:rPr>
            </w:pPr>
            <w:r>
              <w:rPr>
                <w:rFonts w:cs="Arial"/>
                <w:lang w:val="fr-FR"/>
              </w:rPr>
              <w:t>isUnique: N/A</w:t>
            </w:r>
          </w:p>
          <w:p w:rsidR="00F1697C" w:rsidRDefault="00F1697C" w:rsidP="00CB15E9">
            <w:pPr>
              <w:pStyle w:val="TAL"/>
              <w:rPr>
                <w:rFonts w:cs="Arial" w:hint="eastAsia"/>
                <w:lang w:val="fr-FR" w:eastAsia="zh-CN"/>
              </w:rPr>
            </w:pPr>
            <w:r>
              <w:rPr>
                <w:rFonts w:cs="Arial"/>
                <w:lang w:val="fr-FR"/>
              </w:rPr>
              <w:t xml:space="preserve">defaultValue: </w:t>
            </w:r>
            <w:r>
              <w:rPr>
                <w:rFonts w:cs="Arial" w:hint="eastAsia"/>
                <w:lang w:val="fr-FR" w:eastAsia="zh-CN"/>
              </w:rPr>
              <w:t>None</w:t>
            </w:r>
          </w:p>
          <w:p w:rsidR="00F1697C" w:rsidRDefault="00F1697C" w:rsidP="00CB15E9">
            <w:pPr>
              <w:pStyle w:val="TAL"/>
              <w:rPr>
                <w:rFonts w:cs="Arial"/>
                <w:szCs w:val="18"/>
              </w:rPr>
            </w:pPr>
            <w:r>
              <w:rPr>
                <w:rFonts w:cs="Arial"/>
                <w:lang w:val="fr-FR"/>
              </w:rPr>
              <w:t xml:space="preserve">isNullable: </w:t>
            </w:r>
            <w:r>
              <w:rPr>
                <w:rFonts w:cs="Arial"/>
                <w:szCs w:val="18"/>
              </w:rPr>
              <w:t>False</w:t>
            </w:r>
          </w:p>
          <w:p w:rsidR="00401615" w:rsidRPr="003D0938" w:rsidRDefault="00401615" w:rsidP="00CB15E9">
            <w:pPr>
              <w:pStyle w:val="TAL"/>
              <w:rPr>
                <w:rFonts w:cs="Arial"/>
                <w:lang w:val="fr-FR" w:eastAsia="zh-CN"/>
              </w:rPr>
            </w:pPr>
          </w:p>
        </w:tc>
      </w:tr>
      <w:tr w:rsidR="00155E60" w:rsidRPr="00C3169A" w:rsidTr="00543435">
        <w:tblPrEx>
          <w:tblCellMar>
            <w:top w:w="0" w:type="dxa"/>
            <w:bottom w:w="0" w:type="dxa"/>
          </w:tblCellMar>
        </w:tblPrEx>
        <w:trPr>
          <w:cantSplit/>
          <w:tblHeader/>
        </w:trPr>
        <w:tc>
          <w:tcPr>
            <w:tcW w:w="956" w:type="pct"/>
          </w:tcPr>
          <w:p w:rsidR="00155E60" w:rsidRPr="00C3169A" w:rsidRDefault="00155E60" w:rsidP="00543435">
            <w:pPr>
              <w:pStyle w:val="TAL"/>
              <w:rPr>
                <w:rFonts w:ascii="Courier New" w:hAnsi="Courier New" w:cs="Courier New"/>
                <w:szCs w:val="18"/>
                <w:lang w:eastAsia="zh-CN"/>
              </w:rPr>
            </w:pPr>
            <w:r w:rsidRPr="00C3169A">
              <w:rPr>
                <w:rFonts w:ascii="Courier New" w:hAnsi="Courier New" w:cs="Courier New" w:hint="eastAsia"/>
                <w:lang w:eastAsia="zh-CN"/>
              </w:rPr>
              <w:t>netListeningRS</w:t>
            </w:r>
            <w:r>
              <w:rPr>
                <w:rFonts w:ascii="Courier New" w:hAnsi="Courier New" w:cs="Courier New" w:hint="eastAsia"/>
                <w:lang w:eastAsia="zh-CN"/>
              </w:rPr>
              <w:t>ForRIBS</w:t>
            </w:r>
          </w:p>
        </w:tc>
        <w:tc>
          <w:tcPr>
            <w:tcW w:w="2322" w:type="pct"/>
          </w:tcPr>
          <w:p w:rsidR="00155E60" w:rsidRPr="00C3169A" w:rsidRDefault="00155E60" w:rsidP="00543435">
            <w:pPr>
              <w:pStyle w:val="TAL"/>
              <w:rPr>
                <w:rFonts w:hint="eastAsia"/>
                <w:szCs w:val="18"/>
                <w:lang w:eastAsia="zh-CN"/>
              </w:rPr>
            </w:pPr>
            <w:r w:rsidRPr="00C3169A">
              <w:rPr>
                <w:rFonts w:hint="eastAsia"/>
                <w:szCs w:val="18"/>
                <w:lang w:eastAsia="zh-CN"/>
              </w:rPr>
              <w:t xml:space="preserve">This </w:t>
            </w:r>
            <w:r>
              <w:rPr>
                <w:rFonts w:hint="eastAsia"/>
                <w:szCs w:val="18"/>
                <w:lang w:eastAsia="zh-CN"/>
              </w:rPr>
              <w:t>specifies the</w:t>
            </w:r>
            <w:r w:rsidRPr="00C3169A">
              <w:rPr>
                <w:rFonts w:hint="eastAsia"/>
                <w:szCs w:val="18"/>
                <w:lang w:eastAsia="zh-CN"/>
              </w:rPr>
              <w:t xml:space="preserve"> configur</w:t>
            </w:r>
            <w:r>
              <w:rPr>
                <w:rFonts w:hint="eastAsia"/>
                <w:szCs w:val="18"/>
                <w:lang w:eastAsia="zh-CN"/>
              </w:rPr>
              <w:t>ation of RS (</w:t>
            </w:r>
            <w:r w:rsidRPr="00C3169A">
              <w:rPr>
                <w:szCs w:val="18"/>
                <w:lang w:eastAsia="zh-CN"/>
              </w:rPr>
              <w:t>reference signal</w:t>
            </w:r>
            <w:r w:rsidRPr="00C3169A">
              <w:rPr>
                <w:rFonts w:hint="eastAsia"/>
                <w:szCs w:val="18"/>
                <w:lang w:eastAsia="zh-CN"/>
              </w:rPr>
              <w:t>s</w:t>
            </w:r>
            <w:r>
              <w:rPr>
                <w:rFonts w:hint="eastAsia"/>
                <w:szCs w:val="18"/>
                <w:lang w:eastAsia="zh-CN"/>
              </w:rPr>
              <w:t>)</w:t>
            </w:r>
            <w:r w:rsidRPr="00C3169A">
              <w:rPr>
                <w:szCs w:val="18"/>
                <w:lang w:eastAsia="zh-CN"/>
              </w:rPr>
              <w:t xml:space="preserve"> for </w:t>
            </w:r>
            <w:r>
              <w:rPr>
                <w:rFonts w:hint="eastAsia"/>
                <w:szCs w:val="18"/>
                <w:lang w:eastAsia="zh-CN"/>
              </w:rPr>
              <w:t xml:space="preserve">RIBS </w:t>
            </w:r>
            <w:r w:rsidRPr="006135DF">
              <w:rPr>
                <w:szCs w:val="18"/>
                <w:lang w:eastAsia="zh-CN"/>
              </w:rPr>
              <w:t xml:space="preserve">(radio interface based synchronization) </w:t>
            </w:r>
            <w:r w:rsidRPr="00C3169A">
              <w:rPr>
                <w:szCs w:val="18"/>
                <w:lang w:eastAsia="zh-CN"/>
              </w:rPr>
              <w:t>by means of network listening</w:t>
            </w:r>
            <w:r w:rsidRPr="00C3169A">
              <w:rPr>
                <w:rFonts w:hint="eastAsia"/>
                <w:szCs w:val="18"/>
                <w:lang w:eastAsia="zh-CN"/>
              </w:rPr>
              <w:t xml:space="preserve">, see </w:t>
            </w:r>
            <w:r w:rsidRPr="00C3169A">
              <w:rPr>
                <w:szCs w:val="18"/>
                <w:lang w:eastAsia="zh-CN"/>
              </w:rPr>
              <w:t>Radio Interface based Synchronization</w:t>
            </w:r>
            <w:r w:rsidRPr="00C3169A">
              <w:rPr>
                <w:rFonts w:hint="eastAsia"/>
                <w:szCs w:val="18"/>
                <w:lang w:eastAsia="zh-CN"/>
              </w:rPr>
              <w:t xml:space="preserve"> in TS 36.300 [11].</w:t>
            </w:r>
          </w:p>
          <w:p w:rsidR="00155E60" w:rsidRPr="00C3169A" w:rsidRDefault="00155E60" w:rsidP="00543435">
            <w:pPr>
              <w:pStyle w:val="TAL"/>
              <w:rPr>
                <w:rFonts w:hint="eastAsia"/>
                <w:szCs w:val="18"/>
                <w:lang w:eastAsia="zh-CN"/>
              </w:rPr>
            </w:pPr>
          </w:p>
          <w:p w:rsidR="00155E60" w:rsidRPr="00485228" w:rsidRDefault="00155E60" w:rsidP="00543435">
            <w:pPr>
              <w:pStyle w:val="TAL"/>
              <w:rPr>
                <w:rFonts w:hint="eastAsia"/>
                <w:lang w:eastAsia="zh-CN"/>
              </w:rPr>
            </w:pPr>
            <w:r w:rsidRPr="00C3169A">
              <w:rPr>
                <w:rFonts w:hint="eastAsia"/>
                <w:szCs w:val="18"/>
                <w:lang w:eastAsia="zh-CN"/>
              </w:rPr>
              <w:t>It is a list of</w:t>
            </w:r>
            <w:r>
              <w:rPr>
                <w:rFonts w:hint="eastAsia"/>
                <w:szCs w:val="18"/>
                <w:lang w:eastAsia="zh-CN"/>
              </w:rPr>
              <w:t xml:space="preserve"> </w:t>
            </w:r>
            <w:r w:rsidRPr="00485228">
              <w:rPr>
                <w:rFonts w:hint="eastAsia"/>
                <w:lang w:eastAsia="zh-CN"/>
              </w:rPr>
              <w:t>structure</w:t>
            </w:r>
            <w:r>
              <w:rPr>
                <w:rFonts w:hint="eastAsia"/>
                <w:lang w:eastAsia="zh-CN"/>
              </w:rPr>
              <w:t>s where each structure</w:t>
            </w:r>
            <w:r w:rsidRPr="00485228">
              <w:rPr>
                <w:rFonts w:hint="eastAsia"/>
                <w:lang w:eastAsia="zh-CN"/>
              </w:rPr>
              <w:t xml:space="preserve"> </w:t>
            </w:r>
            <w:r>
              <w:rPr>
                <w:rFonts w:hint="eastAsia"/>
                <w:lang w:eastAsia="zh-CN"/>
              </w:rPr>
              <w:t>contains</w:t>
            </w:r>
            <w:r w:rsidRPr="00485228">
              <w:rPr>
                <w:rFonts w:hint="eastAsia"/>
                <w:lang w:eastAsia="zh-CN"/>
              </w:rPr>
              <w:t xml:space="preserve"> the following elements:</w:t>
            </w:r>
          </w:p>
          <w:p w:rsidR="00155E60" w:rsidRPr="006135DF" w:rsidRDefault="00155E60" w:rsidP="00F003B2">
            <w:pPr>
              <w:pStyle w:val="TAL"/>
              <w:rPr>
                <w:lang w:eastAsia="zh-CN"/>
              </w:rPr>
            </w:pPr>
            <w:r>
              <w:rPr>
                <w:lang w:eastAsia="zh-CN"/>
              </w:rPr>
              <w:t>-</w:t>
            </w:r>
            <w:r>
              <w:rPr>
                <w:lang w:eastAsia="zh-CN"/>
              </w:rPr>
              <w:tab/>
            </w:r>
            <w:r w:rsidRPr="006135DF">
              <w:rPr>
                <w:lang w:eastAsia="zh-CN"/>
              </w:rPr>
              <w:t>RS_pattern</w:t>
            </w:r>
          </w:p>
          <w:p w:rsidR="00155E60" w:rsidRPr="006135DF" w:rsidRDefault="00155E60" w:rsidP="00F003B2">
            <w:pPr>
              <w:pStyle w:val="TAL"/>
              <w:rPr>
                <w:lang w:eastAsia="zh-CN"/>
              </w:rPr>
            </w:pPr>
            <w:r>
              <w:rPr>
                <w:lang w:val="en-US" w:eastAsia="zh-CN"/>
              </w:rPr>
              <w:t>-</w:t>
            </w:r>
            <w:r>
              <w:rPr>
                <w:lang w:val="en-US" w:eastAsia="zh-CN"/>
              </w:rPr>
              <w:tab/>
            </w:r>
            <w:r>
              <w:rPr>
                <w:rFonts w:hint="eastAsia"/>
                <w:lang w:val="en-US" w:eastAsia="zh-CN"/>
              </w:rPr>
              <w:t>N</w:t>
            </w:r>
            <w:r w:rsidRPr="006135DF">
              <w:rPr>
                <w:lang w:val="en-US" w:eastAsia="zh-CN"/>
              </w:rPr>
              <w:t>umber of CRS ports</w:t>
            </w:r>
          </w:p>
          <w:p w:rsidR="00155E60" w:rsidRDefault="00155E60" w:rsidP="00F003B2">
            <w:pPr>
              <w:pStyle w:val="TAL"/>
              <w:rPr>
                <w:rFonts w:hint="eastAsia"/>
                <w:lang w:eastAsia="zh-CN"/>
              </w:rPr>
            </w:pPr>
            <w:r>
              <w:rPr>
                <w:lang w:eastAsia="zh-CN"/>
              </w:rPr>
              <w:t>-</w:t>
            </w:r>
            <w:r>
              <w:rPr>
                <w:lang w:eastAsia="zh-CN"/>
              </w:rPr>
              <w:tab/>
            </w:r>
            <w:r w:rsidRPr="006135DF">
              <w:rPr>
                <w:lang w:eastAsia="zh-CN"/>
              </w:rPr>
              <w:t>Periodicity</w:t>
            </w:r>
          </w:p>
          <w:p w:rsidR="00155E60" w:rsidRPr="006135DF" w:rsidRDefault="00155E60" w:rsidP="00F003B2">
            <w:pPr>
              <w:pStyle w:val="TAL"/>
              <w:rPr>
                <w:lang w:eastAsia="zh-CN"/>
              </w:rPr>
            </w:pPr>
            <w:r>
              <w:rPr>
                <w:lang w:eastAsia="zh-CN"/>
              </w:rPr>
              <w:t>-</w:t>
            </w:r>
            <w:r>
              <w:rPr>
                <w:lang w:eastAsia="zh-CN"/>
              </w:rPr>
              <w:tab/>
            </w:r>
            <w:r w:rsidRPr="006135DF">
              <w:rPr>
                <w:lang w:eastAsia="zh-CN"/>
              </w:rPr>
              <w:t>Offset</w:t>
            </w:r>
          </w:p>
          <w:p w:rsidR="00155E60" w:rsidRPr="00C3169A" w:rsidRDefault="00155E60" w:rsidP="00543435">
            <w:pPr>
              <w:pStyle w:val="TAL"/>
              <w:rPr>
                <w:rFonts w:hint="eastAsia"/>
                <w:szCs w:val="18"/>
                <w:lang w:eastAsia="zh-CN"/>
              </w:rPr>
            </w:pPr>
          </w:p>
          <w:p w:rsidR="00155E60" w:rsidRPr="00C3169A" w:rsidRDefault="00155E60" w:rsidP="00543435">
            <w:pPr>
              <w:pStyle w:val="TAL"/>
              <w:rPr>
                <w:rFonts w:hint="eastAsia"/>
                <w:szCs w:val="18"/>
                <w:lang w:eastAsia="zh-CN"/>
              </w:rPr>
            </w:pPr>
            <w:r w:rsidRPr="00C3169A">
              <w:rPr>
                <w:szCs w:val="18"/>
                <w:lang w:eastAsia="zh-CN"/>
              </w:rPr>
              <w:t>allowedValues:</w:t>
            </w:r>
          </w:p>
          <w:p w:rsidR="00155E60" w:rsidRDefault="00155E60" w:rsidP="00543435">
            <w:pPr>
              <w:pStyle w:val="TAL"/>
              <w:rPr>
                <w:rFonts w:hint="eastAsia"/>
                <w:szCs w:val="18"/>
                <w:lang w:eastAsia="zh-CN"/>
              </w:rPr>
            </w:pPr>
            <w:r w:rsidRPr="002D603D">
              <w:rPr>
                <w:szCs w:val="18"/>
                <w:lang w:eastAsia="zh-CN"/>
              </w:rPr>
              <w:t>RS_</w:t>
            </w:r>
            <w:r w:rsidRPr="002D603D">
              <w:rPr>
                <w:rFonts w:hint="eastAsia"/>
                <w:szCs w:val="18"/>
                <w:lang w:eastAsia="zh-CN"/>
              </w:rPr>
              <w:t>pattern: CRS only</w:t>
            </w:r>
            <w:r>
              <w:rPr>
                <w:rFonts w:hint="eastAsia"/>
                <w:szCs w:val="18"/>
                <w:lang w:eastAsia="zh-CN"/>
              </w:rPr>
              <w:t>;</w:t>
            </w:r>
            <w:r w:rsidRPr="002D603D">
              <w:rPr>
                <w:rFonts w:hint="eastAsia"/>
                <w:szCs w:val="18"/>
                <w:lang w:eastAsia="zh-CN"/>
              </w:rPr>
              <w:t xml:space="preserve"> or</w:t>
            </w:r>
            <w:r>
              <w:rPr>
                <w:rFonts w:hint="eastAsia"/>
                <w:szCs w:val="18"/>
                <w:lang w:eastAsia="zh-CN"/>
              </w:rPr>
              <w:t xml:space="preserve"> </w:t>
            </w:r>
            <w:r w:rsidRPr="002D603D">
              <w:rPr>
                <w:rFonts w:hint="eastAsia"/>
                <w:szCs w:val="18"/>
                <w:lang w:eastAsia="zh-CN"/>
              </w:rPr>
              <w:t>CRS and PRS;</w:t>
            </w:r>
          </w:p>
          <w:p w:rsidR="00155E60" w:rsidRPr="00C3169A" w:rsidRDefault="00155E60" w:rsidP="00543435">
            <w:pPr>
              <w:pStyle w:val="TAL"/>
              <w:rPr>
                <w:rFonts w:hint="eastAsia"/>
                <w:szCs w:val="18"/>
                <w:lang w:eastAsia="zh-CN"/>
              </w:rPr>
            </w:pPr>
            <w:r w:rsidRPr="00C3169A">
              <w:rPr>
                <w:rFonts w:hint="eastAsia"/>
                <w:szCs w:val="18"/>
                <w:lang w:eastAsia="zh-CN"/>
              </w:rPr>
              <w:t>CRS (Cell-specific Reference Signal)</w:t>
            </w:r>
            <w:r>
              <w:rPr>
                <w:rFonts w:hint="eastAsia"/>
                <w:szCs w:val="18"/>
                <w:lang w:eastAsia="zh-CN"/>
              </w:rPr>
              <w:t xml:space="preserve"> see </w:t>
            </w:r>
            <w:r w:rsidRPr="00C76F1F">
              <w:rPr>
                <w:szCs w:val="18"/>
                <w:lang w:eastAsia="zh-CN"/>
              </w:rPr>
              <w:t>clause 6.10.1.1 and 6.10.1.2</w:t>
            </w:r>
            <w:r w:rsidRPr="00C3169A">
              <w:rPr>
                <w:rFonts w:hint="eastAsia"/>
                <w:szCs w:val="18"/>
                <w:lang w:eastAsia="zh-CN"/>
              </w:rPr>
              <w:t xml:space="preserve"> </w:t>
            </w:r>
            <w:r>
              <w:rPr>
                <w:rFonts w:hint="eastAsia"/>
                <w:szCs w:val="18"/>
                <w:lang w:eastAsia="zh-CN"/>
              </w:rPr>
              <w:t>in TS 36.211 [12].</w:t>
            </w:r>
            <w:r>
              <w:rPr>
                <w:szCs w:val="18"/>
                <w:lang w:eastAsia="zh-CN"/>
              </w:rPr>
              <w:br/>
            </w:r>
            <w:r w:rsidRPr="00C3169A">
              <w:rPr>
                <w:rFonts w:hint="eastAsia"/>
                <w:szCs w:val="18"/>
                <w:lang w:eastAsia="zh-CN"/>
              </w:rPr>
              <w:t xml:space="preserve">PRS (Positioning Reference Signal) see </w:t>
            </w:r>
            <w:r w:rsidRPr="00C76F1F">
              <w:rPr>
                <w:szCs w:val="18"/>
                <w:lang w:eastAsia="zh-CN"/>
              </w:rPr>
              <w:t>clause 6.10.4.1 and 6.10.4.2</w:t>
            </w:r>
            <w:r>
              <w:rPr>
                <w:rFonts w:hint="eastAsia"/>
                <w:szCs w:val="18"/>
                <w:lang w:eastAsia="zh-CN"/>
              </w:rPr>
              <w:t xml:space="preserve"> in </w:t>
            </w:r>
            <w:r w:rsidRPr="00C3169A">
              <w:rPr>
                <w:rFonts w:hint="eastAsia"/>
                <w:szCs w:val="18"/>
                <w:lang w:eastAsia="zh-CN"/>
              </w:rPr>
              <w:t>TS 36.211 [12].</w:t>
            </w:r>
          </w:p>
          <w:p w:rsidR="00155E60" w:rsidRPr="002D603D" w:rsidRDefault="00155E60" w:rsidP="00543435">
            <w:pPr>
              <w:pStyle w:val="TAL"/>
              <w:rPr>
                <w:szCs w:val="18"/>
                <w:lang w:eastAsia="zh-CN"/>
              </w:rPr>
            </w:pPr>
            <w:r w:rsidRPr="002D603D">
              <w:rPr>
                <w:rFonts w:hint="eastAsia"/>
                <w:szCs w:val="18"/>
                <w:lang w:val="en-US" w:eastAsia="zh-CN"/>
              </w:rPr>
              <w:t>N</w:t>
            </w:r>
            <w:r w:rsidRPr="002D603D">
              <w:rPr>
                <w:szCs w:val="18"/>
                <w:lang w:val="en-US" w:eastAsia="zh-CN"/>
              </w:rPr>
              <w:t>umber of CRS ports</w:t>
            </w:r>
            <w:r w:rsidRPr="002D603D">
              <w:rPr>
                <w:rFonts w:hint="eastAsia"/>
                <w:szCs w:val="18"/>
                <w:lang w:eastAsia="zh-CN"/>
              </w:rPr>
              <w:t>:</w:t>
            </w:r>
            <w:r>
              <w:rPr>
                <w:rFonts w:hint="eastAsia"/>
                <w:szCs w:val="18"/>
                <w:lang w:eastAsia="zh-CN"/>
              </w:rPr>
              <w:t xml:space="preserve"> </w:t>
            </w:r>
            <w:r w:rsidRPr="002D603D">
              <w:rPr>
                <w:rFonts w:hint="eastAsia"/>
                <w:szCs w:val="18"/>
                <w:lang w:eastAsia="zh-CN"/>
              </w:rPr>
              <w:t>1 or 2</w:t>
            </w:r>
            <w:r w:rsidRPr="002D603D">
              <w:rPr>
                <w:szCs w:val="18"/>
                <w:lang w:eastAsia="zh-CN"/>
              </w:rPr>
              <w:t>;</w:t>
            </w:r>
          </w:p>
          <w:p w:rsidR="00155E60" w:rsidRPr="002D603D" w:rsidRDefault="00155E60" w:rsidP="00543435">
            <w:pPr>
              <w:pStyle w:val="TAL"/>
              <w:rPr>
                <w:rFonts w:hint="eastAsia"/>
                <w:szCs w:val="18"/>
                <w:lang w:eastAsia="zh-CN"/>
              </w:rPr>
            </w:pPr>
            <w:r w:rsidRPr="002D603D">
              <w:rPr>
                <w:szCs w:val="18"/>
                <w:lang w:eastAsia="zh-CN"/>
              </w:rPr>
              <w:t>Periodicity: 1280ms, 2560ms, 5120ms,</w:t>
            </w:r>
            <w:r w:rsidRPr="002D603D">
              <w:rPr>
                <w:rFonts w:hint="eastAsia"/>
                <w:szCs w:val="18"/>
                <w:lang w:eastAsia="zh-CN"/>
              </w:rPr>
              <w:t xml:space="preserve"> or</w:t>
            </w:r>
            <w:r w:rsidRPr="002D603D">
              <w:rPr>
                <w:szCs w:val="18"/>
                <w:lang w:eastAsia="zh-CN"/>
              </w:rPr>
              <w:t xml:space="preserve"> 10240ms</w:t>
            </w:r>
            <w:r>
              <w:rPr>
                <w:rFonts w:hint="eastAsia"/>
                <w:szCs w:val="18"/>
                <w:lang w:eastAsia="zh-CN"/>
              </w:rPr>
              <w:t>;</w:t>
            </w:r>
          </w:p>
          <w:p w:rsidR="00155E60" w:rsidRPr="00C3169A" w:rsidRDefault="00155E60" w:rsidP="00543435">
            <w:pPr>
              <w:pStyle w:val="TAL"/>
              <w:rPr>
                <w:rFonts w:hint="eastAsia"/>
                <w:szCs w:val="18"/>
                <w:lang w:eastAsia="zh-CN"/>
              </w:rPr>
            </w:pPr>
            <w:r>
              <w:rPr>
                <w:rFonts w:hint="eastAsia"/>
                <w:szCs w:val="18"/>
                <w:lang w:eastAsia="zh-CN"/>
              </w:rPr>
              <w:t>O</w:t>
            </w:r>
            <w:r w:rsidRPr="00C3169A">
              <w:rPr>
                <w:rFonts w:hint="eastAsia"/>
                <w:szCs w:val="18"/>
                <w:lang w:eastAsia="zh-CN"/>
              </w:rPr>
              <w:t xml:space="preserve">ffset: range from </w:t>
            </w:r>
            <w:r>
              <w:rPr>
                <w:lang w:val="en-US"/>
              </w:rPr>
              <w:t>"</w:t>
            </w:r>
            <w:r w:rsidRPr="00C3169A">
              <w:rPr>
                <w:rFonts w:hint="eastAsia"/>
                <w:szCs w:val="18"/>
                <w:lang w:eastAsia="zh-CN"/>
              </w:rPr>
              <w:t>0</w:t>
            </w:r>
            <w:r>
              <w:rPr>
                <w:lang w:val="en-US"/>
              </w:rPr>
              <w:t>"</w:t>
            </w:r>
            <w:r w:rsidRPr="00C3169A">
              <w:rPr>
                <w:rFonts w:hint="eastAsia"/>
                <w:szCs w:val="18"/>
                <w:lang w:eastAsia="zh-CN"/>
              </w:rPr>
              <w:t xml:space="preserve"> to </w:t>
            </w:r>
            <w:r w:rsidRPr="00C3169A">
              <w:rPr>
                <w:szCs w:val="18"/>
                <w:lang w:eastAsia="zh-CN"/>
              </w:rPr>
              <w:t>(Periodicity-1)</w:t>
            </w:r>
            <w:r w:rsidRPr="00C3169A">
              <w:rPr>
                <w:rFonts w:hint="eastAsia"/>
                <w:szCs w:val="18"/>
                <w:lang w:eastAsia="zh-CN"/>
              </w:rPr>
              <w:t xml:space="preserve"> wherein the reference signal offset is </w:t>
            </w:r>
            <w:r w:rsidRPr="00C3169A">
              <w:rPr>
                <w:szCs w:val="18"/>
                <w:lang w:eastAsia="zh-CN"/>
              </w:rPr>
              <w:t>in number of subframes starting from SFN 0 and subframe 0</w:t>
            </w:r>
            <w:r w:rsidRPr="00C3169A">
              <w:rPr>
                <w:rFonts w:hint="eastAsia"/>
                <w:szCs w:val="18"/>
                <w:lang w:eastAsia="zh-CN"/>
              </w:rPr>
              <w:t>.</w:t>
            </w:r>
          </w:p>
          <w:p w:rsidR="00155E60" w:rsidRPr="00C3169A" w:rsidRDefault="00155E60" w:rsidP="00543435">
            <w:pPr>
              <w:pStyle w:val="TAL"/>
              <w:rPr>
                <w:rFonts w:hint="eastAsia"/>
                <w:szCs w:val="18"/>
                <w:lang w:eastAsia="zh-CN"/>
              </w:rPr>
            </w:pPr>
          </w:p>
          <w:p w:rsidR="00155E60" w:rsidRDefault="00155E60" w:rsidP="00543435">
            <w:pPr>
              <w:pStyle w:val="TAL"/>
              <w:rPr>
                <w:szCs w:val="18"/>
                <w:lang w:eastAsia="zh-CN"/>
              </w:rPr>
            </w:pPr>
            <w:r w:rsidRPr="00C3169A">
              <w:rPr>
                <w:szCs w:val="18"/>
                <w:lang w:eastAsia="zh-CN"/>
              </w:rPr>
              <w:t xml:space="preserve">More than one </w:t>
            </w:r>
            <w:r w:rsidRPr="00C3169A">
              <w:rPr>
                <w:rFonts w:hint="eastAsia"/>
                <w:szCs w:val="18"/>
                <w:lang w:eastAsia="zh-CN"/>
              </w:rPr>
              <w:t xml:space="preserve">network listening </w:t>
            </w:r>
            <w:r w:rsidRPr="00C3169A">
              <w:rPr>
                <w:szCs w:val="18"/>
                <w:lang w:eastAsia="zh-CN"/>
              </w:rPr>
              <w:t>reference signal configuration may be configured with a maximum of 4 configurations per eNB.</w:t>
            </w:r>
          </w:p>
          <w:p w:rsidR="00401615" w:rsidRPr="00C3169A" w:rsidRDefault="00401615" w:rsidP="00543435">
            <w:pPr>
              <w:pStyle w:val="TAL"/>
              <w:rPr>
                <w:rFonts w:hint="eastAsia"/>
                <w:szCs w:val="18"/>
                <w:lang w:eastAsia="zh-CN"/>
              </w:rPr>
            </w:pPr>
          </w:p>
        </w:tc>
        <w:tc>
          <w:tcPr>
            <w:tcW w:w="1722" w:type="pct"/>
          </w:tcPr>
          <w:p w:rsidR="00155E60" w:rsidRPr="00C3169A" w:rsidRDefault="00155E60" w:rsidP="00543435">
            <w:pPr>
              <w:pStyle w:val="TAL"/>
            </w:pPr>
            <w:r w:rsidRPr="00C3169A">
              <w:t>type: &lt;&lt;dataType&gt;&gt;</w:t>
            </w:r>
          </w:p>
          <w:p w:rsidR="00155E60" w:rsidRPr="00C3169A" w:rsidRDefault="00155E60" w:rsidP="00543435">
            <w:pPr>
              <w:pStyle w:val="TAL"/>
              <w:rPr>
                <w:rFonts w:hint="eastAsia"/>
                <w:lang w:eastAsia="zh-CN"/>
              </w:rPr>
            </w:pPr>
            <w:r w:rsidRPr="00C3169A">
              <w:t>multiplicity: 1</w:t>
            </w:r>
          </w:p>
          <w:p w:rsidR="00155E60" w:rsidRPr="00C3169A" w:rsidRDefault="00155E60" w:rsidP="00543435">
            <w:pPr>
              <w:pStyle w:val="TAL"/>
            </w:pPr>
            <w:r w:rsidRPr="00C3169A">
              <w:t xml:space="preserve">isOrdered: </w:t>
            </w:r>
            <w:r w:rsidRPr="00E553F0">
              <w:rPr>
                <w:lang w:eastAsia="zh-CN"/>
              </w:rPr>
              <w:t>N/A</w:t>
            </w:r>
          </w:p>
          <w:p w:rsidR="00155E60" w:rsidRPr="00C3169A" w:rsidRDefault="00155E60" w:rsidP="00543435">
            <w:pPr>
              <w:pStyle w:val="TAL"/>
            </w:pPr>
            <w:r w:rsidRPr="00C3169A">
              <w:t>isUnique: N/A</w:t>
            </w:r>
          </w:p>
          <w:p w:rsidR="00155E60" w:rsidRPr="00C3169A" w:rsidRDefault="00155E60" w:rsidP="00543435">
            <w:pPr>
              <w:pStyle w:val="TAL"/>
              <w:rPr>
                <w:rFonts w:hint="eastAsia"/>
                <w:lang w:eastAsia="zh-CN"/>
              </w:rPr>
            </w:pPr>
            <w:r w:rsidRPr="00C3169A">
              <w:t>defaultValue: None</w:t>
            </w:r>
          </w:p>
          <w:p w:rsidR="00155E60" w:rsidRPr="00C3169A" w:rsidRDefault="00155E60" w:rsidP="00543435">
            <w:pPr>
              <w:pStyle w:val="TAL"/>
            </w:pPr>
            <w:r w:rsidRPr="00C3169A">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numberOfRaPreambles</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Number of non-dedicated random access preambles. Corresponds to parameter numberOfRA-Preambles specified in [10] and in [</w:t>
            </w:r>
            <w:r>
              <w:rPr>
                <w:rFonts w:hint="eastAsia"/>
                <w:lang w:eastAsia="zh-CN"/>
              </w:rPr>
              <w:t>8</w:t>
            </w:r>
            <w:r>
              <w:t>]. Value n4 corresponds to 4, n8 corresponds to 8 and so on.</w:t>
            </w:r>
          </w:p>
          <w:p w:rsidR="00155E60" w:rsidRDefault="00155E60" w:rsidP="00383B98">
            <w:pPr>
              <w:pStyle w:val="TAL"/>
              <w:rPr>
                <w:rFonts w:hint="eastAsia"/>
                <w:lang w:eastAsia="zh-CN"/>
              </w:rPr>
            </w:pPr>
            <w:r>
              <w:t>This attribute may be used for RACH Optimization.</w:t>
            </w:r>
          </w:p>
          <w:p w:rsidR="00155E60" w:rsidRDefault="00155E60" w:rsidP="00383B98">
            <w:pPr>
              <w:pStyle w:val="TAL"/>
              <w:rPr>
                <w:lang w:val="pt-BR"/>
              </w:rPr>
            </w:pPr>
            <w:r>
              <w:rPr>
                <w:lang w:val="pt-BR" w:eastAsia="zh-CN"/>
              </w:rPr>
              <w:t>allowedValues:</w:t>
            </w:r>
            <w:r>
              <w:rPr>
                <w:lang w:val="pt-BR"/>
              </w:rPr>
              <w:t xml:space="preserve"> n4,n8,n12,n16,n20,n24,n28,n32,n36,n40,n44,n48,n52,n56,n60,n64</w:t>
            </w:r>
          </w:p>
          <w:p w:rsidR="00401615" w:rsidRDefault="00401615" w:rsidP="00383B98">
            <w:pPr>
              <w:pStyle w:val="TAL"/>
              <w:rPr>
                <w:rFonts w:hint="eastAsia"/>
                <w:lang w:val="pt-BR"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pPr>
              <w:pStyle w:val="TAL"/>
            </w:pPr>
            <w:r>
              <w:t>type: &lt;&lt;enumeration&gt;&gt;</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ListBullet"/>
              <w:numPr>
                <w:ilvl w:val="0"/>
                <w:numId w:val="0"/>
              </w:numPr>
              <w:rPr>
                <w:rFonts w:ascii="Arial" w:hAnsi="Arial" w:cs="Arial"/>
                <w:sz w:val="18"/>
                <w:lang w:val="pt-BR"/>
              </w:rPr>
            </w:pPr>
            <w:r>
              <w:rPr>
                <w:rFonts w:ascii="Arial" w:hAnsi="Arial"/>
                <w:sz w:val="18"/>
              </w:rPr>
              <w:t xml:space="preserve">isNullable: </w:t>
            </w:r>
            <w:r w:rsidRPr="008A5C40">
              <w:rPr>
                <w:rFonts w:ascii="Arial" w:hAnsi="Arial" w:cs="Arial"/>
                <w:sz w:val="18"/>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zCs w:val="18"/>
              </w:rPr>
            </w:pPr>
            <w:r w:rsidRPr="00383B98">
              <w:rPr>
                <w:rFonts w:ascii="Courier New" w:hAnsi="Courier New" w:cs="Courier New"/>
                <w:szCs w:val="18"/>
              </w:rPr>
              <w:t>partOfSectorPower</w:t>
            </w:r>
          </w:p>
        </w:tc>
        <w:tc>
          <w:tcPr>
            <w:tcW w:w="2322" w:type="pct"/>
          </w:tcPr>
          <w:p w:rsidR="00155E60" w:rsidRDefault="00155E60">
            <w:pPr>
              <w:pStyle w:val="TAL"/>
              <w:rPr>
                <w:rFonts w:hint="eastAsia"/>
                <w:szCs w:val="18"/>
                <w:lang w:eastAsia="zh-CN"/>
              </w:rPr>
            </w:pPr>
            <w:r>
              <w:rPr>
                <w:szCs w:val="18"/>
              </w:rPr>
              <w:t xml:space="preserve">This is the requested part (i.e. %) of the total radio power available to the </w:t>
            </w:r>
            <w:r>
              <w:rPr>
                <w:rFonts w:ascii="Courier New" w:hAnsi="Courier New" w:cs="Courier New"/>
                <w:szCs w:val="18"/>
              </w:rPr>
              <w:t>SectorEquipmentFunction</w:t>
            </w:r>
            <w:r>
              <w:rPr>
                <w:szCs w:val="18"/>
              </w:rPr>
              <w:t>.  The requested % power should be allocated to the cell.</w:t>
            </w:r>
          </w:p>
          <w:p w:rsidR="00155E60" w:rsidRDefault="00155E60">
            <w:pPr>
              <w:pStyle w:val="TAL"/>
              <w:rPr>
                <w:rFonts w:hint="eastAsia"/>
                <w:szCs w:val="18"/>
                <w:lang w:eastAsia="zh-CN"/>
              </w:rPr>
            </w:pPr>
          </w:p>
          <w:p w:rsidR="00155E60" w:rsidRDefault="00155E60">
            <w:pPr>
              <w:pStyle w:val="TAL"/>
              <w:rPr>
                <w:szCs w:val="18"/>
              </w:rPr>
            </w:pPr>
            <w:r>
              <w:rPr>
                <w:lang w:eastAsia="zh-CN"/>
              </w:rPr>
              <w:t>allowedValues:</w:t>
            </w:r>
            <w:r>
              <w:rPr>
                <w:szCs w:val="18"/>
              </w:rPr>
              <w:t xml:space="preserve"> </w:t>
            </w:r>
            <w:r>
              <w:rPr>
                <w:rFonts w:hint="eastAsia"/>
                <w:szCs w:val="18"/>
                <w:lang w:eastAsia="zh-CN"/>
              </w:rPr>
              <w:t>1</w:t>
            </w:r>
            <w:r>
              <w:rPr>
                <w:szCs w:val="18"/>
              </w:rPr>
              <w:t xml:space="preserve"> : 100</w:t>
            </w:r>
          </w:p>
          <w:p w:rsidR="00401615" w:rsidRDefault="00401615">
            <w:pPr>
              <w:pStyle w:val="TAL"/>
              <w:rPr>
                <w:rFonts w:hint="eastAsia"/>
                <w:szCs w:val="18"/>
                <w:lang w:eastAsia="zh-CN"/>
              </w:rPr>
            </w:pPr>
          </w:p>
        </w:tc>
        <w:tc>
          <w:tcPr>
            <w:tcW w:w="1722" w:type="pct"/>
          </w:tcPr>
          <w:p w:rsidR="00155E60" w:rsidRDefault="00155E60">
            <w:pPr>
              <w:pStyle w:val="TAL"/>
              <w:rPr>
                <w:rFonts w:hint="eastAsia"/>
                <w:lang w:eastAsia="zh-CN"/>
              </w:rPr>
            </w:pPr>
            <w:r>
              <w:t xml:space="preserve">type: </w:t>
            </w:r>
            <w:r>
              <w:rPr>
                <w:rFonts w:hint="eastAsia"/>
                <w:lang w:eastAsia="zh-CN"/>
              </w:rPr>
              <w:t>Integer</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rPr>
                <w:szCs w:val="18"/>
                <w:lang w:val="en-US"/>
              </w:rPr>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rPr>
            </w:pPr>
            <w:r w:rsidRPr="00383B98">
              <w:rPr>
                <w:rFonts w:ascii="Courier New" w:hAnsi="Courier New" w:cs="Courier New"/>
                <w:snapToGrid w:val="0"/>
              </w:rPr>
              <w:t>pb</w:t>
            </w:r>
          </w:p>
        </w:tc>
        <w:tc>
          <w:tcPr>
            <w:tcW w:w="2322" w:type="pct"/>
          </w:tcPr>
          <w:p w:rsidR="00155E60" w:rsidRDefault="00155E60">
            <w:pPr>
              <w:pStyle w:val="TAL"/>
              <w:rPr>
                <w:rFonts w:hint="eastAsia"/>
                <w:lang w:eastAsia="zh-CN"/>
              </w:rPr>
            </w:pPr>
            <w:r>
              <w:rPr>
                <w:position w:val="-10"/>
              </w:rPr>
              <w:object w:dxaOrig="279" w:dyaOrig="300">
                <v:shape id="_x0000_i1044" type="#_x0000_t75" style="width:13.75pt;height:15.05pt" o:ole="">
                  <v:imagedata r:id="rId35" o:title=""/>
                </v:shape>
                <o:OLEObject Type="Embed" ProgID="Equation.3" ShapeID="_x0000_i1044" DrawAspect="Content" ObjectID="_1771924942" r:id="rId36"/>
              </w:object>
            </w:r>
            <w:r>
              <w:t xml:space="preserve">, which is described </w:t>
            </w:r>
            <w:r>
              <w:rPr>
                <w:rFonts w:cs="Arial"/>
                <w:color w:val="000000"/>
                <w:lang w:val="en-US" w:eastAsia="zh-CN"/>
              </w:rPr>
              <w:t>in Section 5.2 of TS 3</w:t>
            </w:r>
            <w:r>
              <w:rPr>
                <w:rFonts w:cs="Arial" w:hint="eastAsia"/>
                <w:color w:val="000000"/>
                <w:lang w:val="en-US" w:eastAsia="zh-CN"/>
              </w:rPr>
              <w:t>6</w:t>
            </w:r>
            <w:r>
              <w:rPr>
                <w:rFonts w:cs="Arial"/>
                <w:color w:val="000000"/>
                <w:lang w:val="en-US" w:eastAsia="zh-CN"/>
              </w:rPr>
              <w:t xml:space="preserve">.213 </w:t>
            </w:r>
            <w:r>
              <w:t>[25]</w:t>
            </w:r>
          </w:p>
          <w:p w:rsidR="00155E60" w:rsidRDefault="00155E60">
            <w:pPr>
              <w:pStyle w:val="TAL"/>
              <w:rPr>
                <w:rFonts w:hint="eastAsia"/>
                <w:lang w:eastAsia="zh-CN"/>
              </w:rPr>
            </w:pPr>
          </w:p>
          <w:p w:rsidR="00155E60" w:rsidRDefault="00155E60">
            <w:pPr>
              <w:pStyle w:val="TAL"/>
              <w:rPr>
                <w:rFonts w:hint="eastAsia"/>
                <w:lang w:eastAsia="zh-CN"/>
              </w:rPr>
            </w:pPr>
            <w:r>
              <w:rPr>
                <w:lang w:eastAsia="zh-CN"/>
              </w:rPr>
              <w:t>allowedValues:</w:t>
            </w:r>
            <w:r>
              <w:t xml:space="preserve"> See 3GPP TS 36.213[25]</w:t>
            </w:r>
          </w:p>
        </w:tc>
        <w:tc>
          <w:tcPr>
            <w:tcW w:w="1722" w:type="pct"/>
          </w:tcPr>
          <w:p w:rsidR="00155E60" w:rsidRDefault="00155E60">
            <w:pPr>
              <w:pStyle w:val="TAL"/>
              <w:rPr>
                <w:rFonts w:hint="eastAsia"/>
                <w:lang w:eastAsia="zh-CN"/>
              </w:rPr>
            </w:pPr>
            <w:r>
              <w:t xml:space="preserve">type: </w:t>
            </w:r>
            <w:r>
              <w:rPr>
                <w:rFonts w:hint="eastAsia"/>
                <w:lang w:eastAsia="zh-CN"/>
              </w:rPr>
              <w:t>Integer</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pPr>
            <w: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rPr>
            </w:pPr>
            <w:r w:rsidRPr="00383B98">
              <w:rPr>
                <w:rFonts w:ascii="Courier New" w:hAnsi="Courier New" w:cs="Courier New"/>
                <w:snapToGrid w:val="0"/>
              </w:rPr>
              <w:t>pci</w:t>
            </w:r>
          </w:p>
        </w:tc>
        <w:tc>
          <w:tcPr>
            <w:tcW w:w="2322" w:type="pct"/>
          </w:tcPr>
          <w:p w:rsidR="00155E60" w:rsidRDefault="00155E60" w:rsidP="00383B98">
            <w:pPr>
              <w:pStyle w:val="TAL"/>
            </w:pPr>
            <w:r>
              <w:t>This holds the Physical Cell Identity (PCI) of the cell (for NM-Centralized, EM-Centralized and Distributed PCI assignment cases).</w:t>
            </w:r>
          </w:p>
          <w:p w:rsidR="00155E60" w:rsidRDefault="00155E60" w:rsidP="00383B98">
            <w:pPr>
              <w:pStyle w:val="TAL"/>
            </w:pPr>
          </w:p>
          <w:p w:rsidR="00155E60" w:rsidRDefault="00155E60" w:rsidP="00383B98">
            <w:pPr>
              <w:pStyle w:val="TAL"/>
            </w:pPr>
            <w:r>
              <w:t>In the case of NM-Centralized PCI assignment, see TS 36.300, [11] subclause 22.3.5, IRPManager signals a specific value by writing this attribute.</w:t>
            </w:r>
          </w:p>
          <w:p w:rsidR="00155E60" w:rsidRDefault="00155E60" w:rsidP="00383B98">
            <w:pPr>
              <w:pStyle w:val="TAL"/>
              <w:rPr>
                <w:rFonts w:hint="eastAsia"/>
                <w:lang w:eastAsia="zh-CN"/>
              </w:rPr>
            </w:pPr>
          </w:p>
          <w:p w:rsidR="00155E60" w:rsidRDefault="00155E60" w:rsidP="00383B98">
            <w:pPr>
              <w:pStyle w:val="TAL"/>
              <w:rPr>
                <w:lang w:val="en-US"/>
              </w:rPr>
            </w:pPr>
            <w:r>
              <w:rPr>
                <w:lang w:eastAsia="zh-CN"/>
              </w:rPr>
              <w:t>allowedValues:</w:t>
            </w:r>
            <w:r>
              <w:rPr>
                <w:lang w:val="en-US"/>
              </w:rPr>
              <w:t xml:space="preserve"> See TS 36.211 [12] subclause 6.11 for legal values of pci.</w:t>
            </w:r>
          </w:p>
          <w:p w:rsidR="00401615" w:rsidRDefault="00401615" w:rsidP="00383B98">
            <w:pPr>
              <w:pStyle w:val="TAL"/>
              <w:rPr>
                <w:rFonts w:hint="eastAsia"/>
                <w:lang w:eastAsia="zh-CN"/>
              </w:rPr>
            </w:pPr>
          </w:p>
        </w:tc>
        <w:tc>
          <w:tcPr>
            <w:tcW w:w="1722" w:type="pct"/>
          </w:tcPr>
          <w:p w:rsidR="00155E60" w:rsidRDefault="00155E60" w:rsidP="00383B98">
            <w:pPr>
              <w:pStyle w:val="TAL"/>
              <w:rPr>
                <w:lang w:val="en-US"/>
              </w:rPr>
            </w:pPr>
            <w:r>
              <w:rPr>
                <w:lang w:val="en-US"/>
              </w:rPr>
              <w:t>type: Integer</w:t>
            </w:r>
          </w:p>
          <w:p w:rsidR="00155E60" w:rsidRDefault="00155E60" w:rsidP="00383B98">
            <w:pPr>
              <w:pStyle w:val="TAL"/>
              <w:rPr>
                <w:lang w:val="en-US"/>
              </w:rPr>
            </w:pPr>
            <w:r>
              <w:rPr>
                <w:lang w:val="en-US"/>
              </w:rPr>
              <w:t>multiplicity: 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rPr>
                <w:lang w:val="en-US"/>
              </w:rPr>
            </w:pPr>
            <w:r>
              <w:rPr>
                <w:lang w:val="en-US"/>
              </w:rP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rPr>
            </w:pPr>
            <w:r w:rsidRPr="00383B98">
              <w:rPr>
                <w:rFonts w:ascii="Courier New" w:hAnsi="Courier New" w:cs="Courier New"/>
              </w:rPr>
              <w:t>pciList</w:t>
            </w:r>
            <w:r w:rsidRPr="00383B98">
              <w:rPr>
                <w:rFonts w:ascii="Courier New" w:hAnsi="Courier New" w:cs="Courier New"/>
                <w:snapToGrid w:val="0"/>
              </w:rPr>
              <w:t xml:space="preserve"> </w:t>
            </w:r>
          </w:p>
        </w:tc>
        <w:tc>
          <w:tcPr>
            <w:tcW w:w="2322" w:type="pct"/>
          </w:tcPr>
          <w:p w:rsidR="00155E60" w:rsidRPr="00383B98" w:rsidRDefault="00155E60" w:rsidP="00383B98">
            <w:pPr>
              <w:pStyle w:val="TAL"/>
              <w:rPr>
                <w:rFonts w:cs="Arial"/>
              </w:rPr>
            </w:pPr>
            <w:r w:rsidRPr="00383B98">
              <w:rPr>
                <w:rFonts w:cs="Arial"/>
              </w:rPr>
              <w:t>This holds a list of physical cell identities that can be assigned to the pci attribute by eNB. The assignment algorithm is not specified.</w:t>
            </w:r>
          </w:p>
          <w:p w:rsidR="00155E60" w:rsidRPr="00383B98" w:rsidRDefault="00155E60" w:rsidP="00383B98">
            <w:pPr>
              <w:pStyle w:val="TAL"/>
              <w:rPr>
                <w:rFonts w:cs="Arial"/>
              </w:rPr>
            </w:pPr>
          </w:p>
          <w:p w:rsidR="00155E60" w:rsidRPr="00383B98" w:rsidRDefault="00155E60" w:rsidP="00383B98">
            <w:pPr>
              <w:pStyle w:val="TAL"/>
              <w:rPr>
                <w:rFonts w:cs="Arial"/>
              </w:rPr>
            </w:pPr>
            <w:r w:rsidRPr="00383B98">
              <w:rPr>
                <w:rFonts w:cs="Arial"/>
              </w:rPr>
              <w:t>This attribute shall be supported if and only if the EM-Centralized or Distributed PCI Assignment is supported.  See TS 32.500, ref [15] subclause 6.1.6.</w:t>
            </w:r>
          </w:p>
          <w:p w:rsidR="00155E60" w:rsidRPr="00383B98" w:rsidRDefault="00155E60" w:rsidP="00383B98">
            <w:pPr>
              <w:pStyle w:val="TAL"/>
              <w:rPr>
                <w:rFonts w:cs="Arial"/>
                <w:lang w:eastAsia="zh-CN"/>
              </w:rPr>
            </w:pPr>
          </w:p>
          <w:p w:rsidR="00155E60" w:rsidRDefault="00155E60" w:rsidP="00383B98">
            <w:pPr>
              <w:pStyle w:val="TAL"/>
              <w:rPr>
                <w:rFonts w:cs="Arial"/>
                <w:lang w:val="en-US"/>
              </w:rPr>
            </w:pPr>
            <w:r w:rsidRPr="00383B98">
              <w:rPr>
                <w:rFonts w:cs="Arial"/>
                <w:lang w:eastAsia="zh-CN"/>
              </w:rPr>
              <w:t>allowedValues:</w:t>
            </w:r>
            <w:r w:rsidRPr="00383B98">
              <w:rPr>
                <w:rFonts w:cs="Arial"/>
                <w:lang w:val="en-US"/>
              </w:rPr>
              <w:t xml:space="preserve"> See TS 36.211 [12] subclause 6.11 for legal values of pci. The number of pci in the list is 1 to 504.</w:t>
            </w:r>
          </w:p>
          <w:p w:rsidR="00401615" w:rsidRPr="00383B98" w:rsidRDefault="00401615" w:rsidP="00383B98">
            <w:pPr>
              <w:pStyle w:val="TAL"/>
              <w:rPr>
                <w:rFonts w:cs="Arial"/>
                <w:lang w:eastAsia="zh-CN"/>
              </w:rPr>
            </w:pPr>
          </w:p>
        </w:tc>
        <w:tc>
          <w:tcPr>
            <w:tcW w:w="1722" w:type="pct"/>
          </w:tcPr>
          <w:p w:rsidR="00155E60" w:rsidRDefault="00155E60" w:rsidP="00383B98">
            <w:pPr>
              <w:pStyle w:val="TAL"/>
              <w:rPr>
                <w:lang w:val="en-US"/>
              </w:rPr>
            </w:pPr>
            <w:r>
              <w:rPr>
                <w:lang w:val="en-US"/>
              </w:rPr>
              <w:t>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rPr>
                <w:lang w:val="en-US"/>
              </w:rPr>
            </w:pPr>
            <w:r>
              <w:rPr>
                <w:lang w:val="en-US"/>
              </w:rPr>
              <w:t xml:space="preserve">isNullable: </w:t>
            </w:r>
            <w:r>
              <w:rPr>
                <w:rFonts w:cs="Arial"/>
                <w:szCs w:val="18"/>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rPr>
            </w:pPr>
            <w:r w:rsidRPr="00383B98">
              <w:rPr>
                <w:rFonts w:ascii="Courier New" w:hAnsi="Courier New" w:cs="Courier New"/>
              </w:rPr>
              <w:t>plmnIdList</w:t>
            </w:r>
          </w:p>
        </w:tc>
        <w:tc>
          <w:tcPr>
            <w:tcW w:w="2322" w:type="pct"/>
          </w:tcPr>
          <w:p w:rsidR="00155E60" w:rsidRPr="00383B98" w:rsidRDefault="00155E60" w:rsidP="00383B98">
            <w:pPr>
              <w:pStyle w:val="TAL"/>
              <w:rPr>
                <w:rFonts w:cs="Arial"/>
              </w:rPr>
            </w:pPr>
            <w:r w:rsidRPr="00383B98">
              <w:rPr>
                <w:rFonts w:cs="Arial"/>
              </w:rPr>
              <w:t>List of unique identities for PLMN.</w:t>
            </w:r>
          </w:p>
          <w:p w:rsidR="00155E60" w:rsidRPr="00383B98" w:rsidRDefault="00155E60" w:rsidP="00383B98">
            <w:pPr>
              <w:pStyle w:val="TAL"/>
              <w:rPr>
                <w:rFonts w:cs="Arial"/>
              </w:rPr>
            </w:pPr>
            <w:r w:rsidRPr="00383B98">
              <w:rPr>
                <w:rFonts w:cs="Arial"/>
              </w:rPr>
              <w:t>Note: A cell can broadcast up to 6 PLMN-id's.  This is to support the case that one cell can be used by up to 6 operators’ core networks.</w:t>
            </w:r>
            <w:r>
              <w:rPr>
                <w:rFonts w:cs="Arial"/>
              </w:rPr>
              <w:t xml:space="preserve"> The PLMN(s) included in this list will use the same single tracking area code (</w:t>
            </w:r>
            <w:r w:rsidRPr="002D3481">
              <w:rPr>
                <w:rFonts w:ascii="Courier New" w:hAnsi="Courier New" w:cs="Courier New"/>
              </w:rPr>
              <w:t>tac</w:t>
            </w:r>
            <w:r>
              <w:rPr>
                <w:rFonts w:cs="Arial"/>
              </w:rPr>
              <w:t>) and the same Cell Identity (</w:t>
            </w:r>
            <w:r w:rsidRPr="002D3481">
              <w:rPr>
                <w:rFonts w:ascii="Courier New" w:hAnsi="Courier New" w:cs="Courier New"/>
              </w:rPr>
              <w:t>cellLocalId</w:t>
            </w:r>
            <w:r>
              <w:rPr>
                <w:rFonts w:cs="Arial"/>
              </w:rPr>
              <w:t>) for sharing the radio access network resources. See TS 36.300 [11] subclause 10.1.7.</w:t>
            </w:r>
          </w:p>
          <w:p w:rsidR="00155E60" w:rsidRPr="00383B98" w:rsidRDefault="00155E60" w:rsidP="00383B98">
            <w:pPr>
              <w:pStyle w:val="TAL"/>
              <w:rPr>
                <w:rFonts w:cs="Arial"/>
                <w:lang w:eastAsia="zh-CN"/>
              </w:rPr>
            </w:pPr>
            <w:r w:rsidRPr="00383B98">
              <w:rPr>
                <w:rFonts w:cs="Arial"/>
                <w:lang w:eastAsia="zh-CN"/>
              </w:rPr>
              <w:t xml:space="preserve">One member of </w:t>
            </w:r>
            <w:r w:rsidRPr="00383B98">
              <w:rPr>
                <w:rFonts w:cs="Arial"/>
              </w:rPr>
              <w:t>plmnIdList</w:t>
            </w:r>
            <w:r w:rsidRPr="00383B98">
              <w:rPr>
                <w:rFonts w:cs="Arial"/>
                <w:lang w:eastAsia="zh-CN"/>
              </w:rPr>
              <w:t xml:space="preserve"> is the primary PLMN Id.</w:t>
            </w:r>
          </w:p>
          <w:p w:rsidR="00155E60" w:rsidRDefault="00155E60" w:rsidP="00383B98">
            <w:pPr>
              <w:pStyle w:val="TAL"/>
              <w:rPr>
                <w:rFonts w:cs="Arial"/>
              </w:rPr>
            </w:pPr>
            <w:r w:rsidRPr="00383B98">
              <w:rPr>
                <w:rFonts w:cs="Arial"/>
              </w:rPr>
              <w:t>See TS 36.331 [</w:t>
            </w:r>
            <w:r w:rsidRPr="00383B98">
              <w:rPr>
                <w:rFonts w:cs="Arial"/>
                <w:lang w:eastAsia="zh-CN"/>
              </w:rPr>
              <w:t>10</w:t>
            </w:r>
            <w:r w:rsidRPr="00383B98">
              <w:rPr>
                <w:rFonts w:cs="Arial"/>
              </w:rPr>
              <w:t xml:space="preserve">] </w:t>
            </w:r>
            <w:r>
              <w:rPr>
                <w:rFonts w:cs="Arial"/>
              </w:rPr>
              <w:t>subclause</w:t>
            </w:r>
            <w:r w:rsidRPr="00383B98">
              <w:rPr>
                <w:rFonts w:cs="Arial"/>
              </w:rPr>
              <w:t xml:space="preserve"> 6.2.2: SystemInformationBlockType1/cellAccessRelatedInformation/plmn-IdentityList is a SEQUENCE (SIZE (1..6))</w:t>
            </w:r>
            <w:r>
              <w:rPr>
                <w:rFonts w:cs="Arial"/>
              </w:rPr>
              <w:t>.</w:t>
            </w:r>
          </w:p>
          <w:p w:rsidR="00155E60" w:rsidRPr="00383B98" w:rsidRDefault="00155E60" w:rsidP="00383B98">
            <w:pPr>
              <w:pStyle w:val="TAL"/>
              <w:rPr>
                <w:rFonts w:cs="Arial"/>
                <w:lang w:eastAsia="zh-CN"/>
              </w:rPr>
            </w:pPr>
            <w:r>
              <w:t xml:space="preserve">A PLMN Id included in this list cannot be included in the </w:t>
            </w:r>
            <w:r>
              <w:rPr>
                <w:rFonts w:ascii="Courier New" w:hAnsi="Courier New" w:cs="Courier New"/>
              </w:rPr>
              <w:t>cellAccessInfo</w:t>
            </w:r>
            <w:r w:rsidRPr="00383B98">
              <w:rPr>
                <w:rFonts w:ascii="Courier New" w:hAnsi="Courier New" w:cs="Courier New"/>
              </w:rPr>
              <w:t>List</w:t>
            </w:r>
            <w:r>
              <w:rPr>
                <w:rFonts w:ascii="Courier New" w:hAnsi="Courier New" w:cs="Courier New"/>
              </w:rPr>
              <w:t>.</w:t>
            </w:r>
          </w:p>
          <w:p w:rsidR="00976CF8" w:rsidRDefault="00155E60" w:rsidP="00976CF8">
            <w:pPr>
              <w:pStyle w:val="TAL"/>
              <w:rPr>
                <w:rFonts w:cs="Arial"/>
              </w:rPr>
            </w:pPr>
            <w:r w:rsidRPr="00383B98">
              <w:rPr>
                <w:rFonts w:cs="Arial"/>
                <w:lang w:eastAsia="zh-CN"/>
              </w:rPr>
              <w:t>allowedValues:</w:t>
            </w:r>
            <w:r w:rsidRPr="00383B98">
              <w:rPr>
                <w:rFonts w:cs="Arial"/>
              </w:rPr>
              <w:t xml:space="preserve"> A list of at most six entries of PLMN Identifiers, but at least one (the primary PLMN Id). The PLMN Identifier is composed of a Mobile Country Code (MCC) and a Mobile Network Code (MNC).</w:t>
            </w:r>
            <w:r w:rsidR="00976CF8">
              <w:rPr>
                <w:rFonts w:cs="Arial"/>
              </w:rPr>
              <w:t xml:space="preserve"> MCC and MNC are of type string.</w:t>
            </w:r>
          </w:p>
          <w:p w:rsidR="00155E60" w:rsidRDefault="00155E60" w:rsidP="00383B98">
            <w:pPr>
              <w:pStyle w:val="TAL"/>
              <w:rPr>
                <w:rFonts w:cs="Arial"/>
              </w:rPr>
            </w:pPr>
            <w:r w:rsidRPr="00383B98">
              <w:rPr>
                <w:rFonts w:cs="Arial"/>
              </w:rPr>
              <w:t>See TS 23.003 [3] subclause 2.2 and 12.1.</w:t>
            </w:r>
          </w:p>
          <w:p w:rsidR="00401615" w:rsidRPr="00383B98" w:rsidRDefault="00401615" w:rsidP="00383B98">
            <w:pPr>
              <w:pStyle w:val="TAL"/>
              <w:rPr>
                <w:rFonts w:cs="Arial"/>
                <w:lang w:eastAsia="zh-CN"/>
              </w:rPr>
            </w:pPr>
          </w:p>
        </w:tc>
        <w:tc>
          <w:tcPr>
            <w:tcW w:w="1722" w:type="pct"/>
          </w:tcPr>
          <w:p w:rsidR="00155E60" w:rsidRDefault="00155E60">
            <w:pPr>
              <w:keepNext/>
              <w:keepLines/>
              <w:spacing w:after="0"/>
              <w:rPr>
                <w:rFonts w:ascii="Arial" w:hAnsi="Arial"/>
                <w:sz w:val="18"/>
                <w:lang w:val="en-US"/>
              </w:rPr>
            </w:pPr>
            <w:r>
              <w:rPr>
                <w:rFonts w:ascii="Arial" w:hAnsi="Arial"/>
                <w:sz w:val="18"/>
                <w:lang w:val="en-US"/>
              </w:rPr>
              <w:t>type:</w:t>
            </w:r>
            <w:r w:rsidR="001406A9">
              <w:rPr>
                <w:rFonts w:ascii="Arial" w:hAnsi="Arial"/>
                <w:sz w:val="18"/>
                <w:lang w:val="en-US"/>
              </w:rPr>
              <w:t xml:space="preserve"> </w:t>
            </w:r>
            <w:r w:rsidR="004B2E0D">
              <w:rPr>
                <w:rFonts w:ascii="Arial" w:hAnsi="Arial"/>
                <w:sz w:val="18"/>
                <w:lang w:val="en-US"/>
              </w:rPr>
              <w:t>PLMNID</w:t>
            </w:r>
          </w:p>
          <w:p w:rsidR="00155E60" w:rsidRDefault="00155E60">
            <w:pPr>
              <w:keepNext/>
              <w:keepLines/>
              <w:spacing w:after="0"/>
              <w:rPr>
                <w:rFonts w:ascii="Arial" w:hAnsi="Arial" w:hint="eastAsia"/>
                <w:sz w:val="18"/>
                <w:lang w:val="en-US" w:eastAsia="zh-CN"/>
              </w:rPr>
            </w:pPr>
            <w:r>
              <w:rPr>
                <w:rFonts w:ascii="Arial" w:hAnsi="Arial"/>
                <w:sz w:val="18"/>
                <w:lang w:val="en-US"/>
              </w:rPr>
              <w:t xml:space="preserve">multiplicity: </w:t>
            </w:r>
            <w:r>
              <w:rPr>
                <w:rFonts w:ascii="Arial" w:hAnsi="Arial" w:hint="eastAsia"/>
                <w:sz w:val="18"/>
                <w:lang w:val="en-US" w:eastAsia="zh-CN"/>
              </w:rPr>
              <w:t>1..</w:t>
            </w:r>
            <w:r w:rsidR="001406A9">
              <w:rPr>
                <w:rFonts w:ascii="Arial" w:hAnsi="Arial"/>
                <w:sz w:val="18"/>
                <w:lang w:val="en-US" w:eastAsia="zh-CN"/>
              </w:rPr>
              <w:t>6</w:t>
            </w:r>
          </w:p>
          <w:p w:rsidR="00155E60" w:rsidRDefault="00155E60">
            <w:pPr>
              <w:keepNext/>
              <w:keepLines/>
              <w:spacing w:after="0"/>
              <w:rPr>
                <w:rFonts w:ascii="Arial" w:hAnsi="Arial"/>
                <w:sz w:val="18"/>
                <w:lang w:val="en-US"/>
              </w:rPr>
            </w:pPr>
            <w:r>
              <w:rPr>
                <w:rFonts w:ascii="Arial" w:hAnsi="Arial"/>
                <w:sz w:val="18"/>
                <w:lang w:val="en-US"/>
              </w:rPr>
              <w:t>isOrdered: N/A</w:t>
            </w:r>
          </w:p>
          <w:p w:rsidR="00155E60" w:rsidRDefault="00155E60">
            <w:pPr>
              <w:keepNext/>
              <w:keepLines/>
              <w:spacing w:after="0"/>
              <w:rPr>
                <w:rFonts w:ascii="Arial" w:hAnsi="Arial"/>
                <w:sz w:val="18"/>
                <w:lang w:val="en-US"/>
              </w:rPr>
            </w:pPr>
            <w:r>
              <w:rPr>
                <w:rFonts w:ascii="Arial" w:hAnsi="Arial"/>
                <w:sz w:val="18"/>
                <w:lang w:val="en-US"/>
              </w:rPr>
              <w:t>isUnique: N/A</w:t>
            </w:r>
          </w:p>
          <w:p w:rsidR="00155E60" w:rsidRDefault="00155E60">
            <w:pPr>
              <w:keepNext/>
              <w:keepLines/>
              <w:spacing w:after="0"/>
              <w:rPr>
                <w:rFonts w:ascii="Arial" w:hAnsi="Arial"/>
                <w:sz w:val="18"/>
                <w:lang w:val="en-US"/>
              </w:rPr>
            </w:pPr>
            <w:r>
              <w:rPr>
                <w:rFonts w:ascii="Arial" w:hAnsi="Arial"/>
                <w:sz w:val="18"/>
                <w:lang w:val="en-US"/>
              </w:rPr>
              <w:t>defaultValue: None</w:t>
            </w:r>
          </w:p>
          <w:p w:rsidR="001406A9" w:rsidRDefault="00155E60" w:rsidP="001406A9">
            <w:pPr>
              <w:pStyle w:val="TAL"/>
            </w:pPr>
            <w:r>
              <w:rPr>
                <w:lang w:val="en-US"/>
              </w:rPr>
              <w:t>isNullable: 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pMax</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 xml:space="preserve">This parameter is used to limit the allowed UE uplink transmission power on the serving EUTRA frequency. Value in dBm. Corresponds to parameter p-Max specified in SIB1 and SIB3 in [10]. </w:t>
            </w:r>
          </w:p>
          <w:p w:rsidR="00155E60" w:rsidRDefault="00155E60" w:rsidP="00383B98">
            <w:pPr>
              <w:pStyle w:val="TAL"/>
            </w:pPr>
            <w:r>
              <w:t>This attribute may be used for RACH Optimization.</w:t>
            </w:r>
          </w:p>
          <w:p w:rsidR="00155E60" w:rsidRDefault="00155E60" w:rsidP="00383B98">
            <w:pPr>
              <w:pStyle w:val="TAL"/>
              <w:rPr>
                <w:rFonts w:hint="eastAsia"/>
                <w:lang w:eastAsia="zh-CN"/>
              </w:rPr>
            </w:pPr>
          </w:p>
          <w:p w:rsidR="00155E60" w:rsidRDefault="00155E60" w:rsidP="00383B98">
            <w:pPr>
              <w:pStyle w:val="TAL"/>
              <w:rPr>
                <w:rFonts w:hint="eastAsia"/>
                <w:lang w:eastAsia="zh-CN"/>
              </w:rPr>
            </w:pPr>
            <w:r>
              <w:rPr>
                <w:lang w:eastAsia="zh-CN"/>
              </w:rPr>
              <w:t>allowedValues:</w:t>
            </w:r>
            <w:r>
              <w:t xml:space="preserve"> -30 : 33</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lang w:val="en-US"/>
              </w:rPr>
            </w:pPr>
            <w:r>
              <w:rPr>
                <w:lang w:val="en-US"/>
              </w:rPr>
              <w:t>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B86C87">
            <w:pPr>
              <w:pStyle w:val="TAL"/>
              <w:rPr>
                <w:lang w:val="en-US"/>
              </w:rPr>
            </w:pPr>
            <w:r>
              <w:rPr>
                <w:lang w:val="en-US"/>
              </w:rPr>
              <w:t>isNullable: False</w:t>
            </w:r>
          </w:p>
          <w:p w:rsidR="00401615" w:rsidRDefault="00401615" w:rsidP="00B86C87">
            <w:pPr>
              <w:pStyle w:val="TAL"/>
            </w:pP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powerRampingStep</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Power increase factor between subsequent random access preamble transmissions. Value in dB. Value dB2 corresponds to 2 dB and so on. Corresponds to parameter powerRampingStep specified in [10] and in [</w:t>
            </w:r>
            <w:r>
              <w:rPr>
                <w:rFonts w:hint="eastAsia"/>
                <w:lang w:eastAsia="zh-CN"/>
              </w:rPr>
              <w:t>8</w:t>
            </w:r>
            <w:r>
              <w:t xml:space="preserve">]. </w:t>
            </w:r>
          </w:p>
          <w:p w:rsidR="00155E60" w:rsidRDefault="00155E60" w:rsidP="00383B98">
            <w:pPr>
              <w:pStyle w:val="TAL"/>
              <w:rPr>
                <w:rFonts w:hint="eastAsia"/>
                <w:lang w:eastAsia="zh-CN"/>
              </w:rPr>
            </w:pPr>
            <w:r>
              <w:t>This attribute may be used for RACH Optimization.</w:t>
            </w:r>
          </w:p>
          <w:p w:rsidR="00155E60" w:rsidRDefault="00155E60" w:rsidP="00383B98">
            <w:pPr>
              <w:pStyle w:val="TAL"/>
              <w:rPr>
                <w:rFonts w:hint="eastAsia"/>
                <w:lang w:eastAsia="zh-CN"/>
              </w:rPr>
            </w:pPr>
            <w:r>
              <w:rPr>
                <w:lang w:eastAsia="zh-CN"/>
              </w:rPr>
              <w:t>allowedValues:</w:t>
            </w:r>
            <w:r>
              <w:t xml:space="preserve"> dB0, dB2,dB4, dB6</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type: &lt;&lt;enumeration&gt;&gt;</w:t>
            </w:r>
          </w:p>
          <w:p w:rsidR="00155E60" w:rsidRDefault="00155E60" w:rsidP="00383B98">
            <w:pPr>
              <w:pStyle w:val="TAL"/>
            </w:pPr>
            <w:r>
              <w:t>multiplicity: 1</w:t>
            </w:r>
          </w:p>
          <w:p w:rsidR="00155E60" w:rsidRDefault="00155E60" w:rsidP="00383B98">
            <w:pPr>
              <w:pStyle w:val="TAL"/>
            </w:pPr>
            <w:r>
              <w:t>isOrdered: N/A</w:t>
            </w:r>
          </w:p>
          <w:p w:rsidR="00155E60" w:rsidRDefault="00155E60" w:rsidP="00383B98">
            <w:pPr>
              <w:pStyle w:val="TAL"/>
            </w:pPr>
            <w:r>
              <w:t>isUnique: N/A</w:t>
            </w:r>
          </w:p>
          <w:p w:rsidR="00155E60" w:rsidRDefault="00155E60" w:rsidP="00383B98">
            <w:pPr>
              <w:pStyle w:val="TAL"/>
            </w:pPr>
            <w:r>
              <w:t>defaultValue: None</w:t>
            </w:r>
          </w:p>
          <w:p w:rsidR="00155E60" w:rsidRDefault="00155E60" w:rsidP="00383B98">
            <w:pPr>
              <w:pStyle w:val="TAL"/>
              <w:rPr>
                <w:lang w:val="en-US"/>
              </w:rPr>
            </w:pPr>
            <w:r>
              <w:t xml:space="preserve">isNullable: </w:t>
            </w:r>
            <w:r>
              <w:rPr>
                <w:lang w:val="en-US"/>
              </w:rPr>
              <w:t>False</w:t>
            </w:r>
          </w:p>
          <w:p w:rsidR="00401615" w:rsidRDefault="00401615" w:rsidP="00383B98">
            <w:pPr>
              <w:pStyle w:val="TAL"/>
            </w:pP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preambleInitialReceivedTargetPower</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This parameter denotes the baseline for computation of the transmit power for random access power transmission. Corresponds to parameter preambleInitialReceivedTargetPower specified in [10] and in [</w:t>
            </w:r>
            <w:r>
              <w:rPr>
                <w:rFonts w:hint="eastAsia"/>
                <w:lang w:eastAsia="zh-CN"/>
              </w:rPr>
              <w:t>8</w:t>
            </w:r>
            <w:r>
              <w:t xml:space="preserve">]. Value dBm-120 corresponds to -120 dBm and so on. </w:t>
            </w:r>
          </w:p>
          <w:p w:rsidR="00155E60" w:rsidRDefault="00155E60" w:rsidP="00383B98">
            <w:pPr>
              <w:pStyle w:val="TAL"/>
            </w:pPr>
            <w:r>
              <w:t>This attribute may be used for RACH Optimization.</w:t>
            </w:r>
          </w:p>
          <w:p w:rsidR="00155E60" w:rsidRDefault="00155E60" w:rsidP="00383B98">
            <w:pPr>
              <w:pStyle w:val="TAL"/>
              <w:rPr>
                <w:rFonts w:hint="eastAsia"/>
                <w:lang w:eastAsia="zh-CN"/>
              </w:rPr>
            </w:pPr>
          </w:p>
          <w:p w:rsidR="00155E60" w:rsidRDefault="00155E60" w:rsidP="00383B98">
            <w:pPr>
              <w:pStyle w:val="TAL"/>
            </w:pPr>
            <w:r>
              <w:rPr>
                <w:lang w:eastAsia="zh-CN"/>
              </w:rPr>
              <w:t>allowedValues:</w:t>
            </w:r>
            <w:r>
              <w:t xml:space="preserve"> dBm-120, dBm-118, dBm-116, dBm-114, dBm-112,dBm-110,dBm-108,dBm-106,dBm-104,dBm-102,dBm-100,dBm-98,dBm-96,dBm-94, dBm-92,dBm-90</w:t>
            </w:r>
          </w:p>
          <w:p w:rsidR="00401615" w:rsidRDefault="00401615" w:rsidP="00383B98">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type: &lt;&lt;enumeration&gt;&gt;</w:t>
            </w:r>
          </w:p>
          <w:p w:rsidR="00155E60" w:rsidRDefault="00155E60" w:rsidP="00383B98">
            <w:pPr>
              <w:pStyle w:val="TAL"/>
            </w:pPr>
            <w:r>
              <w:t>multiplicity: 1</w:t>
            </w:r>
          </w:p>
          <w:p w:rsidR="00155E60" w:rsidRDefault="00155E60" w:rsidP="00383B98">
            <w:pPr>
              <w:pStyle w:val="TAL"/>
            </w:pPr>
            <w:r>
              <w:t>isOrdered: N/A</w:t>
            </w:r>
          </w:p>
          <w:p w:rsidR="00155E60" w:rsidRDefault="00155E60" w:rsidP="00383B98">
            <w:pPr>
              <w:pStyle w:val="TAL"/>
            </w:pPr>
            <w:r>
              <w:t>isUnique: N/A</w:t>
            </w:r>
          </w:p>
          <w:p w:rsidR="00155E60" w:rsidRDefault="00155E60" w:rsidP="00383B98">
            <w:pPr>
              <w:pStyle w:val="TAL"/>
            </w:pPr>
            <w:r>
              <w:t>defaultValue: None</w:t>
            </w:r>
          </w:p>
          <w:p w:rsidR="00155E60" w:rsidRDefault="00155E60" w:rsidP="00383B98">
            <w:pPr>
              <w:pStyle w:val="TAL"/>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preambleTransMax</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Maximum number of random access preamble transmissions. Corresponds to parameter preambleTransMax specified in [10] and in [</w:t>
            </w:r>
            <w:r>
              <w:rPr>
                <w:rFonts w:hint="eastAsia"/>
                <w:lang w:eastAsia="zh-CN"/>
              </w:rPr>
              <w:t>8</w:t>
            </w:r>
            <w:r>
              <w:t>].</w:t>
            </w:r>
          </w:p>
          <w:p w:rsidR="00155E60" w:rsidRDefault="00155E60" w:rsidP="00383B98">
            <w:pPr>
              <w:pStyle w:val="TAL"/>
            </w:pPr>
            <w:r>
              <w:t>This attribute may be used for RACH Optimization.</w:t>
            </w:r>
          </w:p>
          <w:p w:rsidR="00155E60" w:rsidRDefault="00155E60" w:rsidP="00383B98">
            <w:pPr>
              <w:pStyle w:val="TAL"/>
              <w:rPr>
                <w:rFonts w:hint="eastAsia"/>
                <w:lang w:eastAsia="zh-CN"/>
              </w:rPr>
            </w:pPr>
          </w:p>
          <w:p w:rsidR="00155E60" w:rsidRDefault="00155E60" w:rsidP="00383B98">
            <w:pPr>
              <w:pStyle w:val="TAL"/>
              <w:rPr>
                <w:lang w:val="pt-BR"/>
              </w:rPr>
            </w:pPr>
            <w:r>
              <w:rPr>
                <w:lang w:val="pt-BR" w:eastAsia="zh-CN"/>
              </w:rPr>
              <w:t>allowedValues:</w:t>
            </w:r>
            <w:r>
              <w:rPr>
                <w:lang w:val="pt-BR"/>
              </w:rPr>
              <w:t xml:space="preserve"> n3, n4, n5, n6, n7, n8, n10, n20, n50, n100, n200</w:t>
            </w:r>
          </w:p>
          <w:p w:rsidR="00401615" w:rsidRDefault="00401615" w:rsidP="00383B98">
            <w:pPr>
              <w:pStyle w:val="TAL"/>
              <w:rPr>
                <w:rFonts w:hint="eastAsia"/>
                <w:lang w:val="pt-BR"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type: &lt;&lt;enumeration&gt;&gt;</w:t>
            </w:r>
          </w:p>
          <w:p w:rsidR="00155E60" w:rsidRDefault="00155E60" w:rsidP="00383B98">
            <w:pPr>
              <w:pStyle w:val="TAL"/>
            </w:pPr>
            <w:r>
              <w:t>multiplicity: 1</w:t>
            </w:r>
          </w:p>
          <w:p w:rsidR="00155E60" w:rsidRDefault="00155E60" w:rsidP="00383B98">
            <w:pPr>
              <w:pStyle w:val="TAL"/>
            </w:pPr>
            <w:r>
              <w:t>isOrdered: N/A</w:t>
            </w:r>
          </w:p>
          <w:p w:rsidR="00155E60" w:rsidRDefault="00155E60" w:rsidP="00383B98">
            <w:pPr>
              <w:pStyle w:val="TAL"/>
            </w:pPr>
            <w:r>
              <w:t>isUnique: N/A</w:t>
            </w:r>
          </w:p>
          <w:p w:rsidR="00155E60" w:rsidRDefault="00155E60" w:rsidP="00383B98">
            <w:pPr>
              <w:pStyle w:val="TAL"/>
            </w:pPr>
            <w:r>
              <w:t>defaultValue: None</w:t>
            </w:r>
          </w:p>
          <w:p w:rsidR="00155E60" w:rsidRDefault="00155E60" w:rsidP="00383B98">
            <w:pPr>
              <w:pStyle w:val="TAL"/>
              <w:rPr>
                <w:lang w:val="pt-BR"/>
              </w:rPr>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rPr>
            </w:pPr>
            <w:r w:rsidRPr="00383B98">
              <w:rPr>
                <w:rFonts w:ascii="Courier New" w:hAnsi="Courier New" w:cs="Courier New"/>
                <w:lang w:eastAsia="zh-CN"/>
              </w:rPr>
              <w:t>qciDscpMappingList</w:t>
            </w:r>
          </w:p>
        </w:tc>
        <w:tc>
          <w:tcPr>
            <w:tcW w:w="2322" w:type="pct"/>
            <w:vAlign w:val="center"/>
          </w:tcPr>
          <w:p w:rsidR="00155E60" w:rsidRDefault="00155E60" w:rsidP="00383B98">
            <w:pPr>
              <w:pStyle w:val="TAL"/>
            </w:pPr>
            <w:r>
              <w:t xml:space="preserve">It is a list of mapping between QCI and DSCP, each mapping is </w:t>
            </w:r>
            <w:r>
              <w:rPr>
                <w:rFonts w:hint="eastAsia"/>
              </w:rPr>
              <w:t xml:space="preserve">a </w:t>
            </w:r>
            <w:r>
              <w:t xml:space="preserve">structure including </w:t>
            </w:r>
            <w:r>
              <w:rPr>
                <w:rFonts w:hint="eastAsia"/>
              </w:rPr>
              <w:t>the element QCI</w:t>
            </w:r>
            <w:r>
              <w:t xml:space="preserve"> and DSCP</w:t>
            </w:r>
            <w:r>
              <w:rPr>
                <w:rFonts w:hint="eastAsia"/>
              </w:rPr>
              <w:t>;</w:t>
            </w:r>
          </w:p>
          <w:p w:rsidR="00155E60" w:rsidRDefault="00155E60" w:rsidP="00383B98">
            <w:pPr>
              <w:pStyle w:val="TAL"/>
            </w:pPr>
            <w:r>
              <w:t>Wherein</w:t>
            </w:r>
          </w:p>
          <w:p w:rsidR="00155E60" w:rsidRDefault="00155E60" w:rsidP="00383B98">
            <w:pPr>
              <w:pStyle w:val="TAL"/>
            </w:pPr>
            <w:r>
              <w:t xml:space="preserve">- QCI represents the number of the QCI (Ref. </w:t>
            </w:r>
            <w:r>
              <w:rPr>
                <w:lang w:val="en-US" w:eastAsia="zh-CN"/>
              </w:rPr>
              <w:t>3GPP TS 23.203[33]</w:t>
            </w:r>
            <w:r>
              <w:t>);</w:t>
            </w:r>
          </w:p>
          <w:p w:rsidR="00155E60" w:rsidRDefault="00155E60" w:rsidP="00383B98">
            <w:pPr>
              <w:pStyle w:val="TAL"/>
              <w:rPr>
                <w:rFonts w:hint="eastAsia"/>
                <w:lang w:eastAsia="zh-CN"/>
              </w:rPr>
            </w:pPr>
            <w:r>
              <w:t>- DSCP represents the Diff</w:t>
            </w:r>
            <w:r>
              <w:rPr>
                <w:lang w:eastAsia="ko-KR"/>
              </w:rPr>
              <w:t>S</w:t>
            </w:r>
            <w:r>
              <w:t>erv codepoint (Ref. 3GPP TS 23.</w:t>
            </w:r>
            <w:r>
              <w:rPr>
                <w:rFonts w:hint="eastAsia"/>
              </w:rPr>
              <w:t>20</w:t>
            </w:r>
            <w:r>
              <w:t>7[34] and RFC 2474[35]).</w:t>
            </w:r>
          </w:p>
          <w:p w:rsidR="00155E60" w:rsidRDefault="00155E60" w:rsidP="00383B98">
            <w:pPr>
              <w:pStyle w:val="TAL"/>
              <w:rPr>
                <w:rFonts w:hint="eastAsia"/>
                <w:lang w:eastAsia="zh-CN"/>
              </w:rPr>
            </w:pPr>
          </w:p>
          <w:p w:rsidR="00155E60" w:rsidRDefault="00155E60" w:rsidP="00383B98">
            <w:pPr>
              <w:pStyle w:val="TAL"/>
            </w:pPr>
            <w:r>
              <w:rPr>
                <w:lang w:eastAsia="zh-CN"/>
              </w:rPr>
              <w:t>allowedValues: For QCI, Ref. 3GPP TS 23.203[33];</w:t>
            </w:r>
          </w:p>
          <w:p w:rsidR="00155E60" w:rsidRDefault="00155E60" w:rsidP="00383B98">
            <w:pPr>
              <w:pStyle w:val="TAL"/>
            </w:pPr>
            <w:r>
              <w:t>For DSCP, Ref. RFC 2474[35]</w:t>
            </w:r>
          </w:p>
          <w:p w:rsidR="00401615" w:rsidRDefault="00401615" w:rsidP="00383B98">
            <w:pPr>
              <w:pStyle w:val="TAL"/>
              <w:rPr>
                <w:rFonts w:hint="eastAsia"/>
                <w:lang w:eastAsia="zh-CN"/>
              </w:rPr>
            </w:pPr>
          </w:p>
        </w:tc>
        <w:tc>
          <w:tcPr>
            <w:tcW w:w="1722" w:type="pct"/>
            <w:vAlign w:val="center"/>
          </w:tcPr>
          <w:p w:rsidR="00155E60" w:rsidRDefault="00155E60" w:rsidP="00383B98">
            <w:pPr>
              <w:pStyle w:val="TAL"/>
            </w:pPr>
            <w:r>
              <w:t>type: &lt;&lt;</w:t>
            </w:r>
            <w:r w:rsidR="00401615">
              <w:rPr>
                <w:rFonts w:cs="Arial"/>
                <w:szCs w:val="18"/>
              </w:rPr>
              <w:t>enumeration</w:t>
            </w:r>
            <w:r>
              <w:t>&gt;&gt;</w:t>
            </w:r>
          </w:p>
          <w:p w:rsidR="00155E60" w:rsidRDefault="00155E60" w:rsidP="00383B98">
            <w:pPr>
              <w:pStyle w:val="TAL"/>
              <w:rPr>
                <w:rFonts w:hint="eastAsia"/>
                <w:lang w:eastAsia="zh-CN"/>
              </w:rPr>
            </w:pPr>
            <w:r>
              <w:t>multiplicity: 1</w:t>
            </w:r>
          </w:p>
          <w:p w:rsidR="00155E60" w:rsidRDefault="00155E60" w:rsidP="00383B98">
            <w:pPr>
              <w:pStyle w:val="TAL"/>
            </w:pPr>
            <w:r>
              <w:t>isOrdered: N/A</w:t>
            </w:r>
          </w:p>
          <w:p w:rsidR="00155E60" w:rsidRDefault="00155E60" w:rsidP="00383B98">
            <w:pPr>
              <w:pStyle w:val="TAL"/>
            </w:pPr>
            <w:r>
              <w:t>isUnique: N/A</w:t>
            </w:r>
          </w:p>
          <w:p w:rsidR="00155E60" w:rsidRDefault="00155E60" w:rsidP="00383B98">
            <w:pPr>
              <w:pStyle w:val="TAL"/>
            </w:pPr>
            <w:r>
              <w:t>defaultValue: None</w:t>
            </w:r>
          </w:p>
          <w:p w:rsidR="00155E60" w:rsidRDefault="00155E60" w:rsidP="00383B98">
            <w:pPr>
              <w:pStyle w:val="TAL"/>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qHyst</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rFonts w:cs="Arial"/>
              </w:rPr>
            </w:pPr>
            <w:r>
              <w:rPr>
                <w:rFonts w:cs="Arial"/>
              </w:rPr>
              <w:t xml:space="preserve">Hysteresis value applied to serving cell for evaluating cell ranking criteria. Value in dB. Corresponds to parameter q-Hyst specified in SIB3 in [10] and in [34]. </w:t>
            </w:r>
          </w:p>
          <w:p w:rsidR="00155E60" w:rsidRDefault="00155E60" w:rsidP="00383B98">
            <w:pPr>
              <w:pStyle w:val="TAL"/>
              <w:rPr>
                <w:rFonts w:cs="Arial"/>
              </w:rPr>
            </w:pPr>
            <w:r>
              <w:rPr>
                <w:rFonts w:cs="Arial"/>
              </w:rPr>
              <w:t xml:space="preserve">This attribute may be used for Mobility </w:t>
            </w:r>
            <w:r w:rsidR="00401615">
              <w:rPr>
                <w:rFonts w:cs="Arial"/>
              </w:rPr>
              <w:t>Robustness Optimization</w:t>
            </w:r>
            <w:r>
              <w:rPr>
                <w:rFonts w:cs="Arial"/>
              </w:rPr>
              <w:t>.</w:t>
            </w:r>
          </w:p>
          <w:p w:rsidR="00155E60" w:rsidRDefault="00155E60" w:rsidP="00383B98">
            <w:pPr>
              <w:pStyle w:val="TAL"/>
              <w:rPr>
                <w:rFonts w:cs="Arial" w:hint="eastAsia"/>
                <w:lang w:eastAsia="zh-CN"/>
              </w:rPr>
            </w:pPr>
          </w:p>
          <w:p w:rsidR="00155E60" w:rsidRDefault="00155E60" w:rsidP="00383B98">
            <w:pPr>
              <w:pStyle w:val="TAL"/>
              <w:rPr>
                <w:rFonts w:cs="Arial"/>
              </w:rPr>
            </w:pPr>
            <w:r>
              <w:rPr>
                <w:lang w:eastAsia="zh-CN"/>
              </w:rPr>
              <w:t>allowedValues:</w:t>
            </w:r>
            <w:r>
              <w:rPr>
                <w:rFonts w:cs="Arial"/>
              </w:rPr>
              <w:t xml:space="preserve"> dB0, dB1, dB2, dB3, dB4, dB5, dB6, dB8, dB10, dB12, dB14, dB16, dB18, dB20, dB22, dB24</w:t>
            </w:r>
          </w:p>
          <w:p w:rsidR="00401615" w:rsidRDefault="00401615" w:rsidP="00383B98">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type: &lt;&lt;enumeration&gt;&gt;</w:t>
            </w:r>
          </w:p>
          <w:p w:rsidR="00155E60" w:rsidRDefault="00155E60" w:rsidP="00383B98">
            <w:pPr>
              <w:pStyle w:val="TAL"/>
            </w:pPr>
            <w:r>
              <w:t>multiplicity: 1</w:t>
            </w:r>
          </w:p>
          <w:p w:rsidR="00155E60" w:rsidRDefault="00155E60" w:rsidP="00383B98">
            <w:pPr>
              <w:pStyle w:val="TAL"/>
            </w:pPr>
            <w:r>
              <w:t>isOrdered: N/A</w:t>
            </w:r>
          </w:p>
          <w:p w:rsidR="00155E60" w:rsidRDefault="00155E60" w:rsidP="00383B98">
            <w:pPr>
              <w:pStyle w:val="TAL"/>
            </w:pPr>
            <w:r>
              <w:t>isUnique: N/A</w:t>
            </w:r>
          </w:p>
          <w:p w:rsidR="00155E60" w:rsidRDefault="00155E60" w:rsidP="00383B98">
            <w:pPr>
              <w:pStyle w:val="TAL"/>
            </w:pPr>
            <w:r>
              <w:t>defaultValue: None</w:t>
            </w:r>
          </w:p>
          <w:p w:rsidR="00155E60" w:rsidRDefault="00155E60" w:rsidP="00383B98">
            <w:pPr>
              <w:pStyle w:val="TAL"/>
              <w:rPr>
                <w:rFonts w:cs="Arial"/>
              </w:rPr>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qOffset</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rFonts w:cs="Arial"/>
              </w:rPr>
            </w:pPr>
            <w:r>
              <w:rPr>
                <w:rFonts w:cs="Arial"/>
              </w:rPr>
              <w:t xml:space="preserve">Offset applicable to a specific neighbouring cell used for evaluating the cell as a candidate for cell re-selection. Corresponds to parameter q-OffsetCell broadcast in SIB4 for intra-frequency cells and in SIB5 for inter-frequency cells, specified in [10]. </w:t>
            </w:r>
          </w:p>
          <w:p w:rsidR="00155E60" w:rsidRDefault="00155E60" w:rsidP="00383B98">
            <w:pPr>
              <w:pStyle w:val="TAL"/>
              <w:rPr>
                <w:rFonts w:cs="Arial"/>
              </w:rPr>
            </w:pPr>
            <w:r>
              <w:rPr>
                <w:rFonts w:cs="Arial"/>
              </w:rPr>
              <w:t>This attribute may be used for Mobility Robustness Optimization.</w:t>
            </w:r>
          </w:p>
          <w:p w:rsidR="00155E60" w:rsidRDefault="00155E60" w:rsidP="00383B98">
            <w:pPr>
              <w:pStyle w:val="TAL"/>
              <w:rPr>
                <w:rFonts w:cs="Arial" w:hint="eastAsia"/>
                <w:lang w:eastAsia="zh-CN"/>
              </w:rPr>
            </w:pPr>
          </w:p>
          <w:p w:rsidR="00155E60" w:rsidRDefault="00155E60" w:rsidP="00383B98">
            <w:pPr>
              <w:pStyle w:val="TAL"/>
              <w:rPr>
                <w:rFonts w:cs="Arial"/>
              </w:rPr>
            </w:pPr>
            <w:r>
              <w:rPr>
                <w:lang w:eastAsia="zh-CN"/>
              </w:rPr>
              <w:t>allowedValues:</w:t>
            </w:r>
            <w:r>
              <w:rPr>
                <w:rFonts w:cs="Arial"/>
              </w:rPr>
              <w:t xml:space="preserve"> dB-24, dB-22, dB-20, dB-18, dB-16, dB-14, dB-12, dB-10, dB-8, dB-6, dB-5, dB-4, dB-3, dB-2, dB-1, dB0, dB1, dB2, dB3, dB4, dB5, dB6, dB8, dB10, dB12, dB14, dB16, dB18, dB20, dB22, dB24</w:t>
            </w:r>
          </w:p>
          <w:p w:rsidR="00401615" w:rsidRDefault="00401615" w:rsidP="00383B98">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type: &lt;&lt;enumeration&gt;&gt;</w:t>
            </w:r>
          </w:p>
          <w:p w:rsidR="00155E60" w:rsidRDefault="00155E60" w:rsidP="00383B98">
            <w:pPr>
              <w:pStyle w:val="TAL"/>
            </w:pPr>
            <w:r>
              <w:t>multiplicity: 1</w:t>
            </w:r>
          </w:p>
          <w:p w:rsidR="00155E60" w:rsidRDefault="00155E60" w:rsidP="00383B98">
            <w:pPr>
              <w:pStyle w:val="TAL"/>
            </w:pPr>
            <w:r>
              <w:t>isOrdered: N/A</w:t>
            </w:r>
          </w:p>
          <w:p w:rsidR="00155E60" w:rsidRDefault="00155E60" w:rsidP="00383B98">
            <w:pPr>
              <w:pStyle w:val="TAL"/>
            </w:pPr>
            <w:r>
              <w:t>isUnique: N/A</w:t>
            </w:r>
          </w:p>
          <w:p w:rsidR="00155E60" w:rsidRDefault="00155E60" w:rsidP="00383B98">
            <w:pPr>
              <w:pStyle w:val="TAL"/>
            </w:pPr>
            <w:r>
              <w:t>defaultValue: None</w:t>
            </w:r>
          </w:p>
          <w:p w:rsidR="00155E60" w:rsidRDefault="00155E60" w:rsidP="00383B98">
            <w:pPr>
              <w:pStyle w:val="TAL"/>
              <w:rPr>
                <w:rFonts w:cs="Arial"/>
              </w:rPr>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qOffsetCdma2000</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 xml:space="preserve">Indicates a CDMA2000-specific offset to be applied when evaluating triggering conditions for measurement reporting in connected mode. Corresponds to parameter offsetFreq included in the IE MeasObjectCDMA2000 specified in 3GPP TS 36.331. This value will apply to all CDMA2000 frequencies. </w:t>
            </w:r>
          </w:p>
          <w:p w:rsidR="00155E60" w:rsidRDefault="00155E60" w:rsidP="00383B98">
            <w:pPr>
              <w:pStyle w:val="TAL"/>
            </w:pPr>
            <w:r>
              <w:t>This attribute may be used for Mobility Robustness Optimization.</w:t>
            </w:r>
          </w:p>
          <w:p w:rsidR="00155E60" w:rsidRDefault="00155E60" w:rsidP="00383B98">
            <w:pPr>
              <w:pStyle w:val="TAL"/>
              <w:rPr>
                <w:rFonts w:hint="eastAsia"/>
                <w:lang w:eastAsia="zh-CN"/>
              </w:rPr>
            </w:pPr>
          </w:p>
          <w:p w:rsidR="00155E60" w:rsidRDefault="00155E60" w:rsidP="00383B98">
            <w:pPr>
              <w:pStyle w:val="TAL"/>
            </w:pPr>
            <w:r>
              <w:rPr>
                <w:lang w:eastAsia="zh-CN"/>
              </w:rPr>
              <w:t>allowedValues:</w:t>
            </w:r>
            <w:r>
              <w:t xml:space="preserve"> -15..15</w:t>
            </w:r>
          </w:p>
          <w:p w:rsidR="00401615" w:rsidRDefault="00401615" w:rsidP="00383B98">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lang w:val="en-US"/>
              </w:rPr>
            </w:pPr>
            <w:r>
              <w:rPr>
                <w:lang w:val="en-US"/>
              </w:rPr>
              <w:t>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pPr>
            <w:r>
              <w:rPr>
                <w:lang w:val="en-US"/>
              </w:rPr>
              <w:t>isNullable: False</w:t>
            </w:r>
          </w:p>
          <w:p w:rsidR="00155E60" w:rsidRDefault="00155E60" w:rsidP="00383B98">
            <w:pPr>
              <w:pStyle w:val="TAL"/>
            </w:pP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qOffsetGeran</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 xml:space="preserve">Indicates a GERAN-specific offset to be applied when evaluating triggering conditions for measurement reporting in connected mode. Corresponds to parameter offsetFreq included in the IE MeasObjectGERAN specified in 3GPP TS 36.331. . This value will apply to all GERAN frequencies. </w:t>
            </w:r>
          </w:p>
          <w:p w:rsidR="00155E60" w:rsidRDefault="00155E60" w:rsidP="00383B98">
            <w:pPr>
              <w:pStyle w:val="TAL"/>
            </w:pPr>
            <w:r>
              <w:t>This attribute may be used for Mobility Robustness Optimization.</w:t>
            </w:r>
          </w:p>
          <w:p w:rsidR="00155E60" w:rsidRDefault="00155E60" w:rsidP="00383B98">
            <w:pPr>
              <w:pStyle w:val="TAL"/>
              <w:rPr>
                <w:rFonts w:hint="eastAsia"/>
                <w:lang w:eastAsia="zh-CN"/>
              </w:rPr>
            </w:pPr>
          </w:p>
          <w:p w:rsidR="00155E60" w:rsidRDefault="00155E60" w:rsidP="00383B98">
            <w:pPr>
              <w:pStyle w:val="TAL"/>
            </w:pPr>
            <w:r>
              <w:rPr>
                <w:lang w:eastAsia="zh-CN"/>
              </w:rPr>
              <w:t>allowedValues:</w:t>
            </w:r>
            <w:r>
              <w:t xml:space="preserve"> -15..15</w:t>
            </w:r>
          </w:p>
          <w:p w:rsidR="00401615" w:rsidRDefault="00401615" w:rsidP="00383B98">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lang w:val="en-US"/>
              </w:rPr>
            </w:pPr>
            <w:r>
              <w:rPr>
                <w:lang w:val="en-US"/>
              </w:rPr>
              <w:t>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pPr>
            <w:r>
              <w:rPr>
                <w:lang w:val="en-US"/>
              </w:rPr>
              <w:t>isNullable: False</w:t>
            </w:r>
          </w:p>
          <w:p w:rsidR="00155E60" w:rsidRDefault="00155E60" w:rsidP="00383B98">
            <w:pPr>
              <w:pStyle w:val="TAL"/>
            </w:pP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qOffsetUtra</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 xml:space="preserve">Indicates a UTRA-specific offset to be applied when evaluating triggering conditions for measurement reporting in connected mode. Corresponds to parameter offsetFreq included in the IE MeasObjectUTRA specified in 3GPP TS 36.331. This value will apply to all UTRA frequencies. </w:t>
            </w:r>
          </w:p>
          <w:p w:rsidR="00155E60" w:rsidRDefault="00155E60" w:rsidP="00383B98">
            <w:pPr>
              <w:pStyle w:val="TAL"/>
            </w:pPr>
            <w:r>
              <w:t>This attribute may be used for Mobility Robustness Optimization.</w:t>
            </w:r>
          </w:p>
          <w:p w:rsidR="00155E60" w:rsidRDefault="00155E60" w:rsidP="00383B98">
            <w:pPr>
              <w:pStyle w:val="TAL"/>
              <w:rPr>
                <w:rFonts w:hint="eastAsia"/>
                <w:lang w:eastAsia="zh-CN"/>
              </w:rPr>
            </w:pPr>
          </w:p>
          <w:p w:rsidR="00155E60" w:rsidRDefault="00155E60" w:rsidP="00383B98">
            <w:pPr>
              <w:pStyle w:val="TAL"/>
            </w:pPr>
            <w:r>
              <w:rPr>
                <w:lang w:eastAsia="zh-CN"/>
              </w:rPr>
              <w:t>allowedValues:</w:t>
            </w:r>
            <w:r>
              <w:t xml:space="preserve"> -15..15</w:t>
            </w:r>
          </w:p>
          <w:p w:rsidR="00401615" w:rsidRDefault="00401615" w:rsidP="00383B98">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lang w:val="en-US"/>
              </w:rPr>
            </w:pPr>
            <w:r>
              <w:rPr>
                <w:lang w:val="en-US"/>
              </w:rPr>
              <w:t>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pPr>
            <w:r>
              <w:rPr>
                <w:lang w:val="en-US"/>
              </w:rPr>
              <w:t>isNullable: False</w:t>
            </w:r>
          </w:p>
          <w:p w:rsidR="00155E60" w:rsidRDefault="00155E60" w:rsidP="00383B98">
            <w:pPr>
              <w:pStyle w:val="TAL"/>
            </w:pP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qQualMinUtra</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 xml:space="preserve">Minimum required received EcIo level on this UTRA FDD carrier. Value in dB. Corresponds to parameter q-QualMin in SIB6 in [10] and in [30]. This attribute applies to all UTRA frequencies. </w:t>
            </w:r>
          </w:p>
          <w:p w:rsidR="00155E60" w:rsidRDefault="00155E60" w:rsidP="00383B98">
            <w:pPr>
              <w:pStyle w:val="TAL"/>
            </w:pPr>
            <w:r>
              <w:t>This attribute may be used for Coverage and Capacity Optimization and ICIC.</w:t>
            </w:r>
          </w:p>
          <w:p w:rsidR="00155E60" w:rsidRDefault="00155E60" w:rsidP="00383B98">
            <w:pPr>
              <w:pStyle w:val="TAL"/>
              <w:rPr>
                <w:rFonts w:hint="eastAsia"/>
                <w:lang w:eastAsia="zh-CN"/>
              </w:rPr>
            </w:pPr>
          </w:p>
          <w:p w:rsidR="00155E60" w:rsidRDefault="00155E60" w:rsidP="00383B98">
            <w:pPr>
              <w:pStyle w:val="TAL"/>
            </w:pPr>
            <w:r>
              <w:rPr>
                <w:lang w:eastAsia="zh-CN"/>
              </w:rPr>
              <w:t>allowedValues:</w:t>
            </w:r>
            <w:r>
              <w:t xml:space="preserve"> -24 :0</w:t>
            </w:r>
          </w:p>
          <w:p w:rsidR="00401615" w:rsidRDefault="00401615" w:rsidP="00383B98">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lang w:val="en-US"/>
              </w:rPr>
            </w:pPr>
            <w:r>
              <w:rPr>
                <w:lang w:val="en-US"/>
              </w:rPr>
              <w:t>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pPr>
            <w:r>
              <w:rPr>
                <w:lang w:val="en-US"/>
              </w:rPr>
              <w:t>isNullable: 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qRxLevMinEUtraSib1</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 xml:space="preserve">Minimum required received RSRP level of a E-UTRA cell for cell selection. Actual value in dBm is obtained by multiplying by 2. Corresponds to parameter q-rxLevMin in SIB1 in [10] and in [34]. </w:t>
            </w:r>
          </w:p>
          <w:p w:rsidR="00155E60" w:rsidRDefault="00155E60" w:rsidP="00383B98">
            <w:pPr>
              <w:pStyle w:val="TAL"/>
            </w:pPr>
            <w:r>
              <w:t>This attribute may be used for Coverage and Capacity Optimization and ICIC.</w:t>
            </w:r>
          </w:p>
          <w:p w:rsidR="00155E60" w:rsidRDefault="00155E60" w:rsidP="00383B98">
            <w:pPr>
              <w:pStyle w:val="TAL"/>
              <w:rPr>
                <w:rFonts w:hint="eastAsia"/>
                <w:lang w:eastAsia="zh-CN"/>
              </w:rPr>
            </w:pPr>
          </w:p>
          <w:p w:rsidR="00155E60" w:rsidRDefault="00155E60" w:rsidP="00383B98">
            <w:pPr>
              <w:pStyle w:val="TAL"/>
            </w:pPr>
            <w:r>
              <w:rPr>
                <w:lang w:eastAsia="zh-CN"/>
              </w:rPr>
              <w:t>allowedValues:</w:t>
            </w:r>
            <w:r>
              <w:t xml:space="preserve"> -70 :-22</w:t>
            </w:r>
          </w:p>
          <w:p w:rsidR="00401615" w:rsidRDefault="00401615" w:rsidP="00383B98">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lang w:val="en-US"/>
              </w:rPr>
            </w:pPr>
            <w:r>
              <w:rPr>
                <w:lang w:val="en-US"/>
              </w:rPr>
              <w:t>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pPr>
            <w:r>
              <w:rPr>
                <w:lang w:val="en-US"/>
              </w:rPr>
              <w:t>isNullable: 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qRxLevMinEUtraSib3</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Minimum required received RSRP level for intra-frequency E-UTRA cell re-selection. Actual value in dBm is obtained by multiplying by 2. Corresponds to parameter q-rxLevMin in SIB3 in [10] and in [34].</w:t>
            </w:r>
          </w:p>
          <w:p w:rsidR="00155E60" w:rsidRDefault="00155E60" w:rsidP="00383B98">
            <w:pPr>
              <w:pStyle w:val="TAL"/>
            </w:pPr>
            <w:r>
              <w:t>This attribute may be used for Coverage and Capacity Optimization and ICIC.</w:t>
            </w:r>
          </w:p>
          <w:p w:rsidR="00155E60" w:rsidRDefault="00155E60" w:rsidP="00383B98">
            <w:pPr>
              <w:pStyle w:val="TAL"/>
              <w:rPr>
                <w:rFonts w:hint="eastAsia"/>
                <w:lang w:eastAsia="zh-CN"/>
              </w:rPr>
            </w:pPr>
          </w:p>
          <w:p w:rsidR="00155E60" w:rsidRDefault="00155E60" w:rsidP="00383B98">
            <w:pPr>
              <w:pStyle w:val="TAL"/>
            </w:pPr>
            <w:r>
              <w:rPr>
                <w:lang w:eastAsia="zh-CN"/>
              </w:rPr>
              <w:t>allowedValues:</w:t>
            </w:r>
            <w:r>
              <w:t xml:space="preserve"> -70 :-22</w:t>
            </w:r>
          </w:p>
          <w:p w:rsidR="00401615" w:rsidRDefault="00401615" w:rsidP="00383B98">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lang w:val="en-US"/>
              </w:rPr>
            </w:pPr>
            <w:r>
              <w:rPr>
                <w:lang w:val="en-US"/>
              </w:rPr>
              <w:t>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pPr>
            <w:r>
              <w:rPr>
                <w:lang w:val="en-US"/>
              </w:rPr>
              <w:t>isNullable: True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qRxLevMinGeran</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 xml:space="preserve">Minimum required received RSSI level on a GERAN frequency carrier for re-selection to a GERAN carrier. Actual value in dBm is value * 2 - 115. Corresponds to parameter q-rxLevMin in SIB7 in [10] and to RXLEV_ACCESS_MIN in [31]. This attribute applies to all GERAN frequencies. </w:t>
            </w:r>
          </w:p>
          <w:p w:rsidR="00155E60" w:rsidRDefault="00155E60" w:rsidP="00383B98">
            <w:pPr>
              <w:pStyle w:val="TAL"/>
            </w:pPr>
            <w:r>
              <w:t>This attribute may be used for Coverage and Capacity Optimization and ICIC.</w:t>
            </w:r>
          </w:p>
          <w:p w:rsidR="00155E60" w:rsidRDefault="00155E60" w:rsidP="00383B98">
            <w:pPr>
              <w:pStyle w:val="TAL"/>
              <w:rPr>
                <w:rFonts w:hint="eastAsia"/>
                <w:lang w:eastAsia="zh-CN"/>
              </w:rPr>
            </w:pPr>
          </w:p>
          <w:p w:rsidR="00155E60" w:rsidRDefault="00155E60" w:rsidP="00383B98">
            <w:pPr>
              <w:pStyle w:val="TAL"/>
            </w:pPr>
            <w:r>
              <w:rPr>
                <w:lang w:eastAsia="zh-CN"/>
              </w:rPr>
              <w:t>allowedValues:</w:t>
            </w:r>
            <w:r>
              <w:t xml:space="preserve"> 0 : 63</w:t>
            </w:r>
          </w:p>
          <w:p w:rsidR="00401615" w:rsidRDefault="00401615" w:rsidP="00383B98">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lang w:val="en-US"/>
              </w:rPr>
            </w:pPr>
            <w:r>
              <w:rPr>
                <w:lang w:val="en-US"/>
              </w:rPr>
              <w:t>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pPr>
            <w:r>
              <w:rPr>
                <w:lang w:val="en-US"/>
              </w:rPr>
              <w:t>isNullable: 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qRxLevMinUtra</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 xml:space="preserve">Minimum required received RSCP level on a UTRA frequency carrier. Actual value in dBm is obtained by multiplying by 2 plus 1. Corresponds to parameter q-rxLevMin in SIB6 in [10] and in [30]. This attribute applies to all UTRA frequencies. </w:t>
            </w:r>
          </w:p>
          <w:p w:rsidR="00155E60" w:rsidRDefault="00155E60" w:rsidP="00383B98">
            <w:pPr>
              <w:pStyle w:val="TAL"/>
            </w:pPr>
            <w:r>
              <w:t>This attribute may be used for Coverage and Capacity Optimization and ICIC.</w:t>
            </w:r>
          </w:p>
          <w:p w:rsidR="00155E60" w:rsidRDefault="00155E60" w:rsidP="00383B98">
            <w:pPr>
              <w:pStyle w:val="TAL"/>
              <w:rPr>
                <w:rFonts w:hint="eastAsia"/>
                <w:lang w:eastAsia="zh-CN"/>
              </w:rPr>
            </w:pPr>
          </w:p>
          <w:p w:rsidR="00155E60" w:rsidRDefault="00155E60" w:rsidP="00383B98">
            <w:pPr>
              <w:pStyle w:val="TAL"/>
            </w:pPr>
            <w:r>
              <w:rPr>
                <w:lang w:eastAsia="zh-CN"/>
              </w:rPr>
              <w:t>allowedValues:</w:t>
            </w:r>
            <w:r>
              <w:t xml:space="preserve"> -60 :-13</w:t>
            </w:r>
          </w:p>
          <w:p w:rsidR="00401615" w:rsidRDefault="00401615" w:rsidP="00383B98">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rPr>
                <w:lang w:val="en-US"/>
              </w:rPr>
            </w:pPr>
            <w:r>
              <w:rPr>
                <w:lang w:val="en-US"/>
              </w:rPr>
              <w:t>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pPr>
            <w:r>
              <w:rPr>
                <w:lang w:val="en-US"/>
              </w:rPr>
              <w:t>isNullable: 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zCs w:val="18"/>
              </w:rPr>
            </w:pPr>
            <w:r w:rsidRPr="00383B98">
              <w:rPr>
                <w:rFonts w:ascii="Courier New" w:hAnsi="Courier New" w:cs="Courier New"/>
                <w:szCs w:val="18"/>
              </w:rPr>
              <w:t>referenceSignalPower</w:t>
            </w:r>
          </w:p>
        </w:tc>
        <w:tc>
          <w:tcPr>
            <w:tcW w:w="2322" w:type="pct"/>
          </w:tcPr>
          <w:p w:rsidR="00155E60" w:rsidRDefault="00155E60" w:rsidP="00383B98">
            <w:pPr>
              <w:pStyle w:val="TAL"/>
              <w:rPr>
                <w:rFonts w:hint="eastAsia"/>
                <w:szCs w:val="18"/>
                <w:lang w:val="en-US" w:eastAsia="zh-CN"/>
              </w:rPr>
            </w:pPr>
            <w:r>
              <w:rPr>
                <w:szCs w:val="18"/>
                <w:lang w:eastAsia="zh-CN"/>
              </w:rPr>
              <w:t>This</w:t>
            </w:r>
            <w:r>
              <w:rPr>
                <w:szCs w:val="18"/>
                <w:lang w:val="en-US" w:eastAsia="zh-CN"/>
              </w:rPr>
              <w:t xml:space="preserve"> defines the cell specific downlink reference signal transmit power, which is described in 3GPP TS 36.213[25]</w:t>
            </w:r>
          </w:p>
          <w:p w:rsidR="00155E60" w:rsidRDefault="00155E60" w:rsidP="00383B98">
            <w:pPr>
              <w:pStyle w:val="TAL"/>
              <w:rPr>
                <w:rFonts w:hint="eastAsia"/>
                <w:szCs w:val="18"/>
                <w:lang w:val="en-US" w:eastAsia="zh-CN"/>
              </w:rPr>
            </w:pPr>
          </w:p>
          <w:p w:rsidR="00155E60" w:rsidRDefault="00155E60" w:rsidP="00383B98">
            <w:pPr>
              <w:pStyle w:val="TAL"/>
              <w:rPr>
                <w:szCs w:val="18"/>
              </w:rPr>
            </w:pPr>
            <w:r>
              <w:rPr>
                <w:lang w:eastAsia="zh-CN"/>
              </w:rPr>
              <w:t>allowedValues:</w:t>
            </w:r>
            <w:r>
              <w:rPr>
                <w:szCs w:val="18"/>
              </w:rPr>
              <w:t xml:space="preserve"> See 3GPP TS 36.331[</w:t>
            </w:r>
            <w:r>
              <w:rPr>
                <w:szCs w:val="18"/>
                <w:lang w:eastAsia="zh-CN"/>
              </w:rPr>
              <w:t>10</w:t>
            </w:r>
            <w:r>
              <w:rPr>
                <w:szCs w:val="18"/>
              </w:rPr>
              <w:t>]</w:t>
            </w:r>
          </w:p>
        </w:tc>
        <w:tc>
          <w:tcPr>
            <w:tcW w:w="1722" w:type="pct"/>
          </w:tcPr>
          <w:p w:rsidR="00155E60" w:rsidRDefault="00155E60" w:rsidP="00383B98">
            <w:pPr>
              <w:pStyle w:val="TAL"/>
              <w:rPr>
                <w:lang w:val="en-US"/>
              </w:rPr>
            </w:pPr>
            <w:r>
              <w:rPr>
                <w:lang w:val="en-US"/>
              </w:rPr>
              <w:t xml:space="preserve"> type: Integer</w:t>
            </w:r>
          </w:p>
          <w:p w:rsidR="00155E60" w:rsidRDefault="00155E60" w:rsidP="00383B98">
            <w:pPr>
              <w:pStyle w:val="TAL"/>
              <w:rPr>
                <w:rFonts w:hint="eastAsia"/>
                <w:lang w:val="en-US" w:eastAsia="zh-CN"/>
              </w:rPr>
            </w:pPr>
            <w:r>
              <w:rPr>
                <w:lang w:val="en-US"/>
              </w:rPr>
              <w:t xml:space="preserve">multiplicity: </w:t>
            </w:r>
            <w:r>
              <w:rPr>
                <w:rFonts w:hint="eastAsia"/>
                <w:lang w:val="en-US" w:eastAsia="zh-CN"/>
              </w:rPr>
              <w:t>1</w:t>
            </w:r>
          </w:p>
          <w:p w:rsidR="00155E60" w:rsidRDefault="00155E60" w:rsidP="00383B98">
            <w:pPr>
              <w:pStyle w:val="TAL"/>
              <w:rPr>
                <w:lang w:val="en-US"/>
              </w:rPr>
            </w:pPr>
            <w:r>
              <w:rPr>
                <w:lang w:val="en-US"/>
              </w:rPr>
              <w:t>isOrdered: N/A</w:t>
            </w:r>
          </w:p>
          <w:p w:rsidR="00155E60" w:rsidRDefault="00155E60" w:rsidP="00383B98">
            <w:pPr>
              <w:pStyle w:val="TAL"/>
              <w:rPr>
                <w:lang w:val="en-US"/>
              </w:rPr>
            </w:pPr>
            <w:r>
              <w:rPr>
                <w:lang w:val="en-US"/>
              </w:rPr>
              <w:t>isUnique: N/A</w:t>
            </w:r>
          </w:p>
          <w:p w:rsidR="00155E60" w:rsidRDefault="00155E60" w:rsidP="00383B98">
            <w:pPr>
              <w:pStyle w:val="TAL"/>
              <w:rPr>
                <w:lang w:val="en-US"/>
              </w:rPr>
            </w:pPr>
            <w:r>
              <w:rPr>
                <w:lang w:val="en-US"/>
              </w:rPr>
              <w:t>defaultValue: None</w:t>
            </w:r>
          </w:p>
          <w:p w:rsidR="00155E60" w:rsidRDefault="00155E60" w:rsidP="00383B98">
            <w:pPr>
              <w:pStyle w:val="TAL"/>
              <w:rPr>
                <w:szCs w:val="18"/>
              </w:rPr>
            </w:pPr>
            <w:r>
              <w:rPr>
                <w:lang w:val="en-US"/>
              </w:rPr>
              <w:t>isNullable: 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lang w:eastAsia="zh-CN"/>
              </w:rPr>
            </w:pPr>
            <w:r w:rsidRPr="00383B98">
              <w:rPr>
                <w:rFonts w:ascii="Courier New" w:hAnsi="Courier New" w:cs="Courier New"/>
                <w:lang w:eastAsia="zh-CN"/>
              </w:rPr>
              <w:t>related</w:t>
            </w:r>
            <w:r w:rsidRPr="00383B98">
              <w:rPr>
                <w:rFonts w:ascii="Courier New" w:hAnsi="Courier New" w:cs="Courier New"/>
              </w:rPr>
              <w:t>AntennaList</w:t>
            </w:r>
          </w:p>
        </w:tc>
        <w:tc>
          <w:tcPr>
            <w:tcW w:w="2322" w:type="pct"/>
          </w:tcPr>
          <w:p w:rsidR="00155E60" w:rsidRDefault="00155E60" w:rsidP="00383B98">
            <w:pPr>
              <w:pStyle w:val="TAL"/>
              <w:rPr>
                <w:rFonts w:hint="eastAsia"/>
                <w:lang w:eastAsia="zh-CN"/>
              </w:rPr>
            </w:pPr>
            <w:r>
              <w:t>This is a</w:t>
            </w:r>
            <w:r>
              <w:rPr>
                <w:rFonts w:hint="eastAsia"/>
                <w:lang w:eastAsia="zh-CN"/>
              </w:rPr>
              <w:t xml:space="preserve">n </w:t>
            </w:r>
            <w:r>
              <w:t xml:space="preserve">attribute to list the DNs of </w:t>
            </w:r>
            <w:r>
              <w:rPr>
                <w:rFonts w:ascii="Courier New" w:hAnsi="Courier New" w:cs="Courier New"/>
              </w:rPr>
              <w:t>AntennaFunction</w:t>
            </w:r>
            <w:r>
              <w:t xml:space="preserve">(s)(see TS 28.662[31]) that support the </w:t>
            </w:r>
            <w:r>
              <w:rPr>
                <w:rFonts w:ascii="Courier New" w:hAnsi="Courier New" w:cs="Courier New"/>
              </w:rPr>
              <w:t>EUtranGenericCell</w:t>
            </w:r>
            <w:r>
              <w:t>.</w:t>
            </w:r>
          </w:p>
          <w:p w:rsidR="00155E60" w:rsidRDefault="00155E60" w:rsidP="00383B98">
            <w:pPr>
              <w:pStyle w:val="TAL"/>
              <w:rPr>
                <w:rFonts w:hint="eastAsia"/>
                <w:lang w:eastAsia="zh-CN"/>
              </w:rPr>
            </w:pPr>
          </w:p>
          <w:p w:rsidR="00155E60" w:rsidRDefault="00155E60" w:rsidP="00383B98">
            <w:pPr>
              <w:pStyle w:val="TAL"/>
              <w:rPr>
                <w:szCs w:val="18"/>
              </w:rPr>
            </w:pPr>
            <w:r>
              <w:rPr>
                <w:lang w:eastAsia="zh-CN"/>
              </w:rPr>
              <w:t>allowedValues:</w:t>
            </w:r>
            <w:r>
              <w:rPr>
                <w:szCs w:val="18"/>
              </w:rPr>
              <w:t xml:space="preserve"> See </w:t>
            </w:r>
            <w:r>
              <w:rPr>
                <w:szCs w:val="18"/>
                <w:lang w:eastAsia="zh-CN"/>
              </w:rPr>
              <w:t>‘</w:t>
            </w:r>
            <w:r>
              <w:rPr>
                <w:rFonts w:ascii="Courier New" w:hAnsi="Courier New" w:cs="Courier New" w:hint="eastAsia"/>
                <w:lang w:eastAsia="zh-CN"/>
              </w:rPr>
              <w:t>related</w:t>
            </w:r>
            <w:r>
              <w:rPr>
                <w:rFonts w:ascii="Courier New" w:hAnsi="Courier New" w:cs="Courier New"/>
              </w:rPr>
              <w:t>AntennaList</w:t>
            </w:r>
            <w:r>
              <w:rPr>
                <w:szCs w:val="18"/>
                <w:lang w:eastAsia="zh-CN"/>
              </w:rPr>
              <w:t>’</w:t>
            </w:r>
            <w:r>
              <w:rPr>
                <w:rFonts w:hint="eastAsia"/>
                <w:szCs w:val="18"/>
                <w:lang w:eastAsia="zh-CN"/>
              </w:rPr>
              <w:t xml:space="preserve"> </w:t>
            </w:r>
            <w:r>
              <w:rPr>
                <w:szCs w:val="18"/>
              </w:rPr>
              <w:t>in Ref. 3GPP TS 28.662 [31]</w:t>
            </w:r>
          </w:p>
          <w:p w:rsidR="00401615" w:rsidRDefault="00401615" w:rsidP="00383B98">
            <w:pPr>
              <w:pStyle w:val="TAL"/>
              <w:rPr>
                <w:rFonts w:hint="eastAsia"/>
                <w:lang w:eastAsia="zh-CN"/>
              </w:rPr>
            </w:pPr>
          </w:p>
        </w:tc>
        <w:tc>
          <w:tcPr>
            <w:tcW w:w="1722" w:type="pct"/>
          </w:tcPr>
          <w:p w:rsidR="00155E60" w:rsidRDefault="00155E60" w:rsidP="00383B98">
            <w:pPr>
              <w:pStyle w:val="TAL"/>
              <w:rPr>
                <w:rFonts w:hint="eastAsia"/>
                <w:szCs w:val="18"/>
                <w:lang w:eastAsia="zh-CN"/>
              </w:rPr>
            </w:pPr>
            <w:r>
              <w:rPr>
                <w:szCs w:val="18"/>
              </w:rPr>
              <w:t xml:space="preserve">type: </w:t>
            </w:r>
            <w:r>
              <w:rPr>
                <w:rFonts w:hint="eastAsia"/>
                <w:szCs w:val="18"/>
                <w:lang w:eastAsia="zh-CN"/>
              </w:rPr>
              <w:t>DN</w:t>
            </w:r>
          </w:p>
          <w:p w:rsidR="00155E60" w:rsidRDefault="00155E60" w:rsidP="00383B98">
            <w:pPr>
              <w:pStyle w:val="TAL"/>
              <w:rPr>
                <w:rFonts w:hint="eastAsia"/>
                <w:szCs w:val="18"/>
                <w:lang w:eastAsia="zh-CN"/>
              </w:rPr>
            </w:pPr>
            <w:r>
              <w:rPr>
                <w:szCs w:val="18"/>
              </w:rPr>
              <w:t>multiplicity: 1</w:t>
            </w:r>
            <w:r>
              <w:rPr>
                <w:rFonts w:hint="eastAsia"/>
                <w:szCs w:val="18"/>
                <w:lang w:eastAsia="zh-CN"/>
              </w:rPr>
              <w:t>..*</w:t>
            </w:r>
          </w:p>
          <w:p w:rsidR="00155E60" w:rsidRDefault="00155E60" w:rsidP="00383B98">
            <w:pPr>
              <w:pStyle w:val="TAL"/>
              <w:rPr>
                <w:szCs w:val="18"/>
              </w:rPr>
            </w:pPr>
            <w:r>
              <w:rPr>
                <w:szCs w:val="18"/>
              </w:rPr>
              <w:t>isOrdered: N/A</w:t>
            </w:r>
          </w:p>
          <w:p w:rsidR="00155E60" w:rsidRDefault="00155E60" w:rsidP="00383B98">
            <w:pPr>
              <w:pStyle w:val="TAL"/>
              <w:rPr>
                <w:szCs w:val="18"/>
              </w:rPr>
            </w:pPr>
            <w:r>
              <w:rPr>
                <w:szCs w:val="18"/>
              </w:rPr>
              <w:t>isUnique: N/A</w:t>
            </w:r>
          </w:p>
          <w:p w:rsidR="00155E60" w:rsidRDefault="00155E60" w:rsidP="00383B98">
            <w:pPr>
              <w:pStyle w:val="TAL"/>
              <w:rPr>
                <w:szCs w:val="18"/>
              </w:rPr>
            </w:pPr>
            <w:r>
              <w:rPr>
                <w:szCs w:val="18"/>
              </w:rPr>
              <w:t>defaultValue: None</w:t>
            </w:r>
          </w:p>
          <w:p w:rsidR="00155E60" w:rsidRDefault="00155E60" w:rsidP="00383B98">
            <w:pPr>
              <w:pStyle w:val="TAL"/>
            </w:pPr>
            <w:r>
              <w:rPr>
                <w:szCs w:val="18"/>
              </w:rP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rPr>
            </w:pPr>
            <w:r w:rsidRPr="00383B98">
              <w:rPr>
                <w:rFonts w:ascii="Courier New" w:hAnsi="Courier New" w:cs="Courier New"/>
                <w:lang w:eastAsia="zh-CN"/>
              </w:rPr>
              <w:t>relatedSector</w:t>
            </w:r>
          </w:p>
        </w:tc>
        <w:tc>
          <w:tcPr>
            <w:tcW w:w="2322" w:type="pct"/>
          </w:tcPr>
          <w:p w:rsidR="00155E60" w:rsidRDefault="00155E60">
            <w:pPr>
              <w:pStyle w:val="TAL"/>
              <w:rPr>
                <w:rFonts w:hint="eastAsia"/>
                <w:lang w:eastAsia="zh-CN"/>
              </w:rPr>
            </w:pPr>
            <w:r>
              <w:t>This is a</w:t>
            </w:r>
            <w:r>
              <w:rPr>
                <w:rFonts w:hint="eastAsia"/>
                <w:lang w:eastAsia="zh-CN"/>
              </w:rPr>
              <w:t xml:space="preserve">n </w:t>
            </w:r>
            <w:r>
              <w:t>attribute</w:t>
            </w:r>
            <w:r>
              <w:rPr>
                <w:rFonts w:hint="eastAsia"/>
                <w:lang w:eastAsia="zh-CN"/>
              </w:rPr>
              <w:t xml:space="preserve"> </w:t>
            </w:r>
            <w:r>
              <w:t xml:space="preserve">to the DN of </w:t>
            </w:r>
            <w:r>
              <w:rPr>
                <w:rFonts w:ascii="Courier New" w:hAnsi="Courier New" w:cs="Courier New"/>
              </w:rPr>
              <w:t>SectorEquipment</w:t>
            </w:r>
            <w:r>
              <w:rPr>
                <w:rFonts w:ascii="Courier New" w:hAnsi="Courier New" w:cs="Courier New" w:hint="eastAsia"/>
                <w:lang w:eastAsia="zh-CN"/>
              </w:rPr>
              <w:t>Function</w:t>
            </w:r>
            <w:r>
              <w:t xml:space="preserve"> (see TS 28.662[31]) that support the </w:t>
            </w:r>
            <w:r>
              <w:rPr>
                <w:rFonts w:ascii="Courier New" w:hAnsi="Courier New" w:cs="Courier New"/>
              </w:rPr>
              <w:t>EUtranGenericCell</w:t>
            </w:r>
            <w:r>
              <w:t>.</w:t>
            </w:r>
          </w:p>
          <w:p w:rsidR="00155E60" w:rsidRDefault="00155E60">
            <w:pPr>
              <w:pStyle w:val="TAL"/>
              <w:rPr>
                <w:rFonts w:hint="eastAsia"/>
                <w:lang w:eastAsia="zh-CN"/>
              </w:rPr>
            </w:pPr>
          </w:p>
          <w:p w:rsidR="00155E60" w:rsidRDefault="00155E60">
            <w:pPr>
              <w:pStyle w:val="TAL"/>
              <w:rPr>
                <w:rFonts w:hint="eastAsia"/>
                <w:lang w:eastAsia="zh-CN"/>
              </w:rPr>
            </w:pPr>
            <w:r>
              <w:rPr>
                <w:lang w:eastAsia="zh-CN"/>
              </w:rPr>
              <w:t>allowedValues:</w:t>
            </w:r>
            <w:r>
              <w:rPr>
                <w:rFonts w:cs="Arial"/>
                <w:szCs w:val="18"/>
              </w:rPr>
              <w:t xml:space="preserve"> See </w:t>
            </w:r>
            <w:r>
              <w:rPr>
                <w:rFonts w:cs="Arial"/>
                <w:szCs w:val="18"/>
                <w:lang w:eastAsia="zh-CN"/>
              </w:rPr>
              <w:t>‘</w:t>
            </w:r>
            <w:r>
              <w:rPr>
                <w:rFonts w:ascii="Courier New" w:hAnsi="Courier New" w:cs="Courier New" w:hint="eastAsia"/>
                <w:lang w:eastAsia="zh-CN"/>
              </w:rPr>
              <w:t>SectorEquipment</w:t>
            </w:r>
            <w:r>
              <w:rPr>
                <w:rFonts w:ascii="Courier New" w:hAnsi="Courier New" w:cs="Courier New"/>
                <w:lang w:eastAsia="zh-CN"/>
              </w:rPr>
              <w:t>Function</w:t>
            </w:r>
            <w:r>
              <w:rPr>
                <w:rFonts w:cs="Arial"/>
                <w:szCs w:val="18"/>
                <w:lang w:eastAsia="zh-CN"/>
              </w:rPr>
              <w:t>’</w:t>
            </w:r>
            <w:r>
              <w:rPr>
                <w:rFonts w:cs="Arial"/>
                <w:szCs w:val="18"/>
              </w:rPr>
              <w:t xml:space="preserve"> </w:t>
            </w:r>
            <w:r>
              <w:rPr>
                <w:rFonts w:cs="Arial" w:hint="eastAsia"/>
                <w:szCs w:val="18"/>
                <w:lang w:eastAsia="zh-CN"/>
              </w:rPr>
              <w:t xml:space="preserve">in </w:t>
            </w:r>
            <w:r>
              <w:rPr>
                <w:rFonts w:cs="Arial"/>
                <w:szCs w:val="18"/>
              </w:rPr>
              <w:t>Ref. 3GPP TS 28.662 [31]</w:t>
            </w:r>
            <w:r>
              <w:rPr>
                <w:rFonts w:cs="Courier New"/>
              </w:rPr>
              <w:t>.</w:t>
            </w:r>
          </w:p>
        </w:tc>
        <w:tc>
          <w:tcPr>
            <w:tcW w:w="1722" w:type="pct"/>
          </w:tcPr>
          <w:p w:rsidR="00155E60" w:rsidRDefault="00155E60">
            <w:pPr>
              <w:pStyle w:val="TAL"/>
              <w:rPr>
                <w:rFonts w:cs="Arial" w:hint="eastAsia"/>
                <w:szCs w:val="18"/>
                <w:lang w:eastAsia="zh-CN"/>
              </w:rPr>
            </w:pPr>
            <w:r>
              <w:rPr>
                <w:rFonts w:cs="Arial"/>
                <w:szCs w:val="18"/>
              </w:rPr>
              <w:t xml:space="preserve">type: </w:t>
            </w:r>
            <w:r>
              <w:rPr>
                <w:rFonts w:cs="Arial" w:hint="eastAsia"/>
                <w:szCs w:val="18"/>
                <w:lang w:eastAsia="zh-CN"/>
              </w:rPr>
              <w:t>DN</w:t>
            </w:r>
          </w:p>
          <w:p w:rsidR="00155E60" w:rsidRDefault="00155E60">
            <w:pPr>
              <w:pStyle w:val="TAL"/>
              <w:rPr>
                <w:rFonts w:cs="Arial" w:hint="eastAsia"/>
                <w:szCs w:val="18"/>
                <w:lang w:eastAsia="zh-CN"/>
              </w:rPr>
            </w:pPr>
            <w:r>
              <w:rPr>
                <w:rFonts w:cs="Arial"/>
                <w:szCs w:val="18"/>
              </w:rPr>
              <w:t>multiplicity: 1</w:t>
            </w:r>
          </w:p>
          <w:p w:rsidR="00155E60" w:rsidRDefault="00155E60">
            <w:pPr>
              <w:pStyle w:val="TAL"/>
              <w:rPr>
                <w:rFonts w:cs="Arial"/>
                <w:szCs w:val="18"/>
              </w:rPr>
            </w:pPr>
            <w:r>
              <w:rPr>
                <w:rFonts w:cs="Arial"/>
                <w:szCs w:val="18"/>
              </w:rPr>
              <w:t>isOrdered: N/A</w:t>
            </w:r>
          </w:p>
          <w:p w:rsidR="00155E60" w:rsidRDefault="00155E60">
            <w:pPr>
              <w:pStyle w:val="TAL"/>
              <w:rPr>
                <w:rFonts w:cs="Arial"/>
                <w:szCs w:val="18"/>
              </w:rPr>
            </w:pPr>
            <w:r>
              <w:rPr>
                <w:rFonts w:cs="Arial"/>
                <w:szCs w:val="18"/>
              </w:rPr>
              <w:t>isUnique: N/A</w:t>
            </w:r>
          </w:p>
          <w:p w:rsidR="00155E60" w:rsidRDefault="00155E60">
            <w:pPr>
              <w:pStyle w:val="TAL"/>
              <w:rPr>
                <w:rFonts w:cs="Arial"/>
                <w:szCs w:val="18"/>
              </w:rPr>
            </w:pPr>
            <w:r>
              <w:rPr>
                <w:rFonts w:cs="Arial"/>
                <w:szCs w:val="18"/>
              </w:rPr>
              <w:t>defaultValue: None</w:t>
            </w:r>
          </w:p>
          <w:p w:rsidR="00155E60" w:rsidRDefault="00155E60">
            <w:pPr>
              <w:pStyle w:val="TAL"/>
            </w:pPr>
            <w:r>
              <w:rPr>
                <w:rFonts w:cs="Arial"/>
                <w:szCs w:val="18"/>
              </w:rP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rPr>
            </w:pPr>
            <w:r w:rsidRPr="00383B98">
              <w:rPr>
                <w:rFonts w:ascii="Courier New" w:hAnsi="Courier New" w:cs="Courier New"/>
                <w:lang w:eastAsia="zh-CN"/>
              </w:rPr>
              <w:t>related</w:t>
            </w:r>
            <w:r w:rsidRPr="00383B98">
              <w:rPr>
                <w:rFonts w:ascii="Courier New" w:hAnsi="Courier New" w:cs="Courier New"/>
              </w:rPr>
              <w:t>TmaList</w:t>
            </w:r>
          </w:p>
        </w:tc>
        <w:tc>
          <w:tcPr>
            <w:tcW w:w="2322" w:type="pct"/>
          </w:tcPr>
          <w:p w:rsidR="00155E60" w:rsidRDefault="00155E60">
            <w:pPr>
              <w:pStyle w:val="TAL"/>
              <w:rPr>
                <w:rFonts w:hint="eastAsia"/>
                <w:lang w:eastAsia="zh-CN"/>
              </w:rPr>
            </w:pPr>
            <w:r>
              <w:t>This is a</w:t>
            </w:r>
            <w:r>
              <w:rPr>
                <w:rFonts w:hint="eastAsia"/>
                <w:lang w:eastAsia="zh-CN"/>
              </w:rPr>
              <w:t xml:space="preserve">n </w:t>
            </w:r>
            <w:r>
              <w:t>attribute</w:t>
            </w:r>
            <w:r>
              <w:rPr>
                <w:rFonts w:hint="eastAsia"/>
                <w:lang w:eastAsia="zh-CN"/>
              </w:rPr>
              <w:t xml:space="preserve"> </w:t>
            </w:r>
            <w:r>
              <w:t xml:space="preserve">to list the DNs of </w:t>
            </w:r>
            <w:r>
              <w:rPr>
                <w:rFonts w:ascii="Courier New" w:hAnsi="Courier New" w:cs="Courier New"/>
              </w:rPr>
              <w:t>TmaFunction</w:t>
            </w:r>
            <w:r>
              <w:t xml:space="preserve">(s) (see TS 28.662[31]) that support the </w:t>
            </w:r>
            <w:r w:rsidRPr="000414F5">
              <w:rPr>
                <w:rFonts w:ascii="Courier New" w:hAnsi="Courier New"/>
              </w:rPr>
              <w:t>EUtranGenericCell</w:t>
            </w:r>
            <w:r>
              <w:t>.</w:t>
            </w:r>
          </w:p>
          <w:p w:rsidR="00155E60" w:rsidRDefault="00155E60">
            <w:pPr>
              <w:pStyle w:val="TAL"/>
              <w:rPr>
                <w:rFonts w:hint="eastAsia"/>
                <w:lang w:eastAsia="zh-CN"/>
              </w:rPr>
            </w:pPr>
          </w:p>
          <w:p w:rsidR="00155E60" w:rsidRDefault="00155E60">
            <w:pPr>
              <w:pStyle w:val="TAL"/>
              <w:rPr>
                <w:rFonts w:cs="Courier New"/>
              </w:rPr>
            </w:pPr>
            <w:r>
              <w:rPr>
                <w:lang w:eastAsia="zh-CN"/>
              </w:rPr>
              <w:t>allowedValues:</w:t>
            </w:r>
            <w:r>
              <w:rPr>
                <w:rFonts w:cs="Arial"/>
                <w:szCs w:val="18"/>
              </w:rPr>
              <w:t xml:space="preserve"> See</w:t>
            </w:r>
            <w:r>
              <w:rPr>
                <w:rFonts w:cs="Arial" w:hint="eastAsia"/>
                <w:szCs w:val="18"/>
                <w:lang w:eastAsia="zh-CN"/>
              </w:rPr>
              <w:t xml:space="preserve"> </w:t>
            </w:r>
            <w:r>
              <w:rPr>
                <w:rFonts w:cs="Arial"/>
                <w:szCs w:val="18"/>
                <w:lang w:eastAsia="zh-CN"/>
              </w:rPr>
              <w:t>’</w:t>
            </w:r>
            <w:r>
              <w:rPr>
                <w:rFonts w:ascii="Courier New" w:hAnsi="Courier New" w:cs="Courier New" w:hint="eastAsia"/>
                <w:lang w:eastAsia="zh-CN"/>
              </w:rPr>
              <w:t>related</w:t>
            </w:r>
            <w:r>
              <w:rPr>
                <w:rFonts w:ascii="Courier New" w:hAnsi="Courier New" w:cs="Courier New"/>
              </w:rPr>
              <w:t>TmaList</w:t>
            </w:r>
            <w:r>
              <w:rPr>
                <w:rFonts w:cs="Arial"/>
                <w:szCs w:val="18"/>
                <w:lang w:eastAsia="zh-CN"/>
              </w:rPr>
              <w:t>’</w:t>
            </w:r>
            <w:r>
              <w:rPr>
                <w:rFonts w:cs="Arial"/>
                <w:szCs w:val="18"/>
              </w:rPr>
              <w:t xml:space="preserve"> </w:t>
            </w:r>
            <w:r>
              <w:rPr>
                <w:rFonts w:cs="Arial" w:hint="eastAsia"/>
                <w:szCs w:val="18"/>
                <w:lang w:eastAsia="zh-CN"/>
              </w:rPr>
              <w:t xml:space="preserve">in </w:t>
            </w:r>
            <w:r>
              <w:rPr>
                <w:rFonts w:cs="Arial"/>
                <w:szCs w:val="18"/>
              </w:rPr>
              <w:t>Ref. 3GPP TS 28.662 [31]</w:t>
            </w:r>
            <w:r>
              <w:rPr>
                <w:rFonts w:cs="Courier New"/>
              </w:rPr>
              <w:t>.</w:t>
            </w:r>
          </w:p>
          <w:p w:rsidR="00401615" w:rsidRDefault="00401615">
            <w:pPr>
              <w:pStyle w:val="TAL"/>
              <w:rPr>
                <w:rFonts w:hint="eastAsia"/>
                <w:lang w:eastAsia="zh-CN"/>
              </w:rPr>
            </w:pPr>
          </w:p>
        </w:tc>
        <w:tc>
          <w:tcPr>
            <w:tcW w:w="1722" w:type="pct"/>
          </w:tcPr>
          <w:p w:rsidR="00155E60" w:rsidRDefault="00155E60">
            <w:pPr>
              <w:pStyle w:val="TAL"/>
              <w:rPr>
                <w:rFonts w:cs="Courier New"/>
              </w:rPr>
            </w:pPr>
            <w:r>
              <w:rPr>
                <w:rFonts w:cs="Courier New"/>
              </w:rPr>
              <w:t>type: DN</w:t>
            </w:r>
          </w:p>
          <w:p w:rsidR="00155E60" w:rsidRDefault="00155E60">
            <w:pPr>
              <w:pStyle w:val="TAL"/>
              <w:rPr>
                <w:rFonts w:cs="Courier New" w:hint="eastAsia"/>
                <w:lang w:eastAsia="zh-CN"/>
              </w:rPr>
            </w:pPr>
            <w:r>
              <w:rPr>
                <w:rFonts w:cs="Courier New"/>
              </w:rPr>
              <w:t>multiplicity: 1</w:t>
            </w:r>
            <w:r>
              <w:rPr>
                <w:rFonts w:cs="Courier New" w:hint="eastAsia"/>
                <w:lang w:eastAsia="zh-CN"/>
              </w:rPr>
              <w:t>..*</w:t>
            </w:r>
          </w:p>
          <w:p w:rsidR="00155E60" w:rsidRDefault="00155E60">
            <w:pPr>
              <w:pStyle w:val="TAL"/>
              <w:rPr>
                <w:rFonts w:cs="Courier New"/>
              </w:rPr>
            </w:pPr>
            <w:r>
              <w:rPr>
                <w:rFonts w:cs="Courier New"/>
              </w:rPr>
              <w:t>isOrdered: N/A</w:t>
            </w:r>
          </w:p>
          <w:p w:rsidR="00155E60" w:rsidRDefault="00155E60">
            <w:pPr>
              <w:pStyle w:val="TAL"/>
              <w:rPr>
                <w:rFonts w:cs="Courier New"/>
              </w:rPr>
            </w:pPr>
            <w:r>
              <w:rPr>
                <w:rFonts w:cs="Courier New"/>
              </w:rPr>
              <w:t>isUnique: N/A</w:t>
            </w:r>
          </w:p>
          <w:p w:rsidR="00155E60" w:rsidRDefault="00155E60">
            <w:pPr>
              <w:pStyle w:val="TAL"/>
              <w:rPr>
                <w:rFonts w:cs="Courier New"/>
              </w:rPr>
            </w:pPr>
            <w:r>
              <w:rPr>
                <w:rFonts w:cs="Courier New"/>
              </w:rPr>
              <w:t>defaultValue: None</w:t>
            </w:r>
          </w:p>
          <w:p w:rsidR="00155E60" w:rsidRDefault="00155E60">
            <w:pPr>
              <w:pStyle w:val="TAL"/>
            </w:pPr>
            <w:r>
              <w:rPr>
                <w:rFonts w:cs="Courier New"/>
              </w:rP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812767">
              <w:rPr>
                <w:rFonts w:ascii="Courier New" w:hAnsi="Courier New" w:cs="Courier New"/>
              </w:rPr>
              <w:t>responseWindowSize</w:t>
            </w:r>
          </w:p>
        </w:tc>
        <w:tc>
          <w:tcPr>
            <w:tcW w:w="2322" w:type="pct"/>
            <w:tcBorders>
              <w:top w:val="single" w:sz="4" w:space="0" w:color="auto"/>
              <w:left w:val="single" w:sz="4" w:space="0" w:color="auto"/>
              <w:bottom w:val="single" w:sz="4" w:space="0" w:color="auto"/>
              <w:right w:val="single" w:sz="4" w:space="0" w:color="auto"/>
            </w:tcBorders>
          </w:tcPr>
          <w:p w:rsidR="00155E60" w:rsidRDefault="00155E60">
            <w:pPr>
              <w:pStyle w:val="TAL"/>
              <w:rPr>
                <w:rFonts w:cs="Arial"/>
              </w:rPr>
            </w:pPr>
            <w:r>
              <w:rPr>
                <w:rFonts w:cs="Arial"/>
              </w:rPr>
              <w:t xml:space="preserve">Denotes the duration of the random access response window. </w:t>
            </w:r>
            <w:r>
              <w:rPr>
                <w:rFonts w:cs="Arial"/>
              </w:rPr>
              <w:br/>
              <w:t xml:space="preserve">Corresponds to parameter ra-ResponseWindowSize specified in 3GPP TS 36.331 section 6.3.2 and in 3GPP TS 36.321 section 5.1.4. Value sfn corresponds to n subframes. </w:t>
            </w:r>
          </w:p>
          <w:p w:rsidR="00155E60" w:rsidRDefault="00155E60">
            <w:pPr>
              <w:pStyle w:val="TAL"/>
              <w:rPr>
                <w:rFonts w:cs="Arial"/>
              </w:rPr>
            </w:pPr>
          </w:p>
          <w:p w:rsidR="00155E60" w:rsidRDefault="00155E60">
            <w:pPr>
              <w:pStyle w:val="TAL"/>
              <w:rPr>
                <w:rFonts w:cs="Arial"/>
              </w:rPr>
            </w:pPr>
            <w:r>
              <w:rPr>
                <w:rFonts w:cs="Arial"/>
              </w:rPr>
              <w:t>This attribute may be used for RACH Optimization.</w:t>
            </w:r>
          </w:p>
          <w:p w:rsidR="00155E60" w:rsidRDefault="00155E60">
            <w:pPr>
              <w:pStyle w:val="TAL"/>
              <w:rPr>
                <w:rFonts w:cs="Arial" w:hint="eastAsia"/>
                <w:lang w:eastAsia="zh-CN"/>
              </w:rPr>
            </w:pPr>
          </w:p>
          <w:p w:rsidR="00155E60" w:rsidRDefault="00155E60">
            <w:pPr>
              <w:pStyle w:val="TAL"/>
              <w:rPr>
                <w:rFonts w:cs="Arial" w:hint="eastAsia"/>
                <w:lang w:eastAsia="zh-CN"/>
              </w:rPr>
            </w:pPr>
            <w:r>
              <w:rPr>
                <w:lang w:eastAsia="zh-CN"/>
              </w:rPr>
              <w:t>allowedValues:</w:t>
            </w:r>
            <w:r>
              <w:rPr>
                <w:rFonts w:cs="Arial"/>
              </w:rPr>
              <w:t xml:space="preserve"> sf2, sf3, sf4, sf5, sf6, sf7, sf8,sf10</w:t>
            </w:r>
          </w:p>
          <w:p w:rsidR="00155E60" w:rsidRDefault="00155E60">
            <w:pPr>
              <w:pStyle w:val="TAL"/>
              <w:rPr>
                <w:rFonts w:cs="Arial"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pPr>
              <w:pStyle w:val="TAL"/>
              <w:rPr>
                <w:rFonts w:cs="Courier New"/>
              </w:rPr>
            </w:pPr>
            <w:r>
              <w:rPr>
                <w:rFonts w:cs="Courier New"/>
              </w:rPr>
              <w:t xml:space="preserve">type: </w:t>
            </w:r>
            <w:r>
              <w:t>&lt;&lt;enumeration&gt;&gt;</w:t>
            </w:r>
          </w:p>
          <w:p w:rsidR="00155E60" w:rsidRDefault="00155E60">
            <w:pPr>
              <w:pStyle w:val="TAL"/>
              <w:rPr>
                <w:rFonts w:cs="Courier New" w:hint="eastAsia"/>
                <w:lang w:eastAsia="zh-CN"/>
              </w:rPr>
            </w:pPr>
            <w:r>
              <w:rPr>
                <w:rFonts w:cs="Courier New"/>
              </w:rPr>
              <w:t>multiplicity: 1</w:t>
            </w:r>
          </w:p>
          <w:p w:rsidR="00155E60" w:rsidRDefault="00155E60">
            <w:pPr>
              <w:pStyle w:val="TAL"/>
              <w:rPr>
                <w:rFonts w:cs="Courier New"/>
              </w:rPr>
            </w:pPr>
            <w:r>
              <w:rPr>
                <w:rFonts w:cs="Courier New"/>
              </w:rPr>
              <w:t>isOrdered: N/A</w:t>
            </w:r>
          </w:p>
          <w:p w:rsidR="00155E60" w:rsidRDefault="00155E60">
            <w:pPr>
              <w:pStyle w:val="TAL"/>
              <w:rPr>
                <w:rFonts w:cs="Courier New"/>
              </w:rPr>
            </w:pPr>
            <w:r>
              <w:rPr>
                <w:rFonts w:cs="Courier New"/>
              </w:rPr>
              <w:t>isUnique: N/A</w:t>
            </w:r>
          </w:p>
          <w:p w:rsidR="00155E60" w:rsidRDefault="00155E60">
            <w:pPr>
              <w:pStyle w:val="TAL"/>
              <w:rPr>
                <w:rFonts w:cs="Courier New"/>
              </w:rPr>
            </w:pPr>
            <w:r>
              <w:rPr>
                <w:rFonts w:cs="Courier New"/>
              </w:rPr>
              <w:t>defaultValue: None</w:t>
            </w:r>
          </w:p>
          <w:p w:rsidR="00155E60" w:rsidRDefault="00155E60">
            <w:pPr>
              <w:pStyle w:val="TAL"/>
              <w:rPr>
                <w:rFonts w:cs="Arial"/>
              </w:rPr>
            </w:pPr>
            <w:r>
              <w:rPr>
                <w:rFonts w:cs="Arial"/>
                <w:szCs w:val="18"/>
              </w:rP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rootSequenceIndex</w:t>
            </w:r>
          </w:p>
        </w:tc>
        <w:tc>
          <w:tcPr>
            <w:tcW w:w="2322" w:type="pct"/>
            <w:tcBorders>
              <w:top w:val="single" w:sz="4" w:space="0" w:color="auto"/>
              <w:left w:val="single" w:sz="4" w:space="0" w:color="auto"/>
              <w:bottom w:val="single" w:sz="4" w:space="0" w:color="auto"/>
              <w:right w:val="single" w:sz="4" w:space="0" w:color="auto"/>
            </w:tcBorders>
          </w:tcPr>
          <w:p w:rsidR="00155E60" w:rsidRDefault="00155E60">
            <w:pPr>
              <w:pStyle w:val="ListBullet"/>
              <w:numPr>
                <w:ilvl w:val="0"/>
                <w:numId w:val="0"/>
              </w:numPr>
              <w:rPr>
                <w:rFonts w:ascii="Arial" w:hAnsi="Arial" w:cs="Arial"/>
                <w:sz w:val="18"/>
              </w:rPr>
            </w:pPr>
            <w:r>
              <w:rPr>
                <w:rFonts w:ascii="Arial" w:hAnsi="Arial" w:cs="Arial"/>
                <w:sz w:val="18"/>
              </w:rPr>
              <w:t xml:space="preserve">Logical root sequence index used to determine 64 physical RACH preamble sequences available in the cell. Corresponds to RACH_ROOT_SEQUENCE parameter defined in [10] and [12]. </w:t>
            </w:r>
          </w:p>
          <w:p w:rsidR="00155E60" w:rsidRDefault="00155E60">
            <w:pPr>
              <w:pStyle w:val="ListBullet"/>
              <w:numPr>
                <w:ilvl w:val="0"/>
                <w:numId w:val="0"/>
              </w:numPr>
              <w:rPr>
                <w:rFonts w:ascii="Arial" w:hAnsi="Arial" w:cs="Arial" w:hint="eastAsia"/>
                <w:sz w:val="18"/>
                <w:lang w:eastAsia="zh-CN"/>
              </w:rPr>
            </w:pPr>
            <w:r>
              <w:rPr>
                <w:rFonts w:ascii="Arial" w:hAnsi="Arial" w:cs="Arial"/>
                <w:sz w:val="18"/>
              </w:rPr>
              <w:t>This attribute may be used for RACH Optimization.</w:t>
            </w:r>
          </w:p>
          <w:p w:rsidR="00155E60" w:rsidRDefault="00155E60">
            <w:pPr>
              <w:pStyle w:val="ListBullet"/>
              <w:numPr>
                <w:ilvl w:val="0"/>
                <w:numId w:val="0"/>
              </w:numPr>
              <w:rPr>
                <w:rFonts w:ascii="Arial" w:hAnsi="Arial" w:cs="Arial" w:hint="eastAsia"/>
                <w:sz w:val="18"/>
                <w:lang w:eastAsia="zh-CN"/>
              </w:rPr>
            </w:pPr>
            <w:r>
              <w:rPr>
                <w:rFonts w:ascii="Arial" w:hAnsi="Arial"/>
                <w:sz w:val="18"/>
                <w:lang w:eastAsia="zh-CN"/>
              </w:rPr>
              <w:t>allowedValues:</w:t>
            </w:r>
            <w:r>
              <w:rPr>
                <w:rFonts w:ascii="Arial" w:hAnsi="Arial" w:cs="Arial"/>
                <w:sz w:val="18"/>
              </w:rPr>
              <w:t xml:space="preserve"> 0 : </w:t>
            </w:r>
            <w:r>
              <w:rPr>
                <w:rFonts w:ascii="Arial" w:hAnsi="Arial" w:cs="Arial" w:hint="eastAsia"/>
                <w:sz w:val="18"/>
                <w:lang w:eastAsia="zh-CN"/>
              </w:rPr>
              <w:t>8</w:t>
            </w:r>
            <w:r>
              <w:rPr>
                <w:rFonts w:ascii="Arial" w:hAnsi="Arial" w:cs="Arial"/>
                <w:sz w:val="18"/>
              </w:rPr>
              <w:t>3</w:t>
            </w:r>
            <w:r>
              <w:rPr>
                <w:rFonts w:ascii="Arial" w:hAnsi="Arial" w:cs="Arial" w:hint="eastAsia"/>
                <w:sz w:val="18"/>
                <w:lang w:eastAsia="zh-CN"/>
              </w:rPr>
              <w:t>7</w:t>
            </w:r>
          </w:p>
        </w:tc>
        <w:tc>
          <w:tcPr>
            <w:tcW w:w="1722" w:type="pct"/>
            <w:tcBorders>
              <w:top w:val="single" w:sz="4" w:space="0" w:color="auto"/>
              <w:left w:val="single" w:sz="4" w:space="0" w:color="auto"/>
              <w:bottom w:val="single" w:sz="4" w:space="0" w:color="auto"/>
              <w:right w:val="single" w:sz="4" w:space="0" w:color="auto"/>
            </w:tcBorders>
          </w:tcPr>
          <w:p w:rsidR="00155E60" w:rsidRDefault="00155E60">
            <w:pPr>
              <w:keepNext/>
              <w:keepLines/>
              <w:spacing w:after="0"/>
              <w:rPr>
                <w:rFonts w:ascii="Arial" w:hAnsi="Arial"/>
                <w:sz w:val="18"/>
                <w:lang w:val="en-US"/>
              </w:rPr>
            </w:pPr>
            <w:r>
              <w:rPr>
                <w:rFonts w:ascii="Arial" w:hAnsi="Arial"/>
                <w:sz w:val="18"/>
                <w:lang w:val="en-US"/>
              </w:rPr>
              <w:t>type: Integer</w:t>
            </w:r>
          </w:p>
          <w:p w:rsidR="00155E60" w:rsidRDefault="00155E60">
            <w:pPr>
              <w:keepNext/>
              <w:keepLines/>
              <w:spacing w:after="0"/>
              <w:rPr>
                <w:rFonts w:ascii="Arial" w:hAnsi="Arial" w:hint="eastAsia"/>
                <w:sz w:val="18"/>
                <w:lang w:val="en-US" w:eastAsia="zh-CN"/>
              </w:rPr>
            </w:pPr>
            <w:r>
              <w:rPr>
                <w:rFonts w:ascii="Arial" w:hAnsi="Arial"/>
                <w:sz w:val="18"/>
                <w:lang w:val="en-US"/>
              </w:rPr>
              <w:t xml:space="preserve">multiplicity: </w:t>
            </w:r>
            <w:r>
              <w:rPr>
                <w:rFonts w:ascii="Arial" w:hAnsi="Arial" w:hint="eastAsia"/>
                <w:sz w:val="18"/>
                <w:lang w:val="en-US" w:eastAsia="zh-CN"/>
              </w:rPr>
              <w:t>1</w:t>
            </w:r>
          </w:p>
          <w:p w:rsidR="00155E60" w:rsidRDefault="00155E60">
            <w:pPr>
              <w:keepNext/>
              <w:keepLines/>
              <w:spacing w:after="0"/>
              <w:rPr>
                <w:rFonts w:ascii="Arial" w:hAnsi="Arial"/>
                <w:sz w:val="18"/>
                <w:lang w:val="en-US"/>
              </w:rPr>
            </w:pPr>
            <w:r>
              <w:rPr>
                <w:rFonts w:ascii="Arial" w:hAnsi="Arial"/>
                <w:sz w:val="18"/>
                <w:lang w:val="en-US"/>
              </w:rPr>
              <w:t>isOrdered: N/A</w:t>
            </w:r>
          </w:p>
          <w:p w:rsidR="00155E60" w:rsidRDefault="00155E60">
            <w:pPr>
              <w:keepNext/>
              <w:keepLines/>
              <w:spacing w:after="0"/>
              <w:rPr>
                <w:rFonts w:ascii="Arial" w:hAnsi="Arial"/>
                <w:sz w:val="18"/>
                <w:lang w:val="en-US"/>
              </w:rPr>
            </w:pPr>
            <w:r>
              <w:rPr>
                <w:rFonts w:ascii="Arial" w:hAnsi="Arial"/>
                <w:sz w:val="18"/>
                <w:lang w:val="en-US"/>
              </w:rPr>
              <w:t>isUnique: N/A</w:t>
            </w:r>
          </w:p>
          <w:p w:rsidR="00155E60" w:rsidRDefault="00155E60">
            <w:pPr>
              <w:keepNext/>
              <w:keepLines/>
              <w:spacing w:after="0"/>
              <w:rPr>
                <w:rFonts w:ascii="Arial" w:hAnsi="Arial"/>
                <w:sz w:val="18"/>
                <w:lang w:val="en-US"/>
              </w:rPr>
            </w:pPr>
            <w:r>
              <w:rPr>
                <w:rFonts w:ascii="Arial" w:hAnsi="Arial"/>
                <w:sz w:val="18"/>
                <w:lang w:val="en-US"/>
              </w:rPr>
              <w:t>defaultValue: None</w:t>
            </w:r>
          </w:p>
          <w:p w:rsidR="00155E60" w:rsidRDefault="00155E60">
            <w:pPr>
              <w:keepNext/>
              <w:keepLines/>
              <w:spacing w:after="0"/>
              <w:rPr>
                <w:rFonts w:ascii="Arial" w:hAnsi="Arial"/>
                <w:sz w:val="18"/>
                <w:lang w:val="en-US"/>
              </w:rPr>
            </w:pPr>
          </w:p>
          <w:p w:rsidR="00155E60" w:rsidRDefault="00155E60">
            <w:pPr>
              <w:pStyle w:val="ListBullet"/>
              <w:numPr>
                <w:ilvl w:val="0"/>
                <w:numId w:val="0"/>
              </w:numPr>
              <w:rPr>
                <w:rFonts w:ascii="Arial" w:hAnsi="Arial" w:cs="Arial"/>
                <w:sz w:val="18"/>
              </w:rPr>
            </w:pPr>
            <w:r>
              <w:rPr>
                <w:rFonts w:ascii="Arial" w:hAnsi="Arial"/>
                <w:sz w:val="18"/>
                <w:lang w:val="en-US"/>
              </w:rPr>
              <w:t xml:space="preserve">isNullable: </w:t>
            </w:r>
            <w:r w:rsidRPr="008A5C40">
              <w:rPr>
                <w:rFonts w:ascii="Arial" w:hAnsi="Arial"/>
                <w:sz w:val="18"/>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rPr>
            </w:pPr>
            <w:r w:rsidRPr="00383B98">
              <w:rPr>
                <w:rFonts w:ascii="Courier New" w:hAnsi="Courier New" w:cs="Courier New"/>
                <w:snapToGrid w:val="0"/>
              </w:rPr>
              <w:t>servedRN</w:t>
            </w:r>
          </w:p>
        </w:tc>
        <w:tc>
          <w:tcPr>
            <w:tcW w:w="2322" w:type="pct"/>
          </w:tcPr>
          <w:p w:rsidR="00155E60" w:rsidRDefault="00155E60">
            <w:pPr>
              <w:pStyle w:val="TAL"/>
              <w:rPr>
                <w:rFonts w:hint="eastAsia"/>
                <w:lang w:eastAsia="zh-CN"/>
              </w:rPr>
            </w:pPr>
            <w:r>
              <w:t xml:space="preserve">This attribute contains the DNs of one or more associated instances of </w:t>
            </w:r>
            <w:r>
              <w:rPr>
                <w:rFonts w:ascii="Courier New" w:hAnsi="Courier New" w:cs="Courier New"/>
              </w:rPr>
              <w:t>RNFunction</w:t>
            </w:r>
            <w:r>
              <w:t xml:space="preserve"> and </w:t>
            </w:r>
            <w:r>
              <w:rPr>
                <w:rFonts w:ascii="Courier New" w:hAnsi="Courier New" w:cs="Courier New"/>
              </w:rPr>
              <w:t>ExternalRNFunction</w:t>
            </w:r>
            <w:r>
              <w:t>.</w:t>
            </w:r>
          </w:p>
        </w:tc>
        <w:tc>
          <w:tcPr>
            <w:tcW w:w="1722" w:type="pct"/>
          </w:tcPr>
          <w:p w:rsidR="00155E60" w:rsidRDefault="00155E60">
            <w:pPr>
              <w:keepNext/>
              <w:keepLines/>
              <w:spacing w:after="0"/>
              <w:rPr>
                <w:rFonts w:ascii="Arial" w:hAnsi="Arial" w:hint="eastAsia"/>
                <w:sz w:val="18"/>
                <w:lang w:val="en-US" w:eastAsia="zh-CN"/>
              </w:rPr>
            </w:pPr>
            <w:r>
              <w:rPr>
                <w:rFonts w:ascii="Arial" w:hAnsi="Arial"/>
                <w:sz w:val="18"/>
                <w:lang w:val="en-US"/>
              </w:rPr>
              <w:t xml:space="preserve">type: </w:t>
            </w:r>
            <w:r>
              <w:rPr>
                <w:rFonts w:ascii="Arial" w:hAnsi="Arial" w:hint="eastAsia"/>
                <w:sz w:val="18"/>
                <w:lang w:val="en-US" w:eastAsia="zh-CN"/>
              </w:rPr>
              <w:t>DN</w:t>
            </w:r>
          </w:p>
          <w:p w:rsidR="00155E60" w:rsidRDefault="00155E60">
            <w:pPr>
              <w:keepNext/>
              <w:keepLines/>
              <w:spacing w:after="0"/>
              <w:rPr>
                <w:rFonts w:ascii="Arial" w:hAnsi="Arial" w:hint="eastAsia"/>
                <w:sz w:val="18"/>
                <w:lang w:val="en-US" w:eastAsia="zh-CN"/>
              </w:rPr>
            </w:pPr>
            <w:r>
              <w:rPr>
                <w:rFonts w:ascii="Arial" w:hAnsi="Arial"/>
                <w:sz w:val="18"/>
                <w:lang w:val="en-US"/>
              </w:rPr>
              <w:t xml:space="preserve">multiplicity: </w:t>
            </w:r>
            <w:r>
              <w:rPr>
                <w:rFonts w:ascii="Arial" w:hAnsi="Arial" w:hint="eastAsia"/>
                <w:sz w:val="18"/>
                <w:lang w:val="en-US" w:eastAsia="zh-CN"/>
              </w:rPr>
              <w:t>1</w:t>
            </w:r>
          </w:p>
          <w:p w:rsidR="00155E60" w:rsidRDefault="00155E60">
            <w:pPr>
              <w:keepNext/>
              <w:keepLines/>
              <w:spacing w:after="0"/>
              <w:rPr>
                <w:rFonts w:ascii="Arial" w:hAnsi="Arial"/>
                <w:sz w:val="18"/>
                <w:lang w:val="en-US"/>
              </w:rPr>
            </w:pPr>
            <w:r>
              <w:rPr>
                <w:rFonts w:ascii="Arial" w:hAnsi="Arial"/>
                <w:sz w:val="18"/>
                <w:lang w:val="en-US"/>
              </w:rPr>
              <w:t>isOrdered: N/A</w:t>
            </w:r>
          </w:p>
          <w:p w:rsidR="00155E60" w:rsidRDefault="00155E60">
            <w:pPr>
              <w:keepNext/>
              <w:keepLines/>
              <w:spacing w:after="0"/>
              <w:rPr>
                <w:rFonts w:ascii="Arial" w:hAnsi="Arial"/>
                <w:sz w:val="18"/>
                <w:lang w:val="en-US"/>
              </w:rPr>
            </w:pPr>
            <w:r>
              <w:rPr>
                <w:rFonts w:ascii="Arial" w:hAnsi="Arial"/>
                <w:sz w:val="18"/>
                <w:lang w:val="en-US"/>
              </w:rPr>
              <w:t>isUnique: N/A</w:t>
            </w:r>
          </w:p>
          <w:p w:rsidR="00155E60" w:rsidRDefault="00155E60">
            <w:pPr>
              <w:keepNext/>
              <w:keepLines/>
              <w:spacing w:after="0"/>
              <w:rPr>
                <w:rFonts w:ascii="Arial" w:hAnsi="Arial"/>
                <w:sz w:val="18"/>
                <w:lang w:val="en-US"/>
              </w:rPr>
            </w:pPr>
            <w:r>
              <w:rPr>
                <w:rFonts w:ascii="Arial" w:hAnsi="Arial"/>
                <w:sz w:val="18"/>
                <w:lang w:val="en-US"/>
              </w:rPr>
              <w:t>defaultValue: None</w:t>
            </w:r>
          </w:p>
          <w:p w:rsidR="00155E60" w:rsidRDefault="00155E60">
            <w:pPr>
              <w:pStyle w:val="TAL"/>
              <w:rPr>
                <w:rFonts w:hint="eastAsia"/>
                <w:lang w:eastAsia="zh-CN"/>
              </w:rPr>
            </w:pPr>
            <w:r>
              <w:rPr>
                <w:lang w:val="en-US"/>
              </w:rPr>
              <w:t>isNullable: 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rPr>
            </w:pPr>
            <w:r w:rsidRPr="00383B98">
              <w:rPr>
                <w:rFonts w:ascii="Courier New" w:hAnsi="Courier New" w:cs="Courier New"/>
                <w:snapToGrid w:val="0"/>
              </w:rPr>
              <w:t>servingCell</w:t>
            </w:r>
          </w:p>
        </w:tc>
        <w:tc>
          <w:tcPr>
            <w:tcW w:w="2322" w:type="pct"/>
          </w:tcPr>
          <w:p w:rsidR="00155E60" w:rsidRDefault="00155E60">
            <w:pPr>
              <w:pStyle w:val="TAL"/>
              <w:rPr>
                <w:rFonts w:hint="eastAsia"/>
                <w:lang w:eastAsia="zh-CN"/>
              </w:rPr>
            </w:pPr>
            <w:r>
              <w:t xml:space="preserve">This attribute contains the DN of one associated instance of </w:t>
            </w:r>
            <w:r>
              <w:rPr>
                <w:rFonts w:ascii="Courier New" w:hAnsi="Courier New" w:cs="Courier New"/>
              </w:rPr>
              <w:t>EutranGenericCell</w:t>
            </w:r>
            <w:r>
              <w:t xml:space="preserve"> or </w:t>
            </w:r>
            <w:r>
              <w:rPr>
                <w:rFonts w:ascii="Courier New" w:hAnsi="Courier New" w:cs="Courier New"/>
              </w:rPr>
              <w:t>ExternalEutranGenericCell</w:t>
            </w:r>
            <w:r>
              <w:t>.</w:t>
            </w:r>
          </w:p>
        </w:tc>
        <w:tc>
          <w:tcPr>
            <w:tcW w:w="1722" w:type="pct"/>
          </w:tcPr>
          <w:p w:rsidR="00155E60" w:rsidRDefault="00155E60">
            <w:pPr>
              <w:keepNext/>
              <w:keepLines/>
              <w:spacing w:after="0"/>
              <w:rPr>
                <w:rFonts w:ascii="Arial" w:hAnsi="Arial" w:hint="eastAsia"/>
                <w:sz w:val="18"/>
                <w:lang w:val="en-US" w:eastAsia="zh-CN"/>
              </w:rPr>
            </w:pPr>
            <w:r>
              <w:rPr>
                <w:rFonts w:ascii="Arial" w:hAnsi="Arial"/>
                <w:sz w:val="18"/>
                <w:lang w:val="en-US"/>
              </w:rPr>
              <w:t xml:space="preserve">type: </w:t>
            </w:r>
            <w:r>
              <w:rPr>
                <w:rFonts w:ascii="Arial" w:hAnsi="Arial" w:hint="eastAsia"/>
                <w:sz w:val="18"/>
                <w:lang w:val="en-US" w:eastAsia="zh-CN"/>
              </w:rPr>
              <w:t>DN</w:t>
            </w:r>
          </w:p>
          <w:p w:rsidR="00155E60" w:rsidRDefault="00155E60">
            <w:pPr>
              <w:keepNext/>
              <w:keepLines/>
              <w:spacing w:after="0"/>
              <w:rPr>
                <w:rFonts w:ascii="Arial" w:hAnsi="Arial" w:hint="eastAsia"/>
                <w:sz w:val="18"/>
                <w:lang w:val="en-US" w:eastAsia="zh-CN"/>
              </w:rPr>
            </w:pPr>
            <w:r>
              <w:rPr>
                <w:rFonts w:ascii="Arial" w:hAnsi="Arial"/>
                <w:sz w:val="18"/>
                <w:lang w:val="en-US"/>
              </w:rPr>
              <w:t xml:space="preserve">multiplicity: </w:t>
            </w:r>
            <w:r>
              <w:rPr>
                <w:rFonts w:ascii="Arial" w:hAnsi="Arial" w:hint="eastAsia"/>
                <w:sz w:val="18"/>
                <w:lang w:val="en-US" w:eastAsia="zh-CN"/>
              </w:rPr>
              <w:t>1</w:t>
            </w:r>
          </w:p>
          <w:p w:rsidR="00155E60" w:rsidRDefault="00155E60">
            <w:pPr>
              <w:keepNext/>
              <w:keepLines/>
              <w:spacing w:after="0"/>
              <w:rPr>
                <w:rFonts w:ascii="Arial" w:hAnsi="Arial"/>
                <w:sz w:val="18"/>
                <w:lang w:val="en-US"/>
              </w:rPr>
            </w:pPr>
            <w:r>
              <w:rPr>
                <w:rFonts w:ascii="Arial" w:hAnsi="Arial"/>
                <w:sz w:val="18"/>
                <w:lang w:val="en-US"/>
              </w:rPr>
              <w:t>isOrdered: N/A</w:t>
            </w:r>
          </w:p>
          <w:p w:rsidR="00155E60" w:rsidRDefault="00155E60">
            <w:pPr>
              <w:keepNext/>
              <w:keepLines/>
              <w:spacing w:after="0"/>
              <w:rPr>
                <w:rFonts w:ascii="Arial" w:hAnsi="Arial"/>
                <w:sz w:val="18"/>
                <w:lang w:val="en-US"/>
              </w:rPr>
            </w:pPr>
            <w:r>
              <w:rPr>
                <w:rFonts w:ascii="Arial" w:hAnsi="Arial"/>
                <w:sz w:val="18"/>
                <w:lang w:val="en-US"/>
              </w:rPr>
              <w:t>isUnique: N/A</w:t>
            </w:r>
          </w:p>
          <w:p w:rsidR="00155E60" w:rsidRDefault="00155E60">
            <w:pPr>
              <w:keepNext/>
              <w:keepLines/>
              <w:spacing w:after="0"/>
              <w:rPr>
                <w:rFonts w:ascii="Arial" w:hAnsi="Arial"/>
                <w:sz w:val="18"/>
                <w:lang w:val="en-US"/>
              </w:rPr>
            </w:pPr>
            <w:r>
              <w:rPr>
                <w:rFonts w:ascii="Arial" w:hAnsi="Arial"/>
                <w:sz w:val="18"/>
                <w:lang w:val="en-US"/>
              </w:rPr>
              <w:t>defaultValue: None</w:t>
            </w:r>
          </w:p>
          <w:p w:rsidR="00155E60" w:rsidRDefault="00155E60">
            <w:pPr>
              <w:pStyle w:val="TAL"/>
              <w:rPr>
                <w:rFonts w:hint="eastAsia"/>
                <w:lang w:eastAsia="zh-CN"/>
              </w:rPr>
            </w:pPr>
            <w:r>
              <w:rPr>
                <w:lang w:val="en-US"/>
              </w:rPr>
              <w:t>isNullable: 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rPr>
            </w:pPr>
            <w:r w:rsidRPr="00383B98">
              <w:rPr>
                <w:rFonts w:ascii="Courier New" w:hAnsi="Courier New" w:cs="Courier New"/>
                <w:snapToGrid w:val="0"/>
              </w:rPr>
              <w:t>sfAssignment</w:t>
            </w:r>
          </w:p>
        </w:tc>
        <w:tc>
          <w:tcPr>
            <w:tcW w:w="2322" w:type="pct"/>
          </w:tcPr>
          <w:p w:rsidR="00155E60" w:rsidRDefault="00155E60">
            <w:pPr>
              <w:pStyle w:val="TAL"/>
              <w:rPr>
                <w:rFonts w:hint="eastAsia"/>
                <w:lang w:eastAsia="zh-CN"/>
              </w:rPr>
            </w:pPr>
            <w:r>
              <w:rPr>
                <w:rFonts w:hint="eastAsia"/>
                <w:lang w:eastAsia="zh-CN"/>
              </w:rPr>
              <w:t>This is the u</w:t>
            </w:r>
            <w:r>
              <w:t xml:space="preserve">plink-downlink subframe configuration </w:t>
            </w:r>
            <w:r>
              <w:rPr>
                <w:rFonts w:hint="eastAsia"/>
                <w:lang w:eastAsia="zh-CN"/>
              </w:rPr>
              <w:t>number of a TDD E-UTRAN cell</w:t>
            </w:r>
            <w:r>
              <w:t xml:space="preserve">. </w:t>
            </w:r>
          </w:p>
          <w:p w:rsidR="00155E60" w:rsidRDefault="00155E60">
            <w:pPr>
              <w:pStyle w:val="TAL"/>
              <w:rPr>
                <w:rFonts w:hint="eastAsia"/>
                <w:lang w:eastAsia="zh-CN"/>
              </w:rPr>
            </w:pPr>
          </w:p>
          <w:p w:rsidR="00155E60" w:rsidRDefault="00155E60">
            <w:pPr>
              <w:pStyle w:val="TAL"/>
              <w:rPr>
                <w:rFonts w:hint="eastAsia"/>
                <w:lang w:eastAsia="zh-CN"/>
              </w:rPr>
            </w:pPr>
            <w:r>
              <w:rPr>
                <w:lang w:eastAsia="zh-CN"/>
              </w:rPr>
              <w:t>allowedValues:</w:t>
            </w:r>
            <w:r>
              <w:rPr>
                <w:rFonts w:hint="eastAsia"/>
                <w:lang w:eastAsia="zh-CN"/>
              </w:rPr>
              <w:t xml:space="preserve"> See</w:t>
            </w:r>
            <w:r>
              <w:t xml:space="preserve"> </w:t>
            </w:r>
            <w:r>
              <w:rPr>
                <w:rFonts w:hint="eastAsia"/>
                <w:lang w:eastAsia="zh-CN"/>
              </w:rPr>
              <w:t xml:space="preserve">3GPP </w:t>
            </w:r>
            <w:r>
              <w:t>TS 36.211</w:t>
            </w:r>
            <w:r>
              <w:rPr>
                <w:rFonts w:hint="eastAsia"/>
                <w:lang w:eastAsia="zh-CN"/>
              </w:rPr>
              <w:t>[12].</w:t>
            </w:r>
          </w:p>
        </w:tc>
        <w:tc>
          <w:tcPr>
            <w:tcW w:w="1722" w:type="pct"/>
          </w:tcPr>
          <w:p w:rsidR="00155E60" w:rsidRDefault="00155E60">
            <w:pPr>
              <w:pStyle w:val="TAL"/>
            </w:pPr>
            <w:r>
              <w:t>type: Integer</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rPr>
            </w:pPr>
            <w:r w:rsidRPr="00812767">
              <w:rPr>
                <w:rFonts w:ascii="Courier New" w:hAnsi="Courier New" w:cs="Courier New"/>
                <w:lang w:eastAsia="zh-CN"/>
              </w:rPr>
              <w:t>sharNetTceMappingInfoList</w:t>
            </w:r>
          </w:p>
        </w:tc>
        <w:tc>
          <w:tcPr>
            <w:tcW w:w="2322" w:type="pct"/>
          </w:tcPr>
          <w:p w:rsidR="00155E60" w:rsidRDefault="00155E60">
            <w:pPr>
              <w:pStyle w:val="TAL"/>
              <w:rPr>
                <w:lang w:eastAsia="zh-CN"/>
              </w:rPr>
            </w:pPr>
            <w:r>
              <w:rPr>
                <w:lang w:eastAsia="zh-CN"/>
              </w:rPr>
              <w:t xml:space="preserve">This attribute includes a list of elements. Each element is a tuple of shared PLMN Id (called </w:t>
            </w:r>
            <w:r>
              <w:t>"</w:t>
            </w:r>
            <w:r>
              <w:rPr>
                <w:lang w:eastAsia="zh-CN"/>
              </w:rPr>
              <w:t>PLMN Target</w:t>
            </w:r>
            <w:r>
              <w:t>"</w:t>
            </w:r>
            <w:r>
              <w:rPr>
                <w:lang w:eastAsia="zh-CN"/>
              </w:rPr>
              <w:t xml:space="preserve">), TCE ID and the corresponding TCE IP address. </w:t>
            </w:r>
          </w:p>
          <w:p w:rsidR="00155E60" w:rsidRDefault="00155E60">
            <w:pPr>
              <w:pStyle w:val="TAL"/>
              <w:rPr>
                <w:lang w:eastAsia="zh-CN"/>
              </w:rPr>
            </w:pPr>
          </w:p>
          <w:p w:rsidR="00155E60" w:rsidRDefault="00155E60">
            <w:pPr>
              <w:pStyle w:val="TAL"/>
              <w:rPr>
                <w:lang w:eastAsia="zh-CN"/>
              </w:rPr>
            </w:pPr>
            <w:r>
              <w:rPr>
                <w:lang w:eastAsia="zh-CN"/>
              </w:rPr>
              <w:t>In case when several PLMNs and Logged MDT are supported, this attribute is used to translate from the TCE IP Address to TCE ID when a Logged MDT is ordered to the UE and to translate the TCE ID to TCE IP address when the UE has sent the log to the network.</w:t>
            </w:r>
          </w:p>
          <w:p w:rsidR="00155E60" w:rsidRDefault="00155E60">
            <w:pPr>
              <w:pStyle w:val="TAL"/>
              <w:rPr>
                <w:lang w:eastAsia="zh-CN"/>
              </w:rPr>
            </w:pPr>
          </w:p>
          <w:p w:rsidR="00155E60" w:rsidRDefault="00155E60">
            <w:pPr>
              <w:pStyle w:val="TAL"/>
            </w:pPr>
            <w:r>
              <w:rPr>
                <w:rFonts w:cs="Arial"/>
                <w:lang w:eastAsia="zh-CN"/>
              </w:rPr>
              <w:t>allowedValues:</w:t>
            </w:r>
            <w:r>
              <w:rPr>
                <w:rFonts w:hint="eastAsia"/>
              </w:rPr>
              <w:t xml:space="preserve"> See</w:t>
            </w:r>
            <w:r>
              <w:t xml:space="preserve"> "Trace Collection Entity Address" and "Trace Collection Entity Id"</w:t>
            </w:r>
            <w:r>
              <w:rPr>
                <w:rFonts w:hint="eastAsia"/>
              </w:rPr>
              <w:t xml:space="preserve"> in 3GPP </w:t>
            </w:r>
            <w:r>
              <w:t>TS 3</w:t>
            </w:r>
            <w:r>
              <w:rPr>
                <w:rFonts w:hint="eastAsia"/>
              </w:rPr>
              <w:t>2</w:t>
            </w:r>
            <w:r>
              <w:t>.</w:t>
            </w:r>
            <w:r>
              <w:rPr>
                <w:rFonts w:hint="eastAsia"/>
              </w:rPr>
              <w:t>422</w:t>
            </w:r>
            <w:r>
              <w:t xml:space="preserve"> </w:t>
            </w:r>
            <w:r>
              <w:rPr>
                <w:rFonts w:hint="eastAsia"/>
              </w:rPr>
              <w:t>[2</w:t>
            </w:r>
            <w:r>
              <w:t>5</w:t>
            </w:r>
            <w:r>
              <w:rPr>
                <w:rFonts w:hint="eastAsia"/>
              </w:rPr>
              <w:t>].</w:t>
            </w:r>
            <w:r>
              <w:t xml:space="preserve"> </w:t>
            </w:r>
          </w:p>
          <w:p w:rsidR="00155E60" w:rsidRDefault="00155E60">
            <w:pPr>
              <w:pStyle w:val="TAL"/>
            </w:pPr>
            <w:r>
              <w:t xml:space="preserve">The "PLMN Target" shall be one of the PLMNs listed in </w:t>
            </w:r>
            <w:r>
              <w:rPr>
                <w:rFonts w:ascii="Courier New" w:hAnsi="Courier New"/>
              </w:rPr>
              <w:t>plmnIdList</w:t>
            </w:r>
            <w:r>
              <w:t>.</w:t>
            </w:r>
          </w:p>
          <w:p w:rsidR="00401615" w:rsidRDefault="00401615">
            <w:pPr>
              <w:pStyle w:val="TAL"/>
              <w:rPr>
                <w:rFonts w:hint="eastAsia"/>
                <w:lang w:eastAsia="zh-CN"/>
              </w:rPr>
            </w:pPr>
          </w:p>
        </w:tc>
        <w:tc>
          <w:tcPr>
            <w:tcW w:w="1722" w:type="pct"/>
          </w:tcPr>
          <w:p w:rsidR="00155E60" w:rsidRDefault="00155E60">
            <w:pPr>
              <w:pStyle w:val="TAL"/>
            </w:pPr>
            <w:r>
              <w:t>type: &lt;&lt;dataType&gt;&gt;</w:t>
            </w:r>
          </w:p>
          <w:p w:rsidR="00155E60" w:rsidRDefault="00155E60">
            <w:pPr>
              <w:pStyle w:val="TAL"/>
              <w:rPr>
                <w:rFonts w:hint="eastAsia"/>
                <w:lang w:eastAsia="zh-CN"/>
              </w:rPr>
            </w:pPr>
            <w:r>
              <w:t>multiplicity: 1</w:t>
            </w:r>
            <w:r>
              <w:rPr>
                <w:rFonts w:hint="eastAsia"/>
                <w:lang w:eastAsia="zh-CN"/>
              </w:rPr>
              <w:t>..*</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pPr>
            <w:r>
              <w:t>isNullable: 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sIntraSearch</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 xml:space="preserve">Threshold for intra-frequency measurements. Actual value in dB is obtained by multiplying by 2. Corresponds to parameter s-IntraSearch specified in SIB3 in [10] and in [34]. </w:t>
            </w:r>
          </w:p>
          <w:p w:rsidR="00155E60" w:rsidRDefault="00155E60" w:rsidP="00383B98">
            <w:pPr>
              <w:pStyle w:val="TAL"/>
            </w:pPr>
            <w:r>
              <w:t xml:space="preserve">This attribute may be used for Mobility </w:t>
            </w:r>
            <w:r w:rsidR="003036F3">
              <w:t>Robustness Optimization</w:t>
            </w:r>
            <w:r>
              <w:t>.</w:t>
            </w:r>
          </w:p>
          <w:p w:rsidR="005C505F" w:rsidRDefault="005C505F" w:rsidP="00383B98">
            <w:pPr>
              <w:pStyle w:val="TAL"/>
              <w:rPr>
                <w:rFonts w:hint="eastAsia"/>
                <w:lang w:eastAsia="zh-CN"/>
              </w:rPr>
            </w:pPr>
          </w:p>
          <w:p w:rsidR="00155E60" w:rsidRDefault="00155E60" w:rsidP="00383B98">
            <w:pPr>
              <w:pStyle w:val="TAL"/>
            </w:pPr>
            <w:r>
              <w:rPr>
                <w:lang w:eastAsia="zh-CN"/>
              </w:rPr>
              <w:t>allowedValues:</w:t>
            </w:r>
            <w:r>
              <w:t xml:space="preserve"> 0: 31</w:t>
            </w:r>
          </w:p>
          <w:p w:rsidR="00401615" w:rsidRDefault="00401615" w:rsidP="00383B98">
            <w:pPr>
              <w:pStyle w:val="TAL"/>
              <w:rPr>
                <w:rFonts w:hint="eastAsia"/>
                <w:lang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pPr>
              <w:pStyle w:val="TAL"/>
            </w:pPr>
            <w:r>
              <w:t>type: Integer</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ListBullet"/>
              <w:numPr>
                <w:ilvl w:val="0"/>
                <w:numId w:val="0"/>
              </w:numPr>
              <w:rPr>
                <w:rFonts w:ascii="Arial" w:hAnsi="Arial" w:cs="Arial"/>
                <w:sz w:val="18"/>
              </w:rPr>
            </w:pPr>
            <w:r>
              <w:rPr>
                <w:rFonts w:ascii="Arial" w:hAnsi="Arial"/>
                <w:sz w:val="18"/>
              </w:rPr>
              <w:t xml:space="preserve">isNullable: </w:t>
            </w:r>
            <w:r w:rsidRPr="008A5C40">
              <w:rPr>
                <w:rFonts w:ascii="Arial" w:hAnsi="Arial"/>
                <w:sz w:val="18"/>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sizeOfRAPreamblesGroupA</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383B98">
            <w:pPr>
              <w:pStyle w:val="TAL"/>
            </w:pPr>
            <w:r>
              <w:t>Size of the random access preamble group A. Corresponds to parameter sizeOfRA-PreamblesGroup specified in [10] and [</w:t>
            </w:r>
            <w:r>
              <w:rPr>
                <w:rFonts w:hint="eastAsia"/>
                <w:lang w:eastAsia="zh-CN"/>
              </w:rPr>
              <w:t>8</w:t>
            </w:r>
            <w:r>
              <w:t xml:space="preserve">]. </w:t>
            </w:r>
          </w:p>
          <w:p w:rsidR="00155E60" w:rsidRDefault="00155E60" w:rsidP="00383B98">
            <w:pPr>
              <w:pStyle w:val="TAL"/>
            </w:pPr>
            <w:r>
              <w:t>This attribute may be used for RACH Optimization.</w:t>
            </w:r>
          </w:p>
          <w:p w:rsidR="005C505F" w:rsidRDefault="005C505F" w:rsidP="00383B98">
            <w:pPr>
              <w:pStyle w:val="TAL"/>
              <w:rPr>
                <w:rFonts w:hint="eastAsia"/>
                <w:lang w:eastAsia="zh-CN"/>
              </w:rPr>
            </w:pPr>
          </w:p>
          <w:p w:rsidR="00155E60" w:rsidRDefault="00155E60" w:rsidP="00383B98">
            <w:pPr>
              <w:pStyle w:val="TAL"/>
              <w:rPr>
                <w:lang w:val="pt-BR"/>
              </w:rPr>
            </w:pPr>
            <w:r>
              <w:rPr>
                <w:lang w:val="pt-BR" w:eastAsia="zh-CN"/>
              </w:rPr>
              <w:t>allowedValues:</w:t>
            </w:r>
            <w:r>
              <w:rPr>
                <w:lang w:val="pt-BR"/>
              </w:rPr>
              <w:t xml:space="preserve"> n4, n8, n12, n16 ,n20, n24, n28, n32, n36, n40, n44, n48, n52, n56, n60</w:t>
            </w:r>
          </w:p>
          <w:p w:rsidR="00401615" w:rsidRDefault="00401615" w:rsidP="00383B98">
            <w:pPr>
              <w:pStyle w:val="TAL"/>
              <w:rPr>
                <w:rFonts w:hint="eastAsia"/>
                <w:lang w:val="pt-BR" w:eastAsia="zh-CN"/>
              </w:rPr>
            </w:pPr>
          </w:p>
        </w:tc>
        <w:tc>
          <w:tcPr>
            <w:tcW w:w="1722" w:type="pct"/>
            <w:tcBorders>
              <w:top w:val="single" w:sz="4" w:space="0" w:color="auto"/>
              <w:left w:val="single" w:sz="4" w:space="0" w:color="auto"/>
              <w:bottom w:val="single" w:sz="4" w:space="0" w:color="auto"/>
              <w:right w:val="single" w:sz="4" w:space="0" w:color="auto"/>
            </w:tcBorders>
          </w:tcPr>
          <w:p w:rsidR="00155E60" w:rsidRDefault="00155E60">
            <w:pPr>
              <w:pStyle w:val="TAL"/>
              <w:rPr>
                <w:rFonts w:cs="Courier New"/>
              </w:rPr>
            </w:pPr>
            <w:r>
              <w:rPr>
                <w:rFonts w:cs="Courier New"/>
              </w:rPr>
              <w:t xml:space="preserve">type: </w:t>
            </w:r>
            <w:r>
              <w:t>&lt;&lt;enumeration&gt;&gt;</w:t>
            </w:r>
          </w:p>
          <w:p w:rsidR="00155E60" w:rsidRDefault="00155E60">
            <w:pPr>
              <w:pStyle w:val="TAL"/>
              <w:rPr>
                <w:rFonts w:cs="Courier New" w:hint="eastAsia"/>
                <w:lang w:eastAsia="zh-CN"/>
              </w:rPr>
            </w:pPr>
            <w:r>
              <w:rPr>
                <w:rFonts w:cs="Courier New"/>
              </w:rPr>
              <w:t>multiplicity: 1</w:t>
            </w:r>
          </w:p>
          <w:p w:rsidR="00155E60" w:rsidRDefault="00155E60">
            <w:pPr>
              <w:pStyle w:val="TAL"/>
              <w:rPr>
                <w:rFonts w:cs="Courier New"/>
              </w:rPr>
            </w:pPr>
            <w:r>
              <w:rPr>
                <w:rFonts w:cs="Courier New"/>
              </w:rPr>
              <w:t>isOrdered: N/A</w:t>
            </w:r>
          </w:p>
          <w:p w:rsidR="00155E60" w:rsidRDefault="00155E60">
            <w:pPr>
              <w:pStyle w:val="TAL"/>
              <w:rPr>
                <w:rFonts w:cs="Courier New"/>
              </w:rPr>
            </w:pPr>
            <w:r>
              <w:rPr>
                <w:rFonts w:cs="Courier New"/>
              </w:rPr>
              <w:t>isUnique: N/A</w:t>
            </w:r>
          </w:p>
          <w:p w:rsidR="00155E60" w:rsidRDefault="00155E60">
            <w:pPr>
              <w:pStyle w:val="TAL"/>
              <w:rPr>
                <w:rFonts w:cs="Courier New"/>
              </w:rPr>
            </w:pPr>
            <w:r>
              <w:rPr>
                <w:rFonts w:cs="Courier New"/>
              </w:rPr>
              <w:t>defaultValue: None</w:t>
            </w:r>
          </w:p>
          <w:p w:rsidR="00155E60" w:rsidRDefault="00155E60">
            <w:pPr>
              <w:pStyle w:val="TAL"/>
              <w:rPr>
                <w:rFonts w:cs="Arial"/>
                <w:lang w:val="pt-BR"/>
              </w:rPr>
            </w:pPr>
            <w:r>
              <w:rPr>
                <w:rFonts w:cs="Courier New"/>
              </w:rP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rPr>
            </w:pPr>
            <w:r w:rsidRPr="00383B98">
              <w:rPr>
                <w:rFonts w:ascii="Courier New" w:hAnsi="Courier New" w:cs="Courier New"/>
                <w:snapToGrid w:val="0"/>
              </w:rPr>
              <w:t>specialSfPatterns</w:t>
            </w:r>
          </w:p>
        </w:tc>
        <w:tc>
          <w:tcPr>
            <w:tcW w:w="2322" w:type="pct"/>
          </w:tcPr>
          <w:p w:rsidR="00155E60" w:rsidRDefault="00155E60" w:rsidP="00383B98">
            <w:pPr>
              <w:pStyle w:val="TAL"/>
              <w:rPr>
                <w:rFonts w:hint="eastAsia"/>
                <w:lang w:eastAsia="zh-CN"/>
              </w:rPr>
            </w:pPr>
            <w:r>
              <w:rPr>
                <w:rFonts w:hint="eastAsia"/>
                <w:lang w:eastAsia="zh-CN"/>
              </w:rPr>
              <w:t>This is the s</w:t>
            </w:r>
            <w:r>
              <w:t xml:space="preserve">pecial subframe configuration </w:t>
            </w:r>
            <w:r>
              <w:rPr>
                <w:rFonts w:hint="eastAsia"/>
                <w:lang w:eastAsia="zh-CN"/>
              </w:rPr>
              <w:t>number of a TDD E-UTRAN cell</w:t>
            </w:r>
            <w:r>
              <w:t xml:space="preserve">. </w:t>
            </w:r>
          </w:p>
          <w:p w:rsidR="00155E60" w:rsidRDefault="00155E60" w:rsidP="00383B98">
            <w:pPr>
              <w:pStyle w:val="TAL"/>
              <w:rPr>
                <w:rFonts w:hint="eastAsia"/>
                <w:lang w:eastAsia="zh-CN"/>
              </w:rPr>
            </w:pPr>
          </w:p>
          <w:p w:rsidR="00155E60" w:rsidRDefault="00155E60" w:rsidP="00383B98">
            <w:pPr>
              <w:pStyle w:val="TAL"/>
              <w:rPr>
                <w:rFonts w:hint="eastAsia"/>
                <w:lang w:eastAsia="zh-CN"/>
              </w:rPr>
            </w:pPr>
            <w:r>
              <w:rPr>
                <w:lang w:eastAsia="zh-CN"/>
              </w:rPr>
              <w:t>allowedValues:</w:t>
            </w:r>
            <w:r>
              <w:rPr>
                <w:rFonts w:hint="eastAsia"/>
                <w:lang w:eastAsia="zh-CN"/>
              </w:rPr>
              <w:t xml:space="preserve"> See 3GPP </w:t>
            </w:r>
            <w:r>
              <w:t>TS 36.211</w:t>
            </w:r>
            <w:r>
              <w:rPr>
                <w:rFonts w:hint="eastAsia"/>
                <w:lang w:eastAsia="zh-CN"/>
              </w:rPr>
              <w:t>[12].</w:t>
            </w:r>
          </w:p>
        </w:tc>
        <w:tc>
          <w:tcPr>
            <w:tcW w:w="1722" w:type="pct"/>
          </w:tcPr>
          <w:p w:rsidR="00155E60" w:rsidRDefault="00155E60">
            <w:pPr>
              <w:pStyle w:val="TAL"/>
            </w:pPr>
            <w:r>
              <w:t>type: Integer</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rPr>
                <w:rFonts w:hint="eastAsia"/>
              </w:rPr>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rPr>
            </w:pPr>
            <w:r w:rsidRPr="00383B98">
              <w:rPr>
                <w:rFonts w:ascii="Courier New" w:hAnsi="Courier New" w:cs="Courier New"/>
              </w:rPr>
              <w:t>tac</w:t>
            </w:r>
          </w:p>
        </w:tc>
        <w:tc>
          <w:tcPr>
            <w:tcW w:w="2322" w:type="pct"/>
          </w:tcPr>
          <w:p w:rsidR="00155E60" w:rsidRDefault="00155E60" w:rsidP="00383B98">
            <w:pPr>
              <w:pStyle w:val="TAL"/>
              <w:rPr>
                <w:rFonts w:hint="eastAsia"/>
                <w:lang w:eastAsia="zh-CN"/>
              </w:rPr>
            </w:pPr>
            <w:r>
              <w:t xml:space="preserve">Common </w:t>
            </w:r>
            <w:r>
              <w:rPr>
                <w:rFonts w:hint="eastAsia"/>
              </w:rPr>
              <w:t xml:space="preserve">Tracking Area </w:t>
            </w:r>
            <w:r>
              <w:t>Code for the PLMNs</w:t>
            </w:r>
            <w:r>
              <w:rPr>
                <w:rFonts w:hint="eastAsia"/>
              </w:rPr>
              <w:t xml:space="preserve">. </w:t>
            </w:r>
            <w:r>
              <w:rPr>
                <w:rFonts w:hint="eastAsia"/>
                <w:lang w:eastAsia="zh-CN"/>
              </w:rPr>
              <w:t>T</w:t>
            </w:r>
            <w:r>
              <w:t xml:space="preserve">he identity used to identify tracking areas. </w:t>
            </w:r>
          </w:p>
          <w:p w:rsidR="00155E60" w:rsidRDefault="00155E60" w:rsidP="00383B98">
            <w:pPr>
              <w:pStyle w:val="TAL"/>
              <w:rPr>
                <w:rFonts w:hint="eastAsia"/>
                <w:lang w:eastAsia="zh-CN"/>
              </w:rPr>
            </w:pPr>
          </w:p>
          <w:p w:rsidR="00155E60" w:rsidRDefault="00155E60" w:rsidP="00383B98">
            <w:pPr>
              <w:pStyle w:val="TAL"/>
              <w:rPr>
                <w:rFonts w:hint="eastAsia"/>
                <w:lang w:eastAsia="zh-CN"/>
              </w:rPr>
            </w:pPr>
            <w:r>
              <w:rPr>
                <w:lang w:eastAsia="zh-CN"/>
              </w:rPr>
              <w:t>allowedValues:</w:t>
            </w:r>
          </w:p>
          <w:p w:rsidR="00155E60" w:rsidRPr="00A97B8A" w:rsidRDefault="00155E60" w:rsidP="00383B98">
            <w:pPr>
              <w:pStyle w:val="B1"/>
              <w:rPr>
                <w:rFonts w:ascii="Arial" w:hAnsi="Arial" w:cs="Arial"/>
                <w:sz w:val="18"/>
                <w:szCs w:val="18"/>
                <w:lang w:eastAsia="zh-CN"/>
              </w:rPr>
            </w:pPr>
            <w:r>
              <w:t>a)</w:t>
            </w:r>
            <w:r>
              <w:tab/>
            </w:r>
            <w:r w:rsidRPr="00A97B8A">
              <w:rPr>
                <w:rFonts w:ascii="Arial" w:hAnsi="Arial" w:cs="Arial"/>
                <w:sz w:val="18"/>
                <w:szCs w:val="18"/>
              </w:rPr>
              <w:t xml:space="preserve">It is the Tracking Area Code (TAC).  </w:t>
            </w:r>
          </w:p>
          <w:p w:rsidR="00155E60" w:rsidRPr="00A97B8A" w:rsidRDefault="00155E60" w:rsidP="00383B98">
            <w:pPr>
              <w:pStyle w:val="B1"/>
              <w:rPr>
                <w:rFonts w:ascii="Arial" w:hAnsi="Arial" w:cs="Arial"/>
                <w:sz w:val="18"/>
                <w:szCs w:val="18"/>
                <w:lang w:eastAsia="zh-CN"/>
              </w:rPr>
            </w:pPr>
            <w:r w:rsidRPr="00A97B8A">
              <w:rPr>
                <w:rFonts w:ascii="Arial" w:hAnsi="Arial" w:cs="Arial"/>
                <w:sz w:val="18"/>
                <w:szCs w:val="18"/>
              </w:rPr>
              <w:t>b)</w:t>
            </w:r>
            <w:r w:rsidRPr="00A97B8A">
              <w:rPr>
                <w:rFonts w:ascii="Arial" w:hAnsi="Arial" w:cs="Arial"/>
                <w:sz w:val="18"/>
                <w:szCs w:val="18"/>
              </w:rPr>
              <w:tab/>
              <w:t>A cell can only broadcast one TAC.  See TS 36.300 [</w:t>
            </w:r>
            <w:r w:rsidRPr="00A97B8A">
              <w:rPr>
                <w:rFonts w:ascii="Arial" w:hAnsi="Arial" w:cs="Arial"/>
                <w:sz w:val="18"/>
                <w:szCs w:val="18"/>
                <w:lang w:eastAsia="zh-CN"/>
              </w:rPr>
              <w:t>11</w:t>
            </w:r>
            <w:r w:rsidRPr="00A97B8A">
              <w:rPr>
                <w:rFonts w:ascii="Arial" w:hAnsi="Arial" w:cs="Arial"/>
                <w:sz w:val="18"/>
                <w:szCs w:val="18"/>
              </w:rPr>
              <w:t xml:space="preserve">], section </w:t>
            </w:r>
            <w:smartTag w:uri="urn:schemas-microsoft-com:office:smarttags" w:element="PersonName">
              <w:smartTagPr>
                <w:attr w:name="IsROCDate" w:val="False"/>
                <w:attr w:name="IsLunarDate" w:val="False"/>
                <w:attr w:name="Day" w:val="30"/>
                <w:attr w:name="Month" w:val="12"/>
                <w:attr w:name="Year" w:val="1899"/>
              </w:smartTagPr>
              <w:r w:rsidRPr="00A97B8A">
                <w:rPr>
                  <w:rFonts w:ascii="Arial" w:hAnsi="Arial" w:cs="Arial"/>
                  <w:sz w:val="18"/>
                  <w:szCs w:val="18"/>
                </w:rPr>
                <w:t>10.1.7</w:t>
              </w:r>
            </w:smartTag>
            <w:r w:rsidRPr="00A97B8A">
              <w:rPr>
                <w:rFonts w:ascii="Arial" w:hAnsi="Arial" w:cs="Arial"/>
                <w:sz w:val="18"/>
                <w:szCs w:val="18"/>
              </w:rPr>
              <w:t xml:space="preserve"> (PLMNID and TAC relation).</w:t>
            </w:r>
          </w:p>
          <w:p w:rsidR="00155E60" w:rsidRDefault="00155E60" w:rsidP="00383B98">
            <w:pPr>
              <w:pStyle w:val="B1"/>
              <w:rPr>
                <w:rFonts w:hint="eastAsia"/>
                <w:lang w:eastAsia="zh-CN"/>
              </w:rPr>
            </w:pPr>
            <w:r w:rsidRPr="00A97B8A">
              <w:rPr>
                <w:rFonts w:ascii="Arial" w:hAnsi="Arial" w:cs="Arial"/>
                <w:sz w:val="18"/>
                <w:szCs w:val="18"/>
              </w:rPr>
              <w:t>c)</w:t>
            </w:r>
            <w:r w:rsidRPr="00A97B8A">
              <w:rPr>
                <w:rFonts w:ascii="Arial" w:hAnsi="Arial" w:cs="Arial"/>
                <w:sz w:val="18"/>
                <w:szCs w:val="18"/>
              </w:rPr>
              <w:tab/>
              <w:t>TAC is defined in TS 23.003 [3], section 19.4.2.3.</w:t>
            </w:r>
          </w:p>
        </w:tc>
        <w:tc>
          <w:tcPr>
            <w:tcW w:w="1722" w:type="pct"/>
          </w:tcPr>
          <w:p w:rsidR="00155E60" w:rsidRDefault="00155E60">
            <w:pPr>
              <w:pStyle w:val="TAL"/>
            </w:pPr>
            <w:r>
              <w:t>type: Integer</w:t>
            </w:r>
          </w:p>
          <w:p w:rsidR="00155E60" w:rsidRDefault="00155E60">
            <w:pPr>
              <w:pStyle w:val="TAL"/>
            </w:pPr>
            <w:r>
              <w:t>multiplicity: 1</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lang w:eastAsia="zh-CN"/>
              </w:rPr>
            </w:pPr>
            <w:r w:rsidRPr="00383B98">
              <w:rPr>
                <w:rFonts w:ascii="Courier New" w:hAnsi="Courier New" w:cs="Courier New"/>
                <w:lang w:eastAsia="zh-CN"/>
              </w:rPr>
              <w:t>tceIDMappingInfoList</w:t>
            </w:r>
          </w:p>
        </w:tc>
        <w:tc>
          <w:tcPr>
            <w:tcW w:w="2322" w:type="pct"/>
          </w:tcPr>
          <w:p w:rsidR="00155E60" w:rsidRPr="00A97B8A" w:rsidRDefault="00155E60" w:rsidP="00A97B8A">
            <w:pPr>
              <w:pStyle w:val="TAL"/>
              <w:rPr>
                <w:rFonts w:cs="Arial"/>
                <w:lang w:eastAsia="zh-CN"/>
              </w:rPr>
            </w:pPr>
            <w:r w:rsidRPr="00A97B8A">
              <w:rPr>
                <w:rFonts w:cs="Arial"/>
                <w:lang w:eastAsia="zh-CN"/>
              </w:rPr>
              <w:t xml:space="preserve">This attribute includes a list of TCE ID and the corresponding TCE IP address. It is used in Logged MDT case to provide the information to the eNodeB to get the corresponding TCE IP address when there is an MDT log received from the UE. </w:t>
            </w:r>
          </w:p>
          <w:p w:rsidR="00155E60" w:rsidRPr="00A97B8A" w:rsidRDefault="00155E60" w:rsidP="00A97B8A">
            <w:pPr>
              <w:pStyle w:val="TAL"/>
              <w:rPr>
                <w:rFonts w:cs="Arial"/>
                <w:lang w:eastAsia="zh-CN"/>
              </w:rPr>
            </w:pPr>
            <w:r w:rsidRPr="00A97B8A">
              <w:rPr>
                <w:rFonts w:cs="Arial"/>
                <w:lang w:eastAsia="zh-CN"/>
              </w:rPr>
              <w:t>This attribute is used if only one PLMN is supported.</w:t>
            </w:r>
          </w:p>
          <w:p w:rsidR="00155E60" w:rsidRPr="00A97B8A" w:rsidRDefault="00155E60" w:rsidP="00A97B8A">
            <w:pPr>
              <w:pStyle w:val="TAL"/>
              <w:rPr>
                <w:rFonts w:cs="Arial"/>
                <w:lang w:eastAsia="zh-CN"/>
              </w:rPr>
            </w:pPr>
          </w:p>
          <w:p w:rsidR="00155E60" w:rsidRPr="00A97B8A" w:rsidRDefault="00155E60" w:rsidP="00A97B8A">
            <w:pPr>
              <w:pStyle w:val="TAL"/>
              <w:rPr>
                <w:rFonts w:cs="Arial"/>
                <w:lang w:eastAsia="zh-CN"/>
              </w:rPr>
            </w:pPr>
            <w:r w:rsidRPr="00A97B8A">
              <w:rPr>
                <w:rFonts w:cs="Arial"/>
                <w:lang w:eastAsia="zh-CN"/>
              </w:rPr>
              <w:t>allowedValues: See</w:t>
            </w:r>
            <w:r w:rsidRPr="00A97B8A">
              <w:rPr>
                <w:rFonts w:cs="Arial"/>
              </w:rPr>
              <w:t xml:space="preserve"> </w:t>
            </w:r>
            <w:r w:rsidRPr="00A97B8A">
              <w:rPr>
                <w:rFonts w:cs="Arial"/>
                <w:lang w:eastAsia="zh-CN"/>
              </w:rPr>
              <w:t xml:space="preserve">“Trace Collection Entity Address” and “Trace Collection Entity Id” in 3GPP </w:t>
            </w:r>
            <w:r w:rsidRPr="00A97B8A">
              <w:rPr>
                <w:rFonts w:cs="Arial"/>
              </w:rPr>
              <w:t>TS 3</w:t>
            </w:r>
            <w:r w:rsidRPr="00A97B8A">
              <w:rPr>
                <w:rFonts w:cs="Arial"/>
                <w:lang w:eastAsia="zh-CN"/>
              </w:rPr>
              <w:t>2</w:t>
            </w:r>
            <w:r w:rsidRPr="00A97B8A">
              <w:rPr>
                <w:rFonts w:cs="Arial"/>
              </w:rPr>
              <w:t>.</w:t>
            </w:r>
            <w:r w:rsidRPr="00A97B8A">
              <w:rPr>
                <w:rFonts w:cs="Arial"/>
                <w:lang w:eastAsia="zh-CN"/>
              </w:rPr>
              <w:t>422 [30].</w:t>
            </w:r>
          </w:p>
        </w:tc>
        <w:tc>
          <w:tcPr>
            <w:tcW w:w="1722" w:type="pct"/>
          </w:tcPr>
          <w:p w:rsidR="00155E60" w:rsidRPr="00A97B8A" w:rsidRDefault="00155E60" w:rsidP="00A97B8A">
            <w:pPr>
              <w:pStyle w:val="TAL"/>
              <w:rPr>
                <w:rFonts w:cs="Arial"/>
              </w:rPr>
            </w:pPr>
            <w:r w:rsidRPr="00A97B8A">
              <w:rPr>
                <w:rFonts w:cs="Arial"/>
              </w:rPr>
              <w:t>type: &lt;&lt;dataType&gt;&gt;</w:t>
            </w:r>
          </w:p>
          <w:p w:rsidR="00155E60" w:rsidRPr="00A97B8A" w:rsidRDefault="00155E60" w:rsidP="00A97B8A">
            <w:pPr>
              <w:pStyle w:val="TAL"/>
              <w:rPr>
                <w:rFonts w:cs="Arial"/>
                <w:lang w:eastAsia="zh-CN"/>
              </w:rPr>
            </w:pPr>
            <w:r w:rsidRPr="00A97B8A">
              <w:rPr>
                <w:rFonts w:cs="Arial"/>
              </w:rPr>
              <w:t>multiplicity: 1</w:t>
            </w:r>
            <w:r w:rsidRPr="00A97B8A">
              <w:rPr>
                <w:rFonts w:cs="Arial"/>
                <w:lang w:eastAsia="zh-CN"/>
              </w:rPr>
              <w:t>..*</w:t>
            </w:r>
          </w:p>
          <w:p w:rsidR="00155E60" w:rsidRPr="00A97B8A" w:rsidRDefault="00155E60" w:rsidP="00A97B8A">
            <w:pPr>
              <w:pStyle w:val="TAL"/>
              <w:rPr>
                <w:rFonts w:cs="Arial"/>
              </w:rPr>
            </w:pPr>
            <w:r w:rsidRPr="00A97B8A">
              <w:rPr>
                <w:rFonts w:cs="Arial"/>
              </w:rPr>
              <w:t>isOrdered: N/A</w:t>
            </w:r>
          </w:p>
          <w:p w:rsidR="00155E60" w:rsidRPr="00A97B8A" w:rsidRDefault="00155E60" w:rsidP="00A97B8A">
            <w:pPr>
              <w:pStyle w:val="TAL"/>
              <w:rPr>
                <w:rFonts w:cs="Arial"/>
              </w:rPr>
            </w:pPr>
            <w:r w:rsidRPr="00A97B8A">
              <w:rPr>
                <w:rFonts w:cs="Arial"/>
              </w:rPr>
              <w:t>isUnique: N/A</w:t>
            </w:r>
          </w:p>
          <w:p w:rsidR="00155E60" w:rsidRPr="00A97B8A" w:rsidRDefault="00155E60" w:rsidP="00A97B8A">
            <w:pPr>
              <w:pStyle w:val="TAL"/>
              <w:rPr>
                <w:rFonts w:cs="Arial"/>
              </w:rPr>
            </w:pPr>
            <w:r w:rsidRPr="00A97B8A">
              <w:rPr>
                <w:rFonts w:cs="Arial"/>
              </w:rPr>
              <w:t>defaultValue: None</w:t>
            </w:r>
          </w:p>
          <w:p w:rsidR="00155E60" w:rsidRPr="00A97B8A" w:rsidRDefault="00155E60" w:rsidP="00A97B8A">
            <w:pPr>
              <w:pStyle w:val="TAL"/>
              <w:rPr>
                <w:rFonts w:cs="Arial"/>
              </w:rPr>
            </w:pPr>
            <w:r w:rsidRPr="00A97B8A">
              <w:rPr>
                <w:rFonts w:cs="Arial"/>
              </w:rP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rPr>
            </w:pPr>
            <w:r w:rsidRPr="00383B98">
              <w:rPr>
                <w:rFonts w:ascii="Courier New" w:hAnsi="Courier New" w:cs="Courier New"/>
                <w:snapToGrid w:val="0"/>
              </w:rPr>
              <w:t>tCI</w:t>
            </w:r>
          </w:p>
        </w:tc>
        <w:tc>
          <w:tcPr>
            <w:tcW w:w="2322" w:type="pct"/>
          </w:tcPr>
          <w:p w:rsidR="00155E60" w:rsidRPr="00A97B8A" w:rsidRDefault="00155E60" w:rsidP="00A97B8A">
            <w:pPr>
              <w:pStyle w:val="TAL"/>
              <w:rPr>
                <w:rFonts w:cs="Arial"/>
              </w:rPr>
            </w:pPr>
            <w:r w:rsidRPr="00A97B8A">
              <w:rPr>
                <w:rFonts w:cs="Arial"/>
                <w:lang w:val="en-US"/>
              </w:rPr>
              <w:t xml:space="preserve">This is the Target Cell Identifier.  It consists of E-UTRAN </w:t>
            </w:r>
            <w:r w:rsidRPr="00A97B8A">
              <w:rPr>
                <w:rFonts w:cs="Arial"/>
              </w:rPr>
              <w:t>Cell Global Identifier (ECGI) and Physical Cell Identifier (PCI) of the target cell.</w:t>
            </w:r>
          </w:p>
          <w:p w:rsidR="00155E60" w:rsidRPr="00A97B8A" w:rsidRDefault="00155E60" w:rsidP="00A97B8A">
            <w:pPr>
              <w:pStyle w:val="TAL"/>
              <w:rPr>
                <w:rFonts w:cs="Arial"/>
              </w:rPr>
            </w:pPr>
          </w:p>
          <w:p w:rsidR="00155E60" w:rsidRPr="00A97B8A" w:rsidRDefault="00155E60" w:rsidP="00A97B8A">
            <w:pPr>
              <w:pStyle w:val="TAL"/>
              <w:rPr>
                <w:rFonts w:cs="Arial"/>
                <w:lang w:eastAsia="zh-CN"/>
              </w:rPr>
            </w:pPr>
            <w:r w:rsidRPr="00A97B8A">
              <w:rPr>
                <w:rFonts w:cs="Arial"/>
              </w:rPr>
              <w:t>The EUtranRelation.tCI identifies the target cell from the perspective of the EUtranGenericCell, the name-containing instance of the subject EUtranRelation instance.</w:t>
            </w:r>
          </w:p>
          <w:p w:rsidR="00155E60" w:rsidRPr="00A97B8A" w:rsidRDefault="00155E60" w:rsidP="00A97B8A">
            <w:pPr>
              <w:pStyle w:val="TAL"/>
              <w:rPr>
                <w:rFonts w:cs="Arial"/>
                <w:lang w:eastAsia="zh-CN"/>
              </w:rPr>
            </w:pPr>
          </w:p>
          <w:p w:rsidR="00155E60" w:rsidRPr="00A97B8A" w:rsidRDefault="00155E60" w:rsidP="00A97B8A">
            <w:pPr>
              <w:pStyle w:val="TAL"/>
              <w:rPr>
                <w:rFonts w:cs="Arial"/>
                <w:lang w:eastAsia="zh-CN"/>
              </w:rPr>
            </w:pPr>
            <w:r w:rsidRPr="00A97B8A">
              <w:rPr>
                <w:rFonts w:cs="Arial"/>
                <w:lang w:eastAsia="zh-CN"/>
              </w:rPr>
              <w:t>allowedValues:</w:t>
            </w:r>
            <w:r w:rsidRPr="00A97B8A">
              <w:rPr>
                <w:rFonts w:cs="Arial"/>
              </w:rPr>
              <w:t xml:space="preserve"> The Target Cell Identifier is defined in TS 36.300 [11]. </w:t>
            </w:r>
            <w:r w:rsidRPr="00A97B8A">
              <w:rPr>
                <w:rFonts w:cs="Arial"/>
                <w:lang w:val="en-US"/>
              </w:rPr>
              <w:t>See TS 36.211 [12] subclause 6.11 for legal values of the PCI.</w:t>
            </w:r>
          </w:p>
          <w:p w:rsidR="00155E60" w:rsidRPr="00A97B8A" w:rsidRDefault="00155E60" w:rsidP="00A97B8A">
            <w:pPr>
              <w:pStyle w:val="TAL"/>
              <w:rPr>
                <w:rFonts w:cs="Arial"/>
              </w:rPr>
            </w:pPr>
          </w:p>
        </w:tc>
        <w:tc>
          <w:tcPr>
            <w:tcW w:w="1722" w:type="pct"/>
          </w:tcPr>
          <w:p w:rsidR="00155E60" w:rsidRPr="00A97B8A" w:rsidRDefault="00155E60" w:rsidP="00A97B8A">
            <w:pPr>
              <w:pStyle w:val="TAL"/>
              <w:rPr>
                <w:rFonts w:cs="Arial"/>
              </w:rPr>
            </w:pPr>
            <w:r w:rsidRPr="00A97B8A">
              <w:rPr>
                <w:rFonts w:cs="Arial"/>
              </w:rPr>
              <w:t>type: Integer</w:t>
            </w:r>
          </w:p>
          <w:p w:rsidR="00155E60" w:rsidRPr="00A97B8A" w:rsidRDefault="00155E60" w:rsidP="00A97B8A">
            <w:pPr>
              <w:pStyle w:val="TAL"/>
              <w:rPr>
                <w:rFonts w:cs="Arial"/>
              </w:rPr>
            </w:pPr>
            <w:r w:rsidRPr="00A97B8A">
              <w:rPr>
                <w:rFonts w:cs="Arial"/>
              </w:rPr>
              <w:t>multiplicity: 1</w:t>
            </w:r>
          </w:p>
          <w:p w:rsidR="00155E60" w:rsidRPr="00A97B8A" w:rsidRDefault="00155E60" w:rsidP="00A97B8A">
            <w:pPr>
              <w:pStyle w:val="TAL"/>
              <w:rPr>
                <w:rFonts w:cs="Arial"/>
              </w:rPr>
            </w:pPr>
            <w:r w:rsidRPr="00A97B8A">
              <w:rPr>
                <w:rFonts w:cs="Arial"/>
              </w:rPr>
              <w:t>isOrdered: N/A</w:t>
            </w:r>
          </w:p>
          <w:p w:rsidR="00155E60" w:rsidRPr="00A97B8A" w:rsidRDefault="00155E60" w:rsidP="00A97B8A">
            <w:pPr>
              <w:pStyle w:val="TAL"/>
              <w:rPr>
                <w:rFonts w:cs="Arial"/>
              </w:rPr>
            </w:pPr>
            <w:r w:rsidRPr="00A97B8A">
              <w:rPr>
                <w:rFonts w:cs="Arial"/>
              </w:rPr>
              <w:t>isUnique: N/A</w:t>
            </w:r>
          </w:p>
          <w:p w:rsidR="00155E60" w:rsidRPr="00A97B8A" w:rsidRDefault="00155E60" w:rsidP="00A97B8A">
            <w:pPr>
              <w:pStyle w:val="TAL"/>
              <w:rPr>
                <w:rFonts w:cs="Arial"/>
              </w:rPr>
            </w:pPr>
            <w:r w:rsidRPr="00A97B8A">
              <w:rPr>
                <w:rFonts w:cs="Arial"/>
              </w:rPr>
              <w:t>defaultValue: None</w:t>
            </w:r>
          </w:p>
          <w:p w:rsidR="00155E60" w:rsidRPr="00A97B8A" w:rsidRDefault="00155E60" w:rsidP="00A97B8A">
            <w:pPr>
              <w:pStyle w:val="TAL"/>
              <w:rPr>
                <w:rFonts w:cs="Arial"/>
              </w:rPr>
            </w:pPr>
            <w:r w:rsidRPr="00A97B8A">
              <w:rPr>
                <w:rFonts w:cs="Arial"/>
              </w:rP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timeToTriggerEutraA1</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Time during which measurement report triggering condition needs to be met in order to trigger a measurement report for event A1. Maps to the </w:t>
            </w:r>
            <w:r>
              <w:rPr>
                <w:i/>
                <w:iCs/>
              </w:rPr>
              <w:t>timeToTrigger</w:t>
            </w:r>
            <w:r>
              <w:t xml:space="preserve"> IE specified in </w:t>
            </w:r>
            <w:r>
              <w:rPr>
                <w:i/>
                <w:iCs/>
              </w:rPr>
              <w:t>ReportConfigEUTRA</w:t>
            </w:r>
            <w:r>
              <w:t xml:space="preserve"> IE in [10] corresponding to event A1. Value ms0 corresponds to 0 miliseconds etc.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t xml:space="preserve"> ms0, ms40, ms64, ms80, ms100, ms128, ms160, ms256, ms320, ms480, ms512, ms640, ms1024, ms1280, ms2560, ms5120</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rPr>
                <w:rFonts w:cs="Courier New"/>
              </w:rPr>
            </w:pPr>
            <w:r>
              <w:rPr>
                <w:rFonts w:cs="Courier New"/>
              </w:rPr>
              <w:t xml:space="preserve">type: </w:t>
            </w:r>
            <w:r>
              <w:t>&lt;&lt;enumeration&gt;&gt;</w:t>
            </w:r>
          </w:p>
          <w:p w:rsidR="00155E60" w:rsidRDefault="00155E60" w:rsidP="00A97B8A">
            <w:pPr>
              <w:pStyle w:val="TAL"/>
              <w:rPr>
                <w:rFonts w:cs="Courier New" w:hint="eastAsia"/>
                <w:lang w:eastAsia="zh-CN"/>
              </w:rPr>
            </w:pPr>
            <w:r>
              <w:rPr>
                <w:rFonts w:cs="Courier New"/>
              </w:rPr>
              <w:t>multiplicity: 1</w:t>
            </w:r>
          </w:p>
          <w:p w:rsidR="00155E60" w:rsidRDefault="00155E60" w:rsidP="00A97B8A">
            <w:pPr>
              <w:pStyle w:val="TAL"/>
              <w:rPr>
                <w:rFonts w:cs="Courier New"/>
              </w:rPr>
            </w:pPr>
            <w:r>
              <w:rPr>
                <w:rFonts w:cs="Courier New"/>
              </w:rPr>
              <w:t>isOrdered: N/A</w:t>
            </w:r>
          </w:p>
          <w:p w:rsidR="00155E60" w:rsidRDefault="00155E60" w:rsidP="00A97B8A">
            <w:pPr>
              <w:pStyle w:val="TAL"/>
              <w:rPr>
                <w:rFonts w:cs="Courier New"/>
              </w:rPr>
            </w:pPr>
            <w:r>
              <w:rPr>
                <w:rFonts w:cs="Courier New"/>
              </w:rPr>
              <w:t>isUnique: N/A</w:t>
            </w:r>
          </w:p>
          <w:p w:rsidR="00155E60" w:rsidRDefault="00155E60" w:rsidP="00A97B8A">
            <w:pPr>
              <w:pStyle w:val="TAL"/>
              <w:rPr>
                <w:rFonts w:cs="Courier New"/>
              </w:rPr>
            </w:pPr>
            <w:r>
              <w:rPr>
                <w:rFonts w:cs="Courier New"/>
              </w:rPr>
              <w:t>defaultValue: None</w:t>
            </w:r>
          </w:p>
          <w:p w:rsidR="00155E60" w:rsidRDefault="00155E60" w:rsidP="00A97B8A">
            <w:pPr>
              <w:pStyle w:val="TAL"/>
            </w:pPr>
            <w:r>
              <w:rPr>
                <w:rFonts w:cs="Courier New"/>
              </w:rP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timeToTriggerEutraA2</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Time during which measurement report triggering condition needs to be met in order to trigger a measurement report for event A2. Maps to the </w:t>
            </w:r>
            <w:r>
              <w:rPr>
                <w:i/>
                <w:iCs/>
              </w:rPr>
              <w:t>timeToTrigger</w:t>
            </w:r>
            <w:r>
              <w:t xml:space="preserve"> IE specified in </w:t>
            </w:r>
            <w:r>
              <w:rPr>
                <w:i/>
                <w:iCs/>
              </w:rPr>
              <w:t>ReportConfigEUTRA</w:t>
            </w:r>
            <w:r>
              <w:t xml:space="preserve"> IE in [10] corresponding to event A2. Value ms0 corresponds to 0 miliseconds etc.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t xml:space="preserve"> ms0, ms40, ms64, ms80, ms100, ms128, ms160, ms256, ms320, ms480, ms512, ms640, ms1024, ms1280, ms2560, ms5120</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rPr>
                <w:rFonts w:cs="Courier New"/>
              </w:rPr>
            </w:pPr>
            <w:r>
              <w:rPr>
                <w:rFonts w:cs="Courier New"/>
              </w:rPr>
              <w:t xml:space="preserve">type: </w:t>
            </w:r>
            <w:r>
              <w:t>&lt;&lt;enumeration&gt;&gt;</w:t>
            </w:r>
          </w:p>
          <w:p w:rsidR="00155E60" w:rsidRDefault="00155E60" w:rsidP="00A97B8A">
            <w:pPr>
              <w:pStyle w:val="TAL"/>
              <w:rPr>
                <w:rFonts w:cs="Courier New" w:hint="eastAsia"/>
                <w:lang w:eastAsia="zh-CN"/>
              </w:rPr>
            </w:pPr>
            <w:r>
              <w:rPr>
                <w:rFonts w:cs="Courier New"/>
              </w:rPr>
              <w:t>multiplicity: 1</w:t>
            </w:r>
          </w:p>
          <w:p w:rsidR="00155E60" w:rsidRDefault="00155E60" w:rsidP="00A97B8A">
            <w:pPr>
              <w:pStyle w:val="TAL"/>
              <w:rPr>
                <w:rFonts w:cs="Courier New"/>
              </w:rPr>
            </w:pPr>
            <w:r>
              <w:rPr>
                <w:rFonts w:cs="Courier New"/>
              </w:rPr>
              <w:t>isOrdered: N/A</w:t>
            </w:r>
          </w:p>
          <w:p w:rsidR="00155E60" w:rsidRDefault="00155E60" w:rsidP="00A97B8A">
            <w:pPr>
              <w:pStyle w:val="TAL"/>
              <w:rPr>
                <w:rFonts w:cs="Courier New"/>
              </w:rPr>
            </w:pPr>
            <w:r>
              <w:rPr>
                <w:rFonts w:cs="Courier New"/>
              </w:rPr>
              <w:t>isUnique: N/A</w:t>
            </w:r>
          </w:p>
          <w:p w:rsidR="00155E60" w:rsidRDefault="00155E60" w:rsidP="00A97B8A">
            <w:pPr>
              <w:pStyle w:val="TAL"/>
              <w:rPr>
                <w:rFonts w:cs="Courier New"/>
              </w:rPr>
            </w:pPr>
            <w:r>
              <w:rPr>
                <w:rFonts w:cs="Courier New"/>
              </w:rPr>
              <w:t>defaultValue: None</w:t>
            </w:r>
          </w:p>
          <w:p w:rsidR="00155E60" w:rsidRDefault="00155E60" w:rsidP="00A97B8A">
            <w:pPr>
              <w:pStyle w:val="TAL"/>
            </w:pPr>
            <w:r>
              <w:rPr>
                <w:rFonts w:cs="Courier New"/>
              </w:rP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timeToTriggerEutraA3</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Time during which measurement report triggering condition needs to be met in order to trigger a measurement report for event A3. Maps to the </w:t>
            </w:r>
            <w:r>
              <w:rPr>
                <w:i/>
                <w:iCs/>
              </w:rPr>
              <w:t>timeToTrigger</w:t>
            </w:r>
            <w:r>
              <w:t xml:space="preserve"> IE specified in </w:t>
            </w:r>
            <w:r>
              <w:rPr>
                <w:i/>
                <w:iCs/>
              </w:rPr>
              <w:t>ReportConfigEUTRA</w:t>
            </w:r>
            <w:r>
              <w:t xml:space="preserve"> IE in [10] corresponding to event A3. Value ms0 corresponds to 0 miliseconds etc.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t xml:space="preserve"> ms0, ms40, ms64, ms80, ms100, ms128, ms160, ms256, ms320, ms480, ms512, ms640, ms1024, ms1280, ms2560, ms5120</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rPr>
                <w:rFonts w:cs="Courier New"/>
              </w:rPr>
            </w:pPr>
            <w:r>
              <w:rPr>
                <w:rFonts w:cs="Courier New"/>
              </w:rPr>
              <w:t xml:space="preserve">type: </w:t>
            </w:r>
            <w:r>
              <w:t>&lt;&lt;enumeration&gt;&gt;</w:t>
            </w:r>
          </w:p>
          <w:p w:rsidR="00155E60" w:rsidRDefault="00155E60" w:rsidP="00A97B8A">
            <w:pPr>
              <w:pStyle w:val="TAL"/>
              <w:rPr>
                <w:rFonts w:cs="Courier New" w:hint="eastAsia"/>
                <w:lang w:eastAsia="zh-CN"/>
              </w:rPr>
            </w:pPr>
            <w:r>
              <w:rPr>
                <w:rFonts w:cs="Courier New"/>
              </w:rPr>
              <w:t>multiplicity: 1</w:t>
            </w:r>
          </w:p>
          <w:p w:rsidR="00155E60" w:rsidRDefault="00155E60" w:rsidP="00A97B8A">
            <w:pPr>
              <w:pStyle w:val="TAL"/>
              <w:rPr>
                <w:rFonts w:cs="Courier New"/>
              </w:rPr>
            </w:pPr>
            <w:r>
              <w:rPr>
                <w:rFonts w:cs="Courier New"/>
              </w:rPr>
              <w:t>isOrdered: N/A</w:t>
            </w:r>
          </w:p>
          <w:p w:rsidR="00155E60" w:rsidRDefault="00155E60" w:rsidP="00A97B8A">
            <w:pPr>
              <w:pStyle w:val="TAL"/>
              <w:rPr>
                <w:rFonts w:cs="Courier New"/>
              </w:rPr>
            </w:pPr>
            <w:r>
              <w:rPr>
                <w:rFonts w:cs="Courier New"/>
              </w:rPr>
              <w:t>isUnique: N/A</w:t>
            </w:r>
          </w:p>
          <w:p w:rsidR="00155E60" w:rsidRDefault="00155E60" w:rsidP="00A97B8A">
            <w:pPr>
              <w:pStyle w:val="TAL"/>
              <w:rPr>
                <w:rFonts w:cs="Courier New"/>
              </w:rPr>
            </w:pPr>
            <w:r>
              <w:rPr>
                <w:rFonts w:cs="Courier New"/>
              </w:rPr>
              <w:t>defaultValue: None</w:t>
            </w:r>
          </w:p>
          <w:p w:rsidR="00155E60" w:rsidRDefault="00155E60" w:rsidP="00A97B8A">
            <w:pPr>
              <w:pStyle w:val="TAL"/>
            </w:pPr>
            <w:r>
              <w:rPr>
                <w:rFonts w:cs="Courier New"/>
              </w:rP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timeToTriggerEutraA4</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Time during which measurement report triggering condition needs to be met in order to trigger a measurement report for event A4. Maps to the </w:t>
            </w:r>
            <w:r>
              <w:rPr>
                <w:i/>
                <w:iCs/>
              </w:rPr>
              <w:t>timeToTrigger</w:t>
            </w:r>
            <w:r>
              <w:t xml:space="preserve"> IE specified in </w:t>
            </w:r>
            <w:r>
              <w:rPr>
                <w:i/>
                <w:iCs/>
              </w:rPr>
              <w:t>ReportConfigEUTRA</w:t>
            </w:r>
            <w:r>
              <w:t xml:space="preserve"> IE in [10] corresponding to event A4. Value ms0 corresponds to 0 miliseconds etc.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t xml:space="preserve"> ms0, ms40, ms64, ms80, ms100, ms128, ms160, ms256, ms320, ms480, ms512, ms640, ms1024, ms1280, ms2560, ms5120</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rPr>
                <w:rFonts w:cs="Courier New"/>
              </w:rPr>
            </w:pPr>
            <w:r>
              <w:rPr>
                <w:rFonts w:cs="Courier New"/>
              </w:rPr>
              <w:t xml:space="preserve">type: </w:t>
            </w:r>
            <w:r>
              <w:t>&lt;&lt;enumeration&gt;&gt;</w:t>
            </w:r>
          </w:p>
          <w:p w:rsidR="00155E60" w:rsidRDefault="00155E60" w:rsidP="00A97B8A">
            <w:pPr>
              <w:pStyle w:val="TAL"/>
              <w:rPr>
                <w:rFonts w:cs="Courier New" w:hint="eastAsia"/>
                <w:lang w:eastAsia="zh-CN"/>
              </w:rPr>
            </w:pPr>
            <w:r>
              <w:rPr>
                <w:rFonts w:cs="Courier New"/>
              </w:rPr>
              <w:t>multiplicity: 1</w:t>
            </w:r>
          </w:p>
          <w:p w:rsidR="00155E60" w:rsidRDefault="00155E60" w:rsidP="00A97B8A">
            <w:pPr>
              <w:pStyle w:val="TAL"/>
              <w:rPr>
                <w:rFonts w:cs="Courier New"/>
              </w:rPr>
            </w:pPr>
            <w:r>
              <w:rPr>
                <w:rFonts w:cs="Courier New"/>
              </w:rPr>
              <w:t>isOrdered: N/A</w:t>
            </w:r>
          </w:p>
          <w:p w:rsidR="00155E60" w:rsidRDefault="00155E60" w:rsidP="00A97B8A">
            <w:pPr>
              <w:pStyle w:val="TAL"/>
              <w:rPr>
                <w:rFonts w:cs="Courier New"/>
              </w:rPr>
            </w:pPr>
            <w:r>
              <w:rPr>
                <w:rFonts w:cs="Courier New"/>
              </w:rPr>
              <w:t>isUnique: N/A</w:t>
            </w:r>
          </w:p>
          <w:p w:rsidR="00155E60" w:rsidRDefault="00155E60" w:rsidP="00A97B8A">
            <w:pPr>
              <w:pStyle w:val="TAL"/>
              <w:rPr>
                <w:rFonts w:cs="Courier New"/>
              </w:rPr>
            </w:pPr>
            <w:r>
              <w:rPr>
                <w:rFonts w:cs="Courier New"/>
              </w:rPr>
              <w:t>defaultValue: None</w:t>
            </w:r>
          </w:p>
          <w:p w:rsidR="00155E60" w:rsidRDefault="00155E60" w:rsidP="00A97B8A">
            <w:pPr>
              <w:pStyle w:val="TAL"/>
            </w:pPr>
            <w:r>
              <w:rPr>
                <w:rFonts w:cs="Courier New"/>
              </w:rP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timeToTriggerEutraA5</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Time during which measurement report triggering condition needs to be met in order to trigger a measurement report for event A5. Maps to the </w:t>
            </w:r>
            <w:r>
              <w:rPr>
                <w:i/>
                <w:iCs/>
              </w:rPr>
              <w:t>timeToTrigger</w:t>
            </w:r>
            <w:r>
              <w:t xml:space="preserve"> IE specified in </w:t>
            </w:r>
            <w:r>
              <w:rPr>
                <w:i/>
                <w:iCs/>
              </w:rPr>
              <w:t>ReportConfigEUTRA</w:t>
            </w:r>
            <w:r>
              <w:t xml:space="preserve"> IE in [10] corresponding to event A5. Value ms0 corresponds to 0 miliseconds etc.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t xml:space="preserve"> ms0, ms40, ms64, ms80, ms100, ms128, ms160, ms256, ms320, ms480, ms512, ms640, ms1024, ms1280, ms2560, ms5120</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rPr>
                <w:rFonts w:cs="Courier New"/>
              </w:rPr>
            </w:pPr>
            <w:r>
              <w:rPr>
                <w:rFonts w:cs="Courier New"/>
              </w:rPr>
              <w:t xml:space="preserve">type: </w:t>
            </w:r>
            <w:r>
              <w:t>&lt;&lt;enumeration&gt;&gt;</w:t>
            </w:r>
          </w:p>
          <w:p w:rsidR="00155E60" w:rsidRDefault="00155E60" w:rsidP="00A97B8A">
            <w:pPr>
              <w:pStyle w:val="TAL"/>
              <w:rPr>
                <w:rFonts w:cs="Courier New" w:hint="eastAsia"/>
                <w:lang w:eastAsia="zh-CN"/>
              </w:rPr>
            </w:pPr>
            <w:r>
              <w:rPr>
                <w:rFonts w:cs="Courier New"/>
              </w:rPr>
              <w:t>multiplicity: 1</w:t>
            </w:r>
          </w:p>
          <w:p w:rsidR="00155E60" w:rsidRDefault="00155E60" w:rsidP="00A97B8A">
            <w:pPr>
              <w:pStyle w:val="TAL"/>
              <w:rPr>
                <w:rFonts w:cs="Courier New"/>
              </w:rPr>
            </w:pPr>
            <w:r>
              <w:rPr>
                <w:rFonts w:cs="Courier New"/>
              </w:rPr>
              <w:t>isOrdered: N/A</w:t>
            </w:r>
          </w:p>
          <w:p w:rsidR="00155E60" w:rsidRDefault="00155E60" w:rsidP="00A97B8A">
            <w:pPr>
              <w:pStyle w:val="TAL"/>
              <w:rPr>
                <w:rFonts w:cs="Courier New"/>
              </w:rPr>
            </w:pPr>
            <w:r>
              <w:rPr>
                <w:rFonts w:cs="Courier New"/>
              </w:rPr>
              <w:t>isUnique: N/A</w:t>
            </w:r>
          </w:p>
          <w:p w:rsidR="00155E60" w:rsidRDefault="00155E60" w:rsidP="00A97B8A">
            <w:pPr>
              <w:pStyle w:val="TAL"/>
              <w:rPr>
                <w:rFonts w:cs="Courier New"/>
              </w:rPr>
            </w:pPr>
            <w:r>
              <w:rPr>
                <w:rFonts w:cs="Courier New"/>
              </w:rPr>
              <w:t>defaultValue: None</w:t>
            </w:r>
          </w:p>
          <w:p w:rsidR="00155E60" w:rsidRDefault="00155E60" w:rsidP="00A97B8A">
            <w:pPr>
              <w:pStyle w:val="TAL"/>
            </w:pPr>
            <w:r>
              <w:rPr>
                <w:rFonts w:cs="Courier New"/>
              </w:rP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timeToTriggerIratB1</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Time during which IRAT measurement report triggering condition needs to be met in order to trigger IRAT measurement report for event B1. Maps to </w:t>
            </w:r>
            <w:r>
              <w:rPr>
                <w:i/>
                <w:iCs/>
              </w:rPr>
              <w:t>timeToTrigger</w:t>
            </w:r>
            <w:r>
              <w:t xml:space="preserve"> IE specified in </w:t>
            </w:r>
            <w:r>
              <w:rPr>
                <w:i/>
                <w:iCs/>
              </w:rPr>
              <w:t>ReportConfigInterRAT</w:t>
            </w:r>
            <w:r>
              <w:t xml:space="preserve"> IE in [10] corresponding to event B1. Value ms0 corresponds to 0 milliseconds etc.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t xml:space="preserve"> ms0, ms40, ms64, ms80, ms100, ms128, ms160, ms256, ms320, ms480, ms512, ms640, ms1024, ms1280, ms2560, ms5120</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rPr>
                <w:rFonts w:cs="Courier New"/>
              </w:rPr>
            </w:pPr>
            <w:r>
              <w:rPr>
                <w:rFonts w:cs="Courier New"/>
              </w:rPr>
              <w:t xml:space="preserve">type: </w:t>
            </w:r>
            <w:r>
              <w:t>&lt;&lt;enumeration&gt;&gt;</w:t>
            </w:r>
          </w:p>
          <w:p w:rsidR="00155E60" w:rsidRDefault="00155E60" w:rsidP="00A97B8A">
            <w:pPr>
              <w:pStyle w:val="TAL"/>
              <w:rPr>
                <w:rFonts w:cs="Courier New" w:hint="eastAsia"/>
                <w:lang w:eastAsia="zh-CN"/>
              </w:rPr>
            </w:pPr>
            <w:r>
              <w:rPr>
                <w:rFonts w:cs="Courier New"/>
              </w:rPr>
              <w:t>multiplicity: 1</w:t>
            </w:r>
          </w:p>
          <w:p w:rsidR="00155E60" w:rsidRDefault="00155E60" w:rsidP="00A97B8A">
            <w:pPr>
              <w:pStyle w:val="TAL"/>
              <w:rPr>
                <w:rFonts w:cs="Courier New"/>
              </w:rPr>
            </w:pPr>
            <w:r>
              <w:rPr>
                <w:rFonts w:cs="Courier New"/>
              </w:rPr>
              <w:t>isOrdered: N/A</w:t>
            </w:r>
          </w:p>
          <w:p w:rsidR="00155E60" w:rsidRDefault="00155E60" w:rsidP="00A97B8A">
            <w:pPr>
              <w:pStyle w:val="TAL"/>
              <w:rPr>
                <w:rFonts w:cs="Courier New"/>
              </w:rPr>
            </w:pPr>
            <w:r>
              <w:rPr>
                <w:rFonts w:cs="Courier New"/>
              </w:rPr>
              <w:t>isUnique: N/A</w:t>
            </w:r>
          </w:p>
          <w:p w:rsidR="00155E60" w:rsidRDefault="00155E60" w:rsidP="00A97B8A">
            <w:pPr>
              <w:pStyle w:val="TAL"/>
              <w:rPr>
                <w:rFonts w:cs="Courier New"/>
              </w:rPr>
            </w:pPr>
            <w:r>
              <w:rPr>
                <w:rFonts w:cs="Courier New"/>
              </w:rPr>
              <w:t>defaultValue: None</w:t>
            </w:r>
          </w:p>
          <w:p w:rsidR="00155E60" w:rsidRDefault="00155E60" w:rsidP="00A97B8A">
            <w:pPr>
              <w:pStyle w:val="TAL"/>
            </w:pPr>
            <w:r>
              <w:rPr>
                <w:rFonts w:cs="Courier New"/>
              </w:rP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timeToTriggerIratB2</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Time during which IRAT measurement report triggering condition needs to be met in order to trigger IRAT measurement report for event B2. Maps to </w:t>
            </w:r>
            <w:r>
              <w:rPr>
                <w:i/>
                <w:iCs/>
              </w:rPr>
              <w:t>timeToTrigger</w:t>
            </w:r>
            <w:r>
              <w:t xml:space="preserve"> IE specified in </w:t>
            </w:r>
            <w:r>
              <w:rPr>
                <w:i/>
                <w:iCs/>
              </w:rPr>
              <w:t>ReportConfigInterRAT</w:t>
            </w:r>
            <w:r>
              <w:t xml:space="preserve"> IE in [10] corresponding to event B2. Value ms0 corresponds to 0 milliseconds etc.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t xml:space="preserve"> ms0, ms40, ms64, ms80, ms100, ms128, ms160, ms256, ms320, ms480, ms512, ms640, ms1024, ms1280, ms2560, ms5120</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rPr>
                <w:rFonts w:cs="Courier New"/>
              </w:rPr>
            </w:pPr>
            <w:r>
              <w:rPr>
                <w:rFonts w:cs="Courier New"/>
              </w:rPr>
              <w:t xml:space="preserve">type: </w:t>
            </w:r>
            <w:r>
              <w:t>&lt;&lt;enumeration&gt;&gt;</w:t>
            </w:r>
          </w:p>
          <w:p w:rsidR="00155E60" w:rsidRDefault="00155E60" w:rsidP="00A97B8A">
            <w:pPr>
              <w:pStyle w:val="TAL"/>
              <w:rPr>
                <w:rFonts w:cs="Courier New" w:hint="eastAsia"/>
                <w:lang w:eastAsia="zh-CN"/>
              </w:rPr>
            </w:pPr>
            <w:r>
              <w:rPr>
                <w:rFonts w:cs="Courier New"/>
              </w:rPr>
              <w:t>multiplicity: 1</w:t>
            </w:r>
          </w:p>
          <w:p w:rsidR="00155E60" w:rsidRDefault="00155E60" w:rsidP="00A97B8A">
            <w:pPr>
              <w:pStyle w:val="TAL"/>
              <w:rPr>
                <w:rFonts w:cs="Courier New"/>
              </w:rPr>
            </w:pPr>
            <w:r>
              <w:rPr>
                <w:rFonts w:cs="Courier New"/>
              </w:rPr>
              <w:t>isOrdered: N/A</w:t>
            </w:r>
          </w:p>
          <w:p w:rsidR="00155E60" w:rsidRDefault="00155E60" w:rsidP="00A97B8A">
            <w:pPr>
              <w:pStyle w:val="TAL"/>
              <w:rPr>
                <w:rFonts w:cs="Courier New"/>
              </w:rPr>
            </w:pPr>
            <w:r>
              <w:rPr>
                <w:rFonts w:cs="Courier New"/>
              </w:rPr>
              <w:t>isUnique: N/A</w:t>
            </w:r>
          </w:p>
          <w:p w:rsidR="00155E60" w:rsidRDefault="00155E60" w:rsidP="00A97B8A">
            <w:pPr>
              <w:pStyle w:val="TAL"/>
              <w:rPr>
                <w:rFonts w:cs="Courier New"/>
              </w:rPr>
            </w:pPr>
            <w:r>
              <w:rPr>
                <w:rFonts w:cs="Courier New"/>
              </w:rPr>
              <w:t>defaultValue: None</w:t>
            </w:r>
          </w:p>
          <w:p w:rsidR="00155E60" w:rsidRDefault="00155E60" w:rsidP="00A97B8A">
            <w:pPr>
              <w:pStyle w:val="TAL"/>
            </w:pPr>
            <w:r>
              <w:rPr>
                <w:rFonts w:cs="Courier New"/>
              </w:rP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tReselectionCdma2000</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Cell reselection timer for reselection to a CDMA2000 band. Value in seconds. Corresponds to parameter t-ReselectionCDMA2000 specified in SIB8 in [10] and to TreselectionCDMA_HRPD or TreselectionCDMA_1xRTT in [34]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rPr>
                <w:rFonts w:hint="eastAsia"/>
                <w:lang w:eastAsia="zh-CN"/>
              </w:rPr>
              <w:t xml:space="preserve"> </w:t>
            </w:r>
            <w:r>
              <w:t>0 :7</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type: Integer</w:t>
            </w:r>
          </w:p>
          <w:p w:rsidR="00155E60" w:rsidRDefault="00155E60" w:rsidP="00A97B8A">
            <w:pPr>
              <w:pStyle w:val="TAL"/>
            </w:pPr>
            <w:r>
              <w:t>multiplicity: 1</w:t>
            </w:r>
          </w:p>
          <w:p w:rsidR="00155E60" w:rsidRDefault="00155E60" w:rsidP="00A97B8A">
            <w:pPr>
              <w:pStyle w:val="TAL"/>
            </w:pPr>
            <w:r>
              <w:t>isOrdered: N/A</w:t>
            </w:r>
          </w:p>
          <w:p w:rsidR="00155E60" w:rsidRDefault="00155E60" w:rsidP="00A97B8A">
            <w:pPr>
              <w:pStyle w:val="TAL"/>
            </w:pPr>
            <w:r>
              <w:t>isUnique: N/A</w:t>
            </w:r>
          </w:p>
          <w:p w:rsidR="00155E60" w:rsidRDefault="00155E60" w:rsidP="00A97B8A">
            <w:pPr>
              <w:pStyle w:val="TAL"/>
            </w:pPr>
            <w:r>
              <w:t>defaultValue: None</w:t>
            </w:r>
          </w:p>
          <w:p w:rsidR="00155E60" w:rsidRDefault="00155E60" w:rsidP="00A97B8A">
            <w:pPr>
              <w:pStyle w:val="TAL"/>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tReselectionEUtra</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Cell reselection timer for intra frequency E-UTRA cell reselection. Value in seconds. Corresponds to parameter t-ReselectionEUTRA specified in SIB3 in [10] and in [34].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rPr>
                <w:rFonts w:hint="eastAsia"/>
                <w:lang w:eastAsia="zh-CN"/>
              </w:rPr>
              <w:t xml:space="preserve"> </w:t>
            </w:r>
            <w:r>
              <w:t>0 :7</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type: Integer</w:t>
            </w:r>
          </w:p>
          <w:p w:rsidR="00155E60" w:rsidRDefault="00155E60" w:rsidP="00A97B8A">
            <w:pPr>
              <w:pStyle w:val="TAL"/>
            </w:pPr>
            <w:r>
              <w:t>multiplicity: 1</w:t>
            </w:r>
          </w:p>
          <w:p w:rsidR="00155E60" w:rsidRDefault="00155E60" w:rsidP="00A97B8A">
            <w:pPr>
              <w:pStyle w:val="TAL"/>
            </w:pPr>
            <w:r>
              <w:t>isOrdered: N/A</w:t>
            </w:r>
          </w:p>
          <w:p w:rsidR="00155E60" w:rsidRDefault="00155E60" w:rsidP="00A97B8A">
            <w:pPr>
              <w:pStyle w:val="TAL"/>
            </w:pPr>
            <w:r>
              <w:t>isUnique: N/A</w:t>
            </w:r>
          </w:p>
          <w:p w:rsidR="00155E60" w:rsidRDefault="00155E60" w:rsidP="00A97B8A">
            <w:pPr>
              <w:pStyle w:val="TAL"/>
            </w:pPr>
            <w:r>
              <w:t>defaultValue: None</w:t>
            </w:r>
          </w:p>
          <w:p w:rsidR="00155E60" w:rsidRDefault="00155E60" w:rsidP="00A97B8A">
            <w:pPr>
              <w:pStyle w:val="TAL"/>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tReselectionGeran</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Cell reselection timer for reselection to a GERAN frequency carrier. Value in seconds. Corresponds to parameter t-ReselectionGERAN specified in SIB7 in [10] and to TreselectionGERA in [34].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rPr>
                <w:rFonts w:hint="eastAsia"/>
                <w:lang w:eastAsia="zh-CN"/>
              </w:rPr>
              <w:t xml:space="preserve"> </w:t>
            </w:r>
            <w:r>
              <w:t>0 :7</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type: Integer</w:t>
            </w:r>
          </w:p>
          <w:p w:rsidR="00155E60" w:rsidRDefault="00155E60" w:rsidP="00A97B8A">
            <w:pPr>
              <w:pStyle w:val="TAL"/>
            </w:pPr>
            <w:r>
              <w:t>multiplicity: 1</w:t>
            </w:r>
          </w:p>
          <w:p w:rsidR="00155E60" w:rsidRDefault="00155E60" w:rsidP="00A97B8A">
            <w:pPr>
              <w:pStyle w:val="TAL"/>
            </w:pPr>
            <w:r>
              <w:t>isOrdered: N/A</w:t>
            </w:r>
          </w:p>
          <w:p w:rsidR="00155E60" w:rsidRDefault="00155E60" w:rsidP="00A97B8A">
            <w:pPr>
              <w:pStyle w:val="TAL"/>
            </w:pPr>
            <w:r>
              <w:t>isUnique: N/A</w:t>
            </w:r>
          </w:p>
          <w:p w:rsidR="00155E60" w:rsidRDefault="00155E60" w:rsidP="00A97B8A">
            <w:pPr>
              <w:pStyle w:val="TAL"/>
            </w:pPr>
            <w:r>
              <w:t>defaultValue: None</w:t>
            </w:r>
          </w:p>
          <w:p w:rsidR="00155E60" w:rsidRDefault="00155E60" w:rsidP="00A97B8A">
            <w:pPr>
              <w:pStyle w:val="TAL"/>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tReselectionUtra</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Cell reselection timer for reselection to a UTRA frequency carrier. Value in seconds. Corresponds to parameter t-ReselectionUTRA specified in SIB6 in [10] and in [34].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rPr>
                <w:rFonts w:hint="eastAsia"/>
                <w:lang w:eastAsia="zh-CN"/>
              </w:rPr>
              <w:t xml:space="preserve"> </w:t>
            </w:r>
            <w:r>
              <w:t>0 :7</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type: Integer</w:t>
            </w:r>
          </w:p>
          <w:p w:rsidR="00155E60" w:rsidRDefault="00155E60" w:rsidP="00A97B8A">
            <w:pPr>
              <w:pStyle w:val="TAL"/>
            </w:pPr>
            <w:r>
              <w:t>multiplicity: 1</w:t>
            </w:r>
          </w:p>
          <w:p w:rsidR="00155E60" w:rsidRDefault="00155E60" w:rsidP="00A97B8A">
            <w:pPr>
              <w:pStyle w:val="TAL"/>
            </w:pPr>
            <w:r>
              <w:t>isOrdered: N/A</w:t>
            </w:r>
          </w:p>
          <w:p w:rsidR="00155E60" w:rsidRDefault="00155E60" w:rsidP="00A97B8A">
            <w:pPr>
              <w:pStyle w:val="TAL"/>
            </w:pPr>
            <w:r>
              <w:t>isUnique: N/A</w:t>
            </w:r>
          </w:p>
          <w:p w:rsidR="00155E60" w:rsidRDefault="00155E60" w:rsidP="00A97B8A">
            <w:pPr>
              <w:pStyle w:val="TAL"/>
            </w:pPr>
            <w:r>
              <w:t>defaultValue: None</w:t>
            </w:r>
          </w:p>
          <w:p w:rsidR="00155E60" w:rsidRDefault="00155E60" w:rsidP="00A97B8A">
            <w:pPr>
              <w:pStyle w:val="TAL"/>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55E60" w:rsidRPr="00383B98" w:rsidRDefault="00155E60" w:rsidP="00383B98">
            <w:pPr>
              <w:pStyle w:val="TAL"/>
              <w:rPr>
                <w:rFonts w:ascii="Courier New" w:hAnsi="Courier New" w:cs="Courier New"/>
              </w:rPr>
            </w:pPr>
            <w:r w:rsidRPr="00383B98">
              <w:rPr>
                <w:rFonts w:ascii="Courier New" w:hAnsi="Courier New" w:cs="Courier New"/>
              </w:rPr>
              <w:t>tStoreUeContext</w:t>
            </w:r>
          </w:p>
        </w:tc>
        <w:tc>
          <w:tcPr>
            <w:tcW w:w="23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 xml:space="preserve">The timer used for detection of too early HO. Corresponds to Tstore_UE_cntxt timer described in [11]. Value in 100 milliseconds. </w:t>
            </w:r>
          </w:p>
          <w:p w:rsidR="00155E60" w:rsidRDefault="00155E60" w:rsidP="00A97B8A">
            <w:pPr>
              <w:pStyle w:val="TAL"/>
            </w:pPr>
            <w:r>
              <w:t>This attribute may be used for Mobility Robustness Optimization.</w:t>
            </w:r>
          </w:p>
          <w:p w:rsidR="00155E60" w:rsidRDefault="00155E60" w:rsidP="00A97B8A">
            <w:pPr>
              <w:pStyle w:val="TAL"/>
              <w:rPr>
                <w:rFonts w:hint="eastAsia"/>
                <w:lang w:eastAsia="zh-CN"/>
              </w:rPr>
            </w:pPr>
          </w:p>
          <w:p w:rsidR="00155E60" w:rsidRDefault="00155E60" w:rsidP="00A97B8A">
            <w:pPr>
              <w:pStyle w:val="TAL"/>
              <w:rPr>
                <w:rFonts w:hint="eastAsia"/>
                <w:lang w:eastAsia="zh-CN"/>
              </w:rPr>
            </w:pPr>
            <w:r>
              <w:rPr>
                <w:lang w:eastAsia="zh-CN"/>
              </w:rPr>
              <w:t>allowedValues:</w:t>
            </w:r>
            <w:r>
              <w:rPr>
                <w:rFonts w:hint="eastAsia"/>
                <w:lang w:eastAsia="zh-CN"/>
              </w:rPr>
              <w:t xml:space="preserve"> </w:t>
            </w:r>
            <w:r>
              <w:t>0 :</w:t>
            </w:r>
            <w:r>
              <w:rPr>
                <w:rFonts w:hint="eastAsia"/>
                <w:lang w:eastAsia="zh-CN"/>
              </w:rPr>
              <w:t>1023</w:t>
            </w:r>
          </w:p>
        </w:tc>
        <w:tc>
          <w:tcPr>
            <w:tcW w:w="1722" w:type="pct"/>
            <w:tcBorders>
              <w:top w:val="single" w:sz="4" w:space="0" w:color="auto"/>
              <w:left w:val="single" w:sz="4" w:space="0" w:color="auto"/>
              <w:bottom w:val="single" w:sz="4" w:space="0" w:color="auto"/>
              <w:right w:val="single" w:sz="4" w:space="0" w:color="auto"/>
            </w:tcBorders>
          </w:tcPr>
          <w:p w:rsidR="00155E60" w:rsidRDefault="00155E60" w:rsidP="00A97B8A">
            <w:pPr>
              <w:pStyle w:val="TAL"/>
            </w:pPr>
            <w:r>
              <w:t>type: Integer</w:t>
            </w:r>
          </w:p>
          <w:p w:rsidR="00155E60" w:rsidRDefault="00155E60" w:rsidP="00A97B8A">
            <w:pPr>
              <w:pStyle w:val="TAL"/>
            </w:pPr>
            <w:r>
              <w:t>multiplicity: 1</w:t>
            </w:r>
          </w:p>
          <w:p w:rsidR="00155E60" w:rsidRDefault="00155E60" w:rsidP="00A97B8A">
            <w:pPr>
              <w:pStyle w:val="TAL"/>
            </w:pPr>
            <w:r>
              <w:t>isOrdered: N/A</w:t>
            </w:r>
          </w:p>
          <w:p w:rsidR="00155E60" w:rsidRDefault="00155E60" w:rsidP="00A97B8A">
            <w:pPr>
              <w:pStyle w:val="TAL"/>
            </w:pPr>
            <w:r>
              <w:t>isUnique: N/A</w:t>
            </w:r>
          </w:p>
          <w:p w:rsidR="00155E60" w:rsidRDefault="00155E60" w:rsidP="00A97B8A">
            <w:pPr>
              <w:pStyle w:val="TAL"/>
            </w:pPr>
            <w:r>
              <w:t>defaultValue: None</w:t>
            </w:r>
          </w:p>
          <w:p w:rsidR="00155E60" w:rsidRDefault="00155E60" w:rsidP="00A97B8A">
            <w:pPr>
              <w:pStyle w:val="TAL"/>
            </w:pPr>
            <w:r>
              <w:t xml:space="preserve">isNullable: </w:t>
            </w:r>
            <w:r>
              <w:rPr>
                <w:lang w:val="en-US"/>
              </w:rPr>
              <w:t>False</w:t>
            </w:r>
          </w:p>
        </w:tc>
      </w:tr>
      <w:tr w:rsidR="00581062"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81062" w:rsidRPr="00383B98" w:rsidRDefault="00581062" w:rsidP="00581062">
            <w:pPr>
              <w:pStyle w:val="TAL"/>
              <w:rPr>
                <w:rFonts w:ascii="Courier New" w:hAnsi="Courier New" w:cs="Courier New"/>
              </w:rPr>
            </w:pPr>
            <w:r>
              <w:rPr>
                <w:rFonts w:ascii="Courier New" w:hAnsi="Courier New" w:cs="Courier New"/>
                <w:lang w:eastAsia="zh-CN"/>
              </w:rPr>
              <w:t>w</w:t>
            </w:r>
            <w:r w:rsidRPr="00720607">
              <w:rPr>
                <w:rFonts w:ascii="Courier New" w:hAnsi="Courier New" w:cs="Courier New"/>
                <w:lang w:eastAsia="zh-CN"/>
              </w:rPr>
              <w:t>LANGeoLocation</w:t>
            </w:r>
          </w:p>
        </w:tc>
        <w:tc>
          <w:tcPr>
            <w:tcW w:w="2322" w:type="pct"/>
            <w:tcBorders>
              <w:top w:val="single" w:sz="4" w:space="0" w:color="auto"/>
              <w:left w:val="single" w:sz="4" w:space="0" w:color="auto"/>
              <w:bottom w:val="single" w:sz="4" w:space="0" w:color="auto"/>
              <w:right w:val="single" w:sz="4" w:space="0" w:color="auto"/>
            </w:tcBorders>
          </w:tcPr>
          <w:p w:rsidR="00581062" w:rsidRDefault="00581062" w:rsidP="00581062">
            <w:pPr>
              <w:pStyle w:val="TAL"/>
            </w:pPr>
            <w:r w:rsidRPr="004F7560">
              <w:t xml:space="preserve">This </w:t>
            </w:r>
            <w:r>
              <w:t>attribute</w:t>
            </w:r>
            <w:r w:rsidRPr="004F7560">
              <w:t xml:space="preserve"> provides the </w:t>
            </w:r>
            <w:r>
              <w:t>l</w:t>
            </w:r>
            <w:r w:rsidRPr="005B5DE0">
              <w:t>atitude</w:t>
            </w:r>
            <w:r>
              <w:t xml:space="preserve"> and l</w:t>
            </w:r>
            <w:r w:rsidRPr="005B5DE0">
              <w:t>ongitude</w:t>
            </w:r>
            <w:r>
              <w:t xml:space="preserve"> of the location of the WLAN.</w:t>
            </w:r>
          </w:p>
          <w:p w:rsidR="00581062" w:rsidRDefault="00581062" w:rsidP="00581062">
            <w:pPr>
              <w:pStyle w:val="TAL"/>
            </w:pPr>
          </w:p>
          <w:p w:rsidR="00581062" w:rsidRDefault="00581062" w:rsidP="00581062">
            <w:pPr>
              <w:pStyle w:val="TAL"/>
            </w:pPr>
            <w:r>
              <w:t xml:space="preserve">allowed values: </w:t>
            </w:r>
          </w:p>
          <w:p w:rsidR="00581062" w:rsidRDefault="00581062" w:rsidP="00581062">
            <w:pPr>
              <w:pStyle w:val="TAL"/>
            </w:pPr>
            <w:r>
              <w:t>for latitude: - 90 to 90</w:t>
            </w:r>
          </w:p>
          <w:p w:rsidR="00581062" w:rsidRDefault="00581062" w:rsidP="00581062">
            <w:pPr>
              <w:pStyle w:val="TAL"/>
            </w:pPr>
            <w:r>
              <w:t>for longitude: - 180 to 180</w:t>
            </w:r>
          </w:p>
        </w:tc>
        <w:tc>
          <w:tcPr>
            <w:tcW w:w="1722" w:type="pct"/>
            <w:tcBorders>
              <w:top w:val="single" w:sz="4" w:space="0" w:color="auto"/>
              <w:left w:val="single" w:sz="4" w:space="0" w:color="auto"/>
              <w:bottom w:val="single" w:sz="4" w:space="0" w:color="auto"/>
              <w:right w:val="single" w:sz="4" w:space="0" w:color="auto"/>
            </w:tcBorders>
          </w:tcPr>
          <w:p w:rsidR="00581062" w:rsidRDefault="00581062" w:rsidP="00581062">
            <w:pPr>
              <w:pStyle w:val="TAL"/>
            </w:pPr>
            <w:r>
              <w:t>type: &lt;&lt;dataType&gt;&gt;</w:t>
            </w:r>
          </w:p>
          <w:p w:rsidR="00581062" w:rsidRDefault="00581062" w:rsidP="00581062">
            <w:pPr>
              <w:pStyle w:val="TAL"/>
            </w:pPr>
            <w:r>
              <w:t>multiplicity: 1</w:t>
            </w:r>
          </w:p>
          <w:p w:rsidR="00581062" w:rsidRDefault="00581062" w:rsidP="00581062">
            <w:pPr>
              <w:pStyle w:val="TAL"/>
            </w:pPr>
            <w:r>
              <w:t>isOrdered: N/A</w:t>
            </w:r>
          </w:p>
          <w:p w:rsidR="00581062" w:rsidRDefault="00581062" w:rsidP="00581062">
            <w:pPr>
              <w:pStyle w:val="TAL"/>
            </w:pPr>
            <w:r>
              <w:t>isUnique: N/A</w:t>
            </w:r>
          </w:p>
          <w:p w:rsidR="00581062" w:rsidRDefault="00581062" w:rsidP="00581062">
            <w:pPr>
              <w:pStyle w:val="TAL"/>
            </w:pPr>
            <w:r>
              <w:t>defaultValue: None</w:t>
            </w:r>
          </w:p>
          <w:p w:rsidR="00581062" w:rsidRDefault="00581062" w:rsidP="00581062">
            <w:pPr>
              <w:pStyle w:val="TAL"/>
            </w:pPr>
            <w:r>
              <w:t xml:space="preserve">isNullable: </w:t>
            </w:r>
            <w:r>
              <w:rPr>
                <w:lang w:val="en-US"/>
              </w:rPr>
              <w:t>False</w:t>
            </w:r>
          </w:p>
        </w:tc>
      </w:tr>
      <w:tr w:rsidR="00581062"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581062" w:rsidRPr="00383B98" w:rsidRDefault="00581062" w:rsidP="00581062">
            <w:pPr>
              <w:pStyle w:val="TAL"/>
              <w:rPr>
                <w:rFonts w:ascii="Courier New" w:hAnsi="Courier New" w:cs="Courier New"/>
              </w:rPr>
            </w:pPr>
            <w:r>
              <w:rPr>
                <w:rFonts w:ascii="Courier New" w:hAnsi="Courier New" w:cs="Courier New"/>
                <w:lang w:eastAsia="zh-CN"/>
              </w:rPr>
              <w:t>w</w:t>
            </w:r>
            <w:r w:rsidRPr="00720607">
              <w:rPr>
                <w:rFonts w:ascii="Courier New" w:hAnsi="Courier New" w:cs="Courier New"/>
                <w:lang w:eastAsia="zh-CN"/>
              </w:rPr>
              <w:t>LANId</w:t>
            </w:r>
          </w:p>
        </w:tc>
        <w:tc>
          <w:tcPr>
            <w:tcW w:w="2322" w:type="pct"/>
            <w:tcBorders>
              <w:top w:val="single" w:sz="4" w:space="0" w:color="auto"/>
              <w:left w:val="single" w:sz="4" w:space="0" w:color="auto"/>
              <w:bottom w:val="single" w:sz="4" w:space="0" w:color="auto"/>
              <w:right w:val="single" w:sz="4" w:space="0" w:color="auto"/>
            </w:tcBorders>
          </w:tcPr>
          <w:p w:rsidR="00581062" w:rsidRPr="004F7560" w:rsidRDefault="00581062" w:rsidP="00581062">
            <w:pPr>
              <w:pStyle w:val="TAL"/>
            </w:pPr>
            <w:r w:rsidRPr="004F7560">
              <w:t xml:space="preserve">This </w:t>
            </w:r>
            <w:r>
              <w:t>attribute</w:t>
            </w:r>
            <w:r w:rsidRPr="004F7560">
              <w:t xml:space="preserve"> identifies the WLAN by the BSSID, the SSID, and/or the HESSID (see clause 9.2.7 of TS 36.463 [</w:t>
            </w:r>
            <w:r w:rsidR="00D743AE">
              <w:t>43</w:t>
            </w:r>
            <w:r w:rsidRPr="004F7560">
              <w:t xml:space="preserve">]). </w:t>
            </w:r>
          </w:p>
          <w:p w:rsidR="00581062" w:rsidRDefault="00581062" w:rsidP="00581062">
            <w:pPr>
              <w:pStyle w:val="TAL"/>
            </w:pPr>
            <w:r>
              <w:rPr>
                <w:lang w:eastAsia="zh-CN"/>
              </w:rPr>
              <w:t>allowedValues:</w:t>
            </w:r>
            <w:r>
              <w:rPr>
                <w:rFonts w:hint="eastAsia"/>
                <w:lang w:eastAsia="zh-CN"/>
              </w:rPr>
              <w:t xml:space="preserve"> </w:t>
            </w:r>
            <w:r>
              <w:t xml:space="preserve">see the </w:t>
            </w:r>
            <w:r w:rsidRPr="004F7560">
              <w:t>BSSID, SSID, and/or the HESSID</w:t>
            </w:r>
            <w:r>
              <w:t xml:space="preserve"> in clause 9.2.7 of TS </w:t>
            </w:r>
            <w:r w:rsidRPr="004F7560">
              <w:t>36.463 [</w:t>
            </w:r>
            <w:r w:rsidR="00D743AE">
              <w:t>43</w:t>
            </w:r>
            <w:r>
              <w:t>].</w:t>
            </w:r>
          </w:p>
        </w:tc>
        <w:tc>
          <w:tcPr>
            <w:tcW w:w="1722" w:type="pct"/>
            <w:tcBorders>
              <w:top w:val="single" w:sz="4" w:space="0" w:color="auto"/>
              <w:left w:val="single" w:sz="4" w:space="0" w:color="auto"/>
              <w:bottom w:val="single" w:sz="4" w:space="0" w:color="auto"/>
              <w:right w:val="single" w:sz="4" w:space="0" w:color="auto"/>
            </w:tcBorders>
          </w:tcPr>
          <w:p w:rsidR="00581062" w:rsidRDefault="00581062" w:rsidP="00581062">
            <w:pPr>
              <w:pStyle w:val="TAL"/>
            </w:pPr>
            <w:r>
              <w:t>type: String</w:t>
            </w:r>
          </w:p>
          <w:p w:rsidR="00581062" w:rsidRDefault="00581062" w:rsidP="00581062">
            <w:pPr>
              <w:pStyle w:val="TAL"/>
            </w:pPr>
            <w:r>
              <w:t>multiplicity: 1</w:t>
            </w:r>
          </w:p>
          <w:p w:rsidR="00581062" w:rsidRDefault="00581062" w:rsidP="00581062">
            <w:pPr>
              <w:pStyle w:val="TAL"/>
            </w:pPr>
            <w:r>
              <w:t>isOrdered: N/A</w:t>
            </w:r>
          </w:p>
          <w:p w:rsidR="00581062" w:rsidRDefault="00581062" w:rsidP="00581062">
            <w:pPr>
              <w:pStyle w:val="TAL"/>
            </w:pPr>
            <w:r>
              <w:t>isUnique: Yes</w:t>
            </w:r>
          </w:p>
          <w:p w:rsidR="00581062" w:rsidRDefault="00581062" w:rsidP="00581062">
            <w:pPr>
              <w:pStyle w:val="TAL"/>
            </w:pPr>
            <w:r>
              <w:t>defaultValue: None</w:t>
            </w:r>
          </w:p>
          <w:p w:rsidR="00581062" w:rsidRDefault="00581062" w:rsidP="00581062">
            <w:pPr>
              <w:pStyle w:val="TAL"/>
            </w:pPr>
            <w:r>
              <w:t xml:space="preserve">isNullable: </w:t>
            </w:r>
            <w:r>
              <w:rPr>
                <w:lang w:val="en-US"/>
              </w:rPr>
              <w:t>False</w:t>
            </w:r>
          </w:p>
        </w:tc>
      </w:tr>
      <w:tr w:rsidR="00165686" w:rsidTr="005700BF">
        <w:tblPrEx>
          <w:tblCellMar>
            <w:top w:w="0" w:type="dxa"/>
            <w:bottom w:w="0" w:type="dxa"/>
          </w:tblCellMar>
        </w:tblPrEx>
        <w:trPr>
          <w:cantSplit/>
          <w:tblHeader/>
        </w:trPr>
        <w:tc>
          <w:tcPr>
            <w:tcW w:w="956" w:type="pct"/>
            <w:tcBorders>
              <w:top w:val="single" w:sz="4" w:space="0" w:color="auto"/>
              <w:left w:val="single" w:sz="4" w:space="0" w:color="auto"/>
              <w:bottom w:val="single" w:sz="4" w:space="0" w:color="auto"/>
              <w:right w:val="single" w:sz="4" w:space="0" w:color="auto"/>
            </w:tcBorders>
          </w:tcPr>
          <w:p w:rsidR="00165686" w:rsidRPr="00383B98" w:rsidRDefault="00165686" w:rsidP="00165686">
            <w:pPr>
              <w:pStyle w:val="TAL"/>
              <w:rPr>
                <w:rFonts w:ascii="Courier New" w:hAnsi="Courier New" w:cs="Courier New"/>
              </w:rPr>
            </w:pPr>
            <w:r w:rsidRPr="004F7560">
              <w:rPr>
                <w:rFonts w:ascii="Courier New" w:hAnsi="Courier New" w:cs="Courier New"/>
                <w:lang w:eastAsia="zh-CN"/>
              </w:rPr>
              <w:t>wLANInfoList</w:t>
            </w:r>
          </w:p>
        </w:tc>
        <w:tc>
          <w:tcPr>
            <w:tcW w:w="2322" w:type="pct"/>
            <w:tcBorders>
              <w:top w:val="single" w:sz="4" w:space="0" w:color="auto"/>
              <w:left w:val="single" w:sz="4" w:space="0" w:color="auto"/>
              <w:bottom w:val="single" w:sz="4" w:space="0" w:color="auto"/>
              <w:right w:val="single" w:sz="4" w:space="0" w:color="auto"/>
            </w:tcBorders>
          </w:tcPr>
          <w:p w:rsidR="00165686" w:rsidRPr="004F7560" w:rsidRDefault="00165686" w:rsidP="00165686">
            <w:pPr>
              <w:pStyle w:val="TAL"/>
              <w:rPr>
                <w:rFonts w:cs="Arial"/>
              </w:rPr>
            </w:pPr>
            <w:r w:rsidRPr="004F7560">
              <w:rPr>
                <w:rFonts w:cs="Arial"/>
              </w:rPr>
              <w:t>This attribute contains a list of WLANInfo, and each WLANInfo includes the following elements:</w:t>
            </w:r>
          </w:p>
          <w:p w:rsidR="00165686" w:rsidRPr="004F7560" w:rsidRDefault="00165686" w:rsidP="00165686">
            <w:pPr>
              <w:pStyle w:val="TAL"/>
              <w:rPr>
                <w:rFonts w:cs="Arial"/>
              </w:rPr>
            </w:pPr>
            <w:r w:rsidRPr="004F7560">
              <w:rPr>
                <w:rFonts w:cs="Arial"/>
              </w:rPr>
              <w:t>- WLANId</w:t>
            </w:r>
          </w:p>
          <w:p w:rsidR="00165686" w:rsidRPr="00982970" w:rsidRDefault="00165686" w:rsidP="00165686">
            <w:pPr>
              <w:ind w:left="86" w:hanging="86"/>
              <w:rPr>
                <w:lang w:eastAsia="zh-CN"/>
              </w:rPr>
            </w:pPr>
            <w:r w:rsidRPr="00982970">
              <w:rPr>
                <w:rFonts w:cs="Arial"/>
              </w:rPr>
              <w:t xml:space="preserve">  This element identifies the WLAN by the </w:t>
            </w:r>
            <w:r w:rsidRPr="00982970">
              <w:rPr>
                <w:lang w:eastAsia="zh-CN"/>
              </w:rPr>
              <w:t>BSSID, the SSID, and/or the HESSID (see TS 36.463 [</w:t>
            </w:r>
            <w:r w:rsidR="00F04457">
              <w:rPr>
                <w:lang w:eastAsia="zh-CN"/>
              </w:rPr>
              <w:t>43</w:t>
            </w:r>
            <w:r w:rsidRPr="00982970">
              <w:rPr>
                <w:lang w:eastAsia="zh-CN"/>
              </w:rPr>
              <w:t xml:space="preserve">]). </w:t>
            </w:r>
          </w:p>
          <w:p w:rsidR="00165686" w:rsidRPr="004F7560" w:rsidRDefault="00165686" w:rsidP="00165686">
            <w:pPr>
              <w:pStyle w:val="TAL"/>
              <w:rPr>
                <w:rFonts w:cs="Arial"/>
              </w:rPr>
            </w:pPr>
            <w:r w:rsidRPr="004F7560">
              <w:rPr>
                <w:rFonts w:cs="Arial"/>
              </w:rPr>
              <w:t>- WLANOperationalState</w:t>
            </w:r>
          </w:p>
          <w:p w:rsidR="00165686" w:rsidRPr="00982970" w:rsidRDefault="00165686" w:rsidP="00165686">
            <w:pPr>
              <w:ind w:left="86" w:hanging="86"/>
              <w:rPr>
                <w:rFonts w:cs="Arial"/>
              </w:rPr>
            </w:pPr>
            <w:r w:rsidRPr="00982970">
              <w:rPr>
                <w:rFonts w:cs="Arial"/>
              </w:rPr>
              <w:t xml:space="preserve">  This element indicates whether the WLAN is in operation normally or abnormally</w:t>
            </w:r>
            <w:r w:rsidRPr="00982970">
              <w:rPr>
                <w:lang w:eastAsia="zh-CN"/>
              </w:rPr>
              <w:t>.</w:t>
            </w:r>
          </w:p>
          <w:p w:rsidR="00165686" w:rsidRPr="004F7560" w:rsidRDefault="00165686" w:rsidP="00165686">
            <w:pPr>
              <w:pStyle w:val="TAL"/>
              <w:rPr>
                <w:rFonts w:cs="Arial"/>
              </w:rPr>
            </w:pPr>
            <w:r w:rsidRPr="004F7560">
              <w:rPr>
                <w:rFonts w:cs="Arial"/>
              </w:rPr>
              <w:t>- EnbWithLWARelation</w:t>
            </w:r>
          </w:p>
          <w:p w:rsidR="00165686" w:rsidRPr="00982970" w:rsidRDefault="00165686" w:rsidP="00165686">
            <w:pPr>
              <w:ind w:left="86" w:hanging="86"/>
              <w:rPr>
                <w:rFonts w:cs="Arial"/>
              </w:rPr>
            </w:pPr>
            <w:r w:rsidRPr="00982970">
              <w:rPr>
                <w:rFonts w:cs="Arial"/>
              </w:rPr>
              <w:t xml:space="preserve">  This element identifies the eNB, by the DN, with which the subject WLAN has LWA relation</w:t>
            </w:r>
            <w:r w:rsidRPr="00982970">
              <w:rPr>
                <w:lang w:eastAsia="zh-CN"/>
              </w:rPr>
              <w:t>.</w:t>
            </w:r>
          </w:p>
          <w:p w:rsidR="00165686" w:rsidRPr="00982970" w:rsidRDefault="00165686" w:rsidP="00165686">
            <w:pPr>
              <w:spacing w:after="0"/>
              <w:rPr>
                <w:rFonts w:ascii="Arial" w:hAnsi="Arial" w:cs="Arial"/>
                <w:sz w:val="18"/>
                <w:szCs w:val="18"/>
              </w:rPr>
            </w:pPr>
            <w:r w:rsidRPr="00982970">
              <w:rPr>
                <w:rFonts w:ascii="Arial" w:hAnsi="Arial" w:cs="Arial"/>
                <w:sz w:val="18"/>
                <w:szCs w:val="18"/>
              </w:rPr>
              <w:t>allowedValues: N/A</w:t>
            </w:r>
          </w:p>
          <w:p w:rsidR="00165686" w:rsidRDefault="00165686" w:rsidP="00165686">
            <w:pPr>
              <w:pStyle w:val="TAL"/>
            </w:pPr>
          </w:p>
        </w:tc>
        <w:tc>
          <w:tcPr>
            <w:tcW w:w="1722" w:type="pct"/>
            <w:tcBorders>
              <w:top w:val="single" w:sz="4" w:space="0" w:color="auto"/>
              <w:left w:val="single" w:sz="4" w:space="0" w:color="auto"/>
              <w:bottom w:val="single" w:sz="4" w:space="0" w:color="auto"/>
              <w:right w:val="single" w:sz="4" w:space="0" w:color="auto"/>
            </w:tcBorders>
          </w:tcPr>
          <w:p w:rsidR="00165686" w:rsidRPr="00982970" w:rsidRDefault="00165686" w:rsidP="00165686">
            <w:pPr>
              <w:spacing w:after="0"/>
              <w:rPr>
                <w:rFonts w:ascii="Arial" w:hAnsi="Arial" w:cs="Arial"/>
                <w:sz w:val="18"/>
                <w:szCs w:val="18"/>
              </w:rPr>
            </w:pPr>
            <w:r w:rsidRPr="00982970">
              <w:rPr>
                <w:rFonts w:ascii="Arial" w:hAnsi="Arial" w:cs="Arial"/>
                <w:sz w:val="18"/>
                <w:szCs w:val="18"/>
              </w:rPr>
              <w:t>type: String</w:t>
            </w:r>
          </w:p>
          <w:p w:rsidR="00165686" w:rsidRPr="00982970" w:rsidRDefault="00165686" w:rsidP="00165686">
            <w:pPr>
              <w:spacing w:after="0"/>
              <w:rPr>
                <w:rFonts w:ascii="Arial" w:hAnsi="Arial" w:cs="Arial"/>
                <w:sz w:val="18"/>
                <w:szCs w:val="18"/>
              </w:rPr>
            </w:pPr>
            <w:r w:rsidRPr="00982970">
              <w:rPr>
                <w:rFonts w:ascii="Arial" w:hAnsi="Arial" w:cs="Arial"/>
                <w:sz w:val="18"/>
                <w:szCs w:val="18"/>
              </w:rPr>
              <w:t>multiplicity: 0..*</w:t>
            </w:r>
          </w:p>
          <w:p w:rsidR="00165686" w:rsidRPr="00982970" w:rsidRDefault="00165686" w:rsidP="00165686">
            <w:pPr>
              <w:spacing w:after="0"/>
              <w:rPr>
                <w:rFonts w:ascii="Arial" w:hAnsi="Arial" w:cs="Arial"/>
                <w:sz w:val="18"/>
                <w:szCs w:val="18"/>
              </w:rPr>
            </w:pPr>
            <w:r w:rsidRPr="00982970">
              <w:rPr>
                <w:rFonts w:ascii="Arial" w:hAnsi="Arial" w:cs="Arial"/>
                <w:sz w:val="18"/>
                <w:szCs w:val="18"/>
              </w:rPr>
              <w:t>isOrdered: N/A</w:t>
            </w:r>
          </w:p>
          <w:p w:rsidR="00165686" w:rsidRPr="00982970" w:rsidRDefault="00165686" w:rsidP="00165686">
            <w:pPr>
              <w:spacing w:after="0"/>
              <w:rPr>
                <w:rFonts w:ascii="Arial" w:hAnsi="Arial" w:cs="Arial"/>
                <w:sz w:val="18"/>
                <w:szCs w:val="18"/>
              </w:rPr>
            </w:pPr>
            <w:r w:rsidRPr="00982970">
              <w:rPr>
                <w:rFonts w:ascii="Arial" w:hAnsi="Arial" w:cs="Arial"/>
                <w:sz w:val="18"/>
                <w:szCs w:val="18"/>
              </w:rPr>
              <w:t>isUnique: N/A</w:t>
            </w:r>
          </w:p>
          <w:p w:rsidR="00165686" w:rsidRPr="00982970" w:rsidRDefault="00165686" w:rsidP="00165686">
            <w:pPr>
              <w:spacing w:after="0"/>
              <w:rPr>
                <w:rFonts w:ascii="Arial" w:hAnsi="Arial" w:cs="Arial"/>
                <w:sz w:val="18"/>
                <w:szCs w:val="18"/>
              </w:rPr>
            </w:pPr>
            <w:r w:rsidRPr="00982970">
              <w:rPr>
                <w:rFonts w:ascii="Arial" w:hAnsi="Arial" w:cs="Arial"/>
                <w:sz w:val="18"/>
                <w:szCs w:val="18"/>
              </w:rPr>
              <w:t>defaultValue: No default value</w:t>
            </w:r>
          </w:p>
          <w:p w:rsidR="00165686" w:rsidRPr="00982970" w:rsidRDefault="00165686" w:rsidP="00165686">
            <w:pPr>
              <w:spacing w:after="0"/>
              <w:rPr>
                <w:rFonts w:ascii="Arial" w:hAnsi="Arial" w:cs="Arial"/>
                <w:sz w:val="18"/>
                <w:szCs w:val="18"/>
              </w:rPr>
            </w:pPr>
            <w:r w:rsidRPr="00982970">
              <w:rPr>
                <w:rFonts w:ascii="Arial" w:hAnsi="Arial" w:cs="Arial"/>
                <w:sz w:val="18"/>
                <w:szCs w:val="18"/>
              </w:rPr>
              <w:t>isNullable: True</w:t>
            </w:r>
          </w:p>
          <w:p w:rsidR="00165686" w:rsidRDefault="00165686" w:rsidP="00165686">
            <w:pPr>
              <w:pStyle w:val="TAL"/>
            </w:pPr>
          </w:p>
        </w:tc>
      </w:tr>
      <w:tr w:rsidR="00155E60" w:rsidTr="005700BF">
        <w:tblPrEx>
          <w:tblCellMar>
            <w:top w:w="0" w:type="dxa"/>
            <w:bottom w:w="0" w:type="dxa"/>
          </w:tblCellMar>
        </w:tblPrEx>
        <w:trPr>
          <w:cantSplit/>
          <w:tblHeader/>
        </w:trPr>
        <w:tc>
          <w:tcPr>
            <w:tcW w:w="956" w:type="pct"/>
          </w:tcPr>
          <w:p w:rsidR="00155E60" w:rsidRPr="00383B98" w:rsidRDefault="003B669C" w:rsidP="00383B98">
            <w:pPr>
              <w:pStyle w:val="TAL"/>
              <w:rPr>
                <w:rFonts w:ascii="Courier New" w:hAnsi="Courier New" w:cs="Courier New"/>
              </w:rPr>
            </w:pPr>
            <w:r w:rsidRPr="00383B98">
              <w:rPr>
                <w:rFonts w:ascii="Courier New" w:hAnsi="Courier New" w:cs="Courier New"/>
                <w:snapToGrid w:val="0"/>
              </w:rPr>
              <w:t>x2Bl</w:t>
            </w:r>
            <w:r>
              <w:rPr>
                <w:rFonts w:ascii="Courier New" w:hAnsi="Courier New" w:cs="Courier New"/>
                <w:snapToGrid w:val="0"/>
              </w:rPr>
              <w:t>o</w:t>
            </w:r>
            <w:r w:rsidRPr="00383B98">
              <w:rPr>
                <w:rFonts w:ascii="Courier New" w:hAnsi="Courier New" w:cs="Courier New"/>
                <w:snapToGrid w:val="0"/>
              </w:rPr>
              <w:t>ckList</w:t>
            </w:r>
          </w:p>
        </w:tc>
        <w:tc>
          <w:tcPr>
            <w:tcW w:w="2322" w:type="pct"/>
          </w:tcPr>
          <w:p w:rsidR="00155E60" w:rsidRDefault="00155E60">
            <w:pPr>
              <w:pStyle w:val="TAL"/>
            </w:pPr>
            <w:r>
              <w:t xml:space="preserve">This is a list of DNs of </w:t>
            </w:r>
            <w:r w:rsidRPr="00A479E1">
              <w:rPr>
                <w:rFonts w:ascii="Courier New" w:hAnsi="Courier New"/>
              </w:rPr>
              <w:t>ENBFunction</w:t>
            </w:r>
            <w:r>
              <w:t xml:space="preserve"> and </w:t>
            </w:r>
            <w:r w:rsidRPr="00A479E1">
              <w:rPr>
                <w:rFonts w:ascii="Courier New" w:hAnsi="Courier New"/>
              </w:rPr>
              <w:t>ExternalENBFunction</w:t>
            </w:r>
            <w:r>
              <w:t xml:space="preserve">. If the target node DN is a member of the source node’s </w:t>
            </w:r>
            <w:r>
              <w:rPr>
                <w:rFonts w:ascii="Courier New" w:hAnsi="Courier New" w:cs="Courier New"/>
              </w:rPr>
              <w:t>ENBFunction.</w:t>
            </w:r>
            <w:r w:rsidR="003B669C">
              <w:rPr>
                <w:rFonts w:ascii="Courier New" w:hAnsi="Courier New" w:cs="Courier New"/>
              </w:rPr>
              <w:t>x2BlockList</w:t>
            </w:r>
            <w:r>
              <w:t xml:space="preserve">, the source node is: </w:t>
            </w:r>
          </w:p>
          <w:p w:rsidR="00155E60" w:rsidRDefault="00155E60">
            <w:pPr>
              <w:pStyle w:val="TAL"/>
            </w:pPr>
          </w:p>
          <w:p w:rsidR="00155E60" w:rsidRDefault="00155E60" w:rsidP="00F003B2">
            <w:pPr>
              <w:pStyle w:val="TAL"/>
            </w:pPr>
            <w:r>
              <w:t>1)</w:t>
            </w:r>
            <w:r>
              <w:tab/>
              <w:t>Prohibited from sending X2 connection request to target node;</w:t>
            </w:r>
          </w:p>
          <w:p w:rsidR="00155E60" w:rsidRDefault="00155E60" w:rsidP="00F003B2">
            <w:pPr>
              <w:pStyle w:val="TAL"/>
            </w:pPr>
            <w:r>
              <w:t>2)</w:t>
            </w:r>
            <w:r>
              <w:tab/>
              <w:t xml:space="preserve">Forced to tear down established X2 connection to target node </w:t>
            </w:r>
          </w:p>
          <w:p w:rsidR="00155E60" w:rsidRDefault="00155E60" w:rsidP="00F003B2">
            <w:pPr>
              <w:pStyle w:val="TAL"/>
            </w:pPr>
            <w:r>
              <w:t>3)</w:t>
            </w:r>
            <w:r>
              <w:tab/>
              <w:t>Not allowed to accept incoming X2 connection request from target node.</w:t>
            </w:r>
          </w:p>
          <w:p w:rsidR="00155E60" w:rsidRDefault="00155E60">
            <w:pPr>
              <w:pStyle w:val="TAL"/>
            </w:pPr>
          </w:p>
          <w:p w:rsidR="00155E60" w:rsidRDefault="00155E60">
            <w:pPr>
              <w:pStyle w:val="TAL"/>
            </w:pPr>
            <w:r>
              <w:t xml:space="preserve">The same DN may appear here and in </w:t>
            </w:r>
            <w:r>
              <w:rPr>
                <w:rFonts w:ascii="Courier New" w:hAnsi="Courier New" w:cs="Courier New"/>
              </w:rPr>
              <w:t>ENBFunction.</w:t>
            </w:r>
            <w:r w:rsidR="003B669C">
              <w:rPr>
                <w:rFonts w:ascii="Courier New" w:hAnsi="Courier New" w:cs="Courier New"/>
                <w:snapToGrid w:val="0"/>
              </w:rPr>
              <w:t>x2AllowList</w:t>
            </w:r>
            <w:r>
              <w:t xml:space="preserve">.  In such case, the DN in </w:t>
            </w:r>
            <w:r w:rsidR="003B669C">
              <w:rPr>
                <w:rFonts w:ascii="Courier New" w:hAnsi="Courier New" w:cs="Courier New"/>
                <w:snapToGrid w:val="0"/>
              </w:rPr>
              <w:t>x2AllowList</w:t>
            </w:r>
            <w:r w:rsidR="003B669C">
              <w:rPr>
                <w:rFonts w:ascii="Courier New" w:hAnsi="Courier New" w:cs="Courier New"/>
              </w:rPr>
              <w:t xml:space="preserve"> </w:t>
            </w:r>
            <w:r>
              <w:t>shall be treated as if it is absent.</w:t>
            </w:r>
          </w:p>
          <w:p w:rsidR="00155E60" w:rsidRDefault="00155E60">
            <w:pPr>
              <w:pStyle w:val="TAL"/>
            </w:pPr>
          </w:p>
        </w:tc>
        <w:tc>
          <w:tcPr>
            <w:tcW w:w="1722" w:type="pct"/>
          </w:tcPr>
          <w:p w:rsidR="00155E60" w:rsidRDefault="00155E60">
            <w:pPr>
              <w:pStyle w:val="TAL"/>
              <w:rPr>
                <w:rFonts w:hint="eastAsia"/>
                <w:lang w:eastAsia="zh-CN"/>
              </w:rPr>
            </w:pPr>
            <w:r>
              <w:t xml:space="preserve">type: </w:t>
            </w:r>
            <w:r>
              <w:rPr>
                <w:rFonts w:hint="eastAsia"/>
                <w:lang w:eastAsia="zh-CN"/>
              </w:rPr>
              <w:t>DN</w:t>
            </w:r>
          </w:p>
          <w:p w:rsidR="00155E60" w:rsidRDefault="00155E60">
            <w:pPr>
              <w:pStyle w:val="TAL"/>
              <w:rPr>
                <w:rFonts w:hint="eastAsia"/>
                <w:lang w:eastAsia="zh-CN"/>
              </w:rPr>
            </w:pPr>
            <w:r>
              <w:t>multiplicity: 1</w:t>
            </w:r>
            <w:r>
              <w:rPr>
                <w:rFonts w:hint="eastAsia"/>
                <w:lang w:eastAsia="zh-CN"/>
              </w:rPr>
              <w:t>..*</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3B669C" w:rsidP="00383B98">
            <w:pPr>
              <w:pStyle w:val="TAL"/>
              <w:rPr>
                <w:rFonts w:ascii="Courier New" w:hAnsi="Courier New" w:cs="Courier New"/>
                <w:snapToGrid w:val="0"/>
              </w:rPr>
            </w:pPr>
            <w:r w:rsidRPr="00383B98">
              <w:rPr>
                <w:rFonts w:ascii="Courier New" w:hAnsi="Courier New" w:cs="Courier New"/>
              </w:rPr>
              <w:t>x2HOBl</w:t>
            </w:r>
            <w:r>
              <w:rPr>
                <w:rFonts w:ascii="Courier New" w:hAnsi="Courier New" w:cs="Courier New"/>
              </w:rPr>
              <w:t>o</w:t>
            </w:r>
            <w:r w:rsidRPr="00383B98">
              <w:rPr>
                <w:rFonts w:ascii="Courier New" w:hAnsi="Courier New" w:cs="Courier New"/>
              </w:rPr>
              <w:t>ckList</w:t>
            </w:r>
          </w:p>
        </w:tc>
        <w:tc>
          <w:tcPr>
            <w:tcW w:w="2322" w:type="pct"/>
          </w:tcPr>
          <w:p w:rsidR="00155E60" w:rsidRDefault="00155E60">
            <w:pPr>
              <w:pStyle w:val="TAL"/>
            </w:pPr>
            <w:r>
              <w:t xml:space="preserve">This is a list of DNs of </w:t>
            </w:r>
            <w:r>
              <w:rPr>
                <w:rFonts w:ascii="Courier New" w:hAnsi="Courier New" w:cs="Courier New"/>
              </w:rPr>
              <w:t xml:space="preserve">ENBFunction </w:t>
            </w:r>
            <w:r w:rsidRPr="006B0CBA">
              <w:rPr>
                <w:rFonts w:cs="Arial"/>
              </w:rPr>
              <w:t>and</w:t>
            </w:r>
            <w:r>
              <w:rPr>
                <w:rFonts w:ascii="Courier New" w:hAnsi="Courier New" w:cs="Courier New"/>
              </w:rPr>
              <w:t xml:space="preserve"> ExternalENBFunction</w:t>
            </w:r>
            <w:r>
              <w:t xml:space="preserve">. The </w:t>
            </w:r>
            <w:r>
              <w:rPr>
                <w:rFonts w:ascii="Courier New" w:hAnsi="Courier New" w:cs="Courier New"/>
              </w:rPr>
              <w:t>ENBFunction.</w:t>
            </w:r>
            <w:r w:rsidR="003B669C">
              <w:rPr>
                <w:rFonts w:ascii="Courier New" w:hAnsi="Courier New" w:cs="Courier New"/>
              </w:rPr>
              <w:t>x2HOBlockList</w:t>
            </w:r>
            <w:r w:rsidR="003B669C">
              <w:t xml:space="preserve"> </w:t>
            </w:r>
            <w:r>
              <w:t xml:space="preserve">identifies a list of neighbour </w:t>
            </w:r>
            <w:r>
              <w:rPr>
                <w:rFonts w:ascii="Courier New" w:hAnsi="Courier New" w:cs="Courier New"/>
              </w:rPr>
              <w:t>ENBFunction</w:t>
            </w:r>
            <w:r>
              <w:t xml:space="preserve"> </w:t>
            </w:r>
            <w:r w:rsidRPr="006B0CBA">
              <w:rPr>
                <w:rFonts w:cs="Arial"/>
              </w:rPr>
              <w:t>and</w:t>
            </w:r>
            <w:r>
              <w:rPr>
                <w:rFonts w:ascii="Courier New" w:hAnsi="Courier New" w:cs="Courier New"/>
              </w:rPr>
              <w:t xml:space="preserve"> ExternalENBFunction</w:t>
            </w:r>
            <w:r>
              <w:t xml:space="preserve"> with whom the subject </w:t>
            </w:r>
            <w:r w:rsidRPr="00A479E1">
              <w:rPr>
                <w:rFonts w:ascii="Courier New" w:hAnsi="Courier New" w:cs="Courier New"/>
              </w:rPr>
              <w:t>ENBFunction</w:t>
            </w:r>
            <w:r>
              <w:t xml:space="preserve"> is prohibited to use X2 interface for HOs even if the X2 interface exists between them.</w:t>
            </w:r>
          </w:p>
        </w:tc>
        <w:tc>
          <w:tcPr>
            <w:tcW w:w="1722" w:type="pct"/>
          </w:tcPr>
          <w:p w:rsidR="00155E60" w:rsidRDefault="00155E60">
            <w:pPr>
              <w:pStyle w:val="TAL"/>
              <w:rPr>
                <w:rFonts w:hint="eastAsia"/>
                <w:lang w:eastAsia="zh-CN"/>
              </w:rPr>
            </w:pPr>
            <w:r>
              <w:t xml:space="preserve">type: </w:t>
            </w:r>
            <w:r>
              <w:rPr>
                <w:rFonts w:hint="eastAsia"/>
                <w:lang w:eastAsia="zh-CN"/>
              </w:rPr>
              <w:t>DN</w:t>
            </w:r>
          </w:p>
          <w:p w:rsidR="00155E60" w:rsidRDefault="00155E60">
            <w:pPr>
              <w:pStyle w:val="TAL"/>
              <w:rPr>
                <w:rFonts w:hint="eastAsia"/>
                <w:lang w:eastAsia="zh-CN"/>
              </w:rPr>
            </w:pPr>
            <w:r>
              <w:t>multiplicity: 1</w:t>
            </w:r>
            <w:r>
              <w:rPr>
                <w:rFonts w:hint="eastAsia"/>
                <w:lang w:eastAsia="zh-CN"/>
              </w:rPr>
              <w:t>..*</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155E60" w:rsidP="00383B98">
            <w:pPr>
              <w:pStyle w:val="TAL"/>
              <w:rPr>
                <w:rFonts w:ascii="Courier New" w:hAnsi="Courier New" w:cs="Courier New"/>
                <w:snapToGrid w:val="0"/>
              </w:rPr>
            </w:pPr>
            <w:r w:rsidRPr="00383B98">
              <w:rPr>
                <w:rFonts w:ascii="Courier New" w:hAnsi="Courier New" w:cs="Courier New"/>
                <w:snapToGrid w:val="0"/>
              </w:rPr>
              <w:t>x2IpAddressList</w:t>
            </w:r>
          </w:p>
        </w:tc>
        <w:tc>
          <w:tcPr>
            <w:tcW w:w="2322" w:type="pct"/>
          </w:tcPr>
          <w:p w:rsidR="00155E60" w:rsidRDefault="00155E60">
            <w:pPr>
              <w:pStyle w:val="TAL"/>
              <w:rPr>
                <w:rFonts w:hint="eastAsia"/>
                <w:lang w:eastAsia="zh-CN"/>
              </w:rPr>
            </w:pPr>
            <w:r>
              <w:t xml:space="preserve">Represents one or more IP addresses used by </w:t>
            </w:r>
            <w:r w:rsidRPr="00A479E1">
              <w:rPr>
                <w:rFonts w:ascii="Courier New" w:hAnsi="Courier New" w:cs="Courier New"/>
              </w:rPr>
              <w:t>ENBFunction</w:t>
            </w:r>
            <w:r>
              <w:t xml:space="preserve"> for this </w:t>
            </w:r>
            <w:r w:rsidRPr="00A479E1">
              <w:rPr>
                <w:rFonts w:ascii="Courier New" w:hAnsi="Courier New" w:cs="Courier New"/>
              </w:rPr>
              <w:t>ENBFunction</w:t>
            </w:r>
            <w:r>
              <w:t>’s X2 Interface</w:t>
            </w:r>
          </w:p>
          <w:p w:rsidR="00155E60" w:rsidRDefault="00155E60">
            <w:pPr>
              <w:pStyle w:val="TAL"/>
              <w:rPr>
                <w:rFonts w:hint="eastAsia"/>
                <w:lang w:eastAsia="zh-CN"/>
              </w:rPr>
            </w:pPr>
          </w:p>
          <w:p w:rsidR="00155E60" w:rsidRDefault="00155E60">
            <w:pPr>
              <w:pStyle w:val="TAL"/>
              <w:rPr>
                <w:rFonts w:hint="eastAsia"/>
                <w:lang w:val="en-US" w:eastAsia="zh-CN"/>
              </w:rPr>
            </w:pPr>
            <w:r>
              <w:rPr>
                <w:lang w:eastAsia="zh-CN"/>
              </w:rPr>
              <w:t>allowedValues:</w:t>
            </w:r>
            <w:r>
              <w:t xml:space="preserve"> </w:t>
            </w:r>
            <w:r>
              <w:rPr>
                <w:lang w:eastAsia="zh-CN"/>
              </w:rPr>
              <w:t>One or more IPv4 or IPv6 addresses</w:t>
            </w:r>
          </w:p>
        </w:tc>
        <w:tc>
          <w:tcPr>
            <w:tcW w:w="1722" w:type="pct"/>
          </w:tcPr>
          <w:p w:rsidR="00155E60" w:rsidRDefault="00155E60">
            <w:pPr>
              <w:pStyle w:val="TAL"/>
              <w:rPr>
                <w:rFonts w:hint="eastAsia"/>
                <w:lang w:eastAsia="zh-CN"/>
              </w:rPr>
            </w:pPr>
            <w:r>
              <w:t xml:space="preserve">type: </w:t>
            </w:r>
            <w:r>
              <w:rPr>
                <w:rFonts w:hint="eastAsia"/>
                <w:lang w:eastAsia="zh-CN"/>
              </w:rPr>
              <w:t>String</w:t>
            </w:r>
          </w:p>
          <w:p w:rsidR="00155E60" w:rsidRDefault="00155E60">
            <w:pPr>
              <w:pStyle w:val="TAL"/>
              <w:rPr>
                <w:rFonts w:hint="eastAsia"/>
                <w:lang w:eastAsia="zh-CN"/>
              </w:rPr>
            </w:pPr>
            <w:r>
              <w:t>multiplicity: 1</w:t>
            </w:r>
            <w:r>
              <w:rPr>
                <w:rFonts w:hint="eastAsia"/>
                <w:lang w:eastAsia="zh-CN"/>
              </w:rPr>
              <w:t>..*</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rPr>
                <w:rFonts w:hint="eastAsia"/>
                <w:lang w:eastAsia="zh-CN"/>
              </w:rPr>
            </w:pPr>
            <w:r>
              <w:t xml:space="preserve">isNullable: </w:t>
            </w:r>
            <w:r>
              <w:rPr>
                <w:lang w:val="en-US"/>
              </w:rPr>
              <w:t>False</w:t>
            </w:r>
          </w:p>
        </w:tc>
      </w:tr>
      <w:tr w:rsidR="00155E60" w:rsidTr="005700BF">
        <w:tblPrEx>
          <w:tblCellMar>
            <w:top w:w="0" w:type="dxa"/>
            <w:bottom w:w="0" w:type="dxa"/>
          </w:tblCellMar>
        </w:tblPrEx>
        <w:trPr>
          <w:cantSplit/>
          <w:tblHeader/>
        </w:trPr>
        <w:tc>
          <w:tcPr>
            <w:tcW w:w="956" w:type="pct"/>
          </w:tcPr>
          <w:p w:rsidR="00155E60" w:rsidRPr="00383B98" w:rsidRDefault="003B669C" w:rsidP="00383B98">
            <w:pPr>
              <w:pStyle w:val="TAL"/>
              <w:rPr>
                <w:rFonts w:ascii="Courier New" w:hAnsi="Courier New" w:cs="Courier New"/>
              </w:rPr>
            </w:pPr>
            <w:r w:rsidRPr="00383B98">
              <w:rPr>
                <w:rFonts w:ascii="Courier New" w:hAnsi="Courier New" w:cs="Courier New"/>
                <w:snapToGrid w:val="0"/>
              </w:rPr>
              <w:t>x2</w:t>
            </w:r>
            <w:r>
              <w:rPr>
                <w:rFonts w:ascii="Courier New" w:hAnsi="Courier New" w:cs="Courier New"/>
                <w:snapToGrid w:val="0"/>
              </w:rPr>
              <w:t>Allow</w:t>
            </w:r>
            <w:r w:rsidRPr="00383B98">
              <w:rPr>
                <w:rFonts w:ascii="Courier New" w:hAnsi="Courier New" w:cs="Courier New"/>
                <w:snapToGrid w:val="0"/>
              </w:rPr>
              <w:t>List</w:t>
            </w:r>
          </w:p>
        </w:tc>
        <w:tc>
          <w:tcPr>
            <w:tcW w:w="2322" w:type="pct"/>
          </w:tcPr>
          <w:p w:rsidR="00155E60" w:rsidRDefault="00155E60">
            <w:pPr>
              <w:pStyle w:val="TAL"/>
              <w:rPr>
                <w:rFonts w:cs="Arial"/>
              </w:rPr>
            </w:pPr>
            <w:r>
              <w:rPr>
                <w:rFonts w:cs="Arial"/>
              </w:rPr>
              <w:t xml:space="preserve">This is a list of DNs of </w:t>
            </w:r>
            <w:r w:rsidRPr="00A479E1">
              <w:rPr>
                <w:rFonts w:ascii="Courier New" w:hAnsi="Courier New" w:cs="Arial"/>
              </w:rPr>
              <w:t>ENBFunction</w:t>
            </w:r>
            <w:r>
              <w:t xml:space="preserve"> and </w:t>
            </w:r>
            <w:r w:rsidRPr="00A479E1">
              <w:rPr>
                <w:rFonts w:ascii="Courier New" w:hAnsi="Courier New"/>
              </w:rPr>
              <w:t>ExternalENBFunction</w:t>
            </w:r>
            <w:r>
              <w:rPr>
                <w:rFonts w:cs="Arial"/>
              </w:rPr>
              <w:t xml:space="preserve">. If the target node DN is a member of the source node’s </w:t>
            </w:r>
            <w:r w:rsidRPr="00A479E1">
              <w:rPr>
                <w:rFonts w:ascii="Courier New" w:hAnsi="Courier New" w:cs="Arial"/>
              </w:rPr>
              <w:t>ENBFunction</w:t>
            </w:r>
            <w:r>
              <w:rPr>
                <w:rFonts w:cs="Arial"/>
              </w:rPr>
              <w:t>.</w:t>
            </w:r>
            <w:r w:rsidR="003B669C">
              <w:rPr>
                <w:rFonts w:cs="Arial"/>
              </w:rPr>
              <w:t>x2AllowList</w:t>
            </w:r>
            <w:r>
              <w:rPr>
                <w:rFonts w:cs="Arial"/>
              </w:rPr>
              <w:t>, the source node :</w:t>
            </w:r>
          </w:p>
          <w:p w:rsidR="00155E60" w:rsidRDefault="00155E60">
            <w:pPr>
              <w:pStyle w:val="B1"/>
              <w:rPr>
                <w:rFonts w:ascii="Arial" w:hAnsi="Arial" w:cs="Arial"/>
                <w:sz w:val="18"/>
                <w:szCs w:val="18"/>
              </w:rPr>
            </w:pPr>
            <w:r>
              <w:rPr>
                <w:rFonts w:ascii="Arial" w:hAnsi="Arial" w:cs="Arial"/>
                <w:sz w:val="18"/>
                <w:szCs w:val="18"/>
              </w:rPr>
              <w:t>-</w:t>
            </w:r>
            <w:r>
              <w:rPr>
                <w:rFonts w:ascii="Arial" w:hAnsi="Arial" w:cs="Arial"/>
                <w:sz w:val="18"/>
                <w:szCs w:val="18"/>
              </w:rPr>
              <w:tab/>
              <w:t>Is allowed to request the establishment of X2 connection with the target node;</w:t>
            </w:r>
          </w:p>
          <w:p w:rsidR="00155E60" w:rsidRDefault="00155E60">
            <w:pPr>
              <w:pStyle w:val="B1"/>
              <w:rPr>
                <w:rFonts w:ascii="Arial" w:hAnsi="Arial" w:cs="Arial"/>
                <w:strike/>
                <w:sz w:val="18"/>
                <w:szCs w:val="18"/>
              </w:rPr>
            </w:pPr>
            <w:r>
              <w:rPr>
                <w:rFonts w:ascii="Arial" w:hAnsi="Arial" w:cs="Arial"/>
                <w:sz w:val="18"/>
                <w:szCs w:val="18"/>
              </w:rPr>
              <w:t>-</w:t>
            </w:r>
            <w:r>
              <w:rPr>
                <w:rFonts w:ascii="Arial" w:hAnsi="Arial" w:cs="Arial"/>
                <w:sz w:val="18"/>
                <w:szCs w:val="18"/>
              </w:rPr>
              <w:tab/>
              <w:t>Is not allowed to initiate the tear down of established X2 connection to target node</w:t>
            </w:r>
          </w:p>
          <w:p w:rsidR="00155E60" w:rsidRDefault="00155E60">
            <w:pPr>
              <w:pStyle w:val="TAL"/>
            </w:pPr>
            <w:r>
              <w:t xml:space="preserve">The same DN may appear here and in </w:t>
            </w:r>
            <w:r w:rsidRPr="00A479E1">
              <w:rPr>
                <w:rFonts w:ascii="Courier New" w:hAnsi="Courier New" w:cs="Courier New"/>
              </w:rPr>
              <w:t>ENBFunction</w:t>
            </w:r>
            <w:r>
              <w:rPr>
                <w:rFonts w:ascii="Courier New" w:hAnsi="Courier New" w:cs="Courier New"/>
              </w:rPr>
              <w:t>.</w:t>
            </w:r>
            <w:r w:rsidR="003B669C">
              <w:rPr>
                <w:rFonts w:ascii="Courier New" w:hAnsi="Courier New" w:cs="Courier New"/>
                <w:snapToGrid w:val="0"/>
              </w:rPr>
              <w:t>x2BlockList</w:t>
            </w:r>
            <w:r>
              <w:t>. In such case, the DN here shall be treated as if it is absent.</w:t>
            </w:r>
          </w:p>
          <w:p w:rsidR="00155E60" w:rsidRDefault="00155E60">
            <w:pPr>
              <w:pStyle w:val="TAL"/>
            </w:pPr>
          </w:p>
        </w:tc>
        <w:tc>
          <w:tcPr>
            <w:tcW w:w="1722" w:type="pct"/>
          </w:tcPr>
          <w:p w:rsidR="00155E60" w:rsidRDefault="00155E60">
            <w:pPr>
              <w:pStyle w:val="TAL"/>
              <w:rPr>
                <w:rFonts w:hint="eastAsia"/>
                <w:lang w:eastAsia="zh-CN"/>
              </w:rPr>
            </w:pPr>
            <w:r>
              <w:t xml:space="preserve">type: </w:t>
            </w:r>
            <w:r>
              <w:rPr>
                <w:rFonts w:hint="eastAsia"/>
                <w:lang w:eastAsia="zh-CN"/>
              </w:rPr>
              <w:t>String</w:t>
            </w:r>
          </w:p>
          <w:p w:rsidR="00155E60" w:rsidRDefault="00155E60">
            <w:pPr>
              <w:pStyle w:val="TAL"/>
              <w:rPr>
                <w:rFonts w:hint="eastAsia"/>
                <w:lang w:eastAsia="zh-CN"/>
              </w:rPr>
            </w:pPr>
            <w:r>
              <w:t>multiplicity: 1</w:t>
            </w:r>
            <w:r>
              <w:rPr>
                <w:rFonts w:hint="eastAsia"/>
                <w:lang w:eastAsia="zh-CN"/>
              </w:rPr>
              <w:t>..*</w:t>
            </w:r>
          </w:p>
          <w:p w:rsidR="00155E60" w:rsidRDefault="00155E60">
            <w:pPr>
              <w:pStyle w:val="TAL"/>
            </w:pPr>
            <w:r>
              <w:t>isOrdered: N/A</w:t>
            </w:r>
          </w:p>
          <w:p w:rsidR="00155E60" w:rsidRDefault="00155E60">
            <w:pPr>
              <w:pStyle w:val="TAL"/>
            </w:pPr>
            <w:r>
              <w:t>isUnique: N/A</w:t>
            </w:r>
          </w:p>
          <w:p w:rsidR="00155E60" w:rsidRDefault="00155E60">
            <w:pPr>
              <w:pStyle w:val="TAL"/>
            </w:pPr>
            <w:r>
              <w:t>defaultValue: None</w:t>
            </w:r>
          </w:p>
          <w:p w:rsidR="00155E60" w:rsidRDefault="00155E60">
            <w:pPr>
              <w:pStyle w:val="TAL"/>
            </w:pPr>
            <w:r>
              <w:t xml:space="preserve">isNullable: </w:t>
            </w:r>
            <w:r>
              <w:rPr>
                <w:lang w:val="en-US"/>
              </w:rPr>
              <w:t>False</w:t>
            </w:r>
          </w:p>
        </w:tc>
      </w:tr>
      <w:tr w:rsidR="00256D4A" w:rsidTr="005700BF">
        <w:tblPrEx>
          <w:tblCellMar>
            <w:top w:w="0" w:type="dxa"/>
            <w:bottom w:w="0" w:type="dxa"/>
          </w:tblCellMar>
        </w:tblPrEx>
        <w:trPr>
          <w:cantSplit/>
          <w:tblHeader/>
        </w:trPr>
        <w:tc>
          <w:tcPr>
            <w:tcW w:w="956" w:type="pct"/>
          </w:tcPr>
          <w:p w:rsidR="00256D4A" w:rsidRDefault="00256D4A" w:rsidP="00256D4A">
            <w:pPr>
              <w:pStyle w:val="TAL"/>
              <w:rPr>
                <w:rFonts w:ascii="Courier New" w:hAnsi="Courier New" w:cs="Courier New"/>
                <w:szCs w:val="18"/>
                <w:lang w:val="fr-FR"/>
              </w:rPr>
            </w:pPr>
            <w:r>
              <w:rPr>
                <w:rFonts w:ascii="Courier New" w:hAnsi="Courier New" w:cs="Courier New"/>
                <w:szCs w:val="18"/>
                <w:lang w:val="fr-FR"/>
              </w:rPr>
              <w:t>eutranFrequency</w:t>
            </w:r>
          </w:p>
          <w:p w:rsidR="00256D4A" w:rsidRPr="00383B98" w:rsidRDefault="00256D4A" w:rsidP="00256D4A">
            <w:pPr>
              <w:pStyle w:val="TAL"/>
              <w:rPr>
                <w:rFonts w:ascii="Courier New" w:hAnsi="Courier New" w:cs="Courier New"/>
                <w:snapToGrid w:val="0"/>
              </w:rPr>
            </w:pPr>
          </w:p>
        </w:tc>
        <w:tc>
          <w:tcPr>
            <w:tcW w:w="2322" w:type="pct"/>
          </w:tcPr>
          <w:p w:rsidR="00256D4A" w:rsidRPr="008A7FA9" w:rsidRDefault="00256D4A" w:rsidP="00256D4A">
            <w:pPr>
              <w:pStyle w:val="TAL"/>
              <w:rPr>
                <w:rFonts w:cs="Arial"/>
                <w:szCs w:val="18"/>
              </w:rPr>
            </w:pPr>
            <w:r w:rsidRPr="008A7FA9">
              <w:rPr>
                <w:rFonts w:cs="Arial"/>
                <w:szCs w:val="18"/>
              </w:rPr>
              <w:t xml:space="preserve">This attribute contains the DN of the referenced </w:t>
            </w:r>
            <w:r w:rsidRPr="008A7FA9">
              <w:rPr>
                <w:rFonts w:ascii="Courier New" w:hAnsi="Courier New" w:cs="Courier New"/>
                <w:szCs w:val="18"/>
              </w:rPr>
              <w:t>EUtraFrequency</w:t>
            </w:r>
            <w:r w:rsidRPr="008A7FA9">
              <w:rPr>
                <w:rFonts w:cs="Arial"/>
                <w:szCs w:val="18"/>
              </w:rPr>
              <w:t>.</w:t>
            </w:r>
          </w:p>
          <w:p w:rsidR="00256D4A" w:rsidRPr="008A7FA9" w:rsidRDefault="00256D4A" w:rsidP="00256D4A">
            <w:pPr>
              <w:pStyle w:val="TAL"/>
              <w:rPr>
                <w:szCs w:val="18"/>
              </w:rPr>
            </w:pPr>
          </w:p>
          <w:p w:rsidR="00256D4A" w:rsidRDefault="00256D4A" w:rsidP="00256D4A">
            <w:pPr>
              <w:pStyle w:val="TAL"/>
              <w:rPr>
                <w:rFonts w:cs="Arial"/>
              </w:rPr>
            </w:pPr>
            <w:r>
              <w:rPr>
                <w:rFonts w:cs="Arial"/>
                <w:szCs w:val="18"/>
                <w:lang w:val="fr-FR"/>
              </w:rPr>
              <w:t>allowedValues: N/A</w:t>
            </w:r>
          </w:p>
        </w:tc>
        <w:tc>
          <w:tcPr>
            <w:tcW w:w="1722" w:type="pct"/>
          </w:tcPr>
          <w:p w:rsidR="00256D4A" w:rsidRPr="008A7FA9" w:rsidRDefault="00256D4A" w:rsidP="00256D4A">
            <w:pPr>
              <w:pStyle w:val="TAL"/>
              <w:rPr>
                <w:rFonts w:cs="Arial"/>
                <w:szCs w:val="18"/>
              </w:rPr>
            </w:pPr>
            <w:r w:rsidRPr="008A7FA9">
              <w:rPr>
                <w:rFonts w:cs="Arial"/>
                <w:szCs w:val="18"/>
              </w:rPr>
              <w:t>type: DN</w:t>
            </w:r>
          </w:p>
          <w:p w:rsidR="00256D4A" w:rsidRPr="008A7FA9" w:rsidRDefault="00256D4A" w:rsidP="00256D4A">
            <w:pPr>
              <w:pStyle w:val="TAL"/>
              <w:rPr>
                <w:rFonts w:cs="Arial"/>
                <w:szCs w:val="18"/>
              </w:rPr>
            </w:pPr>
            <w:r w:rsidRPr="008A7FA9">
              <w:rPr>
                <w:rFonts w:cs="Arial"/>
                <w:szCs w:val="18"/>
              </w:rPr>
              <w:t>multiplicity: 1</w:t>
            </w:r>
          </w:p>
          <w:p w:rsidR="00256D4A" w:rsidRPr="008A7FA9" w:rsidRDefault="00256D4A" w:rsidP="00256D4A">
            <w:pPr>
              <w:pStyle w:val="TAL"/>
              <w:rPr>
                <w:rFonts w:cs="Arial"/>
                <w:szCs w:val="18"/>
              </w:rPr>
            </w:pPr>
            <w:r w:rsidRPr="008A7FA9">
              <w:rPr>
                <w:rFonts w:cs="Arial"/>
                <w:szCs w:val="18"/>
              </w:rPr>
              <w:t>isOrdered: N/A</w:t>
            </w:r>
          </w:p>
          <w:p w:rsidR="00256D4A" w:rsidRDefault="00256D4A" w:rsidP="00256D4A">
            <w:pPr>
              <w:pStyle w:val="TAL"/>
              <w:rPr>
                <w:rFonts w:cs="Arial"/>
                <w:szCs w:val="18"/>
                <w:lang w:val="fr-FR" w:eastAsia="zh-CN"/>
              </w:rPr>
            </w:pPr>
            <w:r>
              <w:rPr>
                <w:rFonts w:cs="Arial"/>
                <w:szCs w:val="18"/>
                <w:lang w:val="fr-FR"/>
              </w:rPr>
              <w:t>isUnique: T</w:t>
            </w:r>
            <w:r>
              <w:rPr>
                <w:rFonts w:cs="Arial"/>
                <w:szCs w:val="18"/>
                <w:lang w:val="fr-FR" w:eastAsia="zh-CN"/>
              </w:rPr>
              <w:t>rue</w:t>
            </w:r>
          </w:p>
          <w:p w:rsidR="00256D4A" w:rsidRDefault="00256D4A" w:rsidP="00256D4A">
            <w:pPr>
              <w:pStyle w:val="TAL"/>
              <w:rPr>
                <w:rFonts w:cs="Arial"/>
                <w:szCs w:val="18"/>
                <w:lang w:val="fr-FR"/>
              </w:rPr>
            </w:pPr>
            <w:r>
              <w:rPr>
                <w:rFonts w:cs="Arial"/>
                <w:szCs w:val="18"/>
                <w:lang w:val="fr-FR"/>
              </w:rPr>
              <w:t>defaultValue: None</w:t>
            </w:r>
          </w:p>
          <w:p w:rsidR="00256D4A" w:rsidRDefault="00256D4A" w:rsidP="00256D4A">
            <w:pPr>
              <w:pStyle w:val="TAL"/>
              <w:rPr>
                <w:rFonts w:cs="Arial"/>
                <w:szCs w:val="18"/>
                <w:lang w:val="fr-FR"/>
              </w:rPr>
            </w:pPr>
            <w:r>
              <w:rPr>
                <w:rFonts w:cs="Arial"/>
                <w:szCs w:val="18"/>
                <w:lang w:val="fr-FR"/>
              </w:rPr>
              <w:t>isNullable: False</w:t>
            </w:r>
          </w:p>
          <w:p w:rsidR="00256D4A" w:rsidRDefault="00256D4A" w:rsidP="00256D4A">
            <w:pPr>
              <w:pStyle w:val="TAL"/>
            </w:pPr>
          </w:p>
        </w:tc>
      </w:tr>
      <w:tr w:rsidR="00256D4A" w:rsidTr="005700BF">
        <w:tblPrEx>
          <w:tblCellMar>
            <w:top w:w="0" w:type="dxa"/>
            <w:bottom w:w="0" w:type="dxa"/>
          </w:tblCellMar>
        </w:tblPrEx>
        <w:trPr>
          <w:cantSplit/>
          <w:tblHeader/>
        </w:trPr>
        <w:tc>
          <w:tcPr>
            <w:tcW w:w="956" w:type="pct"/>
          </w:tcPr>
          <w:p w:rsidR="00256D4A" w:rsidRPr="00383B98" w:rsidRDefault="00256D4A" w:rsidP="00256D4A">
            <w:pPr>
              <w:pStyle w:val="TAL"/>
              <w:rPr>
                <w:rFonts w:ascii="Courier New" w:hAnsi="Courier New" w:cs="Courier New"/>
                <w:snapToGrid w:val="0"/>
              </w:rPr>
            </w:pPr>
            <w:r>
              <w:rPr>
                <w:rFonts w:ascii="Courier New" w:hAnsi="Courier New" w:cs="Courier New"/>
                <w:szCs w:val="18"/>
                <w:lang w:val="fr-FR"/>
              </w:rPr>
              <w:t>multiBandInfoListEutra</w:t>
            </w:r>
          </w:p>
        </w:tc>
        <w:tc>
          <w:tcPr>
            <w:tcW w:w="2322" w:type="pct"/>
          </w:tcPr>
          <w:p w:rsidR="00256D4A" w:rsidRPr="008A7FA9" w:rsidRDefault="00256D4A" w:rsidP="00256D4A">
            <w:pPr>
              <w:pStyle w:val="TAL"/>
              <w:rPr>
                <w:szCs w:val="18"/>
              </w:rPr>
            </w:pPr>
            <w:r w:rsidRPr="008A7FA9">
              <w:rPr>
                <w:szCs w:val="18"/>
              </w:rPr>
              <w:t xml:space="preserve">It is a list of additional frequency bands the frequency belongs to. </w:t>
            </w:r>
          </w:p>
          <w:p w:rsidR="00256D4A" w:rsidRPr="008A7FA9" w:rsidRDefault="00256D4A" w:rsidP="00256D4A">
            <w:pPr>
              <w:pStyle w:val="TAL"/>
              <w:rPr>
                <w:b/>
                <w:bCs/>
                <w:szCs w:val="18"/>
              </w:rPr>
            </w:pPr>
          </w:p>
          <w:p w:rsidR="00256D4A" w:rsidRDefault="00256D4A" w:rsidP="00256D4A">
            <w:pPr>
              <w:rPr>
                <w:rFonts w:ascii="Arial" w:eastAsia="Calibri" w:hAnsi="Arial" w:cs="Arial"/>
                <w:sz w:val="18"/>
                <w:szCs w:val="18"/>
                <w:lang w:val="en-US"/>
              </w:rPr>
            </w:pPr>
            <w:r>
              <w:rPr>
                <w:rFonts w:ascii="Arial" w:hAnsi="Arial" w:cs="Arial"/>
                <w:sz w:val="18"/>
                <w:szCs w:val="18"/>
                <w:lang w:val="fr-FR"/>
              </w:rPr>
              <w:t xml:space="preserve">allowedValues: { 1..256 } </w:t>
            </w:r>
          </w:p>
          <w:p w:rsidR="00256D4A" w:rsidRDefault="00256D4A" w:rsidP="00256D4A">
            <w:pPr>
              <w:pStyle w:val="TAL"/>
              <w:rPr>
                <w:rFonts w:cs="Arial"/>
              </w:rPr>
            </w:pPr>
          </w:p>
        </w:tc>
        <w:tc>
          <w:tcPr>
            <w:tcW w:w="1722" w:type="pct"/>
          </w:tcPr>
          <w:p w:rsidR="00256D4A" w:rsidRPr="008A7FA9" w:rsidRDefault="00256D4A" w:rsidP="00256D4A">
            <w:pPr>
              <w:pStyle w:val="TAL"/>
              <w:rPr>
                <w:rFonts w:cs="Arial"/>
                <w:szCs w:val="18"/>
                <w:lang w:eastAsia="zh-CN"/>
              </w:rPr>
            </w:pPr>
            <w:r w:rsidRPr="008A7FA9">
              <w:rPr>
                <w:rFonts w:cs="Arial"/>
                <w:szCs w:val="18"/>
              </w:rPr>
              <w:t xml:space="preserve">type: </w:t>
            </w:r>
            <w:r w:rsidRPr="008A7FA9">
              <w:rPr>
                <w:rFonts w:cs="Arial"/>
                <w:szCs w:val="18"/>
                <w:lang w:eastAsia="zh-CN"/>
              </w:rPr>
              <w:t>Integer</w:t>
            </w:r>
          </w:p>
          <w:p w:rsidR="00256D4A" w:rsidRPr="008A7FA9" w:rsidRDefault="00256D4A" w:rsidP="00256D4A">
            <w:pPr>
              <w:pStyle w:val="TAL"/>
              <w:rPr>
                <w:rFonts w:cs="Arial"/>
                <w:szCs w:val="18"/>
              </w:rPr>
            </w:pPr>
            <w:r w:rsidRPr="008A7FA9">
              <w:rPr>
                <w:rFonts w:cs="Arial"/>
                <w:szCs w:val="18"/>
              </w:rPr>
              <w:t>multiplicity: 1</w:t>
            </w:r>
          </w:p>
          <w:p w:rsidR="00256D4A" w:rsidRPr="008A7FA9" w:rsidRDefault="00256D4A" w:rsidP="00256D4A">
            <w:pPr>
              <w:pStyle w:val="TAL"/>
              <w:rPr>
                <w:rFonts w:cs="Arial"/>
                <w:szCs w:val="18"/>
              </w:rPr>
            </w:pPr>
            <w:r w:rsidRPr="008A7FA9">
              <w:rPr>
                <w:rFonts w:cs="Arial"/>
                <w:szCs w:val="18"/>
              </w:rPr>
              <w:t>isOrdered: N/A</w:t>
            </w:r>
          </w:p>
          <w:p w:rsidR="00256D4A" w:rsidRDefault="00256D4A" w:rsidP="00256D4A">
            <w:pPr>
              <w:pStyle w:val="TAL"/>
              <w:rPr>
                <w:rFonts w:cs="Arial"/>
                <w:szCs w:val="18"/>
                <w:lang w:val="fr-FR"/>
              </w:rPr>
            </w:pPr>
            <w:r>
              <w:rPr>
                <w:rFonts w:cs="Arial"/>
                <w:szCs w:val="18"/>
                <w:lang w:val="fr-FR"/>
              </w:rPr>
              <w:t>isUnique: N/A</w:t>
            </w:r>
          </w:p>
          <w:p w:rsidR="00256D4A" w:rsidRDefault="00256D4A" w:rsidP="00256D4A">
            <w:pPr>
              <w:pStyle w:val="TAL"/>
              <w:rPr>
                <w:rFonts w:cs="Arial"/>
                <w:szCs w:val="18"/>
                <w:lang w:val="fr-FR"/>
              </w:rPr>
            </w:pPr>
            <w:r>
              <w:rPr>
                <w:rFonts w:cs="Arial"/>
                <w:szCs w:val="18"/>
                <w:lang w:val="fr-FR"/>
              </w:rPr>
              <w:t>defaultValue: None</w:t>
            </w:r>
          </w:p>
          <w:p w:rsidR="00256D4A" w:rsidRDefault="00256D4A" w:rsidP="00256D4A">
            <w:pPr>
              <w:pStyle w:val="TAL"/>
              <w:rPr>
                <w:rFonts w:cs="Arial"/>
                <w:szCs w:val="18"/>
                <w:lang w:val="fr-FR"/>
              </w:rPr>
            </w:pPr>
            <w:r>
              <w:rPr>
                <w:rFonts w:cs="Arial"/>
                <w:szCs w:val="18"/>
                <w:lang w:val="fr-FR"/>
              </w:rPr>
              <w:t>isNullable: False</w:t>
            </w:r>
          </w:p>
          <w:p w:rsidR="00256D4A" w:rsidRDefault="00256D4A" w:rsidP="00256D4A">
            <w:pPr>
              <w:pStyle w:val="TAL"/>
            </w:pPr>
          </w:p>
        </w:tc>
      </w:tr>
      <w:tr w:rsidR="008A2BD9" w:rsidTr="005700BF">
        <w:tblPrEx>
          <w:tblCellMar>
            <w:top w:w="0" w:type="dxa"/>
            <w:bottom w:w="0" w:type="dxa"/>
          </w:tblCellMar>
        </w:tblPrEx>
        <w:trPr>
          <w:cantSplit/>
          <w:tblHeader/>
        </w:trPr>
        <w:tc>
          <w:tcPr>
            <w:tcW w:w="956" w:type="pct"/>
          </w:tcPr>
          <w:p w:rsidR="008A2BD9" w:rsidRDefault="008A2BD9" w:rsidP="008A2BD9">
            <w:pPr>
              <w:pStyle w:val="TAL"/>
              <w:rPr>
                <w:rFonts w:ascii="Courier New" w:hAnsi="Courier New" w:cs="Courier New"/>
                <w:szCs w:val="18"/>
                <w:lang w:val="fr-FR"/>
              </w:rPr>
            </w:pPr>
            <w:r>
              <w:rPr>
                <w:rFonts w:ascii="Courier New" w:eastAsia="Times New Roman" w:hAnsi="Courier New" w:cs="Courier New"/>
                <w:bCs/>
                <w:color w:val="333333"/>
                <w:lang w:val="en-US"/>
              </w:rPr>
              <w:t>plMNInfoList</w:t>
            </w:r>
          </w:p>
        </w:tc>
        <w:tc>
          <w:tcPr>
            <w:tcW w:w="2322" w:type="pct"/>
          </w:tcPr>
          <w:p w:rsidR="008A2BD9" w:rsidRPr="008007C9" w:rsidRDefault="008A2BD9" w:rsidP="008A2BD9">
            <w:pPr>
              <w:pStyle w:val="TAL"/>
              <w:rPr>
                <w:rFonts w:cs="Arial"/>
                <w:iCs/>
                <w:szCs w:val="18"/>
              </w:rPr>
            </w:pPr>
            <w:r w:rsidRPr="008007C9">
              <w:rPr>
                <w:rFonts w:cs="Arial"/>
                <w:iCs/>
                <w:szCs w:val="18"/>
              </w:rPr>
              <w:t xml:space="preserve">It defines which PLMNs that can be served by the </w:t>
            </w:r>
            <w:r w:rsidRPr="008007C9">
              <w:t>NG-RAN generic cell provided by ng-eNB function</w:t>
            </w:r>
            <w:r w:rsidRPr="008007C9">
              <w:rPr>
                <w:rFonts w:cs="Arial"/>
                <w:iCs/>
                <w:szCs w:val="18"/>
              </w:rPr>
              <w:t xml:space="preserve">, and which S-NSSAIs can be supported by the </w:t>
            </w:r>
            <w:r w:rsidRPr="008007C9">
              <w:t>NG-RAN generic cell</w:t>
            </w:r>
            <w:r w:rsidRPr="008007C9">
              <w:rPr>
                <w:rFonts w:cs="Arial"/>
                <w:iCs/>
                <w:szCs w:val="18"/>
              </w:rPr>
              <w:t xml:space="preserve"> for corresponding PLMN in case of network slicing feature is supported</w:t>
            </w:r>
          </w:p>
          <w:p w:rsidR="008A2BD9" w:rsidRPr="008007C9" w:rsidRDefault="008A2BD9" w:rsidP="008A2BD9">
            <w:pPr>
              <w:pStyle w:val="TAL"/>
              <w:rPr>
                <w:rFonts w:cs="Arial"/>
                <w:iCs/>
                <w:szCs w:val="18"/>
              </w:rPr>
            </w:pPr>
          </w:p>
          <w:p w:rsidR="008A2BD9" w:rsidRPr="008007C9" w:rsidRDefault="008A2BD9" w:rsidP="008A2BD9">
            <w:pPr>
              <w:pStyle w:val="TAL"/>
              <w:rPr>
                <w:rFonts w:cs="Arial"/>
                <w:iCs/>
                <w:szCs w:val="18"/>
                <w:lang w:eastAsia="zh-CN"/>
              </w:rPr>
            </w:pPr>
            <w:r w:rsidRPr="008007C9">
              <w:rPr>
                <w:rFonts w:cs="Arial"/>
                <w:iCs/>
                <w:szCs w:val="18"/>
                <w:lang w:eastAsia="zh-CN"/>
              </w:rPr>
              <w:t>The detailed information of PLMNInfo&lt;&lt;dataType&gt;&gt; see clause 4.3.41 in TS 28.541[40]</w:t>
            </w:r>
          </w:p>
          <w:p w:rsidR="008A2BD9" w:rsidRPr="008007C9" w:rsidRDefault="008A2BD9" w:rsidP="008A2BD9">
            <w:pPr>
              <w:pStyle w:val="TAL"/>
              <w:rPr>
                <w:rFonts w:cs="Arial"/>
                <w:szCs w:val="18"/>
              </w:rPr>
            </w:pPr>
          </w:p>
          <w:p w:rsidR="008A2BD9" w:rsidRDefault="008A2BD9" w:rsidP="008A2BD9">
            <w:pPr>
              <w:pStyle w:val="TAL"/>
              <w:rPr>
                <w:szCs w:val="18"/>
                <w:lang w:val="fr-FR" w:eastAsia="zh-CN"/>
              </w:rPr>
            </w:pPr>
            <w:r>
              <w:rPr>
                <w:szCs w:val="18"/>
                <w:lang w:val="fr-FR" w:eastAsia="zh-CN"/>
              </w:rPr>
              <w:t>allowedValues: Not applicable.</w:t>
            </w:r>
          </w:p>
          <w:p w:rsidR="008A2BD9" w:rsidRDefault="008A2BD9" w:rsidP="008A2BD9">
            <w:pPr>
              <w:pStyle w:val="TAL"/>
              <w:rPr>
                <w:szCs w:val="18"/>
                <w:lang w:val="fr-FR"/>
              </w:rPr>
            </w:pPr>
          </w:p>
        </w:tc>
        <w:tc>
          <w:tcPr>
            <w:tcW w:w="1722" w:type="pct"/>
          </w:tcPr>
          <w:p w:rsidR="008A2BD9" w:rsidRPr="008007C9" w:rsidRDefault="008A2BD9" w:rsidP="008A2BD9">
            <w:pPr>
              <w:keepNext/>
              <w:keepLines/>
              <w:spacing w:after="0"/>
              <w:rPr>
                <w:rFonts w:ascii="Arial" w:hAnsi="Arial"/>
                <w:sz w:val="18"/>
                <w:szCs w:val="18"/>
              </w:rPr>
            </w:pPr>
            <w:r w:rsidRPr="008007C9">
              <w:rPr>
                <w:rFonts w:ascii="Arial" w:hAnsi="Arial"/>
                <w:sz w:val="18"/>
                <w:szCs w:val="18"/>
              </w:rPr>
              <w:t>type: PLMNInfo</w:t>
            </w:r>
          </w:p>
          <w:p w:rsidR="008A2BD9" w:rsidRPr="008007C9" w:rsidRDefault="008A2BD9" w:rsidP="008A2BD9">
            <w:pPr>
              <w:keepNext/>
              <w:keepLines/>
              <w:spacing w:after="0"/>
              <w:rPr>
                <w:rFonts w:ascii="Arial" w:hAnsi="Arial"/>
                <w:sz w:val="18"/>
                <w:szCs w:val="18"/>
                <w:lang w:eastAsia="zh-CN"/>
              </w:rPr>
            </w:pPr>
            <w:r w:rsidRPr="008007C9">
              <w:rPr>
                <w:rFonts w:ascii="Arial" w:hAnsi="Arial"/>
                <w:sz w:val="18"/>
                <w:szCs w:val="18"/>
              </w:rPr>
              <w:t>multiplicity: 1..*</w:t>
            </w:r>
          </w:p>
          <w:p w:rsidR="008A2BD9" w:rsidRPr="008007C9" w:rsidRDefault="008A2BD9" w:rsidP="008A2BD9">
            <w:pPr>
              <w:keepNext/>
              <w:keepLines/>
              <w:spacing w:after="0"/>
              <w:rPr>
                <w:rFonts w:ascii="Arial" w:hAnsi="Arial"/>
                <w:sz w:val="18"/>
                <w:szCs w:val="18"/>
              </w:rPr>
            </w:pPr>
            <w:r w:rsidRPr="008007C9">
              <w:rPr>
                <w:rFonts w:ascii="Arial" w:hAnsi="Arial"/>
                <w:sz w:val="18"/>
                <w:szCs w:val="18"/>
              </w:rPr>
              <w:t>isOrdered: N/A</w:t>
            </w:r>
          </w:p>
          <w:p w:rsidR="008A2BD9" w:rsidRDefault="008A2BD9" w:rsidP="008A2BD9">
            <w:pPr>
              <w:keepNext/>
              <w:keepLines/>
              <w:spacing w:after="0"/>
              <w:rPr>
                <w:rFonts w:ascii="Arial" w:hAnsi="Arial"/>
                <w:sz w:val="18"/>
                <w:szCs w:val="18"/>
                <w:lang w:val="fr-FR"/>
              </w:rPr>
            </w:pPr>
            <w:r>
              <w:rPr>
                <w:rFonts w:ascii="Arial" w:hAnsi="Arial"/>
                <w:sz w:val="18"/>
                <w:szCs w:val="18"/>
                <w:lang w:val="fr-FR"/>
              </w:rPr>
              <w:t>isUnique: True</w:t>
            </w:r>
          </w:p>
          <w:p w:rsidR="008A2BD9" w:rsidRDefault="008A2BD9" w:rsidP="008A2BD9">
            <w:pPr>
              <w:keepNext/>
              <w:keepLines/>
              <w:spacing w:after="0"/>
              <w:rPr>
                <w:rFonts w:ascii="Arial" w:hAnsi="Arial"/>
                <w:sz w:val="18"/>
                <w:szCs w:val="18"/>
                <w:lang w:val="fr-FR"/>
              </w:rPr>
            </w:pPr>
            <w:r>
              <w:rPr>
                <w:rFonts w:ascii="Arial" w:hAnsi="Arial"/>
                <w:sz w:val="18"/>
                <w:szCs w:val="18"/>
                <w:lang w:val="fr-FR"/>
              </w:rPr>
              <w:t>defaultValue: None</w:t>
            </w:r>
          </w:p>
          <w:p w:rsidR="008A2BD9" w:rsidRDefault="008A2BD9" w:rsidP="008A2BD9">
            <w:pPr>
              <w:pStyle w:val="TAL"/>
              <w:rPr>
                <w:szCs w:val="18"/>
                <w:lang w:val="fr-FR"/>
              </w:rPr>
            </w:pPr>
            <w:r>
              <w:rPr>
                <w:szCs w:val="18"/>
                <w:lang w:val="fr-FR"/>
              </w:rPr>
              <w:t>isNullable: False</w:t>
            </w:r>
          </w:p>
          <w:p w:rsidR="008A2BD9" w:rsidRDefault="008A2BD9" w:rsidP="008A2BD9">
            <w:pPr>
              <w:pStyle w:val="TAL"/>
              <w:rPr>
                <w:rFonts w:cs="Arial"/>
                <w:szCs w:val="18"/>
                <w:lang w:val="fr-FR"/>
              </w:rPr>
            </w:pPr>
          </w:p>
        </w:tc>
      </w:tr>
    </w:tbl>
    <w:p w:rsidR="005700BF" w:rsidRDefault="005700BF">
      <w:pPr>
        <w:pStyle w:val="NO"/>
        <w:rPr>
          <w:lang w:val="en-CA" w:eastAsia="zh-CN"/>
        </w:rPr>
      </w:pPr>
    </w:p>
    <w:p w:rsidR="005700BF" w:rsidRDefault="005700BF">
      <w:pPr>
        <w:pStyle w:val="Heading3"/>
      </w:pPr>
      <w:bookmarkStart w:id="316" w:name="_Toc4427775"/>
      <w:bookmarkStart w:id="317" w:name="_Toc153372815"/>
      <w:r>
        <w:rPr>
          <w:rFonts w:hint="eastAsia"/>
          <w:lang w:eastAsia="zh-CN"/>
        </w:rPr>
        <w:t>4</w:t>
      </w:r>
      <w:r>
        <w:t>.</w:t>
      </w:r>
      <w:r>
        <w:rPr>
          <w:rFonts w:hint="eastAsia"/>
          <w:lang w:eastAsia="zh-CN"/>
        </w:rPr>
        <w:t>4</w:t>
      </w:r>
      <w:r>
        <w:t>.2</w:t>
      </w:r>
      <w:r>
        <w:tab/>
        <w:t>Constraints</w:t>
      </w:r>
      <w:bookmarkEnd w:id="316"/>
      <w:bookmarkEnd w:id="317"/>
    </w:p>
    <w:p w:rsidR="005700BF" w:rsidRDefault="005700BF">
      <w:r>
        <w:t>None.</w:t>
      </w:r>
    </w:p>
    <w:p w:rsidR="005700BF" w:rsidRDefault="005700BF">
      <w:pPr>
        <w:pStyle w:val="Heading2"/>
      </w:pPr>
      <w:bookmarkStart w:id="318" w:name="_Toc4427776"/>
      <w:bookmarkStart w:id="319" w:name="_Toc153372816"/>
      <w:r>
        <w:rPr>
          <w:rFonts w:hint="eastAsia"/>
          <w:lang w:eastAsia="zh-CN"/>
        </w:rPr>
        <w:t>4</w:t>
      </w:r>
      <w:r>
        <w:t>.</w:t>
      </w:r>
      <w:r>
        <w:rPr>
          <w:rFonts w:hint="eastAsia"/>
          <w:lang w:eastAsia="zh-CN"/>
        </w:rPr>
        <w:t>5</w:t>
      </w:r>
      <w:r>
        <w:tab/>
        <w:t xml:space="preserve">Common </w:t>
      </w:r>
      <w:r>
        <w:rPr>
          <w:rFonts w:hint="eastAsia"/>
          <w:lang w:eastAsia="zh-CN"/>
        </w:rPr>
        <w:t>n</w:t>
      </w:r>
      <w:r>
        <w:t>otifications</w:t>
      </w:r>
      <w:bookmarkEnd w:id="318"/>
      <w:bookmarkEnd w:id="319"/>
    </w:p>
    <w:p w:rsidR="005700BF" w:rsidRDefault="005700BF">
      <w:pPr>
        <w:pStyle w:val="Heading3"/>
        <w:rPr>
          <w:rFonts w:hint="eastAsia"/>
          <w:lang w:eastAsia="zh-CN"/>
        </w:rPr>
      </w:pPr>
      <w:bookmarkStart w:id="320" w:name="_Toc4427777"/>
      <w:bookmarkStart w:id="321" w:name="_Toc153372817"/>
      <w:r>
        <w:rPr>
          <w:rFonts w:hint="eastAsia"/>
          <w:lang w:eastAsia="zh-CN"/>
        </w:rPr>
        <w:t>4</w:t>
      </w:r>
      <w:r>
        <w:t>.</w:t>
      </w:r>
      <w:r>
        <w:rPr>
          <w:rFonts w:hint="eastAsia"/>
          <w:lang w:eastAsia="zh-CN"/>
        </w:rPr>
        <w:t>5</w:t>
      </w:r>
      <w:r>
        <w:t>.1</w:t>
      </w:r>
      <w:r>
        <w:tab/>
        <w:t>Alarm notifications</w:t>
      </w:r>
      <w:bookmarkEnd w:id="320"/>
      <w:bookmarkEnd w:id="321"/>
    </w:p>
    <w:p w:rsidR="005700BF" w:rsidRDefault="005700BF">
      <w:r>
        <w:t>This subclause presents a list of notifications, defined in [1</w:t>
      </w:r>
      <w:r>
        <w:rPr>
          <w:rFonts w:hint="eastAsia"/>
          <w:lang w:eastAsia="zh-CN"/>
        </w:rPr>
        <w:t>8</w:t>
      </w:r>
      <w:r>
        <w:t xml:space="preserve">], that IRPManager can receive. The notification header attribute </w:t>
      </w:r>
      <w:r>
        <w:rPr>
          <w:rFonts w:ascii="Courier New" w:hAnsi="Courier New" w:cs="Courier New"/>
        </w:rPr>
        <w:t>objectClass/objectInstance</w:t>
      </w:r>
      <w:r>
        <w:t>, defined in [</w:t>
      </w:r>
      <w:r>
        <w:rPr>
          <w:rFonts w:hint="eastAsia"/>
          <w:lang w:eastAsia="zh-CN"/>
        </w:rPr>
        <w:t>37</w:t>
      </w:r>
      <w:r>
        <w:t>], would capture the DN of an instance of an IOC defined in this IRP specification.</w:t>
      </w:r>
    </w:p>
    <w:p w:rsidR="005700BF" w:rsidRDefault="005700BF">
      <w:pPr>
        <w:rPr>
          <w:rFonts w:hint="eastAsia"/>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3456"/>
        <w:gridCol w:w="3448"/>
        <w:gridCol w:w="717"/>
      </w:tblGrid>
      <w:tr w:rsidR="005700BF">
        <w:tblPrEx>
          <w:tblCellMar>
            <w:top w:w="0" w:type="dxa"/>
            <w:bottom w:w="0" w:type="dxa"/>
          </w:tblCellMar>
        </w:tblPrEx>
        <w:trPr>
          <w:tblHeader/>
          <w:jc w:val="center"/>
        </w:trPr>
        <w:tc>
          <w:tcPr>
            <w:tcW w:w="0" w:type="auto"/>
            <w:shd w:val="clear" w:color="auto" w:fill="D9D9D9"/>
          </w:tcPr>
          <w:p w:rsidR="005700BF" w:rsidRDefault="005700BF">
            <w:pPr>
              <w:pStyle w:val="TAH"/>
            </w:pPr>
            <w:r>
              <w:t>Name</w:t>
            </w:r>
          </w:p>
        </w:tc>
        <w:tc>
          <w:tcPr>
            <w:tcW w:w="0" w:type="auto"/>
            <w:shd w:val="clear" w:color="auto" w:fill="D9D9D9"/>
          </w:tcPr>
          <w:p w:rsidR="005700BF" w:rsidRDefault="005700BF">
            <w:pPr>
              <w:pStyle w:val="TAH"/>
            </w:pPr>
            <w:r>
              <w:t>Qualifier</w:t>
            </w:r>
          </w:p>
        </w:tc>
        <w:tc>
          <w:tcPr>
            <w:tcW w:w="0" w:type="auto"/>
            <w:shd w:val="clear" w:color="auto" w:fill="D9D9D9"/>
          </w:tcPr>
          <w:p w:rsidR="005700BF" w:rsidRDefault="005700BF">
            <w:pPr>
              <w:pStyle w:val="TAH"/>
            </w:pPr>
            <w:r>
              <w:t>Notes</w:t>
            </w:r>
          </w:p>
        </w:tc>
      </w:tr>
      <w:tr w:rsidR="005700BF">
        <w:tblPrEx>
          <w:tblCellMar>
            <w:top w:w="0" w:type="dxa"/>
            <w:bottom w:w="0" w:type="dxa"/>
          </w:tblCellMar>
        </w:tblPrEx>
        <w:trPr>
          <w:jc w:val="center"/>
        </w:trPr>
        <w:tc>
          <w:tcPr>
            <w:tcW w:w="0" w:type="auto"/>
          </w:tcPr>
          <w:p w:rsidR="005700BF" w:rsidRDefault="005700BF">
            <w:pPr>
              <w:pStyle w:val="TAL"/>
              <w:rPr>
                <w:rFonts w:cs="Arial"/>
              </w:rPr>
            </w:pPr>
            <w:r>
              <w:rPr>
                <w:rFonts w:ascii="Courier New" w:hAnsi="Courier New" w:cs="Courier New"/>
              </w:rPr>
              <w:t>notifyAckStateChanged</w:t>
            </w:r>
          </w:p>
        </w:tc>
        <w:tc>
          <w:tcPr>
            <w:tcW w:w="0" w:type="auto"/>
          </w:tcPr>
          <w:p w:rsidR="005700BF" w:rsidRDefault="005700BF">
            <w:pPr>
              <w:pStyle w:val="TAL"/>
            </w:pPr>
            <w:r>
              <w:t>See Alarm IRP (3GPP TS 32.111-2 [1</w:t>
            </w:r>
            <w:r>
              <w:rPr>
                <w:rFonts w:hint="eastAsia"/>
                <w:lang w:eastAsia="zh-CN"/>
              </w:rPr>
              <w:t>8</w:t>
            </w:r>
            <w:r>
              <w:t>])</w:t>
            </w:r>
          </w:p>
        </w:tc>
        <w:tc>
          <w:tcPr>
            <w:tcW w:w="0" w:type="auto"/>
          </w:tcPr>
          <w:p w:rsidR="005700BF" w:rsidRDefault="005700BF">
            <w:pPr>
              <w:pStyle w:val="TAL"/>
            </w:pPr>
          </w:p>
        </w:tc>
      </w:tr>
      <w:tr w:rsidR="005700BF">
        <w:tblPrEx>
          <w:tblCellMar>
            <w:top w:w="0" w:type="dxa"/>
            <w:bottom w:w="0" w:type="dxa"/>
          </w:tblCellMar>
        </w:tblPrEx>
        <w:trPr>
          <w:jc w:val="center"/>
        </w:trPr>
        <w:tc>
          <w:tcPr>
            <w:tcW w:w="0" w:type="auto"/>
          </w:tcPr>
          <w:p w:rsidR="005700BF" w:rsidRDefault="005700BF">
            <w:pPr>
              <w:pStyle w:val="TAL"/>
              <w:rPr>
                <w:rFonts w:cs="Arial"/>
              </w:rPr>
            </w:pPr>
            <w:r>
              <w:rPr>
                <w:rFonts w:ascii="Courier New" w:hAnsi="Courier New" w:cs="Courier New"/>
              </w:rPr>
              <w:t>notifyChangedAlarm</w:t>
            </w:r>
          </w:p>
        </w:tc>
        <w:tc>
          <w:tcPr>
            <w:tcW w:w="0" w:type="auto"/>
          </w:tcPr>
          <w:p w:rsidR="005700BF" w:rsidRDefault="005700BF">
            <w:pPr>
              <w:pStyle w:val="TAL"/>
            </w:pPr>
            <w:r>
              <w:t>See Alarm IRP (3GPP TS 32.111-2 [1</w:t>
            </w:r>
            <w:r>
              <w:rPr>
                <w:rFonts w:hint="eastAsia"/>
                <w:lang w:eastAsia="zh-CN"/>
              </w:rPr>
              <w:t>8</w:t>
            </w:r>
            <w:r>
              <w:t>])</w:t>
            </w:r>
          </w:p>
        </w:tc>
        <w:tc>
          <w:tcPr>
            <w:tcW w:w="0" w:type="auto"/>
          </w:tcPr>
          <w:p w:rsidR="005700BF" w:rsidRDefault="005700BF">
            <w:pPr>
              <w:pStyle w:val="TAL"/>
            </w:pPr>
          </w:p>
        </w:tc>
      </w:tr>
      <w:tr w:rsidR="005700BF">
        <w:tblPrEx>
          <w:tblCellMar>
            <w:top w:w="0" w:type="dxa"/>
            <w:bottom w:w="0" w:type="dxa"/>
          </w:tblCellMar>
        </w:tblPrEx>
        <w:trPr>
          <w:jc w:val="center"/>
        </w:trPr>
        <w:tc>
          <w:tcPr>
            <w:tcW w:w="0" w:type="auto"/>
          </w:tcPr>
          <w:p w:rsidR="005700BF" w:rsidRDefault="005700BF">
            <w:pPr>
              <w:pStyle w:val="TAL"/>
              <w:rPr>
                <w:rFonts w:cs="Arial"/>
              </w:rPr>
            </w:pPr>
            <w:r>
              <w:rPr>
                <w:rFonts w:ascii="Courier New" w:hAnsi="Courier New" w:cs="Courier New"/>
              </w:rPr>
              <w:t>notifyClearedAlarm</w:t>
            </w:r>
          </w:p>
        </w:tc>
        <w:tc>
          <w:tcPr>
            <w:tcW w:w="0" w:type="auto"/>
          </w:tcPr>
          <w:p w:rsidR="005700BF" w:rsidRDefault="005700BF">
            <w:pPr>
              <w:pStyle w:val="TAL"/>
            </w:pPr>
            <w:r>
              <w:t>See Alarm IRP (3GPP TS 32.111-2 [1</w:t>
            </w:r>
            <w:r>
              <w:rPr>
                <w:rFonts w:hint="eastAsia"/>
                <w:lang w:eastAsia="zh-CN"/>
              </w:rPr>
              <w:t>8</w:t>
            </w:r>
            <w:r>
              <w:t>])</w:t>
            </w:r>
          </w:p>
        </w:tc>
        <w:tc>
          <w:tcPr>
            <w:tcW w:w="0" w:type="auto"/>
          </w:tcPr>
          <w:p w:rsidR="005700BF" w:rsidRDefault="005700BF">
            <w:pPr>
              <w:pStyle w:val="TAL"/>
            </w:pPr>
          </w:p>
        </w:tc>
      </w:tr>
      <w:tr w:rsidR="005700BF">
        <w:tblPrEx>
          <w:tblCellMar>
            <w:top w:w="0" w:type="dxa"/>
            <w:bottom w:w="0" w:type="dxa"/>
          </w:tblCellMar>
        </w:tblPrEx>
        <w:trPr>
          <w:jc w:val="center"/>
        </w:trPr>
        <w:tc>
          <w:tcPr>
            <w:tcW w:w="0" w:type="auto"/>
          </w:tcPr>
          <w:p w:rsidR="005700BF" w:rsidRDefault="005700BF">
            <w:pPr>
              <w:pStyle w:val="TAL"/>
              <w:rPr>
                <w:rFonts w:cs="Arial"/>
              </w:rPr>
            </w:pPr>
            <w:r>
              <w:rPr>
                <w:rFonts w:ascii="Courier New" w:hAnsi="Courier New" w:cs="Courier New"/>
              </w:rPr>
              <w:t>notifyNewAlarm</w:t>
            </w:r>
          </w:p>
        </w:tc>
        <w:tc>
          <w:tcPr>
            <w:tcW w:w="0" w:type="auto"/>
          </w:tcPr>
          <w:p w:rsidR="005700BF" w:rsidRDefault="005700BF">
            <w:pPr>
              <w:pStyle w:val="TAL"/>
            </w:pPr>
            <w:r>
              <w:t>See Alarm IRP (3GPP TS 32.111-2 [1</w:t>
            </w:r>
            <w:r>
              <w:rPr>
                <w:rFonts w:hint="eastAsia"/>
                <w:lang w:eastAsia="zh-CN"/>
              </w:rPr>
              <w:t>8</w:t>
            </w:r>
            <w:r>
              <w:t>])</w:t>
            </w:r>
          </w:p>
        </w:tc>
        <w:tc>
          <w:tcPr>
            <w:tcW w:w="0" w:type="auto"/>
          </w:tcPr>
          <w:p w:rsidR="005700BF" w:rsidRDefault="005700BF">
            <w:pPr>
              <w:pStyle w:val="TAL"/>
            </w:pPr>
          </w:p>
        </w:tc>
      </w:tr>
      <w:tr w:rsidR="005700BF">
        <w:tblPrEx>
          <w:tblCellMar>
            <w:top w:w="0" w:type="dxa"/>
            <w:bottom w:w="0" w:type="dxa"/>
          </w:tblCellMar>
        </w:tblPrEx>
        <w:trPr>
          <w:jc w:val="center"/>
        </w:trPr>
        <w:tc>
          <w:tcPr>
            <w:tcW w:w="0" w:type="auto"/>
          </w:tcPr>
          <w:p w:rsidR="005700BF" w:rsidRDefault="005700BF">
            <w:pPr>
              <w:pStyle w:val="TAL"/>
              <w:rPr>
                <w:rFonts w:cs="Arial"/>
              </w:rPr>
            </w:pPr>
            <w:r>
              <w:rPr>
                <w:rFonts w:ascii="Courier New" w:hAnsi="Courier New" w:cs="Courier New"/>
              </w:rPr>
              <w:t>notifyComments</w:t>
            </w:r>
          </w:p>
        </w:tc>
        <w:tc>
          <w:tcPr>
            <w:tcW w:w="0" w:type="auto"/>
          </w:tcPr>
          <w:p w:rsidR="005700BF" w:rsidRDefault="005700BF">
            <w:pPr>
              <w:pStyle w:val="TAL"/>
            </w:pPr>
            <w:r>
              <w:t>See Alarm IRP (3GPP TS 32.111-2 [1</w:t>
            </w:r>
            <w:r>
              <w:rPr>
                <w:rFonts w:hint="eastAsia"/>
                <w:lang w:eastAsia="zh-CN"/>
              </w:rPr>
              <w:t>8</w:t>
            </w:r>
            <w:r>
              <w:t>])</w:t>
            </w:r>
          </w:p>
        </w:tc>
        <w:tc>
          <w:tcPr>
            <w:tcW w:w="0" w:type="auto"/>
          </w:tcPr>
          <w:p w:rsidR="005700BF" w:rsidRDefault="005700BF">
            <w:pPr>
              <w:pStyle w:val="TAL"/>
            </w:pPr>
          </w:p>
        </w:tc>
      </w:tr>
      <w:tr w:rsidR="005700BF">
        <w:tblPrEx>
          <w:tblCellMar>
            <w:top w:w="0" w:type="dxa"/>
            <w:bottom w:w="0" w:type="dxa"/>
          </w:tblCellMar>
        </w:tblPrEx>
        <w:trPr>
          <w:jc w:val="center"/>
        </w:trPr>
        <w:tc>
          <w:tcPr>
            <w:tcW w:w="0" w:type="auto"/>
          </w:tcPr>
          <w:p w:rsidR="005700BF" w:rsidRDefault="005700BF">
            <w:pPr>
              <w:pStyle w:val="TAL"/>
              <w:rPr>
                <w:rFonts w:cs="Arial"/>
              </w:rPr>
            </w:pPr>
            <w:r>
              <w:rPr>
                <w:rFonts w:ascii="Courier New" w:hAnsi="Courier New" w:cs="Courier New"/>
              </w:rPr>
              <w:t>notifyAlarmListRebuilt</w:t>
            </w:r>
          </w:p>
        </w:tc>
        <w:tc>
          <w:tcPr>
            <w:tcW w:w="0" w:type="auto"/>
          </w:tcPr>
          <w:p w:rsidR="005700BF" w:rsidRDefault="005700BF">
            <w:pPr>
              <w:pStyle w:val="TAL"/>
            </w:pPr>
            <w:r>
              <w:t>See Alarm IRP (3GPP TS 32.111-2 [1</w:t>
            </w:r>
            <w:r>
              <w:rPr>
                <w:rFonts w:hint="eastAsia"/>
                <w:lang w:eastAsia="zh-CN"/>
              </w:rPr>
              <w:t>8</w:t>
            </w:r>
            <w:r>
              <w:t>])</w:t>
            </w:r>
          </w:p>
        </w:tc>
        <w:tc>
          <w:tcPr>
            <w:tcW w:w="0" w:type="auto"/>
          </w:tcPr>
          <w:p w:rsidR="005700BF" w:rsidRDefault="005700BF">
            <w:pPr>
              <w:pStyle w:val="TAL"/>
            </w:pPr>
          </w:p>
        </w:tc>
      </w:tr>
      <w:tr w:rsidR="005700BF">
        <w:tblPrEx>
          <w:tblCellMar>
            <w:top w:w="0" w:type="dxa"/>
            <w:bottom w:w="0" w:type="dxa"/>
          </w:tblCellMar>
        </w:tblPrEx>
        <w:trPr>
          <w:jc w:val="center"/>
        </w:trPr>
        <w:tc>
          <w:tcPr>
            <w:tcW w:w="0" w:type="auto"/>
          </w:tcPr>
          <w:p w:rsidR="005700BF" w:rsidRDefault="005700BF">
            <w:pPr>
              <w:pStyle w:val="TAL"/>
              <w:rPr>
                <w:rFonts w:cs="Arial"/>
              </w:rPr>
            </w:pPr>
            <w:r>
              <w:rPr>
                <w:rFonts w:ascii="Courier New" w:hAnsi="Courier New" w:cs="Courier New"/>
              </w:rPr>
              <w:t>notifyPotentialFaultyAlarmList</w:t>
            </w:r>
          </w:p>
        </w:tc>
        <w:tc>
          <w:tcPr>
            <w:tcW w:w="0" w:type="auto"/>
          </w:tcPr>
          <w:p w:rsidR="005700BF" w:rsidRDefault="005700BF">
            <w:pPr>
              <w:pStyle w:val="TAL"/>
            </w:pPr>
            <w:r>
              <w:t>See Alarm IRP (3GPP TS 32.111-2 [1</w:t>
            </w:r>
            <w:r>
              <w:rPr>
                <w:rFonts w:hint="eastAsia"/>
                <w:lang w:eastAsia="zh-CN"/>
              </w:rPr>
              <w:t>8</w:t>
            </w:r>
            <w:r>
              <w:t>])</w:t>
            </w:r>
          </w:p>
        </w:tc>
        <w:tc>
          <w:tcPr>
            <w:tcW w:w="0" w:type="auto"/>
          </w:tcPr>
          <w:p w:rsidR="005700BF" w:rsidRDefault="005700BF">
            <w:pPr>
              <w:pStyle w:val="TAL"/>
            </w:pPr>
          </w:p>
        </w:tc>
      </w:tr>
    </w:tbl>
    <w:p w:rsidR="005700BF" w:rsidRDefault="005700BF">
      <w:pPr>
        <w:pStyle w:val="BodyText"/>
      </w:pPr>
    </w:p>
    <w:p w:rsidR="005700BF" w:rsidRDefault="005700BF">
      <w:pPr>
        <w:pStyle w:val="Heading3"/>
        <w:rPr>
          <w:rFonts w:hint="eastAsia"/>
          <w:lang w:eastAsia="zh-CN"/>
        </w:rPr>
      </w:pPr>
      <w:bookmarkStart w:id="322" w:name="_Toc4427778"/>
      <w:bookmarkStart w:id="323" w:name="_Toc153372818"/>
      <w:r>
        <w:rPr>
          <w:rFonts w:hint="eastAsia"/>
          <w:lang w:eastAsia="zh-CN"/>
        </w:rPr>
        <w:t>4</w:t>
      </w:r>
      <w:r>
        <w:t>.</w:t>
      </w:r>
      <w:r>
        <w:rPr>
          <w:rFonts w:hint="eastAsia"/>
          <w:lang w:eastAsia="zh-CN"/>
        </w:rPr>
        <w:t>5</w:t>
      </w:r>
      <w:r>
        <w:t>.2</w:t>
      </w:r>
      <w:r>
        <w:tab/>
        <w:t>Configuration notifications</w:t>
      </w:r>
      <w:bookmarkEnd w:id="322"/>
      <w:bookmarkEnd w:id="323"/>
    </w:p>
    <w:p w:rsidR="005700BF" w:rsidRDefault="005700BF">
      <w:r>
        <w:t>This subclause presents a list of notifications, defined in [</w:t>
      </w:r>
      <w:r>
        <w:rPr>
          <w:rFonts w:hint="eastAsia"/>
          <w:lang w:eastAsia="zh-CN"/>
        </w:rPr>
        <w:t>32</w:t>
      </w:r>
      <w:r>
        <w:t xml:space="preserve">], that IRPManager can receive. The notification header attribute </w:t>
      </w:r>
      <w:r>
        <w:rPr>
          <w:rFonts w:ascii="Courier New" w:hAnsi="Courier New" w:cs="Courier New"/>
        </w:rPr>
        <w:t>objectClass/objectInstance</w:t>
      </w:r>
      <w:r>
        <w:t>, defined in [</w:t>
      </w:r>
      <w:r>
        <w:rPr>
          <w:rFonts w:hint="eastAsia"/>
          <w:lang w:eastAsia="zh-CN"/>
        </w:rPr>
        <w:t>37</w:t>
      </w:r>
      <w:r>
        <w:t>], would capture the DN of an instance of an IOC defined in this IRP specification.</w:t>
      </w:r>
    </w:p>
    <w:p w:rsidR="005700BF" w:rsidRDefault="005700BF">
      <w:pPr>
        <w:rPr>
          <w:rFonts w:hint="eastAsia"/>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F" w:firstRow="1" w:lastRow="0" w:firstColumn="1" w:lastColumn="0" w:noHBand="0" w:noVBand="0"/>
      </w:tblPr>
      <w:tblGrid>
        <w:gridCol w:w="3024"/>
        <w:gridCol w:w="947"/>
        <w:gridCol w:w="717"/>
      </w:tblGrid>
      <w:tr w:rsidR="005700BF">
        <w:tblPrEx>
          <w:tblCellMar>
            <w:top w:w="0" w:type="dxa"/>
            <w:bottom w:w="0" w:type="dxa"/>
          </w:tblCellMar>
        </w:tblPrEx>
        <w:trPr>
          <w:tblHeader/>
          <w:jc w:val="center"/>
        </w:trPr>
        <w:tc>
          <w:tcPr>
            <w:tcW w:w="0" w:type="auto"/>
            <w:shd w:val="clear" w:color="auto" w:fill="D9D9D9"/>
          </w:tcPr>
          <w:p w:rsidR="005700BF" w:rsidRDefault="005700BF">
            <w:pPr>
              <w:pStyle w:val="TAH"/>
            </w:pPr>
            <w:r>
              <w:t>Name</w:t>
            </w:r>
          </w:p>
        </w:tc>
        <w:tc>
          <w:tcPr>
            <w:tcW w:w="0" w:type="auto"/>
            <w:shd w:val="clear" w:color="auto" w:fill="D9D9D9"/>
          </w:tcPr>
          <w:p w:rsidR="005700BF" w:rsidRDefault="005700BF">
            <w:pPr>
              <w:pStyle w:val="TAH"/>
            </w:pPr>
            <w:r>
              <w:t>Qualifier</w:t>
            </w:r>
          </w:p>
        </w:tc>
        <w:tc>
          <w:tcPr>
            <w:tcW w:w="0" w:type="auto"/>
            <w:shd w:val="clear" w:color="auto" w:fill="D9D9D9"/>
          </w:tcPr>
          <w:p w:rsidR="005700BF" w:rsidRDefault="005700BF">
            <w:pPr>
              <w:pStyle w:val="TAH"/>
            </w:pPr>
            <w:r>
              <w:t>Notes</w:t>
            </w:r>
          </w:p>
        </w:tc>
      </w:tr>
      <w:tr w:rsidR="005700BF">
        <w:tblPrEx>
          <w:tblCellMar>
            <w:top w:w="0" w:type="dxa"/>
            <w:bottom w:w="0" w:type="dxa"/>
          </w:tblCellMar>
        </w:tblPrEx>
        <w:trPr>
          <w:jc w:val="center"/>
        </w:trPr>
        <w:tc>
          <w:tcPr>
            <w:tcW w:w="0" w:type="auto"/>
          </w:tcPr>
          <w:p w:rsidR="005700BF" w:rsidRDefault="005700BF">
            <w:pPr>
              <w:pStyle w:val="TAL"/>
              <w:rPr>
                <w:rFonts w:ascii="Courier" w:hAnsi="Courier"/>
              </w:rPr>
            </w:pPr>
            <w:r>
              <w:rPr>
                <w:rFonts w:ascii="Courier New" w:hAnsi="Courier New" w:cs="Courier New"/>
              </w:rPr>
              <w:t>notifyAttributeValueChange</w:t>
            </w:r>
          </w:p>
        </w:tc>
        <w:tc>
          <w:tcPr>
            <w:tcW w:w="0" w:type="auto"/>
          </w:tcPr>
          <w:p w:rsidR="005700BF" w:rsidRDefault="005700BF">
            <w:pPr>
              <w:pStyle w:val="TAL"/>
              <w:jc w:val="center"/>
            </w:pPr>
            <w:r>
              <w:t>O</w:t>
            </w:r>
          </w:p>
        </w:tc>
        <w:tc>
          <w:tcPr>
            <w:tcW w:w="0" w:type="auto"/>
          </w:tcPr>
          <w:p w:rsidR="005700BF" w:rsidRDefault="005700BF">
            <w:pPr>
              <w:pStyle w:val="TAL"/>
              <w:jc w:val="center"/>
            </w:pPr>
          </w:p>
        </w:tc>
      </w:tr>
      <w:tr w:rsidR="005700BF">
        <w:tblPrEx>
          <w:tblCellMar>
            <w:top w:w="0" w:type="dxa"/>
            <w:bottom w:w="0" w:type="dxa"/>
          </w:tblCellMar>
        </w:tblPrEx>
        <w:trPr>
          <w:jc w:val="center"/>
        </w:trPr>
        <w:tc>
          <w:tcPr>
            <w:tcW w:w="0" w:type="auto"/>
          </w:tcPr>
          <w:p w:rsidR="005700BF" w:rsidRDefault="005700BF">
            <w:pPr>
              <w:pStyle w:val="TAL"/>
              <w:rPr>
                <w:rFonts w:ascii="Courier" w:hAnsi="Courier"/>
              </w:rPr>
            </w:pPr>
            <w:r>
              <w:rPr>
                <w:rFonts w:ascii="Courier New" w:hAnsi="Courier New" w:cs="Courier New"/>
              </w:rPr>
              <w:t>notifyObjectCreation</w:t>
            </w:r>
          </w:p>
        </w:tc>
        <w:tc>
          <w:tcPr>
            <w:tcW w:w="0" w:type="auto"/>
          </w:tcPr>
          <w:p w:rsidR="005700BF" w:rsidRDefault="005700BF">
            <w:pPr>
              <w:pStyle w:val="TAL"/>
              <w:jc w:val="center"/>
            </w:pPr>
            <w:r>
              <w:t>O</w:t>
            </w:r>
          </w:p>
        </w:tc>
        <w:tc>
          <w:tcPr>
            <w:tcW w:w="0" w:type="auto"/>
          </w:tcPr>
          <w:p w:rsidR="005700BF" w:rsidRDefault="005700BF">
            <w:pPr>
              <w:pStyle w:val="TAL"/>
              <w:jc w:val="center"/>
            </w:pPr>
          </w:p>
        </w:tc>
      </w:tr>
      <w:tr w:rsidR="005700BF">
        <w:tblPrEx>
          <w:tblCellMar>
            <w:top w:w="0" w:type="dxa"/>
            <w:bottom w:w="0" w:type="dxa"/>
          </w:tblCellMar>
        </w:tblPrEx>
        <w:trPr>
          <w:jc w:val="center"/>
        </w:trPr>
        <w:tc>
          <w:tcPr>
            <w:tcW w:w="0" w:type="auto"/>
          </w:tcPr>
          <w:p w:rsidR="005700BF" w:rsidRDefault="005700BF">
            <w:pPr>
              <w:pStyle w:val="TAL"/>
              <w:rPr>
                <w:rFonts w:ascii="Courier" w:hAnsi="Courier"/>
              </w:rPr>
            </w:pPr>
            <w:r>
              <w:rPr>
                <w:rFonts w:ascii="Courier New" w:hAnsi="Courier New" w:cs="Courier New"/>
              </w:rPr>
              <w:t>notifyObjectDeletion</w:t>
            </w:r>
          </w:p>
        </w:tc>
        <w:tc>
          <w:tcPr>
            <w:tcW w:w="0" w:type="auto"/>
          </w:tcPr>
          <w:p w:rsidR="005700BF" w:rsidRDefault="005700BF">
            <w:pPr>
              <w:pStyle w:val="TAL"/>
              <w:jc w:val="center"/>
            </w:pPr>
            <w:r>
              <w:t>O</w:t>
            </w:r>
          </w:p>
        </w:tc>
        <w:tc>
          <w:tcPr>
            <w:tcW w:w="0" w:type="auto"/>
          </w:tcPr>
          <w:p w:rsidR="005700BF" w:rsidRDefault="005700BF">
            <w:pPr>
              <w:pStyle w:val="TAL"/>
              <w:jc w:val="center"/>
            </w:pPr>
          </w:p>
        </w:tc>
      </w:tr>
    </w:tbl>
    <w:p w:rsidR="005700BF" w:rsidRDefault="005700BF">
      <w:pPr>
        <w:pStyle w:val="Heading8"/>
      </w:pPr>
      <w:r>
        <w:br w:type="page"/>
      </w:r>
      <w:bookmarkStart w:id="324" w:name="_Toc4427779"/>
      <w:bookmarkStart w:id="325" w:name="_Toc153372819"/>
      <w:r>
        <w:t xml:space="preserve">Annex </w:t>
      </w:r>
      <w:r>
        <w:rPr>
          <w:rFonts w:hint="eastAsia"/>
          <w:lang w:eastAsia="zh-CN"/>
        </w:rPr>
        <w:t>A</w:t>
      </w:r>
      <w:r>
        <w:t xml:space="preserve"> (informative):</w:t>
      </w:r>
      <w:r>
        <w:br/>
        <w:t>Notifications during a Cell Outage Compensation</w:t>
      </w:r>
      <w:bookmarkEnd w:id="324"/>
      <w:bookmarkEnd w:id="325"/>
    </w:p>
    <w:p w:rsidR="005700BF" w:rsidRDefault="005700BF">
      <w:pPr>
        <w:rPr>
          <w:lang w:eastAsia="zh-CN"/>
        </w:rPr>
      </w:pPr>
      <w:r>
        <w:rPr>
          <w:lang w:eastAsia="zh-CN"/>
        </w:rPr>
        <w:t xml:space="preserve">The following sequence diagrams and table show an example how notifications of IOC </w:t>
      </w:r>
      <w:r w:rsidR="00A97B8A" w:rsidRPr="000414F5">
        <w:rPr>
          <w:rFonts w:ascii="Courier New" w:hAnsi="Courier New"/>
          <w:lang w:eastAsia="zh-CN"/>
        </w:rPr>
        <w:t>CellOutageCompensationInformation</w:t>
      </w:r>
      <w:r>
        <w:rPr>
          <w:lang w:eastAsia="zh-CN"/>
        </w:rPr>
        <w:t xml:space="preserve"> and other notifications are used to inform an IRPManager about the COC activities.</w:t>
      </w:r>
    </w:p>
    <w:p w:rsidR="005700BF" w:rsidRDefault="005700BF">
      <w:pPr>
        <w:rPr>
          <w:rFonts w:hint="eastAsia"/>
          <w:lang w:eastAsia="zh-CN"/>
        </w:rPr>
      </w:pPr>
      <w:r>
        <w:rPr>
          <w:lang w:eastAsia="zh-CN"/>
        </w:rPr>
        <w:t>The sequence diagrams show the basic event flow, the table gives more details on selected, most relevant, content of the notifications.</w:t>
      </w:r>
    </w:p>
    <w:p w:rsidR="005700BF" w:rsidRDefault="005700BF">
      <w:pPr>
        <w:rPr>
          <w:lang w:eastAsia="zh-CN"/>
        </w:rPr>
      </w:pPr>
      <w:r>
        <w:rPr>
          <w:noProof/>
          <w:lang w:val="en-US" w:eastAsia="zh-CN"/>
        </w:rPr>
        <w:pict>
          <v:group id="_x0000_s2417" editas="canvas" style="position:absolute;margin-left:0;margin-top:0;width:477pt;height:532.75pt;z-index:251658240;mso-position-horizontal-relative:char;mso-position-vertical-relative:line" coordorigin="1134,72" coordsize="9540,10655">
            <o:lock v:ext="edit" aspectratio="t"/>
            <v:shape id="_x0000_s2418" type="#_x0000_t75" style="position:absolute;left:1134;top:72;width:9540;height:10655" o:preferrelative="f">
              <v:fill o:detectmouseclick="t"/>
              <v:path o:extrusionok="t" o:connecttype="none"/>
              <o:lock v:ext="edit" text="t"/>
            </v:shape>
            <v:line id="_x0000_s2419" style="position:absolute" from="5166,1152" to="5167,1531">
              <v:stroke endarrow="block"/>
            </v:line>
            <v:shapetype id="_x0000_t202" coordsize="21600,21600" o:spt="202" path="m,l,21600r21600,l21600,xe">
              <v:stroke joinstyle="miter"/>
              <v:path gradientshapeok="t" o:connecttype="rect"/>
            </v:shapetype>
            <v:shape id="_x0000_s2420" type="#_x0000_t202" style="position:absolute;left:5346;top:4394;width:720;height:360" stroked="f">
              <v:textbox style="mso-next-textbox:#_x0000_s2420">
                <w:txbxContent>
                  <w:p w:rsidR="00383B98" w:rsidRDefault="00383B98">
                    <w:pPr>
                      <w:rPr>
                        <w:lang w:val="de-DE"/>
                      </w:rPr>
                    </w:pPr>
                    <w:r>
                      <w:rPr>
                        <w:lang w:val="de-DE"/>
                      </w:rPr>
                      <w:t>Yes</w:t>
                    </w:r>
                  </w:p>
                  <w:p w:rsidR="00383B98" w:rsidRDefault="00383B98"/>
                  <w:p w:rsidR="00383B98" w:rsidRDefault="00383B98"/>
                </w:txbxContent>
              </v:textbox>
            </v:shape>
            <v:line id="_x0000_s2421" style="position:absolute" from="5166,2359" to="5167,2744">
              <v:stroke endarrow="block"/>
            </v:line>
            <v:group id="_x0000_s2422" style="position:absolute;left:3631;top:1512;width:3084;height:859" coordorigin="4086,1872" coordsize="2340,720">
              <v:shape id="_x0000_s2423" type="#_x0000_t202" style="position:absolute;left:4447;top:1872;width:1619;height:720" stroked="f">
                <v:textbox style="mso-next-textbox:#_x0000_s2423">
                  <w:txbxContent>
                    <w:p w:rsidR="00383B98" w:rsidRDefault="00383B98">
                      <w:pPr>
                        <w:rPr>
                          <w:lang w:val="en-US"/>
                        </w:rPr>
                      </w:pPr>
                      <w:r>
                        <w:rPr>
                          <w:lang w:val="en-US"/>
                        </w:rPr>
                        <w:t>state=cOCActivating</w:t>
                      </w:r>
                      <w:r>
                        <w:rPr>
                          <w:lang w:val="en-US"/>
                        </w:rPr>
                        <w:br/>
                        <w:t>errorList is empty</w:t>
                      </w:r>
                      <w:r>
                        <w:rPr>
                          <w:lang w:val="en-US"/>
                        </w:rPr>
                        <w:br/>
                        <w:t>OCI sends notification</w:t>
                      </w:r>
                    </w:p>
                    <w:p w:rsidR="00383B98" w:rsidRDefault="00383B98"/>
                    <w:p w:rsidR="00383B98" w:rsidRDefault="00383B98"/>
                  </w:txbxContent>
                </v:textbox>
              </v:shape>
              <v:shapetype id="_x0000_t112" coordsize="21600,21600" o:spt="112" path="m,l,21600r21600,l21600,xem2610,nfl2610,21600em18990,nfl18990,21600e">
                <v:stroke joinstyle="miter"/>
                <v:path o:extrusionok="f" gradientshapeok="t" o:connecttype="rect" textboxrect="2610,0,18990,21600"/>
              </v:shapetype>
              <v:shape id="_x0000_s2424" type="#_x0000_t112" style="position:absolute;left:4086;top:1872;width:2340;height:720">
                <v:fill opacity="0"/>
              </v:shape>
            </v:group>
            <v:group id="_x0000_s2425" style="position:absolute;left:4266;top:252;width:1800;height:900" coordorigin="4266,252" coordsize="1800,900">
              <v:shape id="_x0000_s2426" type="#_x0000_t202" style="position:absolute;left:4347;top:282;width:1619;height:720" stroked="f">
                <v:textbox style="mso-next-textbox:#_x0000_s2426">
                  <w:txbxContent>
                    <w:p w:rsidR="00383B98" w:rsidRDefault="00383B98">
                      <w:pPr>
                        <w:jc w:val="center"/>
                        <w:rPr>
                          <w:lang w:val="de-DE"/>
                        </w:rPr>
                      </w:pPr>
                      <w:r>
                        <w:rPr>
                          <w:lang w:val="de-DE"/>
                        </w:rPr>
                        <w:t xml:space="preserve">Cell fails, </w:t>
                      </w:r>
                      <w:r>
                        <w:rPr>
                          <w:lang w:val="de-DE"/>
                        </w:rPr>
                        <w:br/>
                        <w:t>COC starts</w:t>
                      </w:r>
                    </w:p>
                    <w:p w:rsidR="00383B98" w:rsidRDefault="00383B98"/>
                    <w:p w:rsidR="00383B98" w:rsidRDefault="00383B98"/>
                    <w:p w:rsidR="00383B98" w:rsidRDefault="00383B98"/>
                  </w:txbxContent>
                </v:textbox>
              </v:shape>
              <v:shapetype id="_x0000_t117" coordsize="21600,21600" o:spt="117" path="m4353,l17214,r4386,10800l17214,21600r-12861,l,10800xe">
                <v:stroke joinstyle="miter"/>
                <v:path gradientshapeok="t" o:connecttype="rect" textboxrect="4353,0,17214,21600"/>
              </v:shapetype>
              <v:shape id="_x0000_s2427" type="#_x0000_t117" style="position:absolute;left:4266;top:252;width:1800;height:900">
                <v:fill opacity="0"/>
              </v:shape>
            </v:group>
            <v:shape id="_x0000_s2428" type="#_x0000_t202" style="position:absolute;left:3995;top:2761;width:2340;height:360">
              <v:textbox style="mso-next-textbox:#_x0000_s2428">
                <w:txbxContent>
                  <w:p w:rsidR="00383B98" w:rsidRDefault="00383B98">
                    <w:pPr>
                      <w:rPr>
                        <w:lang w:val="de-DE"/>
                      </w:rPr>
                    </w:pPr>
                    <w:r>
                      <w:rPr>
                        <w:lang w:val="de-DE"/>
                      </w:rPr>
                      <w:t>Reconfigure other cell</w:t>
                    </w:r>
                  </w:p>
                  <w:p w:rsidR="00383B98" w:rsidRDefault="00383B98"/>
                  <w:p w:rsidR="00383B98" w:rsidRDefault="00383B98"/>
                  <w:p w:rsidR="00383B98" w:rsidRDefault="00383B98"/>
                </w:txbxContent>
              </v:textbox>
            </v:shape>
            <v:group id="_x0000_s2429" style="position:absolute;left:4086;top:3494;width:2160;height:900" coordorigin="4086,5472" coordsize="2160,900">
              <v:shapetype id="_x0000_t110" coordsize="21600,21600" o:spt="110" path="m10800,l,10800,10800,21600,21600,10800xe">
                <v:stroke joinstyle="miter"/>
                <v:path gradientshapeok="t" o:connecttype="rect" textboxrect="5400,5400,16200,16200"/>
              </v:shapetype>
              <v:shape id="_x0000_s2430" type="#_x0000_t110" style="position:absolute;left:4086;top:5472;width:2160;height:900">
                <v:fill opacity="0"/>
              </v:shape>
              <v:shape id="_x0000_s2431" type="#_x0000_t202" style="position:absolute;left:4346;top:5562;width:1618;height:720" stroked="f">
                <v:fill opacity="0"/>
                <v:textbox style="mso-next-textbox:#_x0000_s2431">
                  <w:txbxContent>
                    <w:p w:rsidR="00383B98" w:rsidRDefault="00383B98">
                      <w:pPr>
                        <w:jc w:val="center"/>
                        <w:rPr>
                          <w:lang w:val="de-DE"/>
                        </w:rPr>
                      </w:pPr>
                      <w:r>
                        <w:rPr>
                          <w:lang w:val="de-DE"/>
                        </w:rPr>
                        <w:t>Reconf successful?</w:t>
                      </w:r>
                    </w:p>
                    <w:p w:rsidR="00383B98" w:rsidRDefault="00383B98"/>
                    <w:p w:rsidR="00383B98" w:rsidRDefault="00383B98"/>
                    <w:p w:rsidR="00383B98" w:rsidRDefault="00383B98"/>
                  </w:txbxContent>
                </v:textbox>
              </v:shape>
            </v:group>
            <v:line id="_x0000_s2432" style="position:absolute" from="6246,3934" to="7866,3935">
              <v:stroke endarrow="block"/>
            </v:line>
            <v:shape id="_x0000_s2433" type="#_x0000_t202" style="position:absolute;left:6246;top:3494;width:720;height:360" stroked="f">
              <v:textbox style="mso-next-textbox:#_x0000_s2433">
                <w:txbxContent>
                  <w:p w:rsidR="00383B98" w:rsidRDefault="00383B98">
                    <w:pPr>
                      <w:rPr>
                        <w:lang w:val="de-DE"/>
                      </w:rPr>
                    </w:pPr>
                    <w:r>
                      <w:rPr>
                        <w:lang w:val="de-DE"/>
                      </w:rPr>
                      <w:t>No</w:t>
                    </w:r>
                  </w:p>
                  <w:p w:rsidR="00383B98" w:rsidRDefault="00383B98"/>
                  <w:p w:rsidR="00383B98" w:rsidRDefault="00383B98"/>
                  <w:p w:rsidR="00383B98" w:rsidRDefault="00383B98"/>
                </w:txbxContent>
              </v:textbox>
            </v:shape>
            <v:group id="_x0000_s2434" style="position:absolute;left:7866;top:3674;width:2340;height:720" coordorigin="4086,1872" coordsize="2340,720">
              <v:shape id="_x0000_s2435" type="#_x0000_t202" style="position:absolute;left:4447;top:1872;width:1619;height:720" stroked="f">
                <v:textbox style="mso-next-textbox:#_x0000_s2435">
                  <w:txbxContent>
                    <w:p w:rsidR="00383B98" w:rsidRDefault="00383B98">
                      <w:pPr>
                        <w:rPr>
                          <w:lang w:val="de-DE"/>
                        </w:rPr>
                      </w:pPr>
                      <w:r>
                        <w:rPr>
                          <w:lang w:val="de-DE"/>
                        </w:rPr>
                        <w:t>Add other cell to errorList</w:t>
                      </w:r>
                    </w:p>
                    <w:p w:rsidR="00383B98" w:rsidRDefault="00383B98"/>
                    <w:p w:rsidR="00383B98" w:rsidRDefault="00383B98"/>
                    <w:p w:rsidR="00383B98" w:rsidRDefault="00383B98"/>
                  </w:txbxContent>
                </v:textbox>
              </v:shape>
              <v:shape id="_x0000_s2436" type="#_x0000_t112" style="position:absolute;left:4086;top:1872;width:2340;height:720">
                <v:fill opacity="0"/>
              </v:shape>
            </v:group>
            <v:line id="_x0000_s2437" style="position:absolute" from="5166,4394" to="5167,5294">
              <v:stroke endarrow="block"/>
            </v:line>
            <v:group id="_x0000_s2438" style="position:absolute;left:4006;top:5294;width:2340;height:720" coordorigin="3933,5764" coordsize="2340,720">
              <v:shape id="_x0000_s2439" type="#_x0000_t202" style="position:absolute;left:4293;top:5764;width:1619;height:720" stroked="f">
                <v:textbox style="mso-next-textbox:#_x0000_s2439">
                  <w:txbxContent>
                    <w:p w:rsidR="00383B98" w:rsidRDefault="00383B98">
                      <w:pPr>
                        <w:rPr>
                          <w:lang w:val="de-DE"/>
                        </w:rPr>
                      </w:pPr>
                      <w:r>
                        <w:rPr>
                          <w:lang w:val="de-DE"/>
                        </w:rPr>
                        <w:t>cell sends notification</w:t>
                      </w:r>
                    </w:p>
                    <w:p w:rsidR="00383B98" w:rsidRDefault="00383B98"/>
                    <w:p w:rsidR="00383B98" w:rsidRDefault="00383B98"/>
                    <w:p w:rsidR="00383B98" w:rsidRDefault="00383B98"/>
                  </w:txbxContent>
                </v:textbox>
              </v:shape>
              <v:shape id="_x0000_s2440" type="#_x0000_t112" style="position:absolute;left:3933;top:5764;width:2340;height:720">
                <v:fill opacity="0"/>
              </v:shape>
            </v:group>
            <v:line id="_x0000_s2441" style="position:absolute;flip:x" from="5166,6554" to="8766,6555">
              <v:stroke endarrow="block"/>
            </v:line>
            <v:line id="_x0000_s2442" style="position:absolute" from="8766,4394" to="8767,6554" strokeweight="1pt"/>
            <v:line id="_x0000_s2443" style="position:absolute" from="5166,6014" to="5167,7094">
              <v:stroke endarrow="block"/>
            </v:line>
            <v:group id="_x0000_s2444" style="position:absolute;left:4086;top:7094;width:2160;height:900" coordorigin="4086,5472" coordsize="2160,900">
              <v:shape id="_x0000_s2445" type="#_x0000_t110" style="position:absolute;left:4086;top:5472;width:2160;height:900">
                <v:fill opacity="0"/>
              </v:shape>
              <v:shape id="_x0000_s2446" type="#_x0000_t202" style="position:absolute;left:4346;top:5562;width:1618;height:720" stroked="f">
                <v:fill opacity="0"/>
                <v:textbox style="mso-next-textbox:#_x0000_s2446">
                  <w:txbxContent>
                    <w:p w:rsidR="00383B98" w:rsidRDefault="00383B98">
                      <w:pPr>
                        <w:jc w:val="center"/>
                        <w:rPr>
                          <w:lang w:val="de-DE"/>
                        </w:rPr>
                      </w:pPr>
                      <w:r>
                        <w:rPr>
                          <w:lang w:val="de-DE"/>
                        </w:rPr>
                        <w:t>Outage compensated?</w:t>
                      </w:r>
                    </w:p>
                    <w:p w:rsidR="00383B98" w:rsidRDefault="00383B98"/>
                    <w:p w:rsidR="00383B98" w:rsidRDefault="00383B98"/>
                    <w:p w:rsidR="00383B98" w:rsidRDefault="00383B98"/>
                  </w:txbxContent>
                </v:textbox>
              </v:shape>
            </v:group>
            <v:line id="_x0000_s2447" style="position:absolute" from="5169,7986" to="5172,8442">
              <v:stroke endarrow="block"/>
            </v:line>
            <v:shape id="_x0000_s2448" type="#_x0000_t202" style="position:absolute;left:1645;top:8073;width:720;height:360" stroked="f">
              <v:textbox style="mso-next-textbox:#_x0000_s2448">
                <w:txbxContent>
                  <w:p w:rsidR="00383B98" w:rsidRDefault="00383B98">
                    <w:pPr>
                      <w:rPr>
                        <w:lang w:val="de-DE"/>
                      </w:rPr>
                    </w:pPr>
                    <w:r>
                      <w:rPr>
                        <w:lang w:val="de-DE"/>
                      </w:rPr>
                      <w:t>No</w:t>
                    </w:r>
                  </w:p>
                  <w:p w:rsidR="00383B98" w:rsidRDefault="00383B98"/>
                  <w:p w:rsidR="00383B98" w:rsidRDefault="00383B98"/>
                  <w:p w:rsidR="00383B98" w:rsidRDefault="00383B98"/>
                </w:txbxContent>
              </v:textbox>
            </v:shape>
            <v:group id="_x0000_s2449" style="position:absolute;left:3623;top:8448;width:3086;height:720" coordorigin="4086,1872" coordsize="2340,720">
              <v:shape id="_x0000_s2450" type="#_x0000_t202" style="position:absolute;left:4447;top:1872;width:1619;height:720" stroked="f">
                <v:textbox style="mso-next-textbox:#_x0000_s2450">
                  <w:txbxContent>
                    <w:p w:rsidR="00383B98" w:rsidRDefault="00383B98">
                      <w:pPr>
                        <w:rPr>
                          <w:lang w:val="de-DE"/>
                        </w:rPr>
                      </w:pPr>
                      <w:r>
                        <w:rPr>
                          <w:lang w:val="en-US"/>
                        </w:rPr>
                        <w:t>state=cOCActive</w:t>
                      </w:r>
                      <w:r>
                        <w:rPr>
                          <w:lang w:val="en-US"/>
                        </w:rPr>
                        <w:br/>
                      </w:r>
                      <w:r>
                        <w:rPr>
                          <w:lang w:val="de-DE"/>
                        </w:rPr>
                        <w:t>OCI sends notification</w:t>
                      </w:r>
                    </w:p>
                    <w:p w:rsidR="00383B98" w:rsidRDefault="00383B98"/>
                    <w:p w:rsidR="00383B98" w:rsidRDefault="00383B98"/>
                    <w:p w:rsidR="00383B98" w:rsidRDefault="00383B98"/>
                  </w:txbxContent>
                </v:textbox>
              </v:shape>
              <v:shape id="_x0000_s2451" type="#_x0000_t112" style="position:absolute;left:4086;top:1872;width:2340;height:720">
                <v:fill opacity="0"/>
              </v:shape>
            </v:group>
            <v:line id="_x0000_s2452" style="position:absolute;flip:x" from="5178,9181" to="5180,9545">
              <v:stroke endarrow="block"/>
            </v:line>
            <v:line id="_x0000_s2453" style="position:absolute;flip:x" from="3366,7553" to="4086,7554">
              <v:stroke endarrow="block"/>
            </v:line>
            <v:group id="_x0000_s2454" style="position:absolute;left:1206;top:7094;width:2160;height:900" coordorigin="4086,5472" coordsize="2160,900">
              <v:shape id="_x0000_s2455" type="#_x0000_t110" style="position:absolute;left:4086;top:5472;width:2160;height:900">
                <v:fill opacity="0"/>
              </v:shape>
              <v:shape id="_x0000_s2456" type="#_x0000_t202" style="position:absolute;left:4346;top:5562;width:1618;height:720" stroked="f">
                <v:fill opacity="0"/>
                <v:textbox style="mso-next-textbox:#_x0000_s2456">
                  <w:txbxContent>
                    <w:p w:rsidR="00383B98" w:rsidRDefault="00383B98">
                      <w:pPr>
                        <w:jc w:val="center"/>
                        <w:rPr>
                          <w:sz w:val="18"/>
                          <w:szCs w:val="18"/>
                          <w:lang w:val="de-DE"/>
                        </w:rPr>
                      </w:pPr>
                      <w:r>
                        <w:rPr>
                          <w:sz w:val="18"/>
                          <w:szCs w:val="18"/>
                          <w:lang w:val="de-DE"/>
                        </w:rPr>
                        <w:t>More reconfigurations?</w:t>
                      </w:r>
                    </w:p>
                    <w:p w:rsidR="00383B98" w:rsidRDefault="00383B98"/>
                    <w:p w:rsidR="00383B98" w:rsidRDefault="00383B98"/>
                    <w:p w:rsidR="00383B98" w:rsidRDefault="00383B98"/>
                    <w:p w:rsidR="00383B98" w:rsidRDefault="00383B98"/>
                  </w:txbxContent>
                </v:textbox>
              </v:shape>
            </v:group>
            <v:line id="_x0000_s2457" style="position:absolute" from="2286,2954" to="2287,7094" strokeweight="1pt"/>
            <v:line id="_x0000_s2458" style="position:absolute" from="2286,2954" to="3984,2955">
              <v:stroke endarrow="block"/>
            </v:line>
            <v:shape id="_x0000_s2459" type="#_x0000_t202" style="position:absolute;left:3769;top:7558;width:720;height:360" filled="f" stroked="f">
              <v:textbox style="mso-next-textbox:#_x0000_s2459">
                <w:txbxContent>
                  <w:p w:rsidR="00383B98" w:rsidRDefault="00383B98">
                    <w:pPr>
                      <w:rPr>
                        <w:lang w:val="de-DE"/>
                      </w:rPr>
                    </w:pPr>
                    <w:r>
                      <w:rPr>
                        <w:lang w:val="de-DE"/>
                      </w:rPr>
                      <w:t>No</w:t>
                    </w:r>
                  </w:p>
                  <w:p w:rsidR="00383B98" w:rsidRDefault="00383B98"/>
                  <w:p w:rsidR="00383B98" w:rsidRDefault="00383B98"/>
                  <w:p w:rsidR="00383B98" w:rsidRDefault="00383B98"/>
                  <w:p w:rsidR="00383B98" w:rsidRDefault="00383B98"/>
                </w:txbxContent>
              </v:textbox>
            </v:shape>
            <v:shape id="_x0000_s2460" type="#_x0000_t202" style="position:absolute;left:1645;top:6592;width:720;height:360" filled="f" stroked="f">
              <v:textbox style="mso-next-textbox:#_x0000_s2460">
                <w:txbxContent>
                  <w:p w:rsidR="00383B98" w:rsidRDefault="00383B98">
                    <w:pPr>
                      <w:rPr>
                        <w:lang w:val="de-DE"/>
                      </w:rPr>
                    </w:pPr>
                    <w:r>
                      <w:rPr>
                        <w:lang w:val="de-DE"/>
                      </w:rPr>
                      <w:t>Yes</w:t>
                    </w:r>
                  </w:p>
                  <w:p w:rsidR="00383B98" w:rsidRDefault="00383B98"/>
                  <w:p w:rsidR="00383B98" w:rsidRDefault="00383B98"/>
                  <w:p w:rsidR="00383B98" w:rsidRDefault="00383B98"/>
                  <w:p w:rsidR="00383B98" w:rsidRDefault="00383B98"/>
                </w:txbxContent>
              </v:textbox>
            </v:shape>
            <v:line id="_x0000_s2461" style="position:absolute;flip:x" from="2286,7994" to="2287,8802"/>
            <v:group id="_x0000_s2462" style="position:absolute;left:4266;top:9524;width:1800;height:900" coordorigin="4266,252" coordsize="1800,900">
              <v:shape id="_x0000_s2463" type="#_x0000_t202" style="position:absolute;left:4347;top:282;width:1619;height:720" stroked="f">
                <v:textbox style="mso-next-textbox:#_x0000_s2463">
                  <w:txbxContent>
                    <w:p w:rsidR="00383B98" w:rsidRDefault="00383B98">
                      <w:pPr>
                        <w:jc w:val="center"/>
                      </w:pPr>
                      <w:r>
                        <w:t>Wait for end of Cell outage</w:t>
                      </w:r>
                    </w:p>
                    <w:p w:rsidR="00383B98" w:rsidRDefault="00383B98"/>
                    <w:p w:rsidR="00383B98" w:rsidRDefault="00383B98"/>
                    <w:p w:rsidR="00383B98" w:rsidRDefault="00383B98"/>
                    <w:p w:rsidR="00383B98" w:rsidRDefault="00383B98"/>
                  </w:txbxContent>
                </v:textbox>
              </v:shape>
              <v:shape id="_x0000_s2464" type="#_x0000_t117" style="position:absolute;left:4266;top:252;width:1800;height:900">
                <v:fill opacity="0"/>
              </v:shape>
            </v:group>
            <v:shape id="_x0000_s2465" type="#_x0000_t202" style="position:absolute;left:7686;top:972;width:2988;height:900" stroked="f">
              <v:textbox style="mso-next-textbox:#_x0000_s2465">
                <w:txbxContent>
                  <w:p w:rsidR="00383B98" w:rsidRDefault="00383B98">
                    <w:pPr>
                      <w:rPr>
                        <w:lang w:val="de-DE"/>
                      </w:rPr>
                    </w:pPr>
                    <w:r>
                      <w:rPr>
                        <w:lang w:eastAsia="zh-CN"/>
                      </w:rPr>
                      <w:t>OCI: OutageCompensationInformation</w:t>
                    </w:r>
                  </w:p>
                  <w:p w:rsidR="00383B98" w:rsidRDefault="00383B98"/>
                  <w:p w:rsidR="00383B98" w:rsidRDefault="00383B98"/>
                  <w:p w:rsidR="00383B98" w:rsidRDefault="00383B98"/>
                  <w:p w:rsidR="00383B98" w:rsidRDefault="00383B98"/>
                </w:txbxContent>
              </v:textbox>
            </v:shape>
            <v:line id="_x0000_s2466" style="position:absolute;flip:y" from="2287,8811" to="3626,8812">
              <v:stroke endarrow="block"/>
            </v:line>
            <v:shape id="_x0000_s2467" type="#_x0000_t202" style="position:absolute;left:5263;top:8013;width:720;height:360" stroked="f">
              <v:textbox style="mso-next-textbox:#_x0000_s2467">
                <w:txbxContent>
                  <w:p w:rsidR="00383B98" w:rsidRDefault="00383B98">
                    <w:pPr>
                      <w:rPr>
                        <w:lang w:val="de-DE"/>
                      </w:rPr>
                    </w:pPr>
                    <w:r>
                      <w:rPr>
                        <w:lang w:val="de-DE"/>
                      </w:rPr>
                      <w:t>Yes</w:t>
                    </w:r>
                  </w:p>
                  <w:p w:rsidR="00383B98" w:rsidRDefault="00383B98"/>
                  <w:p w:rsidR="00383B98" w:rsidRDefault="00383B98"/>
                  <w:p w:rsidR="00383B98" w:rsidRDefault="00383B98"/>
                  <w:p w:rsidR="00383B98" w:rsidRDefault="00383B98"/>
                  <w:p w:rsidR="00383B98" w:rsidRDefault="00383B98"/>
                </w:txbxContent>
              </v:textbox>
            </v:shape>
            <v:line id="_x0000_s2468" style="position:absolute" from="5166,3125" to="5167,3510">
              <v:stroke endarrow="block"/>
            </v:line>
          </v:group>
        </w:pict>
      </w:r>
      <w:r>
        <w:rPr>
          <w:lang w:eastAsia="zh-CN"/>
        </w:rPr>
        <w:pict>
          <v:shape id="_x0000_i1045" type="#_x0000_t75" style="width:477.1pt;height:532.8pt">
            <v:imagedata croptop="-65520f" cropbottom="65520f"/>
          </v:shape>
        </w:pict>
      </w:r>
    </w:p>
    <w:p w:rsidR="005700BF" w:rsidRDefault="005700BF">
      <w:pPr>
        <w:pStyle w:val="TF"/>
        <w:rPr>
          <w:lang w:val="en-US" w:eastAsia="zh-CN"/>
        </w:rPr>
      </w:pPr>
      <w:r>
        <w:t xml:space="preserve">Figure </w:t>
      </w:r>
      <w:r>
        <w:rPr>
          <w:rFonts w:hint="eastAsia"/>
          <w:lang w:eastAsia="zh-CN"/>
        </w:rPr>
        <w:t>A</w:t>
      </w:r>
      <w:r>
        <w:rPr>
          <w:lang w:eastAsia="zh-CN"/>
        </w:rPr>
        <w:t>-1</w:t>
      </w:r>
      <w:r>
        <w:t>:</w:t>
      </w:r>
      <w:r>
        <w:rPr>
          <w:lang w:val="en-US"/>
        </w:rPr>
        <w:t xml:space="preserve"> </w:t>
      </w:r>
      <w:r>
        <w:rPr>
          <w:lang w:val="en-US" w:eastAsia="zh-CN"/>
        </w:rPr>
        <w:t>Sequence diagram of COC, part 1</w:t>
      </w:r>
    </w:p>
    <w:p w:rsidR="005700BF" w:rsidRDefault="005700BF">
      <w:pPr>
        <w:rPr>
          <w:rFonts w:hint="eastAsia"/>
          <w:lang w:val="en-US" w:eastAsia="zh-CN"/>
        </w:rPr>
      </w:pPr>
    </w:p>
    <w:p w:rsidR="005700BF" w:rsidRDefault="005700BF">
      <w:pPr>
        <w:rPr>
          <w:lang w:val="en-US" w:eastAsia="zh-CN"/>
        </w:rPr>
      </w:pPr>
      <w:r>
        <w:rPr>
          <w:noProof/>
          <w:lang w:val="en-US" w:eastAsia="zh-CN"/>
        </w:rPr>
        <w:pict>
          <v:group id="_x0000_s2365" editas="canvas" style="position:absolute;margin-left:0;margin-top:0;width:477pt;height:532.75pt;z-index:251657216;mso-position-horizontal-relative:char;mso-position-vertical-relative:line" coordorigin="1134,72" coordsize="9540,10655">
            <o:lock v:ext="edit" aspectratio="t"/>
            <v:shape id="_x0000_s2366" type="#_x0000_t75" style="position:absolute;left:1134;top:72;width:9540;height:10655" o:preferrelative="f">
              <v:fill o:detectmouseclick="t"/>
              <v:path o:extrusionok="t" o:connecttype="none"/>
              <o:lock v:ext="edit" text="t"/>
            </v:shape>
            <v:line id="_x0000_s2367" style="position:absolute" from="5166,1152" to="5167,1531">
              <v:stroke endarrow="block"/>
            </v:line>
            <v:shape id="_x0000_s2368" type="#_x0000_t202" style="position:absolute;left:5346;top:4394;width:720;height:360" stroked="f">
              <v:textbox style="mso-next-textbox:#_x0000_s2368">
                <w:txbxContent>
                  <w:p w:rsidR="00383B98" w:rsidRDefault="00383B98">
                    <w:pPr>
                      <w:rPr>
                        <w:lang w:val="de-DE"/>
                      </w:rPr>
                    </w:pPr>
                    <w:r>
                      <w:rPr>
                        <w:lang w:val="de-DE"/>
                      </w:rPr>
                      <w:t>Yes</w:t>
                    </w:r>
                  </w:p>
                  <w:p w:rsidR="00383B98" w:rsidRDefault="00383B98"/>
                  <w:p w:rsidR="00383B98" w:rsidRDefault="00383B98"/>
                  <w:p w:rsidR="00383B98" w:rsidRDefault="00383B98"/>
                  <w:p w:rsidR="00383B98" w:rsidRDefault="00383B98"/>
                  <w:p w:rsidR="00383B98" w:rsidRDefault="00383B98"/>
                </w:txbxContent>
              </v:textbox>
            </v:shape>
            <v:line id="_x0000_s2369" style="position:absolute" from="5166,2359" to="5167,2744">
              <v:stroke endarrow="block"/>
            </v:line>
            <v:group id="_x0000_s2370" style="position:absolute;left:3515;top:1512;width:3312;height:859" coordorigin="4086,1872" coordsize="2340,720">
              <v:shape id="_x0000_s2371" type="#_x0000_t202" style="position:absolute;left:4447;top:1872;width:1619;height:720" stroked="f">
                <v:textbox style="mso-next-textbox:#_x0000_s2371">
                  <w:txbxContent>
                    <w:p w:rsidR="00383B98" w:rsidRDefault="00383B98">
                      <w:pPr>
                        <w:rPr>
                          <w:lang w:val="en-US"/>
                        </w:rPr>
                      </w:pPr>
                      <w:r>
                        <w:rPr>
                          <w:lang w:val="en-US"/>
                        </w:rPr>
                        <w:t>state=cOCDe</w:t>
                      </w:r>
                      <w:r>
                        <w:rPr>
                          <w:rFonts w:hint="eastAsia"/>
                          <w:lang w:val="en-US" w:eastAsia="zh-CN"/>
                        </w:rPr>
                        <w:t>a</w:t>
                      </w:r>
                      <w:r>
                        <w:rPr>
                          <w:lang w:val="en-US"/>
                        </w:rPr>
                        <w:t>ctivating</w:t>
                      </w:r>
                      <w:r>
                        <w:rPr>
                          <w:lang w:val="en-US"/>
                        </w:rPr>
                        <w:br/>
                        <w:t>errorList is empty</w:t>
                      </w:r>
                      <w:r>
                        <w:rPr>
                          <w:lang w:val="en-US"/>
                        </w:rPr>
                        <w:br/>
                        <w:t>OCI sends notification</w:t>
                      </w:r>
                    </w:p>
                    <w:p w:rsidR="00383B98" w:rsidRDefault="00383B98"/>
                    <w:p w:rsidR="00383B98" w:rsidRDefault="00383B98"/>
                    <w:p w:rsidR="00383B98" w:rsidRDefault="00383B98"/>
                    <w:p w:rsidR="00383B98" w:rsidRDefault="00383B98"/>
                    <w:p w:rsidR="00383B98" w:rsidRDefault="00383B98"/>
                  </w:txbxContent>
                </v:textbox>
              </v:shape>
              <v:shape id="_x0000_s2372" type="#_x0000_t112" style="position:absolute;left:4086;top:1872;width:2340;height:720">
                <v:fill opacity="0"/>
              </v:shape>
            </v:group>
            <v:group id="_x0000_s2373" style="position:absolute;left:4266;top:252;width:1800;height:900" coordorigin="4266,252" coordsize="1800,900">
              <v:shape id="_x0000_s2374" type="#_x0000_t202" style="position:absolute;left:4347;top:282;width:1619;height:720" stroked="f">
                <v:textbox style="mso-next-textbox:#_x0000_s2374">
                  <w:txbxContent>
                    <w:p w:rsidR="00383B98" w:rsidRDefault="00383B98">
                      <w:pPr>
                        <w:jc w:val="center"/>
                        <w:rPr>
                          <w:sz w:val="18"/>
                          <w:szCs w:val="18"/>
                          <w:lang w:val="en-US"/>
                        </w:rPr>
                      </w:pPr>
                      <w:r>
                        <w:rPr>
                          <w:sz w:val="18"/>
                          <w:szCs w:val="18"/>
                        </w:rPr>
                        <w:t>Cell outage of compensated cell ends</w:t>
                      </w:r>
                    </w:p>
                    <w:p w:rsidR="00383B98" w:rsidRDefault="00383B98"/>
                    <w:p w:rsidR="00383B98" w:rsidRDefault="00383B98"/>
                    <w:p w:rsidR="00383B98" w:rsidRDefault="00383B98"/>
                    <w:p w:rsidR="00383B98" w:rsidRDefault="00383B98"/>
                    <w:p w:rsidR="00383B98" w:rsidRDefault="00383B98"/>
                    <w:p w:rsidR="00383B98" w:rsidRDefault="00383B98"/>
                  </w:txbxContent>
                </v:textbox>
              </v:shape>
              <v:shape id="_x0000_s2375" type="#_x0000_t117" style="position:absolute;left:4266;top:252;width:1800;height:900">
                <v:fill opacity="0"/>
              </v:shape>
            </v:group>
            <v:shape id="_x0000_s2376" type="#_x0000_t202" style="position:absolute;left:3995;top:2761;width:2340;height:360">
              <v:textbox style="mso-next-textbox:#_x0000_s2376">
                <w:txbxContent>
                  <w:p w:rsidR="00383B98" w:rsidRDefault="00383B98">
                    <w:pPr>
                      <w:rPr>
                        <w:lang w:val="de-DE"/>
                      </w:rPr>
                    </w:pPr>
                    <w:r>
                      <w:rPr>
                        <w:lang w:val="de-DE"/>
                      </w:rPr>
                      <w:t>Reconfigure other cell</w:t>
                    </w:r>
                  </w:p>
                  <w:p w:rsidR="00383B98" w:rsidRDefault="00383B98"/>
                  <w:p w:rsidR="00383B98" w:rsidRDefault="00383B98"/>
                  <w:p w:rsidR="00383B98" w:rsidRDefault="00383B98"/>
                  <w:p w:rsidR="00383B98" w:rsidRDefault="00383B98"/>
                  <w:p w:rsidR="00383B98" w:rsidRDefault="00383B98"/>
                  <w:p w:rsidR="00383B98" w:rsidRDefault="00383B98"/>
                </w:txbxContent>
              </v:textbox>
            </v:shape>
            <v:group id="_x0000_s2377" style="position:absolute;left:4086;top:3494;width:2160;height:900" coordorigin="4086,5472" coordsize="2160,900">
              <v:shape id="_x0000_s2378" type="#_x0000_t110" style="position:absolute;left:4086;top:5472;width:2160;height:900">
                <v:fill opacity="0"/>
              </v:shape>
              <v:shape id="_x0000_s2379" type="#_x0000_t202" style="position:absolute;left:4346;top:5562;width:1618;height:720" stroked="f">
                <v:fill opacity="0"/>
                <v:textbox style="mso-next-textbox:#_x0000_s2379">
                  <w:txbxContent>
                    <w:p w:rsidR="00383B98" w:rsidRDefault="00383B98">
                      <w:pPr>
                        <w:jc w:val="center"/>
                        <w:rPr>
                          <w:lang w:val="de-DE"/>
                        </w:rPr>
                      </w:pPr>
                      <w:r>
                        <w:rPr>
                          <w:lang w:val="de-DE"/>
                        </w:rPr>
                        <w:t>Reconf successful?</w:t>
                      </w:r>
                    </w:p>
                    <w:p w:rsidR="00383B98" w:rsidRDefault="00383B98"/>
                    <w:p w:rsidR="00383B98" w:rsidRDefault="00383B98"/>
                    <w:p w:rsidR="00383B98" w:rsidRDefault="00383B98"/>
                    <w:p w:rsidR="00383B98" w:rsidRDefault="00383B98"/>
                    <w:p w:rsidR="00383B98" w:rsidRDefault="00383B98"/>
                    <w:p w:rsidR="00383B98" w:rsidRDefault="00383B98"/>
                  </w:txbxContent>
                </v:textbox>
              </v:shape>
            </v:group>
            <v:line id="_x0000_s2380" style="position:absolute" from="6246,3934" to="7866,3935">
              <v:stroke endarrow="block"/>
            </v:line>
            <v:shape id="_x0000_s2381" type="#_x0000_t202" style="position:absolute;left:6246;top:3494;width:720;height:360" stroked="f">
              <v:textbox style="mso-next-textbox:#_x0000_s2381">
                <w:txbxContent>
                  <w:p w:rsidR="00383B98" w:rsidRDefault="00383B98">
                    <w:pPr>
                      <w:rPr>
                        <w:lang w:val="de-DE"/>
                      </w:rPr>
                    </w:pPr>
                    <w:r>
                      <w:rPr>
                        <w:lang w:val="de-DE"/>
                      </w:rPr>
                      <w:t>No</w:t>
                    </w:r>
                  </w:p>
                  <w:p w:rsidR="00383B98" w:rsidRDefault="00383B98"/>
                  <w:p w:rsidR="00383B98" w:rsidRDefault="00383B98"/>
                  <w:p w:rsidR="00383B98" w:rsidRDefault="00383B98"/>
                  <w:p w:rsidR="00383B98" w:rsidRDefault="00383B98"/>
                  <w:p w:rsidR="00383B98" w:rsidRDefault="00383B98"/>
                  <w:p w:rsidR="00383B98" w:rsidRDefault="00383B98"/>
                </w:txbxContent>
              </v:textbox>
            </v:shape>
            <v:group id="_x0000_s2382" style="position:absolute;left:7866;top:3674;width:2340;height:720" coordorigin="4086,1872" coordsize="2340,720">
              <v:shape id="_x0000_s2383" type="#_x0000_t202" style="position:absolute;left:4447;top:1872;width:1619;height:720" stroked="f">
                <v:textbox style="mso-next-textbox:#_x0000_s2383">
                  <w:txbxContent>
                    <w:p w:rsidR="00383B98" w:rsidRDefault="00383B98">
                      <w:pPr>
                        <w:rPr>
                          <w:lang w:val="de-DE"/>
                        </w:rPr>
                      </w:pPr>
                      <w:r>
                        <w:rPr>
                          <w:lang w:val="de-DE"/>
                        </w:rPr>
                        <w:t>Add other cell to errorList</w:t>
                      </w:r>
                    </w:p>
                    <w:p w:rsidR="00383B98" w:rsidRDefault="00383B98"/>
                    <w:p w:rsidR="00383B98" w:rsidRDefault="00383B98"/>
                    <w:p w:rsidR="00383B98" w:rsidRDefault="00383B98"/>
                    <w:p w:rsidR="00383B98" w:rsidRDefault="00383B98"/>
                    <w:p w:rsidR="00383B98" w:rsidRDefault="00383B98"/>
                    <w:p w:rsidR="00383B98" w:rsidRDefault="00383B98"/>
                  </w:txbxContent>
                </v:textbox>
              </v:shape>
              <v:shape id="_x0000_s2384" type="#_x0000_t112" style="position:absolute;left:4086;top:1872;width:2340;height:720">
                <v:fill opacity="0"/>
              </v:shape>
            </v:group>
            <v:line id="_x0000_s2385" style="position:absolute" from="5166,4394" to="5167,5294">
              <v:stroke endarrow="block"/>
            </v:line>
            <v:group id="_x0000_s2386" style="position:absolute;left:4006;top:5294;width:2340;height:720" coordorigin="3933,5764" coordsize="2340,720">
              <v:shape id="_x0000_s2387" type="#_x0000_t202" style="position:absolute;left:4293;top:5764;width:1619;height:720" stroked="f">
                <v:textbox style="mso-next-textbox:#_x0000_s2387">
                  <w:txbxContent>
                    <w:p w:rsidR="00383B98" w:rsidRDefault="00383B98">
                      <w:pPr>
                        <w:rPr>
                          <w:lang w:val="de-DE"/>
                        </w:rPr>
                      </w:pPr>
                      <w:r>
                        <w:rPr>
                          <w:lang w:val="de-DE"/>
                        </w:rPr>
                        <w:t>cell sends notification</w:t>
                      </w:r>
                    </w:p>
                    <w:p w:rsidR="00383B98" w:rsidRDefault="00383B98"/>
                    <w:p w:rsidR="00383B98" w:rsidRDefault="00383B98"/>
                    <w:p w:rsidR="00383B98" w:rsidRDefault="00383B98"/>
                    <w:p w:rsidR="00383B98" w:rsidRDefault="00383B98"/>
                    <w:p w:rsidR="00383B98" w:rsidRDefault="00383B98"/>
                    <w:p w:rsidR="00383B98" w:rsidRDefault="00383B98"/>
                  </w:txbxContent>
                </v:textbox>
              </v:shape>
              <v:shape id="_x0000_s2388" type="#_x0000_t112" style="position:absolute;left:3933;top:5764;width:2340;height:720">
                <v:fill opacity="0"/>
              </v:shape>
            </v:group>
            <v:line id="_x0000_s2389" style="position:absolute;flip:x" from="5166,6554" to="8766,6555">
              <v:stroke endarrow="block"/>
            </v:line>
            <v:line id="_x0000_s2390" style="position:absolute" from="8766,4394" to="8767,6554" strokeweight="1pt"/>
            <v:line id="_x0000_s2391" style="position:absolute" from="5166,6014" to="5167,7094">
              <v:stroke endarrow="block"/>
            </v:line>
            <v:group id="_x0000_s2392" style="position:absolute;left:4086;top:7094;width:2160;height:900" coordorigin="4086,5472" coordsize="2160,900">
              <v:shape id="_x0000_s2393" type="#_x0000_t110" style="position:absolute;left:4086;top:5472;width:2160;height:900">
                <v:fill opacity="0"/>
              </v:shape>
              <v:shape id="_x0000_s2394" type="#_x0000_t202" style="position:absolute;left:4346;top:5562;width:1618;height:720" stroked="f">
                <v:fill opacity="0"/>
                <v:textbox style="mso-next-textbox:#_x0000_s2394">
                  <w:txbxContent>
                    <w:p w:rsidR="00383B98" w:rsidRDefault="00383B98">
                      <w:pPr>
                        <w:jc w:val="center"/>
                        <w:rPr>
                          <w:sz w:val="18"/>
                          <w:szCs w:val="18"/>
                          <w:lang w:val="de-DE"/>
                        </w:rPr>
                      </w:pPr>
                      <w:r>
                        <w:rPr>
                          <w:sz w:val="18"/>
                          <w:szCs w:val="18"/>
                          <w:lang w:val="de-DE"/>
                        </w:rPr>
                        <w:t>Outage compensation removed?</w:t>
                      </w:r>
                    </w:p>
                    <w:p w:rsidR="00383B98" w:rsidRDefault="00383B98"/>
                    <w:p w:rsidR="00383B98" w:rsidRDefault="00383B98"/>
                    <w:p w:rsidR="00383B98" w:rsidRDefault="00383B98"/>
                    <w:p w:rsidR="00383B98" w:rsidRDefault="00383B98"/>
                    <w:p w:rsidR="00383B98" w:rsidRDefault="00383B98"/>
                    <w:p w:rsidR="00383B98" w:rsidRDefault="00383B98"/>
                  </w:txbxContent>
                </v:textbox>
              </v:shape>
            </v:group>
            <v:line id="_x0000_s2395" style="position:absolute" from="5169,7986" to="5172,8442">
              <v:stroke endarrow="block"/>
            </v:line>
            <v:shape id="_x0000_s2396" type="#_x0000_t202" style="position:absolute;left:1645;top:8073;width:720;height:360" stroked="f">
              <v:textbox style="mso-next-textbox:#_x0000_s2396">
                <w:txbxContent>
                  <w:p w:rsidR="00383B98" w:rsidRDefault="00383B98">
                    <w:pPr>
                      <w:rPr>
                        <w:lang w:val="de-DE"/>
                      </w:rPr>
                    </w:pPr>
                    <w:r>
                      <w:rPr>
                        <w:lang w:val="de-DE"/>
                      </w:rPr>
                      <w:t>No</w:t>
                    </w:r>
                  </w:p>
                  <w:p w:rsidR="00383B98" w:rsidRDefault="00383B98"/>
                  <w:p w:rsidR="00383B98" w:rsidRDefault="00383B98"/>
                  <w:p w:rsidR="00383B98" w:rsidRDefault="00383B98"/>
                  <w:p w:rsidR="00383B98" w:rsidRDefault="00383B98"/>
                  <w:p w:rsidR="00383B98" w:rsidRDefault="00383B98"/>
                  <w:p w:rsidR="00383B98" w:rsidRDefault="00383B98"/>
                </w:txbxContent>
              </v:textbox>
            </v:shape>
            <v:group id="_x0000_s2397" style="position:absolute;left:3623;top:8448;width:3086;height:720" coordorigin="4086,1872" coordsize="2340,720">
              <v:shape id="_x0000_s2398" type="#_x0000_t202" style="position:absolute;left:4447;top:1872;width:1619;height:720" stroked="f">
                <v:textbox style="mso-next-textbox:#_x0000_s2398">
                  <w:txbxContent>
                    <w:p w:rsidR="00383B98" w:rsidRDefault="00383B98">
                      <w:pPr>
                        <w:rPr>
                          <w:lang w:val="de-DE"/>
                        </w:rPr>
                      </w:pPr>
                      <w:r>
                        <w:rPr>
                          <w:lang w:val="en-US"/>
                        </w:rPr>
                        <w:t>state=cOCDe</w:t>
                      </w:r>
                      <w:r>
                        <w:rPr>
                          <w:rFonts w:hint="eastAsia"/>
                          <w:lang w:val="en-US" w:eastAsia="zh-CN"/>
                        </w:rPr>
                        <w:t>a</w:t>
                      </w:r>
                      <w:r>
                        <w:rPr>
                          <w:lang w:val="en-US"/>
                        </w:rPr>
                        <w:t>ctive</w:t>
                      </w:r>
                      <w:r>
                        <w:rPr>
                          <w:lang w:val="en-US"/>
                        </w:rPr>
                        <w:br/>
                      </w:r>
                      <w:r>
                        <w:rPr>
                          <w:lang w:val="de-DE"/>
                        </w:rPr>
                        <w:t>OCI sends notification</w:t>
                      </w:r>
                    </w:p>
                    <w:p w:rsidR="00383B98" w:rsidRDefault="00383B98"/>
                    <w:p w:rsidR="00383B98" w:rsidRDefault="00383B98"/>
                    <w:p w:rsidR="00383B98" w:rsidRDefault="00383B98"/>
                    <w:p w:rsidR="00383B98" w:rsidRDefault="00383B98"/>
                    <w:p w:rsidR="00383B98" w:rsidRDefault="00383B98"/>
                    <w:p w:rsidR="00383B98" w:rsidRDefault="00383B98"/>
                  </w:txbxContent>
                </v:textbox>
              </v:shape>
              <v:shape id="_x0000_s2399" type="#_x0000_t112" style="position:absolute;left:4086;top:1872;width:2340;height:720">
                <v:fill opacity="0"/>
              </v:shape>
            </v:group>
            <v:line id="_x0000_s2400" style="position:absolute;flip:x" from="5178,9181" to="5180,9545">
              <v:stroke endarrow="block"/>
            </v:line>
            <v:line id="_x0000_s2401" style="position:absolute;flip:x" from="3366,7553" to="4086,7554">
              <v:stroke endarrow="block"/>
            </v:line>
            <v:group id="_x0000_s2402" style="position:absolute;left:1206;top:7094;width:2160;height:900" coordorigin="4086,5472" coordsize="2160,900">
              <v:shape id="_x0000_s2403" type="#_x0000_t110" style="position:absolute;left:4086;top:5472;width:2160;height:900">
                <v:fill opacity="0"/>
              </v:shape>
              <v:shape id="_x0000_s2404" type="#_x0000_t202" style="position:absolute;left:4346;top:5562;width:1618;height:720" stroked="f">
                <v:fill opacity="0"/>
                <v:textbox style="mso-next-textbox:#_x0000_s2404">
                  <w:txbxContent>
                    <w:p w:rsidR="00383B98" w:rsidRDefault="00383B98">
                      <w:pPr>
                        <w:jc w:val="center"/>
                        <w:rPr>
                          <w:sz w:val="18"/>
                          <w:szCs w:val="18"/>
                          <w:lang w:val="de-DE"/>
                        </w:rPr>
                      </w:pPr>
                      <w:r>
                        <w:rPr>
                          <w:sz w:val="18"/>
                          <w:szCs w:val="18"/>
                          <w:lang w:val="de-DE"/>
                        </w:rPr>
                        <w:t>More reconfigurations?</w:t>
                      </w:r>
                    </w:p>
                    <w:p w:rsidR="00383B98" w:rsidRDefault="00383B98"/>
                    <w:p w:rsidR="00383B98" w:rsidRDefault="00383B98"/>
                    <w:p w:rsidR="00383B98" w:rsidRDefault="00383B98"/>
                    <w:p w:rsidR="00383B98" w:rsidRDefault="00383B98"/>
                    <w:p w:rsidR="00383B98" w:rsidRDefault="00383B98"/>
                    <w:p w:rsidR="00383B98" w:rsidRDefault="00383B98"/>
                  </w:txbxContent>
                </v:textbox>
              </v:shape>
            </v:group>
            <v:line id="_x0000_s2405" style="position:absolute" from="2286,2954" to="2287,7094" strokeweight="1pt"/>
            <v:line id="_x0000_s2406" style="position:absolute" from="2286,2954" to="3984,2955">
              <v:stroke endarrow="block"/>
            </v:line>
            <v:shape id="_x0000_s2407" type="#_x0000_t202" style="position:absolute;left:3769;top:7558;width:720;height:360" filled="f" stroked="f">
              <v:textbox style="mso-next-textbox:#_x0000_s2407">
                <w:txbxContent>
                  <w:p w:rsidR="00383B98" w:rsidRDefault="00383B98">
                    <w:pPr>
                      <w:rPr>
                        <w:lang w:val="de-DE"/>
                      </w:rPr>
                    </w:pPr>
                    <w:r>
                      <w:rPr>
                        <w:lang w:val="de-DE"/>
                      </w:rPr>
                      <w:t>No</w:t>
                    </w:r>
                  </w:p>
                  <w:p w:rsidR="00383B98" w:rsidRDefault="00383B98"/>
                  <w:p w:rsidR="00383B98" w:rsidRDefault="00383B98"/>
                  <w:p w:rsidR="00383B98" w:rsidRDefault="00383B98"/>
                  <w:p w:rsidR="00383B98" w:rsidRDefault="00383B98"/>
                  <w:p w:rsidR="00383B98" w:rsidRDefault="00383B98"/>
                  <w:p w:rsidR="00383B98" w:rsidRDefault="00383B98"/>
                </w:txbxContent>
              </v:textbox>
            </v:shape>
            <v:shape id="_x0000_s2408" type="#_x0000_t202" style="position:absolute;left:1645;top:6592;width:720;height:360" filled="f" stroked="f">
              <v:textbox style="mso-next-textbox:#_x0000_s2408">
                <w:txbxContent>
                  <w:p w:rsidR="00383B98" w:rsidRDefault="00383B98">
                    <w:pPr>
                      <w:rPr>
                        <w:lang w:val="de-DE"/>
                      </w:rPr>
                    </w:pPr>
                    <w:r>
                      <w:rPr>
                        <w:lang w:val="de-DE"/>
                      </w:rPr>
                      <w:t>Yes</w:t>
                    </w:r>
                  </w:p>
                  <w:p w:rsidR="00383B98" w:rsidRDefault="00383B98"/>
                  <w:p w:rsidR="00383B98" w:rsidRDefault="00383B98"/>
                  <w:p w:rsidR="00383B98" w:rsidRDefault="00383B98"/>
                  <w:p w:rsidR="00383B98" w:rsidRDefault="00383B98"/>
                  <w:p w:rsidR="00383B98" w:rsidRDefault="00383B98"/>
                  <w:p w:rsidR="00383B98" w:rsidRDefault="00383B98"/>
                </w:txbxContent>
              </v:textbox>
            </v:shape>
            <v:line id="_x0000_s2409" style="position:absolute;flip:x" from="2286,7994" to="2287,8802"/>
            <v:group id="_x0000_s2410" style="position:absolute;left:4266;top:9524;width:1800;height:900" coordorigin="4266,252" coordsize="1800,900">
              <v:shape id="_x0000_s2411" type="#_x0000_t202" style="position:absolute;left:4347;top:282;width:1619;height:720" stroked="f">
                <v:textbox style="mso-next-textbox:#_x0000_s2411">
                  <w:txbxContent>
                    <w:p w:rsidR="00383B98" w:rsidRDefault="00383B98">
                      <w:pPr>
                        <w:jc w:val="center"/>
                      </w:pPr>
                      <w:r>
                        <w:t xml:space="preserve">COC </w:t>
                      </w:r>
                      <w:r>
                        <w:br/>
                        <w:t>ended</w:t>
                      </w:r>
                    </w:p>
                    <w:p w:rsidR="00383B98" w:rsidRDefault="00383B98"/>
                    <w:p w:rsidR="00383B98" w:rsidRDefault="00383B98"/>
                    <w:p w:rsidR="00383B98" w:rsidRDefault="00383B98"/>
                    <w:p w:rsidR="00383B98" w:rsidRDefault="00383B98"/>
                    <w:p w:rsidR="00383B98" w:rsidRDefault="00383B98"/>
                    <w:p w:rsidR="00383B98" w:rsidRDefault="00383B98"/>
                    <w:p w:rsidR="00383B98" w:rsidRDefault="00383B98"/>
                  </w:txbxContent>
                </v:textbox>
              </v:shape>
              <v:shape id="_x0000_s2412" type="#_x0000_t117" style="position:absolute;left:4266;top:252;width:1800;height:900">
                <v:fill opacity="0"/>
              </v:shape>
            </v:group>
            <v:shape id="_x0000_s2413" type="#_x0000_t202" style="position:absolute;left:7686;top:972;width:2988;height:900" stroked="f">
              <v:textbox style="mso-next-textbox:#_x0000_s2413">
                <w:txbxContent>
                  <w:p w:rsidR="00383B98" w:rsidRDefault="00383B98">
                    <w:pPr>
                      <w:rPr>
                        <w:lang w:val="de-DE"/>
                      </w:rPr>
                    </w:pPr>
                    <w:r>
                      <w:rPr>
                        <w:lang w:eastAsia="zh-CN"/>
                      </w:rPr>
                      <w:t>OCI: OutageCompensationInformation</w:t>
                    </w:r>
                  </w:p>
                  <w:p w:rsidR="00383B98" w:rsidRDefault="00383B98"/>
                  <w:p w:rsidR="00383B98" w:rsidRDefault="00383B98"/>
                  <w:p w:rsidR="00383B98" w:rsidRDefault="00383B98"/>
                  <w:p w:rsidR="00383B98" w:rsidRDefault="00383B98"/>
                  <w:p w:rsidR="00383B98" w:rsidRDefault="00383B98"/>
                  <w:p w:rsidR="00383B98" w:rsidRDefault="00383B98"/>
                </w:txbxContent>
              </v:textbox>
            </v:shape>
            <v:line id="_x0000_s2414" style="position:absolute;flip:y" from="2287,8811" to="3626,8812">
              <v:stroke endarrow="block"/>
            </v:line>
            <v:shape id="_x0000_s2415" type="#_x0000_t202" style="position:absolute;left:5263;top:8013;width:720;height:360" stroked="f">
              <v:textbox style="mso-next-textbox:#_x0000_s2415">
                <w:txbxContent>
                  <w:p w:rsidR="00383B98" w:rsidRDefault="00383B98">
                    <w:pPr>
                      <w:rPr>
                        <w:lang w:val="de-DE"/>
                      </w:rPr>
                    </w:pPr>
                    <w:r>
                      <w:rPr>
                        <w:lang w:val="de-DE"/>
                      </w:rPr>
                      <w:t>Yes</w:t>
                    </w:r>
                  </w:p>
                  <w:p w:rsidR="00383B98" w:rsidRDefault="00383B98"/>
                  <w:p w:rsidR="00383B98" w:rsidRDefault="00383B98"/>
                  <w:p w:rsidR="00383B98" w:rsidRDefault="00383B98"/>
                  <w:p w:rsidR="00383B98" w:rsidRDefault="00383B98"/>
                  <w:p w:rsidR="00383B98" w:rsidRDefault="00383B98"/>
                  <w:p w:rsidR="00383B98" w:rsidRDefault="00383B98"/>
                </w:txbxContent>
              </v:textbox>
            </v:shape>
            <v:line id="_x0000_s2416" style="position:absolute" from="5166,3125" to="5167,3510">
              <v:stroke endarrow="block"/>
            </v:line>
          </v:group>
        </w:pict>
      </w:r>
      <w:r>
        <w:rPr>
          <w:lang w:val="en-US" w:eastAsia="zh-CN"/>
        </w:rPr>
        <w:pict>
          <v:shape id="_x0000_i1046" type="#_x0000_t75" style="width:477.1pt;height:532.8pt">
            <v:imagedata croptop="-65520f" cropbottom="65520f"/>
          </v:shape>
        </w:pict>
      </w:r>
    </w:p>
    <w:p w:rsidR="005700BF" w:rsidRDefault="005700BF">
      <w:pPr>
        <w:pStyle w:val="TF"/>
        <w:rPr>
          <w:rFonts w:hint="eastAsia"/>
          <w:lang w:val="en-US" w:eastAsia="zh-CN"/>
        </w:rPr>
      </w:pPr>
      <w:r>
        <w:t>Figure</w:t>
      </w:r>
      <w:r>
        <w:rPr>
          <w:rFonts w:hint="eastAsia"/>
          <w:lang w:eastAsia="zh-CN"/>
        </w:rPr>
        <w:t xml:space="preserve"> A-2</w:t>
      </w:r>
      <w:r>
        <w:t>:</w:t>
      </w:r>
      <w:r>
        <w:rPr>
          <w:lang w:val="en-US"/>
        </w:rPr>
        <w:t xml:space="preserve"> </w:t>
      </w:r>
      <w:r>
        <w:rPr>
          <w:lang w:val="en-US" w:eastAsia="zh-CN"/>
        </w:rPr>
        <w:t>Sequence diagram of COC, part 2</w:t>
      </w:r>
    </w:p>
    <w:p w:rsidR="005700BF" w:rsidRDefault="005700BF">
      <w:pPr>
        <w:rPr>
          <w:lang w:eastAsia="zh-CN"/>
        </w:rPr>
      </w:pPr>
      <w:r>
        <w:rPr>
          <w:lang w:eastAsia="zh-CN"/>
        </w:rPr>
        <w:t xml:space="preserve">Legend for the table: </w:t>
      </w:r>
      <w:r>
        <w:rPr>
          <w:lang w:eastAsia="zh-CN"/>
        </w:rPr>
        <w:br/>
        <w:t xml:space="preserve">Notifications in </w:t>
      </w:r>
      <w:r>
        <w:rPr>
          <w:i/>
          <w:iCs/>
          <w:lang w:eastAsia="zh-CN"/>
        </w:rPr>
        <w:t>italic font</w:t>
      </w:r>
      <w:r>
        <w:rPr>
          <w:lang w:eastAsia="zh-CN"/>
        </w:rPr>
        <w:t xml:space="preserve"> are not directly triggered by COC activities, but help to give a full picture.:</w:t>
      </w:r>
      <w:r>
        <w:rPr>
          <w:lang w:eastAsia="zh-CN"/>
        </w:rPr>
        <w:br/>
        <w:t xml:space="preserve">Notification content in </w:t>
      </w:r>
      <w:r>
        <w:rPr>
          <w:b/>
          <w:bCs/>
          <w:lang w:eastAsia="zh-CN"/>
        </w:rPr>
        <w:t>bold font</w:t>
      </w:r>
      <w:r>
        <w:rPr>
          <w:lang w:eastAsia="zh-CN"/>
        </w:rPr>
        <w:t xml:space="preserve"> indicates a changed attribute value.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1"/>
        <w:gridCol w:w="2424"/>
        <w:gridCol w:w="3119"/>
        <w:gridCol w:w="3685"/>
        <w:tblGridChange w:id="326">
          <w:tblGrid>
            <w:gridCol w:w="661"/>
            <w:gridCol w:w="2424"/>
            <w:gridCol w:w="3119"/>
            <w:gridCol w:w="3685"/>
          </w:tblGrid>
        </w:tblGridChange>
      </w:tblGrid>
      <w:tr w:rsidR="005700BF">
        <w:trPr>
          <w:tblHeader/>
        </w:trPr>
        <w:tc>
          <w:tcPr>
            <w:tcW w:w="661" w:type="dxa"/>
          </w:tcPr>
          <w:p w:rsidR="005700BF" w:rsidRDefault="005700BF">
            <w:pPr>
              <w:widowControl w:val="0"/>
              <w:jc w:val="both"/>
              <w:rPr>
                <w:b/>
                <w:bCs/>
                <w:lang w:eastAsia="zh-CN"/>
              </w:rPr>
            </w:pPr>
            <w:r>
              <w:rPr>
                <w:b/>
                <w:bCs/>
                <w:lang w:eastAsia="zh-CN"/>
              </w:rPr>
              <w:t>Time</w:t>
            </w:r>
          </w:p>
        </w:tc>
        <w:tc>
          <w:tcPr>
            <w:tcW w:w="2424" w:type="dxa"/>
          </w:tcPr>
          <w:p w:rsidR="005700BF" w:rsidRDefault="005700BF">
            <w:pPr>
              <w:widowControl w:val="0"/>
              <w:jc w:val="both"/>
              <w:rPr>
                <w:b/>
                <w:bCs/>
                <w:lang w:eastAsia="zh-CN"/>
              </w:rPr>
            </w:pPr>
            <w:r>
              <w:rPr>
                <w:b/>
                <w:bCs/>
                <w:lang w:eastAsia="zh-CN"/>
              </w:rPr>
              <w:t>Event</w:t>
            </w:r>
          </w:p>
        </w:tc>
        <w:tc>
          <w:tcPr>
            <w:tcW w:w="3119" w:type="dxa"/>
          </w:tcPr>
          <w:p w:rsidR="005700BF" w:rsidRDefault="005700BF">
            <w:pPr>
              <w:widowControl w:val="0"/>
              <w:jc w:val="both"/>
              <w:rPr>
                <w:b/>
                <w:bCs/>
                <w:lang w:eastAsia="zh-CN"/>
              </w:rPr>
            </w:pPr>
            <w:r>
              <w:rPr>
                <w:b/>
                <w:bCs/>
                <w:lang w:eastAsia="zh-CN"/>
              </w:rPr>
              <w:t>Notification</w:t>
            </w:r>
          </w:p>
        </w:tc>
        <w:tc>
          <w:tcPr>
            <w:tcW w:w="3685" w:type="dxa"/>
          </w:tcPr>
          <w:p w:rsidR="005700BF" w:rsidRDefault="005700BF">
            <w:pPr>
              <w:widowControl w:val="0"/>
              <w:jc w:val="both"/>
              <w:rPr>
                <w:b/>
                <w:bCs/>
                <w:lang w:eastAsia="zh-CN"/>
              </w:rPr>
            </w:pPr>
            <w:r>
              <w:rPr>
                <w:b/>
                <w:bCs/>
                <w:lang w:eastAsia="zh-CN"/>
              </w:rPr>
              <w:t>Selected notification content *)</w:t>
            </w:r>
          </w:p>
        </w:tc>
      </w:tr>
      <w:tr w:rsidR="005700BF">
        <w:tc>
          <w:tcPr>
            <w:tcW w:w="661" w:type="dxa"/>
          </w:tcPr>
          <w:p w:rsidR="005700BF" w:rsidRDefault="005700BF">
            <w:pPr>
              <w:widowControl w:val="0"/>
              <w:jc w:val="both"/>
              <w:rPr>
                <w:lang w:val="de-DE" w:eastAsia="zh-CN"/>
              </w:rPr>
            </w:pPr>
            <w:r>
              <w:rPr>
                <w:lang w:val="de-DE" w:eastAsia="zh-CN"/>
              </w:rPr>
              <w:t>T1</w:t>
            </w:r>
          </w:p>
        </w:tc>
        <w:tc>
          <w:tcPr>
            <w:tcW w:w="2424" w:type="dxa"/>
          </w:tcPr>
          <w:p w:rsidR="005700BF" w:rsidRDefault="005700BF">
            <w:pPr>
              <w:widowControl w:val="0"/>
              <w:rPr>
                <w:lang w:eastAsia="zh-CN"/>
              </w:rPr>
            </w:pPr>
            <w:r>
              <w:rPr>
                <w:lang w:eastAsia="zh-CN"/>
              </w:rPr>
              <w:t>Outage of cell 1. COC is done for this cell.</w:t>
            </w:r>
          </w:p>
        </w:tc>
        <w:tc>
          <w:tcPr>
            <w:tcW w:w="3119" w:type="dxa"/>
          </w:tcPr>
          <w:p w:rsidR="005700BF" w:rsidRDefault="005700BF">
            <w:pPr>
              <w:widowControl w:val="0"/>
              <w:rPr>
                <w:i/>
                <w:iCs/>
                <w:lang w:eastAsia="zh-CN"/>
              </w:rPr>
            </w:pPr>
            <w:r>
              <w:rPr>
                <w:i/>
                <w:iCs/>
                <w:lang w:eastAsia="zh-CN"/>
              </w:rPr>
              <w:t xml:space="preserve">notifyNewAlarm, originated by </w:t>
            </w:r>
            <w:r w:rsidR="00A64FEF" w:rsidRPr="000414F5">
              <w:rPr>
                <w:rFonts w:ascii="Courier New" w:hAnsi="Courier New" w:cs="Courier New"/>
                <w:i/>
                <w:iCs/>
                <w:lang w:eastAsia="zh-CN"/>
              </w:rPr>
              <w:t>EUtranGenericCel</w:t>
            </w:r>
            <w:r w:rsidR="00A64FEF">
              <w:rPr>
                <w:i/>
                <w:iCs/>
                <w:lang w:eastAsia="zh-CN"/>
              </w:rPr>
              <w:t xml:space="preserve">l </w:t>
            </w:r>
            <w:r>
              <w:rPr>
                <w:i/>
                <w:iCs/>
                <w:lang w:eastAsia="zh-CN"/>
              </w:rPr>
              <w:t>instance representing cell 1</w:t>
            </w:r>
          </w:p>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CellOutageCompensationInformation</w:t>
            </w:r>
            <w:r w:rsidR="005700BF">
              <w:rPr>
                <w:lang w:eastAsia="zh-CN"/>
              </w:rPr>
              <w:t xml:space="preserve"> instance name contained in </w:t>
            </w:r>
            <w:r w:rsidRPr="000414F5">
              <w:rPr>
                <w:rFonts w:ascii="Courier New" w:hAnsi="Courier New"/>
                <w:lang w:eastAsia="zh-CN"/>
              </w:rPr>
              <w:t>EUtranGenericCell</w:t>
            </w:r>
            <w:r w:rsidR="005700BF">
              <w:rPr>
                <w:lang w:eastAsia="zh-CN"/>
              </w:rPr>
              <w:t xml:space="preserve"> instance representing cell 1. </w:t>
            </w:r>
          </w:p>
        </w:tc>
        <w:tc>
          <w:tcPr>
            <w:tcW w:w="3685" w:type="dxa"/>
          </w:tcPr>
          <w:p w:rsidR="005700BF" w:rsidRDefault="005700BF">
            <w:pPr>
              <w:widowControl w:val="0"/>
              <w:rPr>
                <w:lang w:eastAsia="zh-CN"/>
              </w:rPr>
            </w:pPr>
            <w:r>
              <w:rPr>
                <w:lang w:eastAsia="zh-CN"/>
              </w:rPr>
              <w:t>notificationId=notiAlCell1</w:t>
            </w:r>
            <w:r>
              <w:rPr>
                <w:lang w:eastAsia="zh-CN"/>
              </w:rPr>
              <w:br/>
              <w:t xml:space="preserve">correlatedNotifications={ } </w:t>
            </w:r>
            <w:r>
              <w:rPr>
                <w:lang w:eastAsia="zh-CN"/>
              </w:rPr>
              <w:br/>
            </w:r>
          </w:p>
          <w:p w:rsidR="005700BF" w:rsidRDefault="005700BF">
            <w:pPr>
              <w:widowControl w:val="0"/>
              <w:tabs>
                <w:tab w:val="left" w:pos="295"/>
              </w:tabs>
              <w:rPr>
                <w:b/>
                <w:bCs/>
                <w:lang w:eastAsia="zh-CN"/>
              </w:rPr>
            </w:pPr>
            <w:r>
              <w:rPr>
                <w:lang w:eastAsia="zh-CN"/>
              </w:rPr>
              <w:t>notificationId=COC1</w:t>
            </w:r>
            <w:r>
              <w:rPr>
                <w:lang w:eastAsia="zh-CN"/>
              </w:rPr>
              <w:br/>
              <w:t>correlatedNotifications={ notiAlCell1};</w:t>
            </w:r>
            <w:r>
              <w:rPr>
                <w:lang w:eastAsia="zh-CN"/>
              </w:rPr>
              <w:br/>
              <w:t>cOCStatus.state =</w:t>
            </w:r>
            <w:r>
              <w:rPr>
                <w:lang w:eastAsia="zh-CN"/>
              </w:rPr>
              <w:tab/>
            </w:r>
            <w:r>
              <w:rPr>
                <w:b/>
                <w:bCs/>
                <w:lang w:eastAsia="zh-CN"/>
              </w:rPr>
              <w:t>cOCActivating</w:t>
            </w:r>
            <w:r>
              <w:rPr>
                <w:b/>
                <w:bCs/>
                <w:lang w:eastAsia="zh-CN"/>
              </w:rPr>
              <w:br/>
            </w:r>
            <w:r>
              <w:rPr>
                <w:lang w:eastAsia="zh-CN"/>
              </w:rPr>
              <w:t>cOCStatus.errorList={}</w:t>
            </w:r>
          </w:p>
        </w:tc>
      </w:tr>
      <w:tr w:rsidR="005700BF">
        <w:tc>
          <w:tcPr>
            <w:tcW w:w="661" w:type="dxa"/>
          </w:tcPr>
          <w:p w:rsidR="005700BF" w:rsidRDefault="005700BF">
            <w:pPr>
              <w:widowControl w:val="0"/>
              <w:jc w:val="both"/>
              <w:rPr>
                <w:lang w:eastAsia="zh-CN"/>
              </w:rPr>
            </w:pPr>
            <w:r>
              <w:rPr>
                <w:lang w:eastAsia="zh-CN"/>
              </w:rPr>
              <w:t>T2</w:t>
            </w:r>
          </w:p>
        </w:tc>
        <w:tc>
          <w:tcPr>
            <w:tcW w:w="2424" w:type="dxa"/>
          </w:tcPr>
          <w:p w:rsidR="005700BF" w:rsidRDefault="005700BF">
            <w:pPr>
              <w:widowControl w:val="0"/>
              <w:rPr>
                <w:lang w:eastAsia="zh-CN"/>
              </w:rPr>
            </w:pPr>
            <w:r>
              <w:rPr>
                <w:lang w:eastAsia="zh-CN"/>
              </w:rPr>
              <w:t>COC reconfigures cell 2</w:t>
            </w:r>
          </w:p>
        </w:tc>
        <w:tc>
          <w:tcPr>
            <w:tcW w:w="3119" w:type="dxa"/>
          </w:tcPr>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EUtranGenericCell</w:t>
            </w:r>
            <w:r w:rsidR="005700BF">
              <w:rPr>
                <w:lang w:eastAsia="zh-CN"/>
              </w:rPr>
              <w:t xml:space="preserve"> instance representing cell 2</w:t>
            </w:r>
          </w:p>
        </w:tc>
        <w:tc>
          <w:tcPr>
            <w:tcW w:w="3685" w:type="dxa"/>
          </w:tcPr>
          <w:p w:rsidR="005700BF" w:rsidRDefault="005700BF">
            <w:pPr>
              <w:widowControl w:val="0"/>
              <w:rPr>
                <w:lang w:eastAsia="zh-CN"/>
              </w:rPr>
            </w:pPr>
            <w:r>
              <w:rPr>
                <w:lang w:eastAsia="zh-CN"/>
              </w:rPr>
              <w:t>notificationId=avcCell2comp</w:t>
            </w:r>
            <w:r>
              <w:rPr>
                <w:lang w:eastAsia="zh-CN"/>
              </w:rPr>
              <w:br/>
              <w:t>correlatedNotifications={COC1}</w:t>
            </w:r>
          </w:p>
        </w:tc>
      </w:tr>
      <w:tr w:rsidR="005700BF">
        <w:tc>
          <w:tcPr>
            <w:tcW w:w="661" w:type="dxa"/>
          </w:tcPr>
          <w:p w:rsidR="005700BF" w:rsidRDefault="005700BF">
            <w:pPr>
              <w:widowControl w:val="0"/>
              <w:jc w:val="both"/>
              <w:rPr>
                <w:lang w:eastAsia="zh-CN"/>
              </w:rPr>
            </w:pPr>
            <w:r>
              <w:rPr>
                <w:lang w:eastAsia="zh-CN"/>
              </w:rPr>
              <w:t>T3</w:t>
            </w:r>
          </w:p>
        </w:tc>
        <w:tc>
          <w:tcPr>
            <w:tcW w:w="2424" w:type="dxa"/>
          </w:tcPr>
          <w:p w:rsidR="005700BF" w:rsidRDefault="005700BF">
            <w:pPr>
              <w:widowControl w:val="0"/>
              <w:rPr>
                <w:lang w:eastAsia="zh-CN"/>
              </w:rPr>
            </w:pPr>
            <w:r>
              <w:rPr>
                <w:lang w:eastAsia="zh-CN"/>
              </w:rPr>
              <w:t>COC reconfigures cell 3</w:t>
            </w:r>
          </w:p>
        </w:tc>
        <w:tc>
          <w:tcPr>
            <w:tcW w:w="3119" w:type="dxa"/>
          </w:tcPr>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EUtranGenericCell</w:t>
            </w:r>
            <w:r w:rsidR="005700BF">
              <w:rPr>
                <w:lang w:eastAsia="zh-CN"/>
              </w:rPr>
              <w:t xml:space="preserve"> instance representing cell 3</w:t>
            </w:r>
          </w:p>
        </w:tc>
        <w:tc>
          <w:tcPr>
            <w:tcW w:w="3685" w:type="dxa"/>
          </w:tcPr>
          <w:p w:rsidR="005700BF" w:rsidRDefault="005700BF">
            <w:pPr>
              <w:widowControl w:val="0"/>
              <w:rPr>
                <w:lang w:val="fr-FR" w:eastAsia="zh-CN"/>
              </w:rPr>
            </w:pPr>
            <w:r>
              <w:rPr>
                <w:lang w:val="fr-FR" w:eastAsia="zh-CN"/>
              </w:rPr>
              <w:t>notificationId=</w:t>
            </w:r>
            <w:r>
              <w:rPr>
                <w:lang w:eastAsia="zh-CN"/>
              </w:rPr>
              <w:t xml:space="preserve"> avcCell3comp</w:t>
            </w:r>
            <w:r>
              <w:rPr>
                <w:lang w:val="fr-FR" w:eastAsia="zh-CN"/>
              </w:rPr>
              <w:br/>
              <w:t>correlatedNotifications={</w:t>
            </w:r>
            <w:r>
              <w:rPr>
                <w:lang w:eastAsia="zh-CN"/>
              </w:rPr>
              <w:t xml:space="preserve"> COC1</w:t>
            </w:r>
            <w:r>
              <w:rPr>
                <w:lang w:val="fr-FR" w:eastAsia="zh-CN"/>
              </w:rPr>
              <w:t>}</w:t>
            </w:r>
          </w:p>
        </w:tc>
      </w:tr>
      <w:tr w:rsidR="005700BF">
        <w:tc>
          <w:tcPr>
            <w:tcW w:w="661" w:type="dxa"/>
          </w:tcPr>
          <w:p w:rsidR="005700BF" w:rsidRDefault="005700BF">
            <w:pPr>
              <w:widowControl w:val="0"/>
              <w:jc w:val="both"/>
              <w:rPr>
                <w:lang w:eastAsia="zh-CN"/>
              </w:rPr>
            </w:pPr>
            <w:r>
              <w:rPr>
                <w:lang w:eastAsia="zh-CN"/>
              </w:rPr>
              <w:t>T4</w:t>
            </w:r>
          </w:p>
        </w:tc>
        <w:tc>
          <w:tcPr>
            <w:tcW w:w="2424" w:type="dxa"/>
          </w:tcPr>
          <w:p w:rsidR="005700BF" w:rsidRDefault="005700BF">
            <w:pPr>
              <w:widowControl w:val="0"/>
              <w:rPr>
                <w:lang w:eastAsia="zh-CN"/>
              </w:rPr>
            </w:pPr>
            <w:r>
              <w:rPr>
                <w:lang w:eastAsia="zh-CN"/>
              </w:rPr>
              <w:t>COC tries to reconfigure cell 4 without success</w:t>
            </w:r>
          </w:p>
        </w:tc>
        <w:tc>
          <w:tcPr>
            <w:tcW w:w="3119" w:type="dxa"/>
          </w:tcPr>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CellOutageCompensationInformation</w:t>
            </w:r>
            <w:r w:rsidR="005700BF">
              <w:rPr>
                <w:lang w:eastAsia="zh-CN"/>
              </w:rPr>
              <w:t xml:space="preserve"> instance name contained in </w:t>
            </w:r>
            <w:r w:rsidRPr="000414F5">
              <w:rPr>
                <w:rFonts w:ascii="Courier New" w:hAnsi="Courier New"/>
                <w:lang w:eastAsia="zh-CN"/>
              </w:rPr>
              <w:t>EUtranGenericCell</w:t>
            </w:r>
            <w:r w:rsidR="005700BF">
              <w:rPr>
                <w:lang w:eastAsia="zh-CN"/>
              </w:rPr>
              <w:t xml:space="preserve"> instance representing cell 1</w:t>
            </w:r>
          </w:p>
        </w:tc>
        <w:tc>
          <w:tcPr>
            <w:tcW w:w="3685" w:type="dxa"/>
          </w:tcPr>
          <w:p w:rsidR="005700BF" w:rsidRDefault="005700BF">
            <w:pPr>
              <w:widowControl w:val="0"/>
              <w:rPr>
                <w:lang w:eastAsia="zh-CN"/>
              </w:rPr>
            </w:pPr>
            <w:r>
              <w:rPr>
                <w:lang w:eastAsia="zh-CN"/>
              </w:rPr>
              <w:t>notificationId=COC2</w:t>
            </w:r>
            <w:r>
              <w:rPr>
                <w:lang w:eastAsia="zh-CN"/>
              </w:rPr>
              <w:br/>
              <w:t>correlatedNotifications={COC1}</w:t>
            </w:r>
            <w:r>
              <w:rPr>
                <w:lang w:eastAsia="zh-CN"/>
              </w:rPr>
              <w:br/>
              <w:t>cOCStatus</w:t>
            </w:r>
            <w:r>
              <w:rPr>
                <w:rFonts w:hint="eastAsia"/>
                <w:lang w:eastAsia="zh-CN"/>
              </w:rPr>
              <w:t>.state</w:t>
            </w:r>
            <w:r>
              <w:rPr>
                <w:lang w:eastAsia="zh-CN"/>
              </w:rPr>
              <w:t xml:space="preserve"> =</w:t>
            </w:r>
            <w:r>
              <w:rPr>
                <w:lang w:eastAsia="zh-CN"/>
              </w:rPr>
              <w:br/>
            </w:r>
            <w:r>
              <w:rPr>
                <w:lang w:eastAsia="zh-CN"/>
              </w:rPr>
              <w:tab/>
            </w:r>
            <w:r>
              <w:rPr>
                <w:b/>
                <w:bCs/>
                <w:lang w:eastAsia="zh-CN"/>
              </w:rPr>
              <w:t>cOC</w:t>
            </w:r>
            <w:r>
              <w:rPr>
                <w:rFonts w:hint="eastAsia"/>
                <w:b/>
                <w:bCs/>
                <w:lang w:eastAsia="zh-CN"/>
              </w:rPr>
              <w:t>Activating</w:t>
            </w:r>
            <w:r>
              <w:rPr>
                <w:lang w:eastAsia="zh-CN"/>
              </w:rPr>
              <w:t xml:space="preserve"> cOCStatus.errorList={cell4}</w:t>
            </w:r>
          </w:p>
        </w:tc>
      </w:tr>
      <w:tr w:rsidR="005700BF">
        <w:tc>
          <w:tcPr>
            <w:tcW w:w="9889" w:type="dxa"/>
            <w:gridSpan w:val="4"/>
          </w:tcPr>
          <w:p w:rsidR="005700BF" w:rsidRDefault="005700BF">
            <w:pPr>
              <w:widowControl w:val="0"/>
              <w:rPr>
                <w:b/>
                <w:bCs/>
                <w:lang w:eastAsia="zh-CN"/>
              </w:rPr>
            </w:pPr>
            <w:r>
              <w:rPr>
                <w:b/>
                <w:bCs/>
                <w:lang w:eastAsia="zh-CN"/>
              </w:rPr>
              <w:t>Case: COC successful</w:t>
            </w:r>
          </w:p>
        </w:tc>
      </w:tr>
      <w:tr w:rsidR="005700BF">
        <w:tc>
          <w:tcPr>
            <w:tcW w:w="661" w:type="dxa"/>
          </w:tcPr>
          <w:p w:rsidR="005700BF" w:rsidRDefault="005700BF">
            <w:pPr>
              <w:widowControl w:val="0"/>
              <w:jc w:val="both"/>
              <w:rPr>
                <w:lang w:eastAsia="zh-CN"/>
              </w:rPr>
            </w:pPr>
            <w:r>
              <w:rPr>
                <w:lang w:eastAsia="zh-CN"/>
              </w:rPr>
              <w:t>T5a</w:t>
            </w:r>
          </w:p>
        </w:tc>
        <w:tc>
          <w:tcPr>
            <w:tcW w:w="2424" w:type="dxa"/>
          </w:tcPr>
          <w:p w:rsidR="005700BF" w:rsidRDefault="005700BF">
            <w:pPr>
              <w:widowControl w:val="0"/>
              <w:rPr>
                <w:lang w:eastAsia="zh-CN"/>
              </w:rPr>
            </w:pPr>
            <w:r>
              <w:rPr>
                <w:lang w:eastAsia="zh-CN"/>
              </w:rPr>
              <w:t>COC function decides, that no further actions are necessary.</w:t>
            </w:r>
          </w:p>
        </w:tc>
        <w:tc>
          <w:tcPr>
            <w:tcW w:w="3119" w:type="dxa"/>
          </w:tcPr>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CellOutageCompensationInformation</w:t>
            </w:r>
            <w:r w:rsidR="005700BF">
              <w:rPr>
                <w:lang w:eastAsia="zh-CN"/>
              </w:rPr>
              <w:t xml:space="preserve"> instance contained in </w:t>
            </w:r>
            <w:r w:rsidRPr="000414F5">
              <w:rPr>
                <w:rFonts w:ascii="Courier New" w:hAnsi="Courier New"/>
                <w:lang w:eastAsia="zh-CN"/>
              </w:rPr>
              <w:t>EUtranGenericCell</w:t>
            </w:r>
            <w:r w:rsidR="005700BF">
              <w:rPr>
                <w:lang w:eastAsia="zh-CN"/>
              </w:rPr>
              <w:t xml:space="preserve"> instance representing cell 1</w:t>
            </w:r>
          </w:p>
        </w:tc>
        <w:tc>
          <w:tcPr>
            <w:tcW w:w="3685" w:type="dxa"/>
          </w:tcPr>
          <w:p w:rsidR="005700BF" w:rsidRDefault="005700BF">
            <w:pPr>
              <w:widowControl w:val="0"/>
              <w:rPr>
                <w:rFonts w:cs="Courier New"/>
                <w:szCs w:val="16"/>
                <w:lang w:eastAsia="zh-CN"/>
              </w:rPr>
            </w:pPr>
            <w:r>
              <w:rPr>
                <w:lang w:eastAsia="zh-CN"/>
              </w:rPr>
              <w:t>notificationId=COC5a</w:t>
            </w:r>
            <w:r>
              <w:rPr>
                <w:lang w:eastAsia="zh-CN"/>
              </w:rPr>
              <w:br/>
              <w:t>correlatedNotifications={COC1}</w:t>
            </w:r>
            <w:r>
              <w:rPr>
                <w:lang w:eastAsia="zh-CN"/>
              </w:rPr>
              <w:br/>
              <w:t>cOCStatus.state =</w:t>
            </w:r>
            <w:r>
              <w:rPr>
                <w:lang w:eastAsia="zh-CN"/>
              </w:rPr>
              <w:tab/>
            </w:r>
            <w:r>
              <w:rPr>
                <w:b/>
                <w:bCs/>
                <w:lang w:eastAsia="zh-CN"/>
              </w:rPr>
              <w:t>cOCActive</w:t>
            </w:r>
            <w:r>
              <w:rPr>
                <w:b/>
                <w:bCs/>
                <w:lang w:eastAsia="zh-CN"/>
              </w:rPr>
              <w:br/>
            </w:r>
            <w:r>
              <w:rPr>
                <w:lang w:eastAsia="zh-CN"/>
              </w:rPr>
              <w:t>cOCStatus.errorList={</w:t>
            </w:r>
            <w:r>
              <w:rPr>
                <w:rFonts w:hint="eastAsia"/>
                <w:lang w:eastAsia="zh-CN"/>
              </w:rPr>
              <w:t>cell4</w:t>
            </w:r>
            <w:r>
              <w:rPr>
                <w:lang w:eastAsia="zh-CN"/>
              </w:rPr>
              <w:t>}</w:t>
            </w:r>
          </w:p>
        </w:tc>
      </w:tr>
      <w:tr w:rsidR="005700BF">
        <w:tc>
          <w:tcPr>
            <w:tcW w:w="661" w:type="dxa"/>
          </w:tcPr>
          <w:p w:rsidR="005700BF" w:rsidRDefault="005700BF">
            <w:pPr>
              <w:widowControl w:val="0"/>
              <w:jc w:val="both"/>
              <w:rPr>
                <w:lang w:eastAsia="zh-CN"/>
              </w:rPr>
            </w:pPr>
            <w:r>
              <w:rPr>
                <w:lang w:eastAsia="zh-CN"/>
              </w:rPr>
              <w:t>T6a</w:t>
            </w:r>
          </w:p>
        </w:tc>
        <w:tc>
          <w:tcPr>
            <w:tcW w:w="2424" w:type="dxa"/>
          </w:tcPr>
          <w:p w:rsidR="005700BF" w:rsidRDefault="005700BF">
            <w:pPr>
              <w:widowControl w:val="0"/>
              <w:rPr>
                <w:lang w:eastAsia="zh-CN"/>
              </w:rPr>
            </w:pPr>
            <w:r>
              <w:rPr>
                <w:lang w:eastAsia="zh-CN"/>
              </w:rPr>
              <w:t>Outage of cell 1 ends</w:t>
            </w:r>
          </w:p>
        </w:tc>
        <w:tc>
          <w:tcPr>
            <w:tcW w:w="3119" w:type="dxa"/>
          </w:tcPr>
          <w:p w:rsidR="005700BF" w:rsidRDefault="005700BF">
            <w:pPr>
              <w:widowControl w:val="0"/>
              <w:rPr>
                <w:i/>
                <w:iCs/>
                <w:lang w:eastAsia="zh-CN"/>
              </w:rPr>
            </w:pPr>
            <w:r>
              <w:rPr>
                <w:i/>
                <w:iCs/>
                <w:lang w:eastAsia="zh-CN"/>
              </w:rPr>
              <w:t xml:space="preserve">notifyClearedAlarm, originated by </w:t>
            </w:r>
            <w:r w:rsidR="00A64FEF" w:rsidRPr="000414F5">
              <w:rPr>
                <w:rFonts w:ascii="Courier New" w:hAnsi="Courier New" w:cs="Courier New"/>
                <w:i/>
                <w:iCs/>
                <w:lang w:eastAsia="zh-CN"/>
              </w:rPr>
              <w:t>EUtranGenericCell</w:t>
            </w:r>
            <w:r w:rsidR="00A64FEF">
              <w:rPr>
                <w:i/>
                <w:iCs/>
                <w:lang w:eastAsia="zh-CN"/>
              </w:rPr>
              <w:t xml:space="preserve"> </w:t>
            </w:r>
            <w:r>
              <w:rPr>
                <w:i/>
                <w:iCs/>
                <w:lang w:eastAsia="zh-CN"/>
              </w:rPr>
              <w:t xml:space="preserve">instance representing cell 1 </w:t>
            </w:r>
          </w:p>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CellOutageCompensationInformation</w:t>
            </w:r>
            <w:r w:rsidR="005700BF">
              <w:rPr>
                <w:lang w:eastAsia="zh-CN"/>
              </w:rPr>
              <w:t xml:space="preserve"> instance name contained in </w:t>
            </w:r>
            <w:r w:rsidRPr="000414F5">
              <w:rPr>
                <w:rFonts w:ascii="Courier New" w:hAnsi="Courier New"/>
                <w:lang w:eastAsia="zh-CN"/>
              </w:rPr>
              <w:t>EUtranGenericCell</w:t>
            </w:r>
            <w:r w:rsidR="005700BF">
              <w:rPr>
                <w:lang w:eastAsia="zh-CN"/>
              </w:rPr>
              <w:t xml:space="preserve"> instance representing cell 1</w:t>
            </w:r>
          </w:p>
        </w:tc>
        <w:tc>
          <w:tcPr>
            <w:tcW w:w="3685" w:type="dxa"/>
          </w:tcPr>
          <w:p w:rsidR="005700BF" w:rsidRDefault="005700BF">
            <w:pPr>
              <w:widowControl w:val="0"/>
              <w:rPr>
                <w:i/>
                <w:iCs/>
                <w:lang w:eastAsia="zh-CN"/>
              </w:rPr>
            </w:pPr>
            <w:r>
              <w:rPr>
                <w:i/>
                <w:iCs/>
                <w:lang w:eastAsia="zh-CN"/>
              </w:rPr>
              <w:t>notification Id= clearAlCell1</w:t>
            </w:r>
            <w:r>
              <w:rPr>
                <w:i/>
                <w:iCs/>
                <w:lang w:eastAsia="zh-CN"/>
              </w:rPr>
              <w:br/>
              <w:t>correlatedNotifications={ notiAlCell1, COC1}</w:t>
            </w:r>
          </w:p>
          <w:p w:rsidR="005700BF" w:rsidRDefault="005700BF">
            <w:pPr>
              <w:widowControl w:val="0"/>
              <w:rPr>
                <w:lang w:eastAsia="zh-CN"/>
              </w:rPr>
            </w:pPr>
            <w:r>
              <w:rPr>
                <w:lang w:eastAsia="zh-CN"/>
              </w:rPr>
              <w:t>Notification Id=COC6a</w:t>
            </w:r>
            <w:r>
              <w:rPr>
                <w:lang w:eastAsia="zh-CN"/>
              </w:rPr>
              <w:br/>
              <w:t>correlatedNotifications={COC1, COC5a,</w:t>
            </w:r>
            <w:r>
              <w:rPr>
                <w:i/>
                <w:iCs/>
                <w:lang w:eastAsia="zh-CN"/>
              </w:rPr>
              <w:t xml:space="preserve"> </w:t>
            </w:r>
            <w:r>
              <w:rPr>
                <w:lang w:eastAsia="zh-CN"/>
              </w:rPr>
              <w:t>clearAlCell1}</w:t>
            </w:r>
            <w:r>
              <w:rPr>
                <w:lang w:eastAsia="zh-CN"/>
              </w:rPr>
              <w:br/>
              <w:t>cOCStatus.state =</w:t>
            </w:r>
            <w:r>
              <w:rPr>
                <w:lang w:eastAsia="zh-CN"/>
              </w:rPr>
              <w:tab/>
            </w:r>
            <w:r>
              <w:rPr>
                <w:b/>
                <w:bCs/>
                <w:lang w:eastAsia="zh-CN"/>
              </w:rPr>
              <w:t>cOCDeactivating</w:t>
            </w:r>
            <w:r>
              <w:rPr>
                <w:b/>
                <w:bCs/>
                <w:lang w:eastAsia="zh-CN"/>
              </w:rPr>
              <w:br/>
            </w:r>
            <w:r>
              <w:rPr>
                <w:lang w:eastAsia="zh-CN"/>
              </w:rPr>
              <w:t>cOCStatus.errorList={}</w:t>
            </w:r>
          </w:p>
        </w:tc>
      </w:tr>
      <w:tr w:rsidR="005700BF">
        <w:tc>
          <w:tcPr>
            <w:tcW w:w="661" w:type="dxa"/>
          </w:tcPr>
          <w:p w:rsidR="005700BF" w:rsidRDefault="005700BF">
            <w:pPr>
              <w:widowControl w:val="0"/>
              <w:jc w:val="both"/>
              <w:rPr>
                <w:lang w:eastAsia="zh-CN"/>
              </w:rPr>
            </w:pPr>
            <w:r>
              <w:rPr>
                <w:lang w:eastAsia="zh-CN"/>
              </w:rPr>
              <w:t>T7a</w:t>
            </w:r>
          </w:p>
        </w:tc>
        <w:tc>
          <w:tcPr>
            <w:tcW w:w="2424" w:type="dxa"/>
          </w:tcPr>
          <w:p w:rsidR="005700BF" w:rsidRDefault="005700BF">
            <w:pPr>
              <w:widowControl w:val="0"/>
              <w:rPr>
                <w:lang w:eastAsia="zh-CN"/>
              </w:rPr>
            </w:pPr>
            <w:r>
              <w:rPr>
                <w:lang w:eastAsia="zh-CN"/>
              </w:rPr>
              <w:t>COC tries to reconfigure cell 2 without success</w:t>
            </w:r>
          </w:p>
        </w:tc>
        <w:tc>
          <w:tcPr>
            <w:tcW w:w="3119" w:type="dxa"/>
          </w:tcPr>
          <w:p w:rsidR="005700BF" w:rsidRDefault="005700BF">
            <w:pPr>
              <w:widowControl w:val="0"/>
              <w:rPr>
                <w:lang w:eastAsia="zh-CN"/>
              </w:rPr>
            </w:pPr>
            <w:r>
              <w:rPr>
                <w:lang w:eastAsia="zh-CN"/>
              </w:rPr>
              <w:t>In case of unsuccessful reconfiguration:</w:t>
            </w:r>
            <w:r>
              <w:rPr>
                <w:lang w:eastAsia="zh-CN"/>
              </w:rPr>
              <w:br/>
            </w:r>
            <w:r w:rsidR="00A64FEF" w:rsidRPr="000414F5">
              <w:rPr>
                <w:rFonts w:ascii="Courier New" w:hAnsi="Courier New"/>
                <w:lang w:eastAsia="zh-CN"/>
              </w:rPr>
              <w:t>notifyAttributeValueChange</w:t>
            </w:r>
            <w:r>
              <w:rPr>
                <w:lang w:eastAsia="zh-CN"/>
              </w:rPr>
              <w:t xml:space="preserve"> of </w:t>
            </w:r>
            <w:r w:rsidR="00A64FEF" w:rsidRPr="000414F5">
              <w:rPr>
                <w:rFonts w:ascii="Courier New" w:hAnsi="Courier New"/>
                <w:lang w:eastAsia="zh-CN"/>
              </w:rPr>
              <w:t>CellOutageCompensationInformation</w:t>
            </w:r>
            <w:r>
              <w:rPr>
                <w:lang w:eastAsia="zh-CN"/>
              </w:rPr>
              <w:t xml:space="preserve"> instance name contained in </w:t>
            </w:r>
            <w:r w:rsidR="00A64FEF" w:rsidRPr="000414F5">
              <w:rPr>
                <w:rFonts w:ascii="Courier New" w:hAnsi="Courier New"/>
                <w:lang w:eastAsia="zh-CN"/>
              </w:rPr>
              <w:t>EUtranGenericCell</w:t>
            </w:r>
            <w:r>
              <w:rPr>
                <w:lang w:eastAsia="zh-CN"/>
              </w:rPr>
              <w:t xml:space="preserve"> instance representing cell 1</w:t>
            </w:r>
          </w:p>
        </w:tc>
        <w:tc>
          <w:tcPr>
            <w:tcW w:w="3685" w:type="dxa"/>
          </w:tcPr>
          <w:p w:rsidR="005700BF" w:rsidRDefault="005700BF">
            <w:pPr>
              <w:widowControl w:val="0"/>
              <w:rPr>
                <w:lang w:eastAsia="zh-CN"/>
              </w:rPr>
            </w:pPr>
            <w:r>
              <w:rPr>
                <w:lang w:eastAsia="zh-CN"/>
              </w:rPr>
              <w:t>Notification Id=COC7a</w:t>
            </w:r>
            <w:r>
              <w:rPr>
                <w:lang w:eastAsia="zh-CN"/>
              </w:rPr>
              <w:br/>
              <w:t>correlatedNotifications={COC1,</w:t>
            </w:r>
            <w:r>
              <w:rPr>
                <w:i/>
                <w:iCs/>
                <w:lang w:eastAsia="zh-CN"/>
              </w:rPr>
              <w:t xml:space="preserve"> </w:t>
            </w:r>
            <w:r>
              <w:rPr>
                <w:lang w:eastAsia="zh-CN"/>
              </w:rPr>
              <w:t>COC5a, COC6a, clearAlCell1}</w:t>
            </w:r>
            <w:r>
              <w:rPr>
                <w:lang w:eastAsia="zh-CN"/>
              </w:rPr>
              <w:br/>
              <w:t>cOCStatus</w:t>
            </w:r>
            <w:r>
              <w:rPr>
                <w:rFonts w:hint="eastAsia"/>
                <w:lang w:eastAsia="zh-CN"/>
              </w:rPr>
              <w:t>.state</w:t>
            </w:r>
            <w:r>
              <w:rPr>
                <w:lang w:eastAsia="zh-CN"/>
              </w:rPr>
              <w:t xml:space="preserve">= </w:t>
            </w:r>
            <w:r>
              <w:rPr>
                <w:lang w:eastAsia="zh-CN"/>
              </w:rPr>
              <w:br/>
            </w:r>
            <w:r>
              <w:rPr>
                <w:lang w:eastAsia="zh-CN"/>
              </w:rPr>
              <w:tab/>
            </w:r>
            <w:r>
              <w:rPr>
                <w:b/>
                <w:bCs/>
                <w:lang w:eastAsia="zh-CN"/>
              </w:rPr>
              <w:t>cOCDeactivat</w:t>
            </w:r>
            <w:r>
              <w:rPr>
                <w:rFonts w:hint="eastAsia"/>
                <w:b/>
                <w:bCs/>
                <w:lang w:eastAsia="zh-CN"/>
              </w:rPr>
              <w:t>ing</w:t>
            </w:r>
            <w:r>
              <w:rPr>
                <w:b/>
                <w:bCs/>
                <w:lang w:eastAsia="zh-CN"/>
              </w:rPr>
              <w:t>;</w:t>
            </w:r>
            <w:r>
              <w:rPr>
                <w:lang w:eastAsia="zh-CN"/>
              </w:rPr>
              <w:br/>
              <w:t>cOCStatus.errorList</w:t>
            </w:r>
            <w:r>
              <w:rPr>
                <w:b/>
                <w:bCs/>
                <w:lang w:eastAsia="zh-CN"/>
              </w:rPr>
              <w:t xml:space="preserve"> ={cell2}</w:t>
            </w:r>
            <w:r>
              <w:rPr>
                <w:b/>
                <w:bCs/>
                <w:lang w:eastAsia="zh-CN"/>
              </w:rPr>
              <w:br/>
            </w:r>
          </w:p>
        </w:tc>
      </w:tr>
      <w:tr w:rsidR="005700BF">
        <w:tc>
          <w:tcPr>
            <w:tcW w:w="661" w:type="dxa"/>
          </w:tcPr>
          <w:p w:rsidR="005700BF" w:rsidRDefault="005700BF">
            <w:pPr>
              <w:widowControl w:val="0"/>
              <w:jc w:val="both"/>
              <w:rPr>
                <w:lang w:eastAsia="zh-CN"/>
              </w:rPr>
            </w:pPr>
            <w:r>
              <w:rPr>
                <w:lang w:eastAsia="zh-CN"/>
              </w:rPr>
              <w:t>T8a</w:t>
            </w:r>
          </w:p>
        </w:tc>
        <w:tc>
          <w:tcPr>
            <w:tcW w:w="2424" w:type="dxa"/>
          </w:tcPr>
          <w:p w:rsidR="005700BF" w:rsidRDefault="005700BF">
            <w:pPr>
              <w:widowControl w:val="0"/>
              <w:rPr>
                <w:lang w:eastAsia="zh-CN"/>
              </w:rPr>
            </w:pPr>
            <w:r>
              <w:rPr>
                <w:lang w:eastAsia="zh-CN"/>
              </w:rPr>
              <w:t>COC reconfigures cell 3</w:t>
            </w:r>
          </w:p>
        </w:tc>
        <w:tc>
          <w:tcPr>
            <w:tcW w:w="3119" w:type="dxa"/>
          </w:tcPr>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EUtranGenericCell</w:t>
            </w:r>
            <w:r w:rsidR="005700BF">
              <w:rPr>
                <w:lang w:eastAsia="zh-CN"/>
              </w:rPr>
              <w:t xml:space="preserve"> instance representing cell 3</w:t>
            </w:r>
          </w:p>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CellOutageCompensationInformation</w:t>
            </w:r>
            <w:r w:rsidR="005700BF">
              <w:rPr>
                <w:lang w:eastAsia="zh-CN"/>
              </w:rPr>
              <w:t xml:space="preserve"> instance name contained in </w:t>
            </w:r>
            <w:r w:rsidRPr="000414F5">
              <w:rPr>
                <w:rFonts w:ascii="Courier New" w:hAnsi="Courier New"/>
                <w:lang w:eastAsia="zh-CN"/>
              </w:rPr>
              <w:t>EUtranGenericCell</w:t>
            </w:r>
            <w:r w:rsidR="005700BF">
              <w:rPr>
                <w:lang w:eastAsia="zh-CN"/>
              </w:rPr>
              <w:t xml:space="preserve"> instance representing cell 1.</w:t>
            </w:r>
          </w:p>
        </w:tc>
        <w:tc>
          <w:tcPr>
            <w:tcW w:w="3685" w:type="dxa"/>
          </w:tcPr>
          <w:p w:rsidR="005700BF" w:rsidRDefault="005700BF">
            <w:pPr>
              <w:widowControl w:val="0"/>
              <w:rPr>
                <w:lang w:eastAsia="zh-CN"/>
              </w:rPr>
            </w:pPr>
            <w:r>
              <w:rPr>
                <w:lang w:eastAsia="zh-CN"/>
              </w:rPr>
              <w:t>notification Id= avcCell3decomp</w:t>
            </w:r>
            <w:r>
              <w:rPr>
                <w:lang w:eastAsia="zh-CN"/>
              </w:rPr>
              <w:br/>
              <w:t>correlatedNotifications={ COC1, COC5a, avcCell3comp }</w:t>
            </w:r>
          </w:p>
          <w:p w:rsidR="005700BF" w:rsidRDefault="005700BF">
            <w:pPr>
              <w:widowControl w:val="0"/>
              <w:rPr>
                <w:lang w:eastAsia="zh-CN"/>
              </w:rPr>
            </w:pPr>
            <w:r>
              <w:rPr>
                <w:lang w:eastAsia="zh-CN"/>
              </w:rPr>
              <w:t>Notification Id=COC8a</w:t>
            </w:r>
            <w:r>
              <w:rPr>
                <w:lang w:eastAsia="zh-CN"/>
              </w:rPr>
              <w:br/>
              <w:t>correlatedNotifications={COC1, clearAlCell1}</w:t>
            </w:r>
            <w:r>
              <w:rPr>
                <w:lang w:eastAsia="zh-CN"/>
              </w:rPr>
              <w:br/>
              <w:t>cOCStatus.state=</w:t>
            </w:r>
            <w:r>
              <w:rPr>
                <w:lang w:eastAsia="zh-CN"/>
              </w:rPr>
              <w:tab/>
            </w:r>
            <w:r>
              <w:rPr>
                <w:b/>
                <w:bCs/>
                <w:lang w:eastAsia="zh-CN"/>
              </w:rPr>
              <w:t xml:space="preserve">cOCDeactive </w:t>
            </w:r>
            <w:r>
              <w:rPr>
                <w:b/>
                <w:bCs/>
                <w:lang w:eastAsia="zh-CN"/>
              </w:rPr>
              <w:br/>
            </w:r>
            <w:r>
              <w:rPr>
                <w:lang w:eastAsia="zh-CN"/>
              </w:rPr>
              <w:t>cOCStatus.errorList={cell2}</w:t>
            </w:r>
          </w:p>
        </w:tc>
      </w:tr>
      <w:tr w:rsidR="005700BF">
        <w:tc>
          <w:tcPr>
            <w:tcW w:w="9889" w:type="dxa"/>
            <w:gridSpan w:val="4"/>
          </w:tcPr>
          <w:p w:rsidR="005700BF" w:rsidRDefault="005700BF">
            <w:pPr>
              <w:widowControl w:val="0"/>
              <w:rPr>
                <w:lang w:eastAsia="zh-CN"/>
              </w:rPr>
            </w:pPr>
            <w:r>
              <w:rPr>
                <w:b/>
                <w:bCs/>
                <w:lang w:eastAsia="zh-CN"/>
              </w:rPr>
              <w:t>Case: COC not successful</w:t>
            </w:r>
          </w:p>
        </w:tc>
      </w:tr>
      <w:tr w:rsidR="005700BF">
        <w:tc>
          <w:tcPr>
            <w:tcW w:w="661" w:type="dxa"/>
          </w:tcPr>
          <w:p w:rsidR="005700BF" w:rsidRDefault="005700BF">
            <w:pPr>
              <w:widowControl w:val="0"/>
              <w:jc w:val="both"/>
              <w:rPr>
                <w:lang w:eastAsia="zh-CN"/>
              </w:rPr>
            </w:pPr>
            <w:r>
              <w:rPr>
                <w:lang w:eastAsia="zh-CN"/>
              </w:rPr>
              <w:t>T5b</w:t>
            </w:r>
          </w:p>
        </w:tc>
        <w:tc>
          <w:tcPr>
            <w:tcW w:w="2424" w:type="dxa"/>
          </w:tcPr>
          <w:p w:rsidR="005700BF" w:rsidRDefault="005700BF">
            <w:pPr>
              <w:widowControl w:val="0"/>
              <w:rPr>
                <w:lang w:eastAsia="zh-CN"/>
              </w:rPr>
            </w:pPr>
            <w:r>
              <w:rPr>
                <w:lang w:eastAsia="zh-CN"/>
              </w:rPr>
              <w:t>COC function decides, that compensation was not successful</w:t>
            </w:r>
          </w:p>
        </w:tc>
        <w:tc>
          <w:tcPr>
            <w:tcW w:w="3119" w:type="dxa"/>
          </w:tcPr>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CellOutageCompensationInformation</w:t>
            </w:r>
            <w:r w:rsidR="005700BF">
              <w:rPr>
                <w:lang w:eastAsia="zh-CN"/>
              </w:rPr>
              <w:t xml:space="preserve"> instance name contained in </w:t>
            </w:r>
            <w:r w:rsidRPr="000414F5">
              <w:rPr>
                <w:rFonts w:ascii="Courier New" w:hAnsi="Courier New"/>
                <w:lang w:eastAsia="zh-CN"/>
              </w:rPr>
              <w:t>EUtranGenericCell</w:t>
            </w:r>
            <w:r w:rsidR="005700BF">
              <w:rPr>
                <w:lang w:eastAsia="zh-CN"/>
              </w:rPr>
              <w:t xml:space="preserve"> instance representing cell 1</w:t>
            </w:r>
          </w:p>
        </w:tc>
        <w:tc>
          <w:tcPr>
            <w:tcW w:w="3685" w:type="dxa"/>
          </w:tcPr>
          <w:p w:rsidR="005700BF" w:rsidRDefault="005700BF">
            <w:pPr>
              <w:widowControl w:val="0"/>
              <w:rPr>
                <w:lang w:eastAsia="zh-CN"/>
              </w:rPr>
            </w:pPr>
            <w:r>
              <w:rPr>
                <w:lang w:eastAsia="zh-CN"/>
              </w:rPr>
              <w:t>Notification Id=COC5b</w:t>
            </w:r>
            <w:r>
              <w:rPr>
                <w:lang w:eastAsia="zh-CN"/>
              </w:rPr>
              <w:br/>
              <w:t>correlatedNotifications={COC1}</w:t>
            </w:r>
            <w:r>
              <w:rPr>
                <w:lang w:eastAsia="zh-CN"/>
              </w:rPr>
              <w:br/>
              <w:t>cOCStatus.state=</w:t>
            </w:r>
            <w:r>
              <w:rPr>
                <w:rFonts w:hint="eastAsia"/>
                <w:b/>
                <w:bCs/>
                <w:lang w:eastAsia="zh-CN"/>
              </w:rPr>
              <w:t xml:space="preserve">     </w:t>
            </w:r>
            <w:r>
              <w:rPr>
                <w:b/>
                <w:bCs/>
                <w:lang w:eastAsia="zh-CN"/>
              </w:rPr>
              <w:t>cOCActive</w:t>
            </w:r>
            <w:r>
              <w:rPr>
                <w:b/>
                <w:bCs/>
                <w:lang w:eastAsia="zh-CN"/>
              </w:rPr>
              <w:br/>
            </w:r>
            <w:r>
              <w:rPr>
                <w:lang w:eastAsia="zh-CN"/>
              </w:rPr>
              <w:t>cOCStatus.errorList={cell4}</w:t>
            </w:r>
          </w:p>
        </w:tc>
      </w:tr>
      <w:tr w:rsidR="005700BF">
        <w:tc>
          <w:tcPr>
            <w:tcW w:w="661" w:type="dxa"/>
          </w:tcPr>
          <w:p w:rsidR="005700BF" w:rsidRDefault="005700BF">
            <w:pPr>
              <w:widowControl w:val="0"/>
              <w:jc w:val="both"/>
              <w:rPr>
                <w:lang w:eastAsia="zh-CN"/>
              </w:rPr>
            </w:pPr>
            <w:r>
              <w:rPr>
                <w:lang w:eastAsia="zh-CN"/>
              </w:rPr>
              <w:t>T6b</w:t>
            </w:r>
          </w:p>
        </w:tc>
        <w:tc>
          <w:tcPr>
            <w:tcW w:w="2424" w:type="dxa"/>
          </w:tcPr>
          <w:p w:rsidR="005700BF" w:rsidRDefault="005700BF">
            <w:pPr>
              <w:widowControl w:val="0"/>
              <w:rPr>
                <w:lang w:eastAsia="zh-CN"/>
              </w:rPr>
            </w:pPr>
            <w:r>
              <w:rPr>
                <w:lang w:eastAsia="zh-CN"/>
              </w:rPr>
              <w:t>Outage of cell 1 ends</w:t>
            </w:r>
          </w:p>
        </w:tc>
        <w:tc>
          <w:tcPr>
            <w:tcW w:w="3119" w:type="dxa"/>
          </w:tcPr>
          <w:p w:rsidR="005700BF" w:rsidRDefault="005700BF">
            <w:pPr>
              <w:widowControl w:val="0"/>
              <w:rPr>
                <w:i/>
                <w:iCs/>
                <w:lang w:eastAsia="zh-CN"/>
              </w:rPr>
            </w:pPr>
            <w:r>
              <w:rPr>
                <w:i/>
                <w:iCs/>
                <w:lang w:eastAsia="zh-CN"/>
              </w:rPr>
              <w:t>notify</w:t>
            </w:r>
            <w:r>
              <w:rPr>
                <w:rFonts w:hint="eastAsia"/>
                <w:i/>
                <w:iCs/>
                <w:lang w:eastAsia="zh-CN"/>
              </w:rPr>
              <w:t>Cleared</w:t>
            </w:r>
            <w:r>
              <w:rPr>
                <w:i/>
                <w:iCs/>
                <w:lang w:eastAsia="zh-CN"/>
              </w:rPr>
              <w:t xml:space="preserve">Alarm, originated by </w:t>
            </w:r>
            <w:r w:rsidR="00A64FEF" w:rsidRPr="000414F5">
              <w:rPr>
                <w:rFonts w:ascii="Courier New" w:hAnsi="Courier New" w:cs="Courier New"/>
                <w:i/>
                <w:iCs/>
                <w:lang w:eastAsia="zh-CN"/>
              </w:rPr>
              <w:t>EUtranGenericCell</w:t>
            </w:r>
            <w:r w:rsidR="00A64FEF">
              <w:rPr>
                <w:i/>
                <w:iCs/>
                <w:lang w:eastAsia="zh-CN"/>
              </w:rPr>
              <w:t xml:space="preserve"> </w:t>
            </w:r>
            <w:r>
              <w:rPr>
                <w:i/>
                <w:iCs/>
                <w:lang w:eastAsia="zh-CN"/>
              </w:rPr>
              <w:t xml:space="preserve">instance representing cell 1 </w:t>
            </w:r>
          </w:p>
          <w:p w:rsidR="005700BF" w:rsidRDefault="00A64FEF">
            <w:pPr>
              <w:widowControl w:val="0"/>
              <w:rPr>
                <w:i/>
                <w:iCs/>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CellOutageCompensationInformation</w:t>
            </w:r>
            <w:r w:rsidR="005700BF">
              <w:rPr>
                <w:lang w:eastAsia="zh-CN"/>
              </w:rPr>
              <w:t xml:space="preserve"> instance name contained in </w:t>
            </w:r>
            <w:r w:rsidRPr="000414F5">
              <w:rPr>
                <w:rFonts w:ascii="Courier New" w:hAnsi="Courier New"/>
                <w:lang w:eastAsia="zh-CN"/>
              </w:rPr>
              <w:t>EUtranGenericCell</w:t>
            </w:r>
            <w:r w:rsidR="005700BF">
              <w:rPr>
                <w:lang w:eastAsia="zh-CN"/>
              </w:rPr>
              <w:t xml:space="preserve"> instance representing cell 1</w:t>
            </w:r>
          </w:p>
        </w:tc>
        <w:tc>
          <w:tcPr>
            <w:tcW w:w="3685" w:type="dxa"/>
          </w:tcPr>
          <w:p w:rsidR="005700BF" w:rsidRDefault="005700BF">
            <w:pPr>
              <w:widowControl w:val="0"/>
              <w:rPr>
                <w:i/>
                <w:iCs/>
                <w:lang w:eastAsia="zh-CN"/>
              </w:rPr>
            </w:pPr>
            <w:r>
              <w:rPr>
                <w:i/>
                <w:iCs/>
                <w:lang w:eastAsia="zh-CN"/>
              </w:rPr>
              <w:t>notification Id= clearAlCell1</w:t>
            </w:r>
            <w:r>
              <w:rPr>
                <w:i/>
                <w:iCs/>
                <w:lang w:eastAsia="zh-CN"/>
              </w:rPr>
              <w:br/>
              <w:t xml:space="preserve">correlatedNotifications={ notiAlCell1, COC1} </w:t>
            </w:r>
          </w:p>
          <w:p w:rsidR="005700BF" w:rsidRDefault="005700BF">
            <w:pPr>
              <w:widowControl w:val="0"/>
              <w:rPr>
                <w:lang w:eastAsia="zh-CN"/>
              </w:rPr>
            </w:pPr>
            <w:r>
              <w:rPr>
                <w:lang w:eastAsia="zh-CN"/>
              </w:rPr>
              <w:t>Notification Id=COC6b</w:t>
            </w:r>
            <w:r>
              <w:rPr>
                <w:lang w:eastAsia="zh-CN"/>
              </w:rPr>
              <w:br/>
              <w:t>correlatedNotifications={COC1,</w:t>
            </w:r>
            <w:r>
              <w:rPr>
                <w:i/>
                <w:iCs/>
                <w:lang w:eastAsia="zh-CN"/>
              </w:rPr>
              <w:t xml:space="preserve"> </w:t>
            </w:r>
            <w:r>
              <w:rPr>
                <w:lang w:eastAsia="zh-CN"/>
              </w:rPr>
              <w:t>clearAlCell1}</w:t>
            </w:r>
            <w:r>
              <w:rPr>
                <w:lang w:eastAsia="zh-CN"/>
              </w:rPr>
              <w:br/>
              <w:t>cOCStatus.state=</w:t>
            </w:r>
            <w:r>
              <w:rPr>
                <w:lang w:eastAsia="zh-CN"/>
              </w:rPr>
              <w:tab/>
            </w:r>
            <w:r>
              <w:rPr>
                <w:b/>
                <w:bCs/>
                <w:lang w:eastAsia="zh-CN"/>
              </w:rPr>
              <w:t xml:space="preserve">cOCDeactivating </w:t>
            </w:r>
            <w:r>
              <w:rPr>
                <w:b/>
                <w:bCs/>
                <w:lang w:eastAsia="zh-CN"/>
              </w:rPr>
              <w:br/>
            </w:r>
            <w:r>
              <w:rPr>
                <w:lang w:eastAsia="zh-CN"/>
              </w:rPr>
              <w:t>cOCStatus.errorList={}</w:t>
            </w:r>
          </w:p>
        </w:tc>
      </w:tr>
      <w:tr w:rsidR="005700BF">
        <w:tc>
          <w:tcPr>
            <w:tcW w:w="661" w:type="dxa"/>
          </w:tcPr>
          <w:p w:rsidR="005700BF" w:rsidRDefault="005700BF">
            <w:pPr>
              <w:widowControl w:val="0"/>
              <w:jc w:val="both"/>
              <w:rPr>
                <w:lang w:eastAsia="zh-CN"/>
              </w:rPr>
            </w:pPr>
            <w:r>
              <w:rPr>
                <w:lang w:eastAsia="zh-CN"/>
              </w:rPr>
              <w:t>T7b</w:t>
            </w:r>
          </w:p>
        </w:tc>
        <w:tc>
          <w:tcPr>
            <w:tcW w:w="2424" w:type="dxa"/>
          </w:tcPr>
          <w:p w:rsidR="005700BF" w:rsidRDefault="005700BF">
            <w:pPr>
              <w:widowControl w:val="0"/>
              <w:rPr>
                <w:lang w:eastAsia="zh-CN"/>
              </w:rPr>
            </w:pPr>
            <w:r>
              <w:rPr>
                <w:lang w:eastAsia="zh-CN"/>
              </w:rPr>
              <w:t>COC reconfigures cell 2</w:t>
            </w:r>
          </w:p>
        </w:tc>
        <w:tc>
          <w:tcPr>
            <w:tcW w:w="3119" w:type="dxa"/>
          </w:tcPr>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EUtranGenericCell</w:t>
            </w:r>
            <w:r w:rsidR="005700BF">
              <w:rPr>
                <w:lang w:eastAsia="zh-CN"/>
              </w:rPr>
              <w:t xml:space="preserve"> instance representing cell 2</w:t>
            </w:r>
          </w:p>
        </w:tc>
        <w:tc>
          <w:tcPr>
            <w:tcW w:w="3685" w:type="dxa"/>
          </w:tcPr>
          <w:p w:rsidR="005700BF" w:rsidRDefault="005700BF">
            <w:pPr>
              <w:widowControl w:val="0"/>
              <w:rPr>
                <w:rFonts w:cs="Courier New"/>
                <w:szCs w:val="16"/>
                <w:lang w:eastAsia="zh-CN"/>
              </w:rPr>
            </w:pPr>
            <w:r>
              <w:rPr>
                <w:lang w:eastAsia="zh-CN"/>
              </w:rPr>
              <w:t>notification Id= avcCell2decomp</w:t>
            </w:r>
            <w:r>
              <w:rPr>
                <w:lang w:eastAsia="zh-CN"/>
              </w:rPr>
              <w:br/>
              <w:t>correlatedNotifications={COC1, COC5b, avcCell2comp }</w:t>
            </w:r>
          </w:p>
        </w:tc>
      </w:tr>
      <w:tr w:rsidR="005700BF">
        <w:tc>
          <w:tcPr>
            <w:tcW w:w="661" w:type="dxa"/>
          </w:tcPr>
          <w:p w:rsidR="005700BF" w:rsidRDefault="005700BF">
            <w:pPr>
              <w:widowControl w:val="0"/>
              <w:jc w:val="both"/>
              <w:rPr>
                <w:lang w:eastAsia="zh-CN"/>
              </w:rPr>
            </w:pPr>
            <w:r>
              <w:rPr>
                <w:lang w:eastAsia="zh-CN"/>
              </w:rPr>
              <w:t>T8b</w:t>
            </w:r>
          </w:p>
        </w:tc>
        <w:tc>
          <w:tcPr>
            <w:tcW w:w="2424" w:type="dxa"/>
          </w:tcPr>
          <w:p w:rsidR="005700BF" w:rsidRDefault="005700BF">
            <w:pPr>
              <w:widowControl w:val="0"/>
              <w:rPr>
                <w:lang w:eastAsia="zh-CN"/>
              </w:rPr>
            </w:pPr>
            <w:r>
              <w:rPr>
                <w:lang w:eastAsia="zh-CN"/>
              </w:rPr>
              <w:t>COC reconfigures cell 3</w:t>
            </w:r>
          </w:p>
        </w:tc>
        <w:tc>
          <w:tcPr>
            <w:tcW w:w="3119" w:type="dxa"/>
          </w:tcPr>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EUtranGenericCell</w:t>
            </w:r>
            <w:r w:rsidR="005700BF">
              <w:rPr>
                <w:lang w:eastAsia="zh-CN"/>
              </w:rPr>
              <w:t xml:space="preserve"> instance representing cell 3 </w:t>
            </w:r>
          </w:p>
          <w:p w:rsidR="005700BF" w:rsidRDefault="00A64FEF">
            <w:pPr>
              <w:widowControl w:val="0"/>
              <w:rPr>
                <w:lang w:eastAsia="zh-CN"/>
              </w:rPr>
            </w:pPr>
            <w:r w:rsidRPr="000414F5">
              <w:rPr>
                <w:rFonts w:ascii="Courier New" w:hAnsi="Courier New"/>
                <w:lang w:eastAsia="zh-CN"/>
              </w:rPr>
              <w:t>notifyAttributeValueChange</w:t>
            </w:r>
            <w:r w:rsidR="005700BF">
              <w:rPr>
                <w:lang w:eastAsia="zh-CN"/>
              </w:rPr>
              <w:t xml:space="preserve"> of </w:t>
            </w:r>
            <w:r w:rsidRPr="000414F5">
              <w:rPr>
                <w:rFonts w:ascii="Courier New" w:hAnsi="Courier New"/>
                <w:lang w:eastAsia="zh-CN"/>
              </w:rPr>
              <w:t>CellOutageCompensationInformation</w:t>
            </w:r>
            <w:r w:rsidR="005700BF">
              <w:rPr>
                <w:lang w:eastAsia="zh-CN"/>
              </w:rPr>
              <w:t xml:space="preserve"> instance name contained in </w:t>
            </w:r>
            <w:r w:rsidRPr="000414F5">
              <w:rPr>
                <w:rFonts w:ascii="Courier New" w:hAnsi="Courier New"/>
                <w:lang w:eastAsia="zh-CN"/>
              </w:rPr>
              <w:t>EUtranGenericCell</w:t>
            </w:r>
            <w:r w:rsidR="005700BF">
              <w:rPr>
                <w:lang w:eastAsia="zh-CN"/>
              </w:rPr>
              <w:t xml:space="preserve"> instance representing cell 1. </w:t>
            </w:r>
          </w:p>
        </w:tc>
        <w:tc>
          <w:tcPr>
            <w:tcW w:w="3685" w:type="dxa"/>
          </w:tcPr>
          <w:p w:rsidR="005700BF" w:rsidRDefault="005700BF">
            <w:pPr>
              <w:widowControl w:val="0"/>
              <w:rPr>
                <w:lang w:eastAsia="zh-CN"/>
              </w:rPr>
            </w:pPr>
            <w:r>
              <w:rPr>
                <w:lang w:eastAsia="zh-CN"/>
              </w:rPr>
              <w:t>notification Id= avcCell3decomp</w:t>
            </w:r>
            <w:r>
              <w:rPr>
                <w:lang w:eastAsia="zh-CN"/>
              </w:rPr>
              <w:br/>
              <w:t xml:space="preserve">correlatedNotifications={ COC1, COC5b, avcCell3comp } </w:t>
            </w:r>
          </w:p>
          <w:p w:rsidR="005700BF" w:rsidRDefault="005700BF">
            <w:pPr>
              <w:widowControl w:val="0"/>
              <w:rPr>
                <w:lang w:eastAsia="zh-CN"/>
              </w:rPr>
            </w:pPr>
            <w:r>
              <w:rPr>
                <w:lang w:eastAsia="zh-CN"/>
              </w:rPr>
              <w:t>Notification Id=COC8b</w:t>
            </w:r>
            <w:r>
              <w:rPr>
                <w:lang w:eastAsia="zh-CN"/>
              </w:rPr>
              <w:br/>
              <w:t>correlatedNotifications={COC1,</w:t>
            </w:r>
            <w:r>
              <w:rPr>
                <w:i/>
                <w:iCs/>
                <w:lang w:eastAsia="zh-CN"/>
              </w:rPr>
              <w:t xml:space="preserve"> </w:t>
            </w:r>
            <w:r>
              <w:rPr>
                <w:lang w:eastAsia="zh-CN"/>
              </w:rPr>
              <w:t>clearAlCell1}</w:t>
            </w:r>
            <w:r>
              <w:rPr>
                <w:lang w:eastAsia="zh-CN"/>
              </w:rPr>
              <w:br/>
              <w:t>cOCStatus.state=</w:t>
            </w:r>
            <w:r>
              <w:rPr>
                <w:rFonts w:hint="eastAsia"/>
                <w:b/>
                <w:bCs/>
                <w:lang w:eastAsia="zh-CN"/>
              </w:rPr>
              <w:t xml:space="preserve">      </w:t>
            </w:r>
            <w:r>
              <w:rPr>
                <w:b/>
                <w:bCs/>
                <w:lang w:eastAsia="zh-CN"/>
              </w:rPr>
              <w:t xml:space="preserve">cOCDeactive </w:t>
            </w:r>
            <w:r>
              <w:rPr>
                <w:b/>
                <w:bCs/>
                <w:lang w:eastAsia="zh-CN"/>
              </w:rPr>
              <w:br/>
            </w:r>
            <w:r>
              <w:rPr>
                <w:lang w:eastAsia="zh-CN"/>
              </w:rPr>
              <w:t>cOCStatus.errorList={}</w:t>
            </w:r>
          </w:p>
        </w:tc>
      </w:tr>
    </w:tbl>
    <w:p w:rsidR="005700BF" w:rsidRDefault="005700BF">
      <w:pPr>
        <w:keepNext/>
        <w:spacing w:after="0"/>
        <w:rPr>
          <w:lang w:val="en-US"/>
        </w:rPr>
      </w:pPr>
      <w:r>
        <w:rPr>
          <w:lang w:val="en-US"/>
        </w:rPr>
        <w:t xml:space="preserve">*) Remarks: </w:t>
      </w:r>
    </w:p>
    <w:p w:rsidR="005700BF" w:rsidRDefault="005700BF">
      <w:pPr>
        <w:keepNext/>
        <w:spacing w:after="0"/>
        <w:rPr>
          <w:lang w:val="en-US"/>
        </w:rPr>
      </w:pPr>
      <w:r>
        <w:rPr>
          <w:lang w:val="en-US"/>
        </w:rPr>
        <w:t xml:space="preserve">There may be some content of the correlatedNotifications and/or additionalInformation field, which is not related to COC. This additional content is not shown for better readability and must be kept unchanged by COC. </w:t>
      </w:r>
    </w:p>
    <w:p w:rsidR="005700BF" w:rsidRDefault="005700BF">
      <w:pPr>
        <w:keepNext/>
        <w:spacing w:after="0"/>
        <w:rPr>
          <w:lang w:val="en-US"/>
        </w:rPr>
      </w:pPr>
      <w:r>
        <w:rPr>
          <w:lang w:val="en-US"/>
        </w:rPr>
        <w:t>NotificationId’s are only examples.</w:t>
      </w:r>
    </w:p>
    <w:p w:rsidR="005700BF" w:rsidRDefault="005700BF">
      <w:r>
        <w:br w:type="page"/>
        <w:t xml:space="preserve"> </w:t>
      </w:r>
    </w:p>
    <w:p w:rsidR="005700BF" w:rsidRDefault="005700BF">
      <w:pPr>
        <w:pStyle w:val="Heading8"/>
      </w:pPr>
      <w:bookmarkStart w:id="327" w:name="historyclause"/>
      <w:bookmarkStart w:id="328" w:name="_Toc4427780"/>
      <w:bookmarkStart w:id="329" w:name="_Toc153372820"/>
      <w:r>
        <w:t>Annex B (informative):</w:t>
      </w:r>
      <w:r>
        <w:br/>
        <w:t>Change history</w:t>
      </w:r>
      <w:bookmarkEnd w:id="328"/>
      <w:bookmarkEnd w:id="329"/>
    </w:p>
    <w:tbl>
      <w:tblPr>
        <w:tblW w:w="497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85"/>
        <w:gridCol w:w="573"/>
        <w:gridCol w:w="976"/>
        <w:gridCol w:w="383"/>
        <w:gridCol w:w="426"/>
        <w:gridCol w:w="5345"/>
        <w:gridCol w:w="534"/>
        <w:gridCol w:w="558"/>
      </w:tblGrid>
      <w:tr w:rsidR="005700BF">
        <w:tblPrEx>
          <w:tblCellMar>
            <w:top w:w="0" w:type="dxa"/>
            <w:bottom w:w="0" w:type="dxa"/>
          </w:tblCellMar>
        </w:tblPrEx>
        <w:trPr>
          <w:cantSplit/>
        </w:trPr>
        <w:tc>
          <w:tcPr>
            <w:tcW w:w="5000" w:type="pct"/>
            <w:gridSpan w:val="8"/>
            <w:tcBorders>
              <w:bottom w:val="nil"/>
            </w:tcBorders>
            <w:shd w:val="solid" w:color="FFFFFF" w:fill="auto"/>
          </w:tcPr>
          <w:p w:rsidR="005700BF" w:rsidRDefault="005700BF">
            <w:pPr>
              <w:pStyle w:val="TAL"/>
              <w:jc w:val="center"/>
              <w:rPr>
                <w:b/>
                <w:sz w:val="16"/>
              </w:rPr>
            </w:pPr>
            <w:r>
              <w:rPr>
                <w:b/>
              </w:rPr>
              <w:t>Change history</w:t>
            </w:r>
          </w:p>
        </w:tc>
      </w:tr>
      <w:bookmarkEnd w:id="327"/>
      <w:tr w:rsidR="005700BF">
        <w:tblPrEx>
          <w:tblCellMar>
            <w:top w:w="0" w:type="dxa"/>
            <w:bottom w:w="0" w:type="dxa"/>
          </w:tblCellMar>
        </w:tblPrEx>
        <w:tc>
          <w:tcPr>
            <w:tcW w:w="457" w:type="pct"/>
            <w:shd w:val="pct10" w:color="auto" w:fill="FFFFFF"/>
          </w:tcPr>
          <w:p w:rsidR="005700BF" w:rsidRDefault="005700BF">
            <w:pPr>
              <w:pStyle w:val="TAL"/>
              <w:rPr>
                <w:b/>
                <w:sz w:val="16"/>
              </w:rPr>
            </w:pPr>
            <w:r>
              <w:rPr>
                <w:b/>
                <w:sz w:val="16"/>
              </w:rPr>
              <w:t>Date</w:t>
            </w:r>
          </w:p>
        </w:tc>
        <w:tc>
          <w:tcPr>
            <w:tcW w:w="296" w:type="pct"/>
            <w:shd w:val="pct10" w:color="auto" w:fill="FFFFFF"/>
          </w:tcPr>
          <w:p w:rsidR="005700BF" w:rsidRDefault="005700BF">
            <w:pPr>
              <w:pStyle w:val="TAL"/>
              <w:rPr>
                <w:b/>
                <w:sz w:val="16"/>
              </w:rPr>
            </w:pPr>
            <w:r>
              <w:rPr>
                <w:b/>
                <w:sz w:val="16"/>
              </w:rPr>
              <w:t>TSG #</w:t>
            </w:r>
          </w:p>
        </w:tc>
        <w:tc>
          <w:tcPr>
            <w:tcW w:w="504" w:type="pct"/>
            <w:shd w:val="pct10" w:color="auto" w:fill="FFFFFF"/>
          </w:tcPr>
          <w:p w:rsidR="005700BF" w:rsidRDefault="005700BF">
            <w:pPr>
              <w:pStyle w:val="TAL"/>
              <w:rPr>
                <w:b/>
                <w:sz w:val="16"/>
              </w:rPr>
            </w:pPr>
            <w:r>
              <w:rPr>
                <w:b/>
                <w:sz w:val="16"/>
              </w:rPr>
              <w:t>TSG Doc.</w:t>
            </w:r>
          </w:p>
        </w:tc>
        <w:tc>
          <w:tcPr>
            <w:tcW w:w="198" w:type="pct"/>
            <w:shd w:val="pct10" w:color="auto" w:fill="FFFFFF"/>
          </w:tcPr>
          <w:p w:rsidR="005700BF" w:rsidRDefault="005700BF">
            <w:pPr>
              <w:pStyle w:val="TAL"/>
              <w:rPr>
                <w:b/>
                <w:sz w:val="16"/>
              </w:rPr>
            </w:pPr>
            <w:r>
              <w:rPr>
                <w:b/>
                <w:sz w:val="16"/>
              </w:rPr>
              <w:t>CR</w:t>
            </w:r>
          </w:p>
        </w:tc>
        <w:tc>
          <w:tcPr>
            <w:tcW w:w="220" w:type="pct"/>
            <w:shd w:val="pct10" w:color="auto" w:fill="FFFFFF"/>
          </w:tcPr>
          <w:p w:rsidR="005700BF" w:rsidRDefault="005700BF">
            <w:pPr>
              <w:pStyle w:val="TAL"/>
              <w:rPr>
                <w:b/>
                <w:sz w:val="16"/>
              </w:rPr>
            </w:pPr>
            <w:r>
              <w:rPr>
                <w:b/>
                <w:sz w:val="16"/>
              </w:rPr>
              <w:t>Rev</w:t>
            </w:r>
          </w:p>
        </w:tc>
        <w:tc>
          <w:tcPr>
            <w:tcW w:w="2761" w:type="pct"/>
            <w:shd w:val="pct10" w:color="auto" w:fill="FFFFFF"/>
          </w:tcPr>
          <w:p w:rsidR="005700BF" w:rsidRDefault="005700BF">
            <w:pPr>
              <w:pStyle w:val="TAL"/>
              <w:rPr>
                <w:b/>
                <w:sz w:val="16"/>
              </w:rPr>
            </w:pPr>
            <w:r>
              <w:rPr>
                <w:b/>
                <w:sz w:val="16"/>
              </w:rPr>
              <w:t>Subject/Comment</w:t>
            </w:r>
          </w:p>
        </w:tc>
        <w:tc>
          <w:tcPr>
            <w:tcW w:w="276" w:type="pct"/>
            <w:shd w:val="pct10" w:color="auto" w:fill="FFFFFF"/>
          </w:tcPr>
          <w:p w:rsidR="005700BF" w:rsidRDefault="005700BF">
            <w:pPr>
              <w:pStyle w:val="TAL"/>
              <w:rPr>
                <w:b/>
                <w:sz w:val="16"/>
              </w:rPr>
            </w:pPr>
            <w:r>
              <w:rPr>
                <w:b/>
                <w:sz w:val="16"/>
              </w:rPr>
              <w:t>Old</w:t>
            </w:r>
          </w:p>
        </w:tc>
        <w:tc>
          <w:tcPr>
            <w:tcW w:w="288" w:type="pct"/>
            <w:shd w:val="pct10" w:color="auto" w:fill="FFFFFF"/>
          </w:tcPr>
          <w:p w:rsidR="005700BF" w:rsidRDefault="005700BF">
            <w:pPr>
              <w:pStyle w:val="TAL"/>
              <w:rPr>
                <w:b/>
                <w:sz w:val="16"/>
              </w:rPr>
            </w:pPr>
            <w:r>
              <w:rPr>
                <w:b/>
                <w:sz w:val="16"/>
              </w:rPr>
              <w:t>New</w:t>
            </w:r>
          </w:p>
        </w:tc>
      </w:tr>
      <w:tr w:rsidR="005700BF">
        <w:tblPrEx>
          <w:tblCellMar>
            <w:top w:w="0" w:type="dxa"/>
            <w:bottom w:w="0" w:type="dxa"/>
          </w:tblCellMar>
        </w:tblPrEx>
        <w:trPr>
          <w:trHeight w:val="232"/>
        </w:trPr>
        <w:tc>
          <w:tcPr>
            <w:tcW w:w="457" w:type="pct"/>
            <w:tcBorders>
              <w:top w:val="single" w:sz="6" w:space="0" w:color="auto"/>
              <w:left w:val="single" w:sz="6" w:space="0" w:color="auto"/>
              <w:bottom w:val="single" w:sz="6" w:space="0" w:color="auto"/>
              <w:right w:val="single" w:sz="6" w:space="0" w:color="auto"/>
            </w:tcBorders>
            <w:shd w:val="solid" w:color="FFFFFF" w:fill="auto"/>
          </w:tcPr>
          <w:p w:rsidR="005700BF" w:rsidRDefault="005700BF">
            <w:pPr>
              <w:pStyle w:val="TAL"/>
              <w:rPr>
                <w:rFonts w:cs="Arial" w:hint="eastAsia"/>
                <w:sz w:val="16"/>
                <w:szCs w:val="16"/>
                <w:lang w:eastAsia="zh-CN"/>
              </w:rPr>
            </w:pPr>
            <w:r>
              <w:rPr>
                <w:rFonts w:cs="Arial" w:hint="eastAsia"/>
                <w:sz w:val="16"/>
                <w:szCs w:val="16"/>
                <w:lang w:eastAsia="zh-CN"/>
              </w:rPr>
              <w:t>2012-11</w:t>
            </w:r>
          </w:p>
        </w:tc>
        <w:tc>
          <w:tcPr>
            <w:tcW w:w="296" w:type="pct"/>
            <w:tcBorders>
              <w:top w:val="single" w:sz="6" w:space="0" w:color="auto"/>
              <w:left w:val="single" w:sz="6" w:space="0" w:color="auto"/>
              <w:bottom w:val="single" w:sz="6" w:space="0" w:color="auto"/>
              <w:right w:val="single" w:sz="6" w:space="0" w:color="auto"/>
            </w:tcBorders>
            <w:shd w:val="solid" w:color="FFFFFF" w:fill="auto"/>
          </w:tcPr>
          <w:p w:rsidR="005700BF" w:rsidRDefault="005700BF">
            <w:pPr>
              <w:pStyle w:val="TAL"/>
              <w:rPr>
                <w:rFonts w:cs="Arial"/>
                <w:sz w:val="16"/>
                <w:szCs w:val="16"/>
              </w:rPr>
            </w:pPr>
          </w:p>
        </w:tc>
        <w:tc>
          <w:tcPr>
            <w:tcW w:w="504"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hint="eastAsia"/>
                <w:sz w:val="16"/>
                <w:szCs w:val="16"/>
                <w:lang w:eastAsia="zh-CN"/>
              </w:rPr>
            </w:pPr>
            <w:r>
              <w:rPr>
                <w:rFonts w:cs="Arial" w:hint="eastAsia"/>
                <w:sz w:val="16"/>
                <w:szCs w:val="16"/>
                <w:lang w:eastAsia="zh-CN"/>
              </w:rPr>
              <w:t>First draft</w:t>
            </w:r>
          </w:p>
        </w:tc>
        <w:tc>
          <w:tcPr>
            <w:tcW w:w="276"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288"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hint="eastAsia"/>
                <w:sz w:val="16"/>
                <w:szCs w:val="16"/>
                <w:lang w:eastAsia="zh-CN"/>
              </w:rPr>
            </w:pPr>
            <w:r>
              <w:rPr>
                <w:rFonts w:cs="Arial"/>
                <w:sz w:val="16"/>
                <w:szCs w:val="16"/>
                <w:lang w:eastAsia="zh-CN"/>
              </w:rPr>
              <w:t>0</w:t>
            </w:r>
            <w:r>
              <w:rPr>
                <w:rFonts w:cs="Arial" w:hint="eastAsia"/>
                <w:sz w:val="16"/>
                <w:szCs w:val="16"/>
                <w:lang w:eastAsia="zh-CN"/>
              </w:rPr>
              <w:t>.</w:t>
            </w:r>
            <w:r>
              <w:rPr>
                <w:rFonts w:cs="Arial"/>
                <w:sz w:val="16"/>
                <w:szCs w:val="16"/>
                <w:lang w:eastAsia="zh-CN"/>
              </w:rPr>
              <w:t>1</w:t>
            </w:r>
            <w:r>
              <w:rPr>
                <w:rFonts w:cs="Arial" w:hint="eastAsia"/>
                <w:sz w:val="16"/>
                <w:szCs w:val="16"/>
                <w:lang w:eastAsia="zh-CN"/>
              </w:rPr>
              <w:t>.0</w:t>
            </w:r>
          </w:p>
        </w:tc>
      </w:tr>
      <w:tr w:rsidR="005700BF">
        <w:tblPrEx>
          <w:tblCellMar>
            <w:top w:w="0" w:type="dxa"/>
            <w:bottom w:w="0" w:type="dxa"/>
          </w:tblCellMar>
        </w:tblPrEx>
        <w:trPr>
          <w:trHeight w:val="232"/>
        </w:trPr>
        <w:tc>
          <w:tcPr>
            <w:tcW w:w="457" w:type="pct"/>
            <w:tcBorders>
              <w:top w:val="single" w:sz="6" w:space="0" w:color="auto"/>
              <w:left w:val="single" w:sz="6" w:space="0" w:color="auto"/>
              <w:bottom w:val="single" w:sz="6" w:space="0" w:color="auto"/>
              <w:right w:val="single" w:sz="6" w:space="0" w:color="auto"/>
            </w:tcBorders>
            <w:shd w:val="solid" w:color="FFFFFF" w:fill="auto"/>
          </w:tcPr>
          <w:p w:rsidR="005700BF" w:rsidRDefault="005700BF">
            <w:pPr>
              <w:pStyle w:val="TAL"/>
              <w:rPr>
                <w:rFonts w:cs="Arial"/>
                <w:sz w:val="16"/>
                <w:szCs w:val="16"/>
                <w:lang w:eastAsia="zh-CN"/>
              </w:rPr>
            </w:pPr>
            <w:r>
              <w:rPr>
                <w:rFonts w:cs="Arial"/>
                <w:sz w:val="16"/>
                <w:szCs w:val="16"/>
                <w:lang w:eastAsia="zh-CN"/>
              </w:rPr>
              <w:t>2012-12</w:t>
            </w:r>
          </w:p>
        </w:tc>
        <w:tc>
          <w:tcPr>
            <w:tcW w:w="296" w:type="pct"/>
            <w:tcBorders>
              <w:top w:val="single" w:sz="6" w:space="0" w:color="auto"/>
              <w:left w:val="single" w:sz="6" w:space="0" w:color="auto"/>
              <w:bottom w:val="single" w:sz="6" w:space="0" w:color="auto"/>
              <w:right w:val="single" w:sz="6" w:space="0" w:color="auto"/>
            </w:tcBorders>
            <w:shd w:val="solid" w:color="FFFFFF" w:fill="auto"/>
          </w:tcPr>
          <w:p w:rsidR="005700BF" w:rsidRDefault="005700BF">
            <w:pPr>
              <w:pStyle w:val="TAL"/>
              <w:rPr>
                <w:rFonts w:cs="Arial"/>
                <w:sz w:val="16"/>
                <w:szCs w:val="16"/>
              </w:rPr>
            </w:pPr>
            <w:r>
              <w:rPr>
                <w:rFonts w:cs="Arial"/>
                <w:sz w:val="16"/>
                <w:szCs w:val="16"/>
              </w:rPr>
              <w:t>SA#58</w:t>
            </w:r>
          </w:p>
        </w:tc>
        <w:tc>
          <w:tcPr>
            <w:tcW w:w="504"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lang w:eastAsia="zh-CN"/>
              </w:rPr>
            </w:pPr>
            <w:r>
              <w:rPr>
                <w:rFonts w:cs="Arial"/>
                <w:sz w:val="16"/>
                <w:szCs w:val="16"/>
                <w:lang w:eastAsia="zh-CN"/>
              </w:rPr>
              <w:t>Presented for information and approval</w:t>
            </w:r>
          </w:p>
        </w:tc>
        <w:tc>
          <w:tcPr>
            <w:tcW w:w="276"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r>
              <w:rPr>
                <w:rFonts w:cs="Arial"/>
                <w:sz w:val="16"/>
                <w:szCs w:val="16"/>
              </w:rPr>
              <w:t>0.1.0</w:t>
            </w:r>
          </w:p>
        </w:tc>
        <w:tc>
          <w:tcPr>
            <w:tcW w:w="288"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lang w:eastAsia="zh-CN"/>
              </w:rPr>
            </w:pPr>
            <w:r>
              <w:rPr>
                <w:rFonts w:cs="Arial"/>
                <w:sz w:val="16"/>
                <w:szCs w:val="16"/>
                <w:lang w:eastAsia="zh-CN"/>
              </w:rPr>
              <w:t>1.0.0</w:t>
            </w:r>
          </w:p>
        </w:tc>
      </w:tr>
      <w:tr w:rsidR="005700BF">
        <w:tblPrEx>
          <w:tblCellMar>
            <w:top w:w="0" w:type="dxa"/>
            <w:bottom w:w="0" w:type="dxa"/>
          </w:tblCellMar>
        </w:tblPrEx>
        <w:trPr>
          <w:trHeight w:val="232"/>
        </w:trPr>
        <w:tc>
          <w:tcPr>
            <w:tcW w:w="457" w:type="pct"/>
            <w:tcBorders>
              <w:top w:val="single" w:sz="6" w:space="0" w:color="auto"/>
              <w:left w:val="single" w:sz="6" w:space="0" w:color="auto"/>
              <w:bottom w:val="single" w:sz="6" w:space="0" w:color="auto"/>
              <w:right w:val="single" w:sz="6" w:space="0" w:color="auto"/>
            </w:tcBorders>
            <w:shd w:val="solid" w:color="FFFFFF" w:fill="auto"/>
          </w:tcPr>
          <w:p w:rsidR="005700BF" w:rsidRDefault="005700BF">
            <w:pPr>
              <w:pStyle w:val="TAL"/>
              <w:rPr>
                <w:rFonts w:cs="Arial"/>
                <w:sz w:val="16"/>
                <w:szCs w:val="16"/>
                <w:lang w:eastAsia="zh-CN"/>
              </w:rPr>
            </w:pPr>
            <w:r>
              <w:rPr>
                <w:rFonts w:cs="Arial"/>
                <w:sz w:val="16"/>
                <w:szCs w:val="16"/>
                <w:lang w:eastAsia="zh-CN"/>
              </w:rPr>
              <w:t>2012-12</w:t>
            </w:r>
          </w:p>
        </w:tc>
        <w:tc>
          <w:tcPr>
            <w:tcW w:w="296" w:type="pct"/>
            <w:tcBorders>
              <w:top w:val="single" w:sz="6" w:space="0" w:color="auto"/>
              <w:left w:val="single" w:sz="6" w:space="0" w:color="auto"/>
              <w:bottom w:val="single" w:sz="6" w:space="0" w:color="auto"/>
              <w:right w:val="single" w:sz="6" w:space="0" w:color="auto"/>
            </w:tcBorders>
            <w:shd w:val="solid" w:color="FFFFFF" w:fill="auto"/>
          </w:tcPr>
          <w:p w:rsidR="005700BF" w:rsidRDefault="005700BF">
            <w:pPr>
              <w:pStyle w:val="TAL"/>
              <w:rPr>
                <w:rFonts w:cs="Arial"/>
                <w:sz w:val="16"/>
                <w:szCs w:val="16"/>
              </w:rPr>
            </w:pPr>
          </w:p>
        </w:tc>
        <w:tc>
          <w:tcPr>
            <w:tcW w:w="504"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lang w:eastAsia="zh-CN"/>
              </w:rPr>
            </w:pPr>
            <w:r>
              <w:rPr>
                <w:sz w:val="16"/>
                <w:szCs w:val="16"/>
                <w:lang w:eastAsia="zh-CN"/>
              </w:rPr>
              <w:t>New version after approval</w:t>
            </w:r>
          </w:p>
        </w:tc>
        <w:tc>
          <w:tcPr>
            <w:tcW w:w="276"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r>
              <w:rPr>
                <w:rFonts w:cs="Arial"/>
                <w:sz w:val="16"/>
                <w:szCs w:val="16"/>
              </w:rPr>
              <w:t>1.0.0</w:t>
            </w:r>
          </w:p>
        </w:tc>
        <w:tc>
          <w:tcPr>
            <w:tcW w:w="288"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lang w:eastAsia="zh-CN"/>
              </w:rPr>
            </w:pPr>
            <w:r>
              <w:rPr>
                <w:rFonts w:cs="Arial"/>
                <w:sz w:val="16"/>
                <w:szCs w:val="16"/>
                <w:lang w:eastAsia="zh-CN"/>
              </w:rPr>
              <w:t>11.0.0</w:t>
            </w:r>
          </w:p>
        </w:tc>
      </w:tr>
      <w:tr w:rsidR="005700BF">
        <w:tblPrEx>
          <w:tblCellMar>
            <w:top w:w="0" w:type="dxa"/>
            <w:bottom w:w="0" w:type="dxa"/>
          </w:tblCellMar>
        </w:tblPrEx>
        <w:trPr>
          <w:trHeight w:val="232"/>
        </w:trPr>
        <w:tc>
          <w:tcPr>
            <w:tcW w:w="457" w:type="pct"/>
            <w:vMerge w:val="restart"/>
            <w:tcBorders>
              <w:top w:val="single" w:sz="6" w:space="0" w:color="auto"/>
              <w:left w:val="single" w:sz="6" w:space="0" w:color="auto"/>
              <w:right w:val="single" w:sz="6" w:space="0" w:color="auto"/>
            </w:tcBorders>
            <w:shd w:val="solid" w:color="FFFFFF" w:fill="auto"/>
            <w:vAlign w:val="center"/>
          </w:tcPr>
          <w:p w:rsidR="005700BF" w:rsidRDefault="005700BF">
            <w:pPr>
              <w:pStyle w:val="TAL"/>
              <w:rPr>
                <w:rFonts w:cs="Arial"/>
                <w:sz w:val="16"/>
                <w:szCs w:val="16"/>
                <w:lang w:eastAsia="zh-CN"/>
              </w:rPr>
            </w:pPr>
            <w:r>
              <w:rPr>
                <w:rFonts w:cs="Arial"/>
                <w:sz w:val="16"/>
                <w:szCs w:val="16"/>
                <w:lang w:eastAsia="zh-CN"/>
              </w:rPr>
              <w:t>2013-03</w:t>
            </w:r>
          </w:p>
        </w:tc>
        <w:tc>
          <w:tcPr>
            <w:tcW w:w="296" w:type="pct"/>
            <w:vMerge w:val="restart"/>
            <w:tcBorders>
              <w:top w:val="single" w:sz="6" w:space="0" w:color="auto"/>
              <w:left w:val="single" w:sz="6" w:space="0" w:color="auto"/>
              <w:right w:val="single" w:sz="6" w:space="0" w:color="auto"/>
            </w:tcBorders>
            <w:shd w:val="solid" w:color="FFFFFF" w:fill="auto"/>
            <w:vAlign w:val="center"/>
          </w:tcPr>
          <w:p w:rsidR="005700BF" w:rsidRDefault="005700BF">
            <w:pPr>
              <w:pStyle w:val="TAL"/>
              <w:rPr>
                <w:rFonts w:cs="Arial"/>
                <w:sz w:val="16"/>
                <w:szCs w:val="16"/>
              </w:rPr>
            </w:pPr>
            <w:r>
              <w:rPr>
                <w:rFonts w:cs="Arial"/>
                <w:sz w:val="16"/>
                <w:szCs w:val="16"/>
              </w:rPr>
              <w:t>SA#59</w:t>
            </w:r>
          </w:p>
        </w:tc>
        <w:tc>
          <w:tcPr>
            <w:tcW w:w="504"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r>
              <w:rPr>
                <w:rFonts w:cs="Arial"/>
                <w:sz w:val="16"/>
                <w:szCs w:val="16"/>
              </w:rPr>
              <w:t>SP-130048</w:t>
            </w: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r>
              <w:rPr>
                <w:rFonts w:cs="Arial"/>
                <w:sz w:val="16"/>
                <w:szCs w:val="16"/>
              </w:rPr>
              <w:t>001</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r>
              <w:rPr>
                <w:rFonts w:cs="Arial"/>
                <w:sz w:val="16"/>
                <w:szCs w:val="16"/>
              </w:rPr>
              <w:t>1</w:t>
            </w: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sz w:val="16"/>
                <w:szCs w:val="16"/>
                <w:lang w:eastAsia="zh-CN"/>
              </w:rPr>
            </w:pPr>
            <w:r>
              <w:rPr>
                <w:sz w:val="16"/>
                <w:szCs w:val="16"/>
                <w:lang w:eastAsia="zh-CN"/>
              </w:rPr>
              <w:t>Rel 11 CR 28658 - Correction of attribute name relatedSector</w:t>
            </w:r>
          </w:p>
        </w:tc>
        <w:tc>
          <w:tcPr>
            <w:tcW w:w="276" w:type="pct"/>
            <w:vMerge w:val="restart"/>
            <w:tcBorders>
              <w:top w:val="single" w:sz="6" w:space="0" w:color="auto"/>
              <w:left w:val="single" w:sz="6" w:space="0" w:color="auto"/>
              <w:right w:val="single" w:sz="6" w:space="0" w:color="auto"/>
            </w:tcBorders>
            <w:shd w:val="solid" w:color="FFFFFF" w:fill="auto"/>
            <w:vAlign w:val="center"/>
          </w:tcPr>
          <w:p w:rsidR="005700BF" w:rsidRDefault="005700BF">
            <w:pPr>
              <w:pStyle w:val="TAL"/>
              <w:jc w:val="center"/>
              <w:rPr>
                <w:rFonts w:cs="Arial"/>
                <w:sz w:val="16"/>
                <w:szCs w:val="16"/>
              </w:rPr>
            </w:pPr>
            <w:r>
              <w:rPr>
                <w:rFonts w:cs="Arial"/>
                <w:sz w:val="16"/>
                <w:szCs w:val="16"/>
              </w:rPr>
              <w:t>11.0.0</w:t>
            </w:r>
          </w:p>
        </w:tc>
        <w:tc>
          <w:tcPr>
            <w:tcW w:w="288" w:type="pct"/>
            <w:vMerge w:val="restart"/>
            <w:tcBorders>
              <w:top w:val="single" w:sz="6" w:space="0" w:color="auto"/>
              <w:left w:val="single" w:sz="6" w:space="0" w:color="auto"/>
              <w:right w:val="single" w:sz="6" w:space="0" w:color="auto"/>
            </w:tcBorders>
            <w:shd w:val="solid" w:color="FFFFFF" w:fill="auto"/>
            <w:vAlign w:val="center"/>
          </w:tcPr>
          <w:p w:rsidR="005700BF" w:rsidRDefault="005700BF">
            <w:pPr>
              <w:pStyle w:val="TAL"/>
              <w:jc w:val="center"/>
              <w:rPr>
                <w:rFonts w:cs="Arial"/>
                <w:sz w:val="16"/>
                <w:szCs w:val="16"/>
                <w:lang w:eastAsia="zh-CN"/>
              </w:rPr>
            </w:pPr>
            <w:r>
              <w:rPr>
                <w:rFonts w:cs="Arial"/>
                <w:sz w:val="16"/>
                <w:szCs w:val="16"/>
                <w:lang w:eastAsia="zh-CN"/>
              </w:rPr>
              <w:t>11.1.0</w:t>
            </w:r>
          </w:p>
        </w:tc>
      </w:tr>
      <w:tr w:rsidR="005700BF">
        <w:tblPrEx>
          <w:tblCellMar>
            <w:top w:w="0" w:type="dxa"/>
            <w:bottom w:w="0" w:type="dxa"/>
          </w:tblCellMar>
        </w:tblPrEx>
        <w:trPr>
          <w:trHeight w:val="232"/>
        </w:trPr>
        <w:tc>
          <w:tcPr>
            <w:tcW w:w="457" w:type="pct"/>
            <w:vMerge/>
            <w:tcBorders>
              <w:left w:val="single" w:sz="6" w:space="0" w:color="auto"/>
              <w:right w:val="single" w:sz="6" w:space="0" w:color="auto"/>
            </w:tcBorders>
            <w:shd w:val="solid" w:color="FFFFFF" w:fill="auto"/>
          </w:tcPr>
          <w:p w:rsidR="005700BF" w:rsidRDefault="005700BF">
            <w:pPr>
              <w:pStyle w:val="TAL"/>
              <w:rPr>
                <w:rFonts w:cs="Arial"/>
                <w:sz w:val="16"/>
                <w:szCs w:val="16"/>
                <w:lang w:eastAsia="zh-CN"/>
              </w:rPr>
            </w:pPr>
          </w:p>
        </w:tc>
        <w:tc>
          <w:tcPr>
            <w:tcW w:w="296" w:type="pct"/>
            <w:vMerge/>
            <w:tcBorders>
              <w:left w:val="single" w:sz="6" w:space="0" w:color="auto"/>
              <w:right w:val="single" w:sz="6" w:space="0" w:color="auto"/>
            </w:tcBorders>
            <w:shd w:val="solid" w:color="FFFFFF" w:fill="auto"/>
          </w:tcPr>
          <w:p w:rsidR="005700BF" w:rsidRDefault="005700BF">
            <w:pPr>
              <w:pStyle w:val="TAL"/>
              <w:rPr>
                <w:rFonts w:cs="Arial"/>
                <w:sz w:val="16"/>
                <w:szCs w:val="16"/>
              </w:rPr>
            </w:pPr>
          </w:p>
        </w:tc>
        <w:tc>
          <w:tcPr>
            <w:tcW w:w="504"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r>
              <w:rPr>
                <w:rFonts w:cs="Arial"/>
                <w:sz w:val="16"/>
                <w:szCs w:val="16"/>
              </w:rPr>
              <w:t>SP-130057</w:t>
            </w: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r>
              <w:rPr>
                <w:rFonts w:cs="Arial"/>
                <w:sz w:val="16"/>
                <w:szCs w:val="16"/>
              </w:rPr>
              <w:t>002</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r>
              <w:rPr>
                <w:rFonts w:cs="Arial"/>
                <w:sz w:val="16"/>
                <w:szCs w:val="16"/>
              </w:rPr>
              <w:t>1</w:t>
            </w: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sz w:val="16"/>
                <w:szCs w:val="16"/>
                <w:lang w:eastAsia="zh-CN"/>
              </w:rPr>
            </w:pPr>
            <w:r>
              <w:rPr>
                <w:sz w:val="16"/>
                <w:szCs w:val="16"/>
                <w:lang w:eastAsia="zh-CN"/>
              </w:rPr>
              <w:t>CR R11 28.658 Addition of missing Network Sharing support for MDT</w:t>
            </w:r>
          </w:p>
        </w:tc>
        <w:tc>
          <w:tcPr>
            <w:tcW w:w="276" w:type="pct"/>
            <w:vMerge/>
            <w:tcBorders>
              <w:left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288" w:type="pct"/>
            <w:vMerge/>
            <w:tcBorders>
              <w:left w:val="single" w:sz="6" w:space="0" w:color="auto"/>
              <w:right w:val="single" w:sz="6" w:space="0" w:color="auto"/>
            </w:tcBorders>
            <w:shd w:val="solid" w:color="FFFFFF" w:fill="auto"/>
            <w:vAlign w:val="bottom"/>
          </w:tcPr>
          <w:p w:rsidR="005700BF" w:rsidRDefault="005700BF">
            <w:pPr>
              <w:pStyle w:val="TAL"/>
              <w:rPr>
                <w:rFonts w:cs="Arial"/>
                <w:sz w:val="16"/>
                <w:szCs w:val="16"/>
                <w:lang w:eastAsia="zh-CN"/>
              </w:rPr>
            </w:pPr>
          </w:p>
        </w:tc>
      </w:tr>
      <w:tr w:rsidR="005700BF">
        <w:tblPrEx>
          <w:tblCellMar>
            <w:top w:w="0" w:type="dxa"/>
            <w:bottom w:w="0" w:type="dxa"/>
          </w:tblCellMar>
        </w:tblPrEx>
        <w:trPr>
          <w:trHeight w:val="232"/>
        </w:trPr>
        <w:tc>
          <w:tcPr>
            <w:tcW w:w="457" w:type="pct"/>
            <w:vMerge w:val="restart"/>
            <w:tcBorders>
              <w:left w:val="single" w:sz="6" w:space="0" w:color="auto"/>
              <w:right w:val="single" w:sz="6" w:space="0" w:color="auto"/>
            </w:tcBorders>
            <w:shd w:val="solid" w:color="FFFFFF" w:fill="auto"/>
            <w:vAlign w:val="center"/>
          </w:tcPr>
          <w:p w:rsidR="005700BF" w:rsidRDefault="005700BF">
            <w:pPr>
              <w:pStyle w:val="TAL"/>
              <w:rPr>
                <w:rFonts w:cs="Arial"/>
                <w:sz w:val="16"/>
                <w:szCs w:val="16"/>
                <w:lang w:eastAsia="zh-CN"/>
              </w:rPr>
            </w:pPr>
            <w:r>
              <w:rPr>
                <w:rFonts w:cs="Arial"/>
                <w:sz w:val="16"/>
                <w:szCs w:val="16"/>
                <w:lang w:eastAsia="zh-CN"/>
              </w:rPr>
              <w:t>2013-06</w:t>
            </w:r>
          </w:p>
        </w:tc>
        <w:tc>
          <w:tcPr>
            <w:tcW w:w="296" w:type="pct"/>
            <w:vMerge w:val="restart"/>
            <w:tcBorders>
              <w:left w:val="single" w:sz="6" w:space="0" w:color="auto"/>
              <w:right w:val="single" w:sz="6" w:space="0" w:color="auto"/>
            </w:tcBorders>
            <w:shd w:val="solid" w:color="FFFFFF" w:fill="auto"/>
            <w:vAlign w:val="center"/>
          </w:tcPr>
          <w:p w:rsidR="005700BF" w:rsidRDefault="005700BF">
            <w:pPr>
              <w:pStyle w:val="TAL"/>
              <w:rPr>
                <w:rFonts w:cs="Arial"/>
                <w:sz w:val="16"/>
                <w:szCs w:val="16"/>
              </w:rPr>
            </w:pPr>
            <w:r>
              <w:rPr>
                <w:rFonts w:cs="Arial"/>
                <w:sz w:val="16"/>
                <w:szCs w:val="16"/>
              </w:rPr>
              <w:t>SA#60</w:t>
            </w:r>
          </w:p>
        </w:tc>
        <w:tc>
          <w:tcPr>
            <w:tcW w:w="504" w:type="pct"/>
            <w:vMerge w:val="restart"/>
            <w:tcBorders>
              <w:top w:val="single" w:sz="6" w:space="0" w:color="auto"/>
              <w:left w:val="single" w:sz="6" w:space="0" w:color="auto"/>
              <w:right w:val="single" w:sz="6" w:space="0" w:color="auto"/>
            </w:tcBorders>
            <w:shd w:val="solid" w:color="FFFFFF" w:fill="auto"/>
            <w:vAlign w:val="center"/>
          </w:tcPr>
          <w:p w:rsidR="005700BF" w:rsidRDefault="005700BF">
            <w:pPr>
              <w:pStyle w:val="TAL"/>
              <w:rPr>
                <w:rFonts w:cs="Arial"/>
                <w:sz w:val="16"/>
                <w:szCs w:val="16"/>
              </w:rPr>
            </w:pPr>
            <w:r>
              <w:rPr>
                <w:rFonts w:cs="Arial"/>
                <w:sz w:val="16"/>
                <w:szCs w:val="16"/>
              </w:rPr>
              <w:t>SP-130304</w:t>
            </w:r>
          </w:p>
        </w:tc>
        <w:tc>
          <w:tcPr>
            <w:tcW w:w="198" w:type="pct"/>
            <w:tcBorders>
              <w:top w:val="single" w:sz="6" w:space="0" w:color="auto"/>
              <w:left w:val="single" w:sz="6" w:space="0" w:color="auto"/>
              <w:bottom w:val="single" w:sz="6" w:space="0" w:color="auto"/>
              <w:right w:val="single" w:sz="6" w:space="0" w:color="auto"/>
            </w:tcBorders>
            <w:shd w:val="solid" w:color="FFFFFF" w:fill="auto"/>
            <w:vAlign w:val="center"/>
          </w:tcPr>
          <w:p w:rsidR="005700BF" w:rsidRDefault="005700BF">
            <w:pPr>
              <w:pStyle w:val="TAL"/>
              <w:rPr>
                <w:rFonts w:cs="Arial"/>
                <w:sz w:val="16"/>
                <w:szCs w:val="16"/>
              </w:rPr>
            </w:pPr>
            <w:r>
              <w:rPr>
                <w:rFonts w:cs="Arial"/>
                <w:sz w:val="16"/>
                <w:szCs w:val="16"/>
              </w:rPr>
              <w:t>003</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center"/>
          </w:tcPr>
          <w:p w:rsidR="005700BF" w:rsidRDefault="005700BF">
            <w:pPr>
              <w:pStyle w:val="TAL"/>
              <w:rPr>
                <w:rFonts w:cs="Arial"/>
                <w:sz w:val="16"/>
                <w:szCs w:val="16"/>
              </w:rPr>
            </w:pPr>
            <w:r>
              <w:rPr>
                <w:rFonts w:cs="Arial"/>
                <w:sz w:val="16"/>
                <w:szCs w:val="16"/>
              </w:rPr>
              <w:t>1</w:t>
            </w:r>
          </w:p>
        </w:tc>
        <w:tc>
          <w:tcPr>
            <w:tcW w:w="2761" w:type="pct"/>
            <w:tcBorders>
              <w:top w:val="single" w:sz="6" w:space="0" w:color="auto"/>
              <w:left w:val="single" w:sz="6" w:space="0" w:color="auto"/>
              <w:bottom w:val="single" w:sz="6" w:space="0" w:color="auto"/>
              <w:right w:val="single" w:sz="6" w:space="0" w:color="auto"/>
            </w:tcBorders>
            <w:shd w:val="solid" w:color="FFFFFF" w:fill="auto"/>
            <w:vAlign w:val="center"/>
          </w:tcPr>
          <w:p w:rsidR="005700BF" w:rsidRDefault="005700BF">
            <w:pPr>
              <w:pStyle w:val="TAL"/>
              <w:rPr>
                <w:sz w:val="16"/>
                <w:szCs w:val="16"/>
                <w:lang w:eastAsia="zh-CN"/>
              </w:rPr>
            </w:pPr>
            <w:r>
              <w:rPr>
                <w:sz w:val="16"/>
                <w:szCs w:val="16"/>
                <w:lang w:eastAsia="zh-CN"/>
              </w:rPr>
              <w:t>Energy saving synchronization with 32.762</w:t>
            </w:r>
          </w:p>
        </w:tc>
        <w:tc>
          <w:tcPr>
            <w:tcW w:w="276" w:type="pct"/>
            <w:vMerge w:val="restart"/>
            <w:tcBorders>
              <w:left w:val="single" w:sz="6" w:space="0" w:color="auto"/>
              <w:right w:val="single" w:sz="6" w:space="0" w:color="auto"/>
            </w:tcBorders>
            <w:shd w:val="solid" w:color="FFFFFF" w:fill="auto"/>
            <w:vAlign w:val="center"/>
          </w:tcPr>
          <w:p w:rsidR="005700BF" w:rsidRDefault="005700BF">
            <w:pPr>
              <w:pStyle w:val="TAL"/>
              <w:rPr>
                <w:rFonts w:cs="Arial"/>
                <w:sz w:val="16"/>
                <w:szCs w:val="16"/>
              </w:rPr>
            </w:pPr>
            <w:r>
              <w:rPr>
                <w:rFonts w:cs="Arial"/>
                <w:sz w:val="16"/>
                <w:szCs w:val="16"/>
              </w:rPr>
              <w:t>11.1.0</w:t>
            </w:r>
          </w:p>
        </w:tc>
        <w:tc>
          <w:tcPr>
            <w:tcW w:w="288" w:type="pct"/>
            <w:vMerge w:val="restart"/>
            <w:tcBorders>
              <w:left w:val="single" w:sz="6" w:space="0" w:color="auto"/>
              <w:right w:val="single" w:sz="6" w:space="0" w:color="auto"/>
            </w:tcBorders>
            <w:shd w:val="solid" w:color="FFFFFF" w:fill="auto"/>
            <w:vAlign w:val="center"/>
          </w:tcPr>
          <w:p w:rsidR="005700BF" w:rsidRDefault="005700BF">
            <w:pPr>
              <w:pStyle w:val="TAL"/>
              <w:rPr>
                <w:rFonts w:cs="Arial"/>
                <w:sz w:val="16"/>
                <w:szCs w:val="16"/>
                <w:lang w:eastAsia="zh-CN"/>
              </w:rPr>
            </w:pPr>
            <w:r>
              <w:rPr>
                <w:rFonts w:cs="Arial"/>
                <w:sz w:val="16"/>
                <w:szCs w:val="16"/>
                <w:lang w:eastAsia="zh-CN"/>
              </w:rPr>
              <w:t>11.2.0</w:t>
            </w:r>
          </w:p>
        </w:tc>
      </w:tr>
      <w:tr w:rsidR="005700BF" w:rsidTr="00A45AE5">
        <w:tblPrEx>
          <w:tblCellMar>
            <w:top w:w="0" w:type="dxa"/>
            <w:bottom w:w="0" w:type="dxa"/>
          </w:tblCellMar>
        </w:tblPrEx>
        <w:trPr>
          <w:trHeight w:val="232"/>
        </w:trPr>
        <w:tc>
          <w:tcPr>
            <w:tcW w:w="457" w:type="pct"/>
            <w:vMerge/>
            <w:tcBorders>
              <w:left w:val="single" w:sz="6" w:space="0" w:color="auto"/>
              <w:right w:val="single" w:sz="6" w:space="0" w:color="auto"/>
            </w:tcBorders>
            <w:shd w:val="solid" w:color="FFFFFF" w:fill="auto"/>
          </w:tcPr>
          <w:p w:rsidR="005700BF" w:rsidRDefault="005700BF">
            <w:pPr>
              <w:pStyle w:val="TAL"/>
              <w:rPr>
                <w:rFonts w:cs="Arial"/>
                <w:sz w:val="16"/>
                <w:szCs w:val="16"/>
                <w:lang w:eastAsia="zh-CN"/>
              </w:rPr>
            </w:pPr>
          </w:p>
        </w:tc>
        <w:tc>
          <w:tcPr>
            <w:tcW w:w="296" w:type="pct"/>
            <w:vMerge/>
            <w:tcBorders>
              <w:left w:val="single" w:sz="6" w:space="0" w:color="auto"/>
              <w:right w:val="single" w:sz="6" w:space="0" w:color="auto"/>
            </w:tcBorders>
            <w:shd w:val="solid" w:color="FFFFFF" w:fill="auto"/>
          </w:tcPr>
          <w:p w:rsidR="005700BF" w:rsidRDefault="005700BF">
            <w:pPr>
              <w:pStyle w:val="TAL"/>
              <w:rPr>
                <w:rFonts w:cs="Arial"/>
                <w:sz w:val="16"/>
                <w:szCs w:val="16"/>
              </w:rPr>
            </w:pPr>
          </w:p>
        </w:tc>
        <w:tc>
          <w:tcPr>
            <w:tcW w:w="504" w:type="pct"/>
            <w:vMerge/>
            <w:tcBorders>
              <w:left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r>
              <w:rPr>
                <w:rFonts w:cs="Arial"/>
                <w:sz w:val="16"/>
                <w:szCs w:val="16"/>
              </w:rPr>
              <w:t>004</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rFonts w:cs="Arial"/>
                <w:sz w:val="16"/>
                <w:szCs w:val="16"/>
              </w:rPr>
            </w:pPr>
            <w:r>
              <w:rPr>
                <w:rFonts w:cs="Arial"/>
                <w:sz w:val="16"/>
                <w:szCs w:val="16"/>
              </w:rPr>
              <w:t>2</w:t>
            </w: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5700BF" w:rsidRDefault="005700BF">
            <w:pPr>
              <w:pStyle w:val="TAL"/>
              <w:rPr>
                <w:sz w:val="16"/>
                <w:szCs w:val="16"/>
                <w:lang w:eastAsia="zh-CN"/>
              </w:rPr>
            </w:pPr>
            <w:r>
              <w:rPr>
                <w:sz w:val="16"/>
                <w:szCs w:val="16"/>
                <w:lang w:eastAsia="zh-CN"/>
              </w:rPr>
              <w:t>Align the link inheritance with 28.622</w:t>
            </w:r>
          </w:p>
        </w:tc>
        <w:tc>
          <w:tcPr>
            <w:tcW w:w="276" w:type="pct"/>
            <w:vMerge/>
            <w:tcBorders>
              <w:left w:val="single" w:sz="6" w:space="0" w:color="auto"/>
              <w:right w:val="single" w:sz="6" w:space="0" w:color="auto"/>
            </w:tcBorders>
            <w:shd w:val="solid" w:color="FFFFFF" w:fill="auto"/>
            <w:vAlign w:val="bottom"/>
          </w:tcPr>
          <w:p w:rsidR="005700BF" w:rsidRDefault="005700BF">
            <w:pPr>
              <w:pStyle w:val="TAL"/>
              <w:rPr>
                <w:rFonts w:cs="Arial"/>
                <w:sz w:val="16"/>
                <w:szCs w:val="16"/>
              </w:rPr>
            </w:pPr>
          </w:p>
        </w:tc>
        <w:tc>
          <w:tcPr>
            <w:tcW w:w="288" w:type="pct"/>
            <w:vMerge/>
            <w:tcBorders>
              <w:left w:val="single" w:sz="6" w:space="0" w:color="auto"/>
              <w:right w:val="single" w:sz="6" w:space="0" w:color="auto"/>
            </w:tcBorders>
            <w:shd w:val="solid" w:color="FFFFFF" w:fill="auto"/>
            <w:vAlign w:val="bottom"/>
          </w:tcPr>
          <w:p w:rsidR="005700BF" w:rsidRDefault="005700BF">
            <w:pPr>
              <w:pStyle w:val="TAL"/>
              <w:rPr>
                <w:rFonts w:cs="Arial"/>
                <w:sz w:val="16"/>
                <w:szCs w:val="16"/>
                <w:lang w:eastAsia="zh-CN"/>
              </w:rPr>
            </w:pPr>
          </w:p>
        </w:tc>
      </w:tr>
      <w:tr w:rsidR="00A45AE5" w:rsidTr="003433AD">
        <w:tblPrEx>
          <w:tblCellMar>
            <w:top w:w="0" w:type="dxa"/>
            <w:bottom w:w="0" w:type="dxa"/>
          </w:tblCellMar>
        </w:tblPrEx>
        <w:trPr>
          <w:trHeight w:val="232"/>
        </w:trPr>
        <w:tc>
          <w:tcPr>
            <w:tcW w:w="457" w:type="pct"/>
            <w:tcBorders>
              <w:left w:val="single" w:sz="6" w:space="0" w:color="auto"/>
              <w:right w:val="single" w:sz="6" w:space="0" w:color="auto"/>
            </w:tcBorders>
            <w:shd w:val="solid" w:color="FFFFFF" w:fill="auto"/>
          </w:tcPr>
          <w:p w:rsidR="00A45AE5" w:rsidRDefault="00A45AE5">
            <w:pPr>
              <w:pStyle w:val="TAL"/>
              <w:rPr>
                <w:rFonts w:cs="Arial"/>
                <w:sz w:val="16"/>
                <w:szCs w:val="16"/>
                <w:lang w:eastAsia="zh-CN"/>
              </w:rPr>
            </w:pPr>
            <w:r>
              <w:rPr>
                <w:rFonts w:cs="Arial"/>
                <w:sz w:val="16"/>
                <w:szCs w:val="16"/>
                <w:lang w:eastAsia="zh-CN"/>
              </w:rPr>
              <w:t>2013-12</w:t>
            </w:r>
          </w:p>
        </w:tc>
        <w:tc>
          <w:tcPr>
            <w:tcW w:w="296" w:type="pct"/>
            <w:tcBorders>
              <w:left w:val="single" w:sz="6" w:space="0" w:color="auto"/>
              <w:right w:val="single" w:sz="6" w:space="0" w:color="auto"/>
            </w:tcBorders>
            <w:shd w:val="solid" w:color="FFFFFF" w:fill="auto"/>
          </w:tcPr>
          <w:p w:rsidR="00A45AE5" w:rsidRDefault="00A45AE5">
            <w:pPr>
              <w:pStyle w:val="TAL"/>
              <w:rPr>
                <w:rFonts w:cs="Arial"/>
                <w:sz w:val="16"/>
                <w:szCs w:val="16"/>
              </w:rPr>
            </w:pPr>
            <w:r>
              <w:rPr>
                <w:rFonts w:cs="Arial"/>
                <w:sz w:val="16"/>
                <w:szCs w:val="16"/>
              </w:rPr>
              <w:t>SA#62</w:t>
            </w:r>
          </w:p>
        </w:tc>
        <w:tc>
          <w:tcPr>
            <w:tcW w:w="504" w:type="pct"/>
            <w:tcBorders>
              <w:left w:val="single" w:sz="6" w:space="0" w:color="auto"/>
              <w:right w:val="single" w:sz="6" w:space="0" w:color="auto"/>
            </w:tcBorders>
            <w:shd w:val="solid" w:color="FFFFFF" w:fill="auto"/>
            <w:vAlign w:val="bottom"/>
          </w:tcPr>
          <w:p w:rsidR="00A45AE5" w:rsidRDefault="00A45AE5">
            <w:pPr>
              <w:pStyle w:val="TAL"/>
              <w:rPr>
                <w:rFonts w:cs="Arial"/>
                <w:sz w:val="16"/>
                <w:szCs w:val="16"/>
              </w:rPr>
            </w:pPr>
            <w:r>
              <w:rPr>
                <w:rFonts w:cs="Arial"/>
                <w:sz w:val="16"/>
                <w:szCs w:val="16"/>
              </w:rPr>
              <w:t>SP-130614</w:t>
            </w: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A45AE5" w:rsidRDefault="00A45AE5">
            <w:pPr>
              <w:pStyle w:val="TAL"/>
              <w:rPr>
                <w:rFonts w:cs="Arial"/>
                <w:sz w:val="16"/>
                <w:szCs w:val="16"/>
              </w:rPr>
            </w:pPr>
            <w:r>
              <w:rPr>
                <w:rFonts w:cs="Arial"/>
                <w:sz w:val="16"/>
                <w:szCs w:val="16"/>
              </w:rPr>
              <w:t>006</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A45AE5" w:rsidRDefault="00A45AE5">
            <w:pPr>
              <w:pStyle w:val="TAL"/>
              <w:rPr>
                <w:rFonts w:cs="Arial"/>
                <w:sz w:val="16"/>
                <w:szCs w:val="16"/>
              </w:rPr>
            </w:pPr>
            <w:r>
              <w:rPr>
                <w:rFonts w:cs="Arial"/>
                <w:sz w:val="16"/>
                <w:szCs w:val="16"/>
              </w:rPr>
              <w:t>1</w:t>
            </w: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A45AE5" w:rsidRPr="00A45AE5" w:rsidRDefault="00A45AE5">
            <w:pPr>
              <w:pStyle w:val="TAL"/>
              <w:rPr>
                <w:sz w:val="16"/>
                <w:szCs w:val="16"/>
                <w:lang w:eastAsia="zh-CN"/>
              </w:rPr>
            </w:pPr>
            <w:r>
              <w:rPr>
                <w:sz w:val="16"/>
                <w:szCs w:val="16"/>
                <w:lang w:eastAsia="zh-CN"/>
              </w:rPr>
              <w:t>A</w:t>
            </w:r>
            <w:r w:rsidRPr="00A45AE5">
              <w:rPr>
                <w:sz w:val="16"/>
                <w:szCs w:val="16"/>
                <w:lang w:eastAsia="zh-CN"/>
              </w:rPr>
              <w:t>dd blacklist member</w:t>
            </w:r>
          </w:p>
        </w:tc>
        <w:tc>
          <w:tcPr>
            <w:tcW w:w="276" w:type="pct"/>
            <w:tcBorders>
              <w:left w:val="single" w:sz="6" w:space="0" w:color="auto"/>
              <w:right w:val="single" w:sz="6" w:space="0" w:color="auto"/>
            </w:tcBorders>
            <w:shd w:val="solid" w:color="FFFFFF" w:fill="auto"/>
            <w:vAlign w:val="bottom"/>
          </w:tcPr>
          <w:p w:rsidR="00A45AE5" w:rsidRDefault="00A45AE5">
            <w:pPr>
              <w:pStyle w:val="TAL"/>
              <w:rPr>
                <w:rFonts w:cs="Arial"/>
                <w:sz w:val="16"/>
                <w:szCs w:val="16"/>
              </w:rPr>
            </w:pPr>
            <w:r>
              <w:rPr>
                <w:rFonts w:cs="Arial"/>
                <w:sz w:val="16"/>
                <w:szCs w:val="16"/>
              </w:rPr>
              <w:t>11.2.0</w:t>
            </w:r>
          </w:p>
        </w:tc>
        <w:tc>
          <w:tcPr>
            <w:tcW w:w="288" w:type="pct"/>
            <w:tcBorders>
              <w:left w:val="single" w:sz="6" w:space="0" w:color="auto"/>
              <w:right w:val="single" w:sz="6" w:space="0" w:color="auto"/>
            </w:tcBorders>
            <w:shd w:val="solid" w:color="FFFFFF" w:fill="auto"/>
            <w:vAlign w:val="bottom"/>
          </w:tcPr>
          <w:p w:rsidR="00A45AE5" w:rsidRDefault="00A45AE5">
            <w:pPr>
              <w:pStyle w:val="TAL"/>
              <w:rPr>
                <w:rFonts w:cs="Arial"/>
                <w:sz w:val="16"/>
                <w:szCs w:val="16"/>
                <w:lang w:eastAsia="zh-CN"/>
              </w:rPr>
            </w:pPr>
            <w:r>
              <w:rPr>
                <w:rFonts w:cs="Arial"/>
                <w:sz w:val="16"/>
                <w:szCs w:val="16"/>
                <w:lang w:eastAsia="zh-CN"/>
              </w:rPr>
              <w:t>11.3.0</w:t>
            </w:r>
          </w:p>
        </w:tc>
      </w:tr>
      <w:tr w:rsidR="003433AD" w:rsidTr="0087280D">
        <w:tblPrEx>
          <w:tblCellMar>
            <w:top w:w="0" w:type="dxa"/>
            <w:bottom w:w="0" w:type="dxa"/>
          </w:tblCellMar>
        </w:tblPrEx>
        <w:trPr>
          <w:trHeight w:val="232"/>
        </w:trPr>
        <w:tc>
          <w:tcPr>
            <w:tcW w:w="457" w:type="pct"/>
            <w:tcBorders>
              <w:left w:val="single" w:sz="6" w:space="0" w:color="auto"/>
              <w:right w:val="single" w:sz="6" w:space="0" w:color="auto"/>
            </w:tcBorders>
            <w:shd w:val="solid" w:color="FFFFFF" w:fill="auto"/>
          </w:tcPr>
          <w:p w:rsidR="003433AD" w:rsidRDefault="003433AD">
            <w:pPr>
              <w:pStyle w:val="TAL"/>
              <w:rPr>
                <w:rFonts w:cs="Arial"/>
                <w:sz w:val="16"/>
                <w:szCs w:val="16"/>
                <w:lang w:eastAsia="zh-CN"/>
              </w:rPr>
            </w:pPr>
            <w:r>
              <w:rPr>
                <w:rFonts w:cs="Arial"/>
                <w:sz w:val="16"/>
                <w:szCs w:val="16"/>
                <w:lang w:eastAsia="zh-CN"/>
              </w:rPr>
              <w:t>2014-06</w:t>
            </w:r>
          </w:p>
        </w:tc>
        <w:tc>
          <w:tcPr>
            <w:tcW w:w="296" w:type="pct"/>
            <w:tcBorders>
              <w:left w:val="single" w:sz="6" w:space="0" w:color="auto"/>
              <w:right w:val="single" w:sz="6" w:space="0" w:color="auto"/>
            </w:tcBorders>
            <w:shd w:val="solid" w:color="FFFFFF" w:fill="auto"/>
          </w:tcPr>
          <w:p w:rsidR="003433AD" w:rsidRDefault="003433AD">
            <w:pPr>
              <w:pStyle w:val="TAL"/>
              <w:rPr>
                <w:rFonts w:cs="Arial"/>
                <w:sz w:val="16"/>
                <w:szCs w:val="16"/>
              </w:rPr>
            </w:pPr>
            <w:r>
              <w:rPr>
                <w:rFonts w:cs="Arial"/>
                <w:sz w:val="16"/>
                <w:szCs w:val="16"/>
              </w:rPr>
              <w:t>SA#64</w:t>
            </w:r>
          </w:p>
        </w:tc>
        <w:tc>
          <w:tcPr>
            <w:tcW w:w="504" w:type="pct"/>
            <w:tcBorders>
              <w:left w:val="single" w:sz="6" w:space="0" w:color="auto"/>
              <w:right w:val="single" w:sz="6" w:space="0" w:color="auto"/>
            </w:tcBorders>
            <w:shd w:val="solid" w:color="FFFFFF" w:fill="auto"/>
            <w:vAlign w:val="bottom"/>
          </w:tcPr>
          <w:p w:rsidR="003433AD" w:rsidRDefault="003433AD">
            <w:pPr>
              <w:pStyle w:val="TAL"/>
              <w:rPr>
                <w:rFonts w:cs="Arial"/>
                <w:sz w:val="16"/>
                <w:szCs w:val="16"/>
              </w:rPr>
            </w:pPr>
            <w:r>
              <w:rPr>
                <w:rFonts w:cs="Arial"/>
                <w:sz w:val="16"/>
                <w:szCs w:val="16"/>
              </w:rPr>
              <w:t>SP-140359</w:t>
            </w: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3433AD" w:rsidRDefault="003433AD">
            <w:pPr>
              <w:pStyle w:val="TAL"/>
              <w:rPr>
                <w:rFonts w:cs="Arial"/>
                <w:sz w:val="16"/>
                <w:szCs w:val="16"/>
              </w:rPr>
            </w:pPr>
            <w:r>
              <w:rPr>
                <w:rFonts w:cs="Arial"/>
                <w:sz w:val="16"/>
                <w:szCs w:val="16"/>
              </w:rPr>
              <w:t>008</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3433AD" w:rsidRDefault="003433AD">
            <w:pPr>
              <w:pStyle w:val="TAL"/>
              <w:rPr>
                <w:rFonts w:cs="Arial"/>
                <w:sz w:val="16"/>
                <w:szCs w:val="16"/>
              </w:rPr>
            </w:pPr>
            <w:r>
              <w:rPr>
                <w:rFonts w:cs="Arial"/>
                <w:sz w:val="16"/>
                <w:szCs w:val="16"/>
              </w:rPr>
              <w:t>-</w:t>
            </w: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3433AD" w:rsidRDefault="003433AD">
            <w:pPr>
              <w:pStyle w:val="TAL"/>
              <w:rPr>
                <w:sz w:val="16"/>
                <w:szCs w:val="16"/>
                <w:lang w:eastAsia="zh-CN"/>
              </w:rPr>
            </w:pPr>
            <w:r w:rsidRPr="003433AD">
              <w:rPr>
                <w:sz w:val="16"/>
                <w:szCs w:val="16"/>
                <w:lang w:eastAsia="zh-CN"/>
              </w:rPr>
              <w:t>remove the feature support statements</w:t>
            </w:r>
          </w:p>
        </w:tc>
        <w:tc>
          <w:tcPr>
            <w:tcW w:w="276" w:type="pct"/>
            <w:tcBorders>
              <w:left w:val="single" w:sz="6" w:space="0" w:color="auto"/>
              <w:right w:val="single" w:sz="6" w:space="0" w:color="auto"/>
            </w:tcBorders>
            <w:shd w:val="solid" w:color="FFFFFF" w:fill="auto"/>
            <w:vAlign w:val="bottom"/>
          </w:tcPr>
          <w:p w:rsidR="003433AD" w:rsidRDefault="003433AD">
            <w:pPr>
              <w:pStyle w:val="TAL"/>
              <w:rPr>
                <w:rFonts w:cs="Arial"/>
                <w:sz w:val="16"/>
                <w:szCs w:val="16"/>
              </w:rPr>
            </w:pPr>
            <w:r>
              <w:rPr>
                <w:rFonts w:cs="Arial"/>
                <w:sz w:val="16"/>
                <w:szCs w:val="16"/>
              </w:rPr>
              <w:t>11.3.0</w:t>
            </w:r>
          </w:p>
        </w:tc>
        <w:tc>
          <w:tcPr>
            <w:tcW w:w="288" w:type="pct"/>
            <w:tcBorders>
              <w:left w:val="single" w:sz="6" w:space="0" w:color="auto"/>
              <w:right w:val="single" w:sz="6" w:space="0" w:color="auto"/>
            </w:tcBorders>
            <w:shd w:val="solid" w:color="FFFFFF" w:fill="auto"/>
            <w:vAlign w:val="bottom"/>
          </w:tcPr>
          <w:p w:rsidR="003433AD" w:rsidRDefault="003433AD">
            <w:pPr>
              <w:pStyle w:val="TAL"/>
              <w:rPr>
                <w:rFonts w:cs="Arial"/>
                <w:sz w:val="16"/>
                <w:szCs w:val="16"/>
                <w:lang w:eastAsia="zh-CN"/>
              </w:rPr>
            </w:pPr>
            <w:r>
              <w:rPr>
                <w:rFonts w:cs="Arial"/>
                <w:sz w:val="16"/>
                <w:szCs w:val="16"/>
                <w:lang w:eastAsia="zh-CN"/>
              </w:rPr>
              <w:t>11.4.0</w:t>
            </w:r>
          </w:p>
        </w:tc>
      </w:tr>
      <w:tr w:rsidR="0087280D" w:rsidTr="00606D25">
        <w:tblPrEx>
          <w:tblCellMar>
            <w:top w:w="0" w:type="dxa"/>
            <w:bottom w:w="0" w:type="dxa"/>
          </w:tblCellMar>
        </w:tblPrEx>
        <w:trPr>
          <w:trHeight w:val="232"/>
        </w:trPr>
        <w:tc>
          <w:tcPr>
            <w:tcW w:w="457" w:type="pct"/>
            <w:tcBorders>
              <w:left w:val="single" w:sz="6" w:space="0" w:color="auto"/>
              <w:right w:val="single" w:sz="6" w:space="0" w:color="auto"/>
            </w:tcBorders>
            <w:shd w:val="solid" w:color="FFFFFF" w:fill="auto"/>
          </w:tcPr>
          <w:p w:rsidR="0087280D" w:rsidRDefault="0087280D">
            <w:pPr>
              <w:pStyle w:val="TAL"/>
              <w:rPr>
                <w:rFonts w:cs="Arial"/>
                <w:sz w:val="16"/>
                <w:szCs w:val="16"/>
                <w:lang w:eastAsia="zh-CN"/>
              </w:rPr>
            </w:pPr>
            <w:r>
              <w:rPr>
                <w:rFonts w:cs="Arial"/>
                <w:sz w:val="16"/>
                <w:szCs w:val="16"/>
                <w:lang w:eastAsia="zh-CN"/>
              </w:rPr>
              <w:t>2014-09</w:t>
            </w:r>
          </w:p>
        </w:tc>
        <w:tc>
          <w:tcPr>
            <w:tcW w:w="296" w:type="pct"/>
            <w:tcBorders>
              <w:left w:val="single" w:sz="6" w:space="0" w:color="auto"/>
              <w:right w:val="single" w:sz="6" w:space="0" w:color="auto"/>
            </w:tcBorders>
            <w:shd w:val="solid" w:color="FFFFFF" w:fill="auto"/>
          </w:tcPr>
          <w:p w:rsidR="0087280D" w:rsidRDefault="0087280D">
            <w:pPr>
              <w:pStyle w:val="TAL"/>
              <w:rPr>
                <w:rFonts w:cs="Arial"/>
                <w:sz w:val="16"/>
                <w:szCs w:val="16"/>
              </w:rPr>
            </w:pPr>
            <w:r>
              <w:rPr>
                <w:rFonts w:cs="Arial"/>
                <w:sz w:val="16"/>
                <w:szCs w:val="16"/>
              </w:rPr>
              <w:t>SA#65</w:t>
            </w:r>
          </w:p>
        </w:tc>
        <w:tc>
          <w:tcPr>
            <w:tcW w:w="504" w:type="pct"/>
            <w:tcBorders>
              <w:left w:val="single" w:sz="6" w:space="0" w:color="auto"/>
              <w:right w:val="single" w:sz="6" w:space="0" w:color="auto"/>
            </w:tcBorders>
            <w:shd w:val="solid" w:color="FFFFFF" w:fill="auto"/>
            <w:vAlign w:val="bottom"/>
          </w:tcPr>
          <w:p w:rsidR="0087280D" w:rsidRDefault="0087280D">
            <w:pPr>
              <w:pStyle w:val="TAL"/>
              <w:rPr>
                <w:rFonts w:cs="Arial"/>
                <w:sz w:val="16"/>
                <w:szCs w:val="16"/>
              </w:rPr>
            </w:pPr>
            <w:r>
              <w:rPr>
                <w:rFonts w:cs="Arial"/>
                <w:sz w:val="16"/>
                <w:szCs w:val="16"/>
              </w:rPr>
              <w:t>SP-140558</w:t>
            </w: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87280D" w:rsidRDefault="0087280D">
            <w:pPr>
              <w:pStyle w:val="TAL"/>
              <w:rPr>
                <w:rFonts w:cs="Arial"/>
                <w:sz w:val="16"/>
                <w:szCs w:val="16"/>
              </w:rPr>
            </w:pPr>
            <w:r>
              <w:rPr>
                <w:rFonts w:cs="Arial"/>
                <w:sz w:val="16"/>
                <w:szCs w:val="16"/>
              </w:rPr>
              <w:t>009</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87280D" w:rsidRDefault="0087280D">
            <w:pPr>
              <w:pStyle w:val="TAL"/>
              <w:rPr>
                <w:rFonts w:cs="Arial"/>
                <w:sz w:val="16"/>
                <w:szCs w:val="16"/>
              </w:rPr>
            </w:pPr>
            <w:r>
              <w:rPr>
                <w:rFonts w:cs="Arial"/>
                <w:sz w:val="16"/>
                <w:szCs w:val="16"/>
              </w:rPr>
              <w:t>-</w:t>
            </w: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87280D" w:rsidRPr="003433AD" w:rsidRDefault="0087280D">
            <w:pPr>
              <w:pStyle w:val="TAL"/>
              <w:rPr>
                <w:sz w:val="16"/>
                <w:szCs w:val="16"/>
                <w:lang w:eastAsia="zh-CN"/>
              </w:rPr>
            </w:pPr>
            <w:r w:rsidRPr="0087280D">
              <w:rPr>
                <w:sz w:val="16"/>
                <w:szCs w:val="16"/>
                <w:lang w:eastAsia="zh-CN"/>
              </w:rPr>
              <w:t>Align operationalState and other state attribute definitions</w:t>
            </w:r>
          </w:p>
        </w:tc>
        <w:tc>
          <w:tcPr>
            <w:tcW w:w="276" w:type="pct"/>
            <w:tcBorders>
              <w:left w:val="single" w:sz="6" w:space="0" w:color="auto"/>
              <w:right w:val="single" w:sz="6" w:space="0" w:color="auto"/>
            </w:tcBorders>
            <w:shd w:val="solid" w:color="FFFFFF" w:fill="auto"/>
            <w:vAlign w:val="bottom"/>
          </w:tcPr>
          <w:p w:rsidR="0087280D" w:rsidRDefault="0087280D">
            <w:pPr>
              <w:pStyle w:val="TAL"/>
              <w:rPr>
                <w:rFonts w:cs="Arial"/>
                <w:sz w:val="16"/>
                <w:szCs w:val="16"/>
              </w:rPr>
            </w:pPr>
            <w:r>
              <w:rPr>
                <w:rFonts w:cs="Arial"/>
                <w:sz w:val="16"/>
                <w:szCs w:val="16"/>
              </w:rPr>
              <w:t>11.4.0</w:t>
            </w:r>
          </w:p>
        </w:tc>
        <w:tc>
          <w:tcPr>
            <w:tcW w:w="288" w:type="pct"/>
            <w:tcBorders>
              <w:left w:val="single" w:sz="6" w:space="0" w:color="auto"/>
              <w:right w:val="single" w:sz="6" w:space="0" w:color="auto"/>
            </w:tcBorders>
            <w:shd w:val="solid" w:color="FFFFFF" w:fill="auto"/>
            <w:vAlign w:val="bottom"/>
          </w:tcPr>
          <w:p w:rsidR="0087280D" w:rsidRDefault="0087280D">
            <w:pPr>
              <w:pStyle w:val="TAL"/>
              <w:rPr>
                <w:rFonts w:cs="Arial"/>
                <w:sz w:val="16"/>
                <w:szCs w:val="16"/>
                <w:lang w:eastAsia="zh-CN"/>
              </w:rPr>
            </w:pPr>
            <w:r>
              <w:rPr>
                <w:rFonts w:cs="Arial"/>
                <w:sz w:val="16"/>
                <w:szCs w:val="16"/>
                <w:lang w:eastAsia="zh-CN"/>
              </w:rPr>
              <w:t>11.5.0</w:t>
            </w:r>
          </w:p>
        </w:tc>
      </w:tr>
      <w:tr w:rsidR="00606D25" w:rsidTr="00A93EB1">
        <w:tblPrEx>
          <w:tblCellMar>
            <w:top w:w="0" w:type="dxa"/>
            <w:bottom w:w="0" w:type="dxa"/>
          </w:tblCellMar>
        </w:tblPrEx>
        <w:trPr>
          <w:trHeight w:val="232"/>
        </w:trPr>
        <w:tc>
          <w:tcPr>
            <w:tcW w:w="457" w:type="pct"/>
            <w:tcBorders>
              <w:left w:val="single" w:sz="6" w:space="0" w:color="auto"/>
              <w:right w:val="single" w:sz="6" w:space="0" w:color="auto"/>
            </w:tcBorders>
            <w:shd w:val="solid" w:color="FFFFFF" w:fill="auto"/>
          </w:tcPr>
          <w:p w:rsidR="00606D25" w:rsidRDefault="00606D25">
            <w:pPr>
              <w:pStyle w:val="TAL"/>
              <w:rPr>
                <w:rFonts w:cs="Arial"/>
                <w:sz w:val="16"/>
                <w:szCs w:val="16"/>
                <w:lang w:eastAsia="zh-CN"/>
              </w:rPr>
            </w:pPr>
            <w:r>
              <w:rPr>
                <w:rFonts w:cs="Arial"/>
                <w:sz w:val="16"/>
                <w:szCs w:val="16"/>
                <w:lang w:eastAsia="zh-CN"/>
              </w:rPr>
              <w:t>2014-10</w:t>
            </w:r>
          </w:p>
        </w:tc>
        <w:tc>
          <w:tcPr>
            <w:tcW w:w="296" w:type="pct"/>
            <w:tcBorders>
              <w:left w:val="single" w:sz="6" w:space="0" w:color="auto"/>
              <w:right w:val="single" w:sz="6" w:space="0" w:color="auto"/>
            </w:tcBorders>
            <w:shd w:val="solid" w:color="FFFFFF" w:fill="auto"/>
          </w:tcPr>
          <w:p w:rsidR="00606D25" w:rsidRDefault="00606D25">
            <w:pPr>
              <w:pStyle w:val="TAL"/>
              <w:rPr>
                <w:rFonts w:cs="Arial"/>
                <w:sz w:val="16"/>
                <w:szCs w:val="16"/>
              </w:rPr>
            </w:pPr>
          </w:p>
        </w:tc>
        <w:tc>
          <w:tcPr>
            <w:tcW w:w="504" w:type="pct"/>
            <w:tcBorders>
              <w:left w:val="single" w:sz="6" w:space="0" w:color="auto"/>
              <w:right w:val="single" w:sz="6" w:space="0" w:color="auto"/>
            </w:tcBorders>
            <w:shd w:val="solid" w:color="FFFFFF" w:fill="auto"/>
            <w:vAlign w:val="bottom"/>
          </w:tcPr>
          <w:p w:rsidR="00606D25" w:rsidRDefault="00606D25">
            <w:pPr>
              <w:pStyle w:val="TAL"/>
              <w:rPr>
                <w:rFonts w:cs="Arial"/>
                <w:sz w:val="16"/>
                <w:szCs w:val="16"/>
              </w:rPr>
            </w:pP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606D25" w:rsidRDefault="00606D25">
            <w:pPr>
              <w:pStyle w:val="TAL"/>
              <w:rPr>
                <w:rFonts w:cs="Arial"/>
                <w:sz w:val="16"/>
                <w:szCs w:val="16"/>
              </w:rPr>
            </w:pP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606D25" w:rsidRDefault="00606D25">
            <w:pPr>
              <w:pStyle w:val="TAL"/>
              <w:rPr>
                <w:rFonts w:cs="Arial"/>
                <w:sz w:val="16"/>
                <w:szCs w:val="16"/>
              </w:rPr>
            </w:pP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606D25" w:rsidRPr="0087280D" w:rsidRDefault="00606D25">
            <w:pPr>
              <w:pStyle w:val="TAL"/>
              <w:rPr>
                <w:sz w:val="16"/>
                <w:szCs w:val="16"/>
                <w:lang w:eastAsia="zh-CN"/>
              </w:rPr>
            </w:pPr>
            <w:r>
              <w:rPr>
                <w:sz w:val="16"/>
                <w:szCs w:val="16"/>
                <w:lang w:eastAsia="zh-CN"/>
              </w:rPr>
              <w:t>Automatic upgrade (MCC)</w:t>
            </w:r>
          </w:p>
        </w:tc>
        <w:tc>
          <w:tcPr>
            <w:tcW w:w="276" w:type="pct"/>
            <w:tcBorders>
              <w:left w:val="single" w:sz="6" w:space="0" w:color="auto"/>
              <w:right w:val="single" w:sz="6" w:space="0" w:color="auto"/>
            </w:tcBorders>
            <w:shd w:val="solid" w:color="FFFFFF" w:fill="auto"/>
            <w:vAlign w:val="bottom"/>
          </w:tcPr>
          <w:p w:rsidR="00606D25" w:rsidRDefault="00606D25">
            <w:pPr>
              <w:pStyle w:val="TAL"/>
              <w:rPr>
                <w:rFonts w:cs="Arial"/>
                <w:sz w:val="16"/>
                <w:szCs w:val="16"/>
              </w:rPr>
            </w:pPr>
            <w:r>
              <w:rPr>
                <w:rFonts w:cs="Arial"/>
                <w:sz w:val="16"/>
                <w:szCs w:val="16"/>
              </w:rPr>
              <w:t>11.5.0</w:t>
            </w:r>
          </w:p>
        </w:tc>
        <w:tc>
          <w:tcPr>
            <w:tcW w:w="288" w:type="pct"/>
            <w:tcBorders>
              <w:left w:val="single" w:sz="6" w:space="0" w:color="auto"/>
              <w:right w:val="single" w:sz="6" w:space="0" w:color="auto"/>
            </w:tcBorders>
            <w:shd w:val="solid" w:color="FFFFFF" w:fill="auto"/>
            <w:vAlign w:val="bottom"/>
          </w:tcPr>
          <w:p w:rsidR="00606D25" w:rsidRDefault="00606D25">
            <w:pPr>
              <w:pStyle w:val="TAL"/>
              <w:rPr>
                <w:rFonts w:cs="Arial"/>
                <w:sz w:val="16"/>
                <w:szCs w:val="16"/>
                <w:lang w:eastAsia="zh-CN"/>
              </w:rPr>
            </w:pPr>
            <w:r>
              <w:rPr>
                <w:rFonts w:cs="Arial"/>
                <w:sz w:val="16"/>
                <w:szCs w:val="16"/>
                <w:lang w:eastAsia="zh-CN"/>
              </w:rPr>
              <w:t>12.0.0</w:t>
            </w:r>
          </w:p>
        </w:tc>
      </w:tr>
      <w:tr w:rsidR="00A93EB1" w:rsidTr="00C84979">
        <w:tblPrEx>
          <w:tblCellMar>
            <w:top w:w="0" w:type="dxa"/>
            <w:bottom w:w="0" w:type="dxa"/>
          </w:tblCellMar>
        </w:tblPrEx>
        <w:trPr>
          <w:trHeight w:val="232"/>
        </w:trPr>
        <w:tc>
          <w:tcPr>
            <w:tcW w:w="457" w:type="pct"/>
            <w:tcBorders>
              <w:left w:val="single" w:sz="6" w:space="0" w:color="auto"/>
              <w:right w:val="single" w:sz="6" w:space="0" w:color="auto"/>
            </w:tcBorders>
            <w:shd w:val="solid" w:color="FFFFFF" w:fill="auto"/>
          </w:tcPr>
          <w:p w:rsidR="00A93EB1" w:rsidRDefault="00A93EB1">
            <w:pPr>
              <w:pStyle w:val="TAL"/>
              <w:rPr>
                <w:rFonts w:cs="Arial"/>
                <w:sz w:val="16"/>
                <w:szCs w:val="16"/>
                <w:lang w:eastAsia="zh-CN"/>
              </w:rPr>
            </w:pPr>
            <w:r>
              <w:rPr>
                <w:rFonts w:cs="Arial"/>
                <w:sz w:val="16"/>
                <w:szCs w:val="16"/>
                <w:lang w:eastAsia="zh-CN"/>
              </w:rPr>
              <w:t>2014-12</w:t>
            </w:r>
          </w:p>
        </w:tc>
        <w:tc>
          <w:tcPr>
            <w:tcW w:w="296" w:type="pct"/>
            <w:tcBorders>
              <w:left w:val="single" w:sz="6" w:space="0" w:color="auto"/>
              <w:right w:val="single" w:sz="6" w:space="0" w:color="auto"/>
            </w:tcBorders>
            <w:shd w:val="solid" w:color="FFFFFF" w:fill="auto"/>
          </w:tcPr>
          <w:p w:rsidR="00A93EB1" w:rsidRDefault="00A93EB1">
            <w:pPr>
              <w:pStyle w:val="TAL"/>
              <w:rPr>
                <w:rFonts w:cs="Arial"/>
                <w:sz w:val="16"/>
                <w:szCs w:val="16"/>
              </w:rPr>
            </w:pPr>
            <w:r>
              <w:rPr>
                <w:rFonts w:cs="Arial"/>
                <w:sz w:val="16"/>
                <w:szCs w:val="16"/>
              </w:rPr>
              <w:t>SA#66</w:t>
            </w:r>
          </w:p>
        </w:tc>
        <w:tc>
          <w:tcPr>
            <w:tcW w:w="504" w:type="pct"/>
            <w:tcBorders>
              <w:left w:val="single" w:sz="6" w:space="0" w:color="auto"/>
              <w:right w:val="single" w:sz="6" w:space="0" w:color="auto"/>
            </w:tcBorders>
            <w:shd w:val="solid" w:color="FFFFFF" w:fill="auto"/>
            <w:vAlign w:val="bottom"/>
          </w:tcPr>
          <w:p w:rsidR="00A93EB1" w:rsidRDefault="00A93EB1" w:rsidP="00A93EB1">
            <w:pPr>
              <w:pStyle w:val="TAL"/>
              <w:rPr>
                <w:rFonts w:cs="Arial"/>
                <w:sz w:val="16"/>
                <w:szCs w:val="16"/>
              </w:rPr>
            </w:pPr>
            <w:r>
              <w:rPr>
                <w:rFonts w:cs="Arial"/>
                <w:sz w:val="16"/>
                <w:szCs w:val="16"/>
              </w:rPr>
              <w:t>SP-140798</w:t>
            </w: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A93EB1" w:rsidRDefault="00A93EB1">
            <w:pPr>
              <w:pStyle w:val="TAL"/>
              <w:rPr>
                <w:rFonts w:cs="Arial"/>
                <w:sz w:val="16"/>
                <w:szCs w:val="16"/>
              </w:rPr>
            </w:pPr>
            <w:r>
              <w:rPr>
                <w:rFonts w:cs="Arial"/>
                <w:sz w:val="16"/>
                <w:szCs w:val="16"/>
              </w:rPr>
              <w:t>011</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A93EB1" w:rsidRDefault="00A93EB1">
            <w:pPr>
              <w:pStyle w:val="TAL"/>
              <w:rPr>
                <w:rFonts w:cs="Arial"/>
                <w:sz w:val="16"/>
                <w:szCs w:val="16"/>
              </w:rPr>
            </w:pPr>
            <w:r>
              <w:rPr>
                <w:rFonts w:cs="Arial"/>
                <w:sz w:val="16"/>
                <w:szCs w:val="16"/>
              </w:rPr>
              <w:t>1</w:t>
            </w:r>
          </w:p>
        </w:tc>
        <w:tc>
          <w:tcPr>
            <w:tcW w:w="2761" w:type="pct"/>
            <w:tcBorders>
              <w:top w:val="single" w:sz="6" w:space="0" w:color="auto"/>
              <w:left w:val="single" w:sz="6" w:space="0" w:color="auto"/>
              <w:bottom w:val="single" w:sz="6" w:space="0" w:color="auto"/>
              <w:right w:val="single" w:sz="6" w:space="0" w:color="auto"/>
            </w:tcBorders>
            <w:shd w:val="solid" w:color="FFFFFF" w:fill="auto"/>
            <w:vAlign w:val="bottom"/>
          </w:tcPr>
          <w:p w:rsidR="00A93EB1" w:rsidRDefault="00A93EB1">
            <w:pPr>
              <w:pStyle w:val="TAL"/>
              <w:rPr>
                <w:sz w:val="16"/>
                <w:szCs w:val="16"/>
                <w:lang w:eastAsia="zh-CN"/>
              </w:rPr>
            </w:pPr>
            <w:r w:rsidRPr="00A93EB1">
              <w:rPr>
                <w:sz w:val="16"/>
                <w:szCs w:val="16"/>
                <w:lang w:eastAsia="zh-CN"/>
              </w:rPr>
              <w:t>Add missing OAM support for radio interface based synchronization - Align with TS 36.300</w:t>
            </w:r>
          </w:p>
        </w:tc>
        <w:tc>
          <w:tcPr>
            <w:tcW w:w="276" w:type="pct"/>
            <w:tcBorders>
              <w:left w:val="single" w:sz="6" w:space="0" w:color="auto"/>
              <w:right w:val="single" w:sz="6" w:space="0" w:color="auto"/>
            </w:tcBorders>
            <w:shd w:val="solid" w:color="FFFFFF" w:fill="auto"/>
            <w:vAlign w:val="bottom"/>
          </w:tcPr>
          <w:p w:rsidR="00A93EB1" w:rsidRDefault="00A93EB1">
            <w:pPr>
              <w:pStyle w:val="TAL"/>
              <w:rPr>
                <w:rFonts w:cs="Arial"/>
                <w:sz w:val="16"/>
                <w:szCs w:val="16"/>
              </w:rPr>
            </w:pPr>
            <w:r>
              <w:rPr>
                <w:rFonts w:cs="Arial"/>
                <w:sz w:val="16"/>
                <w:szCs w:val="16"/>
              </w:rPr>
              <w:t>12.0.0</w:t>
            </w:r>
          </w:p>
        </w:tc>
        <w:tc>
          <w:tcPr>
            <w:tcW w:w="288" w:type="pct"/>
            <w:tcBorders>
              <w:left w:val="single" w:sz="6" w:space="0" w:color="auto"/>
              <w:right w:val="single" w:sz="6" w:space="0" w:color="auto"/>
            </w:tcBorders>
            <w:shd w:val="solid" w:color="FFFFFF" w:fill="auto"/>
            <w:vAlign w:val="bottom"/>
          </w:tcPr>
          <w:p w:rsidR="00A93EB1" w:rsidRDefault="00A93EB1">
            <w:pPr>
              <w:pStyle w:val="TAL"/>
              <w:rPr>
                <w:rFonts w:cs="Arial"/>
                <w:sz w:val="16"/>
                <w:szCs w:val="16"/>
                <w:lang w:eastAsia="zh-CN"/>
              </w:rPr>
            </w:pPr>
            <w:r>
              <w:rPr>
                <w:rFonts w:cs="Arial"/>
                <w:sz w:val="16"/>
                <w:szCs w:val="16"/>
                <w:lang w:eastAsia="zh-CN"/>
              </w:rPr>
              <w:t>12.1.0</w:t>
            </w:r>
          </w:p>
        </w:tc>
      </w:tr>
      <w:tr w:rsidR="00C84979" w:rsidTr="00361E55">
        <w:tblPrEx>
          <w:tblCellMar>
            <w:top w:w="0" w:type="dxa"/>
            <w:bottom w:w="0" w:type="dxa"/>
          </w:tblCellMar>
        </w:tblPrEx>
        <w:trPr>
          <w:trHeight w:val="232"/>
        </w:trPr>
        <w:tc>
          <w:tcPr>
            <w:tcW w:w="457" w:type="pct"/>
            <w:tcBorders>
              <w:left w:val="single" w:sz="6" w:space="0" w:color="auto"/>
              <w:right w:val="single" w:sz="6" w:space="0" w:color="auto"/>
            </w:tcBorders>
            <w:shd w:val="solid" w:color="FFFFFF" w:fill="auto"/>
          </w:tcPr>
          <w:p w:rsidR="00C84979" w:rsidRDefault="00C84979">
            <w:pPr>
              <w:pStyle w:val="TAL"/>
              <w:rPr>
                <w:rFonts w:cs="Arial"/>
                <w:sz w:val="16"/>
                <w:szCs w:val="16"/>
                <w:lang w:eastAsia="zh-CN"/>
              </w:rPr>
            </w:pPr>
            <w:r>
              <w:rPr>
                <w:rFonts w:cs="Arial"/>
                <w:sz w:val="16"/>
                <w:szCs w:val="16"/>
                <w:lang w:eastAsia="zh-CN"/>
              </w:rPr>
              <w:t>2015-12</w:t>
            </w:r>
          </w:p>
        </w:tc>
        <w:tc>
          <w:tcPr>
            <w:tcW w:w="296" w:type="pct"/>
            <w:tcBorders>
              <w:left w:val="single" w:sz="6" w:space="0" w:color="auto"/>
              <w:right w:val="single" w:sz="6" w:space="0" w:color="auto"/>
            </w:tcBorders>
            <w:shd w:val="solid" w:color="FFFFFF" w:fill="auto"/>
          </w:tcPr>
          <w:p w:rsidR="00C84979" w:rsidRDefault="00C84979">
            <w:pPr>
              <w:pStyle w:val="TAL"/>
              <w:rPr>
                <w:rFonts w:cs="Arial"/>
                <w:sz w:val="16"/>
                <w:szCs w:val="16"/>
              </w:rPr>
            </w:pPr>
            <w:r>
              <w:rPr>
                <w:rFonts w:cs="Arial"/>
                <w:sz w:val="16"/>
                <w:szCs w:val="16"/>
              </w:rPr>
              <w:t>SA#70</w:t>
            </w:r>
          </w:p>
        </w:tc>
        <w:tc>
          <w:tcPr>
            <w:tcW w:w="504" w:type="pct"/>
            <w:tcBorders>
              <w:left w:val="single" w:sz="6" w:space="0" w:color="auto"/>
              <w:right w:val="single" w:sz="6" w:space="0" w:color="auto"/>
            </w:tcBorders>
            <w:shd w:val="solid" w:color="FFFFFF" w:fill="auto"/>
            <w:vAlign w:val="bottom"/>
          </w:tcPr>
          <w:p w:rsidR="00C84979" w:rsidRDefault="00C84979" w:rsidP="00A93EB1">
            <w:pPr>
              <w:pStyle w:val="TAL"/>
              <w:rPr>
                <w:rFonts w:cs="Arial"/>
                <w:sz w:val="16"/>
                <w:szCs w:val="16"/>
              </w:rPr>
            </w:pPr>
            <w:r>
              <w:rPr>
                <w:rFonts w:cs="Arial"/>
                <w:sz w:val="16"/>
                <w:szCs w:val="16"/>
              </w:rPr>
              <w:t>SP-150691</w:t>
            </w: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C84979" w:rsidRDefault="00C84979">
            <w:pPr>
              <w:pStyle w:val="TAL"/>
              <w:rPr>
                <w:rFonts w:cs="Arial"/>
                <w:sz w:val="16"/>
                <w:szCs w:val="16"/>
              </w:rPr>
            </w:pPr>
            <w:r>
              <w:rPr>
                <w:rFonts w:cs="Arial"/>
                <w:sz w:val="16"/>
                <w:szCs w:val="16"/>
              </w:rPr>
              <w:t>013</w:t>
            </w: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C84979" w:rsidRDefault="00C84979">
            <w:pPr>
              <w:pStyle w:val="TAL"/>
              <w:rPr>
                <w:rFonts w:cs="Arial"/>
                <w:sz w:val="16"/>
                <w:szCs w:val="16"/>
              </w:rPr>
            </w:pPr>
            <w:r>
              <w:rPr>
                <w:rFonts w:cs="Arial"/>
                <w:sz w:val="16"/>
                <w:szCs w:val="16"/>
              </w:rPr>
              <w:t>1</w:t>
            </w:r>
          </w:p>
        </w:tc>
        <w:tc>
          <w:tcPr>
            <w:tcW w:w="2761" w:type="pct"/>
            <w:tcBorders>
              <w:top w:val="single" w:sz="6" w:space="0" w:color="auto"/>
              <w:left w:val="single" w:sz="6" w:space="0" w:color="auto"/>
              <w:bottom w:val="single" w:sz="6" w:space="0" w:color="auto"/>
              <w:right w:val="single" w:sz="6" w:space="0" w:color="auto"/>
            </w:tcBorders>
            <w:shd w:val="solid" w:color="FFFFFF" w:fill="auto"/>
          </w:tcPr>
          <w:p w:rsidR="00C84979" w:rsidRPr="00A93EB1" w:rsidRDefault="00C84979">
            <w:pPr>
              <w:pStyle w:val="TAL"/>
              <w:rPr>
                <w:sz w:val="16"/>
                <w:szCs w:val="16"/>
                <w:lang w:eastAsia="zh-CN"/>
              </w:rPr>
            </w:pPr>
            <w:bookmarkStart w:id="330" w:name="OLE_LINK3"/>
            <w:r>
              <w:rPr>
                <w:noProof/>
              </w:rPr>
              <w:t xml:space="preserve">Align id attribute definitions </w:t>
            </w:r>
            <w:bookmarkEnd w:id="330"/>
          </w:p>
        </w:tc>
        <w:tc>
          <w:tcPr>
            <w:tcW w:w="276" w:type="pct"/>
            <w:tcBorders>
              <w:left w:val="single" w:sz="6" w:space="0" w:color="auto"/>
              <w:right w:val="single" w:sz="6" w:space="0" w:color="auto"/>
            </w:tcBorders>
            <w:shd w:val="solid" w:color="FFFFFF" w:fill="auto"/>
            <w:vAlign w:val="bottom"/>
          </w:tcPr>
          <w:p w:rsidR="00C84979" w:rsidRDefault="00C84979">
            <w:pPr>
              <w:pStyle w:val="TAL"/>
              <w:rPr>
                <w:rFonts w:cs="Arial"/>
                <w:sz w:val="16"/>
                <w:szCs w:val="16"/>
              </w:rPr>
            </w:pPr>
            <w:r>
              <w:rPr>
                <w:rFonts w:cs="Arial"/>
                <w:sz w:val="16"/>
                <w:szCs w:val="16"/>
              </w:rPr>
              <w:t>12.1.0</w:t>
            </w:r>
          </w:p>
        </w:tc>
        <w:tc>
          <w:tcPr>
            <w:tcW w:w="288" w:type="pct"/>
            <w:tcBorders>
              <w:left w:val="single" w:sz="6" w:space="0" w:color="auto"/>
              <w:right w:val="single" w:sz="6" w:space="0" w:color="auto"/>
            </w:tcBorders>
            <w:shd w:val="solid" w:color="FFFFFF" w:fill="auto"/>
            <w:vAlign w:val="bottom"/>
          </w:tcPr>
          <w:p w:rsidR="00C84979" w:rsidRDefault="00C84979">
            <w:pPr>
              <w:pStyle w:val="TAL"/>
              <w:rPr>
                <w:rFonts w:cs="Arial"/>
                <w:sz w:val="16"/>
                <w:szCs w:val="16"/>
                <w:lang w:eastAsia="zh-CN"/>
              </w:rPr>
            </w:pPr>
            <w:r>
              <w:rPr>
                <w:rFonts w:cs="Arial"/>
                <w:sz w:val="16"/>
                <w:szCs w:val="16"/>
                <w:lang w:eastAsia="zh-CN"/>
              </w:rPr>
              <w:t>12.2.0</w:t>
            </w:r>
          </w:p>
        </w:tc>
      </w:tr>
      <w:tr w:rsidR="00361E55" w:rsidTr="00461156">
        <w:tblPrEx>
          <w:tblCellMar>
            <w:top w:w="0" w:type="dxa"/>
            <w:bottom w:w="0" w:type="dxa"/>
          </w:tblCellMar>
        </w:tblPrEx>
        <w:trPr>
          <w:trHeight w:val="232"/>
        </w:trPr>
        <w:tc>
          <w:tcPr>
            <w:tcW w:w="457" w:type="pct"/>
            <w:tcBorders>
              <w:left w:val="single" w:sz="6" w:space="0" w:color="auto"/>
              <w:bottom w:val="single" w:sz="6" w:space="0" w:color="auto"/>
              <w:right w:val="single" w:sz="6" w:space="0" w:color="auto"/>
            </w:tcBorders>
            <w:shd w:val="solid" w:color="FFFFFF" w:fill="auto"/>
          </w:tcPr>
          <w:p w:rsidR="00361E55" w:rsidRDefault="00361E55">
            <w:pPr>
              <w:pStyle w:val="TAL"/>
              <w:rPr>
                <w:rFonts w:cs="Arial"/>
                <w:sz w:val="16"/>
                <w:szCs w:val="16"/>
                <w:lang w:eastAsia="zh-CN"/>
              </w:rPr>
            </w:pPr>
            <w:r>
              <w:rPr>
                <w:rFonts w:cs="Arial"/>
                <w:sz w:val="16"/>
                <w:szCs w:val="16"/>
                <w:lang w:eastAsia="zh-CN"/>
              </w:rPr>
              <w:t>2016-01</w:t>
            </w:r>
          </w:p>
        </w:tc>
        <w:tc>
          <w:tcPr>
            <w:tcW w:w="296" w:type="pct"/>
            <w:tcBorders>
              <w:left w:val="single" w:sz="6" w:space="0" w:color="auto"/>
              <w:bottom w:val="single" w:sz="6" w:space="0" w:color="auto"/>
              <w:right w:val="single" w:sz="6" w:space="0" w:color="auto"/>
            </w:tcBorders>
            <w:shd w:val="solid" w:color="FFFFFF" w:fill="auto"/>
          </w:tcPr>
          <w:p w:rsidR="00361E55" w:rsidRDefault="00361E55">
            <w:pPr>
              <w:pStyle w:val="TAL"/>
              <w:rPr>
                <w:rFonts w:cs="Arial"/>
                <w:sz w:val="16"/>
                <w:szCs w:val="16"/>
              </w:rPr>
            </w:pPr>
            <w:r>
              <w:rPr>
                <w:rFonts w:cs="Arial"/>
                <w:sz w:val="16"/>
                <w:szCs w:val="16"/>
              </w:rPr>
              <w:t>SA#70</w:t>
            </w:r>
          </w:p>
        </w:tc>
        <w:tc>
          <w:tcPr>
            <w:tcW w:w="504" w:type="pct"/>
            <w:tcBorders>
              <w:left w:val="single" w:sz="6" w:space="0" w:color="auto"/>
              <w:bottom w:val="single" w:sz="6" w:space="0" w:color="auto"/>
              <w:right w:val="single" w:sz="6" w:space="0" w:color="auto"/>
            </w:tcBorders>
            <w:shd w:val="solid" w:color="FFFFFF" w:fill="auto"/>
            <w:vAlign w:val="bottom"/>
          </w:tcPr>
          <w:p w:rsidR="00361E55" w:rsidRDefault="00361E55" w:rsidP="00A93EB1">
            <w:pPr>
              <w:pStyle w:val="TAL"/>
              <w:rPr>
                <w:rFonts w:cs="Arial"/>
                <w:sz w:val="16"/>
                <w:szCs w:val="16"/>
              </w:rPr>
            </w:pPr>
          </w:p>
        </w:tc>
        <w:tc>
          <w:tcPr>
            <w:tcW w:w="198" w:type="pct"/>
            <w:tcBorders>
              <w:top w:val="single" w:sz="6" w:space="0" w:color="auto"/>
              <w:left w:val="single" w:sz="6" w:space="0" w:color="auto"/>
              <w:bottom w:val="single" w:sz="6" w:space="0" w:color="auto"/>
              <w:right w:val="single" w:sz="6" w:space="0" w:color="auto"/>
            </w:tcBorders>
            <w:shd w:val="solid" w:color="FFFFFF" w:fill="auto"/>
            <w:vAlign w:val="bottom"/>
          </w:tcPr>
          <w:p w:rsidR="00361E55" w:rsidRDefault="00361E55">
            <w:pPr>
              <w:pStyle w:val="TAL"/>
              <w:rPr>
                <w:rFonts w:cs="Arial"/>
                <w:sz w:val="16"/>
                <w:szCs w:val="16"/>
              </w:rPr>
            </w:pPr>
          </w:p>
        </w:tc>
        <w:tc>
          <w:tcPr>
            <w:tcW w:w="220" w:type="pct"/>
            <w:tcBorders>
              <w:top w:val="single" w:sz="6" w:space="0" w:color="auto"/>
              <w:left w:val="single" w:sz="6" w:space="0" w:color="auto"/>
              <w:bottom w:val="single" w:sz="6" w:space="0" w:color="auto"/>
              <w:right w:val="single" w:sz="6" w:space="0" w:color="auto"/>
            </w:tcBorders>
            <w:shd w:val="solid" w:color="FFFFFF" w:fill="auto"/>
            <w:vAlign w:val="bottom"/>
          </w:tcPr>
          <w:p w:rsidR="00361E55" w:rsidRDefault="00361E55">
            <w:pPr>
              <w:pStyle w:val="TAL"/>
              <w:rPr>
                <w:rFonts w:cs="Arial"/>
                <w:sz w:val="16"/>
                <w:szCs w:val="16"/>
              </w:rPr>
            </w:pPr>
          </w:p>
        </w:tc>
        <w:tc>
          <w:tcPr>
            <w:tcW w:w="2761" w:type="pct"/>
            <w:tcBorders>
              <w:top w:val="single" w:sz="6" w:space="0" w:color="auto"/>
              <w:left w:val="single" w:sz="6" w:space="0" w:color="auto"/>
              <w:bottom w:val="single" w:sz="6" w:space="0" w:color="auto"/>
              <w:right w:val="single" w:sz="6" w:space="0" w:color="auto"/>
            </w:tcBorders>
            <w:shd w:val="solid" w:color="FFFFFF" w:fill="auto"/>
          </w:tcPr>
          <w:p w:rsidR="00361E55" w:rsidRDefault="00361E55">
            <w:pPr>
              <w:pStyle w:val="TAL"/>
              <w:rPr>
                <w:noProof/>
              </w:rPr>
            </w:pPr>
            <w:r>
              <w:rPr>
                <w:noProof/>
              </w:rPr>
              <w:t>Upgrade to Rel-13(MCC)</w:t>
            </w:r>
          </w:p>
        </w:tc>
        <w:tc>
          <w:tcPr>
            <w:tcW w:w="276" w:type="pct"/>
            <w:tcBorders>
              <w:left w:val="single" w:sz="6" w:space="0" w:color="auto"/>
              <w:bottom w:val="single" w:sz="6" w:space="0" w:color="auto"/>
              <w:right w:val="single" w:sz="6" w:space="0" w:color="auto"/>
            </w:tcBorders>
            <w:shd w:val="solid" w:color="FFFFFF" w:fill="auto"/>
            <w:vAlign w:val="bottom"/>
          </w:tcPr>
          <w:p w:rsidR="00361E55" w:rsidRDefault="00361E55">
            <w:pPr>
              <w:pStyle w:val="TAL"/>
              <w:rPr>
                <w:rFonts w:cs="Arial"/>
                <w:sz w:val="16"/>
                <w:szCs w:val="16"/>
              </w:rPr>
            </w:pPr>
            <w:r>
              <w:rPr>
                <w:rFonts w:cs="Arial"/>
                <w:sz w:val="16"/>
                <w:szCs w:val="16"/>
              </w:rPr>
              <w:t>12.2.0</w:t>
            </w:r>
          </w:p>
        </w:tc>
        <w:tc>
          <w:tcPr>
            <w:tcW w:w="288" w:type="pct"/>
            <w:tcBorders>
              <w:left w:val="single" w:sz="6" w:space="0" w:color="auto"/>
              <w:bottom w:val="single" w:sz="6" w:space="0" w:color="auto"/>
              <w:right w:val="single" w:sz="6" w:space="0" w:color="auto"/>
            </w:tcBorders>
            <w:shd w:val="solid" w:color="FFFFFF" w:fill="auto"/>
            <w:vAlign w:val="bottom"/>
          </w:tcPr>
          <w:p w:rsidR="00361E55" w:rsidRDefault="00361E55">
            <w:pPr>
              <w:pStyle w:val="TAL"/>
              <w:rPr>
                <w:rFonts w:cs="Arial"/>
                <w:sz w:val="16"/>
                <w:szCs w:val="16"/>
                <w:lang w:eastAsia="zh-CN"/>
              </w:rPr>
            </w:pPr>
            <w:r>
              <w:rPr>
                <w:rFonts w:cs="Arial"/>
                <w:sz w:val="16"/>
                <w:szCs w:val="16"/>
                <w:lang w:eastAsia="zh-CN"/>
              </w:rPr>
              <w:t>13.0.0</w:t>
            </w:r>
          </w:p>
        </w:tc>
      </w:tr>
    </w:tbl>
    <w:p w:rsidR="005700BF" w:rsidRDefault="005700BF"/>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2A09C0" w:rsidRPr="00235394" w:rsidTr="00EC3E89">
        <w:tblPrEx>
          <w:tblCellMar>
            <w:top w:w="0" w:type="dxa"/>
            <w:bottom w:w="0" w:type="dxa"/>
          </w:tblCellMar>
        </w:tblPrEx>
        <w:trPr>
          <w:cantSplit/>
        </w:trPr>
        <w:tc>
          <w:tcPr>
            <w:tcW w:w="9639" w:type="dxa"/>
            <w:gridSpan w:val="8"/>
            <w:tcBorders>
              <w:bottom w:val="nil"/>
            </w:tcBorders>
            <w:shd w:val="solid" w:color="FFFFFF" w:fill="auto"/>
          </w:tcPr>
          <w:p w:rsidR="002A09C0" w:rsidRPr="00235394" w:rsidRDefault="002A09C0" w:rsidP="00EC3E89">
            <w:pPr>
              <w:pStyle w:val="TAL"/>
              <w:jc w:val="center"/>
              <w:rPr>
                <w:b/>
                <w:sz w:val="16"/>
              </w:rPr>
            </w:pPr>
            <w:r w:rsidRPr="00235394">
              <w:rPr>
                <w:b/>
              </w:rPr>
              <w:t>Change history</w:t>
            </w:r>
          </w:p>
        </w:tc>
      </w:tr>
      <w:tr w:rsidR="002A09C0" w:rsidRPr="00235394" w:rsidTr="0063671C">
        <w:tblPrEx>
          <w:tblCellMar>
            <w:top w:w="0" w:type="dxa"/>
            <w:bottom w:w="0" w:type="dxa"/>
          </w:tblCellMar>
        </w:tblPrEx>
        <w:tc>
          <w:tcPr>
            <w:tcW w:w="800" w:type="dxa"/>
            <w:tcBorders>
              <w:bottom w:val="single" w:sz="12" w:space="0" w:color="auto"/>
            </w:tcBorders>
            <w:shd w:val="pct10" w:color="auto" w:fill="FFFFFF"/>
          </w:tcPr>
          <w:p w:rsidR="002A09C0" w:rsidRPr="00235394" w:rsidRDefault="002A09C0" w:rsidP="00EC3E89">
            <w:pPr>
              <w:pStyle w:val="TAL"/>
              <w:rPr>
                <w:b/>
                <w:sz w:val="16"/>
              </w:rPr>
            </w:pPr>
            <w:r w:rsidRPr="00235394">
              <w:rPr>
                <w:b/>
                <w:sz w:val="16"/>
              </w:rPr>
              <w:t>Date</w:t>
            </w:r>
          </w:p>
        </w:tc>
        <w:tc>
          <w:tcPr>
            <w:tcW w:w="800" w:type="dxa"/>
            <w:tcBorders>
              <w:bottom w:val="single" w:sz="12" w:space="0" w:color="auto"/>
            </w:tcBorders>
            <w:shd w:val="pct10" w:color="auto" w:fill="FFFFFF"/>
          </w:tcPr>
          <w:p w:rsidR="002A09C0" w:rsidRPr="00235394" w:rsidRDefault="002A09C0" w:rsidP="00EC3E89">
            <w:pPr>
              <w:pStyle w:val="TAL"/>
              <w:rPr>
                <w:b/>
                <w:sz w:val="16"/>
              </w:rPr>
            </w:pPr>
            <w:r>
              <w:rPr>
                <w:b/>
                <w:sz w:val="16"/>
              </w:rPr>
              <w:t>Meeting</w:t>
            </w:r>
          </w:p>
        </w:tc>
        <w:tc>
          <w:tcPr>
            <w:tcW w:w="1094" w:type="dxa"/>
            <w:tcBorders>
              <w:bottom w:val="single" w:sz="12" w:space="0" w:color="auto"/>
            </w:tcBorders>
            <w:shd w:val="pct10" w:color="auto" w:fill="FFFFFF"/>
          </w:tcPr>
          <w:p w:rsidR="002A09C0" w:rsidRPr="00235394" w:rsidRDefault="002A09C0" w:rsidP="00EC3E89">
            <w:pPr>
              <w:pStyle w:val="TAL"/>
              <w:rPr>
                <w:b/>
                <w:sz w:val="16"/>
              </w:rPr>
            </w:pPr>
            <w:r w:rsidRPr="00235394">
              <w:rPr>
                <w:b/>
                <w:sz w:val="16"/>
              </w:rPr>
              <w:t>TDoc</w:t>
            </w:r>
          </w:p>
        </w:tc>
        <w:tc>
          <w:tcPr>
            <w:tcW w:w="567" w:type="dxa"/>
            <w:tcBorders>
              <w:bottom w:val="single" w:sz="12" w:space="0" w:color="auto"/>
            </w:tcBorders>
            <w:shd w:val="pct10" w:color="auto" w:fill="FFFFFF"/>
          </w:tcPr>
          <w:p w:rsidR="002A09C0" w:rsidRPr="00235394" w:rsidRDefault="002A09C0" w:rsidP="00EC3E89">
            <w:pPr>
              <w:pStyle w:val="TAL"/>
              <w:rPr>
                <w:b/>
                <w:sz w:val="16"/>
              </w:rPr>
            </w:pPr>
            <w:r w:rsidRPr="00235394">
              <w:rPr>
                <w:b/>
                <w:sz w:val="16"/>
              </w:rPr>
              <w:t>CR</w:t>
            </w:r>
          </w:p>
        </w:tc>
        <w:tc>
          <w:tcPr>
            <w:tcW w:w="425" w:type="dxa"/>
            <w:tcBorders>
              <w:bottom w:val="single" w:sz="12" w:space="0" w:color="auto"/>
            </w:tcBorders>
            <w:shd w:val="pct10" w:color="auto" w:fill="FFFFFF"/>
          </w:tcPr>
          <w:p w:rsidR="002A09C0" w:rsidRPr="00235394" w:rsidRDefault="002A09C0" w:rsidP="00EC3E89">
            <w:pPr>
              <w:pStyle w:val="TAL"/>
              <w:rPr>
                <w:b/>
                <w:sz w:val="16"/>
              </w:rPr>
            </w:pPr>
            <w:r w:rsidRPr="00235394">
              <w:rPr>
                <w:b/>
                <w:sz w:val="16"/>
              </w:rPr>
              <w:t>Rev</w:t>
            </w:r>
          </w:p>
        </w:tc>
        <w:tc>
          <w:tcPr>
            <w:tcW w:w="425" w:type="dxa"/>
            <w:tcBorders>
              <w:bottom w:val="single" w:sz="12" w:space="0" w:color="auto"/>
            </w:tcBorders>
            <w:shd w:val="pct10" w:color="auto" w:fill="FFFFFF"/>
          </w:tcPr>
          <w:p w:rsidR="002A09C0" w:rsidRPr="00235394" w:rsidRDefault="002A09C0" w:rsidP="00EC3E89">
            <w:pPr>
              <w:pStyle w:val="TAL"/>
              <w:rPr>
                <w:b/>
                <w:sz w:val="16"/>
              </w:rPr>
            </w:pPr>
            <w:r>
              <w:rPr>
                <w:b/>
                <w:sz w:val="16"/>
              </w:rPr>
              <w:t>Cat</w:t>
            </w:r>
          </w:p>
        </w:tc>
        <w:tc>
          <w:tcPr>
            <w:tcW w:w="4820" w:type="dxa"/>
            <w:tcBorders>
              <w:bottom w:val="single" w:sz="12" w:space="0" w:color="auto"/>
            </w:tcBorders>
            <w:shd w:val="pct10" w:color="auto" w:fill="FFFFFF"/>
          </w:tcPr>
          <w:p w:rsidR="002A09C0" w:rsidRPr="00235394" w:rsidRDefault="002A09C0" w:rsidP="00EC3E89">
            <w:pPr>
              <w:pStyle w:val="TAL"/>
              <w:rPr>
                <w:b/>
                <w:sz w:val="16"/>
              </w:rPr>
            </w:pPr>
            <w:r w:rsidRPr="00235394">
              <w:rPr>
                <w:b/>
                <w:sz w:val="16"/>
              </w:rPr>
              <w:t>Subject/Comment</w:t>
            </w:r>
          </w:p>
        </w:tc>
        <w:tc>
          <w:tcPr>
            <w:tcW w:w="708" w:type="dxa"/>
            <w:tcBorders>
              <w:bottom w:val="single" w:sz="12" w:space="0" w:color="auto"/>
            </w:tcBorders>
            <w:shd w:val="pct10" w:color="auto" w:fill="FFFFFF"/>
          </w:tcPr>
          <w:p w:rsidR="002A09C0" w:rsidRPr="00235394" w:rsidRDefault="002A09C0" w:rsidP="00EC3E89">
            <w:pPr>
              <w:pStyle w:val="TAL"/>
              <w:rPr>
                <w:b/>
                <w:sz w:val="16"/>
              </w:rPr>
            </w:pPr>
            <w:r w:rsidRPr="00235394">
              <w:rPr>
                <w:b/>
                <w:sz w:val="16"/>
              </w:rPr>
              <w:t>New</w:t>
            </w:r>
            <w:r>
              <w:rPr>
                <w:b/>
                <w:sz w:val="16"/>
              </w:rPr>
              <w:t xml:space="preserve"> version</w:t>
            </w:r>
          </w:p>
        </w:tc>
      </w:tr>
      <w:tr w:rsidR="002A09C0" w:rsidRPr="007D6048" w:rsidTr="0063671C">
        <w:tblPrEx>
          <w:tblCellMar>
            <w:top w:w="0" w:type="dxa"/>
            <w:bottom w:w="0" w:type="dxa"/>
          </w:tblCellMar>
        </w:tblPrEx>
        <w:tc>
          <w:tcPr>
            <w:tcW w:w="800" w:type="dxa"/>
            <w:tcBorders>
              <w:top w:val="single" w:sz="12" w:space="0" w:color="auto"/>
              <w:bottom w:val="single" w:sz="12" w:space="0" w:color="auto"/>
            </w:tcBorders>
            <w:shd w:val="solid" w:color="FFFFFF" w:fill="auto"/>
          </w:tcPr>
          <w:p w:rsidR="002A09C0" w:rsidRPr="006B0D02" w:rsidRDefault="002A09C0" w:rsidP="00EC3E89">
            <w:pPr>
              <w:pStyle w:val="TAC"/>
              <w:rPr>
                <w:sz w:val="16"/>
                <w:szCs w:val="16"/>
                <w:lang w:eastAsia="zh-CN"/>
              </w:rPr>
            </w:pPr>
            <w:r>
              <w:rPr>
                <w:sz w:val="16"/>
                <w:szCs w:val="16"/>
                <w:lang w:eastAsia="zh-CN"/>
              </w:rPr>
              <w:t>2016-06</w:t>
            </w:r>
          </w:p>
        </w:tc>
        <w:tc>
          <w:tcPr>
            <w:tcW w:w="800" w:type="dxa"/>
            <w:tcBorders>
              <w:top w:val="single" w:sz="12" w:space="0" w:color="auto"/>
              <w:bottom w:val="single" w:sz="12" w:space="0" w:color="auto"/>
            </w:tcBorders>
            <w:shd w:val="solid" w:color="FFFFFF" w:fill="auto"/>
          </w:tcPr>
          <w:p w:rsidR="002A09C0" w:rsidRPr="006B0D02" w:rsidRDefault="002A09C0" w:rsidP="00EC3E89">
            <w:pPr>
              <w:pStyle w:val="TAC"/>
              <w:rPr>
                <w:sz w:val="16"/>
                <w:szCs w:val="16"/>
                <w:lang w:eastAsia="zh-CN"/>
              </w:rPr>
            </w:pPr>
            <w:r>
              <w:rPr>
                <w:sz w:val="16"/>
                <w:szCs w:val="16"/>
                <w:lang w:eastAsia="zh-CN"/>
              </w:rPr>
              <w:t>SA#72</w:t>
            </w:r>
          </w:p>
        </w:tc>
        <w:tc>
          <w:tcPr>
            <w:tcW w:w="1094" w:type="dxa"/>
            <w:tcBorders>
              <w:top w:val="single" w:sz="12" w:space="0" w:color="auto"/>
              <w:bottom w:val="single" w:sz="12" w:space="0" w:color="auto"/>
            </w:tcBorders>
            <w:shd w:val="solid" w:color="FFFFFF" w:fill="auto"/>
          </w:tcPr>
          <w:p w:rsidR="002A09C0" w:rsidRPr="006B0D02" w:rsidRDefault="002A09C0" w:rsidP="00EC3E89">
            <w:pPr>
              <w:pStyle w:val="TAC"/>
              <w:rPr>
                <w:sz w:val="16"/>
                <w:szCs w:val="16"/>
                <w:lang w:eastAsia="zh-CN"/>
              </w:rPr>
            </w:pPr>
            <w:r>
              <w:rPr>
                <w:sz w:val="16"/>
                <w:szCs w:val="16"/>
                <w:lang w:eastAsia="zh-CN"/>
              </w:rPr>
              <w:t>SP-160419</w:t>
            </w:r>
          </w:p>
        </w:tc>
        <w:tc>
          <w:tcPr>
            <w:tcW w:w="567" w:type="dxa"/>
            <w:tcBorders>
              <w:top w:val="single" w:sz="12" w:space="0" w:color="auto"/>
              <w:bottom w:val="single" w:sz="12" w:space="0" w:color="auto"/>
            </w:tcBorders>
            <w:shd w:val="solid" w:color="FFFFFF" w:fill="auto"/>
          </w:tcPr>
          <w:p w:rsidR="002A09C0" w:rsidRPr="006B0D02" w:rsidRDefault="002A09C0" w:rsidP="00EC3E89">
            <w:pPr>
              <w:pStyle w:val="TAL"/>
              <w:rPr>
                <w:sz w:val="16"/>
                <w:szCs w:val="16"/>
                <w:lang w:eastAsia="zh-CN"/>
              </w:rPr>
            </w:pPr>
            <w:r>
              <w:rPr>
                <w:sz w:val="16"/>
                <w:szCs w:val="16"/>
                <w:lang w:eastAsia="zh-CN"/>
              </w:rPr>
              <w:t>0016</w:t>
            </w:r>
          </w:p>
        </w:tc>
        <w:tc>
          <w:tcPr>
            <w:tcW w:w="425" w:type="dxa"/>
            <w:tcBorders>
              <w:top w:val="single" w:sz="12" w:space="0" w:color="auto"/>
              <w:bottom w:val="single" w:sz="12" w:space="0" w:color="auto"/>
            </w:tcBorders>
            <w:shd w:val="solid" w:color="FFFFFF" w:fill="auto"/>
          </w:tcPr>
          <w:p w:rsidR="002A09C0" w:rsidRPr="006B0D02" w:rsidRDefault="002A09C0" w:rsidP="00EC3E89">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2A09C0" w:rsidRPr="006B0D02" w:rsidRDefault="002A09C0" w:rsidP="00EC3E89">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2A09C0" w:rsidRPr="006B0D02" w:rsidRDefault="002A09C0" w:rsidP="00EC3E89">
            <w:pPr>
              <w:pStyle w:val="TAL"/>
              <w:rPr>
                <w:sz w:val="16"/>
                <w:szCs w:val="16"/>
                <w:lang w:eastAsia="zh-CN"/>
              </w:rPr>
            </w:pPr>
            <w:bookmarkStart w:id="331" w:name="OLE_LINK5"/>
            <w:r w:rsidRPr="002A09C0">
              <w:rPr>
                <w:sz w:val="16"/>
                <w:szCs w:val="16"/>
                <w:lang w:eastAsia="zh-CN"/>
              </w:rPr>
              <w:t>Adding</w:t>
            </w:r>
            <w:r w:rsidRPr="002A09C0">
              <w:rPr>
                <w:rFonts w:hint="eastAsia"/>
                <w:sz w:val="16"/>
                <w:szCs w:val="16"/>
                <w:lang w:eastAsia="zh-CN"/>
              </w:rPr>
              <w:t xml:space="preserve"> NB</w:t>
            </w:r>
            <w:r w:rsidRPr="002A09C0">
              <w:rPr>
                <w:sz w:val="16"/>
                <w:szCs w:val="16"/>
                <w:lang w:eastAsia="zh-CN"/>
              </w:rPr>
              <w:t>-</w:t>
            </w:r>
            <w:r w:rsidRPr="002A09C0">
              <w:rPr>
                <w:rFonts w:hint="eastAsia"/>
                <w:sz w:val="16"/>
                <w:szCs w:val="16"/>
                <w:lang w:eastAsia="zh-CN"/>
              </w:rPr>
              <w:t xml:space="preserve">IoT cell type attribute </w:t>
            </w:r>
            <w:r w:rsidRPr="002A09C0">
              <w:rPr>
                <w:sz w:val="16"/>
                <w:szCs w:val="16"/>
                <w:lang w:eastAsia="zh-CN"/>
              </w:rPr>
              <w:t>in EUtranGenericCell IOC</w:t>
            </w:r>
            <w:bookmarkEnd w:id="331"/>
          </w:p>
        </w:tc>
        <w:tc>
          <w:tcPr>
            <w:tcW w:w="708" w:type="dxa"/>
            <w:tcBorders>
              <w:top w:val="single" w:sz="12" w:space="0" w:color="auto"/>
              <w:bottom w:val="single" w:sz="12" w:space="0" w:color="auto"/>
            </w:tcBorders>
            <w:shd w:val="solid" w:color="FFFFFF" w:fill="auto"/>
          </w:tcPr>
          <w:p w:rsidR="002A09C0" w:rsidRPr="00155E60" w:rsidRDefault="002A09C0" w:rsidP="00EC3E89">
            <w:pPr>
              <w:pStyle w:val="TAC"/>
              <w:rPr>
                <w:sz w:val="16"/>
                <w:szCs w:val="16"/>
                <w:lang w:eastAsia="zh-CN"/>
              </w:rPr>
            </w:pPr>
            <w:r w:rsidRPr="00155E60">
              <w:rPr>
                <w:sz w:val="16"/>
                <w:szCs w:val="16"/>
                <w:lang w:eastAsia="zh-CN"/>
              </w:rPr>
              <w:t>13.1.0</w:t>
            </w:r>
          </w:p>
        </w:tc>
      </w:tr>
      <w:tr w:rsidR="00100F6E" w:rsidRPr="007D6048" w:rsidTr="0063671C">
        <w:tblPrEx>
          <w:tblCellMar>
            <w:top w:w="0" w:type="dxa"/>
            <w:bottom w:w="0" w:type="dxa"/>
          </w:tblCellMar>
        </w:tblPrEx>
        <w:tc>
          <w:tcPr>
            <w:tcW w:w="800" w:type="dxa"/>
            <w:tcBorders>
              <w:top w:val="single" w:sz="12" w:space="0" w:color="auto"/>
              <w:bottom w:val="single" w:sz="12" w:space="0" w:color="auto"/>
            </w:tcBorders>
            <w:shd w:val="solid" w:color="FFFFFF" w:fill="auto"/>
          </w:tcPr>
          <w:p w:rsidR="00100F6E" w:rsidRDefault="00100F6E" w:rsidP="00EC3E89">
            <w:pPr>
              <w:pStyle w:val="TAC"/>
              <w:rPr>
                <w:sz w:val="16"/>
                <w:szCs w:val="16"/>
                <w:lang w:eastAsia="zh-CN"/>
              </w:rPr>
            </w:pPr>
            <w:r>
              <w:rPr>
                <w:sz w:val="16"/>
                <w:szCs w:val="16"/>
                <w:lang w:eastAsia="zh-CN"/>
              </w:rPr>
              <w:t>2017-03</w:t>
            </w:r>
          </w:p>
        </w:tc>
        <w:tc>
          <w:tcPr>
            <w:tcW w:w="800" w:type="dxa"/>
            <w:tcBorders>
              <w:top w:val="single" w:sz="12" w:space="0" w:color="auto"/>
              <w:bottom w:val="single" w:sz="12" w:space="0" w:color="auto"/>
            </w:tcBorders>
            <w:shd w:val="solid" w:color="FFFFFF" w:fill="auto"/>
          </w:tcPr>
          <w:p w:rsidR="00100F6E" w:rsidRDefault="00100F6E" w:rsidP="00EC3E89">
            <w:pPr>
              <w:pStyle w:val="TAC"/>
              <w:rPr>
                <w:sz w:val="16"/>
                <w:szCs w:val="16"/>
                <w:lang w:eastAsia="zh-CN"/>
              </w:rPr>
            </w:pPr>
            <w:r>
              <w:rPr>
                <w:sz w:val="16"/>
                <w:szCs w:val="16"/>
                <w:lang w:eastAsia="zh-CN"/>
              </w:rPr>
              <w:t>SA#75</w:t>
            </w:r>
          </w:p>
        </w:tc>
        <w:tc>
          <w:tcPr>
            <w:tcW w:w="1094" w:type="dxa"/>
            <w:tcBorders>
              <w:top w:val="single" w:sz="12" w:space="0" w:color="auto"/>
              <w:bottom w:val="single" w:sz="12" w:space="0" w:color="auto"/>
            </w:tcBorders>
            <w:shd w:val="solid" w:color="FFFFFF" w:fill="auto"/>
          </w:tcPr>
          <w:p w:rsidR="00100F6E" w:rsidRDefault="00100F6E" w:rsidP="00EC3E89">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rsidR="00100F6E" w:rsidRDefault="00100F6E" w:rsidP="00EC3E89">
            <w:pPr>
              <w:pStyle w:val="TAL"/>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100F6E" w:rsidRDefault="00100F6E" w:rsidP="00EC3E89">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100F6E" w:rsidRDefault="00100F6E" w:rsidP="00EC3E89">
            <w:pPr>
              <w:pStyle w:val="TAC"/>
              <w:rPr>
                <w:sz w:val="16"/>
                <w:szCs w:val="16"/>
                <w:lang w:eastAsia="zh-CN"/>
              </w:rPr>
            </w:pPr>
          </w:p>
        </w:tc>
        <w:tc>
          <w:tcPr>
            <w:tcW w:w="4820" w:type="dxa"/>
            <w:tcBorders>
              <w:top w:val="single" w:sz="12" w:space="0" w:color="auto"/>
              <w:bottom w:val="single" w:sz="12" w:space="0" w:color="auto"/>
            </w:tcBorders>
            <w:shd w:val="solid" w:color="FFFFFF" w:fill="auto"/>
          </w:tcPr>
          <w:p w:rsidR="00100F6E" w:rsidRPr="002A09C0" w:rsidRDefault="00100F6E" w:rsidP="00EC3E89">
            <w:pPr>
              <w:pStyle w:val="TAL"/>
              <w:rPr>
                <w:sz w:val="16"/>
                <w:szCs w:val="16"/>
                <w:lang w:eastAsia="zh-CN"/>
              </w:rPr>
            </w:pPr>
            <w:r>
              <w:rPr>
                <w:sz w:val="16"/>
                <w:szCs w:val="16"/>
              </w:rPr>
              <w:t>P</w:t>
            </w:r>
            <w:r>
              <w:rPr>
                <w:sz w:val="16"/>
                <w:szCs w:val="16"/>
                <w:lang w:eastAsia="zh-CN"/>
              </w:rPr>
              <w:t>romotion to Release 14 without technical change</w:t>
            </w:r>
          </w:p>
        </w:tc>
        <w:tc>
          <w:tcPr>
            <w:tcW w:w="708" w:type="dxa"/>
            <w:tcBorders>
              <w:top w:val="single" w:sz="12" w:space="0" w:color="auto"/>
              <w:bottom w:val="single" w:sz="12" w:space="0" w:color="auto"/>
            </w:tcBorders>
            <w:shd w:val="solid" w:color="FFFFFF" w:fill="auto"/>
          </w:tcPr>
          <w:p w:rsidR="00100F6E" w:rsidRPr="00155E60" w:rsidRDefault="00100F6E" w:rsidP="00EC3E89">
            <w:pPr>
              <w:pStyle w:val="TAC"/>
              <w:rPr>
                <w:sz w:val="16"/>
                <w:szCs w:val="16"/>
                <w:lang w:eastAsia="zh-CN"/>
              </w:rPr>
            </w:pPr>
            <w:r w:rsidRPr="00155E60">
              <w:rPr>
                <w:sz w:val="16"/>
                <w:szCs w:val="16"/>
                <w:lang w:eastAsia="zh-CN"/>
              </w:rPr>
              <w:t>14.0.0</w:t>
            </w:r>
          </w:p>
        </w:tc>
      </w:tr>
      <w:tr w:rsidR="00030D46" w:rsidRPr="007D6048" w:rsidTr="0063671C">
        <w:tblPrEx>
          <w:tblCellMar>
            <w:top w:w="0" w:type="dxa"/>
            <w:bottom w:w="0" w:type="dxa"/>
          </w:tblCellMar>
        </w:tblPrEx>
        <w:tc>
          <w:tcPr>
            <w:tcW w:w="800" w:type="dxa"/>
            <w:tcBorders>
              <w:top w:val="single" w:sz="12" w:space="0" w:color="auto"/>
              <w:bottom w:val="single" w:sz="12" w:space="0" w:color="auto"/>
            </w:tcBorders>
            <w:shd w:val="solid" w:color="FFFFFF" w:fill="auto"/>
          </w:tcPr>
          <w:p w:rsidR="00030D46" w:rsidRDefault="00030D46" w:rsidP="00EC3E89">
            <w:pPr>
              <w:pStyle w:val="TAC"/>
              <w:rPr>
                <w:sz w:val="16"/>
                <w:szCs w:val="16"/>
                <w:lang w:eastAsia="zh-CN"/>
              </w:rPr>
            </w:pPr>
            <w:r>
              <w:rPr>
                <w:sz w:val="16"/>
                <w:szCs w:val="16"/>
                <w:lang w:eastAsia="zh-CN"/>
              </w:rPr>
              <w:t>2017-09</w:t>
            </w:r>
          </w:p>
        </w:tc>
        <w:tc>
          <w:tcPr>
            <w:tcW w:w="800" w:type="dxa"/>
            <w:tcBorders>
              <w:top w:val="single" w:sz="12" w:space="0" w:color="auto"/>
              <w:bottom w:val="single" w:sz="12" w:space="0" w:color="auto"/>
            </w:tcBorders>
            <w:shd w:val="solid" w:color="FFFFFF" w:fill="auto"/>
          </w:tcPr>
          <w:p w:rsidR="00030D46" w:rsidRDefault="00030D46" w:rsidP="00EC3E89">
            <w:pPr>
              <w:pStyle w:val="TAC"/>
              <w:rPr>
                <w:sz w:val="16"/>
                <w:szCs w:val="16"/>
                <w:lang w:eastAsia="zh-CN"/>
              </w:rPr>
            </w:pPr>
            <w:r>
              <w:rPr>
                <w:sz w:val="16"/>
                <w:szCs w:val="16"/>
                <w:lang w:eastAsia="zh-CN"/>
              </w:rPr>
              <w:t>SA#77</w:t>
            </w:r>
          </w:p>
        </w:tc>
        <w:tc>
          <w:tcPr>
            <w:tcW w:w="1094" w:type="dxa"/>
            <w:tcBorders>
              <w:top w:val="single" w:sz="12" w:space="0" w:color="auto"/>
              <w:bottom w:val="single" w:sz="12" w:space="0" w:color="auto"/>
            </w:tcBorders>
            <w:shd w:val="solid" w:color="FFFFFF" w:fill="auto"/>
          </w:tcPr>
          <w:p w:rsidR="00030D46" w:rsidRDefault="00030D46" w:rsidP="00EC3E89">
            <w:pPr>
              <w:pStyle w:val="TAC"/>
              <w:rPr>
                <w:sz w:val="16"/>
                <w:szCs w:val="16"/>
                <w:lang w:eastAsia="zh-CN"/>
              </w:rPr>
            </w:pPr>
            <w:r>
              <w:rPr>
                <w:sz w:val="16"/>
                <w:szCs w:val="16"/>
                <w:lang w:eastAsia="zh-CN"/>
              </w:rPr>
              <w:t>SP-170653</w:t>
            </w:r>
          </w:p>
        </w:tc>
        <w:tc>
          <w:tcPr>
            <w:tcW w:w="567" w:type="dxa"/>
            <w:tcBorders>
              <w:top w:val="single" w:sz="12" w:space="0" w:color="auto"/>
              <w:bottom w:val="single" w:sz="12" w:space="0" w:color="auto"/>
            </w:tcBorders>
            <w:shd w:val="solid" w:color="FFFFFF" w:fill="auto"/>
          </w:tcPr>
          <w:p w:rsidR="00030D46" w:rsidRDefault="00030D46" w:rsidP="00EC3E89">
            <w:pPr>
              <w:pStyle w:val="TAL"/>
              <w:rPr>
                <w:sz w:val="16"/>
                <w:szCs w:val="16"/>
                <w:lang w:eastAsia="zh-CN"/>
              </w:rPr>
            </w:pPr>
            <w:r>
              <w:rPr>
                <w:sz w:val="16"/>
                <w:szCs w:val="16"/>
                <w:lang w:eastAsia="zh-CN"/>
              </w:rPr>
              <w:t>0019</w:t>
            </w:r>
          </w:p>
        </w:tc>
        <w:tc>
          <w:tcPr>
            <w:tcW w:w="425" w:type="dxa"/>
            <w:tcBorders>
              <w:top w:val="single" w:sz="12" w:space="0" w:color="auto"/>
              <w:bottom w:val="single" w:sz="12" w:space="0" w:color="auto"/>
            </w:tcBorders>
            <w:shd w:val="solid" w:color="FFFFFF" w:fill="auto"/>
          </w:tcPr>
          <w:p w:rsidR="00030D46" w:rsidRDefault="00030D46" w:rsidP="00EC3E89">
            <w:pPr>
              <w:pStyle w:val="TAR"/>
              <w:rPr>
                <w:sz w:val="16"/>
                <w:szCs w:val="16"/>
                <w:lang w:eastAsia="zh-CN"/>
              </w:rPr>
            </w:pPr>
            <w:r>
              <w:rPr>
                <w:sz w:val="16"/>
                <w:szCs w:val="16"/>
                <w:lang w:eastAsia="zh-CN"/>
              </w:rPr>
              <w:t>2</w:t>
            </w:r>
          </w:p>
        </w:tc>
        <w:tc>
          <w:tcPr>
            <w:tcW w:w="425" w:type="dxa"/>
            <w:tcBorders>
              <w:top w:val="single" w:sz="12" w:space="0" w:color="auto"/>
              <w:bottom w:val="single" w:sz="12" w:space="0" w:color="auto"/>
            </w:tcBorders>
            <w:shd w:val="solid" w:color="FFFFFF" w:fill="auto"/>
          </w:tcPr>
          <w:p w:rsidR="00030D46" w:rsidRDefault="00030D46" w:rsidP="00EC3E89">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030D46" w:rsidRDefault="00030D46" w:rsidP="00EC3E89">
            <w:pPr>
              <w:pStyle w:val="TAL"/>
              <w:rPr>
                <w:sz w:val="16"/>
                <w:szCs w:val="16"/>
                <w:lang w:eastAsia="zh-CN"/>
              </w:rPr>
            </w:pPr>
            <w:r w:rsidRPr="00030D46">
              <w:rPr>
                <w:sz w:val="16"/>
                <w:szCs w:val="16"/>
                <w:lang w:eastAsia="zh-CN"/>
              </w:rPr>
              <w:t>Support E-UTRAN new sharing arrangement</w:t>
            </w:r>
          </w:p>
        </w:tc>
        <w:tc>
          <w:tcPr>
            <w:tcW w:w="708" w:type="dxa"/>
            <w:tcBorders>
              <w:top w:val="single" w:sz="12" w:space="0" w:color="auto"/>
              <w:bottom w:val="single" w:sz="12" w:space="0" w:color="auto"/>
            </w:tcBorders>
            <w:shd w:val="solid" w:color="FFFFFF" w:fill="auto"/>
          </w:tcPr>
          <w:p w:rsidR="00030D46" w:rsidRPr="00155E60" w:rsidRDefault="00030D46" w:rsidP="00EC3E89">
            <w:pPr>
              <w:pStyle w:val="TAC"/>
              <w:rPr>
                <w:sz w:val="16"/>
                <w:szCs w:val="16"/>
                <w:lang w:eastAsia="zh-CN"/>
              </w:rPr>
            </w:pPr>
            <w:r w:rsidRPr="00155E60">
              <w:rPr>
                <w:sz w:val="16"/>
                <w:szCs w:val="16"/>
                <w:lang w:eastAsia="zh-CN"/>
              </w:rPr>
              <w:t>14.1.0</w:t>
            </w:r>
          </w:p>
        </w:tc>
      </w:tr>
      <w:tr w:rsidR="00155E60" w:rsidRPr="007D6048" w:rsidTr="0063671C">
        <w:tblPrEx>
          <w:tblCellMar>
            <w:top w:w="0" w:type="dxa"/>
            <w:bottom w:w="0" w:type="dxa"/>
          </w:tblCellMar>
        </w:tblPrEx>
        <w:tc>
          <w:tcPr>
            <w:tcW w:w="800" w:type="dxa"/>
            <w:tcBorders>
              <w:top w:val="single" w:sz="12" w:space="0" w:color="auto"/>
              <w:bottom w:val="single" w:sz="12" w:space="0" w:color="auto"/>
            </w:tcBorders>
            <w:shd w:val="solid" w:color="FFFFFF" w:fill="auto"/>
          </w:tcPr>
          <w:p w:rsidR="00155E60" w:rsidRDefault="00155E60" w:rsidP="00EC3E89">
            <w:pPr>
              <w:pStyle w:val="TAC"/>
              <w:rPr>
                <w:sz w:val="16"/>
                <w:szCs w:val="16"/>
                <w:lang w:eastAsia="zh-CN"/>
              </w:rPr>
            </w:pPr>
            <w:r>
              <w:rPr>
                <w:sz w:val="16"/>
                <w:szCs w:val="16"/>
                <w:lang w:eastAsia="zh-CN"/>
              </w:rPr>
              <w:t>2018-01</w:t>
            </w:r>
          </w:p>
        </w:tc>
        <w:tc>
          <w:tcPr>
            <w:tcW w:w="800" w:type="dxa"/>
            <w:tcBorders>
              <w:top w:val="single" w:sz="12" w:space="0" w:color="auto"/>
              <w:bottom w:val="single" w:sz="12" w:space="0" w:color="auto"/>
            </w:tcBorders>
            <w:shd w:val="solid" w:color="FFFFFF" w:fill="auto"/>
          </w:tcPr>
          <w:p w:rsidR="00155E60" w:rsidRDefault="00155E60" w:rsidP="00EC3E89">
            <w:pPr>
              <w:pStyle w:val="TAC"/>
              <w:rPr>
                <w:sz w:val="16"/>
                <w:szCs w:val="16"/>
                <w:lang w:eastAsia="zh-CN"/>
              </w:rPr>
            </w:pPr>
            <w:r>
              <w:rPr>
                <w:sz w:val="16"/>
                <w:szCs w:val="16"/>
                <w:lang w:eastAsia="zh-CN"/>
              </w:rPr>
              <w:t>SA#78</w:t>
            </w:r>
          </w:p>
        </w:tc>
        <w:tc>
          <w:tcPr>
            <w:tcW w:w="1094" w:type="dxa"/>
            <w:tcBorders>
              <w:top w:val="single" w:sz="12" w:space="0" w:color="auto"/>
              <w:bottom w:val="single" w:sz="12" w:space="0" w:color="auto"/>
            </w:tcBorders>
            <w:shd w:val="solid" w:color="FFFFFF" w:fill="auto"/>
          </w:tcPr>
          <w:p w:rsidR="00155E60" w:rsidRDefault="00155E60" w:rsidP="00EC3E89">
            <w:pPr>
              <w:pStyle w:val="TAC"/>
              <w:rPr>
                <w:sz w:val="16"/>
                <w:szCs w:val="16"/>
                <w:lang w:eastAsia="zh-CN"/>
              </w:rPr>
            </w:pPr>
            <w:r>
              <w:rPr>
                <w:sz w:val="16"/>
                <w:szCs w:val="16"/>
                <w:lang w:eastAsia="zh-CN"/>
              </w:rPr>
              <w:t>SP-170968</w:t>
            </w:r>
          </w:p>
        </w:tc>
        <w:tc>
          <w:tcPr>
            <w:tcW w:w="567" w:type="dxa"/>
            <w:tcBorders>
              <w:top w:val="single" w:sz="12" w:space="0" w:color="auto"/>
              <w:bottom w:val="single" w:sz="12" w:space="0" w:color="auto"/>
            </w:tcBorders>
            <w:shd w:val="solid" w:color="FFFFFF" w:fill="auto"/>
          </w:tcPr>
          <w:p w:rsidR="00155E60" w:rsidRDefault="00155E60" w:rsidP="00EC3E89">
            <w:pPr>
              <w:pStyle w:val="TAL"/>
              <w:rPr>
                <w:sz w:val="16"/>
                <w:szCs w:val="16"/>
                <w:lang w:eastAsia="zh-CN"/>
              </w:rPr>
            </w:pPr>
            <w:r>
              <w:rPr>
                <w:sz w:val="16"/>
                <w:szCs w:val="16"/>
                <w:lang w:eastAsia="zh-CN"/>
              </w:rPr>
              <w:t>0020</w:t>
            </w:r>
          </w:p>
        </w:tc>
        <w:tc>
          <w:tcPr>
            <w:tcW w:w="425" w:type="dxa"/>
            <w:tcBorders>
              <w:top w:val="single" w:sz="12" w:space="0" w:color="auto"/>
              <w:bottom w:val="single" w:sz="12" w:space="0" w:color="auto"/>
            </w:tcBorders>
            <w:shd w:val="solid" w:color="FFFFFF" w:fill="auto"/>
          </w:tcPr>
          <w:p w:rsidR="00155E60" w:rsidRDefault="00155E60" w:rsidP="00EC3E89">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155E60" w:rsidRDefault="00155E60" w:rsidP="00EC3E89">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155E60" w:rsidRPr="00030D46" w:rsidRDefault="00155E60" w:rsidP="00EC3E89">
            <w:pPr>
              <w:pStyle w:val="TAL"/>
              <w:rPr>
                <w:sz w:val="16"/>
                <w:szCs w:val="16"/>
                <w:lang w:eastAsia="zh-CN"/>
              </w:rPr>
            </w:pPr>
            <w:r w:rsidRPr="00155E60">
              <w:rPr>
                <w:rFonts w:hint="eastAsia"/>
                <w:sz w:val="16"/>
                <w:szCs w:val="16"/>
                <w:lang w:eastAsia="zh-CN"/>
              </w:rPr>
              <w:t>Add</w:t>
            </w:r>
            <w:r w:rsidRPr="00155E60">
              <w:rPr>
                <w:sz w:val="16"/>
                <w:szCs w:val="16"/>
                <w:lang w:eastAsia="zh-CN"/>
              </w:rPr>
              <w:t xml:space="preserve"> attribute of E-UTRAN cell IOC to support SON for AAS management</w:t>
            </w:r>
          </w:p>
        </w:tc>
        <w:tc>
          <w:tcPr>
            <w:tcW w:w="708" w:type="dxa"/>
            <w:tcBorders>
              <w:top w:val="single" w:sz="12" w:space="0" w:color="auto"/>
              <w:bottom w:val="single" w:sz="12" w:space="0" w:color="auto"/>
            </w:tcBorders>
            <w:shd w:val="solid" w:color="FFFFFF" w:fill="auto"/>
          </w:tcPr>
          <w:p w:rsidR="00155E60" w:rsidRPr="00155E60" w:rsidRDefault="00155E60" w:rsidP="00EC3E89">
            <w:pPr>
              <w:pStyle w:val="TAC"/>
              <w:rPr>
                <w:sz w:val="16"/>
                <w:szCs w:val="16"/>
                <w:lang w:eastAsia="zh-CN"/>
              </w:rPr>
            </w:pPr>
            <w:r w:rsidRPr="00155E60">
              <w:rPr>
                <w:sz w:val="16"/>
                <w:szCs w:val="16"/>
                <w:lang w:eastAsia="zh-CN"/>
              </w:rPr>
              <w:t>15.0.0</w:t>
            </w:r>
          </w:p>
        </w:tc>
      </w:tr>
      <w:tr w:rsidR="007E2745" w:rsidRPr="007D6048" w:rsidTr="0063671C">
        <w:tblPrEx>
          <w:tblCellMar>
            <w:top w:w="0" w:type="dxa"/>
            <w:bottom w:w="0" w:type="dxa"/>
          </w:tblCellMar>
        </w:tblPrEx>
        <w:tc>
          <w:tcPr>
            <w:tcW w:w="800" w:type="dxa"/>
            <w:tcBorders>
              <w:top w:val="single" w:sz="12" w:space="0" w:color="auto"/>
              <w:bottom w:val="single" w:sz="12" w:space="0" w:color="auto"/>
            </w:tcBorders>
            <w:shd w:val="solid" w:color="FFFFFF" w:fill="auto"/>
          </w:tcPr>
          <w:p w:rsidR="007E2745" w:rsidRDefault="007E2745" w:rsidP="007E2745">
            <w:pPr>
              <w:pStyle w:val="TAC"/>
              <w:rPr>
                <w:sz w:val="16"/>
                <w:szCs w:val="16"/>
                <w:lang w:eastAsia="zh-CN"/>
              </w:rPr>
            </w:pPr>
            <w:r>
              <w:rPr>
                <w:sz w:val="16"/>
                <w:szCs w:val="16"/>
                <w:lang w:eastAsia="zh-CN"/>
              </w:rPr>
              <w:t>2018-06</w:t>
            </w:r>
          </w:p>
        </w:tc>
        <w:tc>
          <w:tcPr>
            <w:tcW w:w="800" w:type="dxa"/>
            <w:tcBorders>
              <w:top w:val="single" w:sz="12" w:space="0" w:color="auto"/>
              <w:bottom w:val="single" w:sz="12" w:space="0" w:color="auto"/>
            </w:tcBorders>
            <w:shd w:val="solid" w:color="FFFFFF" w:fill="auto"/>
          </w:tcPr>
          <w:p w:rsidR="007E2745" w:rsidRDefault="007E2745" w:rsidP="007E2745">
            <w:pPr>
              <w:pStyle w:val="TAC"/>
              <w:rPr>
                <w:sz w:val="16"/>
                <w:szCs w:val="16"/>
                <w:lang w:eastAsia="zh-CN"/>
              </w:rPr>
            </w:pPr>
            <w:r>
              <w:rPr>
                <w:sz w:val="16"/>
                <w:szCs w:val="16"/>
                <w:lang w:eastAsia="zh-CN"/>
              </w:rPr>
              <w:t>SA#80</w:t>
            </w:r>
          </w:p>
        </w:tc>
        <w:tc>
          <w:tcPr>
            <w:tcW w:w="1094" w:type="dxa"/>
            <w:tcBorders>
              <w:top w:val="single" w:sz="12" w:space="0" w:color="auto"/>
              <w:bottom w:val="single" w:sz="12" w:space="0" w:color="auto"/>
            </w:tcBorders>
            <w:shd w:val="solid" w:color="FFFFFF" w:fill="auto"/>
          </w:tcPr>
          <w:p w:rsidR="007E2745" w:rsidRDefault="007E2745" w:rsidP="00EC3E89">
            <w:pPr>
              <w:pStyle w:val="TAC"/>
              <w:rPr>
                <w:sz w:val="16"/>
                <w:szCs w:val="16"/>
                <w:lang w:eastAsia="zh-CN"/>
              </w:rPr>
            </w:pPr>
            <w:r>
              <w:rPr>
                <w:sz w:val="16"/>
                <w:szCs w:val="16"/>
                <w:lang w:eastAsia="zh-CN"/>
              </w:rPr>
              <w:t>SP-180421</w:t>
            </w:r>
          </w:p>
        </w:tc>
        <w:tc>
          <w:tcPr>
            <w:tcW w:w="567" w:type="dxa"/>
            <w:tcBorders>
              <w:top w:val="single" w:sz="12" w:space="0" w:color="auto"/>
              <w:bottom w:val="single" w:sz="12" w:space="0" w:color="auto"/>
            </w:tcBorders>
            <w:shd w:val="solid" w:color="FFFFFF" w:fill="auto"/>
          </w:tcPr>
          <w:p w:rsidR="007E2745" w:rsidRDefault="007E2745" w:rsidP="00EC3E89">
            <w:pPr>
              <w:pStyle w:val="TAL"/>
              <w:rPr>
                <w:sz w:val="16"/>
                <w:szCs w:val="16"/>
                <w:lang w:eastAsia="zh-CN"/>
              </w:rPr>
            </w:pPr>
            <w:r>
              <w:rPr>
                <w:sz w:val="16"/>
                <w:szCs w:val="16"/>
                <w:lang w:eastAsia="zh-CN"/>
              </w:rPr>
              <w:t>0021</w:t>
            </w:r>
          </w:p>
        </w:tc>
        <w:tc>
          <w:tcPr>
            <w:tcW w:w="425" w:type="dxa"/>
            <w:tcBorders>
              <w:top w:val="single" w:sz="12" w:space="0" w:color="auto"/>
              <w:bottom w:val="single" w:sz="12" w:space="0" w:color="auto"/>
            </w:tcBorders>
            <w:shd w:val="solid" w:color="FFFFFF" w:fill="auto"/>
          </w:tcPr>
          <w:p w:rsidR="007E2745" w:rsidRDefault="007E2745" w:rsidP="00EC3E89">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7E2745" w:rsidRDefault="007E2745" w:rsidP="00EC3E89">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7E2745" w:rsidRPr="00155E60" w:rsidRDefault="007E2745" w:rsidP="00EC3E89">
            <w:pPr>
              <w:pStyle w:val="TAL"/>
              <w:rPr>
                <w:rFonts w:hint="eastAsia"/>
                <w:sz w:val="16"/>
                <w:szCs w:val="16"/>
                <w:lang w:eastAsia="zh-CN"/>
              </w:rPr>
            </w:pPr>
            <w:r>
              <w:rPr>
                <w:sz w:val="16"/>
                <w:szCs w:val="16"/>
                <w:lang w:eastAsia="zh-CN"/>
              </w:rPr>
              <w:t>Update E-UTRAN IS defintions to support EN-DC management</w:t>
            </w:r>
          </w:p>
        </w:tc>
        <w:tc>
          <w:tcPr>
            <w:tcW w:w="708" w:type="dxa"/>
            <w:tcBorders>
              <w:top w:val="single" w:sz="12" w:space="0" w:color="auto"/>
              <w:bottom w:val="single" w:sz="12" w:space="0" w:color="auto"/>
            </w:tcBorders>
            <w:shd w:val="solid" w:color="FFFFFF" w:fill="auto"/>
          </w:tcPr>
          <w:p w:rsidR="007E2745" w:rsidRPr="00155E60" w:rsidRDefault="007E2745" w:rsidP="007E2745">
            <w:pPr>
              <w:pStyle w:val="TAC"/>
              <w:rPr>
                <w:sz w:val="16"/>
                <w:szCs w:val="16"/>
                <w:lang w:eastAsia="zh-CN"/>
              </w:rPr>
            </w:pPr>
            <w:r>
              <w:rPr>
                <w:sz w:val="16"/>
                <w:szCs w:val="16"/>
                <w:lang w:eastAsia="zh-CN"/>
              </w:rPr>
              <w:t>15.1.0</w:t>
            </w:r>
          </w:p>
        </w:tc>
      </w:tr>
      <w:tr w:rsidR="003429D6" w:rsidRPr="007D6048" w:rsidTr="0063671C">
        <w:tblPrEx>
          <w:tblCellMar>
            <w:top w:w="0" w:type="dxa"/>
            <w:bottom w:w="0" w:type="dxa"/>
          </w:tblCellMar>
        </w:tblPrEx>
        <w:tc>
          <w:tcPr>
            <w:tcW w:w="800" w:type="dxa"/>
            <w:tcBorders>
              <w:top w:val="single" w:sz="12" w:space="0" w:color="auto"/>
              <w:bottom w:val="single" w:sz="12" w:space="0" w:color="auto"/>
            </w:tcBorders>
            <w:shd w:val="solid" w:color="FFFFFF" w:fill="auto"/>
          </w:tcPr>
          <w:p w:rsidR="003429D6" w:rsidRDefault="003429D6" w:rsidP="007E2745">
            <w:pPr>
              <w:pStyle w:val="TAC"/>
              <w:rPr>
                <w:sz w:val="16"/>
                <w:szCs w:val="16"/>
                <w:lang w:eastAsia="zh-CN"/>
              </w:rPr>
            </w:pPr>
            <w:r>
              <w:rPr>
                <w:sz w:val="16"/>
                <w:szCs w:val="16"/>
                <w:lang w:eastAsia="zh-CN"/>
              </w:rPr>
              <w:t>2018-09</w:t>
            </w:r>
          </w:p>
        </w:tc>
        <w:tc>
          <w:tcPr>
            <w:tcW w:w="800" w:type="dxa"/>
            <w:tcBorders>
              <w:top w:val="single" w:sz="12" w:space="0" w:color="auto"/>
              <w:bottom w:val="single" w:sz="12" w:space="0" w:color="auto"/>
            </w:tcBorders>
            <w:shd w:val="solid" w:color="FFFFFF" w:fill="auto"/>
          </w:tcPr>
          <w:p w:rsidR="003429D6" w:rsidRDefault="003429D6" w:rsidP="007E2745">
            <w:pPr>
              <w:pStyle w:val="TAC"/>
              <w:rPr>
                <w:sz w:val="16"/>
                <w:szCs w:val="16"/>
                <w:lang w:eastAsia="zh-CN"/>
              </w:rPr>
            </w:pPr>
            <w:r>
              <w:rPr>
                <w:sz w:val="16"/>
                <w:szCs w:val="16"/>
                <w:lang w:eastAsia="zh-CN"/>
              </w:rPr>
              <w:t>SA#81</w:t>
            </w:r>
          </w:p>
        </w:tc>
        <w:tc>
          <w:tcPr>
            <w:tcW w:w="1094" w:type="dxa"/>
            <w:tcBorders>
              <w:top w:val="single" w:sz="12" w:space="0" w:color="auto"/>
              <w:bottom w:val="single" w:sz="12" w:space="0" w:color="auto"/>
            </w:tcBorders>
            <w:shd w:val="solid" w:color="FFFFFF" w:fill="auto"/>
          </w:tcPr>
          <w:p w:rsidR="003429D6" w:rsidRDefault="003429D6" w:rsidP="00EC3E89">
            <w:pPr>
              <w:pStyle w:val="TAC"/>
              <w:rPr>
                <w:sz w:val="16"/>
                <w:szCs w:val="16"/>
                <w:lang w:eastAsia="zh-CN"/>
              </w:rPr>
            </w:pPr>
            <w:r>
              <w:rPr>
                <w:sz w:val="16"/>
                <w:szCs w:val="16"/>
                <w:lang w:eastAsia="zh-CN"/>
              </w:rPr>
              <w:t>SP-180828</w:t>
            </w:r>
          </w:p>
        </w:tc>
        <w:tc>
          <w:tcPr>
            <w:tcW w:w="567" w:type="dxa"/>
            <w:tcBorders>
              <w:top w:val="single" w:sz="12" w:space="0" w:color="auto"/>
              <w:bottom w:val="single" w:sz="12" w:space="0" w:color="auto"/>
            </w:tcBorders>
            <w:shd w:val="solid" w:color="FFFFFF" w:fill="auto"/>
          </w:tcPr>
          <w:p w:rsidR="003429D6" w:rsidRDefault="003429D6" w:rsidP="00EC3E89">
            <w:pPr>
              <w:pStyle w:val="TAL"/>
              <w:rPr>
                <w:sz w:val="16"/>
                <w:szCs w:val="16"/>
                <w:lang w:eastAsia="zh-CN"/>
              </w:rPr>
            </w:pPr>
            <w:r>
              <w:rPr>
                <w:sz w:val="16"/>
                <w:szCs w:val="16"/>
                <w:lang w:eastAsia="zh-CN"/>
              </w:rPr>
              <w:t>0028</w:t>
            </w:r>
          </w:p>
        </w:tc>
        <w:tc>
          <w:tcPr>
            <w:tcW w:w="425" w:type="dxa"/>
            <w:tcBorders>
              <w:top w:val="single" w:sz="12" w:space="0" w:color="auto"/>
              <w:bottom w:val="single" w:sz="12" w:space="0" w:color="auto"/>
            </w:tcBorders>
            <w:shd w:val="solid" w:color="FFFFFF" w:fill="auto"/>
          </w:tcPr>
          <w:p w:rsidR="003429D6" w:rsidRDefault="003429D6" w:rsidP="00EC3E89">
            <w:pPr>
              <w:pStyle w:val="TAR"/>
              <w:rPr>
                <w:sz w:val="16"/>
                <w:szCs w:val="16"/>
                <w:lang w:eastAsia="zh-CN"/>
              </w:rPr>
            </w:pPr>
            <w:r>
              <w:rPr>
                <w:sz w:val="16"/>
                <w:szCs w:val="16"/>
                <w:lang w:eastAsia="zh-CN"/>
              </w:rPr>
              <w:t>2</w:t>
            </w:r>
          </w:p>
        </w:tc>
        <w:tc>
          <w:tcPr>
            <w:tcW w:w="425" w:type="dxa"/>
            <w:tcBorders>
              <w:top w:val="single" w:sz="12" w:space="0" w:color="auto"/>
              <w:bottom w:val="single" w:sz="12" w:space="0" w:color="auto"/>
            </w:tcBorders>
            <w:shd w:val="solid" w:color="FFFFFF" w:fill="auto"/>
          </w:tcPr>
          <w:p w:rsidR="003429D6" w:rsidRDefault="003429D6" w:rsidP="00EC3E89">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3429D6" w:rsidRDefault="003429D6" w:rsidP="00EC3E89">
            <w:pPr>
              <w:pStyle w:val="TAL"/>
              <w:rPr>
                <w:sz w:val="16"/>
                <w:szCs w:val="16"/>
                <w:lang w:eastAsia="zh-CN"/>
              </w:rPr>
            </w:pPr>
            <w:r w:rsidRPr="0063671C">
              <w:rPr>
                <w:sz w:val="16"/>
                <w:szCs w:val="16"/>
                <w:lang w:eastAsia="zh-CN"/>
              </w:rPr>
              <w:t>Update E-UTRAN IS definitions to support ng-eNB management</w:t>
            </w:r>
          </w:p>
        </w:tc>
        <w:tc>
          <w:tcPr>
            <w:tcW w:w="708" w:type="dxa"/>
            <w:tcBorders>
              <w:top w:val="single" w:sz="12" w:space="0" w:color="auto"/>
              <w:bottom w:val="single" w:sz="12" w:space="0" w:color="auto"/>
            </w:tcBorders>
            <w:shd w:val="solid" w:color="FFFFFF" w:fill="auto"/>
          </w:tcPr>
          <w:p w:rsidR="003429D6" w:rsidRDefault="003429D6" w:rsidP="007E2745">
            <w:pPr>
              <w:pStyle w:val="TAC"/>
              <w:rPr>
                <w:sz w:val="16"/>
                <w:szCs w:val="16"/>
                <w:lang w:eastAsia="zh-CN"/>
              </w:rPr>
            </w:pPr>
            <w:r>
              <w:rPr>
                <w:sz w:val="16"/>
                <w:szCs w:val="16"/>
                <w:lang w:eastAsia="zh-CN"/>
              </w:rPr>
              <w:t>15.2.0</w:t>
            </w:r>
          </w:p>
        </w:tc>
      </w:tr>
      <w:tr w:rsidR="003429D6" w:rsidRPr="007D6048" w:rsidTr="0063671C">
        <w:tblPrEx>
          <w:tblCellMar>
            <w:top w:w="0" w:type="dxa"/>
            <w:bottom w:w="0" w:type="dxa"/>
          </w:tblCellMar>
        </w:tblPrEx>
        <w:tc>
          <w:tcPr>
            <w:tcW w:w="800" w:type="dxa"/>
            <w:tcBorders>
              <w:top w:val="single" w:sz="12" w:space="0" w:color="auto"/>
              <w:bottom w:val="single" w:sz="12" w:space="0" w:color="auto"/>
            </w:tcBorders>
            <w:shd w:val="solid" w:color="FFFFFF" w:fill="auto"/>
          </w:tcPr>
          <w:p w:rsidR="003429D6" w:rsidRDefault="003429D6" w:rsidP="003429D6">
            <w:pPr>
              <w:pStyle w:val="TAC"/>
              <w:rPr>
                <w:sz w:val="16"/>
                <w:szCs w:val="16"/>
                <w:lang w:eastAsia="zh-CN"/>
              </w:rPr>
            </w:pPr>
            <w:r>
              <w:rPr>
                <w:sz w:val="16"/>
                <w:szCs w:val="16"/>
                <w:lang w:eastAsia="zh-CN"/>
              </w:rPr>
              <w:t>2018-09</w:t>
            </w:r>
          </w:p>
        </w:tc>
        <w:tc>
          <w:tcPr>
            <w:tcW w:w="800" w:type="dxa"/>
            <w:tcBorders>
              <w:top w:val="single" w:sz="12" w:space="0" w:color="auto"/>
              <w:bottom w:val="single" w:sz="12" w:space="0" w:color="auto"/>
            </w:tcBorders>
            <w:shd w:val="solid" w:color="FFFFFF" w:fill="auto"/>
          </w:tcPr>
          <w:p w:rsidR="003429D6" w:rsidRDefault="003429D6" w:rsidP="003429D6">
            <w:pPr>
              <w:pStyle w:val="TAC"/>
              <w:rPr>
                <w:sz w:val="16"/>
                <w:szCs w:val="16"/>
                <w:lang w:eastAsia="zh-CN"/>
              </w:rPr>
            </w:pPr>
            <w:r>
              <w:rPr>
                <w:sz w:val="16"/>
                <w:szCs w:val="16"/>
                <w:lang w:eastAsia="zh-CN"/>
              </w:rPr>
              <w:t>SA#81</w:t>
            </w:r>
          </w:p>
        </w:tc>
        <w:tc>
          <w:tcPr>
            <w:tcW w:w="1094" w:type="dxa"/>
            <w:tcBorders>
              <w:top w:val="single" w:sz="12" w:space="0" w:color="auto"/>
              <w:bottom w:val="single" w:sz="12" w:space="0" w:color="auto"/>
            </w:tcBorders>
            <w:shd w:val="solid" w:color="FFFFFF" w:fill="auto"/>
          </w:tcPr>
          <w:p w:rsidR="003429D6" w:rsidRDefault="00B86EFF" w:rsidP="003429D6">
            <w:pPr>
              <w:pStyle w:val="TAC"/>
              <w:rPr>
                <w:sz w:val="16"/>
                <w:szCs w:val="16"/>
                <w:lang w:eastAsia="zh-CN"/>
              </w:rPr>
            </w:pPr>
            <w:r>
              <w:rPr>
                <w:sz w:val="16"/>
                <w:szCs w:val="16"/>
                <w:lang w:eastAsia="zh-CN"/>
              </w:rPr>
              <w:t>SP-180829</w:t>
            </w:r>
          </w:p>
        </w:tc>
        <w:tc>
          <w:tcPr>
            <w:tcW w:w="567" w:type="dxa"/>
            <w:tcBorders>
              <w:top w:val="single" w:sz="12" w:space="0" w:color="auto"/>
              <w:bottom w:val="single" w:sz="12" w:space="0" w:color="auto"/>
            </w:tcBorders>
            <w:shd w:val="solid" w:color="FFFFFF" w:fill="auto"/>
          </w:tcPr>
          <w:p w:rsidR="003429D6" w:rsidRDefault="00B86EFF" w:rsidP="003429D6">
            <w:pPr>
              <w:pStyle w:val="TAL"/>
              <w:rPr>
                <w:sz w:val="16"/>
                <w:szCs w:val="16"/>
                <w:lang w:eastAsia="zh-CN"/>
              </w:rPr>
            </w:pPr>
            <w:r>
              <w:rPr>
                <w:sz w:val="16"/>
                <w:szCs w:val="16"/>
                <w:lang w:eastAsia="zh-CN"/>
              </w:rPr>
              <w:t>0030</w:t>
            </w:r>
          </w:p>
        </w:tc>
        <w:tc>
          <w:tcPr>
            <w:tcW w:w="425" w:type="dxa"/>
            <w:tcBorders>
              <w:top w:val="single" w:sz="12" w:space="0" w:color="auto"/>
              <w:bottom w:val="single" w:sz="12" w:space="0" w:color="auto"/>
            </w:tcBorders>
            <w:shd w:val="solid" w:color="FFFFFF" w:fill="auto"/>
          </w:tcPr>
          <w:p w:rsidR="003429D6" w:rsidRDefault="00B86EFF" w:rsidP="003429D6">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3429D6" w:rsidRDefault="003429D6" w:rsidP="003429D6">
            <w:pPr>
              <w:pStyle w:val="TAC"/>
              <w:rPr>
                <w:sz w:val="16"/>
                <w:szCs w:val="16"/>
                <w:lang w:eastAsia="zh-CN"/>
              </w:rPr>
            </w:pPr>
          </w:p>
        </w:tc>
        <w:tc>
          <w:tcPr>
            <w:tcW w:w="4820" w:type="dxa"/>
            <w:tcBorders>
              <w:top w:val="single" w:sz="12" w:space="0" w:color="auto"/>
              <w:bottom w:val="single" w:sz="12" w:space="0" w:color="auto"/>
            </w:tcBorders>
            <w:shd w:val="solid" w:color="FFFFFF" w:fill="auto"/>
          </w:tcPr>
          <w:p w:rsidR="003429D6" w:rsidRDefault="00B86EFF" w:rsidP="003429D6">
            <w:pPr>
              <w:pStyle w:val="TAL"/>
              <w:rPr>
                <w:sz w:val="16"/>
                <w:szCs w:val="16"/>
                <w:lang w:eastAsia="zh-CN"/>
              </w:rPr>
            </w:pPr>
            <w:r w:rsidRPr="0063671C">
              <w:rPr>
                <w:sz w:val="16"/>
                <w:szCs w:val="16"/>
                <w:lang w:eastAsia="zh-CN"/>
              </w:rPr>
              <w:t>Changes for EPC CUPS in E-UTRAN NRM</w:t>
            </w:r>
          </w:p>
        </w:tc>
        <w:tc>
          <w:tcPr>
            <w:tcW w:w="708" w:type="dxa"/>
            <w:tcBorders>
              <w:top w:val="single" w:sz="12" w:space="0" w:color="auto"/>
              <w:bottom w:val="single" w:sz="12" w:space="0" w:color="auto"/>
            </w:tcBorders>
            <w:shd w:val="solid" w:color="FFFFFF" w:fill="auto"/>
          </w:tcPr>
          <w:p w:rsidR="003429D6" w:rsidRDefault="003429D6" w:rsidP="003429D6">
            <w:pPr>
              <w:pStyle w:val="TAC"/>
              <w:rPr>
                <w:sz w:val="16"/>
                <w:szCs w:val="16"/>
                <w:lang w:eastAsia="zh-CN"/>
              </w:rPr>
            </w:pPr>
            <w:r>
              <w:rPr>
                <w:sz w:val="16"/>
                <w:szCs w:val="16"/>
                <w:lang w:eastAsia="zh-CN"/>
              </w:rPr>
              <w:t>15.2.0</w:t>
            </w:r>
          </w:p>
        </w:tc>
      </w:tr>
      <w:tr w:rsidR="003429D6" w:rsidRPr="007D6048" w:rsidTr="00CF5415">
        <w:tblPrEx>
          <w:tblCellMar>
            <w:top w:w="0" w:type="dxa"/>
            <w:bottom w:w="0" w:type="dxa"/>
          </w:tblCellMar>
        </w:tblPrEx>
        <w:tc>
          <w:tcPr>
            <w:tcW w:w="800" w:type="dxa"/>
            <w:tcBorders>
              <w:top w:val="single" w:sz="12" w:space="0" w:color="auto"/>
              <w:bottom w:val="single" w:sz="12" w:space="0" w:color="auto"/>
            </w:tcBorders>
            <w:shd w:val="solid" w:color="FFFFFF" w:fill="auto"/>
          </w:tcPr>
          <w:p w:rsidR="003429D6" w:rsidRDefault="003429D6" w:rsidP="003429D6">
            <w:pPr>
              <w:pStyle w:val="TAC"/>
              <w:rPr>
                <w:sz w:val="16"/>
                <w:szCs w:val="16"/>
                <w:lang w:eastAsia="zh-CN"/>
              </w:rPr>
            </w:pPr>
            <w:r>
              <w:rPr>
                <w:sz w:val="16"/>
                <w:szCs w:val="16"/>
                <w:lang w:eastAsia="zh-CN"/>
              </w:rPr>
              <w:t>2018-09</w:t>
            </w:r>
          </w:p>
        </w:tc>
        <w:tc>
          <w:tcPr>
            <w:tcW w:w="800" w:type="dxa"/>
            <w:tcBorders>
              <w:top w:val="single" w:sz="12" w:space="0" w:color="auto"/>
              <w:bottom w:val="single" w:sz="12" w:space="0" w:color="auto"/>
            </w:tcBorders>
            <w:shd w:val="solid" w:color="FFFFFF" w:fill="auto"/>
          </w:tcPr>
          <w:p w:rsidR="003429D6" w:rsidRDefault="003429D6" w:rsidP="003429D6">
            <w:pPr>
              <w:pStyle w:val="TAC"/>
              <w:rPr>
                <w:sz w:val="16"/>
                <w:szCs w:val="16"/>
                <w:lang w:eastAsia="zh-CN"/>
              </w:rPr>
            </w:pPr>
            <w:r>
              <w:rPr>
                <w:sz w:val="16"/>
                <w:szCs w:val="16"/>
                <w:lang w:eastAsia="zh-CN"/>
              </w:rPr>
              <w:t>SA#81</w:t>
            </w:r>
          </w:p>
        </w:tc>
        <w:tc>
          <w:tcPr>
            <w:tcW w:w="1094" w:type="dxa"/>
            <w:tcBorders>
              <w:top w:val="single" w:sz="12" w:space="0" w:color="auto"/>
              <w:bottom w:val="single" w:sz="12" w:space="0" w:color="auto"/>
            </w:tcBorders>
            <w:shd w:val="solid" w:color="FFFFFF" w:fill="auto"/>
          </w:tcPr>
          <w:p w:rsidR="003429D6" w:rsidRDefault="005B1926" w:rsidP="003429D6">
            <w:pPr>
              <w:pStyle w:val="TAC"/>
              <w:rPr>
                <w:sz w:val="16"/>
                <w:szCs w:val="16"/>
                <w:lang w:eastAsia="zh-CN"/>
              </w:rPr>
            </w:pPr>
            <w:r>
              <w:rPr>
                <w:sz w:val="16"/>
                <w:szCs w:val="16"/>
                <w:lang w:eastAsia="zh-CN"/>
              </w:rPr>
              <w:t>SP-180830</w:t>
            </w:r>
          </w:p>
        </w:tc>
        <w:tc>
          <w:tcPr>
            <w:tcW w:w="567" w:type="dxa"/>
            <w:tcBorders>
              <w:top w:val="single" w:sz="12" w:space="0" w:color="auto"/>
              <w:bottom w:val="single" w:sz="12" w:space="0" w:color="auto"/>
            </w:tcBorders>
            <w:shd w:val="solid" w:color="FFFFFF" w:fill="auto"/>
          </w:tcPr>
          <w:p w:rsidR="003429D6" w:rsidRDefault="005B1926" w:rsidP="003429D6">
            <w:pPr>
              <w:pStyle w:val="TAL"/>
              <w:rPr>
                <w:sz w:val="16"/>
                <w:szCs w:val="16"/>
                <w:lang w:eastAsia="zh-CN"/>
              </w:rPr>
            </w:pPr>
            <w:r>
              <w:rPr>
                <w:sz w:val="16"/>
                <w:szCs w:val="16"/>
                <w:lang w:eastAsia="zh-CN"/>
              </w:rPr>
              <w:t>0031</w:t>
            </w:r>
          </w:p>
        </w:tc>
        <w:tc>
          <w:tcPr>
            <w:tcW w:w="425" w:type="dxa"/>
            <w:tcBorders>
              <w:top w:val="single" w:sz="12" w:space="0" w:color="auto"/>
              <w:bottom w:val="single" w:sz="12" w:space="0" w:color="auto"/>
            </w:tcBorders>
            <w:shd w:val="solid" w:color="FFFFFF" w:fill="auto"/>
          </w:tcPr>
          <w:p w:rsidR="003429D6" w:rsidRDefault="005B1926" w:rsidP="003429D6">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3429D6" w:rsidRDefault="005B1926" w:rsidP="003429D6">
            <w:pPr>
              <w:pStyle w:val="TAC"/>
              <w:rPr>
                <w:sz w:val="16"/>
                <w:szCs w:val="16"/>
                <w:lang w:eastAsia="zh-CN"/>
              </w:rPr>
            </w:pPr>
            <w:r>
              <w:rPr>
                <w:sz w:val="16"/>
                <w:szCs w:val="16"/>
                <w:lang w:eastAsia="zh-CN"/>
              </w:rPr>
              <w:t>F</w:t>
            </w:r>
          </w:p>
        </w:tc>
        <w:tc>
          <w:tcPr>
            <w:tcW w:w="4820" w:type="dxa"/>
            <w:tcBorders>
              <w:top w:val="single" w:sz="12" w:space="0" w:color="auto"/>
              <w:bottom w:val="single" w:sz="12" w:space="0" w:color="auto"/>
            </w:tcBorders>
            <w:shd w:val="solid" w:color="FFFFFF" w:fill="auto"/>
          </w:tcPr>
          <w:p w:rsidR="003429D6" w:rsidRDefault="005B1926" w:rsidP="003429D6">
            <w:pPr>
              <w:pStyle w:val="TAL"/>
              <w:rPr>
                <w:sz w:val="16"/>
                <w:szCs w:val="16"/>
                <w:lang w:eastAsia="zh-CN"/>
              </w:rPr>
            </w:pPr>
            <w:r w:rsidRPr="0063671C">
              <w:rPr>
                <w:sz w:val="16"/>
                <w:szCs w:val="16"/>
                <w:lang w:eastAsia="zh-CN"/>
              </w:rPr>
              <w:t>Wrong terminology</w:t>
            </w:r>
          </w:p>
        </w:tc>
        <w:tc>
          <w:tcPr>
            <w:tcW w:w="708" w:type="dxa"/>
            <w:tcBorders>
              <w:top w:val="single" w:sz="12" w:space="0" w:color="auto"/>
              <w:bottom w:val="single" w:sz="12" w:space="0" w:color="auto"/>
            </w:tcBorders>
            <w:shd w:val="solid" w:color="FFFFFF" w:fill="auto"/>
          </w:tcPr>
          <w:p w:rsidR="003429D6" w:rsidRDefault="003429D6" w:rsidP="003429D6">
            <w:pPr>
              <w:pStyle w:val="TAC"/>
              <w:rPr>
                <w:sz w:val="16"/>
                <w:szCs w:val="16"/>
                <w:lang w:eastAsia="zh-CN"/>
              </w:rPr>
            </w:pPr>
            <w:r>
              <w:rPr>
                <w:sz w:val="16"/>
                <w:szCs w:val="16"/>
                <w:lang w:eastAsia="zh-CN"/>
              </w:rPr>
              <w:t>15.2.0</w:t>
            </w:r>
          </w:p>
        </w:tc>
      </w:tr>
      <w:tr w:rsidR="00B82F61" w:rsidRPr="007D6048" w:rsidTr="00CF5415">
        <w:tblPrEx>
          <w:tblCellMar>
            <w:top w:w="0" w:type="dxa"/>
            <w:bottom w:w="0" w:type="dxa"/>
          </w:tblCellMar>
        </w:tblPrEx>
        <w:tc>
          <w:tcPr>
            <w:tcW w:w="800" w:type="dxa"/>
            <w:tcBorders>
              <w:top w:val="single" w:sz="12" w:space="0" w:color="auto"/>
              <w:bottom w:val="single" w:sz="12" w:space="0" w:color="auto"/>
            </w:tcBorders>
            <w:shd w:val="solid" w:color="FFFFFF" w:fill="auto"/>
          </w:tcPr>
          <w:p w:rsidR="00B82F61" w:rsidRDefault="00B82F61" w:rsidP="003429D6">
            <w:pPr>
              <w:pStyle w:val="TAC"/>
              <w:rPr>
                <w:sz w:val="16"/>
                <w:szCs w:val="16"/>
                <w:lang w:eastAsia="zh-CN"/>
              </w:rPr>
            </w:pPr>
            <w:r>
              <w:rPr>
                <w:sz w:val="16"/>
                <w:szCs w:val="16"/>
                <w:lang w:eastAsia="zh-CN"/>
              </w:rPr>
              <w:t>2018-12</w:t>
            </w:r>
          </w:p>
        </w:tc>
        <w:tc>
          <w:tcPr>
            <w:tcW w:w="800" w:type="dxa"/>
            <w:tcBorders>
              <w:top w:val="single" w:sz="12" w:space="0" w:color="auto"/>
              <w:bottom w:val="single" w:sz="12" w:space="0" w:color="auto"/>
            </w:tcBorders>
            <w:shd w:val="solid" w:color="FFFFFF" w:fill="auto"/>
          </w:tcPr>
          <w:p w:rsidR="00B82F61" w:rsidRDefault="00B82F61" w:rsidP="003429D6">
            <w:pPr>
              <w:pStyle w:val="TAC"/>
              <w:rPr>
                <w:sz w:val="16"/>
                <w:szCs w:val="16"/>
                <w:lang w:eastAsia="zh-CN"/>
              </w:rPr>
            </w:pPr>
            <w:r>
              <w:rPr>
                <w:sz w:val="16"/>
                <w:szCs w:val="16"/>
                <w:lang w:eastAsia="zh-CN"/>
              </w:rPr>
              <w:t>SA#82</w:t>
            </w:r>
          </w:p>
        </w:tc>
        <w:tc>
          <w:tcPr>
            <w:tcW w:w="1094" w:type="dxa"/>
            <w:tcBorders>
              <w:top w:val="single" w:sz="12" w:space="0" w:color="auto"/>
              <w:bottom w:val="single" w:sz="12" w:space="0" w:color="auto"/>
            </w:tcBorders>
            <w:shd w:val="solid" w:color="FFFFFF" w:fill="auto"/>
          </w:tcPr>
          <w:p w:rsidR="00B82F61" w:rsidRDefault="00B82F61" w:rsidP="003429D6">
            <w:pPr>
              <w:pStyle w:val="TAC"/>
              <w:rPr>
                <w:sz w:val="16"/>
                <w:szCs w:val="16"/>
                <w:lang w:eastAsia="zh-CN"/>
              </w:rPr>
            </w:pPr>
            <w:r>
              <w:rPr>
                <w:sz w:val="16"/>
                <w:szCs w:val="16"/>
                <w:lang w:eastAsia="zh-CN"/>
              </w:rPr>
              <w:t>SP-181156</w:t>
            </w:r>
          </w:p>
        </w:tc>
        <w:tc>
          <w:tcPr>
            <w:tcW w:w="567" w:type="dxa"/>
            <w:tcBorders>
              <w:top w:val="single" w:sz="12" w:space="0" w:color="auto"/>
              <w:bottom w:val="single" w:sz="12" w:space="0" w:color="auto"/>
            </w:tcBorders>
            <w:shd w:val="solid" w:color="FFFFFF" w:fill="auto"/>
          </w:tcPr>
          <w:p w:rsidR="00B82F61" w:rsidRDefault="00B82F61" w:rsidP="003429D6">
            <w:pPr>
              <w:pStyle w:val="TAL"/>
              <w:rPr>
                <w:sz w:val="16"/>
                <w:szCs w:val="16"/>
                <w:lang w:eastAsia="zh-CN"/>
              </w:rPr>
            </w:pPr>
            <w:r>
              <w:rPr>
                <w:sz w:val="16"/>
                <w:szCs w:val="16"/>
                <w:lang w:eastAsia="zh-CN"/>
              </w:rPr>
              <w:t>0032</w:t>
            </w:r>
          </w:p>
        </w:tc>
        <w:tc>
          <w:tcPr>
            <w:tcW w:w="425" w:type="dxa"/>
            <w:tcBorders>
              <w:top w:val="single" w:sz="12" w:space="0" w:color="auto"/>
              <w:bottom w:val="single" w:sz="12" w:space="0" w:color="auto"/>
            </w:tcBorders>
            <w:shd w:val="solid" w:color="FFFFFF" w:fill="auto"/>
          </w:tcPr>
          <w:p w:rsidR="00B82F61" w:rsidRDefault="00B82F61" w:rsidP="003429D6">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B82F61" w:rsidRDefault="00B82F61" w:rsidP="003429D6">
            <w:pPr>
              <w:pStyle w:val="TAC"/>
              <w:rPr>
                <w:sz w:val="16"/>
                <w:szCs w:val="16"/>
                <w:lang w:eastAsia="zh-CN"/>
              </w:rPr>
            </w:pPr>
            <w:r>
              <w:rPr>
                <w:sz w:val="16"/>
                <w:szCs w:val="16"/>
                <w:lang w:eastAsia="zh-CN"/>
              </w:rPr>
              <w:t>F</w:t>
            </w:r>
          </w:p>
        </w:tc>
        <w:tc>
          <w:tcPr>
            <w:tcW w:w="4820" w:type="dxa"/>
            <w:tcBorders>
              <w:top w:val="single" w:sz="12" w:space="0" w:color="auto"/>
              <w:bottom w:val="single" w:sz="12" w:space="0" w:color="auto"/>
            </w:tcBorders>
            <w:shd w:val="solid" w:color="FFFFFF" w:fill="auto"/>
          </w:tcPr>
          <w:p w:rsidR="00B82F61" w:rsidRPr="0063671C" w:rsidRDefault="00B82F61" w:rsidP="003429D6">
            <w:pPr>
              <w:pStyle w:val="TAL"/>
              <w:rPr>
                <w:sz w:val="16"/>
                <w:szCs w:val="16"/>
                <w:lang w:eastAsia="zh-CN"/>
              </w:rPr>
            </w:pPr>
            <w:r>
              <w:rPr>
                <w:sz w:val="16"/>
                <w:szCs w:val="16"/>
                <w:lang w:eastAsia="zh-CN"/>
              </w:rPr>
              <w:t xml:space="preserve">Update Figure 4.2.1-3 Transport view of E-UTRAN and ng-eNB NRM </w:t>
            </w:r>
          </w:p>
        </w:tc>
        <w:tc>
          <w:tcPr>
            <w:tcW w:w="708" w:type="dxa"/>
            <w:tcBorders>
              <w:top w:val="single" w:sz="12" w:space="0" w:color="auto"/>
              <w:bottom w:val="single" w:sz="12" w:space="0" w:color="auto"/>
            </w:tcBorders>
            <w:shd w:val="solid" w:color="FFFFFF" w:fill="auto"/>
          </w:tcPr>
          <w:p w:rsidR="00B82F61" w:rsidRDefault="00B82F61" w:rsidP="003429D6">
            <w:pPr>
              <w:pStyle w:val="TAC"/>
              <w:rPr>
                <w:sz w:val="16"/>
                <w:szCs w:val="16"/>
                <w:lang w:eastAsia="zh-CN"/>
              </w:rPr>
            </w:pPr>
            <w:r>
              <w:rPr>
                <w:sz w:val="16"/>
                <w:szCs w:val="16"/>
                <w:lang w:eastAsia="zh-CN"/>
              </w:rPr>
              <w:t>15.3.0</w:t>
            </w:r>
          </w:p>
        </w:tc>
      </w:tr>
      <w:tr w:rsidR="00247EC2" w:rsidRPr="007D6048" w:rsidTr="00CF5415">
        <w:tblPrEx>
          <w:tblCellMar>
            <w:top w:w="0" w:type="dxa"/>
            <w:bottom w:w="0" w:type="dxa"/>
          </w:tblCellMar>
        </w:tblPrEx>
        <w:tc>
          <w:tcPr>
            <w:tcW w:w="800" w:type="dxa"/>
            <w:tcBorders>
              <w:top w:val="single" w:sz="12" w:space="0" w:color="auto"/>
              <w:bottom w:val="single" w:sz="12" w:space="0" w:color="auto"/>
            </w:tcBorders>
            <w:shd w:val="solid" w:color="FFFFFF" w:fill="auto"/>
          </w:tcPr>
          <w:p w:rsidR="00247EC2" w:rsidRDefault="00247EC2" w:rsidP="00247EC2">
            <w:pPr>
              <w:pStyle w:val="TAC"/>
              <w:rPr>
                <w:sz w:val="16"/>
                <w:szCs w:val="16"/>
                <w:lang w:eastAsia="zh-CN"/>
              </w:rPr>
            </w:pPr>
            <w:r>
              <w:rPr>
                <w:sz w:val="16"/>
                <w:szCs w:val="16"/>
                <w:lang w:eastAsia="zh-CN"/>
              </w:rPr>
              <w:t>2018-12</w:t>
            </w:r>
          </w:p>
        </w:tc>
        <w:tc>
          <w:tcPr>
            <w:tcW w:w="800" w:type="dxa"/>
            <w:tcBorders>
              <w:top w:val="single" w:sz="12" w:space="0" w:color="auto"/>
              <w:bottom w:val="single" w:sz="12" w:space="0" w:color="auto"/>
            </w:tcBorders>
            <w:shd w:val="solid" w:color="FFFFFF" w:fill="auto"/>
          </w:tcPr>
          <w:p w:rsidR="00247EC2" w:rsidRDefault="00247EC2" w:rsidP="00247EC2">
            <w:pPr>
              <w:pStyle w:val="TAC"/>
              <w:rPr>
                <w:sz w:val="16"/>
                <w:szCs w:val="16"/>
                <w:lang w:eastAsia="zh-CN"/>
              </w:rPr>
            </w:pPr>
            <w:r>
              <w:rPr>
                <w:sz w:val="16"/>
                <w:szCs w:val="16"/>
                <w:lang w:eastAsia="zh-CN"/>
              </w:rPr>
              <w:t>SA#82</w:t>
            </w:r>
          </w:p>
        </w:tc>
        <w:tc>
          <w:tcPr>
            <w:tcW w:w="1094" w:type="dxa"/>
            <w:tcBorders>
              <w:top w:val="single" w:sz="12" w:space="0" w:color="auto"/>
              <w:bottom w:val="single" w:sz="12" w:space="0" w:color="auto"/>
            </w:tcBorders>
            <w:shd w:val="solid" w:color="FFFFFF" w:fill="auto"/>
          </w:tcPr>
          <w:p w:rsidR="00247EC2" w:rsidRDefault="00247EC2" w:rsidP="00247EC2">
            <w:pPr>
              <w:pStyle w:val="TAC"/>
              <w:rPr>
                <w:sz w:val="16"/>
                <w:szCs w:val="16"/>
                <w:lang w:eastAsia="zh-CN"/>
              </w:rPr>
            </w:pPr>
            <w:r>
              <w:rPr>
                <w:sz w:val="16"/>
                <w:szCs w:val="16"/>
                <w:lang w:eastAsia="zh-CN"/>
              </w:rPr>
              <w:t>SP-181156</w:t>
            </w:r>
          </w:p>
        </w:tc>
        <w:tc>
          <w:tcPr>
            <w:tcW w:w="567" w:type="dxa"/>
            <w:tcBorders>
              <w:top w:val="single" w:sz="12" w:space="0" w:color="auto"/>
              <w:bottom w:val="single" w:sz="12" w:space="0" w:color="auto"/>
            </w:tcBorders>
            <w:shd w:val="solid" w:color="FFFFFF" w:fill="auto"/>
          </w:tcPr>
          <w:p w:rsidR="00247EC2" w:rsidRDefault="00247EC2" w:rsidP="00247EC2">
            <w:pPr>
              <w:pStyle w:val="TAL"/>
              <w:rPr>
                <w:sz w:val="16"/>
                <w:szCs w:val="16"/>
                <w:lang w:eastAsia="zh-CN"/>
              </w:rPr>
            </w:pPr>
            <w:r>
              <w:rPr>
                <w:sz w:val="16"/>
                <w:szCs w:val="16"/>
                <w:lang w:eastAsia="zh-CN"/>
              </w:rPr>
              <w:t>0033</w:t>
            </w:r>
          </w:p>
        </w:tc>
        <w:tc>
          <w:tcPr>
            <w:tcW w:w="425" w:type="dxa"/>
            <w:tcBorders>
              <w:top w:val="single" w:sz="12" w:space="0" w:color="auto"/>
              <w:bottom w:val="single" w:sz="12" w:space="0" w:color="auto"/>
            </w:tcBorders>
            <w:shd w:val="solid" w:color="FFFFFF" w:fill="auto"/>
          </w:tcPr>
          <w:p w:rsidR="00247EC2" w:rsidRDefault="00247EC2" w:rsidP="00247EC2">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247EC2" w:rsidRDefault="00247EC2" w:rsidP="00247EC2">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247EC2" w:rsidRDefault="00247EC2" w:rsidP="00247EC2">
            <w:pPr>
              <w:pStyle w:val="TAL"/>
              <w:rPr>
                <w:sz w:val="16"/>
                <w:szCs w:val="16"/>
                <w:lang w:eastAsia="zh-CN"/>
              </w:rPr>
            </w:pPr>
            <w:r>
              <w:rPr>
                <w:sz w:val="16"/>
                <w:szCs w:val="16"/>
                <w:lang w:eastAsia="zh-CN"/>
              </w:rPr>
              <w:t>Add IOC for supporting management of non-collocated LWA</w:t>
            </w:r>
          </w:p>
        </w:tc>
        <w:tc>
          <w:tcPr>
            <w:tcW w:w="708" w:type="dxa"/>
            <w:tcBorders>
              <w:top w:val="single" w:sz="12" w:space="0" w:color="auto"/>
              <w:bottom w:val="single" w:sz="12" w:space="0" w:color="auto"/>
            </w:tcBorders>
            <w:shd w:val="solid" w:color="FFFFFF" w:fill="auto"/>
          </w:tcPr>
          <w:p w:rsidR="00247EC2" w:rsidRDefault="00247EC2" w:rsidP="00247EC2">
            <w:pPr>
              <w:pStyle w:val="TAC"/>
              <w:rPr>
                <w:sz w:val="16"/>
                <w:szCs w:val="16"/>
                <w:lang w:eastAsia="zh-CN"/>
              </w:rPr>
            </w:pPr>
            <w:r>
              <w:rPr>
                <w:sz w:val="16"/>
                <w:szCs w:val="16"/>
                <w:lang w:eastAsia="zh-CN"/>
              </w:rPr>
              <w:t>16.0.0</w:t>
            </w:r>
          </w:p>
        </w:tc>
      </w:tr>
      <w:tr w:rsidR="002C6AA3" w:rsidRPr="007D6048" w:rsidTr="00047B52">
        <w:tblPrEx>
          <w:tblCellMar>
            <w:top w:w="0" w:type="dxa"/>
            <w:bottom w:w="0" w:type="dxa"/>
          </w:tblCellMar>
        </w:tblPrEx>
        <w:tc>
          <w:tcPr>
            <w:tcW w:w="800" w:type="dxa"/>
            <w:tcBorders>
              <w:top w:val="single" w:sz="12" w:space="0" w:color="auto"/>
              <w:bottom w:val="single" w:sz="12" w:space="0" w:color="auto"/>
            </w:tcBorders>
            <w:shd w:val="solid" w:color="FFFFFF" w:fill="auto"/>
          </w:tcPr>
          <w:p w:rsidR="002C6AA3" w:rsidRDefault="002C6AA3" w:rsidP="00247EC2">
            <w:pPr>
              <w:pStyle w:val="TAC"/>
              <w:rPr>
                <w:sz w:val="16"/>
                <w:szCs w:val="16"/>
                <w:lang w:eastAsia="zh-CN"/>
              </w:rPr>
            </w:pPr>
            <w:r>
              <w:rPr>
                <w:sz w:val="16"/>
                <w:szCs w:val="16"/>
                <w:lang w:eastAsia="zh-CN"/>
              </w:rPr>
              <w:t>2018-12</w:t>
            </w:r>
          </w:p>
        </w:tc>
        <w:tc>
          <w:tcPr>
            <w:tcW w:w="800" w:type="dxa"/>
            <w:tcBorders>
              <w:top w:val="single" w:sz="12" w:space="0" w:color="auto"/>
              <w:bottom w:val="single" w:sz="12" w:space="0" w:color="auto"/>
            </w:tcBorders>
            <w:shd w:val="solid" w:color="FFFFFF" w:fill="auto"/>
          </w:tcPr>
          <w:p w:rsidR="002C6AA3" w:rsidRDefault="002C6AA3" w:rsidP="00247EC2">
            <w:pPr>
              <w:pStyle w:val="TAC"/>
              <w:rPr>
                <w:sz w:val="16"/>
                <w:szCs w:val="16"/>
                <w:lang w:eastAsia="zh-CN"/>
              </w:rPr>
            </w:pPr>
            <w:r>
              <w:rPr>
                <w:sz w:val="16"/>
                <w:szCs w:val="16"/>
                <w:lang w:eastAsia="zh-CN"/>
              </w:rPr>
              <w:t>SA#82</w:t>
            </w:r>
          </w:p>
        </w:tc>
        <w:tc>
          <w:tcPr>
            <w:tcW w:w="1094" w:type="dxa"/>
            <w:tcBorders>
              <w:top w:val="single" w:sz="12" w:space="0" w:color="auto"/>
              <w:bottom w:val="single" w:sz="12" w:space="0" w:color="auto"/>
            </w:tcBorders>
            <w:shd w:val="solid" w:color="FFFFFF" w:fill="auto"/>
          </w:tcPr>
          <w:p w:rsidR="002C6AA3" w:rsidRDefault="002C6AA3" w:rsidP="00247EC2">
            <w:pPr>
              <w:pStyle w:val="TAC"/>
              <w:rPr>
                <w:sz w:val="16"/>
                <w:szCs w:val="16"/>
                <w:lang w:eastAsia="zh-CN"/>
              </w:rPr>
            </w:pPr>
            <w:r>
              <w:rPr>
                <w:sz w:val="16"/>
                <w:szCs w:val="16"/>
                <w:lang w:eastAsia="zh-CN"/>
              </w:rPr>
              <w:t>SP-181049</w:t>
            </w:r>
          </w:p>
        </w:tc>
        <w:tc>
          <w:tcPr>
            <w:tcW w:w="567" w:type="dxa"/>
            <w:tcBorders>
              <w:top w:val="single" w:sz="12" w:space="0" w:color="auto"/>
              <w:bottom w:val="single" w:sz="12" w:space="0" w:color="auto"/>
            </w:tcBorders>
            <w:shd w:val="solid" w:color="FFFFFF" w:fill="auto"/>
          </w:tcPr>
          <w:p w:rsidR="002C6AA3" w:rsidRDefault="002C6AA3" w:rsidP="00247EC2">
            <w:pPr>
              <w:pStyle w:val="TAL"/>
              <w:rPr>
                <w:sz w:val="16"/>
                <w:szCs w:val="16"/>
                <w:lang w:eastAsia="zh-CN"/>
              </w:rPr>
            </w:pPr>
            <w:r>
              <w:rPr>
                <w:sz w:val="16"/>
                <w:szCs w:val="16"/>
                <w:lang w:eastAsia="zh-CN"/>
              </w:rPr>
              <w:t>0035</w:t>
            </w:r>
          </w:p>
        </w:tc>
        <w:tc>
          <w:tcPr>
            <w:tcW w:w="425" w:type="dxa"/>
            <w:tcBorders>
              <w:top w:val="single" w:sz="12" w:space="0" w:color="auto"/>
              <w:bottom w:val="single" w:sz="12" w:space="0" w:color="auto"/>
            </w:tcBorders>
            <w:shd w:val="solid" w:color="FFFFFF" w:fill="auto"/>
          </w:tcPr>
          <w:p w:rsidR="002C6AA3" w:rsidRDefault="002C6AA3" w:rsidP="00247EC2">
            <w:pPr>
              <w:pStyle w:val="TAR"/>
              <w:rPr>
                <w:sz w:val="16"/>
                <w:szCs w:val="16"/>
                <w:lang w:eastAsia="zh-CN"/>
              </w:rPr>
            </w:pPr>
            <w:r>
              <w:rPr>
                <w:sz w:val="16"/>
                <w:szCs w:val="16"/>
                <w:lang w:eastAsia="zh-CN"/>
              </w:rPr>
              <w:t>3</w:t>
            </w:r>
          </w:p>
        </w:tc>
        <w:tc>
          <w:tcPr>
            <w:tcW w:w="425" w:type="dxa"/>
            <w:tcBorders>
              <w:top w:val="single" w:sz="12" w:space="0" w:color="auto"/>
              <w:bottom w:val="single" w:sz="12" w:space="0" w:color="auto"/>
            </w:tcBorders>
            <w:shd w:val="solid" w:color="FFFFFF" w:fill="auto"/>
          </w:tcPr>
          <w:p w:rsidR="002C6AA3" w:rsidRDefault="002C6AA3" w:rsidP="00247EC2">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2C6AA3" w:rsidRDefault="002C6AA3" w:rsidP="00247EC2">
            <w:pPr>
              <w:pStyle w:val="TAL"/>
              <w:rPr>
                <w:sz w:val="16"/>
                <w:szCs w:val="16"/>
                <w:lang w:eastAsia="zh-CN"/>
              </w:rPr>
            </w:pPr>
            <w:r>
              <w:rPr>
                <w:sz w:val="16"/>
                <w:szCs w:val="16"/>
                <w:lang w:eastAsia="zh-CN"/>
              </w:rPr>
              <w:t>Add WLANMobilitySet IOC</w:t>
            </w:r>
          </w:p>
        </w:tc>
        <w:tc>
          <w:tcPr>
            <w:tcW w:w="708" w:type="dxa"/>
            <w:tcBorders>
              <w:top w:val="single" w:sz="12" w:space="0" w:color="auto"/>
              <w:bottom w:val="single" w:sz="12" w:space="0" w:color="auto"/>
            </w:tcBorders>
            <w:shd w:val="solid" w:color="FFFFFF" w:fill="auto"/>
          </w:tcPr>
          <w:p w:rsidR="002C6AA3" w:rsidRDefault="002C6AA3" w:rsidP="00247EC2">
            <w:pPr>
              <w:pStyle w:val="TAC"/>
              <w:rPr>
                <w:sz w:val="16"/>
                <w:szCs w:val="16"/>
                <w:lang w:eastAsia="zh-CN"/>
              </w:rPr>
            </w:pPr>
            <w:r>
              <w:rPr>
                <w:sz w:val="16"/>
                <w:szCs w:val="16"/>
                <w:lang w:eastAsia="zh-CN"/>
              </w:rPr>
              <w:t>16.0.0</w:t>
            </w:r>
          </w:p>
        </w:tc>
      </w:tr>
      <w:tr w:rsidR="00BE5ACC" w:rsidRPr="007D6048" w:rsidTr="00047B52">
        <w:tblPrEx>
          <w:tblCellMar>
            <w:top w:w="0" w:type="dxa"/>
            <w:bottom w:w="0" w:type="dxa"/>
          </w:tblCellMar>
        </w:tblPrEx>
        <w:tc>
          <w:tcPr>
            <w:tcW w:w="800" w:type="dxa"/>
            <w:tcBorders>
              <w:top w:val="single" w:sz="12" w:space="0" w:color="auto"/>
              <w:bottom w:val="single" w:sz="12" w:space="0" w:color="auto"/>
            </w:tcBorders>
            <w:shd w:val="solid" w:color="FFFFFF" w:fill="auto"/>
          </w:tcPr>
          <w:p w:rsidR="00BE5ACC" w:rsidRDefault="00BE5ACC" w:rsidP="00247EC2">
            <w:pPr>
              <w:pStyle w:val="TAC"/>
              <w:rPr>
                <w:sz w:val="16"/>
                <w:szCs w:val="16"/>
                <w:lang w:eastAsia="zh-CN"/>
              </w:rPr>
            </w:pPr>
            <w:r>
              <w:rPr>
                <w:sz w:val="16"/>
                <w:szCs w:val="16"/>
                <w:lang w:eastAsia="zh-CN"/>
              </w:rPr>
              <w:t>2019-03</w:t>
            </w:r>
          </w:p>
        </w:tc>
        <w:tc>
          <w:tcPr>
            <w:tcW w:w="800" w:type="dxa"/>
            <w:tcBorders>
              <w:top w:val="single" w:sz="12" w:space="0" w:color="auto"/>
              <w:bottom w:val="single" w:sz="12" w:space="0" w:color="auto"/>
            </w:tcBorders>
            <w:shd w:val="solid" w:color="FFFFFF" w:fill="auto"/>
          </w:tcPr>
          <w:p w:rsidR="00BE5ACC" w:rsidRDefault="00BE5ACC" w:rsidP="00247EC2">
            <w:pPr>
              <w:pStyle w:val="TAC"/>
              <w:rPr>
                <w:sz w:val="16"/>
                <w:szCs w:val="16"/>
                <w:lang w:eastAsia="zh-CN"/>
              </w:rPr>
            </w:pPr>
            <w:r>
              <w:rPr>
                <w:sz w:val="16"/>
                <w:szCs w:val="16"/>
                <w:lang w:eastAsia="zh-CN"/>
              </w:rPr>
              <w:t>SA#83</w:t>
            </w:r>
          </w:p>
        </w:tc>
        <w:tc>
          <w:tcPr>
            <w:tcW w:w="1094" w:type="dxa"/>
            <w:tcBorders>
              <w:top w:val="single" w:sz="12" w:space="0" w:color="auto"/>
              <w:bottom w:val="single" w:sz="12" w:space="0" w:color="auto"/>
            </w:tcBorders>
            <w:shd w:val="solid" w:color="FFFFFF" w:fill="auto"/>
          </w:tcPr>
          <w:p w:rsidR="00BE5ACC" w:rsidRDefault="00BE5ACC" w:rsidP="00247EC2">
            <w:pPr>
              <w:pStyle w:val="TAC"/>
              <w:rPr>
                <w:sz w:val="16"/>
                <w:szCs w:val="16"/>
                <w:lang w:eastAsia="zh-CN"/>
              </w:rPr>
            </w:pPr>
            <w:r>
              <w:rPr>
                <w:sz w:val="16"/>
                <w:szCs w:val="16"/>
                <w:lang w:eastAsia="zh-CN"/>
              </w:rPr>
              <w:t>SP-190124</w:t>
            </w:r>
          </w:p>
        </w:tc>
        <w:tc>
          <w:tcPr>
            <w:tcW w:w="567" w:type="dxa"/>
            <w:tcBorders>
              <w:top w:val="single" w:sz="12" w:space="0" w:color="auto"/>
              <w:bottom w:val="single" w:sz="12" w:space="0" w:color="auto"/>
            </w:tcBorders>
            <w:shd w:val="solid" w:color="FFFFFF" w:fill="auto"/>
          </w:tcPr>
          <w:p w:rsidR="00BE5ACC" w:rsidRDefault="00BE5ACC" w:rsidP="00247EC2">
            <w:pPr>
              <w:pStyle w:val="TAL"/>
              <w:rPr>
                <w:sz w:val="16"/>
                <w:szCs w:val="16"/>
                <w:lang w:eastAsia="zh-CN"/>
              </w:rPr>
            </w:pPr>
            <w:r>
              <w:rPr>
                <w:sz w:val="16"/>
                <w:szCs w:val="16"/>
                <w:lang w:eastAsia="zh-CN"/>
              </w:rPr>
              <w:t>0042</w:t>
            </w:r>
          </w:p>
        </w:tc>
        <w:tc>
          <w:tcPr>
            <w:tcW w:w="425" w:type="dxa"/>
            <w:tcBorders>
              <w:top w:val="single" w:sz="12" w:space="0" w:color="auto"/>
              <w:bottom w:val="single" w:sz="12" w:space="0" w:color="auto"/>
            </w:tcBorders>
            <w:shd w:val="solid" w:color="FFFFFF" w:fill="auto"/>
          </w:tcPr>
          <w:p w:rsidR="00BE5ACC" w:rsidRDefault="00BE5ACC" w:rsidP="00247EC2">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BE5ACC" w:rsidRDefault="00BE5ACC" w:rsidP="00247EC2">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BE5ACC" w:rsidRDefault="00BE5ACC" w:rsidP="00247EC2">
            <w:pPr>
              <w:pStyle w:val="TAL"/>
              <w:rPr>
                <w:sz w:val="16"/>
                <w:szCs w:val="16"/>
                <w:lang w:eastAsia="zh-CN"/>
              </w:rPr>
            </w:pPr>
            <w:r w:rsidRPr="00047B52">
              <w:rPr>
                <w:sz w:val="16"/>
                <w:szCs w:val="16"/>
                <w:lang w:eastAsia="zh-CN"/>
              </w:rPr>
              <w:t>Enhance ENBFunction for LWIP management</w:t>
            </w:r>
          </w:p>
        </w:tc>
        <w:tc>
          <w:tcPr>
            <w:tcW w:w="708" w:type="dxa"/>
            <w:tcBorders>
              <w:top w:val="single" w:sz="12" w:space="0" w:color="auto"/>
              <w:bottom w:val="single" w:sz="12" w:space="0" w:color="auto"/>
            </w:tcBorders>
            <w:shd w:val="solid" w:color="FFFFFF" w:fill="auto"/>
          </w:tcPr>
          <w:p w:rsidR="00BE5ACC" w:rsidRDefault="00BE5ACC" w:rsidP="00247EC2">
            <w:pPr>
              <w:pStyle w:val="TAC"/>
              <w:rPr>
                <w:sz w:val="16"/>
                <w:szCs w:val="16"/>
                <w:lang w:eastAsia="zh-CN"/>
              </w:rPr>
            </w:pPr>
            <w:r>
              <w:rPr>
                <w:sz w:val="16"/>
                <w:szCs w:val="16"/>
                <w:lang w:eastAsia="zh-CN"/>
              </w:rPr>
              <w:t>16.1.0</w:t>
            </w:r>
          </w:p>
        </w:tc>
      </w:tr>
      <w:tr w:rsidR="00DE4D6F" w:rsidRPr="007D6048" w:rsidTr="00047B52">
        <w:tblPrEx>
          <w:tblCellMar>
            <w:top w:w="0" w:type="dxa"/>
            <w:bottom w:w="0" w:type="dxa"/>
          </w:tblCellMar>
        </w:tblPrEx>
        <w:tc>
          <w:tcPr>
            <w:tcW w:w="800" w:type="dxa"/>
            <w:tcBorders>
              <w:top w:val="single" w:sz="12" w:space="0" w:color="auto"/>
              <w:bottom w:val="single" w:sz="12" w:space="0" w:color="auto"/>
            </w:tcBorders>
            <w:shd w:val="solid" w:color="FFFFFF" w:fill="auto"/>
          </w:tcPr>
          <w:p w:rsidR="00DE4D6F" w:rsidRDefault="00DE4D6F" w:rsidP="00247EC2">
            <w:pPr>
              <w:pStyle w:val="TAC"/>
              <w:rPr>
                <w:sz w:val="16"/>
                <w:szCs w:val="16"/>
                <w:lang w:eastAsia="zh-CN"/>
              </w:rPr>
            </w:pPr>
            <w:r>
              <w:rPr>
                <w:sz w:val="16"/>
                <w:szCs w:val="16"/>
                <w:lang w:eastAsia="zh-CN"/>
              </w:rPr>
              <w:t>2019-03</w:t>
            </w:r>
          </w:p>
        </w:tc>
        <w:tc>
          <w:tcPr>
            <w:tcW w:w="800" w:type="dxa"/>
            <w:tcBorders>
              <w:top w:val="single" w:sz="12" w:space="0" w:color="auto"/>
              <w:bottom w:val="single" w:sz="12" w:space="0" w:color="auto"/>
            </w:tcBorders>
            <w:shd w:val="solid" w:color="FFFFFF" w:fill="auto"/>
          </w:tcPr>
          <w:p w:rsidR="00DE4D6F" w:rsidRDefault="00DE4D6F" w:rsidP="00247EC2">
            <w:pPr>
              <w:pStyle w:val="TAC"/>
              <w:rPr>
                <w:sz w:val="16"/>
                <w:szCs w:val="16"/>
                <w:lang w:eastAsia="zh-CN"/>
              </w:rPr>
            </w:pPr>
            <w:r>
              <w:rPr>
                <w:sz w:val="16"/>
                <w:szCs w:val="16"/>
                <w:lang w:eastAsia="zh-CN"/>
              </w:rPr>
              <w:t>SA#83</w:t>
            </w:r>
          </w:p>
        </w:tc>
        <w:tc>
          <w:tcPr>
            <w:tcW w:w="1094" w:type="dxa"/>
            <w:tcBorders>
              <w:top w:val="single" w:sz="12" w:space="0" w:color="auto"/>
              <w:bottom w:val="single" w:sz="12" w:space="0" w:color="auto"/>
            </w:tcBorders>
            <w:shd w:val="solid" w:color="FFFFFF" w:fill="auto"/>
          </w:tcPr>
          <w:p w:rsidR="00DE4D6F" w:rsidRDefault="00DE4D6F" w:rsidP="00247EC2">
            <w:pPr>
              <w:pStyle w:val="TAC"/>
              <w:rPr>
                <w:sz w:val="16"/>
                <w:szCs w:val="16"/>
                <w:lang w:eastAsia="zh-CN"/>
              </w:rPr>
            </w:pPr>
            <w:r>
              <w:rPr>
                <w:sz w:val="16"/>
                <w:szCs w:val="16"/>
                <w:lang w:eastAsia="zh-CN"/>
              </w:rPr>
              <w:t>SP-190126</w:t>
            </w:r>
          </w:p>
        </w:tc>
        <w:tc>
          <w:tcPr>
            <w:tcW w:w="567" w:type="dxa"/>
            <w:tcBorders>
              <w:top w:val="single" w:sz="12" w:space="0" w:color="auto"/>
              <w:bottom w:val="single" w:sz="12" w:space="0" w:color="auto"/>
            </w:tcBorders>
            <w:shd w:val="solid" w:color="FFFFFF" w:fill="auto"/>
          </w:tcPr>
          <w:p w:rsidR="00DE4D6F" w:rsidRDefault="00DE4D6F" w:rsidP="00247EC2">
            <w:pPr>
              <w:pStyle w:val="TAL"/>
              <w:rPr>
                <w:sz w:val="16"/>
                <w:szCs w:val="16"/>
                <w:lang w:eastAsia="zh-CN"/>
              </w:rPr>
            </w:pPr>
            <w:r>
              <w:rPr>
                <w:sz w:val="16"/>
                <w:szCs w:val="16"/>
                <w:lang w:eastAsia="zh-CN"/>
              </w:rPr>
              <w:t>0043</w:t>
            </w:r>
          </w:p>
        </w:tc>
        <w:tc>
          <w:tcPr>
            <w:tcW w:w="425" w:type="dxa"/>
            <w:tcBorders>
              <w:top w:val="single" w:sz="12" w:space="0" w:color="auto"/>
              <w:bottom w:val="single" w:sz="12" w:space="0" w:color="auto"/>
            </w:tcBorders>
            <w:shd w:val="solid" w:color="FFFFFF" w:fill="auto"/>
          </w:tcPr>
          <w:p w:rsidR="00DE4D6F" w:rsidRDefault="00DE4D6F" w:rsidP="00247EC2">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DE4D6F" w:rsidRDefault="00DE4D6F" w:rsidP="00247EC2">
            <w:pPr>
              <w:pStyle w:val="TAC"/>
              <w:rPr>
                <w:sz w:val="16"/>
                <w:szCs w:val="16"/>
                <w:lang w:eastAsia="zh-CN"/>
              </w:rPr>
            </w:pPr>
            <w:r>
              <w:rPr>
                <w:sz w:val="16"/>
                <w:szCs w:val="16"/>
                <w:lang w:eastAsia="zh-CN"/>
              </w:rPr>
              <w:t>A</w:t>
            </w:r>
          </w:p>
        </w:tc>
        <w:tc>
          <w:tcPr>
            <w:tcW w:w="4820" w:type="dxa"/>
            <w:tcBorders>
              <w:top w:val="single" w:sz="12" w:space="0" w:color="auto"/>
              <w:bottom w:val="single" w:sz="12" w:space="0" w:color="auto"/>
            </w:tcBorders>
            <w:shd w:val="solid" w:color="FFFFFF" w:fill="auto"/>
          </w:tcPr>
          <w:p w:rsidR="00DE4D6F" w:rsidRPr="00DE4D6F" w:rsidRDefault="00DE4D6F" w:rsidP="00247EC2">
            <w:pPr>
              <w:pStyle w:val="TAL"/>
              <w:rPr>
                <w:sz w:val="16"/>
                <w:szCs w:val="16"/>
                <w:lang w:eastAsia="zh-CN"/>
              </w:rPr>
            </w:pPr>
            <w:r>
              <w:rPr>
                <w:sz w:val="16"/>
                <w:szCs w:val="16"/>
                <w:lang w:eastAsia="zh-CN"/>
              </w:rPr>
              <w:t>Correct PLMN ID List Type in Stage 2</w:t>
            </w:r>
          </w:p>
        </w:tc>
        <w:tc>
          <w:tcPr>
            <w:tcW w:w="708" w:type="dxa"/>
            <w:tcBorders>
              <w:top w:val="single" w:sz="12" w:space="0" w:color="auto"/>
              <w:bottom w:val="single" w:sz="12" w:space="0" w:color="auto"/>
            </w:tcBorders>
            <w:shd w:val="solid" w:color="FFFFFF" w:fill="auto"/>
          </w:tcPr>
          <w:p w:rsidR="00DE4D6F" w:rsidRDefault="00DE4D6F" w:rsidP="00247EC2">
            <w:pPr>
              <w:pStyle w:val="TAC"/>
              <w:rPr>
                <w:sz w:val="16"/>
                <w:szCs w:val="16"/>
                <w:lang w:eastAsia="zh-CN"/>
              </w:rPr>
            </w:pPr>
            <w:r>
              <w:rPr>
                <w:sz w:val="16"/>
                <w:szCs w:val="16"/>
                <w:lang w:eastAsia="zh-CN"/>
              </w:rPr>
              <w:t>16.1.0</w:t>
            </w:r>
          </w:p>
        </w:tc>
      </w:tr>
      <w:tr w:rsidR="009E101E" w:rsidRPr="007D6048" w:rsidTr="00047B52">
        <w:tblPrEx>
          <w:tblCellMar>
            <w:top w:w="0" w:type="dxa"/>
            <w:bottom w:w="0" w:type="dxa"/>
          </w:tblCellMar>
        </w:tblPrEx>
        <w:tc>
          <w:tcPr>
            <w:tcW w:w="800" w:type="dxa"/>
            <w:tcBorders>
              <w:top w:val="single" w:sz="12" w:space="0" w:color="auto"/>
              <w:bottom w:val="single" w:sz="12" w:space="0" w:color="auto"/>
            </w:tcBorders>
            <w:shd w:val="solid" w:color="FFFFFF" w:fill="auto"/>
          </w:tcPr>
          <w:p w:rsidR="009E101E" w:rsidRDefault="009E101E" w:rsidP="00247EC2">
            <w:pPr>
              <w:pStyle w:val="TAC"/>
              <w:rPr>
                <w:sz w:val="16"/>
                <w:szCs w:val="16"/>
                <w:lang w:eastAsia="zh-CN"/>
              </w:rPr>
            </w:pPr>
            <w:r>
              <w:rPr>
                <w:sz w:val="16"/>
                <w:szCs w:val="16"/>
                <w:lang w:eastAsia="zh-CN"/>
              </w:rPr>
              <w:t>2019-03</w:t>
            </w:r>
          </w:p>
        </w:tc>
        <w:tc>
          <w:tcPr>
            <w:tcW w:w="800" w:type="dxa"/>
            <w:tcBorders>
              <w:top w:val="single" w:sz="12" w:space="0" w:color="auto"/>
              <w:bottom w:val="single" w:sz="12" w:space="0" w:color="auto"/>
            </w:tcBorders>
            <w:shd w:val="solid" w:color="FFFFFF" w:fill="auto"/>
          </w:tcPr>
          <w:p w:rsidR="009E101E" w:rsidRDefault="009E101E" w:rsidP="00247EC2">
            <w:pPr>
              <w:pStyle w:val="TAC"/>
              <w:rPr>
                <w:sz w:val="16"/>
                <w:szCs w:val="16"/>
                <w:lang w:eastAsia="zh-CN"/>
              </w:rPr>
            </w:pPr>
            <w:r>
              <w:rPr>
                <w:sz w:val="16"/>
                <w:szCs w:val="16"/>
                <w:lang w:eastAsia="zh-CN"/>
              </w:rPr>
              <w:t>SA#83</w:t>
            </w:r>
          </w:p>
        </w:tc>
        <w:tc>
          <w:tcPr>
            <w:tcW w:w="1094" w:type="dxa"/>
            <w:tcBorders>
              <w:top w:val="single" w:sz="12" w:space="0" w:color="auto"/>
              <w:bottom w:val="single" w:sz="12" w:space="0" w:color="auto"/>
            </w:tcBorders>
            <w:shd w:val="solid" w:color="FFFFFF" w:fill="auto"/>
          </w:tcPr>
          <w:p w:rsidR="009E101E" w:rsidRDefault="009E101E" w:rsidP="00247EC2">
            <w:pPr>
              <w:pStyle w:val="TAC"/>
              <w:rPr>
                <w:sz w:val="16"/>
                <w:szCs w:val="16"/>
                <w:lang w:eastAsia="zh-CN"/>
              </w:rPr>
            </w:pPr>
            <w:r>
              <w:rPr>
                <w:sz w:val="16"/>
                <w:szCs w:val="16"/>
                <w:lang w:eastAsia="zh-CN"/>
              </w:rPr>
              <w:t>SP-190132</w:t>
            </w:r>
          </w:p>
        </w:tc>
        <w:tc>
          <w:tcPr>
            <w:tcW w:w="567" w:type="dxa"/>
            <w:tcBorders>
              <w:top w:val="single" w:sz="12" w:space="0" w:color="auto"/>
              <w:bottom w:val="single" w:sz="12" w:space="0" w:color="auto"/>
            </w:tcBorders>
            <w:shd w:val="solid" w:color="FFFFFF" w:fill="auto"/>
          </w:tcPr>
          <w:p w:rsidR="009E101E" w:rsidRDefault="009E101E" w:rsidP="00247EC2">
            <w:pPr>
              <w:pStyle w:val="TAL"/>
              <w:rPr>
                <w:sz w:val="16"/>
                <w:szCs w:val="16"/>
                <w:lang w:eastAsia="zh-CN"/>
              </w:rPr>
            </w:pPr>
            <w:r>
              <w:rPr>
                <w:sz w:val="16"/>
                <w:szCs w:val="16"/>
                <w:lang w:eastAsia="zh-CN"/>
              </w:rPr>
              <w:t>0048</w:t>
            </w:r>
          </w:p>
        </w:tc>
        <w:tc>
          <w:tcPr>
            <w:tcW w:w="425" w:type="dxa"/>
            <w:tcBorders>
              <w:top w:val="single" w:sz="12" w:space="0" w:color="auto"/>
              <w:bottom w:val="single" w:sz="12" w:space="0" w:color="auto"/>
            </w:tcBorders>
            <w:shd w:val="solid" w:color="FFFFFF" w:fill="auto"/>
          </w:tcPr>
          <w:p w:rsidR="009E101E" w:rsidRDefault="009E101E" w:rsidP="00247EC2">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9E101E" w:rsidRDefault="009E101E" w:rsidP="00247EC2">
            <w:pPr>
              <w:pStyle w:val="TAC"/>
              <w:rPr>
                <w:sz w:val="16"/>
                <w:szCs w:val="16"/>
                <w:lang w:eastAsia="zh-CN"/>
              </w:rPr>
            </w:pPr>
            <w:r>
              <w:rPr>
                <w:sz w:val="16"/>
                <w:szCs w:val="16"/>
                <w:lang w:eastAsia="zh-CN"/>
              </w:rPr>
              <w:t>A</w:t>
            </w:r>
          </w:p>
        </w:tc>
        <w:tc>
          <w:tcPr>
            <w:tcW w:w="4820" w:type="dxa"/>
            <w:tcBorders>
              <w:top w:val="single" w:sz="12" w:space="0" w:color="auto"/>
              <w:bottom w:val="single" w:sz="12" w:space="0" w:color="auto"/>
            </w:tcBorders>
            <w:shd w:val="solid" w:color="FFFFFF" w:fill="auto"/>
          </w:tcPr>
          <w:p w:rsidR="009E101E" w:rsidRDefault="009E101E" w:rsidP="00247EC2">
            <w:pPr>
              <w:pStyle w:val="TAL"/>
              <w:rPr>
                <w:sz w:val="16"/>
                <w:szCs w:val="16"/>
                <w:lang w:eastAsia="zh-CN"/>
              </w:rPr>
            </w:pPr>
            <w:r>
              <w:rPr>
                <w:sz w:val="16"/>
                <w:szCs w:val="16"/>
                <w:lang w:eastAsia="zh-CN"/>
              </w:rPr>
              <w:t>Resolution of Editor's note</w:t>
            </w:r>
          </w:p>
        </w:tc>
        <w:tc>
          <w:tcPr>
            <w:tcW w:w="708" w:type="dxa"/>
            <w:tcBorders>
              <w:top w:val="single" w:sz="12" w:space="0" w:color="auto"/>
              <w:bottom w:val="single" w:sz="12" w:space="0" w:color="auto"/>
            </w:tcBorders>
            <w:shd w:val="solid" w:color="FFFFFF" w:fill="auto"/>
          </w:tcPr>
          <w:p w:rsidR="009E101E" w:rsidRDefault="009E101E" w:rsidP="00247EC2">
            <w:pPr>
              <w:pStyle w:val="TAC"/>
              <w:rPr>
                <w:sz w:val="16"/>
                <w:szCs w:val="16"/>
                <w:lang w:eastAsia="zh-CN"/>
              </w:rPr>
            </w:pPr>
            <w:r>
              <w:rPr>
                <w:sz w:val="16"/>
                <w:szCs w:val="16"/>
                <w:lang w:eastAsia="zh-CN"/>
              </w:rPr>
              <w:t>16.1.0</w:t>
            </w:r>
          </w:p>
        </w:tc>
      </w:tr>
      <w:tr w:rsidR="009D0402" w:rsidRPr="007D6048" w:rsidTr="008A5C40">
        <w:tblPrEx>
          <w:tblCellMar>
            <w:top w:w="0" w:type="dxa"/>
            <w:bottom w:w="0" w:type="dxa"/>
          </w:tblCellMar>
        </w:tblPrEx>
        <w:tc>
          <w:tcPr>
            <w:tcW w:w="800" w:type="dxa"/>
            <w:tcBorders>
              <w:top w:val="single" w:sz="12" w:space="0" w:color="auto"/>
              <w:bottom w:val="single" w:sz="12" w:space="0" w:color="auto"/>
            </w:tcBorders>
            <w:shd w:val="solid" w:color="FFFFFF" w:fill="auto"/>
          </w:tcPr>
          <w:p w:rsidR="009D0402" w:rsidRDefault="009D0402" w:rsidP="00247EC2">
            <w:pPr>
              <w:pStyle w:val="TAC"/>
              <w:rPr>
                <w:sz w:val="16"/>
                <w:szCs w:val="16"/>
                <w:lang w:eastAsia="zh-CN"/>
              </w:rPr>
            </w:pPr>
            <w:r>
              <w:rPr>
                <w:sz w:val="16"/>
                <w:szCs w:val="16"/>
                <w:lang w:eastAsia="zh-CN"/>
              </w:rPr>
              <w:t>2019-03</w:t>
            </w:r>
          </w:p>
        </w:tc>
        <w:tc>
          <w:tcPr>
            <w:tcW w:w="800" w:type="dxa"/>
            <w:tcBorders>
              <w:top w:val="single" w:sz="12" w:space="0" w:color="auto"/>
              <w:bottom w:val="single" w:sz="12" w:space="0" w:color="auto"/>
            </w:tcBorders>
            <w:shd w:val="solid" w:color="FFFFFF" w:fill="auto"/>
          </w:tcPr>
          <w:p w:rsidR="009D0402" w:rsidRDefault="009D0402" w:rsidP="00247EC2">
            <w:pPr>
              <w:pStyle w:val="TAC"/>
              <w:rPr>
                <w:sz w:val="16"/>
                <w:szCs w:val="16"/>
                <w:lang w:eastAsia="zh-CN"/>
              </w:rPr>
            </w:pPr>
            <w:r>
              <w:rPr>
                <w:sz w:val="16"/>
                <w:szCs w:val="16"/>
                <w:lang w:eastAsia="zh-CN"/>
              </w:rPr>
              <w:t>SA#83</w:t>
            </w:r>
          </w:p>
        </w:tc>
        <w:tc>
          <w:tcPr>
            <w:tcW w:w="1094" w:type="dxa"/>
            <w:tcBorders>
              <w:top w:val="single" w:sz="12" w:space="0" w:color="auto"/>
              <w:bottom w:val="single" w:sz="12" w:space="0" w:color="auto"/>
            </w:tcBorders>
            <w:shd w:val="solid" w:color="FFFFFF" w:fill="auto"/>
          </w:tcPr>
          <w:p w:rsidR="009D0402" w:rsidRDefault="009D0402" w:rsidP="00247EC2">
            <w:pPr>
              <w:pStyle w:val="TAC"/>
              <w:rPr>
                <w:sz w:val="16"/>
                <w:szCs w:val="16"/>
                <w:lang w:eastAsia="zh-CN"/>
              </w:rPr>
            </w:pPr>
            <w:r>
              <w:rPr>
                <w:sz w:val="16"/>
                <w:szCs w:val="16"/>
                <w:lang w:eastAsia="zh-CN"/>
              </w:rPr>
              <w:t>SP-190134</w:t>
            </w:r>
          </w:p>
        </w:tc>
        <w:tc>
          <w:tcPr>
            <w:tcW w:w="567" w:type="dxa"/>
            <w:tcBorders>
              <w:top w:val="single" w:sz="12" w:space="0" w:color="auto"/>
              <w:bottom w:val="single" w:sz="12" w:space="0" w:color="auto"/>
            </w:tcBorders>
            <w:shd w:val="solid" w:color="FFFFFF" w:fill="auto"/>
          </w:tcPr>
          <w:p w:rsidR="009D0402" w:rsidRDefault="009D0402" w:rsidP="00247EC2">
            <w:pPr>
              <w:pStyle w:val="TAL"/>
              <w:rPr>
                <w:sz w:val="16"/>
                <w:szCs w:val="16"/>
                <w:lang w:eastAsia="zh-CN"/>
              </w:rPr>
            </w:pPr>
            <w:r>
              <w:rPr>
                <w:sz w:val="16"/>
                <w:szCs w:val="16"/>
                <w:lang w:eastAsia="zh-CN"/>
              </w:rPr>
              <w:t>0049</w:t>
            </w:r>
          </w:p>
        </w:tc>
        <w:tc>
          <w:tcPr>
            <w:tcW w:w="425" w:type="dxa"/>
            <w:tcBorders>
              <w:top w:val="single" w:sz="12" w:space="0" w:color="auto"/>
              <w:bottom w:val="single" w:sz="12" w:space="0" w:color="auto"/>
            </w:tcBorders>
            <w:shd w:val="solid" w:color="FFFFFF" w:fill="auto"/>
          </w:tcPr>
          <w:p w:rsidR="009D0402" w:rsidRDefault="009D0402" w:rsidP="00247EC2">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9D0402" w:rsidRDefault="009D0402" w:rsidP="00247EC2">
            <w:pPr>
              <w:pStyle w:val="TAC"/>
              <w:rPr>
                <w:sz w:val="16"/>
                <w:szCs w:val="16"/>
                <w:lang w:eastAsia="zh-CN"/>
              </w:rPr>
            </w:pPr>
            <w:r>
              <w:rPr>
                <w:sz w:val="16"/>
                <w:szCs w:val="16"/>
                <w:lang w:eastAsia="zh-CN"/>
              </w:rPr>
              <w:t>F</w:t>
            </w:r>
          </w:p>
        </w:tc>
        <w:tc>
          <w:tcPr>
            <w:tcW w:w="4820" w:type="dxa"/>
            <w:tcBorders>
              <w:top w:val="single" w:sz="12" w:space="0" w:color="auto"/>
              <w:bottom w:val="single" w:sz="12" w:space="0" w:color="auto"/>
            </w:tcBorders>
            <w:shd w:val="solid" w:color="FFFFFF" w:fill="auto"/>
          </w:tcPr>
          <w:p w:rsidR="009D0402" w:rsidRDefault="009D0402" w:rsidP="00247EC2">
            <w:pPr>
              <w:pStyle w:val="TAL"/>
              <w:rPr>
                <w:sz w:val="16"/>
                <w:szCs w:val="16"/>
                <w:lang w:eastAsia="zh-CN"/>
              </w:rPr>
            </w:pPr>
            <w:r>
              <w:rPr>
                <w:sz w:val="16"/>
                <w:szCs w:val="16"/>
                <w:lang w:eastAsia="zh-CN"/>
              </w:rPr>
              <w:t>Correct PLMN ID data type definition</w:t>
            </w:r>
          </w:p>
        </w:tc>
        <w:tc>
          <w:tcPr>
            <w:tcW w:w="708" w:type="dxa"/>
            <w:tcBorders>
              <w:top w:val="single" w:sz="12" w:space="0" w:color="auto"/>
              <w:bottom w:val="single" w:sz="12" w:space="0" w:color="auto"/>
            </w:tcBorders>
            <w:shd w:val="solid" w:color="FFFFFF" w:fill="auto"/>
          </w:tcPr>
          <w:p w:rsidR="009D0402" w:rsidRDefault="009D0402" w:rsidP="00247EC2">
            <w:pPr>
              <w:pStyle w:val="TAC"/>
              <w:rPr>
                <w:sz w:val="16"/>
                <w:szCs w:val="16"/>
                <w:lang w:eastAsia="zh-CN"/>
              </w:rPr>
            </w:pPr>
            <w:r>
              <w:rPr>
                <w:sz w:val="16"/>
                <w:szCs w:val="16"/>
                <w:lang w:eastAsia="zh-CN"/>
              </w:rPr>
              <w:t>16.1.0</w:t>
            </w:r>
          </w:p>
        </w:tc>
      </w:tr>
      <w:tr w:rsidR="00D768DF" w:rsidRPr="007D6048" w:rsidTr="00572A52">
        <w:tblPrEx>
          <w:tblCellMar>
            <w:top w:w="0" w:type="dxa"/>
            <w:bottom w:w="0" w:type="dxa"/>
          </w:tblCellMar>
        </w:tblPrEx>
        <w:tc>
          <w:tcPr>
            <w:tcW w:w="800" w:type="dxa"/>
            <w:tcBorders>
              <w:top w:val="single" w:sz="12" w:space="0" w:color="auto"/>
              <w:bottom w:val="single" w:sz="12" w:space="0" w:color="auto"/>
            </w:tcBorders>
            <w:shd w:val="solid" w:color="FFFFFF" w:fill="auto"/>
          </w:tcPr>
          <w:p w:rsidR="00D768DF" w:rsidRDefault="00D768DF" w:rsidP="00247EC2">
            <w:pPr>
              <w:pStyle w:val="TAC"/>
              <w:rPr>
                <w:sz w:val="16"/>
                <w:szCs w:val="16"/>
                <w:lang w:eastAsia="zh-CN"/>
              </w:rPr>
            </w:pPr>
            <w:r>
              <w:rPr>
                <w:sz w:val="16"/>
                <w:szCs w:val="16"/>
                <w:lang w:eastAsia="zh-CN"/>
              </w:rPr>
              <w:t>2019-12</w:t>
            </w:r>
          </w:p>
        </w:tc>
        <w:tc>
          <w:tcPr>
            <w:tcW w:w="800" w:type="dxa"/>
            <w:tcBorders>
              <w:top w:val="single" w:sz="12" w:space="0" w:color="auto"/>
              <w:bottom w:val="single" w:sz="12" w:space="0" w:color="auto"/>
            </w:tcBorders>
            <w:shd w:val="solid" w:color="FFFFFF" w:fill="auto"/>
          </w:tcPr>
          <w:p w:rsidR="00D768DF" w:rsidRDefault="00D768DF" w:rsidP="00247EC2">
            <w:pPr>
              <w:pStyle w:val="TAC"/>
              <w:rPr>
                <w:sz w:val="16"/>
                <w:szCs w:val="16"/>
                <w:lang w:eastAsia="zh-CN"/>
              </w:rPr>
            </w:pPr>
            <w:r>
              <w:rPr>
                <w:sz w:val="16"/>
                <w:szCs w:val="16"/>
                <w:lang w:eastAsia="zh-CN"/>
              </w:rPr>
              <w:t>SA#86</w:t>
            </w:r>
          </w:p>
        </w:tc>
        <w:tc>
          <w:tcPr>
            <w:tcW w:w="1094" w:type="dxa"/>
            <w:tcBorders>
              <w:top w:val="single" w:sz="12" w:space="0" w:color="auto"/>
              <w:bottom w:val="single" w:sz="12" w:space="0" w:color="auto"/>
            </w:tcBorders>
            <w:shd w:val="solid" w:color="FFFFFF" w:fill="auto"/>
          </w:tcPr>
          <w:p w:rsidR="00D768DF" w:rsidRDefault="00D768DF" w:rsidP="00247EC2">
            <w:pPr>
              <w:pStyle w:val="TAC"/>
              <w:rPr>
                <w:sz w:val="16"/>
                <w:szCs w:val="16"/>
                <w:lang w:eastAsia="zh-CN"/>
              </w:rPr>
            </w:pPr>
            <w:r>
              <w:rPr>
                <w:sz w:val="16"/>
                <w:szCs w:val="16"/>
                <w:lang w:eastAsia="zh-CN"/>
              </w:rPr>
              <w:t>SP-191173</w:t>
            </w:r>
          </w:p>
        </w:tc>
        <w:tc>
          <w:tcPr>
            <w:tcW w:w="567" w:type="dxa"/>
            <w:tcBorders>
              <w:top w:val="single" w:sz="12" w:space="0" w:color="auto"/>
              <w:bottom w:val="single" w:sz="12" w:space="0" w:color="auto"/>
            </w:tcBorders>
            <w:shd w:val="solid" w:color="FFFFFF" w:fill="auto"/>
          </w:tcPr>
          <w:p w:rsidR="00D768DF" w:rsidRDefault="00D768DF" w:rsidP="00247EC2">
            <w:pPr>
              <w:pStyle w:val="TAL"/>
              <w:rPr>
                <w:sz w:val="16"/>
                <w:szCs w:val="16"/>
                <w:lang w:eastAsia="zh-CN"/>
              </w:rPr>
            </w:pPr>
            <w:r>
              <w:rPr>
                <w:sz w:val="16"/>
                <w:szCs w:val="16"/>
                <w:lang w:eastAsia="zh-CN"/>
              </w:rPr>
              <w:t>0050</w:t>
            </w:r>
          </w:p>
        </w:tc>
        <w:tc>
          <w:tcPr>
            <w:tcW w:w="425" w:type="dxa"/>
            <w:tcBorders>
              <w:top w:val="single" w:sz="12" w:space="0" w:color="auto"/>
              <w:bottom w:val="single" w:sz="12" w:space="0" w:color="auto"/>
            </w:tcBorders>
            <w:shd w:val="solid" w:color="FFFFFF" w:fill="auto"/>
          </w:tcPr>
          <w:p w:rsidR="00D768DF" w:rsidRDefault="00D768DF" w:rsidP="00247EC2">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D768DF" w:rsidRDefault="00D768DF" w:rsidP="00247EC2">
            <w:pPr>
              <w:pStyle w:val="TAC"/>
              <w:rPr>
                <w:sz w:val="16"/>
                <w:szCs w:val="16"/>
                <w:lang w:eastAsia="zh-CN"/>
              </w:rPr>
            </w:pPr>
            <w:r>
              <w:rPr>
                <w:sz w:val="16"/>
                <w:szCs w:val="16"/>
                <w:lang w:eastAsia="zh-CN"/>
              </w:rPr>
              <w:t>A</w:t>
            </w:r>
          </w:p>
        </w:tc>
        <w:tc>
          <w:tcPr>
            <w:tcW w:w="4820" w:type="dxa"/>
            <w:tcBorders>
              <w:top w:val="single" w:sz="12" w:space="0" w:color="auto"/>
              <w:bottom w:val="single" w:sz="12" w:space="0" w:color="auto"/>
            </w:tcBorders>
            <w:shd w:val="solid" w:color="FFFFFF" w:fill="auto"/>
          </w:tcPr>
          <w:p w:rsidR="00D768DF" w:rsidRDefault="00D768DF" w:rsidP="00247EC2">
            <w:pPr>
              <w:pStyle w:val="TAL"/>
              <w:rPr>
                <w:sz w:val="16"/>
                <w:szCs w:val="16"/>
                <w:lang w:eastAsia="zh-CN"/>
              </w:rPr>
            </w:pPr>
            <w:r w:rsidRPr="008A5C40">
              <w:rPr>
                <w:sz w:val="16"/>
                <w:szCs w:val="16"/>
                <w:lang w:eastAsia="zh-CN"/>
              </w:rPr>
              <w:fldChar w:fldCharType="begin"/>
            </w:r>
            <w:r w:rsidRPr="008A5C40">
              <w:rPr>
                <w:sz w:val="16"/>
                <w:szCs w:val="16"/>
                <w:lang w:eastAsia="zh-CN"/>
              </w:rPr>
              <w:instrText xml:space="preserve"> DOCPROPERTY  CrTitle  \* MERGEFORMAT </w:instrText>
            </w:r>
            <w:r w:rsidRPr="008A5C40">
              <w:rPr>
                <w:sz w:val="16"/>
                <w:szCs w:val="16"/>
                <w:lang w:eastAsia="zh-CN"/>
              </w:rPr>
              <w:fldChar w:fldCharType="separate"/>
            </w:r>
            <w:r w:rsidRPr="008A5C40">
              <w:rPr>
                <w:sz w:val="16"/>
                <w:szCs w:val="16"/>
                <w:lang w:eastAsia="zh-CN"/>
              </w:rPr>
              <w:t>Add missing (E-UTRAN) cell and freq relation</w:t>
            </w:r>
            <w:r w:rsidRPr="008A5C40">
              <w:rPr>
                <w:sz w:val="16"/>
                <w:szCs w:val="16"/>
                <w:lang w:eastAsia="zh-CN"/>
              </w:rPr>
              <w:fldChar w:fldCharType="end"/>
            </w:r>
          </w:p>
        </w:tc>
        <w:tc>
          <w:tcPr>
            <w:tcW w:w="708" w:type="dxa"/>
            <w:tcBorders>
              <w:top w:val="single" w:sz="12" w:space="0" w:color="auto"/>
              <w:bottom w:val="single" w:sz="12" w:space="0" w:color="auto"/>
            </w:tcBorders>
            <w:shd w:val="solid" w:color="FFFFFF" w:fill="auto"/>
          </w:tcPr>
          <w:p w:rsidR="00D768DF" w:rsidRDefault="00D768DF" w:rsidP="00247EC2">
            <w:pPr>
              <w:pStyle w:val="TAC"/>
              <w:rPr>
                <w:sz w:val="16"/>
                <w:szCs w:val="16"/>
                <w:lang w:eastAsia="zh-CN"/>
              </w:rPr>
            </w:pPr>
            <w:r>
              <w:rPr>
                <w:sz w:val="16"/>
                <w:szCs w:val="16"/>
                <w:lang w:eastAsia="zh-CN"/>
              </w:rPr>
              <w:t>16.2.0</w:t>
            </w:r>
          </w:p>
        </w:tc>
      </w:tr>
      <w:tr w:rsidR="0026023F" w:rsidRPr="007D6048" w:rsidTr="00B229B3">
        <w:tblPrEx>
          <w:tblCellMar>
            <w:top w:w="0" w:type="dxa"/>
            <w:bottom w:w="0" w:type="dxa"/>
          </w:tblCellMar>
        </w:tblPrEx>
        <w:tc>
          <w:tcPr>
            <w:tcW w:w="800" w:type="dxa"/>
            <w:tcBorders>
              <w:top w:val="single" w:sz="12" w:space="0" w:color="auto"/>
              <w:bottom w:val="single" w:sz="12" w:space="0" w:color="auto"/>
            </w:tcBorders>
            <w:shd w:val="solid" w:color="FFFFFF" w:fill="auto"/>
          </w:tcPr>
          <w:p w:rsidR="0026023F" w:rsidRDefault="0026023F" w:rsidP="00247EC2">
            <w:pPr>
              <w:pStyle w:val="TAC"/>
              <w:rPr>
                <w:sz w:val="16"/>
                <w:szCs w:val="16"/>
                <w:lang w:eastAsia="zh-CN"/>
              </w:rPr>
            </w:pPr>
            <w:r>
              <w:rPr>
                <w:sz w:val="16"/>
                <w:szCs w:val="16"/>
                <w:lang w:eastAsia="zh-CN"/>
              </w:rPr>
              <w:t>2020-</w:t>
            </w:r>
            <w:r w:rsidR="00183BF0">
              <w:rPr>
                <w:sz w:val="16"/>
                <w:szCs w:val="16"/>
                <w:lang w:eastAsia="zh-CN"/>
              </w:rPr>
              <w:t>07</w:t>
            </w:r>
          </w:p>
        </w:tc>
        <w:tc>
          <w:tcPr>
            <w:tcW w:w="800" w:type="dxa"/>
            <w:tcBorders>
              <w:top w:val="single" w:sz="12" w:space="0" w:color="auto"/>
              <w:bottom w:val="single" w:sz="12" w:space="0" w:color="auto"/>
            </w:tcBorders>
            <w:shd w:val="solid" w:color="FFFFFF" w:fill="auto"/>
          </w:tcPr>
          <w:p w:rsidR="0026023F" w:rsidRDefault="0026023F" w:rsidP="00247EC2">
            <w:pPr>
              <w:pStyle w:val="TAC"/>
              <w:rPr>
                <w:sz w:val="16"/>
                <w:szCs w:val="16"/>
                <w:lang w:eastAsia="zh-CN"/>
              </w:rPr>
            </w:pPr>
            <w:r>
              <w:rPr>
                <w:sz w:val="16"/>
                <w:szCs w:val="16"/>
                <w:lang w:eastAsia="zh-CN"/>
              </w:rPr>
              <w:t>SA#88-e</w:t>
            </w:r>
          </w:p>
        </w:tc>
        <w:tc>
          <w:tcPr>
            <w:tcW w:w="1094" w:type="dxa"/>
            <w:tcBorders>
              <w:top w:val="single" w:sz="12" w:space="0" w:color="auto"/>
              <w:bottom w:val="single" w:sz="12" w:space="0" w:color="auto"/>
            </w:tcBorders>
            <w:shd w:val="solid" w:color="FFFFFF" w:fill="auto"/>
          </w:tcPr>
          <w:p w:rsidR="0026023F" w:rsidRDefault="0026023F" w:rsidP="00247EC2">
            <w:pPr>
              <w:pStyle w:val="TAC"/>
              <w:rPr>
                <w:sz w:val="16"/>
                <w:szCs w:val="16"/>
                <w:lang w:eastAsia="zh-CN"/>
              </w:rPr>
            </w:pPr>
            <w:r>
              <w:rPr>
                <w:sz w:val="16"/>
                <w:szCs w:val="16"/>
                <w:lang w:eastAsia="zh-CN"/>
              </w:rPr>
              <w:t>SP-200489</w:t>
            </w:r>
          </w:p>
        </w:tc>
        <w:tc>
          <w:tcPr>
            <w:tcW w:w="567" w:type="dxa"/>
            <w:tcBorders>
              <w:top w:val="single" w:sz="12" w:space="0" w:color="auto"/>
              <w:bottom w:val="single" w:sz="12" w:space="0" w:color="auto"/>
            </w:tcBorders>
            <w:shd w:val="solid" w:color="FFFFFF" w:fill="auto"/>
          </w:tcPr>
          <w:p w:rsidR="0026023F" w:rsidRDefault="0026023F" w:rsidP="00247EC2">
            <w:pPr>
              <w:pStyle w:val="TAL"/>
              <w:rPr>
                <w:sz w:val="16"/>
                <w:szCs w:val="16"/>
                <w:lang w:eastAsia="zh-CN"/>
              </w:rPr>
            </w:pPr>
            <w:r>
              <w:rPr>
                <w:sz w:val="16"/>
                <w:szCs w:val="16"/>
                <w:lang w:eastAsia="zh-CN"/>
              </w:rPr>
              <w:t>0052</w:t>
            </w:r>
          </w:p>
        </w:tc>
        <w:tc>
          <w:tcPr>
            <w:tcW w:w="425" w:type="dxa"/>
            <w:tcBorders>
              <w:top w:val="single" w:sz="12" w:space="0" w:color="auto"/>
              <w:bottom w:val="single" w:sz="12" w:space="0" w:color="auto"/>
            </w:tcBorders>
            <w:shd w:val="solid" w:color="FFFFFF" w:fill="auto"/>
          </w:tcPr>
          <w:p w:rsidR="0026023F" w:rsidRDefault="0026023F" w:rsidP="00247EC2">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26023F" w:rsidRDefault="0026023F" w:rsidP="00247EC2">
            <w:pPr>
              <w:pStyle w:val="TAC"/>
              <w:rPr>
                <w:sz w:val="16"/>
                <w:szCs w:val="16"/>
                <w:lang w:eastAsia="zh-CN"/>
              </w:rPr>
            </w:pPr>
            <w:r>
              <w:rPr>
                <w:sz w:val="16"/>
                <w:szCs w:val="16"/>
                <w:lang w:eastAsia="zh-CN"/>
              </w:rPr>
              <w:t>F</w:t>
            </w:r>
          </w:p>
        </w:tc>
        <w:tc>
          <w:tcPr>
            <w:tcW w:w="4820" w:type="dxa"/>
            <w:tcBorders>
              <w:top w:val="single" w:sz="12" w:space="0" w:color="auto"/>
              <w:bottom w:val="single" w:sz="12" w:space="0" w:color="auto"/>
            </w:tcBorders>
            <w:shd w:val="solid" w:color="FFFFFF" w:fill="auto"/>
          </w:tcPr>
          <w:p w:rsidR="0026023F" w:rsidRPr="008A5C40" w:rsidRDefault="0026023F" w:rsidP="00247EC2">
            <w:pPr>
              <w:pStyle w:val="TAL"/>
              <w:rPr>
                <w:sz w:val="16"/>
                <w:szCs w:val="16"/>
                <w:lang w:eastAsia="zh-CN"/>
              </w:rPr>
            </w:pPr>
            <w:r w:rsidRPr="00572A52">
              <w:rPr>
                <w:sz w:val="16"/>
                <w:szCs w:val="16"/>
                <w:lang w:eastAsia="zh-CN"/>
              </w:rPr>
              <w:t>Update NRM attribute definitions</w:t>
            </w:r>
          </w:p>
        </w:tc>
        <w:tc>
          <w:tcPr>
            <w:tcW w:w="708" w:type="dxa"/>
            <w:tcBorders>
              <w:top w:val="single" w:sz="12" w:space="0" w:color="auto"/>
              <w:bottom w:val="single" w:sz="12" w:space="0" w:color="auto"/>
            </w:tcBorders>
            <w:shd w:val="solid" w:color="FFFFFF" w:fill="auto"/>
          </w:tcPr>
          <w:p w:rsidR="0026023F" w:rsidRDefault="0026023F" w:rsidP="00247EC2">
            <w:pPr>
              <w:pStyle w:val="TAC"/>
              <w:rPr>
                <w:sz w:val="16"/>
                <w:szCs w:val="16"/>
                <w:lang w:eastAsia="zh-CN"/>
              </w:rPr>
            </w:pPr>
            <w:r>
              <w:rPr>
                <w:sz w:val="16"/>
                <w:szCs w:val="16"/>
                <w:lang w:eastAsia="zh-CN"/>
              </w:rPr>
              <w:t>16.3.0</w:t>
            </w:r>
          </w:p>
        </w:tc>
      </w:tr>
      <w:tr w:rsidR="008B4ACA" w:rsidRPr="007D6048" w:rsidTr="008007C9">
        <w:tblPrEx>
          <w:tblCellMar>
            <w:top w:w="0" w:type="dxa"/>
            <w:bottom w:w="0" w:type="dxa"/>
          </w:tblCellMar>
        </w:tblPrEx>
        <w:tc>
          <w:tcPr>
            <w:tcW w:w="800" w:type="dxa"/>
            <w:tcBorders>
              <w:top w:val="single" w:sz="12" w:space="0" w:color="auto"/>
              <w:bottom w:val="single" w:sz="12" w:space="0" w:color="auto"/>
            </w:tcBorders>
            <w:shd w:val="solid" w:color="FFFFFF" w:fill="auto"/>
          </w:tcPr>
          <w:p w:rsidR="008B4ACA" w:rsidRDefault="00183BF0" w:rsidP="00247EC2">
            <w:pPr>
              <w:pStyle w:val="TAC"/>
              <w:rPr>
                <w:sz w:val="16"/>
                <w:szCs w:val="16"/>
                <w:lang w:eastAsia="zh-CN"/>
              </w:rPr>
            </w:pPr>
            <w:r>
              <w:rPr>
                <w:sz w:val="16"/>
                <w:szCs w:val="16"/>
                <w:lang w:eastAsia="zh-CN"/>
              </w:rPr>
              <w:t>2020-12</w:t>
            </w:r>
          </w:p>
        </w:tc>
        <w:tc>
          <w:tcPr>
            <w:tcW w:w="800" w:type="dxa"/>
            <w:tcBorders>
              <w:top w:val="single" w:sz="12" w:space="0" w:color="auto"/>
              <w:bottom w:val="single" w:sz="12" w:space="0" w:color="auto"/>
            </w:tcBorders>
            <w:shd w:val="solid" w:color="FFFFFF" w:fill="auto"/>
          </w:tcPr>
          <w:p w:rsidR="008B4ACA" w:rsidRDefault="00183BF0" w:rsidP="00247EC2">
            <w:pPr>
              <w:pStyle w:val="TAC"/>
              <w:rPr>
                <w:sz w:val="16"/>
                <w:szCs w:val="16"/>
                <w:lang w:eastAsia="zh-CN"/>
              </w:rPr>
            </w:pPr>
            <w:r>
              <w:rPr>
                <w:sz w:val="16"/>
                <w:szCs w:val="16"/>
                <w:lang w:eastAsia="zh-CN"/>
              </w:rPr>
              <w:t>SA#90e</w:t>
            </w:r>
          </w:p>
        </w:tc>
        <w:tc>
          <w:tcPr>
            <w:tcW w:w="1094" w:type="dxa"/>
            <w:tcBorders>
              <w:top w:val="single" w:sz="12" w:space="0" w:color="auto"/>
              <w:bottom w:val="single" w:sz="12" w:space="0" w:color="auto"/>
            </w:tcBorders>
            <w:shd w:val="solid" w:color="FFFFFF" w:fill="auto"/>
          </w:tcPr>
          <w:p w:rsidR="008B4ACA" w:rsidRDefault="00183BF0" w:rsidP="00247EC2">
            <w:pPr>
              <w:pStyle w:val="TAC"/>
              <w:rPr>
                <w:sz w:val="16"/>
                <w:szCs w:val="16"/>
                <w:lang w:eastAsia="zh-CN"/>
              </w:rPr>
            </w:pPr>
            <w:r>
              <w:rPr>
                <w:sz w:val="16"/>
                <w:szCs w:val="16"/>
                <w:lang w:eastAsia="zh-CN"/>
              </w:rPr>
              <w:t>SP-201064</w:t>
            </w:r>
          </w:p>
        </w:tc>
        <w:tc>
          <w:tcPr>
            <w:tcW w:w="567" w:type="dxa"/>
            <w:tcBorders>
              <w:top w:val="single" w:sz="12" w:space="0" w:color="auto"/>
              <w:bottom w:val="single" w:sz="12" w:space="0" w:color="auto"/>
            </w:tcBorders>
            <w:shd w:val="solid" w:color="FFFFFF" w:fill="auto"/>
          </w:tcPr>
          <w:p w:rsidR="008B4ACA" w:rsidRDefault="00183BF0" w:rsidP="00247EC2">
            <w:pPr>
              <w:pStyle w:val="TAL"/>
              <w:rPr>
                <w:sz w:val="16"/>
                <w:szCs w:val="16"/>
                <w:lang w:eastAsia="zh-CN"/>
              </w:rPr>
            </w:pPr>
            <w:r>
              <w:rPr>
                <w:sz w:val="16"/>
                <w:szCs w:val="16"/>
                <w:lang w:eastAsia="zh-CN"/>
              </w:rPr>
              <w:t>0054</w:t>
            </w:r>
          </w:p>
        </w:tc>
        <w:tc>
          <w:tcPr>
            <w:tcW w:w="425" w:type="dxa"/>
            <w:tcBorders>
              <w:top w:val="single" w:sz="12" w:space="0" w:color="auto"/>
              <w:bottom w:val="single" w:sz="12" w:space="0" w:color="auto"/>
            </w:tcBorders>
            <w:shd w:val="solid" w:color="FFFFFF" w:fill="auto"/>
          </w:tcPr>
          <w:p w:rsidR="008B4ACA" w:rsidRDefault="00183BF0" w:rsidP="00247EC2">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8B4ACA" w:rsidRDefault="00183BF0" w:rsidP="00247EC2">
            <w:pPr>
              <w:pStyle w:val="TAC"/>
              <w:rPr>
                <w:sz w:val="16"/>
                <w:szCs w:val="16"/>
                <w:lang w:eastAsia="zh-CN"/>
              </w:rPr>
            </w:pPr>
            <w:r>
              <w:rPr>
                <w:sz w:val="16"/>
                <w:szCs w:val="16"/>
                <w:lang w:eastAsia="zh-CN"/>
              </w:rPr>
              <w:t>A</w:t>
            </w:r>
          </w:p>
        </w:tc>
        <w:tc>
          <w:tcPr>
            <w:tcW w:w="4820" w:type="dxa"/>
            <w:tcBorders>
              <w:top w:val="single" w:sz="12" w:space="0" w:color="auto"/>
              <w:bottom w:val="single" w:sz="12" w:space="0" w:color="auto"/>
            </w:tcBorders>
            <w:shd w:val="solid" w:color="FFFFFF" w:fill="auto"/>
          </w:tcPr>
          <w:p w:rsidR="008B4ACA" w:rsidRPr="00572A52" w:rsidRDefault="00183BF0" w:rsidP="00247EC2">
            <w:pPr>
              <w:pStyle w:val="TAL"/>
              <w:rPr>
                <w:sz w:val="16"/>
                <w:szCs w:val="16"/>
                <w:lang w:eastAsia="zh-CN"/>
              </w:rPr>
            </w:pPr>
            <w:r w:rsidRPr="00B229B3">
              <w:rPr>
                <w:sz w:val="16"/>
                <w:szCs w:val="16"/>
                <w:lang w:eastAsia="zh-CN"/>
              </w:rPr>
              <w:t>Add missing inheritance diagram for EUtranFrequency and EUtranFreqRelation</w:t>
            </w:r>
          </w:p>
        </w:tc>
        <w:tc>
          <w:tcPr>
            <w:tcW w:w="708" w:type="dxa"/>
            <w:tcBorders>
              <w:top w:val="single" w:sz="12" w:space="0" w:color="auto"/>
              <w:bottom w:val="single" w:sz="12" w:space="0" w:color="auto"/>
            </w:tcBorders>
            <w:shd w:val="solid" w:color="FFFFFF" w:fill="auto"/>
          </w:tcPr>
          <w:p w:rsidR="008B4ACA" w:rsidRDefault="00183BF0" w:rsidP="00247EC2">
            <w:pPr>
              <w:pStyle w:val="TAC"/>
              <w:rPr>
                <w:sz w:val="16"/>
                <w:szCs w:val="16"/>
                <w:lang w:eastAsia="zh-CN"/>
              </w:rPr>
            </w:pPr>
            <w:r>
              <w:rPr>
                <w:sz w:val="16"/>
                <w:szCs w:val="16"/>
                <w:lang w:eastAsia="zh-CN"/>
              </w:rPr>
              <w:t>16.4.0</w:t>
            </w:r>
          </w:p>
        </w:tc>
      </w:tr>
      <w:tr w:rsidR="00883F3C" w:rsidRPr="007D6048" w:rsidTr="008007C9">
        <w:tblPrEx>
          <w:tblCellMar>
            <w:top w:w="0" w:type="dxa"/>
            <w:bottom w:w="0" w:type="dxa"/>
          </w:tblCellMar>
        </w:tblPrEx>
        <w:tc>
          <w:tcPr>
            <w:tcW w:w="800" w:type="dxa"/>
            <w:tcBorders>
              <w:top w:val="single" w:sz="12" w:space="0" w:color="auto"/>
              <w:bottom w:val="single" w:sz="12" w:space="0" w:color="auto"/>
            </w:tcBorders>
            <w:shd w:val="solid" w:color="FFFFFF" w:fill="auto"/>
          </w:tcPr>
          <w:p w:rsidR="00883F3C" w:rsidRDefault="00883F3C" w:rsidP="00247EC2">
            <w:pPr>
              <w:pStyle w:val="TAC"/>
              <w:rPr>
                <w:sz w:val="16"/>
                <w:szCs w:val="16"/>
                <w:lang w:eastAsia="zh-CN"/>
              </w:rPr>
            </w:pPr>
            <w:r>
              <w:rPr>
                <w:sz w:val="16"/>
                <w:szCs w:val="16"/>
                <w:lang w:eastAsia="zh-CN"/>
              </w:rPr>
              <w:t>2021-12</w:t>
            </w:r>
          </w:p>
        </w:tc>
        <w:tc>
          <w:tcPr>
            <w:tcW w:w="800" w:type="dxa"/>
            <w:tcBorders>
              <w:top w:val="single" w:sz="12" w:space="0" w:color="auto"/>
              <w:bottom w:val="single" w:sz="12" w:space="0" w:color="auto"/>
            </w:tcBorders>
            <w:shd w:val="solid" w:color="FFFFFF" w:fill="auto"/>
          </w:tcPr>
          <w:p w:rsidR="00883F3C" w:rsidRDefault="00883F3C" w:rsidP="00247EC2">
            <w:pPr>
              <w:pStyle w:val="TAC"/>
              <w:rPr>
                <w:sz w:val="16"/>
                <w:szCs w:val="16"/>
                <w:lang w:eastAsia="zh-CN"/>
              </w:rPr>
            </w:pPr>
            <w:r>
              <w:rPr>
                <w:sz w:val="16"/>
                <w:szCs w:val="16"/>
                <w:lang w:eastAsia="zh-CN"/>
              </w:rPr>
              <w:t>SA#94e</w:t>
            </w:r>
          </w:p>
        </w:tc>
        <w:tc>
          <w:tcPr>
            <w:tcW w:w="1094" w:type="dxa"/>
            <w:tcBorders>
              <w:top w:val="single" w:sz="12" w:space="0" w:color="auto"/>
              <w:bottom w:val="single" w:sz="12" w:space="0" w:color="auto"/>
            </w:tcBorders>
            <w:shd w:val="solid" w:color="FFFFFF" w:fill="auto"/>
          </w:tcPr>
          <w:p w:rsidR="00883F3C" w:rsidRDefault="00883F3C" w:rsidP="00247EC2">
            <w:pPr>
              <w:pStyle w:val="TAC"/>
              <w:rPr>
                <w:sz w:val="16"/>
                <w:szCs w:val="16"/>
                <w:lang w:eastAsia="zh-CN"/>
              </w:rPr>
            </w:pPr>
            <w:r>
              <w:rPr>
                <w:sz w:val="16"/>
                <w:szCs w:val="16"/>
                <w:lang w:eastAsia="zh-CN"/>
              </w:rPr>
              <w:t>SP-211465</w:t>
            </w:r>
          </w:p>
        </w:tc>
        <w:tc>
          <w:tcPr>
            <w:tcW w:w="567" w:type="dxa"/>
            <w:tcBorders>
              <w:top w:val="single" w:sz="12" w:space="0" w:color="auto"/>
              <w:bottom w:val="single" w:sz="12" w:space="0" w:color="auto"/>
            </w:tcBorders>
            <w:shd w:val="solid" w:color="FFFFFF" w:fill="auto"/>
          </w:tcPr>
          <w:p w:rsidR="00883F3C" w:rsidRDefault="00883F3C" w:rsidP="00247EC2">
            <w:pPr>
              <w:pStyle w:val="TAL"/>
              <w:rPr>
                <w:sz w:val="16"/>
                <w:szCs w:val="16"/>
                <w:lang w:eastAsia="zh-CN"/>
              </w:rPr>
            </w:pPr>
            <w:r>
              <w:rPr>
                <w:sz w:val="16"/>
                <w:szCs w:val="16"/>
                <w:lang w:eastAsia="zh-CN"/>
              </w:rPr>
              <w:t>0055</w:t>
            </w:r>
          </w:p>
        </w:tc>
        <w:tc>
          <w:tcPr>
            <w:tcW w:w="425" w:type="dxa"/>
            <w:tcBorders>
              <w:top w:val="single" w:sz="12" w:space="0" w:color="auto"/>
              <w:bottom w:val="single" w:sz="12" w:space="0" w:color="auto"/>
            </w:tcBorders>
            <w:shd w:val="solid" w:color="FFFFFF" w:fill="auto"/>
          </w:tcPr>
          <w:p w:rsidR="00883F3C" w:rsidRDefault="00883F3C" w:rsidP="00247EC2">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883F3C" w:rsidRDefault="00883F3C" w:rsidP="00247EC2">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883F3C" w:rsidRPr="00B229B3" w:rsidRDefault="00883F3C" w:rsidP="00247EC2">
            <w:pPr>
              <w:pStyle w:val="TAL"/>
              <w:rPr>
                <w:sz w:val="16"/>
                <w:szCs w:val="16"/>
                <w:lang w:eastAsia="zh-CN"/>
              </w:rPr>
            </w:pPr>
            <w:r w:rsidRPr="008007C9">
              <w:rPr>
                <w:sz w:val="16"/>
                <w:szCs w:val="16"/>
                <w:lang w:eastAsia="zh-CN"/>
              </w:rPr>
              <w:t>Update the attribute sNSSAIList to align with NR NRM</w:t>
            </w:r>
          </w:p>
        </w:tc>
        <w:tc>
          <w:tcPr>
            <w:tcW w:w="708" w:type="dxa"/>
            <w:tcBorders>
              <w:top w:val="single" w:sz="12" w:space="0" w:color="auto"/>
              <w:bottom w:val="single" w:sz="12" w:space="0" w:color="auto"/>
            </w:tcBorders>
            <w:shd w:val="solid" w:color="FFFFFF" w:fill="auto"/>
          </w:tcPr>
          <w:p w:rsidR="00883F3C" w:rsidRDefault="00883F3C" w:rsidP="00247EC2">
            <w:pPr>
              <w:pStyle w:val="TAC"/>
              <w:rPr>
                <w:sz w:val="16"/>
                <w:szCs w:val="16"/>
                <w:lang w:eastAsia="zh-CN"/>
              </w:rPr>
            </w:pPr>
            <w:r>
              <w:rPr>
                <w:sz w:val="16"/>
                <w:szCs w:val="16"/>
                <w:lang w:eastAsia="zh-CN"/>
              </w:rPr>
              <w:t>17.0.0</w:t>
            </w:r>
          </w:p>
        </w:tc>
      </w:tr>
      <w:tr w:rsidR="00F25EC2" w:rsidRPr="007D6048" w:rsidTr="008A7FA9">
        <w:tblPrEx>
          <w:tblCellMar>
            <w:top w:w="0" w:type="dxa"/>
            <w:bottom w:w="0" w:type="dxa"/>
          </w:tblCellMar>
        </w:tblPrEx>
        <w:tc>
          <w:tcPr>
            <w:tcW w:w="800" w:type="dxa"/>
            <w:tcBorders>
              <w:top w:val="single" w:sz="12" w:space="0" w:color="auto"/>
              <w:bottom w:val="single" w:sz="12" w:space="0" w:color="auto"/>
            </w:tcBorders>
            <w:shd w:val="solid" w:color="FFFFFF" w:fill="auto"/>
          </w:tcPr>
          <w:p w:rsidR="00F25EC2" w:rsidRDefault="00F25EC2" w:rsidP="00F25EC2">
            <w:pPr>
              <w:pStyle w:val="TAC"/>
              <w:rPr>
                <w:sz w:val="16"/>
                <w:szCs w:val="16"/>
                <w:lang w:eastAsia="zh-CN"/>
              </w:rPr>
            </w:pPr>
            <w:r>
              <w:rPr>
                <w:sz w:val="16"/>
                <w:szCs w:val="16"/>
                <w:lang w:eastAsia="zh-CN"/>
              </w:rPr>
              <w:t>2021-12</w:t>
            </w:r>
          </w:p>
        </w:tc>
        <w:tc>
          <w:tcPr>
            <w:tcW w:w="800" w:type="dxa"/>
            <w:tcBorders>
              <w:top w:val="single" w:sz="12" w:space="0" w:color="auto"/>
              <w:bottom w:val="single" w:sz="12" w:space="0" w:color="auto"/>
            </w:tcBorders>
            <w:shd w:val="solid" w:color="FFFFFF" w:fill="auto"/>
          </w:tcPr>
          <w:p w:rsidR="00F25EC2" w:rsidRDefault="00F25EC2" w:rsidP="00F25EC2">
            <w:pPr>
              <w:pStyle w:val="TAC"/>
              <w:rPr>
                <w:sz w:val="16"/>
                <w:szCs w:val="16"/>
                <w:lang w:eastAsia="zh-CN"/>
              </w:rPr>
            </w:pPr>
            <w:r>
              <w:rPr>
                <w:sz w:val="16"/>
                <w:szCs w:val="16"/>
                <w:lang w:eastAsia="zh-CN"/>
              </w:rPr>
              <w:t>SA#94e</w:t>
            </w:r>
          </w:p>
        </w:tc>
        <w:tc>
          <w:tcPr>
            <w:tcW w:w="1094" w:type="dxa"/>
            <w:tcBorders>
              <w:top w:val="single" w:sz="12" w:space="0" w:color="auto"/>
              <w:bottom w:val="single" w:sz="12" w:space="0" w:color="auto"/>
            </w:tcBorders>
            <w:shd w:val="solid" w:color="FFFFFF" w:fill="auto"/>
          </w:tcPr>
          <w:p w:rsidR="00F25EC2" w:rsidRDefault="00F25EC2" w:rsidP="00F25EC2">
            <w:pPr>
              <w:pStyle w:val="TAC"/>
              <w:rPr>
                <w:sz w:val="16"/>
                <w:szCs w:val="16"/>
                <w:lang w:eastAsia="zh-CN"/>
              </w:rPr>
            </w:pPr>
            <w:r>
              <w:rPr>
                <w:sz w:val="16"/>
                <w:szCs w:val="16"/>
                <w:lang w:eastAsia="zh-CN"/>
              </w:rPr>
              <w:t>SP-211465</w:t>
            </w:r>
          </w:p>
        </w:tc>
        <w:tc>
          <w:tcPr>
            <w:tcW w:w="567" w:type="dxa"/>
            <w:tcBorders>
              <w:top w:val="single" w:sz="12" w:space="0" w:color="auto"/>
              <w:bottom w:val="single" w:sz="12" w:space="0" w:color="auto"/>
            </w:tcBorders>
            <w:shd w:val="solid" w:color="FFFFFF" w:fill="auto"/>
          </w:tcPr>
          <w:p w:rsidR="00F25EC2" w:rsidRDefault="00F25EC2" w:rsidP="00F25EC2">
            <w:pPr>
              <w:pStyle w:val="TAL"/>
              <w:rPr>
                <w:sz w:val="16"/>
                <w:szCs w:val="16"/>
                <w:lang w:eastAsia="zh-CN"/>
              </w:rPr>
            </w:pPr>
            <w:r>
              <w:rPr>
                <w:sz w:val="16"/>
                <w:szCs w:val="16"/>
                <w:lang w:eastAsia="zh-CN"/>
              </w:rPr>
              <w:t>0056</w:t>
            </w:r>
          </w:p>
        </w:tc>
        <w:tc>
          <w:tcPr>
            <w:tcW w:w="425" w:type="dxa"/>
            <w:tcBorders>
              <w:top w:val="single" w:sz="12" w:space="0" w:color="auto"/>
              <w:bottom w:val="single" w:sz="12" w:space="0" w:color="auto"/>
            </w:tcBorders>
            <w:shd w:val="solid" w:color="FFFFFF" w:fill="auto"/>
          </w:tcPr>
          <w:p w:rsidR="00F25EC2" w:rsidRDefault="00F25EC2" w:rsidP="00F25EC2">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F25EC2" w:rsidRDefault="00F25EC2" w:rsidP="00F25EC2">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F25EC2" w:rsidRPr="00F25EC2" w:rsidRDefault="00F25EC2" w:rsidP="00F25EC2">
            <w:pPr>
              <w:pStyle w:val="TAL"/>
              <w:rPr>
                <w:sz w:val="16"/>
                <w:szCs w:val="16"/>
                <w:lang w:eastAsia="zh-CN"/>
              </w:rPr>
            </w:pPr>
            <w:r>
              <w:rPr>
                <w:sz w:val="16"/>
                <w:szCs w:val="16"/>
                <w:lang w:eastAsia="zh-CN"/>
              </w:rPr>
              <w:t>Align the attribute table with the latest template</w:t>
            </w:r>
          </w:p>
        </w:tc>
        <w:tc>
          <w:tcPr>
            <w:tcW w:w="708" w:type="dxa"/>
            <w:tcBorders>
              <w:top w:val="single" w:sz="12" w:space="0" w:color="auto"/>
              <w:bottom w:val="single" w:sz="12" w:space="0" w:color="auto"/>
            </w:tcBorders>
            <w:shd w:val="solid" w:color="FFFFFF" w:fill="auto"/>
          </w:tcPr>
          <w:p w:rsidR="00F25EC2" w:rsidRDefault="00F25EC2" w:rsidP="00F25EC2">
            <w:pPr>
              <w:pStyle w:val="TAC"/>
              <w:rPr>
                <w:sz w:val="16"/>
                <w:szCs w:val="16"/>
                <w:lang w:eastAsia="zh-CN"/>
              </w:rPr>
            </w:pPr>
            <w:r>
              <w:rPr>
                <w:sz w:val="16"/>
                <w:szCs w:val="16"/>
                <w:lang w:eastAsia="zh-CN"/>
              </w:rPr>
              <w:t>17.0.0</w:t>
            </w:r>
          </w:p>
        </w:tc>
      </w:tr>
      <w:tr w:rsidR="003B669C" w:rsidRPr="007D6048" w:rsidTr="004D3E6C">
        <w:tblPrEx>
          <w:tblCellMar>
            <w:top w:w="0" w:type="dxa"/>
            <w:bottom w:w="0" w:type="dxa"/>
          </w:tblCellMar>
        </w:tblPrEx>
        <w:tc>
          <w:tcPr>
            <w:tcW w:w="800" w:type="dxa"/>
            <w:tcBorders>
              <w:top w:val="single" w:sz="12" w:space="0" w:color="auto"/>
              <w:bottom w:val="single" w:sz="12" w:space="0" w:color="auto"/>
            </w:tcBorders>
            <w:shd w:val="solid" w:color="FFFFFF" w:fill="auto"/>
          </w:tcPr>
          <w:p w:rsidR="003B669C" w:rsidRDefault="003B669C" w:rsidP="00F25EC2">
            <w:pPr>
              <w:pStyle w:val="TAC"/>
              <w:rPr>
                <w:sz w:val="16"/>
                <w:szCs w:val="16"/>
                <w:lang w:eastAsia="zh-CN"/>
              </w:rPr>
            </w:pPr>
            <w:r>
              <w:rPr>
                <w:sz w:val="16"/>
                <w:szCs w:val="16"/>
                <w:lang w:eastAsia="zh-CN"/>
              </w:rPr>
              <w:t>2022-06</w:t>
            </w:r>
          </w:p>
        </w:tc>
        <w:tc>
          <w:tcPr>
            <w:tcW w:w="800" w:type="dxa"/>
            <w:tcBorders>
              <w:top w:val="single" w:sz="12" w:space="0" w:color="auto"/>
              <w:bottom w:val="single" w:sz="12" w:space="0" w:color="auto"/>
            </w:tcBorders>
            <w:shd w:val="solid" w:color="FFFFFF" w:fill="auto"/>
          </w:tcPr>
          <w:p w:rsidR="003B669C" w:rsidRDefault="003B669C" w:rsidP="00F25EC2">
            <w:pPr>
              <w:pStyle w:val="TAC"/>
              <w:rPr>
                <w:sz w:val="16"/>
                <w:szCs w:val="16"/>
                <w:lang w:eastAsia="zh-CN"/>
              </w:rPr>
            </w:pPr>
            <w:r>
              <w:rPr>
                <w:sz w:val="16"/>
                <w:szCs w:val="16"/>
                <w:lang w:eastAsia="zh-CN"/>
              </w:rPr>
              <w:t>SA#96</w:t>
            </w:r>
          </w:p>
        </w:tc>
        <w:tc>
          <w:tcPr>
            <w:tcW w:w="1094" w:type="dxa"/>
            <w:tcBorders>
              <w:top w:val="single" w:sz="12" w:space="0" w:color="auto"/>
              <w:bottom w:val="single" w:sz="12" w:space="0" w:color="auto"/>
            </w:tcBorders>
            <w:shd w:val="solid" w:color="FFFFFF" w:fill="auto"/>
          </w:tcPr>
          <w:p w:rsidR="003B669C" w:rsidRDefault="003B669C" w:rsidP="00F25EC2">
            <w:pPr>
              <w:pStyle w:val="TAC"/>
              <w:rPr>
                <w:sz w:val="16"/>
                <w:szCs w:val="16"/>
                <w:lang w:eastAsia="zh-CN"/>
              </w:rPr>
            </w:pPr>
            <w:r>
              <w:rPr>
                <w:sz w:val="16"/>
                <w:szCs w:val="16"/>
                <w:lang w:eastAsia="zh-CN"/>
              </w:rPr>
              <w:t>SP-220593</w:t>
            </w:r>
          </w:p>
        </w:tc>
        <w:tc>
          <w:tcPr>
            <w:tcW w:w="567" w:type="dxa"/>
            <w:tcBorders>
              <w:top w:val="single" w:sz="12" w:space="0" w:color="auto"/>
              <w:bottom w:val="single" w:sz="12" w:space="0" w:color="auto"/>
            </w:tcBorders>
            <w:shd w:val="solid" w:color="FFFFFF" w:fill="auto"/>
          </w:tcPr>
          <w:p w:rsidR="003B669C" w:rsidRDefault="003B669C" w:rsidP="00F25EC2">
            <w:pPr>
              <w:pStyle w:val="TAL"/>
              <w:rPr>
                <w:sz w:val="16"/>
                <w:szCs w:val="16"/>
                <w:lang w:eastAsia="zh-CN"/>
              </w:rPr>
            </w:pPr>
            <w:r>
              <w:rPr>
                <w:sz w:val="16"/>
                <w:szCs w:val="16"/>
                <w:lang w:eastAsia="zh-CN"/>
              </w:rPr>
              <w:t>0061</w:t>
            </w:r>
          </w:p>
        </w:tc>
        <w:tc>
          <w:tcPr>
            <w:tcW w:w="425" w:type="dxa"/>
            <w:tcBorders>
              <w:top w:val="single" w:sz="12" w:space="0" w:color="auto"/>
              <w:bottom w:val="single" w:sz="12" w:space="0" w:color="auto"/>
            </w:tcBorders>
            <w:shd w:val="solid" w:color="FFFFFF" w:fill="auto"/>
          </w:tcPr>
          <w:p w:rsidR="003B669C" w:rsidRDefault="003B669C" w:rsidP="00F25EC2">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3B669C" w:rsidRDefault="003B669C" w:rsidP="00F25EC2">
            <w:pPr>
              <w:pStyle w:val="TAC"/>
              <w:rPr>
                <w:sz w:val="16"/>
                <w:szCs w:val="16"/>
                <w:lang w:eastAsia="zh-CN"/>
              </w:rPr>
            </w:pPr>
            <w:r>
              <w:rPr>
                <w:sz w:val="16"/>
                <w:szCs w:val="16"/>
                <w:lang w:eastAsia="zh-CN"/>
              </w:rPr>
              <w:t>F</w:t>
            </w:r>
          </w:p>
        </w:tc>
        <w:tc>
          <w:tcPr>
            <w:tcW w:w="4820" w:type="dxa"/>
            <w:tcBorders>
              <w:top w:val="single" w:sz="12" w:space="0" w:color="auto"/>
              <w:bottom w:val="single" w:sz="12" w:space="0" w:color="auto"/>
            </w:tcBorders>
            <w:shd w:val="solid" w:color="FFFFFF" w:fill="auto"/>
          </w:tcPr>
          <w:p w:rsidR="003B669C" w:rsidRDefault="003B669C" w:rsidP="00F25EC2">
            <w:pPr>
              <w:pStyle w:val="TAL"/>
              <w:rPr>
                <w:sz w:val="16"/>
                <w:szCs w:val="16"/>
                <w:lang w:eastAsia="zh-CN"/>
              </w:rPr>
            </w:pPr>
            <w:r w:rsidRPr="008A7FA9">
              <w:rPr>
                <w:sz w:val="16"/>
                <w:szCs w:val="16"/>
                <w:lang w:eastAsia="zh-CN"/>
              </w:rPr>
              <w:t>Non-inclusive language correction</w:t>
            </w:r>
          </w:p>
        </w:tc>
        <w:tc>
          <w:tcPr>
            <w:tcW w:w="708" w:type="dxa"/>
            <w:tcBorders>
              <w:top w:val="single" w:sz="12" w:space="0" w:color="auto"/>
              <w:bottom w:val="single" w:sz="12" w:space="0" w:color="auto"/>
            </w:tcBorders>
            <w:shd w:val="solid" w:color="FFFFFF" w:fill="auto"/>
          </w:tcPr>
          <w:p w:rsidR="003B669C" w:rsidRDefault="003B669C" w:rsidP="00F25EC2">
            <w:pPr>
              <w:pStyle w:val="TAC"/>
              <w:rPr>
                <w:sz w:val="16"/>
                <w:szCs w:val="16"/>
                <w:lang w:eastAsia="zh-CN"/>
              </w:rPr>
            </w:pPr>
            <w:r>
              <w:rPr>
                <w:sz w:val="16"/>
                <w:szCs w:val="16"/>
                <w:lang w:eastAsia="zh-CN"/>
              </w:rPr>
              <w:t>17.1.0</w:t>
            </w:r>
          </w:p>
        </w:tc>
      </w:tr>
      <w:tr w:rsidR="004D3E6C" w:rsidRPr="007D6048" w:rsidTr="0063671C">
        <w:tblPrEx>
          <w:tblCellMar>
            <w:top w:w="0" w:type="dxa"/>
            <w:bottom w:w="0" w:type="dxa"/>
          </w:tblCellMar>
        </w:tblPrEx>
        <w:tc>
          <w:tcPr>
            <w:tcW w:w="800" w:type="dxa"/>
            <w:tcBorders>
              <w:top w:val="single" w:sz="12" w:space="0" w:color="auto"/>
            </w:tcBorders>
            <w:shd w:val="solid" w:color="FFFFFF" w:fill="auto"/>
          </w:tcPr>
          <w:p w:rsidR="004D3E6C" w:rsidRDefault="004D3E6C" w:rsidP="00F25EC2">
            <w:pPr>
              <w:pStyle w:val="TAC"/>
              <w:rPr>
                <w:sz w:val="16"/>
                <w:szCs w:val="16"/>
                <w:lang w:eastAsia="zh-CN"/>
              </w:rPr>
            </w:pPr>
            <w:r>
              <w:rPr>
                <w:sz w:val="16"/>
                <w:szCs w:val="16"/>
                <w:lang w:eastAsia="zh-CN"/>
              </w:rPr>
              <w:t>2023-12</w:t>
            </w:r>
          </w:p>
        </w:tc>
        <w:tc>
          <w:tcPr>
            <w:tcW w:w="800" w:type="dxa"/>
            <w:tcBorders>
              <w:top w:val="single" w:sz="12" w:space="0" w:color="auto"/>
            </w:tcBorders>
            <w:shd w:val="solid" w:color="FFFFFF" w:fill="auto"/>
          </w:tcPr>
          <w:p w:rsidR="004D3E6C" w:rsidRDefault="004D3E6C" w:rsidP="00F25EC2">
            <w:pPr>
              <w:pStyle w:val="TAC"/>
              <w:rPr>
                <w:sz w:val="16"/>
                <w:szCs w:val="16"/>
                <w:lang w:eastAsia="zh-CN"/>
              </w:rPr>
            </w:pPr>
            <w:r>
              <w:rPr>
                <w:sz w:val="16"/>
                <w:szCs w:val="16"/>
                <w:lang w:eastAsia="zh-CN"/>
              </w:rPr>
              <w:t>SA#102</w:t>
            </w:r>
          </w:p>
        </w:tc>
        <w:tc>
          <w:tcPr>
            <w:tcW w:w="1094" w:type="dxa"/>
            <w:tcBorders>
              <w:top w:val="single" w:sz="12" w:space="0" w:color="auto"/>
            </w:tcBorders>
            <w:shd w:val="solid" w:color="FFFFFF" w:fill="auto"/>
          </w:tcPr>
          <w:p w:rsidR="004D3E6C" w:rsidRDefault="004D3E6C" w:rsidP="00F25EC2">
            <w:pPr>
              <w:pStyle w:val="TAC"/>
              <w:rPr>
                <w:sz w:val="16"/>
                <w:szCs w:val="16"/>
                <w:lang w:eastAsia="zh-CN"/>
              </w:rPr>
            </w:pPr>
            <w:r w:rsidRPr="004D3E6C">
              <w:rPr>
                <w:sz w:val="16"/>
                <w:szCs w:val="16"/>
                <w:lang w:eastAsia="zh-CN"/>
              </w:rPr>
              <w:t>SP-231483</w:t>
            </w:r>
          </w:p>
        </w:tc>
        <w:tc>
          <w:tcPr>
            <w:tcW w:w="567" w:type="dxa"/>
            <w:tcBorders>
              <w:top w:val="single" w:sz="12" w:space="0" w:color="auto"/>
            </w:tcBorders>
            <w:shd w:val="solid" w:color="FFFFFF" w:fill="auto"/>
          </w:tcPr>
          <w:p w:rsidR="004D3E6C" w:rsidRDefault="004D3E6C" w:rsidP="00F25EC2">
            <w:pPr>
              <w:pStyle w:val="TAL"/>
              <w:rPr>
                <w:sz w:val="16"/>
                <w:szCs w:val="16"/>
                <w:lang w:eastAsia="zh-CN"/>
              </w:rPr>
            </w:pPr>
            <w:r>
              <w:rPr>
                <w:sz w:val="16"/>
                <w:szCs w:val="16"/>
                <w:lang w:eastAsia="zh-CN"/>
              </w:rPr>
              <w:t>0063</w:t>
            </w:r>
          </w:p>
        </w:tc>
        <w:tc>
          <w:tcPr>
            <w:tcW w:w="425" w:type="dxa"/>
            <w:tcBorders>
              <w:top w:val="single" w:sz="12" w:space="0" w:color="auto"/>
            </w:tcBorders>
            <w:shd w:val="solid" w:color="FFFFFF" w:fill="auto"/>
          </w:tcPr>
          <w:p w:rsidR="004D3E6C" w:rsidRDefault="004D3E6C" w:rsidP="00F25EC2">
            <w:pPr>
              <w:pStyle w:val="TAR"/>
              <w:rPr>
                <w:sz w:val="16"/>
                <w:szCs w:val="16"/>
                <w:lang w:eastAsia="zh-CN"/>
              </w:rPr>
            </w:pPr>
            <w:r>
              <w:rPr>
                <w:sz w:val="16"/>
                <w:szCs w:val="16"/>
                <w:lang w:eastAsia="zh-CN"/>
              </w:rPr>
              <w:t>1</w:t>
            </w:r>
          </w:p>
        </w:tc>
        <w:tc>
          <w:tcPr>
            <w:tcW w:w="425" w:type="dxa"/>
            <w:tcBorders>
              <w:top w:val="single" w:sz="12" w:space="0" w:color="auto"/>
            </w:tcBorders>
            <w:shd w:val="solid" w:color="FFFFFF" w:fill="auto"/>
          </w:tcPr>
          <w:p w:rsidR="004D3E6C" w:rsidRDefault="004D3E6C" w:rsidP="00F25EC2">
            <w:pPr>
              <w:pStyle w:val="TAC"/>
              <w:rPr>
                <w:sz w:val="16"/>
                <w:szCs w:val="16"/>
                <w:lang w:eastAsia="zh-CN"/>
              </w:rPr>
            </w:pPr>
            <w:r>
              <w:rPr>
                <w:sz w:val="16"/>
                <w:szCs w:val="16"/>
                <w:lang w:eastAsia="zh-CN"/>
              </w:rPr>
              <w:t>B</w:t>
            </w:r>
          </w:p>
        </w:tc>
        <w:tc>
          <w:tcPr>
            <w:tcW w:w="4820" w:type="dxa"/>
            <w:tcBorders>
              <w:top w:val="single" w:sz="12" w:space="0" w:color="auto"/>
            </w:tcBorders>
            <w:shd w:val="solid" w:color="FFFFFF" w:fill="auto"/>
          </w:tcPr>
          <w:p w:rsidR="004D3E6C" w:rsidRPr="008A7FA9" w:rsidRDefault="004D3E6C" w:rsidP="00F25EC2">
            <w:pPr>
              <w:pStyle w:val="TAL"/>
              <w:rPr>
                <w:sz w:val="16"/>
                <w:szCs w:val="16"/>
                <w:lang w:eastAsia="zh-CN"/>
              </w:rPr>
            </w:pPr>
            <w:r>
              <w:rPr>
                <w:sz w:val="16"/>
                <w:szCs w:val="16"/>
                <w:lang w:eastAsia="zh-CN"/>
              </w:rPr>
              <w:t xml:space="preserve">Add NRM Info Model definitions for IOT-NTN management </w:t>
            </w:r>
          </w:p>
        </w:tc>
        <w:tc>
          <w:tcPr>
            <w:tcW w:w="708" w:type="dxa"/>
            <w:tcBorders>
              <w:top w:val="single" w:sz="12" w:space="0" w:color="auto"/>
            </w:tcBorders>
            <w:shd w:val="solid" w:color="FFFFFF" w:fill="auto"/>
          </w:tcPr>
          <w:p w:rsidR="004D3E6C" w:rsidRDefault="004D3E6C" w:rsidP="00F25EC2">
            <w:pPr>
              <w:pStyle w:val="TAC"/>
              <w:rPr>
                <w:sz w:val="16"/>
                <w:szCs w:val="16"/>
                <w:lang w:eastAsia="zh-CN"/>
              </w:rPr>
            </w:pPr>
            <w:r>
              <w:rPr>
                <w:sz w:val="16"/>
                <w:szCs w:val="16"/>
                <w:lang w:eastAsia="zh-CN"/>
              </w:rPr>
              <w:t>1</w:t>
            </w:r>
            <w:r w:rsidR="00E74B30">
              <w:rPr>
                <w:sz w:val="16"/>
                <w:szCs w:val="16"/>
                <w:lang w:eastAsia="zh-CN"/>
              </w:rPr>
              <w:t>8</w:t>
            </w:r>
            <w:r>
              <w:rPr>
                <w:sz w:val="16"/>
                <w:szCs w:val="16"/>
                <w:lang w:eastAsia="zh-CN"/>
              </w:rPr>
              <w:t>.</w:t>
            </w:r>
            <w:r w:rsidR="00E74B30">
              <w:rPr>
                <w:sz w:val="16"/>
                <w:szCs w:val="16"/>
                <w:lang w:eastAsia="zh-CN"/>
              </w:rPr>
              <w:t>0</w:t>
            </w:r>
            <w:r>
              <w:rPr>
                <w:sz w:val="16"/>
                <w:szCs w:val="16"/>
                <w:lang w:eastAsia="zh-CN"/>
              </w:rPr>
              <w:t>.0</w:t>
            </w:r>
          </w:p>
        </w:tc>
      </w:tr>
    </w:tbl>
    <w:p w:rsidR="002A09C0" w:rsidRDefault="002A09C0"/>
    <w:sectPr w:rsidR="002A09C0">
      <w:headerReference w:type="even" r:id="rId37"/>
      <w:headerReference w:type="default" r:id="rId38"/>
      <w:footerReference w:type="defaul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C1E" w:rsidRDefault="00444C1E">
      <w:r>
        <w:separator/>
      </w:r>
    </w:p>
    <w:p w:rsidR="00444C1E" w:rsidRDefault="00444C1E"/>
  </w:endnote>
  <w:endnote w:type="continuationSeparator" w:id="0">
    <w:p w:rsidR="00444C1E" w:rsidRDefault="00444C1E">
      <w:r>
        <w:continuationSeparator/>
      </w:r>
    </w:p>
    <w:p w:rsidR="00444C1E" w:rsidRDefault="00444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altName w:val="Wingdings"/>
    <w:charset w:val="02"/>
    <w:family w:val="decorative"/>
    <w:pitch w:val="default"/>
    <w:sig w:usb0="00000000" w:usb1="0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B98" w:rsidRDefault="00383B9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C1E" w:rsidRDefault="00444C1E">
      <w:r>
        <w:separator/>
      </w:r>
    </w:p>
    <w:p w:rsidR="00444C1E" w:rsidRDefault="00444C1E"/>
  </w:footnote>
  <w:footnote w:type="continuationSeparator" w:id="0">
    <w:p w:rsidR="00444C1E" w:rsidRDefault="00444C1E">
      <w:r>
        <w:continuationSeparator/>
      </w:r>
    </w:p>
    <w:p w:rsidR="00444C1E" w:rsidRDefault="00444C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B98" w:rsidRDefault="00383B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B98" w:rsidRDefault="00383B98">
    <w:pPr>
      <w:pStyle w:val="Header"/>
      <w:framePr w:wrap="auto" w:vAnchor="text" w:hAnchor="margin" w:xAlign="right" w:y="1"/>
      <w:widowControl/>
    </w:pPr>
    <w:r>
      <w:fldChar w:fldCharType="begin"/>
    </w:r>
    <w:r>
      <w:instrText xml:space="preserve"> STYLEREF ZA </w:instrText>
    </w:r>
    <w:r>
      <w:fldChar w:fldCharType="separate"/>
    </w:r>
    <w:r w:rsidR="00B94ADB">
      <w:rPr>
        <w:noProof/>
      </w:rPr>
      <w:t>3GPP TS 28.658 V18.0.017.1.0 (2023-122022-06)</w:t>
    </w:r>
    <w:r>
      <w:fldChar w:fldCharType="end"/>
    </w:r>
  </w:p>
  <w:p w:rsidR="00383B98" w:rsidRDefault="00383B98">
    <w:pPr>
      <w:pStyle w:val="Header"/>
      <w:framePr w:wrap="auto" w:vAnchor="text" w:hAnchor="margin" w:xAlign="center" w:y="1"/>
      <w:widowControl/>
    </w:pPr>
    <w:r>
      <w:fldChar w:fldCharType="begin"/>
    </w:r>
    <w:r>
      <w:instrText xml:space="preserve"> PAGE </w:instrText>
    </w:r>
    <w:r>
      <w:fldChar w:fldCharType="separate"/>
    </w:r>
    <w:r w:rsidR="00F609FE">
      <w:t>26</w:t>
    </w:r>
    <w:r>
      <w:fldChar w:fldCharType="end"/>
    </w:r>
  </w:p>
  <w:p w:rsidR="00383B98" w:rsidRDefault="00383B98">
    <w:pPr>
      <w:pStyle w:val="Header"/>
      <w:framePr w:wrap="auto" w:vAnchor="text" w:hAnchor="margin" w:y="1"/>
      <w:widowControl/>
    </w:pPr>
    <w:r>
      <w:fldChar w:fldCharType="begin"/>
    </w:r>
    <w:r>
      <w:instrText xml:space="preserve"> STYLEREF ZGSM </w:instrText>
    </w:r>
    <w:r>
      <w:fldChar w:fldCharType="separate"/>
    </w:r>
    <w:r w:rsidR="00B94ADB">
      <w:rPr>
        <w:noProof/>
      </w:rPr>
      <w:t>Release 18</w:t>
    </w:r>
    <w:r>
      <w:fldChar w:fldCharType="end"/>
    </w:r>
  </w:p>
  <w:p w:rsidR="00383B98" w:rsidRDefault="00383B98">
    <w:pPr>
      <w:pStyle w:val="Header"/>
    </w:pPr>
  </w:p>
  <w:p w:rsidR="00383B98" w:rsidRDefault="00383B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A0626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6A4E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8036B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A30C17"/>
    <w:multiLevelType w:val="multilevel"/>
    <w:tmpl w:val="E422B046"/>
    <w:lvl w:ilvl="0">
      <w:start w:val="6"/>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3230849"/>
    <w:multiLevelType w:val="multilevel"/>
    <w:tmpl w:val="56B0EF2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71F6821"/>
    <w:multiLevelType w:val="hybridMultilevel"/>
    <w:tmpl w:val="EF982720"/>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cs="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cs="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cs="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08607C6A"/>
    <w:multiLevelType w:val="hybridMultilevel"/>
    <w:tmpl w:val="99E8DE10"/>
    <w:lvl w:ilvl="0" w:tplc="04070001">
      <w:start w:val="1"/>
      <w:numFmt w:val="bullet"/>
      <w:lvlText w:val=""/>
      <w:lvlJc w:val="left"/>
      <w:pPr>
        <w:tabs>
          <w:tab w:val="num" w:pos="644"/>
        </w:tabs>
        <w:ind w:left="644" w:hanging="360"/>
      </w:pPr>
      <w:rPr>
        <w:rFonts w:ascii="Symbol" w:hAnsi="Symbol"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091B026E"/>
    <w:multiLevelType w:val="hybridMultilevel"/>
    <w:tmpl w:val="C3ECBB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B433A0"/>
    <w:multiLevelType w:val="multilevel"/>
    <w:tmpl w:val="88023548"/>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10"/>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0BD1139A"/>
    <w:multiLevelType w:val="multilevel"/>
    <w:tmpl w:val="40CACF52"/>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7"/>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0F52A8F"/>
    <w:multiLevelType w:val="hybridMultilevel"/>
    <w:tmpl w:val="E65CD58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A083C"/>
    <w:multiLevelType w:val="hybridMultilevel"/>
    <w:tmpl w:val="27CE4FD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F64BBB"/>
    <w:multiLevelType w:val="multilevel"/>
    <w:tmpl w:val="30383B96"/>
    <w:lvl w:ilvl="0">
      <w:start w:val="6"/>
      <w:numFmt w:val="decimal"/>
      <w:lvlText w:val="%1"/>
      <w:lvlJc w:val="left"/>
      <w:pPr>
        <w:tabs>
          <w:tab w:val="num" w:pos="735"/>
        </w:tabs>
        <w:ind w:left="735" w:hanging="735"/>
      </w:pPr>
      <w:rPr>
        <w:rFonts w:hint="default"/>
      </w:rPr>
    </w:lvl>
    <w:lvl w:ilvl="1">
      <w:start w:val="3"/>
      <w:numFmt w:val="decimal"/>
      <w:lvlText w:val="%1.%2"/>
      <w:lvlJc w:val="left"/>
      <w:pPr>
        <w:tabs>
          <w:tab w:val="num" w:pos="735"/>
        </w:tabs>
        <w:ind w:left="735" w:hanging="735"/>
      </w:pPr>
      <w:rPr>
        <w:rFonts w:hint="default"/>
      </w:rPr>
    </w:lvl>
    <w:lvl w:ilvl="2">
      <w:start w:val="8"/>
      <w:numFmt w:val="decimal"/>
      <w:lvlText w:val="%1.%2.%3"/>
      <w:lvlJc w:val="left"/>
      <w:pPr>
        <w:tabs>
          <w:tab w:val="num" w:pos="735"/>
        </w:tabs>
        <w:ind w:left="735" w:hanging="735"/>
      </w:pPr>
      <w:rPr>
        <w:rFonts w:hint="default"/>
      </w:rPr>
    </w:lvl>
    <w:lvl w:ilvl="3">
      <w:start w:val="3"/>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0FD4C17"/>
    <w:multiLevelType w:val="hybridMultilevel"/>
    <w:tmpl w:val="8D3CD6A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18D4FF0"/>
    <w:multiLevelType w:val="multilevel"/>
    <w:tmpl w:val="C49C2D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1B678C3"/>
    <w:multiLevelType w:val="multilevel"/>
    <w:tmpl w:val="DE3E7D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3A22C16"/>
    <w:multiLevelType w:val="multilevel"/>
    <w:tmpl w:val="02B4FD86"/>
    <w:lvl w:ilvl="0">
      <w:start w:val="6"/>
      <w:numFmt w:val="decimal"/>
      <w:lvlText w:val="%1"/>
      <w:lvlJc w:val="left"/>
      <w:pPr>
        <w:tabs>
          <w:tab w:val="num" w:pos="735"/>
        </w:tabs>
        <w:ind w:left="735" w:hanging="735"/>
      </w:pPr>
      <w:rPr>
        <w:rFonts w:hint="default"/>
      </w:rPr>
    </w:lvl>
    <w:lvl w:ilvl="1">
      <w:start w:val="3"/>
      <w:numFmt w:val="decimal"/>
      <w:lvlText w:val="%1.%2"/>
      <w:lvlJc w:val="left"/>
      <w:pPr>
        <w:tabs>
          <w:tab w:val="num" w:pos="735"/>
        </w:tabs>
        <w:ind w:left="735" w:hanging="735"/>
      </w:pPr>
      <w:rPr>
        <w:rFonts w:hint="default"/>
      </w:rPr>
    </w:lvl>
    <w:lvl w:ilvl="2">
      <w:start w:val="8"/>
      <w:numFmt w:val="decimal"/>
      <w:lvlText w:val="%1.%2.%3"/>
      <w:lvlJc w:val="left"/>
      <w:pPr>
        <w:tabs>
          <w:tab w:val="num" w:pos="735"/>
        </w:tabs>
        <w:ind w:left="735" w:hanging="735"/>
      </w:pPr>
      <w:rPr>
        <w:rFonts w:hint="default"/>
      </w:rPr>
    </w:lvl>
    <w:lvl w:ilvl="3">
      <w:start w:val="3"/>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3BF09E6"/>
    <w:multiLevelType w:val="hybridMultilevel"/>
    <w:tmpl w:val="DE3E7D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7355A1D"/>
    <w:multiLevelType w:val="hybridMultilevel"/>
    <w:tmpl w:val="9934D08A"/>
    <w:lvl w:ilvl="0" w:tplc="04090017">
      <w:start w:val="1"/>
      <w:numFmt w:val="bullet"/>
      <w:lvlText w:val=""/>
      <w:lvlJc w:val="left"/>
      <w:pPr>
        <w:tabs>
          <w:tab w:val="num" w:pos="928"/>
        </w:tabs>
        <w:ind w:left="928" w:hanging="360"/>
      </w:pPr>
      <w:rPr>
        <w:rFonts w:ascii="Symbol" w:hAnsi="Symbol" w:hint="default"/>
      </w:rPr>
    </w:lvl>
    <w:lvl w:ilvl="1" w:tplc="04090019" w:tentative="1">
      <w:start w:val="1"/>
      <w:numFmt w:val="bullet"/>
      <w:lvlText w:val="o"/>
      <w:lvlJc w:val="left"/>
      <w:pPr>
        <w:tabs>
          <w:tab w:val="num" w:pos="1222"/>
        </w:tabs>
        <w:ind w:left="1222" w:hanging="360"/>
      </w:pPr>
      <w:rPr>
        <w:rFonts w:ascii="Courier New" w:hAnsi="Courier New" w:cs="Courier New" w:hint="default"/>
      </w:rPr>
    </w:lvl>
    <w:lvl w:ilvl="2" w:tplc="0409001B" w:tentative="1">
      <w:start w:val="1"/>
      <w:numFmt w:val="bullet"/>
      <w:lvlText w:val=""/>
      <w:lvlJc w:val="left"/>
      <w:pPr>
        <w:tabs>
          <w:tab w:val="num" w:pos="1942"/>
        </w:tabs>
        <w:ind w:left="1942" w:hanging="360"/>
      </w:pPr>
      <w:rPr>
        <w:rFonts w:ascii="Wingdings" w:hAnsi="Wingdings" w:hint="default"/>
      </w:rPr>
    </w:lvl>
    <w:lvl w:ilvl="3" w:tplc="0409000F" w:tentative="1">
      <w:start w:val="1"/>
      <w:numFmt w:val="bullet"/>
      <w:lvlText w:val=""/>
      <w:lvlJc w:val="left"/>
      <w:pPr>
        <w:tabs>
          <w:tab w:val="num" w:pos="2662"/>
        </w:tabs>
        <w:ind w:left="2662" w:hanging="360"/>
      </w:pPr>
      <w:rPr>
        <w:rFonts w:ascii="Symbol" w:hAnsi="Symbol" w:hint="default"/>
      </w:rPr>
    </w:lvl>
    <w:lvl w:ilvl="4" w:tplc="04090019" w:tentative="1">
      <w:start w:val="1"/>
      <w:numFmt w:val="bullet"/>
      <w:lvlText w:val="o"/>
      <w:lvlJc w:val="left"/>
      <w:pPr>
        <w:tabs>
          <w:tab w:val="num" w:pos="3382"/>
        </w:tabs>
        <w:ind w:left="3382" w:hanging="360"/>
      </w:pPr>
      <w:rPr>
        <w:rFonts w:ascii="Courier New" w:hAnsi="Courier New" w:cs="Courier New" w:hint="default"/>
      </w:rPr>
    </w:lvl>
    <w:lvl w:ilvl="5" w:tplc="0409001B" w:tentative="1">
      <w:start w:val="1"/>
      <w:numFmt w:val="bullet"/>
      <w:lvlText w:val=""/>
      <w:lvlJc w:val="left"/>
      <w:pPr>
        <w:tabs>
          <w:tab w:val="num" w:pos="4102"/>
        </w:tabs>
        <w:ind w:left="4102" w:hanging="360"/>
      </w:pPr>
      <w:rPr>
        <w:rFonts w:ascii="Wingdings" w:hAnsi="Wingdings" w:hint="default"/>
      </w:rPr>
    </w:lvl>
    <w:lvl w:ilvl="6" w:tplc="0409000F" w:tentative="1">
      <w:start w:val="1"/>
      <w:numFmt w:val="bullet"/>
      <w:lvlText w:val=""/>
      <w:lvlJc w:val="left"/>
      <w:pPr>
        <w:tabs>
          <w:tab w:val="num" w:pos="4822"/>
        </w:tabs>
        <w:ind w:left="4822" w:hanging="360"/>
      </w:pPr>
      <w:rPr>
        <w:rFonts w:ascii="Symbol" w:hAnsi="Symbol" w:hint="default"/>
      </w:rPr>
    </w:lvl>
    <w:lvl w:ilvl="7" w:tplc="04090019" w:tentative="1">
      <w:start w:val="1"/>
      <w:numFmt w:val="bullet"/>
      <w:lvlText w:val="o"/>
      <w:lvlJc w:val="left"/>
      <w:pPr>
        <w:tabs>
          <w:tab w:val="num" w:pos="5542"/>
        </w:tabs>
        <w:ind w:left="5542" w:hanging="360"/>
      </w:pPr>
      <w:rPr>
        <w:rFonts w:ascii="Courier New" w:hAnsi="Courier New" w:cs="Courier New" w:hint="default"/>
      </w:rPr>
    </w:lvl>
    <w:lvl w:ilvl="8" w:tplc="0409001B" w:tentative="1">
      <w:start w:val="1"/>
      <w:numFmt w:val="bullet"/>
      <w:lvlText w:val=""/>
      <w:lvlJc w:val="left"/>
      <w:pPr>
        <w:tabs>
          <w:tab w:val="num" w:pos="6262"/>
        </w:tabs>
        <w:ind w:left="6262" w:hanging="360"/>
      </w:pPr>
      <w:rPr>
        <w:rFonts w:ascii="Wingdings" w:hAnsi="Wingdings" w:hint="default"/>
      </w:rPr>
    </w:lvl>
  </w:abstractNum>
  <w:abstractNum w:abstractNumId="20" w15:restartNumberingAfterBreak="0">
    <w:nsid w:val="2C753B23"/>
    <w:multiLevelType w:val="multilevel"/>
    <w:tmpl w:val="C2D4D514"/>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2CBF4E8A"/>
    <w:multiLevelType w:val="multilevel"/>
    <w:tmpl w:val="B96E69BC"/>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31EC7A74"/>
    <w:multiLevelType w:val="hybridMultilevel"/>
    <w:tmpl w:val="B2308C1A"/>
    <w:lvl w:ilvl="0" w:tplc="CF2EAF90">
      <w:start w:val="1"/>
      <w:numFmt w:val="bullet"/>
      <w:lvlText w:val="•"/>
      <w:lvlJc w:val="left"/>
      <w:pPr>
        <w:tabs>
          <w:tab w:val="num" w:pos="720"/>
        </w:tabs>
        <w:ind w:left="720" w:hanging="360"/>
      </w:pPr>
      <w:rPr>
        <w:rFonts w:ascii="Arial" w:hAnsi="Arial" w:hint="default"/>
      </w:rPr>
    </w:lvl>
    <w:lvl w:ilvl="1" w:tplc="CCA21BF2">
      <w:start w:val="1"/>
      <w:numFmt w:val="bullet"/>
      <w:lvlText w:val="•"/>
      <w:lvlJc w:val="left"/>
      <w:pPr>
        <w:tabs>
          <w:tab w:val="num" w:pos="1440"/>
        </w:tabs>
        <w:ind w:left="1440" w:hanging="360"/>
      </w:pPr>
      <w:rPr>
        <w:rFonts w:ascii="Arial" w:hAnsi="Arial" w:hint="default"/>
      </w:rPr>
    </w:lvl>
    <w:lvl w:ilvl="2" w:tplc="5DDE60EC">
      <w:start w:val="1576"/>
      <w:numFmt w:val="bullet"/>
      <w:lvlText w:val="•"/>
      <w:lvlJc w:val="left"/>
      <w:pPr>
        <w:tabs>
          <w:tab w:val="num" w:pos="2160"/>
        </w:tabs>
        <w:ind w:left="2160" w:hanging="360"/>
      </w:pPr>
      <w:rPr>
        <w:rFonts w:ascii="Arial" w:hAnsi="Arial" w:hint="default"/>
      </w:rPr>
    </w:lvl>
    <w:lvl w:ilvl="3" w:tplc="0B88B64A">
      <w:start w:val="1"/>
      <w:numFmt w:val="bullet"/>
      <w:lvlText w:val="-"/>
      <w:lvlJc w:val="left"/>
      <w:pPr>
        <w:tabs>
          <w:tab w:val="num" w:pos="2880"/>
        </w:tabs>
        <w:ind w:left="2880" w:hanging="360"/>
      </w:pPr>
      <w:rPr>
        <w:rFonts w:ascii="Times New Roman" w:hAnsi="Times New Roman" w:hint="default"/>
      </w:rPr>
    </w:lvl>
    <w:lvl w:ilvl="4" w:tplc="62BC2E02">
      <w:start w:val="1"/>
      <w:numFmt w:val="bullet"/>
      <w:lvlText w:val="•"/>
      <w:lvlJc w:val="left"/>
      <w:pPr>
        <w:tabs>
          <w:tab w:val="num" w:pos="644"/>
        </w:tabs>
        <w:ind w:left="644" w:hanging="360"/>
      </w:pPr>
      <w:rPr>
        <w:rFonts w:ascii="Arial" w:hAnsi="Arial" w:hint="default"/>
      </w:rPr>
    </w:lvl>
    <w:lvl w:ilvl="5" w:tplc="04090005">
      <w:start w:val="1"/>
      <w:numFmt w:val="bullet"/>
      <w:lvlText w:val=""/>
      <w:lvlJc w:val="left"/>
      <w:pPr>
        <w:tabs>
          <w:tab w:val="num" w:pos="1070"/>
        </w:tabs>
        <w:ind w:left="1070" w:hanging="360"/>
      </w:pPr>
      <w:rPr>
        <w:rFonts w:ascii="Wingdings" w:hAnsi="Wingdings" w:hint="default"/>
      </w:rPr>
    </w:lvl>
    <w:lvl w:ilvl="6" w:tplc="D4D23024">
      <w:start w:val="1"/>
      <w:numFmt w:val="bullet"/>
      <w:lvlText w:val="•"/>
      <w:lvlJc w:val="left"/>
      <w:pPr>
        <w:tabs>
          <w:tab w:val="num" w:pos="1353"/>
        </w:tabs>
        <w:ind w:left="1353" w:hanging="360"/>
      </w:pPr>
      <w:rPr>
        <w:rFonts w:ascii="Arial" w:hAnsi="Arial" w:hint="default"/>
      </w:rPr>
    </w:lvl>
    <w:lvl w:ilvl="7" w:tplc="53B25EFE">
      <w:start w:val="1"/>
      <w:numFmt w:val="bullet"/>
      <w:lvlText w:val="•"/>
      <w:lvlJc w:val="left"/>
      <w:pPr>
        <w:tabs>
          <w:tab w:val="num" w:pos="5760"/>
        </w:tabs>
        <w:ind w:left="5760" w:hanging="360"/>
      </w:pPr>
      <w:rPr>
        <w:rFonts w:ascii="Arial" w:hAnsi="Arial" w:hint="default"/>
      </w:rPr>
    </w:lvl>
    <w:lvl w:ilvl="8" w:tplc="89B086C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3161C0B"/>
    <w:multiLevelType w:val="hybridMultilevel"/>
    <w:tmpl w:val="0524850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9A23621"/>
    <w:multiLevelType w:val="multilevel"/>
    <w:tmpl w:val="DE3E7D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B920695"/>
    <w:multiLevelType w:val="hybridMultilevel"/>
    <w:tmpl w:val="5726E57E"/>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cs="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cs="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cs="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52460671"/>
    <w:multiLevelType w:val="hybridMultilevel"/>
    <w:tmpl w:val="EB9C7D78"/>
    <w:lvl w:ilvl="0" w:tplc="04070001">
      <w:start w:val="1"/>
      <w:numFmt w:val="decimal"/>
      <w:lvlText w:val="%1"/>
      <w:lvlJc w:val="left"/>
      <w:pPr>
        <w:tabs>
          <w:tab w:val="num" w:pos="720"/>
        </w:tabs>
        <w:ind w:left="72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27" w15:restartNumberingAfterBreak="0">
    <w:nsid w:val="52F37517"/>
    <w:multiLevelType w:val="singleLevel"/>
    <w:tmpl w:val="DE3E7D34"/>
    <w:lvl w:ilvl="0">
      <w:start w:val="1"/>
      <w:numFmt w:val="lowerLetter"/>
      <w:lvlText w:val="%1)"/>
      <w:legacy w:legacy="1" w:legacySpace="0" w:legacyIndent="283"/>
      <w:lvlJc w:val="left"/>
      <w:pPr>
        <w:ind w:left="567" w:hanging="283"/>
      </w:pPr>
    </w:lvl>
  </w:abstractNum>
  <w:abstractNum w:abstractNumId="28" w15:restartNumberingAfterBreak="0">
    <w:nsid w:val="59BC5290"/>
    <w:multiLevelType w:val="multilevel"/>
    <w:tmpl w:val="30383B96"/>
    <w:lvl w:ilvl="0">
      <w:start w:val="6"/>
      <w:numFmt w:val="decimal"/>
      <w:lvlText w:val="%1"/>
      <w:lvlJc w:val="left"/>
      <w:pPr>
        <w:tabs>
          <w:tab w:val="num" w:pos="735"/>
        </w:tabs>
        <w:ind w:left="735" w:hanging="735"/>
      </w:pPr>
      <w:rPr>
        <w:rFonts w:hint="default"/>
      </w:rPr>
    </w:lvl>
    <w:lvl w:ilvl="1">
      <w:start w:val="3"/>
      <w:numFmt w:val="decimal"/>
      <w:lvlText w:val="%1.%2"/>
      <w:lvlJc w:val="left"/>
      <w:pPr>
        <w:tabs>
          <w:tab w:val="num" w:pos="735"/>
        </w:tabs>
        <w:ind w:left="735" w:hanging="735"/>
      </w:pPr>
      <w:rPr>
        <w:rFonts w:hint="default"/>
      </w:rPr>
    </w:lvl>
    <w:lvl w:ilvl="2">
      <w:start w:val="8"/>
      <w:numFmt w:val="decimal"/>
      <w:lvlText w:val="%1.%2.%3"/>
      <w:lvlJc w:val="left"/>
      <w:pPr>
        <w:tabs>
          <w:tab w:val="num" w:pos="735"/>
        </w:tabs>
        <w:ind w:left="735" w:hanging="735"/>
      </w:pPr>
      <w:rPr>
        <w:rFonts w:hint="default"/>
      </w:rPr>
    </w:lvl>
    <w:lvl w:ilvl="3">
      <w:start w:val="3"/>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A617BB5"/>
    <w:multiLevelType w:val="hybridMultilevel"/>
    <w:tmpl w:val="F300FE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672932"/>
    <w:multiLevelType w:val="multilevel"/>
    <w:tmpl w:val="4602120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650DA4"/>
    <w:multiLevelType w:val="hybridMultilevel"/>
    <w:tmpl w:val="FFF63C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0216C0"/>
    <w:multiLevelType w:val="multilevel"/>
    <w:tmpl w:val="40CACF52"/>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7"/>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1DA3BD3"/>
    <w:multiLevelType w:val="singleLevel"/>
    <w:tmpl w:val="7EA62DA0"/>
    <w:lvl w:ilvl="0">
      <w:start w:val="1"/>
      <w:numFmt w:val="lowerLetter"/>
      <w:lvlText w:val="%1)"/>
      <w:legacy w:legacy="1" w:legacySpace="0" w:legacyIndent="283"/>
      <w:lvlJc w:val="left"/>
      <w:pPr>
        <w:ind w:left="567" w:hanging="283"/>
      </w:pPr>
    </w:lvl>
  </w:abstractNum>
  <w:abstractNum w:abstractNumId="34" w15:restartNumberingAfterBreak="0">
    <w:nsid w:val="636A19B9"/>
    <w:multiLevelType w:val="hybridMultilevel"/>
    <w:tmpl w:val="1EDE6C52"/>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5" w15:restartNumberingAfterBreak="0">
    <w:nsid w:val="67737FFA"/>
    <w:multiLevelType w:val="hybridMultilevel"/>
    <w:tmpl w:val="65FCF3BC"/>
    <w:lvl w:ilvl="0" w:tplc="0409000F">
      <w:start w:val="6"/>
      <w:numFmt w:val="bullet"/>
      <w:lvlText w:val="-"/>
      <w:lvlJc w:val="left"/>
      <w:pPr>
        <w:tabs>
          <w:tab w:val="num" w:pos="580"/>
        </w:tabs>
        <w:ind w:left="580" w:hanging="360"/>
      </w:pPr>
      <w:rPr>
        <w:rFonts w:ascii="Arial" w:eastAsia="Times New Roman" w:hAnsi="Arial" w:cs="Arial" w:hint="default"/>
      </w:rPr>
    </w:lvl>
    <w:lvl w:ilvl="1" w:tplc="04090019" w:tentative="1">
      <w:start w:val="1"/>
      <w:numFmt w:val="bullet"/>
      <w:lvlText w:val="o"/>
      <w:lvlJc w:val="left"/>
      <w:pPr>
        <w:tabs>
          <w:tab w:val="num" w:pos="1300"/>
        </w:tabs>
        <w:ind w:left="1300" w:hanging="360"/>
      </w:pPr>
      <w:rPr>
        <w:rFonts w:ascii="Courier New" w:hAnsi="Courier New" w:cs="Courier New" w:hint="default"/>
      </w:rPr>
    </w:lvl>
    <w:lvl w:ilvl="2" w:tplc="0409001B" w:tentative="1">
      <w:start w:val="1"/>
      <w:numFmt w:val="bullet"/>
      <w:lvlText w:val=""/>
      <w:lvlJc w:val="left"/>
      <w:pPr>
        <w:tabs>
          <w:tab w:val="num" w:pos="2020"/>
        </w:tabs>
        <w:ind w:left="2020" w:hanging="360"/>
      </w:pPr>
      <w:rPr>
        <w:rFonts w:ascii="Wingdings" w:hAnsi="Wingdings" w:hint="default"/>
      </w:rPr>
    </w:lvl>
    <w:lvl w:ilvl="3" w:tplc="0409000F" w:tentative="1">
      <w:start w:val="1"/>
      <w:numFmt w:val="bullet"/>
      <w:lvlText w:val=""/>
      <w:lvlJc w:val="left"/>
      <w:pPr>
        <w:tabs>
          <w:tab w:val="num" w:pos="2740"/>
        </w:tabs>
        <w:ind w:left="2740" w:hanging="360"/>
      </w:pPr>
      <w:rPr>
        <w:rFonts w:ascii="Symbol" w:hAnsi="Symbol" w:hint="default"/>
      </w:rPr>
    </w:lvl>
    <w:lvl w:ilvl="4" w:tplc="04090019" w:tentative="1">
      <w:start w:val="1"/>
      <w:numFmt w:val="bullet"/>
      <w:lvlText w:val="o"/>
      <w:lvlJc w:val="left"/>
      <w:pPr>
        <w:tabs>
          <w:tab w:val="num" w:pos="3460"/>
        </w:tabs>
        <w:ind w:left="3460" w:hanging="360"/>
      </w:pPr>
      <w:rPr>
        <w:rFonts w:ascii="Courier New" w:hAnsi="Courier New" w:cs="Courier New" w:hint="default"/>
      </w:rPr>
    </w:lvl>
    <w:lvl w:ilvl="5" w:tplc="0409001B" w:tentative="1">
      <w:start w:val="1"/>
      <w:numFmt w:val="bullet"/>
      <w:lvlText w:val=""/>
      <w:lvlJc w:val="left"/>
      <w:pPr>
        <w:tabs>
          <w:tab w:val="num" w:pos="4180"/>
        </w:tabs>
        <w:ind w:left="4180" w:hanging="360"/>
      </w:pPr>
      <w:rPr>
        <w:rFonts w:ascii="Wingdings" w:hAnsi="Wingdings" w:hint="default"/>
      </w:rPr>
    </w:lvl>
    <w:lvl w:ilvl="6" w:tplc="0409000F" w:tentative="1">
      <w:start w:val="1"/>
      <w:numFmt w:val="bullet"/>
      <w:lvlText w:val=""/>
      <w:lvlJc w:val="left"/>
      <w:pPr>
        <w:tabs>
          <w:tab w:val="num" w:pos="4900"/>
        </w:tabs>
        <w:ind w:left="4900" w:hanging="360"/>
      </w:pPr>
      <w:rPr>
        <w:rFonts w:ascii="Symbol" w:hAnsi="Symbol" w:hint="default"/>
      </w:rPr>
    </w:lvl>
    <w:lvl w:ilvl="7" w:tplc="04090019" w:tentative="1">
      <w:start w:val="1"/>
      <w:numFmt w:val="bullet"/>
      <w:lvlText w:val="o"/>
      <w:lvlJc w:val="left"/>
      <w:pPr>
        <w:tabs>
          <w:tab w:val="num" w:pos="5620"/>
        </w:tabs>
        <w:ind w:left="5620" w:hanging="360"/>
      </w:pPr>
      <w:rPr>
        <w:rFonts w:ascii="Courier New" w:hAnsi="Courier New" w:cs="Courier New" w:hint="default"/>
      </w:rPr>
    </w:lvl>
    <w:lvl w:ilvl="8" w:tplc="0409001B" w:tentative="1">
      <w:start w:val="1"/>
      <w:numFmt w:val="bullet"/>
      <w:lvlText w:val=""/>
      <w:lvlJc w:val="left"/>
      <w:pPr>
        <w:tabs>
          <w:tab w:val="num" w:pos="6340"/>
        </w:tabs>
        <w:ind w:left="6340" w:hanging="360"/>
      </w:pPr>
      <w:rPr>
        <w:rFonts w:ascii="Wingdings" w:hAnsi="Wingdings" w:hint="default"/>
      </w:rPr>
    </w:lvl>
  </w:abstractNum>
  <w:abstractNum w:abstractNumId="36" w15:restartNumberingAfterBreak="0">
    <w:nsid w:val="681B1A1E"/>
    <w:multiLevelType w:val="multilevel"/>
    <w:tmpl w:val="40CACF52"/>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7"/>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DB17FA4"/>
    <w:multiLevelType w:val="multilevel"/>
    <w:tmpl w:val="03A89620"/>
    <w:lvl w:ilvl="0">
      <w:start w:val="6"/>
      <w:numFmt w:val="decimal"/>
      <w:lvlText w:val="%1"/>
      <w:lvlJc w:val="left"/>
      <w:pPr>
        <w:tabs>
          <w:tab w:val="num" w:pos="735"/>
        </w:tabs>
        <w:ind w:left="735" w:hanging="735"/>
      </w:pPr>
      <w:rPr>
        <w:rFonts w:hint="default"/>
      </w:rPr>
    </w:lvl>
    <w:lvl w:ilvl="1">
      <w:start w:val="3"/>
      <w:numFmt w:val="decimal"/>
      <w:lvlText w:val="%1.%2"/>
      <w:lvlJc w:val="left"/>
      <w:pPr>
        <w:tabs>
          <w:tab w:val="num" w:pos="735"/>
        </w:tabs>
        <w:ind w:left="735" w:hanging="735"/>
      </w:pPr>
      <w:rPr>
        <w:rFonts w:hint="default"/>
      </w:rPr>
    </w:lvl>
    <w:lvl w:ilvl="2">
      <w:start w:val="8"/>
      <w:numFmt w:val="decimal"/>
      <w:lvlText w:val="%1.%2.%3"/>
      <w:lvlJc w:val="left"/>
      <w:pPr>
        <w:tabs>
          <w:tab w:val="num" w:pos="735"/>
        </w:tabs>
        <w:ind w:left="735" w:hanging="735"/>
      </w:pPr>
      <w:rPr>
        <w:rFonts w:hint="default"/>
      </w:rPr>
    </w:lvl>
    <w:lvl w:ilvl="3">
      <w:start w:val="2"/>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F1422A9"/>
    <w:multiLevelType w:val="hybridMultilevel"/>
    <w:tmpl w:val="B04E3D3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769A5636"/>
    <w:multiLevelType w:val="multilevel"/>
    <w:tmpl w:val="60C84B6A"/>
    <w:lvl w:ilvl="0">
      <w:start w:val="6"/>
      <w:numFmt w:val="decimal"/>
      <w:lvlText w:val="%1"/>
      <w:lvlJc w:val="left"/>
      <w:pPr>
        <w:tabs>
          <w:tab w:val="num" w:pos="735"/>
        </w:tabs>
        <w:ind w:left="735" w:hanging="735"/>
      </w:pPr>
      <w:rPr>
        <w:rFonts w:hint="default"/>
      </w:rPr>
    </w:lvl>
    <w:lvl w:ilvl="1">
      <w:start w:val="3"/>
      <w:numFmt w:val="decimal"/>
      <w:lvlText w:val="%1.%2"/>
      <w:lvlJc w:val="left"/>
      <w:pPr>
        <w:tabs>
          <w:tab w:val="num" w:pos="735"/>
        </w:tabs>
        <w:ind w:left="735" w:hanging="735"/>
      </w:pPr>
      <w:rPr>
        <w:rFonts w:hint="default"/>
      </w:rPr>
    </w:lvl>
    <w:lvl w:ilvl="2">
      <w:start w:val="8"/>
      <w:numFmt w:val="decimal"/>
      <w:lvlText w:val="%1.%2.%3"/>
      <w:lvlJc w:val="left"/>
      <w:pPr>
        <w:tabs>
          <w:tab w:val="num" w:pos="735"/>
        </w:tabs>
        <w:ind w:left="735" w:hanging="735"/>
      </w:pPr>
      <w:rPr>
        <w:rFonts w:hint="default"/>
      </w:rPr>
    </w:lvl>
    <w:lvl w:ilvl="3">
      <w:start w:val="2"/>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84420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BC330F5"/>
    <w:multiLevelType w:val="hybridMultilevel"/>
    <w:tmpl w:val="C2769C2A"/>
    <w:lvl w:ilvl="0">
      <w:start w:val="1"/>
      <w:numFmt w:val="bullet"/>
      <w:pStyle w:val="CharCharCharCharCharChar1CharCharCharCharCharChar"/>
      <w:lvlText w:val=""/>
      <w:lvlJc w:val="left"/>
      <w:pPr>
        <w:tabs>
          <w:tab w:val="num" w:pos="851"/>
        </w:tabs>
        <w:ind w:left="851" w:hanging="851"/>
      </w:pPr>
      <w:rPr>
        <w:rFonts w:ascii="ZapfDingbats" w:hAnsi="ZapfDingbats" w:hint="default"/>
        <w:b/>
        <w:i w:val="0"/>
        <w:color w:val="70CEF5"/>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EA70DE"/>
    <w:multiLevelType w:val="multilevel"/>
    <w:tmpl w:val="8D8A5E68"/>
    <w:lvl w:ilvl="0">
      <w:start w:val="6"/>
      <w:numFmt w:val="decimal"/>
      <w:lvlText w:val="%1"/>
      <w:lvlJc w:val="left"/>
      <w:pPr>
        <w:tabs>
          <w:tab w:val="num" w:pos="870"/>
        </w:tabs>
        <w:ind w:left="870" w:hanging="870"/>
      </w:pPr>
      <w:rPr>
        <w:rFonts w:hint="default"/>
      </w:rPr>
    </w:lvl>
    <w:lvl w:ilvl="1">
      <w:start w:val="3"/>
      <w:numFmt w:val="decimal"/>
      <w:lvlText w:val="%1.%2"/>
      <w:lvlJc w:val="left"/>
      <w:pPr>
        <w:tabs>
          <w:tab w:val="num" w:pos="870"/>
        </w:tabs>
        <w:ind w:left="870" w:hanging="870"/>
      </w:pPr>
      <w:rPr>
        <w:rFonts w:hint="default"/>
      </w:rPr>
    </w:lvl>
    <w:lvl w:ilvl="2">
      <w:start w:val="18"/>
      <w:numFmt w:val="decimal"/>
      <w:lvlText w:val="%1.%2.%3"/>
      <w:lvlJc w:val="left"/>
      <w:pPr>
        <w:tabs>
          <w:tab w:val="num" w:pos="870"/>
        </w:tabs>
        <w:ind w:left="870" w:hanging="870"/>
      </w:pPr>
      <w:rPr>
        <w:rFonts w:hint="default"/>
      </w:rPr>
    </w:lvl>
    <w:lvl w:ilvl="3">
      <w:start w:val="4"/>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7D4F088E"/>
    <w:multiLevelType w:val="multilevel"/>
    <w:tmpl w:val="BBECD266"/>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5"/>
  </w:num>
  <w:num w:numId="4">
    <w:abstractNumId w:val="30"/>
  </w:num>
  <w:num w:numId="5">
    <w:abstractNumId w:val="40"/>
  </w:num>
  <w:num w:numId="6">
    <w:abstractNumId w:val="14"/>
  </w:num>
  <w:num w:numId="7">
    <w:abstractNumId w:val="31"/>
  </w:num>
  <w:num w:numId="8">
    <w:abstractNumId w:val="29"/>
  </w:num>
  <w:num w:numId="9">
    <w:abstractNumId w:val="41"/>
  </w:num>
  <w:num w:numId="10">
    <w:abstractNumId w:val="33"/>
  </w:num>
  <w:num w:numId="11">
    <w:abstractNumId w:val="18"/>
  </w:num>
  <w:num w:numId="12">
    <w:abstractNumId w:val="15"/>
  </w:num>
  <w:num w:numId="13">
    <w:abstractNumId w:val="34"/>
  </w:num>
  <w:num w:numId="14">
    <w:abstractNumId w:val="24"/>
  </w:num>
  <w:num w:numId="15">
    <w:abstractNumId w:val="16"/>
  </w:num>
  <w:num w:numId="16">
    <w:abstractNumId w:val="12"/>
  </w:num>
  <w:num w:numId="17">
    <w:abstractNumId w:val="43"/>
  </w:num>
  <w:num w:numId="18">
    <w:abstractNumId w:val="10"/>
  </w:num>
  <w:num w:numId="19">
    <w:abstractNumId w:val="36"/>
  </w:num>
  <w:num w:numId="20">
    <w:abstractNumId w:val="17"/>
  </w:num>
  <w:num w:numId="21">
    <w:abstractNumId w:val="28"/>
  </w:num>
  <w:num w:numId="22">
    <w:abstractNumId w:val="13"/>
  </w:num>
  <w:num w:numId="23">
    <w:abstractNumId w:val="32"/>
  </w:num>
  <w:num w:numId="24">
    <w:abstractNumId w:val="37"/>
  </w:num>
  <w:num w:numId="25">
    <w:abstractNumId w:val="39"/>
  </w:num>
  <w:num w:numId="26">
    <w:abstractNumId w:val="23"/>
  </w:num>
  <w:num w:numId="27">
    <w:abstractNumId w:val="26"/>
  </w:num>
  <w:num w:numId="28">
    <w:abstractNumId w:val="4"/>
  </w:num>
  <w:num w:numId="29">
    <w:abstractNumId w:val="19"/>
  </w:num>
  <w:num w:numId="30">
    <w:abstractNumId w:val="21"/>
  </w:num>
  <w:num w:numId="31">
    <w:abstractNumId w:val="20"/>
  </w:num>
  <w:num w:numId="32">
    <w:abstractNumId w:val="9"/>
  </w:num>
  <w:num w:numId="33">
    <w:abstractNumId w:val="35"/>
  </w:num>
  <w:num w:numId="34">
    <w:abstractNumId w:val="27"/>
  </w:num>
  <w:num w:numId="35">
    <w:abstractNumId w:val="42"/>
  </w:num>
  <w:num w:numId="36">
    <w:abstractNumId w:val="3"/>
    <w:lvlOverride w:ilvl="0">
      <w:lvl w:ilvl="0">
        <w:start w:val="1"/>
        <w:numFmt w:val="bullet"/>
        <w:lvlText w:val=""/>
        <w:legacy w:legacy="1" w:legacySpace="0" w:legacyIndent="283"/>
        <w:lvlJc w:val="left"/>
        <w:pPr>
          <w:ind w:left="567" w:hanging="283"/>
        </w:pPr>
        <w:rPr>
          <w:rFonts w:ascii="Geneva" w:hAnsi="Geneva" w:hint="default"/>
        </w:rPr>
      </w:lvl>
    </w:lvlOverride>
  </w:num>
  <w:num w:numId="37">
    <w:abstractNumId w:val="7"/>
  </w:num>
  <w:num w:numId="38">
    <w:abstractNumId w:val="6"/>
  </w:num>
  <w:num w:numId="39">
    <w:abstractNumId w:val="8"/>
  </w:num>
  <w:num w:numId="40">
    <w:abstractNumId w:val="11"/>
  </w:num>
  <w:num w:numId="41">
    <w:abstractNumId w:val="25"/>
  </w:num>
  <w:num w:numId="42">
    <w:abstractNumId w:val="22"/>
  </w:num>
  <w:num w:numId="43">
    <w:abstractNumId w:val="38"/>
  </w:num>
  <w:num w:numId="44">
    <w:abstractNumId w:val="2"/>
  </w:num>
  <w:num w:numId="45">
    <w:abstractNumId w:val="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activeWritingStyle w:appName="MSWord" w:lang="fr-FR" w:vendorID="64" w:dllVersion="131078" w:nlCheck="1" w:checkStyle="1"/>
  <w:activeWritingStyle w:appName="MSWord" w:lang="en-US" w:vendorID="64" w:dllVersion="0"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jM1tLQwNjSzMDBS0lEKTi0uzszPAykwqgUA4zoPjiwAAAA="/>
  </w:docVars>
  <w:rsids>
    <w:rsidRoot w:val="00A45AE5"/>
    <w:rsid w:val="000129BF"/>
    <w:rsid w:val="0001666A"/>
    <w:rsid w:val="00027549"/>
    <w:rsid w:val="00030D46"/>
    <w:rsid w:val="00047B52"/>
    <w:rsid w:val="00072BE3"/>
    <w:rsid w:val="00084F59"/>
    <w:rsid w:val="000E4948"/>
    <w:rsid w:val="00100F6E"/>
    <w:rsid w:val="00101B74"/>
    <w:rsid w:val="001406A9"/>
    <w:rsid w:val="00155E60"/>
    <w:rsid w:val="00165686"/>
    <w:rsid w:val="00183BF0"/>
    <w:rsid w:val="00185206"/>
    <w:rsid w:val="00187AFB"/>
    <w:rsid w:val="001B4D98"/>
    <w:rsid w:val="00247EC2"/>
    <w:rsid w:val="00256D4A"/>
    <w:rsid w:val="0026023F"/>
    <w:rsid w:val="00260E23"/>
    <w:rsid w:val="00280B58"/>
    <w:rsid w:val="00282145"/>
    <w:rsid w:val="00286901"/>
    <w:rsid w:val="002942D5"/>
    <w:rsid w:val="002A09C0"/>
    <w:rsid w:val="002A2A64"/>
    <w:rsid w:val="002B55C2"/>
    <w:rsid w:val="002C6AA3"/>
    <w:rsid w:val="002D2A7A"/>
    <w:rsid w:val="003036F3"/>
    <w:rsid w:val="0031043A"/>
    <w:rsid w:val="00337935"/>
    <w:rsid w:val="003414F1"/>
    <w:rsid w:val="003429D6"/>
    <w:rsid w:val="003433AD"/>
    <w:rsid w:val="003453AC"/>
    <w:rsid w:val="00350F29"/>
    <w:rsid w:val="00360FF9"/>
    <w:rsid w:val="00361E55"/>
    <w:rsid w:val="00362CD9"/>
    <w:rsid w:val="00383B98"/>
    <w:rsid w:val="00387486"/>
    <w:rsid w:val="003B669C"/>
    <w:rsid w:val="003C60A7"/>
    <w:rsid w:val="003D2C8D"/>
    <w:rsid w:val="003E5077"/>
    <w:rsid w:val="00401615"/>
    <w:rsid w:val="00444C1E"/>
    <w:rsid w:val="0045481C"/>
    <w:rsid w:val="00461156"/>
    <w:rsid w:val="00462F73"/>
    <w:rsid w:val="004722DF"/>
    <w:rsid w:val="00480C08"/>
    <w:rsid w:val="004B2E0D"/>
    <w:rsid w:val="004D21A0"/>
    <w:rsid w:val="004D3E6C"/>
    <w:rsid w:val="004F35C5"/>
    <w:rsid w:val="0050441C"/>
    <w:rsid w:val="005271AA"/>
    <w:rsid w:val="00527C35"/>
    <w:rsid w:val="0053288D"/>
    <w:rsid w:val="00543435"/>
    <w:rsid w:val="00566F6F"/>
    <w:rsid w:val="005700BF"/>
    <w:rsid w:val="0057180B"/>
    <w:rsid w:val="00572969"/>
    <w:rsid w:val="00572A52"/>
    <w:rsid w:val="00581062"/>
    <w:rsid w:val="005B1926"/>
    <w:rsid w:val="005C505F"/>
    <w:rsid w:val="005F1012"/>
    <w:rsid w:val="00606D25"/>
    <w:rsid w:val="00616869"/>
    <w:rsid w:val="0063671C"/>
    <w:rsid w:val="00657D2B"/>
    <w:rsid w:val="0068232F"/>
    <w:rsid w:val="00685D39"/>
    <w:rsid w:val="006A2745"/>
    <w:rsid w:val="006C16C3"/>
    <w:rsid w:val="006D6836"/>
    <w:rsid w:val="0070051C"/>
    <w:rsid w:val="00717529"/>
    <w:rsid w:val="0075270C"/>
    <w:rsid w:val="0075744C"/>
    <w:rsid w:val="00776E2A"/>
    <w:rsid w:val="007A559B"/>
    <w:rsid w:val="007B1306"/>
    <w:rsid w:val="007E2745"/>
    <w:rsid w:val="008007C9"/>
    <w:rsid w:val="00851038"/>
    <w:rsid w:val="0087280D"/>
    <w:rsid w:val="00883F3C"/>
    <w:rsid w:val="0089438F"/>
    <w:rsid w:val="00896E72"/>
    <w:rsid w:val="008A2BD9"/>
    <w:rsid w:val="008A5C40"/>
    <w:rsid w:val="008A7FA9"/>
    <w:rsid w:val="008B4ACA"/>
    <w:rsid w:val="008B771C"/>
    <w:rsid w:val="008E5D53"/>
    <w:rsid w:val="008E66A4"/>
    <w:rsid w:val="009002E2"/>
    <w:rsid w:val="009105B8"/>
    <w:rsid w:val="009427E4"/>
    <w:rsid w:val="0095548D"/>
    <w:rsid w:val="00976CF8"/>
    <w:rsid w:val="009952D5"/>
    <w:rsid w:val="00995475"/>
    <w:rsid w:val="009A4BBB"/>
    <w:rsid w:val="009B43F8"/>
    <w:rsid w:val="009C42AD"/>
    <w:rsid w:val="009C4DB9"/>
    <w:rsid w:val="009D0402"/>
    <w:rsid w:val="009D79E4"/>
    <w:rsid w:val="009E101E"/>
    <w:rsid w:val="00A21BEB"/>
    <w:rsid w:val="00A35FAA"/>
    <w:rsid w:val="00A45AE5"/>
    <w:rsid w:val="00A64FEF"/>
    <w:rsid w:val="00A70821"/>
    <w:rsid w:val="00A93EB1"/>
    <w:rsid w:val="00A96194"/>
    <w:rsid w:val="00A97B8A"/>
    <w:rsid w:val="00AC3D53"/>
    <w:rsid w:val="00AD164F"/>
    <w:rsid w:val="00AF0868"/>
    <w:rsid w:val="00AF0E8C"/>
    <w:rsid w:val="00B025A8"/>
    <w:rsid w:val="00B20849"/>
    <w:rsid w:val="00B20AF1"/>
    <w:rsid w:val="00B229B3"/>
    <w:rsid w:val="00B740BD"/>
    <w:rsid w:val="00B82F61"/>
    <w:rsid w:val="00B86C87"/>
    <w:rsid w:val="00B86EFF"/>
    <w:rsid w:val="00B94ADB"/>
    <w:rsid w:val="00B97E2F"/>
    <w:rsid w:val="00BA1AEE"/>
    <w:rsid w:val="00BB50DA"/>
    <w:rsid w:val="00BE3819"/>
    <w:rsid w:val="00BE5ACC"/>
    <w:rsid w:val="00C11FA4"/>
    <w:rsid w:val="00C37FC9"/>
    <w:rsid w:val="00C54219"/>
    <w:rsid w:val="00C62059"/>
    <w:rsid w:val="00C84979"/>
    <w:rsid w:val="00CA0AA5"/>
    <w:rsid w:val="00CB15E9"/>
    <w:rsid w:val="00CB482F"/>
    <w:rsid w:val="00CB4AF4"/>
    <w:rsid w:val="00CD53B4"/>
    <w:rsid w:val="00CE55BE"/>
    <w:rsid w:val="00CE7DA0"/>
    <w:rsid w:val="00CF5415"/>
    <w:rsid w:val="00D743AE"/>
    <w:rsid w:val="00D7683A"/>
    <w:rsid w:val="00D768DF"/>
    <w:rsid w:val="00D83268"/>
    <w:rsid w:val="00D8749F"/>
    <w:rsid w:val="00DC1227"/>
    <w:rsid w:val="00DD78E5"/>
    <w:rsid w:val="00DE4D6F"/>
    <w:rsid w:val="00DF3A32"/>
    <w:rsid w:val="00E2317F"/>
    <w:rsid w:val="00E302B2"/>
    <w:rsid w:val="00E32AEA"/>
    <w:rsid w:val="00E354D6"/>
    <w:rsid w:val="00E37BE5"/>
    <w:rsid w:val="00E536DD"/>
    <w:rsid w:val="00E64841"/>
    <w:rsid w:val="00E74B30"/>
    <w:rsid w:val="00EA69D7"/>
    <w:rsid w:val="00EB24A6"/>
    <w:rsid w:val="00EC05C6"/>
    <w:rsid w:val="00EC3E89"/>
    <w:rsid w:val="00F003B2"/>
    <w:rsid w:val="00F0093E"/>
    <w:rsid w:val="00F04457"/>
    <w:rsid w:val="00F1697C"/>
    <w:rsid w:val="00F25EC2"/>
    <w:rsid w:val="00F609FE"/>
    <w:rsid w:val="00F809B0"/>
    <w:rsid w:val="00F9100D"/>
    <w:rsid w:val="00F93306"/>
    <w:rsid w:val="00F9570E"/>
    <w:rsid w:val="00FB2317"/>
    <w:rsid w:val="00FD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5:chartTrackingRefBased/>
  <w15:docId w15:val="{BE216248-A8D8-46F9-8A86-54C6365B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har"/>
    <w:pPr>
      <w:keepLines/>
      <w:ind w:left="1702" w:hanging="1418"/>
    </w:pPr>
    <w:rPr>
      <w:lang w:eastAsia="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TALChar">
    <w:name w:val="TAL Char"/>
    <w:link w:val="TAL"/>
    <w:qFormat/>
    <w:rPr>
      <w:rFonts w:ascii="Arial" w:hAnsi="Arial"/>
      <w:sz w:val="18"/>
      <w:lang w:eastAsia="en-US"/>
    </w:rPr>
  </w:style>
  <w:style w:type="paragraph" w:customStyle="1" w:styleId="CharCharCharCharCharChar1CharCharCharCharCharChar">
    <w:name w:val=" Char Char Char Char Char Char1 Char Char Char Char Char Char"/>
    <w:semiHidden/>
    <w:pPr>
      <w:keepNext/>
      <w:numPr>
        <w:numId w:val="9"/>
      </w:numPr>
      <w:autoSpaceDE w:val="0"/>
      <w:autoSpaceDN w:val="0"/>
      <w:adjustRightInd w:val="0"/>
      <w:spacing w:before="60" w:after="60"/>
      <w:jc w:val="both"/>
    </w:pPr>
    <w:rPr>
      <w:rFonts w:ascii="Arial" w:hAnsi="Arial" w:cs="Arial"/>
      <w:color w:val="0000FF"/>
      <w:kern w:val="2"/>
      <w:lang w:val="en-GB" w:eastAsia="zh-CN"/>
    </w:rPr>
  </w:style>
  <w:style w:type="paragraph" w:customStyle="1" w:styleId="CharCharChar">
    <w:name w:val="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GB" w:eastAsia="zh-CN"/>
    </w:rPr>
  </w:style>
  <w:style w:type="table" w:styleId="TableGrid">
    <w:name w:val="Table Grid"/>
    <w:basedOn w:val="TableNormal"/>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GB" w:eastAsia="zh-CN"/>
    </w:rPr>
  </w:style>
  <w:style w:type="character" w:customStyle="1" w:styleId="THChar">
    <w:name w:val="TH Char"/>
    <w:link w:val="TH"/>
    <w:rPr>
      <w:rFonts w:ascii="Arial" w:hAnsi="Arial"/>
      <w:b/>
      <w:lang w:eastAsia="en-US"/>
    </w:rPr>
  </w:style>
  <w:style w:type="paragraph" w:customStyle="1" w:styleId="CharCharCharChar">
    <w:name w:val=" Char Char Char Char"/>
    <w:basedOn w:val="Normal"/>
    <w:semiHidden/>
    <w:pPr>
      <w:spacing w:after="160" w:line="240" w:lineRule="exact"/>
    </w:pPr>
    <w:rPr>
      <w:rFonts w:ascii="Arial" w:hAnsi="Arial"/>
      <w:szCs w:val="22"/>
    </w:rPr>
  </w:style>
  <w:style w:type="paragraph" w:customStyle="1" w:styleId="tal0">
    <w:name w:val="tal"/>
    <w:basedOn w:val="Normal"/>
    <w:pPr>
      <w:spacing w:before="100" w:beforeAutospacing="1" w:after="100" w:afterAutospacing="1"/>
    </w:pPr>
    <w:rPr>
      <w:sz w:val="24"/>
      <w:szCs w:val="24"/>
      <w:lang w:eastAsia="zh-CN"/>
    </w:rPr>
  </w:style>
  <w:style w:type="paragraph" w:customStyle="1" w:styleId="xmsolistbullet">
    <w:name w:val="x_msolistbullet"/>
    <w:basedOn w:val="Normal"/>
    <w:pPr>
      <w:spacing w:before="100" w:beforeAutospacing="1" w:after="100" w:afterAutospacing="1"/>
    </w:pPr>
    <w:rPr>
      <w:sz w:val="24"/>
      <w:szCs w:val="24"/>
      <w:lang w:eastAsia="de-DE"/>
    </w:rPr>
  </w:style>
  <w:style w:type="paragraph" w:customStyle="1" w:styleId="CRCoverPage">
    <w:name w:val="CR Cover Page"/>
    <w:pPr>
      <w:spacing w:after="120"/>
    </w:pPr>
    <w:rPr>
      <w:rFonts w:ascii="Arial" w:hAnsi="Arial"/>
      <w:lang w:val="en-GB"/>
    </w:rPr>
  </w:style>
  <w:style w:type="paragraph" w:customStyle="1" w:styleId="tdoc-header">
    <w:name w:val="tdoc-header"/>
    <w:rPr>
      <w:rFonts w:ascii="Arial" w:hAnsi="Arial"/>
      <w:sz w:val="24"/>
      <w:lang w:val="en-GB"/>
    </w:rPr>
  </w:style>
  <w:style w:type="character" w:customStyle="1" w:styleId="CommentTextChar">
    <w:name w:val="Comment Text Char"/>
    <w:link w:val="CommentText"/>
    <w:semiHidden/>
    <w:rPr>
      <w:lang w:eastAsia="en-US"/>
    </w:rPr>
  </w:style>
  <w:style w:type="character" w:customStyle="1" w:styleId="Heading4Char">
    <w:name w:val="Heading 4 Char"/>
    <w:link w:val="Heading4"/>
    <w:rPr>
      <w:rFonts w:ascii="Arial" w:hAnsi="Arial"/>
      <w:sz w:val="24"/>
      <w:lang w:eastAsia="en-US"/>
    </w:rPr>
  </w:style>
  <w:style w:type="character" w:customStyle="1" w:styleId="msoins0">
    <w:name w:val="msoins"/>
    <w:rsid w:val="00FD2457"/>
  </w:style>
  <w:style w:type="character" w:customStyle="1" w:styleId="EXChar">
    <w:name w:val="EX Char"/>
    <w:link w:val="EX"/>
    <w:rsid w:val="004D21A0"/>
    <w:rPr>
      <w:lang w:eastAsia="x-none"/>
    </w:rPr>
  </w:style>
  <w:style w:type="paragraph" w:styleId="Revision">
    <w:name w:val="Revision"/>
    <w:hidden/>
    <w:uiPriority w:val="99"/>
    <w:semiHidden/>
    <w:rsid w:val="00EA69D7"/>
    <w:rPr>
      <w:lang w:val="en-GB"/>
    </w:rPr>
  </w:style>
  <w:style w:type="character" w:customStyle="1" w:styleId="EXCar">
    <w:name w:val="EX Car"/>
    <w:locked/>
    <w:rsid w:val="00247EC2"/>
    <w:rPr>
      <w:rFonts w:ascii="Times New Roman" w:hAnsi="Times New Roman"/>
      <w:lang w:val="en-GB" w:eastAsia="en-US"/>
    </w:rPr>
  </w:style>
  <w:style w:type="character" w:customStyle="1" w:styleId="TFChar">
    <w:name w:val="TF Char"/>
    <w:link w:val="TF"/>
    <w:rsid w:val="00247EC2"/>
    <w:rPr>
      <w:rFonts w:ascii="Arial" w:hAnsi="Arial"/>
      <w:b/>
      <w:lang w:eastAsia="en-US"/>
    </w:rPr>
  </w:style>
  <w:style w:type="character" w:customStyle="1" w:styleId="TAHChar">
    <w:name w:val="TAH Char"/>
    <w:link w:val="TAH"/>
    <w:rsid w:val="00BA1AEE"/>
    <w:rPr>
      <w:rFonts w:ascii="Arial" w:hAnsi="Arial"/>
      <w:b/>
      <w:sz w:val="18"/>
      <w:lang w:eastAsia="en-US"/>
    </w:rPr>
  </w:style>
  <w:style w:type="character" w:customStyle="1" w:styleId="PLChar">
    <w:name w:val="PL Char"/>
    <w:link w:val="PL"/>
    <w:rsid w:val="004B2E0D"/>
    <w:rPr>
      <w:rFonts w:ascii="Courier New" w:hAnsi="Courier New"/>
      <w:sz w:val="16"/>
      <w:lang w:eastAsia="en-US"/>
    </w:rPr>
  </w:style>
  <w:style w:type="character" w:customStyle="1" w:styleId="Heading3Char">
    <w:name w:val="Heading 3 Char"/>
    <w:aliases w:val="h3 Char"/>
    <w:link w:val="Heading3"/>
    <w:rsid w:val="00D768DF"/>
    <w:rPr>
      <w:rFonts w:ascii="Arial" w:hAnsi="Arial"/>
      <w:sz w:val="28"/>
      <w:lang w:eastAsia="en-US"/>
    </w:rPr>
  </w:style>
  <w:style w:type="character" w:customStyle="1" w:styleId="NOChar">
    <w:name w:val="NO Char"/>
    <w:link w:val="NO"/>
    <w:qFormat/>
    <w:locked/>
    <w:rsid w:val="0045481C"/>
    <w:rPr>
      <w:lang w:eastAsia="en-US"/>
    </w:rPr>
  </w:style>
  <w:style w:type="paragraph" w:styleId="Bibliography">
    <w:name w:val="Bibliography"/>
    <w:basedOn w:val="Normal"/>
    <w:next w:val="Normal"/>
    <w:uiPriority w:val="37"/>
    <w:semiHidden/>
    <w:unhideWhenUsed/>
    <w:rsid w:val="003B669C"/>
  </w:style>
  <w:style w:type="paragraph" w:styleId="BlockText">
    <w:name w:val="Block Text"/>
    <w:basedOn w:val="Normal"/>
    <w:rsid w:val="003B669C"/>
    <w:pPr>
      <w:spacing w:after="120"/>
      <w:ind w:left="1440" w:right="1440"/>
    </w:pPr>
  </w:style>
  <w:style w:type="paragraph" w:styleId="BodyText2">
    <w:name w:val="Body Text 2"/>
    <w:basedOn w:val="Normal"/>
    <w:link w:val="BodyText2Char"/>
    <w:rsid w:val="003B669C"/>
    <w:pPr>
      <w:spacing w:after="120" w:line="480" w:lineRule="auto"/>
    </w:pPr>
  </w:style>
  <w:style w:type="character" w:customStyle="1" w:styleId="BodyText2Char">
    <w:name w:val="Body Text 2 Char"/>
    <w:link w:val="BodyText2"/>
    <w:rsid w:val="003B669C"/>
    <w:rPr>
      <w:lang w:eastAsia="en-US"/>
    </w:rPr>
  </w:style>
  <w:style w:type="paragraph" w:styleId="BodyText3">
    <w:name w:val="Body Text 3"/>
    <w:basedOn w:val="Normal"/>
    <w:link w:val="BodyText3Char"/>
    <w:rsid w:val="003B669C"/>
    <w:pPr>
      <w:spacing w:after="120"/>
    </w:pPr>
    <w:rPr>
      <w:sz w:val="16"/>
      <w:szCs w:val="16"/>
    </w:rPr>
  </w:style>
  <w:style w:type="character" w:customStyle="1" w:styleId="BodyText3Char">
    <w:name w:val="Body Text 3 Char"/>
    <w:link w:val="BodyText3"/>
    <w:rsid w:val="003B669C"/>
    <w:rPr>
      <w:sz w:val="16"/>
      <w:szCs w:val="16"/>
      <w:lang w:eastAsia="en-US"/>
    </w:rPr>
  </w:style>
  <w:style w:type="paragraph" w:styleId="BodyTextFirstIndent">
    <w:name w:val="Body Text First Indent"/>
    <w:basedOn w:val="BodyText"/>
    <w:link w:val="BodyTextFirstIndentChar"/>
    <w:rsid w:val="003B669C"/>
    <w:pPr>
      <w:spacing w:after="120"/>
      <w:ind w:firstLine="210"/>
    </w:pPr>
  </w:style>
  <w:style w:type="character" w:customStyle="1" w:styleId="BodyTextChar">
    <w:name w:val="Body Text Char"/>
    <w:link w:val="BodyText"/>
    <w:rsid w:val="003B669C"/>
    <w:rPr>
      <w:lang w:eastAsia="en-US"/>
    </w:rPr>
  </w:style>
  <w:style w:type="character" w:customStyle="1" w:styleId="BodyTextFirstIndentChar">
    <w:name w:val="Body Text First Indent Char"/>
    <w:basedOn w:val="BodyTextChar"/>
    <w:link w:val="BodyTextFirstIndent"/>
    <w:rsid w:val="003B669C"/>
    <w:rPr>
      <w:lang w:eastAsia="en-US"/>
    </w:rPr>
  </w:style>
  <w:style w:type="paragraph" w:styleId="BodyTextIndent">
    <w:name w:val="Body Text Indent"/>
    <w:basedOn w:val="Normal"/>
    <w:link w:val="BodyTextIndentChar"/>
    <w:rsid w:val="003B669C"/>
    <w:pPr>
      <w:spacing w:after="120"/>
      <w:ind w:left="283"/>
    </w:pPr>
  </w:style>
  <w:style w:type="character" w:customStyle="1" w:styleId="BodyTextIndentChar">
    <w:name w:val="Body Text Indent Char"/>
    <w:link w:val="BodyTextIndent"/>
    <w:rsid w:val="003B669C"/>
    <w:rPr>
      <w:lang w:eastAsia="en-US"/>
    </w:rPr>
  </w:style>
  <w:style w:type="paragraph" w:styleId="BodyTextFirstIndent2">
    <w:name w:val="Body Text First Indent 2"/>
    <w:basedOn w:val="BodyTextIndent"/>
    <w:link w:val="BodyTextFirstIndent2Char"/>
    <w:rsid w:val="003B669C"/>
    <w:pPr>
      <w:ind w:firstLine="210"/>
    </w:pPr>
  </w:style>
  <w:style w:type="character" w:customStyle="1" w:styleId="BodyTextFirstIndent2Char">
    <w:name w:val="Body Text First Indent 2 Char"/>
    <w:basedOn w:val="BodyTextIndentChar"/>
    <w:link w:val="BodyTextFirstIndent2"/>
    <w:rsid w:val="003B669C"/>
    <w:rPr>
      <w:lang w:eastAsia="en-US"/>
    </w:rPr>
  </w:style>
  <w:style w:type="paragraph" w:styleId="BodyTextIndent2">
    <w:name w:val="Body Text Indent 2"/>
    <w:basedOn w:val="Normal"/>
    <w:link w:val="BodyTextIndent2Char"/>
    <w:rsid w:val="003B669C"/>
    <w:pPr>
      <w:spacing w:after="120" w:line="480" w:lineRule="auto"/>
      <w:ind w:left="283"/>
    </w:pPr>
  </w:style>
  <w:style w:type="character" w:customStyle="1" w:styleId="BodyTextIndent2Char">
    <w:name w:val="Body Text Indent 2 Char"/>
    <w:link w:val="BodyTextIndent2"/>
    <w:rsid w:val="003B669C"/>
    <w:rPr>
      <w:lang w:eastAsia="en-US"/>
    </w:rPr>
  </w:style>
  <w:style w:type="paragraph" w:styleId="BodyTextIndent3">
    <w:name w:val="Body Text Indent 3"/>
    <w:basedOn w:val="Normal"/>
    <w:link w:val="BodyTextIndent3Char"/>
    <w:rsid w:val="003B669C"/>
    <w:pPr>
      <w:spacing w:after="120"/>
      <w:ind w:left="283"/>
    </w:pPr>
    <w:rPr>
      <w:sz w:val="16"/>
      <w:szCs w:val="16"/>
    </w:rPr>
  </w:style>
  <w:style w:type="character" w:customStyle="1" w:styleId="BodyTextIndent3Char">
    <w:name w:val="Body Text Indent 3 Char"/>
    <w:link w:val="BodyTextIndent3"/>
    <w:rsid w:val="003B669C"/>
    <w:rPr>
      <w:sz w:val="16"/>
      <w:szCs w:val="16"/>
      <w:lang w:eastAsia="en-US"/>
    </w:rPr>
  </w:style>
  <w:style w:type="paragraph" w:styleId="Closing">
    <w:name w:val="Closing"/>
    <w:basedOn w:val="Normal"/>
    <w:link w:val="ClosingChar"/>
    <w:rsid w:val="003B669C"/>
    <w:pPr>
      <w:ind w:left="4252"/>
    </w:pPr>
  </w:style>
  <w:style w:type="character" w:customStyle="1" w:styleId="ClosingChar">
    <w:name w:val="Closing Char"/>
    <w:link w:val="Closing"/>
    <w:rsid w:val="003B669C"/>
    <w:rPr>
      <w:lang w:eastAsia="en-US"/>
    </w:rPr>
  </w:style>
  <w:style w:type="paragraph" w:styleId="Date">
    <w:name w:val="Date"/>
    <w:basedOn w:val="Normal"/>
    <w:next w:val="Normal"/>
    <w:link w:val="DateChar"/>
    <w:rsid w:val="003B669C"/>
  </w:style>
  <w:style w:type="character" w:customStyle="1" w:styleId="DateChar">
    <w:name w:val="Date Char"/>
    <w:link w:val="Date"/>
    <w:rsid w:val="003B669C"/>
    <w:rPr>
      <w:lang w:eastAsia="en-US"/>
    </w:rPr>
  </w:style>
  <w:style w:type="paragraph" w:styleId="E-mailSignature">
    <w:name w:val="E-mail Signature"/>
    <w:basedOn w:val="Normal"/>
    <w:link w:val="E-mailSignatureChar"/>
    <w:rsid w:val="003B669C"/>
  </w:style>
  <w:style w:type="character" w:customStyle="1" w:styleId="E-mailSignatureChar">
    <w:name w:val="E-mail Signature Char"/>
    <w:link w:val="E-mailSignature"/>
    <w:rsid w:val="003B669C"/>
    <w:rPr>
      <w:lang w:eastAsia="en-US"/>
    </w:rPr>
  </w:style>
  <w:style w:type="paragraph" w:styleId="EndnoteText">
    <w:name w:val="endnote text"/>
    <w:basedOn w:val="Normal"/>
    <w:link w:val="EndnoteTextChar"/>
    <w:rsid w:val="003B669C"/>
  </w:style>
  <w:style w:type="character" w:customStyle="1" w:styleId="EndnoteTextChar">
    <w:name w:val="Endnote Text Char"/>
    <w:link w:val="EndnoteText"/>
    <w:rsid w:val="003B669C"/>
    <w:rPr>
      <w:lang w:eastAsia="en-US"/>
    </w:rPr>
  </w:style>
  <w:style w:type="paragraph" w:styleId="EnvelopeAddress">
    <w:name w:val="envelope address"/>
    <w:basedOn w:val="Normal"/>
    <w:rsid w:val="003B669C"/>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3B669C"/>
    <w:rPr>
      <w:rFonts w:ascii="Calibri Light" w:eastAsia="Times New Roman" w:hAnsi="Calibri Light"/>
    </w:rPr>
  </w:style>
  <w:style w:type="paragraph" w:styleId="HTMLAddress">
    <w:name w:val="HTML Address"/>
    <w:basedOn w:val="Normal"/>
    <w:link w:val="HTMLAddressChar"/>
    <w:rsid w:val="003B669C"/>
    <w:rPr>
      <w:i/>
      <w:iCs/>
    </w:rPr>
  </w:style>
  <w:style w:type="character" w:customStyle="1" w:styleId="HTMLAddressChar">
    <w:name w:val="HTML Address Char"/>
    <w:link w:val="HTMLAddress"/>
    <w:rsid w:val="003B669C"/>
    <w:rPr>
      <w:i/>
      <w:iCs/>
      <w:lang w:eastAsia="en-US"/>
    </w:rPr>
  </w:style>
  <w:style w:type="paragraph" w:styleId="HTMLPreformatted">
    <w:name w:val="HTML Preformatted"/>
    <w:basedOn w:val="Normal"/>
    <w:link w:val="HTMLPreformattedChar"/>
    <w:rsid w:val="003B669C"/>
    <w:rPr>
      <w:rFonts w:ascii="Courier New" w:hAnsi="Courier New" w:cs="Courier New"/>
    </w:rPr>
  </w:style>
  <w:style w:type="character" w:customStyle="1" w:styleId="HTMLPreformattedChar">
    <w:name w:val="HTML Preformatted Char"/>
    <w:link w:val="HTMLPreformatted"/>
    <w:rsid w:val="003B669C"/>
    <w:rPr>
      <w:rFonts w:ascii="Courier New" w:hAnsi="Courier New" w:cs="Courier New"/>
      <w:lang w:eastAsia="en-US"/>
    </w:rPr>
  </w:style>
  <w:style w:type="paragraph" w:styleId="Index3">
    <w:name w:val="index 3"/>
    <w:basedOn w:val="Normal"/>
    <w:next w:val="Normal"/>
    <w:rsid w:val="003B669C"/>
    <w:pPr>
      <w:ind w:left="600" w:hanging="200"/>
    </w:pPr>
  </w:style>
  <w:style w:type="paragraph" w:styleId="Index4">
    <w:name w:val="index 4"/>
    <w:basedOn w:val="Normal"/>
    <w:next w:val="Normal"/>
    <w:rsid w:val="003B669C"/>
    <w:pPr>
      <w:ind w:left="800" w:hanging="200"/>
    </w:pPr>
  </w:style>
  <w:style w:type="paragraph" w:styleId="Index5">
    <w:name w:val="index 5"/>
    <w:basedOn w:val="Normal"/>
    <w:next w:val="Normal"/>
    <w:rsid w:val="003B669C"/>
    <w:pPr>
      <w:ind w:left="1000" w:hanging="200"/>
    </w:pPr>
  </w:style>
  <w:style w:type="paragraph" w:styleId="Index6">
    <w:name w:val="index 6"/>
    <w:basedOn w:val="Normal"/>
    <w:next w:val="Normal"/>
    <w:rsid w:val="003B669C"/>
    <w:pPr>
      <w:ind w:left="1200" w:hanging="200"/>
    </w:pPr>
  </w:style>
  <w:style w:type="paragraph" w:styleId="Index7">
    <w:name w:val="index 7"/>
    <w:basedOn w:val="Normal"/>
    <w:next w:val="Normal"/>
    <w:rsid w:val="003B669C"/>
    <w:pPr>
      <w:ind w:left="1400" w:hanging="200"/>
    </w:pPr>
  </w:style>
  <w:style w:type="paragraph" w:styleId="Index8">
    <w:name w:val="index 8"/>
    <w:basedOn w:val="Normal"/>
    <w:next w:val="Normal"/>
    <w:rsid w:val="003B669C"/>
    <w:pPr>
      <w:ind w:left="1600" w:hanging="200"/>
    </w:pPr>
  </w:style>
  <w:style w:type="paragraph" w:styleId="Index9">
    <w:name w:val="index 9"/>
    <w:basedOn w:val="Normal"/>
    <w:next w:val="Normal"/>
    <w:rsid w:val="003B669C"/>
    <w:pPr>
      <w:ind w:left="1800" w:hanging="200"/>
    </w:pPr>
  </w:style>
  <w:style w:type="paragraph" w:styleId="IntenseQuote">
    <w:name w:val="Intense Quote"/>
    <w:basedOn w:val="Normal"/>
    <w:next w:val="Normal"/>
    <w:link w:val="IntenseQuoteChar"/>
    <w:uiPriority w:val="30"/>
    <w:qFormat/>
    <w:rsid w:val="003B669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B669C"/>
    <w:rPr>
      <w:i/>
      <w:iCs/>
      <w:color w:val="4472C4"/>
      <w:lang w:eastAsia="en-US"/>
    </w:rPr>
  </w:style>
  <w:style w:type="paragraph" w:styleId="ListContinue">
    <w:name w:val="List Continue"/>
    <w:basedOn w:val="Normal"/>
    <w:rsid w:val="003B669C"/>
    <w:pPr>
      <w:spacing w:after="120"/>
      <w:ind w:left="283"/>
      <w:contextualSpacing/>
    </w:pPr>
  </w:style>
  <w:style w:type="paragraph" w:styleId="ListContinue2">
    <w:name w:val="List Continue 2"/>
    <w:basedOn w:val="Normal"/>
    <w:rsid w:val="003B669C"/>
    <w:pPr>
      <w:spacing w:after="120"/>
      <w:ind w:left="566"/>
      <w:contextualSpacing/>
    </w:pPr>
  </w:style>
  <w:style w:type="paragraph" w:styleId="ListContinue3">
    <w:name w:val="List Continue 3"/>
    <w:basedOn w:val="Normal"/>
    <w:rsid w:val="003B669C"/>
    <w:pPr>
      <w:spacing w:after="120"/>
      <w:ind w:left="849"/>
      <w:contextualSpacing/>
    </w:pPr>
  </w:style>
  <w:style w:type="paragraph" w:styleId="ListContinue4">
    <w:name w:val="List Continue 4"/>
    <w:basedOn w:val="Normal"/>
    <w:rsid w:val="003B669C"/>
    <w:pPr>
      <w:spacing w:after="120"/>
      <w:ind w:left="1132"/>
      <w:contextualSpacing/>
    </w:pPr>
  </w:style>
  <w:style w:type="paragraph" w:styleId="ListContinue5">
    <w:name w:val="List Continue 5"/>
    <w:basedOn w:val="Normal"/>
    <w:rsid w:val="003B669C"/>
    <w:pPr>
      <w:spacing w:after="120"/>
      <w:ind w:left="1415"/>
      <w:contextualSpacing/>
    </w:pPr>
  </w:style>
  <w:style w:type="paragraph" w:styleId="ListNumber3">
    <w:name w:val="List Number 3"/>
    <w:basedOn w:val="Normal"/>
    <w:rsid w:val="003B669C"/>
    <w:pPr>
      <w:numPr>
        <w:numId w:val="44"/>
      </w:numPr>
      <w:contextualSpacing/>
    </w:pPr>
  </w:style>
  <w:style w:type="paragraph" w:styleId="ListNumber4">
    <w:name w:val="List Number 4"/>
    <w:basedOn w:val="Normal"/>
    <w:rsid w:val="003B669C"/>
    <w:pPr>
      <w:numPr>
        <w:numId w:val="45"/>
      </w:numPr>
      <w:contextualSpacing/>
    </w:pPr>
  </w:style>
  <w:style w:type="paragraph" w:styleId="ListNumber5">
    <w:name w:val="List Number 5"/>
    <w:basedOn w:val="Normal"/>
    <w:rsid w:val="003B669C"/>
    <w:pPr>
      <w:numPr>
        <w:numId w:val="46"/>
      </w:numPr>
      <w:contextualSpacing/>
    </w:pPr>
  </w:style>
  <w:style w:type="paragraph" w:styleId="ListParagraph">
    <w:name w:val="List Paragraph"/>
    <w:basedOn w:val="Normal"/>
    <w:uiPriority w:val="34"/>
    <w:qFormat/>
    <w:rsid w:val="003B669C"/>
    <w:pPr>
      <w:ind w:left="720"/>
    </w:pPr>
  </w:style>
  <w:style w:type="paragraph" w:styleId="MacroText">
    <w:name w:val="macro"/>
    <w:link w:val="MacroTextChar"/>
    <w:rsid w:val="003B669C"/>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3B669C"/>
    <w:rPr>
      <w:rFonts w:ascii="Courier New" w:hAnsi="Courier New" w:cs="Courier New"/>
      <w:lang w:eastAsia="en-US"/>
    </w:rPr>
  </w:style>
  <w:style w:type="paragraph" w:styleId="MessageHeader">
    <w:name w:val="Message Header"/>
    <w:basedOn w:val="Normal"/>
    <w:link w:val="MessageHeaderChar"/>
    <w:rsid w:val="003B669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3B669C"/>
    <w:rPr>
      <w:rFonts w:ascii="Calibri Light" w:eastAsia="Times New Roman" w:hAnsi="Calibri Light"/>
      <w:sz w:val="24"/>
      <w:szCs w:val="24"/>
      <w:shd w:val="pct20" w:color="auto" w:fill="auto"/>
      <w:lang w:eastAsia="en-US"/>
    </w:rPr>
  </w:style>
  <w:style w:type="paragraph" w:styleId="NoSpacing">
    <w:name w:val="No Spacing"/>
    <w:uiPriority w:val="1"/>
    <w:qFormat/>
    <w:rsid w:val="003B669C"/>
    <w:rPr>
      <w:lang w:val="en-GB"/>
    </w:rPr>
  </w:style>
  <w:style w:type="paragraph" w:styleId="NormalWeb">
    <w:name w:val="Normal (Web)"/>
    <w:basedOn w:val="Normal"/>
    <w:rsid w:val="003B669C"/>
    <w:rPr>
      <w:sz w:val="24"/>
      <w:szCs w:val="24"/>
    </w:rPr>
  </w:style>
  <w:style w:type="paragraph" w:styleId="NormalIndent">
    <w:name w:val="Normal Indent"/>
    <w:basedOn w:val="Normal"/>
    <w:rsid w:val="003B669C"/>
    <w:pPr>
      <w:ind w:left="720"/>
    </w:pPr>
  </w:style>
  <w:style w:type="paragraph" w:styleId="NoteHeading">
    <w:name w:val="Note Heading"/>
    <w:basedOn w:val="Normal"/>
    <w:next w:val="Normal"/>
    <w:link w:val="NoteHeadingChar"/>
    <w:rsid w:val="003B669C"/>
  </w:style>
  <w:style w:type="character" w:customStyle="1" w:styleId="NoteHeadingChar">
    <w:name w:val="Note Heading Char"/>
    <w:link w:val="NoteHeading"/>
    <w:rsid w:val="003B669C"/>
    <w:rPr>
      <w:lang w:eastAsia="en-US"/>
    </w:rPr>
  </w:style>
  <w:style w:type="paragraph" w:styleId="Quote">
    <w:name w:val="Quote"/>
    <w:basedOn w:val="Normal"/>
    <w:next w:val="Normal"/>
    <w:link w:val="QuoteChar"/>
    <w:uiPriority w:val="29"/>
    <w:qFormat/>
    <w:rsid w:val="003B669C"/>
    <w:pPr>
      <w:spacing w:before="200" w:after="160"/>
      <w:ind w:left="864" w:right="864"/>
      <w:jc w:val="center"/>
    </w:pPr>
    <w:rPr>
      <w:i/>
      <w:iCs/>
      <w:color w:val="404040"/>
    </w:rPr>
  </w:style>
  <w:style w:type="character" w:customStyle="1" w:styleId="QuoteChar">
    <w:name w:val="Quote Char"/>
    <w:link w:val="Quote"/>
    <w:uiPriority w:val="29"/>
    <w:rsid w:val="003B669C"/>
    <w:rPr>
      <w:i/>
      <w:iCs/>
      <w:color w:val="404040"/>
      <w:lang w:eastAsia="en-US"/>
    </w:rPr>
  </w:style>
  <w:style w:type="paragraph" w:styleId="Salutation">
    <w:name w:val="Salutation"/>
    <w:basedOn w:val="Normal"/>
    <w:next w:val="Normal"/>
    <w:link w:val="SalutationChar"/>
    <w:rsid w:val="003B669C"/>
  </w:style>
  <w:style w:type="character" w:customStyle="1" w:styleId="SalutationChar">
    <w:name w:val="Salutation Char"/>
    <w:link w:val="Salutation"/>
    <w:rsid w:val="003B669C"/>
    <w:rPr>
      <w:lang w:eastAsia="en-US"/>
    </w:rPr>
  </w:style>
  <w:style w:type="paragraph" w:styleId="Signature">
    <w:name w:val="Signature"/>
    <w:basedOn w:val="Normal"/>
    <w:link w:val="SignatureChar"/>
    <w:rsid w:val="003B669C"/>
    <w:pPr>
      <w:ind w:left="4252"/>
    </w:pPr>
  </w:style>
  <w:style w:type="character" w:customStyle="1" w:styleId="SignatureChar">
    <w:name w:val="Signature Char"/>
    <w:link w:val="Signature"/>
    <w:rsid w:val="003B669C"/>
    <w:rPr>
      <w:lang w:eastAsia="en-US"/>
    </w:rPr>
  </w:style>
  <w:style w:type="paragraph" w:styleId="Subtitle">
    <w:name w:val="Subtitle"/>
    <w:basedOn w:val="Normal"/>
    <w:next w:val="Normal"/>
    <w:link w:val="SubtitleChar"/>
    <w:qFormat/>
    <w:rsid w:val="003B669C"/>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3B669C"/>
    <w:rPr>
      <w:rFonts w:ascii="Calibri Light" w:eastAsia="Times New Roman" w:hAnsi="Calibri Light"/>
      <w:sz w:val="24"/>
      <w:szCs w:val="24"/>
      <w:lang w:eastAsia="en-US"/>
    </w:rPr>
  </w:style>
  <w:style w:type="paragraph" w:styleId="TableofAuthorities">
    <w:name w:val="table of authorities"/>
    <w:basedOn w:val="Normal"/>
    <w:next w:val="Normal"/>
    <w:rsid w:val="003B669C"/>
    <w:pPr>
      <w:ind w:left="200" w:hanging="200"/>
    </w:pPr>
  </w:style>
  <w:style w:type="paragraph" w:styleId="TableofFigures">
    <w:name w:val="table of figures"/>
    <w:basedOn w:val="Normal"/>
    <w:next w:val="Normal"/>
    <w:rsid w:val="003B669C"/>
  </w:style>
  <w:style w:type="paragraph" w:styleId="Title">
    <w:name w:val="Title"/>
    <w:basedOn w:val="Normal"/>
    <w:next w:val="Normal"/>
    <w:link w:val="TitleChar"/>
    <w:qFormat/>
    <w:rsid w:val="003B669C"/>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3B669C"/>
    <w:rPr>
      <w:rFonts w:ascii="Calibri Light" w:eastAsia="Times New Roman" w:hAnsi="Calibri Light"/>
      <w:b/>
      <w:bCs/>
      <w:kern w:val="28"/>
      <w:sz w:val="32"/>
      <w:szCs w:val="32"/>
      <w:lang w:eastAsia="en-US"/>
    </w:rPr>
  </w:style>
  <w:style w:type="paragraph" w:styleId="TOAHeading">
    <w:name w:val="toa heading"/>
    <w:basedOn w:val="Normal"/>
    <w:next w:val="Normal"/>
    <w:rsid w:val="003B669C"/>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3B669C"/>
    <w:pPr>
      <w:keepLines w:val="0"/>
      <w:pBdr>
        <w:top w:val="none" w:sz="0" w:space="0" w:color="auto"/>
      </w:pBdr>
      <w:spacing w:after="60"/>
      <w:ind w:left="0" w:firstLine="0"/>
      <w:outlineLvl w:val="9"/>
    </w:pPr>
    <w:rPr>
      <w:rFonts w:ascii="Calibri Light" w:eastAsia="Times New Roman"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40571">
      <w:bodyDiv w:val="1"/>
      <w:marLeft w:val="0"/>
      <w:marRight w:val="0"/>
      <w:marTop w:val="0"/>
      <w:marBottom w:val="0"/>
      <w:divBdr>
        <w:top w:val="none" w:sz="0" w:space="0" w:color="auto"/>
        <w:left w:val="none" w:sz="0" w:space="0" w:color="auto"/>
        <w:bottom w:val="none" w:sz="0" w:space="0" w:color="auto"/>
        <w:right w:val="none" w:sz="0" w:space="0" w:color="auto"/>
      </w:divBdr>
    </w:div>
    <w:div w:id="377322052">
      <w:bodyDiv w:val="1"/>
      <w:marLeft w:val="0"/>
      <w:marRight w:val="0"/>
      <w:marTop w:val="0"/>
      <w:marBottom w:val="0"/>
      <w:divBdr>
        <w:top w:val="none" w:sz="0" w:space="0" w:color="auto"/>
        <w:left w:val="none" w:sz="0" w:space="0" w:color="auto"/>
        <w:bottom w:val="none" w:sz="0" w:space="0" w:color="auto"/>
        <w:right w:val="none" w:sz="0" w:space="0" w:color="auto"/>
      </w:divBdr>
      <w:divsChild>
        <w:div w:id="49111771">
          <w:marLeft w:val="0"/>
          <w:marRight w:val="0"/>
          <w:marTop w:val="0"/>
          <w:marBottom w:val="0"/>
          <w:divBdr>
            <w:top w:val="none" w:sz="0" w:space="0" w:color="auto"/>
            <w:left w:val="none" w:sz="0" w:space="0" w:color="auto"/>
            <w:bottom w:val="none" w:sz="0" w:space="0" w:color="auto"/>
            <w:right w:val="none" w:sz="0" w:space="0" w:color="auto"/>
          </w:divBdr>
        </w:div>
        <w:div w:id="66732168">
          <w:marLeft w:val="0"/>
          <w:marRight w:val="0"/>
          <w:marTop w:val="0"/>
          <w:marBottom w:val="0"/>
          <w:divBdr>
            <w:top w:val="none" w:sz="0" w:space="0" w:color="auto"/>
            <w:left w:val="none" w:sz="0" w:space="0" w:color="auto"/>
            <w:bottom w:val="none" w:sz="0" w:space="0" w:color="auto"/>
            <w:right w:val="none" w:sz="0" w:space="0" w:color="auto"/>
          </w:divBdr>
        </w:div>
        <w:div w:id="168255901">
          <w:marLeft w:val="0"/>
          <w:marRight w:val="0"/>
          <w:marTop w:val="0"/>
          <w:marBottom w:val="0"/>
          <w:divBdr>
            <w:top w:val="none" w:sz="0" w:space="0" w:color="auto"/>
            <w:left w:val="none" w:sz="0" w:space="0" w:color="auto"/>
            <w:bottom w:val="none" w:sz="0" w:space="0" w:color="auto"/>
            <w:right w:val="none" w:sz="0" w:space="0" w:color="auto"/>
          </w:divBdr>
        </w:div>
        <w:div w:id="180244971">
          <w:marLeft w:val="0"/>
          <w:marRight w:val="0"/>
          <w:marTop w:val="0"/>
          <w:marBottom w:val="0"/>
          <w:divBdr>
            <w:top w:val="none" w:sz="0" w:space="0" w:color="auto"/>
            <w:left w:val="none" w:sz="0" w:space="0" w:color="auto"/>
            <w:bottom w:val="none" w:sz="0" w:space="0" w:color="auto"/>
            <w:right w:val="none" w:sz="0" w:space="0" w:color="auto"/>
          </w:divBdr>
        </w:div>
        <w:div w:id="198125157">
          <w:marLeft w:val="0"/>
          <w:marRight w:val="0"/>
          <w:marTop w:val="0"/>
          <w:marBottom w:val="0"/>
          <w:divBdr>
            <w:top w:val="none" w:sz="0" w:space="0" w:color="auto"/>
            <w:left w:val="none" w:sz="0" w:space="0" w:color="auto"/>
            <w:bottom w:val="none" w:sz="0" w:space="0" w:color="auto"/>
            <w:right w:val="none" w:sz="0" w:space="0" w:color="auto"/>
          </w:divBdr>
        </w:div>
        <w:div w:id="251354659">
          <w:marLeft w:val="0"/>
          <w:marRight w:val="0"/>
          <w:marTop w:val="0"/>
          <w:marBottom w:val="0"/>
          <w:divBdr>
            <w:top w:val="none" w:sz="0" w:space="0" w:color="auto"/>
            <w:left w:val="none" w:sz="0" w:space="0" w:color="auto"/>
            <w:bottom w:val="none" w:sz="0" w:space="0" w:color="auto"/>
            <w:right w:val="none" w:sz="0" w:space="0" w:color="auto"/>
          </w:divBdr>
        </w:div>
        <w:div w:id="253973270">
          <w:marLeft w:val="0"/>
          <w:marRight w:val="0"/>
          <w:marTop w:val="0"/>
          <w:marBottom w:val="0"/>
          <w:divBdr>
            <w:top w:val="none" w:sz="0" w:space="0" w:color="auto"/>
            <w:left w:val="none" w:sz="0" w:space="0" w:color="auto"/>
            <w:bottom w:val="none" w:sz="0" w:space="0" w:color="auto"/>
            <w:right w:val="none" w:sz="0" w:space="0" w:color="auto"/>
          </w:divBdr>
        </w:div>
        <w:div w:id="319431471">
          <w:marLeft w:val="0"/>
          <w:marRight w:val="0"/>
          <w:marTop w:val="0"/>
          <w:marBottom w:val="0"/>
          <w:divBdr>
            <w:top w:val="none" w:sz="0" w:space="0" w:color="auto"/>
            <w:left w:val="none" w:sz="0" w:space="0" w:color="auto"/>
            <w:bottom w:val="none" w:sz="0" w:space="0" w:color="auto"/>
            <w:right w:val="none" w:sz="0" w:space="0" w:color="auto"/>
          </w:divBdr>
        </w:div>
        <w:div w:id="329531530">
          <w:marLeft w:val="0"/>
          <w:marRight w:val="0"/>
          <w:marTop w:val="0"/>
          <w:marBottom w:val="0"/>
          <w:divBdr>
            <w:top w:val="none" w:sz="0" w:space="0" w:color="auto"/>
            <w:left w:val="none" w:sz="0" w:space="0" w:color="auto"/>
            <w:bottom w:val="none" w:sz="0" w:space="0" w:color="auto"/>
            <w:right w:val="none" w:sz="0" w:space="0" w:color="auto"/>
          </w:divBdr>
          <w:divsChild>
            <w:div w:id="705981946">
              <w:marLeft w:val="0"/>
              <w:marRight w:val="0"/>
              <w:marTop w:val="0"/>
              <w:marBottom w:val="0"/>
              <w:divBdr>
                <w:top w:val="none" w:sz="0" w:space="0" w:color="auto"/>
                <w:left w:val="none" w:sz="0" w:space="0" w:color="auto"/>
                <w:bottom w:val="none" w:sz="0" w:space="0" w:color="auto"/>
                <w:right w:val="none" w:sz="0" w:space="0" w:color="auto"/>
              </w:divBdr>
            </w:div>
            <w:div w:id="790900179">
              <w:marLeft w:val="0"/>
              <w:marRight w:val="0"/>
              <w:marTop w:val="0"/>
              <w:marBottom w:val="0"/>
              <w:divBdr>
                <w:top w:val="none" w:sz="0" w:space="0" w:color="auto"/>
                <w:left w:val="none" w:sz="0" w:space="0" w:color="auto"/>
                <w:bottom w:val="none" w:sz="0" w:space="0" w:color="auto"/>
                <w:right w:val="none" w:sz="0" w:space="0" w:color="auto"/>
              </w:divBdr>
            </w:div>
          </w:divsChild>
        </w:div>
        <w:div w:id="367024375">
          <w:marLeft w:val="0"/>
          <w:marRight w:val="0"/>
          <w:marTop w:val="0"/>
          <w:marBottom w:val="0"/>
          <w:divBdr>
            <w:top w:val="none" w:sz="0" w:space="0" w:color="auto"/>
            <w:left w:val="none" w:sz="0" w:space="0" w:color="auto"/>
            <w:bottom w:val="none" w:sz="0" w:space="0" w:color="auto"/>
            <w:right w:val="none" w:sz="0" w:space="0" w:color="auto"/>
          </w:divBdr>
        </w:div>
        <w:div w:id="388384853">
          <w:marLeft w:val="0"/>
          <w:marRight w:val="0"/>
          <w:marTop w:val="0"/>
          <w:marBottom w:val="0"/>
          <w:divBdr>
            <w:top w:val="none" w:sz="0" w:space="0" w:color="auto"/>
            <w:left w:val="none" w:sz="0" w:space="0" w:color="auto"/>
            <w:bottom w:val="none" w:sz="0" w:space="0" w:color="auto"/>
            <w:right w:val="none" w:sz="0" w:space="0" w:color="auto"/>
          </w:divBdr>
        </w:div>
        <w:div w:id="391975131">
          <w:marLeft w:val="0"/>
          <w:marRight w:val="0"/>
          <w:marTop w:val="0"/>
          <w:marBottom w:val="0"/>
          <w:divBdr>
            <w:top w:val="none" w:sz="0" w:space="0" w:color="auto"/>
            <w:left w:val="none" w:sz="0" w:space="0" w:color="auto"/>
            <w:bottom w:val="none" w:sz="0" w:space="0" w:color="auto"/>
            <w:right w:val="none" w:sz="0" w:space="0" w:color="auto"/>
          </w:divBdr>
        </w:div>
        <w:div w:id="401760369">
          <w:marLeft w:val="0"/>
          <w:marRight w:val="0"/>
          <w:marTop w:val="0"/>
          <w:marBottom w:val="0"/>
          <w:divBdr>
            <w:top w:val="none" w:sz="0" w:space="0" w:color="auto"/>
            <w:left w:val="none" w:sz="0" w:space="0" w:color="auto"/>
            <w:bottom w:val="none" w:sz="0" w:space="0" w:color="auto"/>
            <w:right w:val="none" w:sz="0" w:space="0" w:color="auto"/>
          </w:divBdr>
        </w:div>
        <w:div w:id="528035591">
          <w:marLeft w:val="0"/>
          <w:marRight w:val="0"/>
          <w:marTop w:val="0"/>
          <w:marBottom w:val="0"/>
          <w:divBdr>
            <w:top w:val="none" w:sz="0" w:space="0" w:color="auto"/>
            <w:left w:val="none" w:sz="0" w:space="0" w:color="auto"/>
            <w:bottom w:val="none" w:sz="0" w:space="0" w:color="auto"/>
            <w:right w:val="none" w:sz="0" w:space="0" w:color="auto"/>
          </w:divBdr>
        </w:div>
        <w:div w:id="537932954">
          <w:marLeft w:val="0"/>
          <w:marRight w:val="0"/>
          <w:marTop w:val="0"/>
          <w:marBottom w:val="0"/>
          <w:divBdr>
            <w:top w:val="none" w:sz="0" w:space="0" w:color="auto"/>
            <w:left w:val="none" w:sz="0" w:space="0" w:color="auto"/>
            <w:bottom w:val="none" w:sz="0" w:space="0" w:color="auto"/>
            <w:right w:val="none" w:sz="0" w:space="0" w:color="auto"/>
          </w:divBdr>
        </w:div>
        <w:div w:id="551620079">
          <w:marLeft w:val="0"/>
          <w:marRight w:val="0"/>
          <w:marTop w:val="0"/>
          <w:marBottom w:val="0"/>
          <w:divBdr>
            <w:top w:val="none" w:sz="0" w:space="0" w:color="auto"/>
            <w:left w:val="none" w:sz="0" w:space="0" w:color="auto"/>
            <w:bottom w:val="none" w:sz="0" w:space="0" w:color="auto"/>
            <w:right w:val="none" w:sz="0" w:space="0" w:color="auto"/>
          </w:divBdr>
        </w:div>
        <w:div w:id="561872550">
          <w:marLeft w:val="0"/>
          <w:marRight w:val="0"/>
          <w:marTop w:val="0"/>
          <w:marBottom w:val="0"/>
          <w:divBdr>
            <w:top w:val="none" w:sz="0" w:space="0" w:color="auto"/>
            <w:left w:val="none" w:sz="0" w:space="0" w:color="auto"/>
            <w:bottom w:val="none" w:sz="0" w:space="0" w:color="auto"/>
            <w:right w:val="none" w:sz="0" w:space="0" w:color="auto"/>
          </w:divBdr>
        </w:div>
        <w:div w:id="562058772">
          <w:marLeft w:val="0"/>
          <w:marRight w:val="0"/>
          <w:marTop w:val="0"/>
          <w:marBottom w:val="0"/>
          <w:divBdr>
            <w:top w:val="none" w:sz="0" w:space="0" w:color="auto"/>
            <w:left w:val="none" w:sz="0" w:space="0" w:color="auto"/>
            <w:bottom w:val="none" w:sz="0" w:space="0" w:color="auto"/>
            <w:right w:val="none" w:sz="0" w:space="0" w:color="auto"/>
          </w:divBdr>
        </w:div>
        <w:div w:id="592201919">
          <w:marLeft w:val="0"/>
          <w:marRight w:val="0"/>
          <w:marTop w:val="0"/>
          <w:marBottom w:val="0"/>
          <w:divBdr>
            <w:top w:val="none" w:sz="0" w:space="0" w:color="auto"/>
            <w:left w:val="none" w:sz="0" w:space="0" w:color="auto"/>
            <w:bottom w:val="none" w:sz="0" w:space="0" w:color="auto"/>
            <w:right w:val="none" w:sz="0" w:space="0" w:color="auto"/>
          </w:divBdr>
        </w:div>
        <w:div w:id="685904281">
          <w:marLeft w:val="0"/>
          <w:marRight w:val="0"/>
          <w:marTop w:val="0"/>
          <w:marBottom w:val="0"/>
          <w:divBdr>
            <w:top w:val="none" w:sz="0" w:space="0" w:color="auto"/>
            <w:left w:val="none" w:sz="0" w:space="0" w:color="auto"/>
            <w:bottom w:val="none" w:sz="0" w:space="0" w:color="auto"/>
            <w:right w:val="none" w:sz="0" w:space="0" w:color="auto"/>
          </w:divBdr>
        </w:div>
        <w:div w:id="686295548">
          <w:marLeft w:val="0"/>
          <w:marRight w:val="0"/>
          <w:marTop w:val="0"/>
          <w:marBottom w:val="0"/>
          <w:divBdr>
            <w:top w:val="none" w:sz="0" w:space="0" w:color="auto"/>
            <w:left w:val="none" w:sz="0" w:space="0" w:color="auto"/>
            <w:bottom w:val="none" w:sz="0" w:space="0" w:color="auto"/>
            <w:right w:val="none" w:sz="0" w:space="0" w:color="auto"/>
          </w:divBdr>
        </w:div>
        <w:div w:id="705495498">
          <w:marLeft w:val="0"/>
          <w:marRight w:val="0"/>
          <w:marTop w:val="0"/>
          <w:marBottom w:val="0"/>
          <w:divBdr>
            <w:top w:val="none" w:sz="0" w:space="0" w:color="auto"/>
            <w:left w:val="none" w:sz="0" w:space="0" w:color="auto"/>
            <w:bottom w:val="none" w:sz="0" w:space="0" w:color="auto"/>
            <w:right w:val="none" w:sz="0" w:space="0" w:color="auto"/>
          </w:divBdr>
        </w:div>
        <w:div w:id="748188025">
          <w:marLeft w:val="0"/>
          <w:marRight w:val="0"/>
          <w:marTop w:val="0"/>
          <w:marBottom w:val="0"/>
          <w:divBdr>
            <w:top w:val="none" w:sz="0" w:space="0" w:color="auto"/>
            <w:left w:val="none" w:sz="0" w:space="0" w:color="auto"/>
            <w:bottom w:val="none" w:sz="0" w:space="0" w:color="auto"/>
            <w:right w:val="none" w:sz="0" w:space="0" w:color="auto"/>
          </w:divBdr>
        </w:div>
        <w:div w:id="786201429">
          <w:marLeft w:val="0"/>
          <w:marRight w:val="0"/>
          <w:marTop w:val="0"/>
          <w:marBottom w:val="0"/>
          <w:divBdr>
            <w:top w:val="none" w:sz="0" w:space="0" w:color="auto"/>
            <w:left w:val="none" w:sz="0" w:space="0" w:color="auto"/>
            <w:bottom w:val="none" w:sz="0" w:space="0" w:color="auto"/>
            <w:right w:val="none" w:sz="0" w:space="0" w:color="auto"/>
          </w:divBdr>
        </w:div>
        <w:div w:id="821119068">
          <w:marLeft w:val="0"/>
          <w:marRight w:val="0"/>
          <w:marTop w:val="0"/>
          <w:marBottom w:val="0"/>
          <w:divBdr>
            <w:top w:val="none" w:sz="0" w:space="0" w:color="auto"/>
            <w:left w:val="none" w:sz="0" w:space="0" w:color="auto"/>
            <w:bottom w:val="none" w:sz="0" w:space="0" w:color="auto"/>
            <w:right w:val="none" w:sz="0" w:space="0" w:color="auto"/>
          </w:divBdr>
        </w:div>
        <w:div w:id="855389748">
          <w:marLeft w:val="0"/>
          <w:marRight w:val="0"/>
          <w:marTop w:val="0"/>
          <w:marBottom w:val="0"/>
          <w:divBdr>
            <w:top w:val="none" w:sz="0" w:space="0" w:color="auto"/>
            <w:left w:val="none" w:sz="0" w:space="0" w:color="auto"/>
            <w:bottom w:val="none" w:sz="0" w:space="0" w:color="auto"/>
            <w:right w:val="none" w:sz="0" w:space="0" w:color="auto"/>
          </w:divBdr>
        </w:div>
        <w:div w:id="858616978">
          <w:marLeft w:val="0"/>
          <w:marRight w:val="0"/>
          <w:marTop w:val="0"/>
          <w:marBottom w:val="0"/>
          <w:divBdr>
            <w:top w:val="none" w:sz="0" w:space="0" w:color="auto"/>
            <w:left w:val="none" w:sz="0" w:space="0" w:color="auto"/>
            <w:bottom w:val="none" w:sz="0" w:space="0" w:color="auto"/>
            <w:right w:val="none" w:sz="0" w:space="0" w:color="auto"/>
          </w:divBdr>
        </w:div>
        <w:div w:id="911157860">
          <w:marLeft w:val="0"/>
          <w:marRight w:val="0"/>
          <w:marTop w:val="0"/>
          <w:marBottom w:val="0"/>
          <w:divBdr>
            <w:top w:val="none" w:sz="0" w:space="0" w:color="auto"/>
            <w:left w:val="none" w:sz="0" w:space="0" w:color="auto"/>
            <w:bottom w:val="none" w:sz="0" w:space="0" w:color="auto"/>
            <w:right w:val="none" w:sz="0" w:space="0" w:color="auto"/>
          </w:divBdr>
        </w:div>
        <w:div w:id="914126752">
          <w:marLeft w:val="0"/>
          <w:marRight w:val="0"/>
          <w:marTop w:val="0"/>
          <w:marBottom w:val="0"/>
          <w:divBdr>
            <w:top w:val="none" w:sz="0" w:space="0" w:color="auto"/>
            <w:left w:val="none" w:sz="0" w:space="0" w:color="auto"/>
            <w:bottom w:val="none" w:sz="0" w:space="0" w:color="auto"/>
            <w:right w:val="none" w:sz="0" w:space="0" w:color="auto"/>
          </w:divBdr>
        </w:div>
        <w:div w:id="954023136">
          <w:marLeft w:val="0"/>
          <w:marRight w:val="0"/>
          <w:marTop w:val="0"/>
          <w:marBottom w:val="0"/>
          <w:divBdr>
            <w:top w:val="none" w:sz="0" w:space="0" w:color="auto"/>
            <w:left w:val="none" w:sz="0" w:space="0" w:color="auto"/>
            <w:bottom w:val="none" w:sz="0" w:space="0" w:color="auto"/>
            <w:right w:val="none" w:sz="0" w:space="0" w:color="auto"/>
          </w:divBdr>
        </w:div>
        <w:div w:id="983462184">
          <w:marLeft w:val="0"/>
          <w:marRight w:val="0"/>
          <w:marTop w:val="0"/>
          <w:marBottom w:val="0"/>
          <w:divBdr>
            <w:top w:val="none" w:sz="0" w:space="0" w:color="auto"/>
            <w:left w:val="none" w:sz="0" w:space="0" w:color="auto"/>
            <w:bottom w:val="none" w:sz="0" w:space="0" w:color="auto"/>
            <w:right w:val="none" w:sz="0" w:space="0" w:color="auto"/>
          </w:divBdr>
        </w:div>
        <w:div w:id="993337642">
          <w:marLeft w:val="0"/>
          <w:marRight w:val="0"/>
          <w:marTop w:val="0"/>
          <w:marBottom w:val="0"/>
          <w:divBdr>
            <w:top w:val="none" w:sz="0" w:space="0" w:color="auto"/>
            <w:left w:val="none" w:sz="0" w:space="0" w:color="auto"/>
            <w:bottom w:val="none" w:sz="0" w:space="0" w:color="auto"/>
            <w:right w:val="none" w:sz="0" w:space="0" w:color="auto"/>
          </w:divBdr>
        </w:div>
        <w:div w:id="1073046752">
          <w:marLeft w:val="0"/>
          <w:marRight w:val="0"/>
          <w:marTop w:val="0"/>
          <w:marBottom w:val="0"/>
          <w:divBdr>
            <w:top w:val="none" w:sz="0" w:space="0" w:color="auto"/>
            <w:left w:val="none" w:sz="0" w:space="0" w:color="auto"/>
            <w:bottom w:val="none" w:sz="0" w:space="0" w:color="auto"/>
            <w:right w:val="none" w:sz="0" w:space="0" w:color="auto"/>
          </w:divBdr>
        </w:div>
        <w:div w:id="1143276832">
          <w:marLeft w:val="0"/>
          <w:marRight w:val="0"/>
          <w:marTop w:val="0"/>
          <w:marBottom w:val="0"/>
          <w:divBdr>
            <w:top w:val="none" w:sz="0" w:space="0" w:color="auto"/>
            <w:left w:val="none" w:sz="0" w:space="0" w:color="auto"/>
            <w:bottom w:val="none" w:sz="0" w:space="0" w:color="auto"/>
            <w:right w:val="none" w:sz="0" w:space="0" w:color="auto"/>
          </w:divBdr>
        </w:div>
        <w:div w:id="1191256980">
          <w:marLeft w:val="0"/>
          <w:marRight w:val="0"/>
          <w:marTop w:val="0"/>
          <w:marBottom w:val="0"/>
          <w:divBdr>
            <w:top w:val="none" w:sz="0" w:space="0" w:color="auto"/>
            <w:left w:val="none" w:sz="0" w:space="0" w:color="auto"/>
            <w:bottom w:val="none" w:sz="0" w:space="0" w:color="auto"/>
            <w:right w:val="none" w:sz="0" w:space="0" w:color="auto"/>
          </w:divBdr>
        </w:div>
        <w:div w:id="1218516074">
          <w:marLeft w:val="0"/>
          <w:marRight w:val="0"/>
          <w:marTop w:val="0"/>
          <w:marBottom w:val="0"/>
          <w:divBdr>
            <w:top w:val="none" w:sz="0" w:space="0" w:color="auto"/>
            <w:left w:val="none" w:sz="0" w:space="0" w:color="auto"/>
            <w:bottom w:val="none" w:sz="0" w:space="0" w:color="auto"/>
            <w:right w:val="none" w:sz="0" w:space="0" w:color="auto"/>
          </w:divBdr>
        </w:div>
        <w:div w:id="1240794153">
          <w:marLeft w:val="0"/>
          <w:marRight w:val="0"/>
          <w:marTop w:val="0"/>
          <w:marBottom w:val="0"/>
          <w:divBdr>
            <w:top w:val="none" w:sz="0" w:space="0" w:color="auto"/>
            <w:left w:val="none" w:sz="0" w:space="0" w:color="auto"/>
            <w:bottom w:val="none" w:sz="0" w:space="0" w:color="auto"/>
            <w:right w:val="none" w:sz="0" w:space="0" w:color="auto"/>
          </w:divBdr>
        </w:div>
        <w:div w:id="1255240978">
          <w:marLeft w:val="0"/>
          <w:marRight w:val="0"/>
          <w:marTop w:val="0"/>
          <w:marBottom w:val="0"/>
          <w:divBdr>
            <w:top w:val="none" w:sz="0" w:space="0" w:color="auto"/>
            <w:left w:val="none" w:sz="0" w:space="0" w:color="auto"/>
            <w:bottom w:val="none" w:sz="0" w:space="0" w:color="auto"/>
            <w:right w:val="none" w:sz="0" w:space="0" w:color="auto"/>
          </w:divBdr>
        </w:div>
        <w:div w:id="1286083480">
          <w:marLeft w:val="0"/>
          <w:marRight w:val="0"/>
          <w:marTop w:val="0"/>
          <w:marBottom w:val="0"/>
          <w:divBdr>
            <w:top w:val="none" w:sz="0" w:space="0" w:color="auto"/>
            <w:left w:val="none" w:sz="0" w:space="0" w:color="auto"/>
            <w:bottom w:val="none" w:sz="0" w:space="0" w:color="auto"/>
            <w:right w:val="none" w:sz="0" w:space="0" w:color="auto"/>
          </w:divBdr>
          <w:divsChild>
            <w:div w:id="116606352">
              <w:marLeft w:val="0"/>
              <w:marRight w:val="0"/>
              <w:marTop w:val="0"/>
              <w:marBottom w:val="0"/>
              <w:divBdr>
                <w:top w:val="none" w:sz="0" w:space="0" w:color="auto"/>
                <w:left w:val="none" w:sz="0" w:space="0" w:color="auto"/>
                <w:bottom w:val="none" w:sz="0" w:space="0" w:color="auto"/>
                <w:right w:val="none" w:sz="0" w:space="0" w:color="auto"/>
              </w:divBdr>
            </w:div>
            <w:div w:id="139734493">
              <w:marLeft w:val="0"/>
              <w:marRight w:val="0"/>
              <w:marTop w:val="0"/>
              <w:marBottom w:val="0"/>
              <w:divBdr>
                <w:top w:val="none" w:sz="0" w:space="0" w:color="auto"/>
                <w:left w:val="none" w:sz="0" w:space="0" w:color="auto"/>
                <w:bottom w:val="none" w:sz="0" w:space="0" w:color="auto"/>
                <w:right w:val="none" w:sz="0" w:space="0" w:color="auto"/>
              </w:divBdr>
            </w:div>
            <w:div w:id="249238046">
              <w:marLeft w:val="0"/>
              <w:marRight w:val="0"/>
              <w:marTop w:val="0"/>
              <w:marBottom w:val="0"/>
              <w:divBdr>
                <w:top w:val="none" w:sz="0" w:space="0" w:color="auto"/>
                <w:left w:val="none" w:sz="0" w:space="0" w:color="auto"/>
                <w:bottom w:val="none" w:sz="0" w:space="0" w:color="auto"/>
                <w:right w:val="none" w:sz="0" w:space="0" w:color="auto"/>
              </w:divBdr>
            </w:div>
            <w:div w:id="444424052">
              <w:marLeft w:val="0"/>
              <w:marRight w:val="0"/>
              <w:marTop w:val="0"/>
              <w:marBottom w:val="0"/>
              <w:divBdr>
                <w:top w:val="none" w:sz="0" w:space="0" w:color="auto"/>
                <w:left w:val="none" w:sz="0" w:space="0" w:color="auto"/>
                <w:bottom w:val="none" w:sz="0" w:space="0" w:color="auto"/>
                <w:right w:val="none" w:sz="0" w:space="0" w:color="auto"/>
              </w:divBdr>
            </w:div>
            <w:div w:id="590356019">
              <w:marLeft w:val="0"/>
              <w:marRight w:val="0"/>
              <w:marTop w:val="0"/>
              <w:marBottom w:val="0"/>
              <w:divBdr>
                <w:top w:val="none" w:sz="0" w:space="0" w:color="auto"/>
                <w:left w:val="none" w:sz="0" w:space="0" w:color="auto"/>
                <w:bottom w:val="none" w:sz="0" w:space="0" w:color="auto"/>
                <w:right w:val="none" w:sz="0" w:space="0" w:color="auto"/>
              </w:divBdr>
            </w:div>
          </w:divsChild>
        </w:div>
        <w:div w:id="1330330717">
          <w:marLeft w:val="0"/>
          <w:marRight w:val="0"/>
          <w:marTop w:val="0"/>
          <w:marBottom w:val="0"/>
          <w:divBdr>
            <w:top w:val="none" w:sz="0" w:space="0" w:color="auto"/>
            <w:left w:val="none" w:sz="0" w:space="0" w:color="auto"/>
            <w:bottom w:val="none" w:sz="0" w:space="0" w:color="auto"/>
            <w:right w:val="none" w:sz="0" w:space="0" w:color="auto"/>
          </w:divBdr>
        </w:div>
        <w:div w:id="1434784903">
          <w:marLeft w:val="0"/>
          <w:marRight w:val="0"/>
          <w:marTop w:val="0"/>
          <w:marBottom w:val="0"/>
          <w:divBdr>
            <w:top w:val="none" w:sz="0" w:space="0" w:color="auto"/>
            <w:left w:val="none" w:sz="0" w:space="0" w:color="auto"/>
            <w:bottom w:val="none" w:sz="0" w:space="0" w:color="auto"/>
            <w:right w:val="none" w:sz="0" w:space="0" w:color="auto"/>
          </w:divBdr>
        </w:div>
        <w:div w:id="1459181111">
          <w:marLeft w:val="0"/>
          <w:marRight w:val="0"/>
          <w:marTop w:val="0"/>
          <w:marBottom w:val="0"/>
          <w:divBdr>
            <w:top w:val="none" w:sz="0" w:space="0" w:color="auto"/>
            <w:left w:val="none" w:sz="0" w:space="0" w:color="auto"/>
            <w:bottom w:val="none" w:sz="0" w:space="0" w:color="auto"/>
            <w:right w:val="none" w:sz="0" w:space="0" w:color="auto"/>
          </w:divBdr>
        </w:div>
        <w:div w:id="1488782439">
          <w:marLeft w:val="0"/>
          <w:marRight w:val="0"/>
          <w:marTop w:val="0"/>
          <w:marBottom w:val="0"/>
          <w:divBdr>
            <w:top w:val="none" w:sz="0" w:space="0" w:color="auto"/>
            <w:left w:val="none" w:sz="0" w:space="0" w:color="auto"/>
            <w:bottom w:val="none" w:sz="0" w:space="0" w:color="auto"/>
            <w:right w:val="none" w:sz="0" w:space="0" w:color="auto"/>
          </w:divBdr>
        </w:div>
        <w:div w:id="1510683130">
          <w:marLeft w:val="0"/>
          <w:marRight w:val="0"/>
          <w:marTop w:val="0"/>
          <w:marBottom w:val="0"/>
          <w:divBdr>
            <w:top w:val="none" w:sz="0" w:space="0" w:color="auto"/>
            <w:left w:val="none" w:sz="0" w:space="0" w:color="auto"/>
            <w:bottom w:val="none" w:sz="0" w:space="0" w:color="auto"/>
            <w:right w:val="none" w:sz="0" w:space="0" w:color="auto"/>
          </w:divBdr>
        </w:div>
        <w:div w:id="1614707222">
          <w:marLeft w:val="0"/>
          <w:marRight w:val="0"/>
          <w:marTop w:val="0"/>
          <w:marBottom w:val="0"/>
          <w:divBdr>
            <w:top w:val="none" w:sz="0" w:space="0" w:color="auto"/>
            <w:left w:val="none" w:sz="0" w:space="0" w:color="auto"/>
            <w:bottom w:val="none" w:sz="0" w:space="0" w:color="auto"/>
            <w:right w:val="none" w:sz="0" w:space="0" w:color="auto"/>
          </w:divBdr>
        </w:div>
        <w:div w:id="1617061007">
          <w:marLeft w:val="0"/>
          <w:marRight w:val="0"/>
          <w:marTop w:val="0"/>
          <w:marBottom w:val="0"/>
          <w:divBdr>
            <w:top w:val="none" w:sz="0" w:space="0" w:color="auto"/>
            <w:left w:val="none" w:sz="0" w:space="0" w:color="auto"/>
            <w:bottom w:val="none" w:sz="0" w:space="0" w:color="auto"/>
            <w:right w:val="none" w:sz="0" w:space="0" w:color="auto"/>
          </w:divBdr>
        </w:div>
        <w:div w:id="1618441032">
          <w:marLeft w:val="0"/>
          <w:marRight w:val="0"/>
          <w:marTop w:val="0"/>
          <w:marBottom w:val="0"/>
          <w:divBdr>
            <w:top w:val="none" w:sz="0" w:space="0" w:color="auto"/>
            <w:left w:val="none" w:sz="0" w:space="0" w:color="auto"/>
            <w:bottom w:val="none" w:sz="0" w:space="0" w:color="auto"/>
            <w:right w:val="none" w:sz="0" w:space="0" w:color="auto"/>
          </w:divBdr>
        </w:div>
        <w:div w:id="1657873612">
          <w:marLeft w:val="0"/>
          <w:marRight w:val="0"/>
          <w:marTop w:val="0"/>
          <w:marBottom w:val="0"/>
          <w:divBdr>
            <w:top w:val="none" w:sz="0" w:space="0" w:color="auto"/>
            <w:left w:val="none" w:sz="0" w:space="0" w:color="auto"/>
            <w:bottom w:val="none" w:sz="0" w:space="0" w:color="auto"/>
            <w:right w:val="none" w:sz="0" w:space="0" w:color="auto"/>
          </w:divBdr>
          <w:divsChild>
            <w:div w:id="268242587">
              <w:marLeft w:val="0"/>
              <w:marRight w:val="0"/>
              <w:marTop w:val="0"/>
              <w:marBottom w:val="0"/>
              <w:divBdr>
                <w:top w:val="none" w:sz="0" w:space="0" w:color="auto"/>
                <w:left w:val="none" w:sz="0" w:space="0" w:color="auto"/>
                <w:bottom w:val="none" w:sz="0" w:space="0" w:color="auto"/>
                <w:right w:val="none" w:sz="0" w:space="0" w:color="auto"/>
              </w:divBdr>
            </w:div>
          </w:divsChild>
        </w:div>
        <w:div w:id="1718234524">
          <w:marLeft w:val="0"/>
          <w:marRight w:val="0"/>
          <w:marTop w:val="0"/>
          <w:marBottom w:val="0"/>
          <w:divBdr>
            <w:top w:val="none" w:sz="0" w:space="0" w:color="auto"/>
            <w:left w:val="none" w:sz="0" w:space="0" w:color="auto"/>
            <w:bottom w:val="none" w:sz="0" w:space="0" w:color="auto"/>
            <w:right w:val="none" w:sz="0" w:space="0" w:color="auto"/>
          </w:divBdr>
        </w:div>
        <w:div w:id="1730105554">
          <w:marLeft w:val="0"/>
          <w:marRight w:val="0"/>
          <w:marTop w:val="0"/>
          <w:marBottom w:val="0"/>
          <w:divBdr>
            <w:top w:val="none" w:sz="0" w:space="0" w:color="auto"/>
            <w:left w:val="none" w:sz="0" w:space="0" w:color="auto"/>
            <w:bottom w:val="none" w:sz="0" w:space="0" w:color="auto"/>
            <w:right w:val="none" w:sz="0" w:space="0" w:color="auto"/>
          </w:divBdr>
        </w:div>
        <w:div w:id="1770587210">
          <w:marLeft w:val="0"/>
          <w:marRight w:val="0"/>
          <w:marTop w:val="0"/>
          <w:marBottom w:val="0"/>
          <w:divBdr>
            <w:top w:val="none" w:sz="0" w:space="0" w:color="auto"/>
            <w:left w:val="none" w:sz="0" w:space="0" w:color="auto"/>
            <w:bottom w:val="none" w:sz="0" w:space="0" w:color="auto"/>
            <w:right w:val="none" w:sz="0" w:space="0" w:color="auto"/>
          </w:divBdr>
        </w:div>
        <w:div w:id="1789860181">
          <w:marLeft w:val="0"/>
          <w:marRight w:val="0"/>
          <w:marTop w:val="0"/>
          <w:marBottom w:val="0"/>
          <w:divBdr>
            <w:top w:val="none" w:sz="0" w:space="0" w:color="auto"/>
            <w:left w:val="none" w:sz="0" w:space="0" w:color="auto"/>
            <w:bottom w:val="none" w:sz="0" w:space="0" w:color="auto"/>
            <w:right w:val="none" w:sz="0" w:space="0" w:color="auto"/>
          </w:divBdr>
        </w:div>
        <w:div w:id="1825466924">
          <w:marLeft w:val="0"/>
          <w:marRight w:val="0"/>
          <w:marTop w:val="0"/>
          <w:marBottom w:val="0"/>
          <w:divBdr>
            <w:top w:val="none" w:sz="0" w:space="0" w:color="auto"/>
            <w:left w:val="none" w:sz="0" w:space="0" w:color="auto"/>
            <w:bottom w:val="none" w:sz="0" w:space="0" w:color="auto"/>
            <w:right w:val="none" w:sz="0" w:space="0" w:color="auto"/>
          </w:divBdr>
        </w:div>
        <w:div w:id="1831677825">
          <w:marLeft w:val="0"/>
          <w:marRight w:val="0"/>
          <w:marTop w:val="0"/>
          <w:marBottom w:val="0"/>
          <w:divBdr>
            <w:top w:val="none" w:sz="0" w:space="0" w:color="auto"/>
            <w:left w:val="none" w:sz="0" w:space="0" w:color="auto"/>
            <w:bottom w:val="none" w:sz="0" w:space="0" w:color="auto"/>
            <w:right w:val="none" w:sz="0" w:space="0" w:color="auto"/>
          </w:divBdr>
        </w:div>
        <w:div w:id="1832477769">
          <w:marLeft w:val="0"/>
          <w:marRight w:val="0"/>
          <w:marTop w:val="0"/>
          <w:marBottom w:val="0"/>
          <w:divBdr>
            <w:top w:val="none" w:sz="0" w:space="0" w:color="auto"/>
            <w:left w:val="none" w:sz="0" w:space="0" w:color="auto"/>
            <w:bottom w:val="none" w:sz="0" w:space="0" w:color="auto"/>
            <w:right w:val="none" w:sz="0" w:space="0" w:color="auto"/>
          </w:divBdr>
        </w:div>
        <w:div w:id="1936589206">
          <w:marLeft w:val="0"/>
          <w:marRight w:val="0"/>
          <w:marTop w:val="0"/>
          <w:marBottom w:val="0"/>
          <w:divBdr>
            <w:top w:val="none" w:sz="0" w:space="0" w:color="auto"/>
            <w:left w:val="none" w:sz="0" w:space="0" w:color="auto"/>
            <w:bottom w:val="none" w:sz="0" w:space="0" w:color="auto"/>
            <w:right w:val="none" w:sz="0" w:space="0" w:color="auto"/>
          </w:divBdr>
        </w:div>
        <w:div w:id="1973902787">
          <w:marLeft w:val="0"/>
          <w:marRight w:val="0"/>
          <w:marTop w:val="0"/>
          <w:marBottom w:val="0"/>
          <w:divBdr>
            <w:top w:val="none" w:sz="0" w:space="0" w:color="auto"/>
            <w:left w:val="none" w:sz="0" w:space="0" w:color="auto"/>
            <w:bottom w:val="none" w:sz="0" w:space="0" w:color="auto"/>
            <w:right w:val="none" w:sz="0" w:space="0" w:color="auto"/>
          </w:divBdr>
        </w:div>
        <w:div w:id="1991321677">
          <w:marLeft w:val="0"/>
          <w:marRight w:val="0"/>
          <w:marTop w:val="0"/>
          <w:marBottom w:val="0"/>
          <w:divBdr>
            <w:top w:val="none" w:sz="0" w:space="0" w:color="auto"/>
            <w:left w:val="none" w:sz="0" w:space="0" w:color="auto"/>
            <w:bottom w:val="none" w:sz="0" w:space="0" w:color="auto"/>
            <w:right w:val="none" w:sz="0" w:space="0" w:color="auto"/>
          </w:divBdr>
        </w:div>
        <w:div w:id="2072926855">
          <w:marLeft w:val="0"/>
          <w:marRight w:val="0"/>
          <w:marTop w:val="0"/>
          <w:marBottom w:val="0"/>
          <w:divBdr>
            <w:top w:val="none" w:sz="0" w:space="0" w:color="auto"/>
            <w:left w:val="none" w:sz="0" w:space="0" w:color="auto"/>
            <w:bottom w:val="none" w:sz="0" w:space="0" w:color="auto"/>
            <w:right w:val="none" w:sz="0" w:space="0" w:color="auto"/>
          </w:divBdr>
        </w:div>
        <w:div w:id="2080132792">
          <w:marLeft w:val="0"/>
          <w:marRight w:val="0"/>
          <w:marTop w:val="0"/>
          <w:marBottom w:val="0"/>
          <w:divBdr>
            <w:top w:val="none" w:sz="0" w:space="0" w:color="auto"/>
            <w:left w:val="none" w:sz="0" w:space="0" w:color="auto"/>
            <w:bottom w:val="none" w:sz="0" w:space="0" w:color="auto"/>
            <w:right w:val="none" w:sz="0" w:space="0" w:color="auto"/>
          </w:divBdr>
        </w:div>
        <w:div w:id="2109347655">
          <w:marLeft w:val="0"/>
          <w:marRight w:val="0"/>
          <w:marTop w:val="0"/>
          <w:marBottom w:val="0"/>
          <w:divBdr>
            <w:top w:val="none" w:sz="0" w:space="0" w:color="auto"/>
            <w:left w:val="none" w:sz="0" w:space="0" w:color="auto"/>
            <w:bottom w:val="none" w:sz="0" w:space="0" w:color="auto"/>
            <w:right w:val="none" w:sz="0" w:space="0" w:color="auto"/>
          </w:divBdr>
        </w:div>
        <w:div w:id="2113623979">
          <w:marLeft w:val="0"/>
          <w:marRight w:val="0"/>
          <w:marTop w:val="0"/>
          <w:marBottom w:val="0"/>
          <w:divBdr>
            <w:top w:val="none" w:sz="0" w:space="0" w:color="auto"/>
            <w:left w:val="none" w:sz="0" w:space="0" w:color="auto"/>
            <w:bottom w:val="none" w:sz="0" w:space="0" w:color="auto"/>
            <w:right w:val="none" w:sz="0" w:space="0" w:color="auto"/>
          </w:divBdr>
        </w:div>
      </w:divsChild>
    </w:div>
    <w:div w:id="1099907413">
      <w:bodyDiv w:val="1"/>
      <w:marLeft w:val="0"/>
      <w:marRight w:val="0"/>
      <w:marTop w:val="0"/>
      <w:marBottom w:val="0"/>
      <w:divBdr>
        <w:top w:val="none" w:sz="0" w:space="0" w:color="auto"/>
        <w:left w:val="none" w:sz="0" w:space="0" w:color="auto"/>
        <w:bottom w:val="none" w:sz="0" w:space="0" w:color="auto"/>
        <w:right w:val="none" w:sz="0" w:space="0" w:color="auto"/>
      </w:divBdr>
    </w:div>
    <w:div w:id="1411459794">
      <w:bodyDiv w:val="1"/>
      <w:marLeft w:val="0"/>
      <w:marRight w:val="0"/>
      <w:marTop w:val="0"/>
      <w:marBottom w:val="0"/>
      <w:divBdr>
        <w:top w:val="none" w:sz="0" w:space="0" w:color="auto"/>
        <w:left w:val="none" w:sz="0" w:space="0" w:color="auto"/>
        <w:bottom w:val="none" w:sz="0" w:space="0" w:color="auto"/>
        <w:right w:val="none" w:sz="0" w:space="0" w:color="auto"/>
      </w:divBdr>
    </w:div>
    <w:div w:id="1685790719">
      <w:bodyDiv w:val="1"/>
      <w:marLeft w:val="0"/>
      <w:marRight w:val="0"/>
      <w:marTop w:val="0"/>
      <w:marBottom w:val="0"/>
      <w:divBdr>
        <w:top w:val="none" w:sz="0" w:space="0" w:color="auto"/>
        <w:left w:val="none" w:sz="0" w:space="0" w:color="auto"/>
        <w:bottom w:val="none" w:sz="0" w:space="0" w:color="auto"/>
        <w:right w:val="none" w:sz="0" w:space="0" w:color="auto"/>
      </w:divBdr>
    </w:div>
    <w:div w:id="17346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Microsoft_Word_97_-_2003_Document.doc"/><Relationship Id="rId26" Type="http://schemas.openxmlformats.org/officeDocument/2006/relationships/image" Target="media/image14.emf"/><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19.png"/><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image" Target="media/image18.emf"/><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5.png"/><Relationship Id="rId36"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oleObject" Target="embeddings/Microsoft_Word_97_-_2003_Document1.doc"/><Relationship Id="rId30" Type="http://schemas.openxmlformats.org/officeDocument/2006/relationships/image" Target="media/image17.emf"/><Relationship Id="rId35" Type="http://schemas.openxmlformats.org/officeDocument/2006/relationships/image" Target="media/image20.w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oleObject" Target="embeddings/oleObject3.bin"/><Relationship Id="rId33" Type="http://schemas.openxmlformats.org/officeDocument/2006/relationships/oleObject" Target="embeddings/oleObject5.bin"/><Relationship Id="rId3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36105F-F055-4148-AFC8-841CDE28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16772</Words>
  <Characters>95604</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3GPP TS 28.658</vt:lpstr>
    </vt:vector>
  </TitlesOfParts>
  <Manager/>
  <Company/>
  <LinksUpToDate>false</LinksUpToDate>
  <CharactersWithSpaces>112152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28.658</dc:title>
  <dc:subject>Telecommunication management; Evolved Universal Terrestrial Radio Access Network  (E-UTRAN) Network Resource Model (NRM)  Integration Reference Point (IRP);  Information Service (IS) (Release 1516)</dc:subject>
  <dc:creator>MCC Support</dc:creator>
  <cp:keywords>E-UTRAN, NRM, IRP, Converged Management</cp:keywords>
  <dc:description/>
  <cp:lastModifiedBy>Andrei Laurentiu BORNEA</cp:lastModifiedBy>
  <cp:revision>2</cp:revision>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1353023342</vt:lpwstr>
  </property>
  <property fmtid="{D5CDD505-2E9C-101B-9397-08002B2CF9AE}" pid="3" name="MCCCRsImpl0">
    <vt:lpwstr>17%0048%28.658%Rel-17%0049%28.658%Rel-17%0050%28.658%Rel-17%0052%28.658%Rel-17%0054%28.658%Rel-17%0055%28.658%Rel-17%0056%28.658%Rel-18%0063%</vt:lpwstr>
  </property>
  <property fmtid="{D5CDD505-2E9C-101B-9397-08002B2CF9AE}" pid="4" name="_2015_ms_pID_725343">
    <vt:lpwstr>(3)1EzX25+AaWjQVdK2P3R5AscLltq+mbZiMU2NrrrlUKTCe3VOcowul/ZyaDBbOZVD3EpiXObh
QM2lfJe5BIgMlnq49GJvT0dGjH4VeQcVQV9cg+uAnOzepnH2VFILoVSy/UNcCLjWpD4/UQot
E2CeDhUpIXWHJNE15UgLnwldqR5XgGY2q3+GfQ2Y4+LMV12vKCW0wyWWkpDcB/kRkNtoGpFu
2HOG0mODIjIxwZ/LSN</vt:lpwstr>
  </property>
  <property fmtid="{D5CDD505-2E9C-101B-9397-08002B2CF9AE}" pid="5" name="_2015_ms_pID_7253431">
    <vt:lpwstr>/Z2Yxsd06dRU7x8f8fLtfIB33nWysSeYYlTXuf3sYNcjh3tUSpy/4+
uEVmm6si/qD0LMfOCKjAmDOl1WSyj9VDN6JoIsg7arPw3CVWF7V2GuK5MbmMQuxkF9B0HcvP
imsLy299HI8xKTxGzpm7vOJBEQpLbaNOAFSuOPWqU59VWu9E9psbHdB1xuBQP+Ph7K4ETQd9
cwkCrAW5zg0rH/fQjzs6zAv3oIuYXaS1nXDY</vt:lpwstr>
  </property>
  <property fmtid="{D5CDD505-2E9C-101B-9397-08002B2CF9AE}" pid="6" name="_2015_ms_pID_7253432">
    <vt:lpwstr>0g==</vt:lpwstr>
  </property>
</Properties>
</file>