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9231384" w14:textId="77777777" w:rsidTr="005E4BB2">
        <w:tc>
          <w:tcPr>
            <w:tcW w:w="10423" w:type="dxa"/>
            <w:gridSpan w:val="2"/>
            <w:shd w:val="clear" w:color="auto" w:fill="auto"/>
          </w:tcPr>
          <w:p w14:paraId="1094D7AF" w14:textId="625CD091" w:rsidR="004F0988" w:rsidRDefault="00FB6850" w:rsidP="00133525">
            <w:pPr>
              <w:pStyle w:val="ZA"/>
              <w:framePr w:w="0" w:hRule="auto" w:wrap="auto" w:vAnchor="margin" w:hAnchor="text" w:yAlign="inline"/>
            </w:pPr>
            <w:bookmarkStart w:id="0" w:name="page1"/>
            <w:r w:rsidRPr="0032374D">
              <w:rPr>
                <w:sz w:val="64"/>
              </w:rPr>
              <w:t xml:space="preserve">3GPP TS 29.128 </w:t>
            </w:r>
            <w:r w:rsidRPr="0032374D">
              <w:t>V</w:t>
            </w:r>
            <w:r w:rsidR="003D3F0E">
              <w:t>1</w:t>
            </w:r>
            <w:r w:rsidR="00EB50F1">
              <w:t>8</w:t>
            </w:r>
            <w:r w:rsidR="003D3F0E">
              <w:t>.</w:t>
            </w:r>
            <w:r w:rsidR="00EB50F1">
              <w:t>0</w:t>
            </w:r>
            <w:r w:rsidR="003D3F0E">
              <w:t>.0</w:t>
            </w:r>
            <w:r w:rsidRPr="0032374D">
              <w:t xml:space="preserve"> </w:t>
            </w:r>
            <w:r w:rsidRPr="0032374D">
              <w:rPr>
                <w:sz w:val="32"/>
              </w:rPr>
              <w:t>(</w:t>
            </w:r>
            <w:r w:rsidR="003D3F0E">
              <w:rPr>
                <w:sz w:val="32"/>
              </w:rPr>
              <w:t>202</w:t>
            </w:r>
            <w:r w:rsidR="00EB50F1">
              <w:rPr>
                <w:sz w:val="32"/>
              </w:rPr>
              <w:t>3</w:t>
            </w:r>
            <w:r w:rsidR="003D3F0E">
              <w:rPr>
                <w:sz w:val="32"/>
              </w:rPr>
              <w:t>-</w:t>
            </w:r>
            <w:r w:rsidR="00EB50F1">
              <w:rPr>
                <w:sz w:val="32"/>
              </w:rPr>
              <w:t>03</w:t>
            </w:r>
            <w:r w:rsidRPr="0032374D">
              <w:rPr>
                <w:sz w:val="32"/>
              </w:rPr>
              <w:t>)</w:t>
            </w:r>
          </w:p>
        </w:tc>
      </w:tr>
      <w:tr w:rsidR="004F0988" w14:paraId="09797AE2" w14:textId="77777777" w:rsidTr="005E4BB2">
        <w:trPr>
          <w:trHeight w:hRule="exact" w:val="1134"/>
        </w:trPr>
        <w:tc>
          <w:tcPr>
            <w:tcW w:w="10423" w:type="dxa"/>
            <w:gridSpan w:val="2"/>
            <w:shd w:val="clear" w:color="auto" w:fill="auto"/>
          </w:tcPr>
          <w:p w14:paraId="11B0789C" w14:textId="77777777" w:rsidR="004F0988" w:rsidRDefault="004F0988" w:rsidP="00133525">
            <w:pPr>
              <w:pStyle w:val="ZB"/>
              <w:framePr w:w="0" w:hRule="auto" w:wrap="auto" w:vAnchor="margin" w:hAnchor="text" w:yAlign="inline"/>
            </w:pPr>
            <w:r w:rsidRPr="004D3578">
              <w:t xml:space="preserve">Technical </w:t>
            </w:r>
            <w:bookmarkStart w:id="1" w:name="spectype2"/>
            <w:r w:rsidRPr="00FB6850">
              <w:t>Specification</w:t>
            </w:r>
            <w:bookmarkEnd w:id="1"/>
          </w:p>
          <w:p w14:paraId="3A0FC15A" w14:textId="77777777" w:rsidR="00BA4B8D" w:rsidRPr="00FB6850" w:rsidRDefault="00BA4B8D" w:rsidP="00FB6850">
            <w:pPr>
              <w:rPr>
                <w:rFonts w:ascii="Arial" w:hAnsi="Arial"/>
                <w:i/>
                <w:noProof/>
              </w:rPr>
            </w:pPr>
          </w:p>
        </w:tc>
      </w:tr>
      <w:tr w:rsidR="004F0988" w14:paraId="5AE823AB" w14:textId="77777777" w:rsidTr="005E4BB2">
        <w:trPr>
          <w:trHeight w:hRule="exact" w:val="3686"/>
        </w:trPr>
        <w:tc>
          <w:tcPr>
            <w:tcW w:w="10423" w:type="dxa"/>
            <w:gridSpan w:val="2"/>
            <w:shd w:val="clear" w:color="auto" w:fill="auto"/>
          </w:tcPr>
          <w:p w14:paraId="146BD3C5" w14:textId="77777777" w:rsidR="004F0988" w:rsidRPr="004D3578" w:rsidRDefault="004F0988" w:rsidP="00133525">
            <w:pPr>
              <w:pStyle w:val="ZT"/>
              <w:framePr w:wrap="auto" w:hAnchor="text" w:yAlign="inline"/>
            </w:pPr>
            <w:r w:rsidRPr="004D3578">
              <w:t>3rd Generation Partnership Project;</w:t>
            </w:r>
          </w:p>
          <w:p w14:paraId="07A7F1BB" w14:textId="77777777" w:rsidR="00FB6850" w:rsidRPr="0032374D" w:rsidRDefault="00FB6850" w:rsidP="00FB6850">
            <w:pPr>
              <w:pStyle w:val="ZT"/>
              <w:framePr w:wrap="auto" w:hAnchor="text" w:yAlign="inline"/>
            </w:pPr>
            <w:r w:rsidRPr="0032374D">
              <w:t>Technical Specification Group Core Network and Terminals;</w:t>
            </w:r>
          </w:p>
          <w:p w14:paraId="50F13925" w14:textId="0AA163E5" w:rsidR="00FB6850" w:rsidRDefault="00FB6850" w:rsidP="00FB6850">
            <w:pPr>
              <w:pStyle w:val="ZT"/>
              <w:framePr w:wrap="auto" w:hAnchor="text" w:yAlign="inline"/>
            </w:pPr>
            <w:r w:rsidRPr="0032374D">
              <w:t>Mobility Management Entity (MME) and Serving GPRS Support Node (SGSN) interfaces for interworking with packet data networks and applications</w:t>
            </w:r>
          </w:p>
          <w:p w14:paraId="512A32B5" w14:textId="6AE86911" w:rsidR="004F0988" w:rsidRPr="0084571D" w:rsidRDefault="00B67312" w:rsidP="00FB6850">
            <w:pPr>
              <w:pStyle w:val="ZT"/>
              <w:framePr w:wrap="auto" w:hAnchor="text" w:yAlign="inline"/>
              <w:rPr>
                <w:rStyle w:val="ZGSM"/>
              </w:rPr>
            </w:pPr>
            <w:r>
              <w:t>(Release 1</w:t>
            </w:r>
            <w:r w:rsidR="00EB50F1">
              <w:t>8</w:t>
            </w:r>
            <w:r>
              <w:t>)</w:t>
            </w:r>
          </w:p>
        </w:tc>
      </w:tr>
      <w:tr w:rsidR="00BF128E" w14:paraId="0D0E211D" w14:textId="77777777" w:rsidTr="005E4BB2">
        <w:tc>
          <w:tcPr>
            <w:tcW w:w="10423" w:type="dxa"/>
            <w:gridSpan w:val="2"/>
            <w:shd w:val="clear" w:color="auto" w:fill="auto"/>
          </w:tcPr>
          <w:p w14:paraId="16AD2FC4"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C074DD" w14:paraId="121ECBA2" w14:textId="77777777" w:rsidTr="005E4BB2">
        <w:trPr>
          <w:trHeight w:hRule="exact" w:val="1531"/>
        </w:trPr>
        <w:tc>
          <w:tcPr>
            <w:tcW w:w="4883" w:type="dxa"/>
            <w:shd w:val="clear" w:color="auto" w:fill="auto"/>
          </w:tcPr>
          <w:p w14:paraId="7218FDC5" w14:textId="138BE546" w:rsidR="00C074DD" w:rsidRPr="00133525" w:rsidRDefault="00EB50F1" w:rsidP="00C074DD">
            <w:pPr>
              <w:rPr>
                <w:i/>
              </w:rPr>
            </w:pPr>
            <w:r>
              <w:object w:dxaOrig="2026" w:dyaOrig="1251" w14:anchorId="2F9C2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55pt;height:62.5pt" o:ole="">
                  <v:imagedata r:id="rId9" o:title=""/>
                </v:shape>
                <o:OLEObject Type="Embed" ProgID="Word.Picture.8" ShapeID="_x0000_i1026" DrawAspect="Content" ObjectID="_1741503451" r:id="rId10"/>
              </w:object>
            </w:r>
          </w:p>
        </w:tc>
        <w:tc>
          <w:tcPr>
            <w:tcW w:w="5540" w:type="dxa"/>
            <w:shd w:val="clear" w:color="auto" w:fill="auto"/>
          </w:tcPr>
          <w:p w14:paraId="43CC5D29" w14:textId="556886A1" w:rsidR="00C074DD" w:rsidRDefault="001904E7" w:rsidP="00C074DD">
            <w:pPr>
              <w:jc w:val="right"/>
            </w:pPr>
            <w:r>
              <w:rPr>
                <w:noProof/>
              </w:rPr>
              <w:drawing>
                <wp:inline distT="0" distB="0" distL="0" distR="0" wp14:anchorId="54D3C1EC" wp14:editId="282CAFFF">
                  <wp:extent cx="162179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946150"/>
                          </a:xfrm>
                          <a:prstGeom prst="rect">
                            <a:avLst/>
                          </a:prstGeom>
                          <a:noFill/>
                          <a:ln>
                            <a:noFill/>
                          </a:ln>
                        </pic:spPr>
                      </pic:pic>
                    </a:graphicData>
                  </a:graphic>
                </wp:inline>
              </w:drawing>
            </w:r>
          </w:p>
        </w:tc>
      </w:tr>
      <w:tr w:rsidR="00C074DD" w14:paraId="6106ADCC" w14:textId="77777777" w:rsidTr="005E4BB2">
        <w:trPr>
          <w:trHeight w:hRule="exact" w:val="5783"/>
        </w:trPr>
        <w:tc>
          <w:tcPr>
            <w:tcW w:w="10423" w:type="dxa"/>
            <w:gridSpan w:val="2"/>
            <w:shd w:val="clear" w:color="auto" w:fill="auto"/>
          </w:tcPr>
          <w:p w14:paraId="4276C23E" w14:textId="77777777" w:rsidR="00C074DD" w:rsidRPr="00C074DD" w:rsidRDefault="00C074DD" w:rsidP="00FB6850"/>
        </w:tc>
      </w:tr>
      <w:tr w:rsidR="00C074DD" w14:paraId="080051A4" w14:textId="77777777" w:rsidTr="005E4BB2">
        <w:trPr>
          <w:cantSplit/>
          <w:trHeight w:hRule="exact" w:val="964"/>
        </w:trPr>
        <w:tc>
          <w:tcPr>
            <w:tcW w:w="10423" w:type="dxa"/>
            <w:gridSpan w:val="2"/>
            <w:shd w:val="clear" w:color="auto" w:fill="auto"/>
          </w:tcPr>
          <w:p w14:paraId="58464CD1"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1BFDC25F" w14:textId="77777777" w:rsidR="00C074DD" w:rsidRPr="004D3578" w:rsidRDefault="00C074DD" w:rsidP="00C074DD">
            <w:pPr>
              <w:pStyle w:val="ZV"/>
              <w:framePr w:w="0" w:wrap="auto" w:vAnchor="margin" w:hAnchor="text" w:yAlign="inline"/>
            </w:pPr>
          </w:p>
          <w:p w14:paraId="7116852F" w14:textId="77777777" w:rsidR="00C074DD" w:rsidRPr="00133525" w:rsidRDefault="00C074DD" w:rsidP="00C074DD">
            <w:pPr>
              <w:rPr>
                <w:sz w:val="16"/>
              </w:rPr>
            </w:pPr>
          </w:p>
        </w:tc>
      </w:tr>
      <w:bookmarkEnd w:id="0"/>
    </w:tbl>
    <w:p w14:paraId="0F48B3E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2BD6E16" w14:textId="77777777" w:rsidTr="00133525">
        <w:trPr>
          <w:trHeight w:hRule="exact" w:val="5670"/>
        </w:trPr>
        <w:tc>
          <w:tcPr>
            <w:tcW w:w="10423" w:type="dxa"/>
            <w:shd w:val="clear" w:color="auto" w:fill="auto"/>
          </w:tcPr>
          <w:p w14:paraId="732A8F03" w14:textId="77777777" w:rsidR="00E16509" w:rsidRDefault="00E16509" w:rsidP="00E16509">
            <w:pPr>
              <w:pStyle w:val="Guidance"/>
            </w:pPr>
            <w:bookmarkStart w:id="4" w:name="page2"/>
          </w:p>
        </w:tc>
      </w:tr>
      <w:tr w:rsidR="00E16509" w14:paraId="27D05796" w14:textId="77777777" w:rsidTr="00C074DD">
        <w:trPr>
          <w:trHeight w:hRule="exact" w:val="5387"/>
        </w:trPr>
        <w:tc>
          <w:tcPr>
            <w:tcW w:w="10423" w:type="dxa"/>
            <w:shd w:val="clear" w:color="auto" w:fill="auto"/>
          </w:tcPr>
          <w:p w14:paraId="78350F8A"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6A22143" w14:textId="77777777" w:rsidR="00E16509" w:rsidRPr="004D3578" w:rsidRDefault="00E16509" w:rsidP="00133525">
            <w:pPr>
              <w:pStyle w:val="FP"/>
              <w:pBdr>
                <w:bottom w:val="single" w:sz="6" w:space="1" w:color="auto"/>
              </w:pBdr>
              <w:ind w:left="2835" w:right="2835"/>
              <w:jc w:val="center"/>
            </w:pPr>
            <w:r w:rsidRPr="004D3578">
              <w:t>Postal address</w:t>
            </w:r>
          </w:p>
          <w:p w14:paraId="34E2D232" w14:textId="77777777" w:rsidR="00E16509" w:rsidRPr="00133525" w:rsidRDefault="00E16509" w:rsidP="00133525">
            <w:pPr>
              <w:pStyle w:val="FP"/>
              <w:ind w:left="2835" w:right="2835"/>
              <w:jc w:val="center"/>
              <w:rPr>
                <w:rFonts w:ascii="Arial" w:hAnsi="Arial"/>
                <w:sz w:val="18"/>
              </w:rPr>
            </w:pPr>
          </w:p>
          <w:p w14:paraId="7CA68D3F"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C8595D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BD2E90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542455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A6A5932"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CEC972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0B6E76CD" w14:textId="77777777" w:rsidR="00E16509" w:rsidRDefault="00E16509" w:rsidP="00133525"/>
        </w:tc>
      </w:tr>
      <w:tr w:rsidR="00E16509" w14:paraId="0C4E71E4" w14:textId="77777777" w:rsidTr="00C074DD">
        <w:tc>
          <w:tcPr>
            <w:tcW w:w="10423" w:type="dxa"/>
            <w:shd w:val="clear" w:color="auto" w:fill="auto"/>
            <w:vAlign w:val="bottom"/>
          </w:tcPr>
          <w:p w14:paraId="7EBCE969"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0534BC5"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68E8A54" w14:textId="77777777" w:rsidR="00E16509" w:rsidRPr="004D3578" w:rsidRDefault="00E16509" w:rsidP="00133525">
            <w:pPr>
              <w:pStyle w:val="FP"/>
              <w:jc w:val="center"/>
              <w:rPr>
                <w:noProof/>
              </w:rPr>
            </w:pPr>
          </w:p>
          <w:p w14:paraId="255D701D" w14:textId="6B0D21C8" w:rsidR="00E16509" w:rsidRPr="00133525" w:rsidRDefault="00E16509" w:rsidP="00133525">
            <w:pPr>
              <w:pStyle w:val="FP"/>
              <w:jc w:val="center"/>
              <w:rPr>
                <w:noProof/>
                <w:sz w:val="18"/>
              </w:rPr>
            </w:pPr>
            <w:r w:rsidRPr="00FB6850">
              <w:rPr>
                <w:noProof/>
                <w:sz w:val="18"/>
              </w:rPr>
              <w:t>©</w:t>
            </w:r>
            <w:r w:rsidR="003D3F0E">
              <w:rPr>
                <w:noProof/>
                <w:sz w:val="18"/>
              </w:rPr>
              <w:t xml:space="preserve"> 202</w:t>
            </w:r>
            <w:r w:rsidR="00EB50F1">
              <w:rPr>
                <w:noProof/>
                <w:sz w:val="18"/>
              </w:rPr>
              <w:t>3</w:t>
            </w:r>
            <w:r w:rsidRPr="00FB6850">
              <w:rPr>
                <w:noProof/>
                <w:sz w:val="18"/>
              </w:rPr>
              <w:t>, 3GPP Org</w:t>
            </w:r>
            <w:r w:rsidRPr="00133525">
              <w:rPr>
                <w:noProof/>
                <w:sz w:val="18"/>
              </w:rPr>
              <w:t>anizational Partners (ARIB, ATIS, CCSA, ETSI, TSDSI, TTA, TTC).</w:t>
            </w:r>
            <w:bookmarkStart w:id="7" w:name="copyrightaddon"/>
            <w:bookmarkEnd w:id="7"/>
          </w:p>
          <w:p w14:paraId="0CA2D9D6" w14:textId="77777777" w:rsidR="00E16509" w:rsidRPr="00133525" w:rsidRDefault="00E16509" w:rsidP="00133525">
            <w:pPr>
              <w:pStyle w:val="FP"/>
              <w:jc w:val="center"/>
              <w:rPr>
                <w:noProof/>
                <w:sz w:val="18"/>
              </w:rPr>
            </w:pPr>
            <w:r w:rsidRPr="00133525">
              <w:rPr>
                <w:noProof/>
                <w:sz w:val="18"/>
              </w:rPr>
              <w:t>All rights reserved.</w:t>
            </w:r>
          </w:p>
          <w:p w14:paraId="5E8B9D4A" w14:textId="77777777" w:rsidR="00E16509" w:rsidRPr="00133525" w:rsidRDefault="00E16509" w:rsidP="00E16509">
            <w:pPr>
              <w:pStyle w:val="FP"/>
              <w:rPr>
                <w:noProof/>
                <w:sz w:val="18"/>
              </w:rPr>
            </w:pPr>
          </w:p>
          <w:p w14:paraId="2D1E02B7"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35AF05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2C3D703"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E1C3C9F" w14:textId="77777777" w:rsidR="00E16509" w:rsidRDefault="00E16509" w:rsidP="00133525"/>
        </w:tc>
      </w:tr>
      <w:bookmarkEnd w:id="4"/>
    </w:tbl>
    <w:p w14:paraId="3873DEF1" w14:textId="77777777" w:rsidR="00080512" w:rsidRPr="004D3578" w:rsidRDefault="00080512">
      <w:pPr>
        <w:pStyle w:val="TT"/>
      </w:pPr>
      <w:r w:rsidRPr="004D3578">
        <w:br w:type="page"/>
      </w:r>
      <w:bookmarkStart w:id="8" w:name="tableOfContents"/>
      <w:bookmarkEnd w:id="8"/>
      <w:r w:rsidRPr="004D3578">
        <w:lastRenderedPageBreak/>
        <w:t>Contents</w:t>
      </w:r>
    </w:p>
    <w:p w14:paraId="617D33F5" w14:textId="699FAC83" w:rsidR="00EB50F1" w:rsidRDefault="00647E28">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EB50F1">
        <w:rPr>
          <w:noProof/>
        </w:rPr>
        <w:t>Foreword</w:t>
      </w:r>
      <w:r w:rsidR="00EB50F1">
        <w:rPr>
          <w:noProof/>
        </w:rPr>
        <w:tab/>
      </w:r>
      <w:r w:rsidR="00EB50F1">
        <w:rPr>
          <w:noProof/>
        </w:rPr>
        <w:fldChar w:fldCharType="begin" w:fldLock="1"/>
      </w:r>
      <w:r w:rsidR="00EB50F1">
        <w:rPr>
          <w:noProof/>
        </w:rPr>
        <w:instrText xml:space="preserve"> PAGEREF _Toc130890748 \h </w:instrText>
      </w:r>
      <w:r w:rsidR="00EB50F1">
        <w:rPr>
          <w:noProof/>
        </w:rPr>
      </w:r>
      <w:r w:rsidR="00EB50F1">
        <w:rPr>
          <w:noProof/>
        </w:rPr>
        <w:fldChar w:fldCharType="separate"/>
      </w:r>
      <w:r w:rsidR="00EB50F1">
        <w:rPr>
          <w:noProof/>
        </w:rPr>
        <w:t>6</w:t>
      </w:r>
      <w:r w:rsidR="00EB50F1">
        <w:rPr>
          <w:noProof/>
        </w:rPr>
        <w:fldChar w:fldCharType="end"/>
      </w:r>
    </w:p>
    <w:p w14:paraId="1B3F30A6" w14:textId="689CAE94" w:rsidR="00EB50F1" w:rsidRDefault="00EB50F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_Toc130890749 \h </w:instrText>
      </w:r>
      <w:r>
        <w:rPr>
          <w:noProof/>
        </w:rPr>
      </w:r>
      <w:r>
        <w:rPr>
          <w:noProof/>
        </w:rPr>
        <w:fldChar w:fldCharType="separate"/>
      </w:r>
      <w:r>
        <w:rPr>
          <w:noProof/>
        </w:rPr>
        <w:t>7</w:t>
      </w:r>
      <w:r>
        <w:rPr>
          <w:noProof/>
        </w:rPr>
        <w:fldChar w:fldCharType="end"/>
      </w:r>
    </w:p>
    <w:p w14:paraId="623A0055" w14:textId="79CBC0F3" w:rsidR="00EB50F1" w:rsidRDefault="00EB50F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_Toc130890750 \h </w:instrText>
      </w:r>
      <w:r>
        <w:rPr>
          <w:noProof/>
        </w:rPr>
      </w:r>
      <w:r>
        <w:rPr>
          <w:noProof/>
        </w:rPr>
        <w:fldChar w:fldCharType="separate"/>
      </w:r>
      <w:r>
        <w:rPr>
          <w:noProof/>
        </w:rPr>
        <w:t>7</w:t>
      </w:r>
      <w:r>
        <w:rPr>
          <w:noProof/>
        </w:rPr>
        <w:fldChar w:fldCharType="end"/>
      </w:r>
    </w:p>
    <w:p w14:paraId="662BA746" w14:textId="0A8DD145" w:rsidR="00EB50F1" w:rsidRDefault="00EB50F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_Toc130890751 \h </w:instrText>
      </w:r>
      <w:r>
        <w:rPr>
          <w:noProof/>
        </w:rPr>
      </w:r>
      <w:r>
        <w:rPr>
          <w:noProof/>
        </w:rPr>
        <w:fldChar w:fldCharType="separate"/>
      </w:r>
      <w:r>
        <w:rPr>
          <w:noProof/>
        </w:rPr>
        <w:t>9</w:t>
      </w:r>
      <w:r>
        <w:rPr>
          <w:noProof/>
        </w:rPr>
        <w:fldChar w:fldCharType="end"/>
      </w:r>
    </w:p>
    <w:p w14:paraId="33BD25F0" w14:textId="6D20491C" w:rsidR="00EB50F1" w:rsidRDefault="00EB50F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_Toc130890752 \h </w:instrText>
      </w:r>
      <w:r>
        <w:rPr>
          <w:noProof/>
        </w:rPr>
      </w:r>
      <w:r>
        <w:rPr>
          <w:noProof/>
        </w:rPr>
        <w:fldChar w:fldCharType="separate"/>
      </w:r>
      <w:r>
        <w:rPr>
          <w:noProof/>
        </w:rPr>
        <w:t>9</w:t>
      </w:r>
      <w:r>
        <w:rPr>
          <w:noProof/>
        </w:rPr>
        <w:fldChar w:fldCharType="end"/>
      </w:r>
    </w:p>
    <w:p w14:paraId="7A65252D" w14:textId="3BDC3F6A" w:rsidR="00EB50F1" w:rsidRDefault="00EB50F1">
      <w:pPr>
        <w:pStyle w:val="TOC2"/>
        <w:rPr>
          <w:rFonts w:asciiTheme="minorHAnsi" w:eastAsiaTheme="minorEastAsia" w:hAnsiTheme="minorHAnsi" w:cstheme="minorBidi"/>
          <w:noProof/>
          <w:sz w:val="22"/>
          <w:szCs w:val="22"/>
          <w:lang w:eastAsia="en-GB"/>
        </w:rPr>
      </w:pPr>
      <w:r>
        <w:rPr>
          <w:noProof/>
        </w:rPr>
        <w:t>3.</w:t>
      </w:r>
      <w:r w:rsidRPr="00DD0D32">
        <w:rPr>
          <w:noProof/>
          <w:lang w:val="sv-SE"/>
        </w:rPr>
        <w:t>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_Toc130890753 \h </w:instrText>
      </w:r>
      <w:r>
        <w:rPr>
          <w:noProof/>
        </w:rPr>
      </w:r>
      <w:r>
        <w:rPr>
          <w:noProof/>
        </w:rPr>
        <w:fldChar w:fldCharType="separate"/>
      </w:r>
      <w:r>
        <w:rPr>
          <w:noProof/>
        </w:rPr>
        <w:t>9</w:t>
      </w:r>
      <w:r>
        <w:rPr>
          <w:noProof/>
        </w:rPr>
        <w:fldChar w:fldCharType="end"/>
      </w:r>
    </w:p>
    <w:p w14:paraId="15502A02" w14:textId="512B0FA0" w:rsidR="00EB50F1" w:rsidRDefault="00EB50F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_Toc130890754 \h </w:instrText>
      </w:r>
      <w:r>
        <w:rPr>
          <w:noProof/>
        </w:rPr>
      </w:r>
      <w:r>
        <w:rPr>
          <w:noProof/>
        </w:rPr>
        <w:fldChar w:fldCharType="separate"/>
      </w:r>
      <w:r>
        <w:rPr>
          <w:noProof/>
        </w:rPr>
        <w:t>9</w:t>
      </w:r>
      <w:r>
        <w:rPr>
          <w:noProof/>
        </w:rPr>
        <w:fldChar w:fldCharType="end"/>
      </w:r>
    </w:p>
    <w:p w14:paraId="3F684F8A" w14:textId="7245BF38" w:rsidR="00EB50F1" w:rsidRDefault="00EB50F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_Toc130890755 \h </w:instrText>
      </w:r>
      <w:r>
        <w:rPr>
          <w:noProof/>
        </w:rPr>
      </w:r>
      <w:r>
        <w:rPr>
          <w:noProof/>
        </w:rPr>
        <w:fldChar w:fldCharType="separate"/>
      </w:r>
      <w:r>
        <w:rPr>
          <w:noProof/>
        </w:rPr>
        <w:t>9</w:t>
      </w:r>
      <w:r>
        <w:rPr>
          <w:noProof/>
        </w:rPr>
        <w:fldChar w:fldCharType="end"/>
      </w:r>
    </w:p>
    <w:p w14:paraId="1FC03F8B" w14:textId="3156F509" w:rsidR="00EB50F1" w:rsidRDefault="00EB50F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Procedures Description</w:t>
      </w:r>
      <w:r>
        <w:rPr>
          <w:noProof/>
        </w:rPr>
        <w:tab/>
      </w:r>
      <w:r>
        <w:rPr>
          <w:noProof/>
        </w:rPr>
        <w:fldChar w:fldCharType="begin" w:fldLock="1"/>
      </w:r>
      <w:r>
        <w:rPr>
          <w:noProof/>
        </w:rPr>
        <w:instrText xml:space="preserve"> PAGEREF _Toc130890756 \h </w:instrText>
      </w:r>
      <w:r>
        <w:rPr>
          <w:noProof/>
        </w:rPr>
      </w:r>
      <w:r>
        <w:rPr>
          <w:noProof/>
        </w:rPr>
        <w:fldChar w:fldCharType="separate"/>
      </w:r>
      <w:r>
        <w:rPr>
          <w:noProof/>
        </w:rPr>
        <w:t>11</w:t>
      </w:r>
      <w:r>
        <w:rPr>
          <w:noProof/>
        </w:rPr>
        <w:fldChar w:fldCharType="end"/>
      </w:r>
    </w:p>
    <w:p w14:paraId="2D528C3E" w14:textId="7B851AD8" w:rsidR="00EB50F1" w:rsidRDefault="00EB50F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sidRPr="00DD0D32">
        <w:rPr>
          <w:noProof/>
          <w:lang w:val="de-DE"/>
        </w:rPr>
        <w:t>I</w:t>
      </w:r>
      <w:r>
        <w:rPr>
          <w:noProof/>
        </w:rPr>
        <w:t>ntroduction</w:t>
      </w:r>
      <w:r>
        <w:rPr>
          <w:noProof/>
        </w:rPr>
        <w:tab/>
      </w:r>
      <w:r>
        <w:rPr>
          <w:noProof/>
        </w:rPr>
        <w:fldChar w:fldCharType="begin" w:fldLock="1"/>
      </w:r>
      <w:r>
        <w:rPr>
          <w:noProof/>
        </w:rPr>
        <w:instrText xml:space="preserve"> PAGEREF _Toc130890757 \h </w:instrText>
      </w:r>
      <w:r>
        <w:rPr>
          <w:noProof/>
        </w:rPr>
      </w:r>
      <w:r>
        <w:rPr>
          <w:noProof/>
        </w:rPr>
        <w:fldChar w:fldCharType="separate"/>
      </w:r>
      <w:r>
        <w:rPr>
          <w:noProof/>
        </w:rPr>
        <w:t>11</w:t>
      </w:r>
      <w:r>
        <w:rPr>
          <w:noProof/>
        </w:rPr>
        <w:fldChar w:fldCharType="end"/>
      </w:r>
    </w:p>
    <w:p w14:paraId="52DAEAB5" w14:textId="6E40224D" w:rsidR="00EB50F1" w:rsidRDefault="00EB50F1">
      <w:pPr>
        <w:pStyle w:val="TOC2"/>
        <w:rPr>
          <w:rFonts w:asciiTheme="minorHAnsi" w:eastAsiaTheme="minorEastAsia" w:hAnsiTheme="minorHAnsi" w:cstheme="minorBidi"/>
          <w:noProof/>
          <w:sz w:val="22"/>
          <w:szCs w:val="22"/>
          <w:lang w:eastAsia="en-GB"/>
        </w:rPr>
      </w:pPr>
      <w:r>
        <w:rPr>
          <w:noProof/>
        </w:rPr>
        <w:t>5.</w:t>
      </w:r>
      <w:r w:rsidRPr="00DD0D32">
        <w:rPr>
          <w:noProof/>
          <w:lang w:val="sv-SE"/>
        </w:rPr>
        <w:t>2</w:t>
      </w:r>
      <w:r>
        <w:rPr>
          <w:rFonts w:asciiTheme="minorHAnsi" w:eastAsiaTheme="minorEastAsia" w:hAnsiTheme="minorHAnsi" w:cstheme="minorBidi"/>
          <w:noProof/>
          <w:sz w:val="22"/>
          <w:szCs w:val="22"/>
          <w:lang w:eastAsia="en-GB"/>
        </w:rPr>
        <w:tab/>
      </w:r>
      <w:r w:rsidRPr="00DD0D32">
        <w:rPr>
          <w:noProof/>
          <w:lang w:val="de-DE"/>
        </w:rPr>
        <w:t>Report Procedures</w:t>
      </w:r>
      <w:r>
        <w:rPr>
          <w:noProof/>
        </w:rPr>
        <w:tab/>
      </w:r>
      <w:r>
        <w:rPr>
          <w:noProof/>
        </w:rPr>
        <w:fldChar w:fldCharType="begin" w:fldLock="1"/>
      </w:r>
      <w:r>
        <w:rPr>
          <w:noProof/>
        </w:rPr>
        <w:instrText xml:space="preserve"> PAGEREF _Toc130890758 \h </w:instrText>
      </w:r>
      <w:r>
        <w:rPr>
          <w:noProof/>
        </w:rPr>
      </w:r>
      <w:r>
        <w:rPr>
          <w:noProof/>
        </w:rPr>
        <w:fldChar w:fldCharType="separate"/>
      </w:r>
      <w:r>
        <w:rPr>
          <w:noProof/>
        </w:rPr>
        <w:t>11</w:t>
      </w:r>
      <w:r>
        <w:rPr>
          <w:noProof/>
        </w:rPr>
        <w:fldChar w:fldCharType="end"/>
      </w:r>
    </w:p>
    <w:p w14:paraId="336B06D5" w14:textId="02D90BFA"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5.2</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_Toc130890759 \h </w:instrText>
      </w:r>
      <w:r>
        <w:rPr>
          <w:noProof/>
        </w:rPr>
      </w:r>
      <w:r>
        <w:rPr>
          <w:noProof/>
        </w:rPr>
        <w:fldChar w:fldCharType="separate"/>
      </w:r>
      <w:r>
        <w:rPr>
          <w:noProof/>
        </w:rPr>
        <w:t>11</w:t>
      </w:r>
      <w:r>
        <w:rPr>
          <w:noProof/>
        </w:rPr>
        <w:fldChar w:fldCharType="end"/>
      </w:r>
    </w:p>
    <w:p w14:paraId="2BF1F47E" w14:textId="4E62E20D"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w:t>
      </w:r>
      <w:r>
        <w:rPr>
          <w:noProof/>
        </w:rPr>
        <w:t>.2.2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_Toc130890760 \h </w:instrText>
      </w:r>
      <w:r>
        <w:rPr>
          <w:noProof/>
        </w:rPr>
      </w:r>
      <w:r>
        <w:rPr>
          <w:noProof/>
        </w:rPr>
        <w:fldChar w:fldCharType="separate"/>
      </w:r>
      <w:r>
        <w:rPr>
          <w:noProof/>
        </w:rPr>
        <w:t>12</w:t>
      </w:r>
      <w:r>
        <w:rPr>
          <w:noProof/>
        </w:rPr>
        <w:fldChar w:fldCharType="end"/>
      </w:r>
    </w:p>
    <w:p w14:paraId="7C3D5AD0" w14:textId="5F8445A1" w:rsidR="00EB50F1" w:rsidRDefault="00EB50F1">
      <w:pPr>
        <w:pStyle w:val="TOC4"/>
        <w:rPr>
          <w:rFonts w:asciiTheme="minorHAnsi" w:eastAsiaTheme="minorEastAsia" w:hAnsiTheme="minorHAnsi" w:cstheme="minorBidi"/>
          <w:noProof/>
          <w:sz w:val="22"/>
          <w:szCs w:val="22"/>
          <w:lang w:eastAsia="en-GB"/>
        </w:rPr>
      </w:pPr>
      <w:r w:rsidRPr="00DD0D32">
        <w:rPr>
          <w:noProof/>
          <w:lang w:val="sv-SE"/>
        </w:rPr>
        <w:t>5.2.2.0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_Toc130890761 \h </w:instrText>
      </w:r>
      <w:r>
        <w:rPr>
          <w:noProof/>
        </w:rPr>
      </w:r>
      <w:r>
        <w:rPr>
          <w:noProof/>
        </w:rPr>
        <w:fldChar w:fldCharType="separate"/>
      </w:r>
      <w:r>
        <w:rPr>
          <w:noProof/>
        </w:rPr>
        <w:t>12</w:t>
      </w:r>
      <w:r>
        <w:rPr>
          <w:noProof/>
        </w:rPr>
        <w:fldChar w:fldCharType="end"/>
      </w:r>
    </w:p>
    <w:p w14:paraId="58D1E3FC" w14:textId="7CEE794D" w:rsidR="00EB50F1" w:rsidRDefault="00EB50F1">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UE Loss of Connectivity</w:t>
      </w:r>
      <w:r>
        <w:rPr>
          <w:noProof/>
        </w:rPr>
        <w:tab/>
      </w:r>
      <w:r>
        <w:rPr>
          <w:noProof/>
        </w:rPr>
        <w:fldChar w:fldCharType="begin" w:fldLock="1"/>
      </w:r>
      <w:r>
        <w:rPr>
          <w:noProof/>
        </w:rPr>
        <w:instrText xml:space="preserve"> PAGEREF _Toc130890762 \h </w:instrText>
      </w:r>
      <w:r>
        <w:rPr>
          <w:noProof/>
        </w:rPr>
      </w:r>
      <w:r>
        <w:rPr>
          <w:noProof/>
        </w:rPr>
        <w:fldChar w:fldCharType="separate"/>
      </w:r>
      <w:r>
        <w:rPr>
          <w:noProof/>
        </w:rPr>
        <w:t>12</w:t>
      </w:r>
      <w:r>
        <w:rPr>
          <w:noProof/>
        </w:rPr>
        <w:fldChar w:fldCharType="end"/>
      </w:r>
    </w:p>
    <w:p w14:paraId="07240F4B" w14:textId="1CD473B1" w:rsidR="00EB50F1" w:rsidRDefault="00EB50F1">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UE Reachability</w:t>
      </w:r>
      <w:r>
        <w:rPr>
          <w:noProof/>
        </w:rPr>
        <w:tab/>
      </w:r>
      <w:r>
        <w:rPr>
          <w:noProof/>
        </w:rPr>
        <w:fldChar w:fldCharType="begin" w:fldLock="1"/>
      </w:r>
      <w:r>
        <w:rPr>
          <w:noProof/>
        </w:rPr>
        <w:instrText xml:space="preserve"> PAGEREF _Toc130890763 \h </w:instrText>
      </w:r>
      <w:r>
        <w:rPr>
          <w:noProof/>
        </w:rPr>
      </w:r>
      <w:r>
        <w:rPr>
          <w:noProof/>
        </w:rPr>
        <w:fldChar w:fldCharType="separate"/>
      </w:r>
      <w:r>
        <w:rPr>
          <w:noProof/>
        </w:rPr>
        <w:t>13</w:t>
      </w:r>
      <w:r>
        <w:rPr>
          <w:noProof/>
        </w:rPr>
        <w:fldChar w:fldCharType="end"/>
      </w:r>
    </w:p>
    <w:p w14:paraId="0D6B746F" w14:textId="6AB411C7" w:rsidR="00EB50F1" w:rsidRDefault="00EB50F1">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Location Reporting</w:t>
      </w:r>
      <w:r>
        <w:rPr>
          <w:noProof/>
        </w:rPr>
        <w:tab/>
      </w:r>
      <w:r>
        <w:rPr>
          <w:noProof/>
        </w:rPr>
        <w:fldChar w:fldCharType="begin" w:fldLock="1"/>
      </w:r>
      <w:r>
        <w:rPr>
          <w:noProof/>
        </w:rPr>
        <w:instrText xml:space="preserve"> PAGEREF _Toc130890764 \h </w:instrText>
      </w:r>
      <w:r>
        <w:rPr>
          <w:noProof/>
        </w:rPr>
      </w:r>
      <w:r>
        <w:rPr>
          <w:noProof/>
        </w:rPr>
        <w:fldChar w:fldCharType="separate"/>
      </w:r>
      <w:r>
        <w:rPr>
          <w:noProof/>
        </w:rPr>
        <w:t>13</w:t>
      </w:r>
      <w:r>
        <w:rPr>
          <w:noProof/>
        </w:rPr>
        <w:fldChar w:fldCharType="end"/>
      </w:r>
    </w:p>
    <w:p w14:paraId="6E5E8509" w14:textId="2FB6F9CF" w:rsidR="00EB50F1" w:rsidRDefault="00EB50F1">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rPr>
        <w:t>Communication Failure</w:t>
      </w:r>
      <w:r>
        <w:rPr>
          <w:noProof/>
        </w:rPr>
        <w:tab/>
      </w:r>
      <w:r>
        <w:rPr>
          <w:noProof/>
        </w:rPr>
        <w:fldChar w:fldCharType="begin" w:fldLock="1"/>
      </w:r>
      <w:r>
        <w:rPr>
          <w:noProof/>
        </w:rPr>
        <w:instrText xml:space="preserve"> PAGEREF _Toc130890765 \h </w:instrText>
      </w:r>
      <w:r>
        <w:rPr>
          <w:noProof/>
        </w:rPr>
      </w:r>
      <w:r>
        <w:rPr>
          <w:noProof/>
        </w:rPr>
        <w:fldChar w:fldCharType="separate"/>
      </w:r>
      <w:r>
        <w:rPr>
          <w:noProof/>
        </w:rPr>
        <w:t>13</w:t>
      </w:r>
      <w:r>
        <w:rPr>
          <w:noProof/>
        </w:rPr>
        <w:fldChar w:fldCharType="end"/>
      </w:r>
    </w:p>
    <w:p w14:paraId="3B22ABBF" w14:textId="37B539DA" w:rsidR="00EB50F1" w:rsidRDefault="00EB50F1">
      <w:pPr>
        <w:pStyle w:val="TOC4"/>
        <w:rPr>
          <w:rFonts w:asciiTheme="minorHAnsi" w:eastAsiaTheme="minorEastAsia" w:hAnsiTheme="minorHAnsi" w:cstheme="minorBidi"/>
          <w:noProof/>
          <w:sz w:val="22"/>
          <w:szCs w:val="22"/>
          <w:lang w:eastAsia="en-GB"/>
        </w:rPr>
      </w:pPr>
      <w:r>
        <w:rPr>
          <w:noProof/>
        </w:rPr>
        <w:t>5.2.2.5</w:t>
      </w:r>
      <w:r>
        <w:rPr>
          <w:rFonts w:asciiTheme="minorHAnsi" w:eastAsiaTheme="minorEastAsia" w:hAnsiTheme="minorHAnsi" w:cstheme="minorBidi"/>
          <w:noProof/>
          <w:sz w:val="22"/>
          <w:szCs w:val="22"/>
          <w:lang w:eastAsia="en-GB"/>
        </w:rPr>
        <w:tab/>
      </w:r>
      <w:r>
        <w:rPr>
          <w:noProof/>
        </w:rPr>
        <w:t>Availability after DDN failure</w:t>
      </w:r>
      <w:r>
        <w:rPr>
          <w:noProof/>
        </w:rPr>
        <w:tab/>
      </w:r>
      <w:r>
        <w:rPr>
          <w:noProof/>
        </w:rPr>
        <w:fldChar w:fldCharType="begin" w:fldLock="1"/>
      </w:r>
      <w:r>
        <w:rPr>
          <w:noProof/>
        </w:rPr>
        <w:instrText xml:space="preserve"> PAGEREF _Toc130890766 \h </w:instrText>
      </w:r>
      <w:r>
        <w:rPr>
          <w:noProof/>
        </w:rPr>
      </w:r>
      <w:r>
        <w:rPr>
          <w:noProof/>
        </w:rPr>
        <w:fldChar w:fldCharType="separate"/>
      </w:r>
      <w:r>
        <w:rPr>
          <w:noProof/>
        </w:rPr>
        <w:t>13</w:t>
      </w:r>
      <w:r>
        <w:rPr>
          <w:noProof/>
        </w:rPr>
        <w:fldChar w:fldCharType="end"/>
      </w:r>
    </w:p>
    <w:p w14:paraId="3C23936E" w14:textId="52F13183" w:rsidR="00EB50F1" w:rsidRDefault="00EB50F1">
      <w:pPr>
        <w:pStyle w:val="TOC4"/>
        <w:rPr>
          <w:rFonts w:asciiTheme="minorHAnsi" w:eastAsiaTheme="minorEastAsia" w:hAnsiTheme="minorHAnsi" w:cstheme="minorBidi"/>
          <w:noProof/>
          <w:sz w:val="22"/>
          <w:szCs w:val="22"/>
          <w:lang w:eastAsia="en-GB"/>
        </w:rPr>
      </w:pPr>
      <w:r>
        <w:rPr>
          <w:noProof/>
        </w:rPr>
        <w:t>5.2.2.6</w:t>
      </w:r>
      <w:r>
        <w:rPr>
          <w:rFonts w:asciiTheme="minorHAnsi" w:eastAsiaTheme="minorEastAsia" w:hAnsiTheme="minorHAnsi" w:cstheme="minorBidi"/>
          <w:noProof/>
          <w:sz w:val="22"/>
          <w:szCs w:val="22"/>
          <w:lang w:eastAsia="en-GB"/>
        </w:rPr>
        <w:tab/>
      </w:r>
      <w:r>
        <w:rPr>
          <w:noProof/>
        </w:rPr>
        <w:t>Idle Status Indication</w:t>
      </w:r>
      <w:r>
        <w:rPr>
          <w:noProof/>
        </w:rPr>
        <w:tab/>
      </w:r>
      <w:r>
        <w:rPr>
          <w:noProof/>
        </w:rPr>
        <w:fldChar w:fldCharType="begin" w:fldLock="1"/>
      </w:r>
      <w:r>
        <w:rPr>
          <w:noProof/>
        </w:rPr>
        <w:instrText xml:space="preserve"> PAGEREF _Toc130890767 \h </w:instrText>
      </w:r>
      <w:r>
        <w:rPr>
          <w:noProof/>
        </w:rPr>
      </w:r>
      <w:r>
        <w:rPr>
          <w:noProof/>
        </w:rPr>
        <w:fldChar w:fldCharType="separate"/>
      </w:r>
      <w:r>
        <w:rPr>
          <w:noProof/>
        </w:rPr>
        <w:t>13</w:t>
      </w:r>
      <w:r>
        <w:rPr>
          <w:noProof/>
        </w:rPr>
        <w:fldChar w:fldCharType="end"/>
      </w:r>
    </w:p>
    <w:p w14:paraId="3BDBC305" w14:textId="6F633D18" w:rsidR="00EB50F1" w:rsidRDefault="00EB50F1">
      <w:pPr>
        <w:pStyle w:val="TOC4"/>
        <w:rPr>
          <w:rFonts w:asciiTheme="minorHAnsi" w:eastAsiaTheme="minorEastAsia" w:hAnsiTheme="minorHAnsi" w:cstheme="minorBidi"/>
          <w:noProof/>
          <w:sz w:val="22"/>
          <w:szCs w:val="22"/>
          <w:lang w:eastAsia="en-GB"/>
        </w:rPr>
      </w:pPr>
      <w:r>
        <w:rPr>
          <w:noProof/>
        </w:rPr>
        <w:t>5.2.2.7</w:t>
      </w:r>
      <w:r>
        <w:rPr>
          <w:rFonts w:asciiTheme="minorHAnsi" w:eastAsiaTheme="minorEastAsia" w:hAnsiTheme="minorHAnsi" w:cstheme="minorBidi"/>
          <w:noProof/>
          <w:sz w:val="22"/>
          <w:szCs w:val="22"/>
          <w:lang w:eastAsia="en-GB"/>
        </w:rPr>
        <w:tab/>
      </w:r>
      <w:r>
        <w:rPr>
          <w:noProof/>
        </w:rPr>
        <w:t>PDN Connectivity Status</w:t>
      </w:r>
      <w:r>
        <w:rPr>
          <w:noProof/>
        </w:rPr>
        <w:tab/>
      </w:r>
      <w:r>
        <w:rPr>
          <w:noProof/>
        </w:rPr>
        <w:fldChar w:fldCharType="begin" w:fldLock="1"/>
      </w:r>
      <w:r>
        <w:rPr>
          <w:noProof/>
        </w:rPr>
        <w:instrText xml:space="preserve"> PAGEREF _Toc130890768 \h </w:instrText>
      </w:r>
      <w:r>
        <w:rPr>
          <w:noProof/>
        </w:rPr>
      </w:r>
      <w:r>
        <w:rPr>
          <w:noProof/>
        </w:rPr>
        <w:fldChar w:fldCharType="separate"/>
      </w:r>
      <w:r>
        <w:rPr>
          <w:noProof/>
        </w:rPr>
        <w:t>14</w:t>
      </w:r>
      <w:r>
        <w:rPr>
          <w:noProof/>
        </w:rPr>
        <w:fldChar w:fldCharType="end"/>
      </w:r>
    </w:p>
    <w:p w14:paraId="78D56B68" w14:textId="53AB6113"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w:t>
      </w:r>
      <w:r>
        <w:rPr>
          <w:noProof/>
        </w:rPr>
        <w:t>2.3</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_Toc130890769 \h </w:instrText>
      </w:r>
      <w:r>
        <w:rPr>
          <w:noProof/>
        </w:rPr>
      </w:r>
      <w:r>
        <w:rPr>
          <w:noProof/>
        </w:rPr>
        <w:fldChar w:fldCharType="separate"/>
      </w:r>
      <w:r>
        <w:rPr>
          <w:noProof/>
        </w:rPr>
        <w:t>14</w:t>
      </w:r>
      <w:r>
        <w:rPr>
          <w:noProof/>
        </w:rPr>
        <w:fldChar w:fldCharType="end"/>
      </w:r>
    </w:p>
    <w:p w14:paraId="2E8677C2" w14:textId="38A9B8E8"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w:t>
      </w:r>
      <w:r>
        <w:rPr>
          <w:noProof/>
        </w:rPr>
        <w:t>2.4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_Toc130890770 \h </w:instrText>
      </w:r>
      <w:r>
        <w:rPr>
          <w:noProof/>
        </w:rPr>
      </w:r>
      <w:r>
        <w:rPr>
          <w:noProof/>
        </w:rPr>
        <w:fldChar w:fldCharType="separate"/>
      </w:r>
      <w:r>
        <w:rPr>
          <w:noProof/>
        </w:rPr>
        <w:t>14</w:t>
      </w:r>
      <w:r>
        <w:rPr>
          <w:noProof/>
        </w:rPr>
        <w:fldChar w:fldCharType="end"/>
      </w:r>
    </w:p>
    <w:p w14:paraId="77AD146E" w14:textId="6F27D25F" w:rsidR="00EB50F1" w:rsidRDefault="00EB50F1">
      <w:pPr>
        <w:pStyle w:val="TOC2"/>
        <w:rPr>
          <w:rFonts w:asciiTheme="minorHAnsi" w:eastAsiaTheme="minorEastAsia" w:hAnsiTheme="minorHAnsi" w:cstheme="minorBidi"/>
          <w:noProof/>
          <w:sz w:val="22"/>
          <w:szCs w:val="22"/>
          <w:lang w:eastAsia="en-GB"/>
        </w:rPr>
      </w:pPr>
      <w:r>
        <w:rPr>
          <w:noProof/>
        </w:rPr>
        <w:t>5.</w:t>
      </w:r>
      <w:r w:rsidRPr="00DD0D32">
        <w:rPr>
          <w:noProof/>
          <w:lang w:val="sv-SE"/>
        </w:rPr>
        <w:t>3</w:t>
      </w:r>
      <w:r>
        <w:rPr>
          <w:rFonts w:asciiTheme="minorHAnsi" w:eastAsiaTheme="minorEastAsia" w:hAnsiTheme="minorHAnsi" w:cstheme="minorBidi"/>
          <w:noProof/>
          <w:sz w:val="22"/>
          <w:szCs w:val="22"/>
          <w:lang w:eastAsia="en-GB"/>
        </w:rPr>
        <w:tab/>
      </w:r>
      <w:r>
        <w:rPr>
          <w:noProof/>
        </w:rPr>
        <w:t>Event Configuration Procedure</w:t>
      </w:r>
      <w:r>
        <w:rPr>
          <w:noProof/>
        </w:rPr>
        <w:tab/>
      </w:r>
      <w:r>
        <w:rPr>
          <w:noProof/>
        </w:rPr>
        <w:fldChar w:fldCharType="begin" w:fldLock="1"/>
      </w:r>
      <w:r>
        <w:rPr>
          <w:noProof/>
        </w:rPr>
        <w:instrText xml:space="preserve"> PAGEREF _Toc130890771 \h </w:instrText>
      </w:r>
      <w:r>
        <w:rPr>
          <w:noProof/>
        </w:rPr>
      </w:r>
      <w:r>
        <w:rPr>
          <w:noProof/>
        </w:rPr>
        <w:fldChar w:fldCharType="separate"/>
      </w:r>
      <w:r>
        <w:rPr>
          <w:noProof/>
        </w:rPr>
        <w:t>14</w:t>
      </w:r>
      <w:r>
        <w:rPr>
          <w:noProof/>
        </w:rPr>
        <w:fldChar w:fldCharType="end"/>
      </w:r>
    </w:p>
    <w:p w14:paraId="45F5C0B0" w14:textId="2B4EBD3A"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5.3</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_Toc130890772 \h </w:instrText>
      </w:r>
      <w:r>
        <w:rPr>
          <w:noProof/>
        </w:rPr>
      </w:r>
      <w:r>
        <w:rPr>
          <w:noProof/>
        </w:rPr>
        <w:fldChar w:fldCharType="separate"/>
      </w:r>
      <w:r>
        <w:rPr>
          <w:noProof/>
        </w:rPr>
        <w:t>14</w:t>
      </w:r>
      <w:r>
        <w:rPr>
          <w:noProof/>
        </w:rPr>
        <w:fldChar w:fldCharType="end"/>
      </w:r>
    </w:p>
    <w:p w14:paraId="7FEDFC2C" w14:textId="1648C5DA"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5.3</w:t>
      </w:r>
      <w:r>
        <w:rPr>
          <w:noProof/>
        </w:rPr>
        <w:t>.2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_Toc130890773 \h </w:instrText>
      </w:r>
      <w:r>
        <w:rPr>
          <w:noProof/>
        </w:rPr>
      </w:r>
      <w:r>
        <w:rPr>
          <w:noProof/>
        </w:rPr>
        <w:fldChar w:fldCharType="separate"/>
      </w:r>
      <w:r>
        <w:rPr>
          <w:noProof/>
        </w:rPr>
        <w:t>15</w:t>
      </w:r>
      <w:r>
        <w:rPr>
          <w:noProof/>
        </w:rPr>
        <w:fldChar w:fldCharType="end"/>
      </w:r>
    </w:p>
    <w:p w14:paraId="67F014D3" w14:textId="521FD407"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5.3</w:t>
      </w:r>
      <w:r>
        <w:rPr>
          <w:noProof/>
        </w:rPr>
        <w:t>.3</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_Toc130890774 \h </w:instrText>
      </w:r>
      <w:r>
        <w:rPr>
          <w:noProof/>
        </w:rPr>
      </w:r>
      <w:r>
        <w:rPr>
          <w:noProof/>
        </w:rPr>
        <w:fldChar w:fldCharType="separate"/>
      </w:r>
      <w:r>
        <w:rPr>
          <w:noProof/>
        </w:rPr>
        <w:t>16</w:t>
      </w:r>
      <w:r>
        <w:rPr>
          <w:noProof/>
        </w:rPr>
        <w:fldChar w:fldCharType="end"/>
      </w:r>
    </w:p>
    <w:p w14:paraId="005BD1C6" w14:textId="09147398" w:rsidR="00EB50F1" w:rsidRDefault="00EB50F1">
      <w:pPr>
        <w:pStyle w:val="TOC2"/>
        <w:rPr>
          <w:rFonts w:asciiTheme="minorHAnsi" w:eastAsiaTheme="minorEastAsia" w:hAnsiTheme="minorHAnsi" w:cstheme="minorBidi"/>
          <w:noProof/>
          <w:sz w:val="22"/>
          <w:szCs w:val="22"/>
          <w:lang w:eastAsia="en-GB"/>
        </w:rPr>
      </w:pPr>
      <w:r>
        <w:rPr>
          <w:noProof/>
        </w:rPr>
        <w:t>5.</w:t>
      </w:r>
      <w:r w:rsidRPr="00DD0D32">
        <w:rPr>
          <w:noProof/>
          <w:lang w:val="sv-SE"/>
        </w:rPr>
        <w:t>4</w:t>
      </w:r>
      <w:r>
        <w:rPr>
          <w:rFonts w:asciiTheme="minorHAnsi" w:eastAsiaTheme="minorEastAsia" w:hAnsiTheme="minorHAnsi" w:cstheme="minorBidi"/>
          <w:noProof/>
          <w:sz w:val="22"/>
          <w:szCs w:val="22"/>
          <w:lang w:eastAsia="en-GB"/>
        </w:rPr>
        <w:tab/>
      </w:r>
      <w:r>
        <w:rPr>
          <w:noProof/>
        </w:rPr>
        <w:t>Event Configuration Procedure for Roaming</w:t>
      </w:r>
      <w:r>
        <w:rPr>
          <w:noProof/>
        </w:rPr>
        <w:tab/>
      </w:r>
      <w:r>
        <w:rPr>
          <w:noProof/>
        </w:rPr>
        <w:fldChar w:fldCharType="begin" w:fldLock="1"/>
      </w:r>
      <w:r>
        <w:rPr>
          <w:noProof/>
        </w:rPr>
        <w:instrText xml:space="preserve"> PAGEREF _Toc130890775 \h </w:instrText>
      </w:r>
      <w:r>
        <w:rPr>
          <w:noProof/>
        </w:rPr>
      </w:r>
      <w:r>
        <w:rPr>
          <w:noProof/>
        </w:rPr>
        <w:fldChar w:fldCharType="separate"/>
      </w:r>
      <w:r>
        <w:rPr>
          <w:noProof/>
        </w:rPr>
        <w:t>16</w:t>
      </w:r>
      <w:r>
        <w:rPr>
          <w:noProof/>
        </w:rPr>
        <w:fldChar w:fldCharType="end"/>
      </w:r>
    </w:p>
    <w:p w14:paraId="5D8B5AB7" w14:textId="6E48436C"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5.4</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_Toc130890776 \h </w:instrText>
      </w:r>
      <w:r>
        <w:rPr>
          <w:noProof/>
        </w:rPr>
      </w:r>
      <w:r>
        <w:rPr>
          <w:noProof/>
        </w:rPr>
        <w:fldChar w:fldCharType="separate"/>
      </w:r>
      <w:r>
        <w:rPr>
          <w:noProof/>
        </w:rPr>
        <w:t>16</w:t>
      </w:r>
      <w:r>
        <w:rPr>
          <w:noProof/>
        </w:rPr>
        <w:fldChar w:fldCharType="end"/>
      </w:r>
    </w:p>
    <w:p w14:paraId="46240AC1" w14:textId="58CFAC65"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5.4</w:t>
      </w:r>
      <w:r>
        <w:rPr>
          <w:noProof/>
        </w:rPr>
        <w:t>.2</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_Toc130890777 \h </w:instrText>
      </w:r>
      <w:r>
        <w:rPr>
          <w:noProof/>
        </w:rPr>
      </w:r>
      <w:r>
        <w:rPr>
          <w:noProof/>
        </w:rPr>
        <w:fldChar w:fldCharType="separate"/>
      </w:r>
      <w:r>
        <w:rPr>
          <w:noProof/>
        </w:rPr>
        <w:t>17</w:t>
      </w:r>
      <w:r>
        <w:rPr>
          <w:noProof/>
        </w:rPr>
        <w:fldChar w:fldCharType="end"/>
      </w:r>
    </w:p>
    <w:p w14:paraId="6FBD6208" w14:textId="03E88BF4"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5.4</w:t>
      </w:r>
      <w:r>
        <w:rPr>
          <w:noProof/>
        </w:rPr>
        <w:t>.3</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_Toc130890778 \h </w:instrText>
      </w:r>
      <w:r>
        <w:rPr>
          <w:noProof/>
        </w:rPr>
      </w:r>
      <w:r>
        <w:rPr>
          <w:noProof/>
        </w:rPr>
        <w:fldChar w:fldCharType="separate"/>
      </w:r>
      <w:r>
        <w:rPr>
          <w:noProof/>
        </w:rPr>
        <w:t>17</w:t>
      </w:r>
      <w:r>
        <w:rPr>
          <w:noProof/>
        </w:rPr>
        <w:fldChar w:fldCharType="end"/>
      </w:r>
    </w:p>
    <w:p w14:paraId="4F66B787" w14:textId="664E9FAB" w:rsidR="00EB50F1" w:rsidRDefault="00EB50F1">
      <w:pPr>
        <w:pStyle w:val="TOC2"/>
        <w:rPr>
          <w:rFonts w:asciiTheme="minorHAnsi" w:eastAsiaTheme="minorEastAsia" w:hAnsiTheme="minorHAnsi" w:cstheme="minorBidi"/>
          <w:noProof/>
          <w:sz w:val="22"/>
          <w:szCs w:val="22"/>
          <w:lang w:eastAsia="en-GB"/>
        </w:rPr>
      </w:pPr>
      <w:r>
        <w:rPr>
          <w:noProof/>
        </w:rPr>
        <w:t>5.</w:t>
      </w:r>
      <w:r w:rsidRPr="00DD0D32">
        <w:rPr>
          <w:noProof/>
          <w:lang w:val="sv-SE"/>
        </w:rPr>
        <w:t>5</w:t>
      </w:r>
      <w:r>
        <w:rPr>
          <w:rFonts w:asciiTheme="minorHAnsi" w:eastAsiaTheme="minorEastAsia" w:hAnsiTheme="minorHAnsi" w:cstheme="minorBidi"/>
          <w:noProof/>
          <w:sz w:val="22"/>
          <w:szCs w:val="22"/>
          <w:lang w:eastAsia="en-GB"/>
        </w:rPr>
        <w:tab/>
      </w:r>
      <w:r>
        <w:rPr>
          <w:noProof/>
        </w:rPr>
        <w:t>MO-Data Procedure</w:t>
      </w:r>
      <w:r>
        <w:rPr>
          <w:noProof/>
        </w:rPr>
        <w:tab/>
      </w:r>
      <w:r>
        <w:rPr>
          <w:noProof/>
        </w:rPr>
        <w:fldChar w:fldCharType="begin" w:fldLock="1"/>
      </w:r>
      <w:r>
        <w:rPr>
          <w:noProof/>
        </w:rPr>
        <w:instrText xml:space="preserve"> PAGEREF _Toc130890779 \h </w:instrText>
      </w:r>
      <w:r>
        <w:rPr>
          <w:noProof/>
        </w:rPr>
      </w:r>
      <w:r>
        <w:rPr>
          <w:noProof/>
        </w:rPr>
        <w:fldChar w:fldCharType="separate"/>
      </w:r>
      <w:r>
        <w:rPr>
          <w:noProof/>
        </w:rPr>
        <w:t>18</w:t>
      </w:r>
      <w:r>
        <w:rPr>
          <w:noProof/>
        </w:rPr>
        <w:fldChar w:fldCharType="end"/>
      </w:r>
    </w:p>
    <w:p w14:paraId="329BA22A" w14:textId="4C28E64F" w:rsidR="00EB50F1" w:rsidRDefault="00EB50F1">
      <w:pPr>
        <w:pStyle w:val="TOC3"/>
        <w:rPr>
          <w:rFonts w:asciiTheme="minorHAnsi" w:eastAsiaTheme="minorEastAsia" w:hAnsiTheme="minorHAnsi" w:cstheme="minorBidi"/>
          <w:noProof/>
          <w:sz w:val="22"/>
          <w:szCs w:val="22"/>
          <w:lang w:eastAsia="en-GB"/>
        </w:rPr>
      </w:pPr>
      <w:r>
        <w:rPr>
          <w:noProof/>
        </w:rPr>
        <w:t>5.</w:t>
      </w:r>
      <w:r w:rsidRPr="00DD0D32">
        <w:rPr>
          <w:noProof/>
          <w:lang w:val="sv-SE"/>
        </w:rPr>
        <w:t>5</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_Toc130890780 \h </w:instrText>
      </w:r>
      <w:r>
        <w:rPr>
          <w:noProof/>
        </w:rPr>
      </w:r>
      <w:r>
        <w:rPr>
          <w:noProof/>
        </w:rPr>
        <w:fldChar w:fldCharType="separate"/>
      </w:r>
      <w:r>
        <w:rPr>
          <w:noProof/>
        </w:rPr>
        <w:t>18</w:t>
      </w:r>
      <w:r>
        <w:rPr>
          <w:noProof/>
        </w:rPr>
        <w:fldChar w:fldCharType="end"/>
      </w:r>
    </w:p>
    <w:p w14:paraId="17A90338" w14:textId="4A36AB04"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w:t>
      </w:r>
      <w:r>
        <w:rPr>
          <w:noProof/>
        </w:rPr>
        <w:t>.5.2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_Toc130890781 \h </w:instrText>
      </w:r>
      <w:r>
        <w:rPr>
          <w:noProof/>
        </w:rPr>
      </w:r>
      <w:r>
        <w:rPr>
          <w:noProof/>
        </w:rPr>
        <w:fldChar w:fldCharType="separate"/>
      </w:r>
      <w:r>
        <w:rPr>
          <w:noProof/>
        </w:rPr>
        <w:t>19</w:t>
      </w:r>
      <w:r>
        <w:rPr>
          <w:noProof/>
        </w:rPr>
        <w:fldChar w:fldCharType="end"/>
      </w:r>
    </w:p>
    <w:p w14:paraId="49ED4CA4" w14:textId="1539E4B3"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5.5.</w:t>
      </w:r>
      <w:r>
        <w:rPr>
          <w:noProof/>
        </w:rPr>
        <w:t>3</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_Toc130890782 \h </w:instrText>
      </w:r>
      <w:r>
        <w:rPr>
          <w:noProof/>
        </w:rPr>
      </w:r>
      <w:r>
        <w:rPr>
          <w:noProof/>
        </w:rPr>
        <w:fldChar w:fldCharType="separate"/>
      </w:r>
      <w:r>
        <w:rPr>
          <w:noProof/>
        </w:rPr>
        <w:t>19</w:t>
      </w:r>
      <w:r>
        <w:rPr>
          <w:noProof/>
        </w:rPr>
        <w:fldChar w:fldCharType="end"/>
      </w:r>
    </w:p>
    <w:p w14:paraId="2FA20C7E" w14:textId="045A0FCF"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5.5.</w:t>
      </w:r>
      <w:r>
        <w:rPr>
          <w:noProof/>
        </w:rPr>
        <w:t>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_Toc130890783 \h </w:instrText>
      </w:r>
      <w:r>
        <w:rPr>
          <w:noProof/>
        </w:rPr>
      </w:r>
      <w:r>
        <w:rPr>
          <w:noProof/>
        </w:rPr>
        <w:fldChar w:fldCharType="separate"/>
      </w:r>
      <w:r>
        <w:rPr>
          <w:noProof/>
        </w:rPr>
        <w:t>20</w:t>
      </w:r>
      <w:r>
        <w:rPr>
          <w:noProof/>
        </w:rPr>
        <w:fldChar w:fldCharType="end"/>
      </w:r>
    </w:p>
    <w:p w14:paraId="76C5FA3D" w14:textId="5303BCDF" w:rsidR="00EB50F1" w:rsidRDefault="00EB50F1">
      <w:pPr>
        <w:pStyle w:val="TOC2"/>
        <w:rPr>
          <w:rFonts w:asciiTheme="minorHAnsi" w:eastAsiaTheme="minorEastAsia" w:hAnsiTheme="minorHAnsi" w:cstheme="minorBidi"/>
          <w:noProof/>
          <w:sz w:val="22"/>
          <w:szCs w:val="22"/>
          <w:lang w:eastAsia="en-GB"/>
        </w:rPr>
      </w:pPr>
      <w:r>
        <w:rPr>
          <w:noProof/>
        </w:rPr>
        <w:t>5.</w:t>
      </w:r>
      <w:r w:rsidRPr="00DD0D32">
        <w:rPr>
          <w:noProof/>
          <w:lang w:val="sv-SE"/>
        </w:rPr>
        <w:t>6</w:t>
      </w:r>
      <w:r>
        <w:rPr>
          <w:rFonts w:asciiTheme="minorHAnsi" w:eastAsiaTheme="minorEastAsia" w:hAnsiTheme="minorHAnsi" w:cstheme="minorBidi"/>
          <w:noProof/>
          <w:sz w:val="22"/>
          <w:szCs w:val="22"/>
          <w:lang w:eastAsia="en-GB"/>
        </w:rPr>
        <w:tab/>
      </w:r>
      <w:r>
        <w:rPr>
          <w:noProof/>
        </w:rPr>
        <w:t>MT Data Procedure</w:t>
      </w:r>
      <w:r>
        <w:rPr>
          <w:noProof/>
        </w:rPr>
        <w:tab/>
      </w:r>
      <w:r>
        <w:rPr>
          <w:noProof/>
        </w:rPr>
        <w:fldChar w:fldCharType="begin" w:fldLock="1"/>
      </w:r>
      <w:r>
        <w:rPr>
          <w:noProof/>
        </w:rPr>
        <w:instrText xml:space="preserve"> PAGEREF _Toc130890784 \h </w:instrText>
      </w:r>
      <w:r>
        <w:rPr>
          <w:noProof/>
        </w:rPr>
      </w:r>
      <w:r>
        <w:rPr>
          <w:noProof/>
        </w:rPr>
        <w:fldChar w:fldCharType="separate"/>
      </w:r>
      <w:r>
        <w:rPr>
          <w:noProof/>
        </w:rPr>
        <w:t>20</w:t>
      </w:r>
      <w:r>
        <w:rPr>
          <w:noProof/>
        </w:rPr>
        <w:fldChar w:fldCharType="end"/>
      </w:r>
    </w:p>
    <w:p w14:paraId="241DE668" w14:textId="1E1B69C5" w:rsidR="00EB50F1" w:rsidRDefault="00EB50F1">
      <w:pPr>
        <w:pStyle w:val="TOC3"/>
        <w:rPr>
          <w:rFonts w:asciiTheme="minorHAnsi" w:eastAsiaTheme="minorEastAsia" w:hAnsiTheme="minorHAnsi" w:cstheme="minorBidi"/>
          <w:noProof/>
          <w:sz w:val="22"/>
          <w:szCs w:val="22"/>
          <w:lang w:eastAsia="en-GB"/>
        </w:rPr>
      </w:pPr>
      <w:r>
        <w:rPr>
          <w:noProof/>
        </w:rPr>
        <w:t>5.6.1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_Toc130890785 \h </w:instrText>
      </w:r>
      <w:r>
        <w:rPr>
          <w:noProof/>
        </w:rPr>
      </w:r>
      <w:r>
        <w:rPr>
          <w:noProof/>
        </w:rPr>
        <w:fldChar w:fldCharType="separate"/>
      </w:r>
      <w:r>
        <w:rPr>
          <w:noProof/>
        </w:rPr>
        <w:t>20</w:t>
      </w:r>
      <w:r>
        <w:rPr>
          <w:noProof/>
        </w:rPr>
        <w:fldChar w:fldCharType="end"/>
      </w:r>
    </w:p>
    <w:p w14:paraId="2A1CDB28" w14:textId="4C7DE427"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w:t>
      </w:r>
      <w:r>
        <w:rPr>
          <w:noProof/>
        </w:rPr>
        <w:t>.6.2</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_Toc130890786 \h </w:instrText>
      </w:r>
      <w:r>
        <w:rPr>
          <w:noProof/>
        </w:rPr>
      </w:r>
      <w:r>
        <w:rPr>
          <w:noProof/>
        </w:rPr>
        <w:fldChar w:fldCharType="separate"/>
      </w:r>
      <w:r>
        <w:rPr>
          <w:noProof/>
        </w:rPr>
        <w:t>21</w:t>
      </w:r>
      <w:r>
        <w:rPr>
          <w:noProof/>
        </w:rPr>
        <w:fldChar w:fldCharType="end"/>
      </w:r>
    </w:p>
    <w:p w14:paraId="301049ED" w14:textId="30735369"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5.6.</w:t>
      </w:r>
      <w:r>
        <w:rPr>
          <w:noProof/>
        </w:rPr>
        <w:t>3</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_Toc130890787 \h </w:instrText>
      </w:r>
      <w:r>
        <w:rPr>
          <w:noProof/>
        </w:rPr>
      </w:r>
      <w:r>
        <w:rPr>
          <w:noProof/>
        </w:rPr>
        <w:fldChar w:fldCharType="separate"/>
      </w:r>
      <w:r>
        <w:rPr>
          <w:noProof/>
        </w:rPr>
        <w:t>21</w:t>
      </w:r>
      <w:r>
        <w:rPr>
          <w:noProof/>
        </w:rPr>
        <w:fldChar w:fldCharType="end"/>
      </w:r>
    </w:p>
    <w:p w14:paraId="7BF0CC01" w14:textId="2C8A0E88"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5.6</w:t>
      </w:r>
      <w:r>
        <w:rPr>
          <w:noProof/>
        </w:rPr>
        <w:t>.4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_Toc130890788 \h </w:instrText>
      </w:r>
      <w:r>
        <w:rPr>
          <w:noProof/>
        </w:rPr>
      </w:r>
      <w:r>
        <w:rPr>
          <w:noProof/>
        </w:rPr>
        <w:fldChar w:fldCharType="separate"/>
      </w:r>
      <w:r>
        <w:rPr>
          <w:noProof/>
        </w:rPr>
        <w:t>22</w:t>
      </w:r>
      <w:r>
        <w:rPr>
          <w:noProof/>
        </w:rPr>
        <w:fldChar w:fldCharType="end"/>
      </w:r>
    </w:p>
    <w:p w14:paraId="5FCF4A6E" w14:textId="72C72042" w:rsidR="00EB50F1" w:rsidRDefault="00EB50F1">
      <w:pPr>
        <w:pStyle w:val="TOC2"/>
        <w:rPr>
          <w:rFonts w:asciiTheme="minorHAnsi" w:eastAsiaTheme="minorEastAsia" w:hAnsiTheme="minorHAnsi" w:cstheme="minorBidi"/>
          <w:noProof/>
          <w:sz w:val="22"/>
          <w:szCs w:val="22"/>
          <w:lang w:eastAsia="en-GB"/>
        </w:rPr>
      </w:pPr>
      <w:r>
        <w:rPr>
          <w:noProof/>
        </w:rPr>
        <w:t>5.</w:t>
      </w:r>
      <w:r w:rsidRPr="00DD0D32">
        <w:rPr>
          <w:noProof/>
          <w:lang w:val="sv-SE"/>
        </w:rPr>
        <w:t>7</w:t>
      </w:r>
      <w:r>
        <w:rPr>
          <w:rFonts w:asciiTheme="minorHAnsi" w:eastAsiaTheme="minorEastAsia" w:hAnsiTheme="minorHAnsi" w:cstheme="minorBidi"/>
          <w:noProof/>
          <w:sz w:val="22"/>
          <w:szCs w:val="22"/>
          <w:lang w:eastAsia="en-GB"/>
        </w:rPr>
        <w:tab/>
      </w:r>
      <w:r>
        <w:rPr>
          <w:noProof/>
        </w:rPr>
        <w:t>Connection Management by MME/SGSN Procedure</w:t>
      </w:r>
      <w:r w:rsidRPr="00DD0D32">
        <w:rPr>
          <w:i/>
          <w:noProof/>
        </w:rPr>
        <w:t>.</w:t>
      </w:r>
      <w:r>
        <w:rPr>
          <w:noProof/>
        </w:rPr>
        <w:tab/>
      </w:r>
      <w:r>
        <w:rPr>
          <w:noProof/>
        </w:rPr>
        <w:fldChar w:fldCharType="begin" w:fldLock="1"/>
      </w:r>
      <w:r>
        <w:rPr>
          <w:noProof/>
        </w:rPr>
        <w:instrText xml:space="preserve"> PAGEREF _Toc130890789 \h </w:instrText>
      </w:r>
      <w:r>
        <w:rPr>
          <w:noProof/>
        </w:rPr>
      </w:r>
      <w:r>
        <w:rPr>
          <w:noProof/>
        </w:rPr>
        <w:fldChar w:fldCharType="separate"/>
      </w:r>
      <w:r>
        <w:rPr>
          <w:noProof/>
        </w:rPr>
        <w:t>22</w:t>
      </w:r>
      <w:r>
        <w:rPr>
          <w:noProof/>
        </w:rPr>
        <w:fldChar w:fldCharType="end"/>
      </w:r>
    </w:p>
    <w:p w14:paraId="2E6758C5" w14:textId="2989ABA0" w:rsidR="00EB50F1" w:rsidRDefault="00EB50F1">
      <w:pPr>
        <w:pStyle w:val="TOC3"/>
        <w:rPr>
          <w:rFonts w:asciiTheme="minorHAnsi" w:eastAsiaTheme="minorEastAsia" w:hAnsiTheme="minorHAnsi" w:cstheme="minorBidi"/>
          <w:noProof/>
          <w:sz w:val="22"/>
          <w:szCs w:val="22"/>
          <w:lang w:eastAsia="en-GB"/>
        </w:rPr>
      </w:pPr>
      <w:r>
        <w:rPr>
          <w:noProof/>
        </w:rPr>
        <w:t>5.7.1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_Toc130890790 \h </w:instrText>
      </w:r>
      <w:r>
        <w:rPr>
          <w:noProof/>
        </w:rPr>
      </w:r>
      <w:r>
        <w:rPr>
          <w:noProof/>
        </w:rPr>
        <w:fldChar w:fldCharType="separate"/>
      </w:r>
      <w:r>
        <w:rPr>
          <w:noProof/>
        </w:rPr>
        <w:t>22</w:t>
      </w:r>
      <w:r>
        <w:rPr>
          <w:noProof/>
        </w:rPr>
        <w:fldChar w:fldCharType="end"/>
      </w:r>
    </w:p>
    <w:p w14:paraId="4DC54C3E" w14:textId="1B2501F6" w:rsidR="00EB50F1" w:rsidRDefault="00EB50F1">
      <w:pPr>
        <w:pStyle w:val="TOC3"/>
        <w:rPr>
          <w:rFonts w:asciiTheme="minorHAnsi" w:eastAsiaTheme="minorEastAsia" w:hAnsiTheme="minorHAnsi" w:cstheme="minorBidi"/>
          <w:noProof/>
          <w:sz w:val="22"/>
          <w:szCs w:val="22"/>
          <w:lang w:eastAsia="en-GB"/>
        </w:rPr>
      </w:pPr>
      <w:r>
        <w:rPr>
          <w:noProof/>
        </w:rPr>
        <w:t>5.7.2</w:t>
      </w:r>
      <w:r>
        <w:rPr>
          <w:rFonts w:asciiTheme="minorHAnsi" w:eastAsiaTheme="minorEastAsia" w:hAnsiTheme="minorHAnsi" w:cstheme="minorBidi"/>
          <w:noProof/>
          <w:sz w:val="22"/>
          <w:szCs w:val="22"/>
          <w:lang w:eastAsia="en-GB"/>
        </w:rPr>
        <w:tab/>
      </w:r>
      <w:r>
        <w:rPr>
          <w:noProof/>
        </w:rPr>
        <w:t>Detailed Behaviour of the MME/SGSN</w:t>
      </w:r>
      <w:r>
        <w:rPr>
          <w:noProof/>
        </w:rPr>
        <w:tab/>
      </w:r>
      <w:r>
        <w:rPr>
          <w:noProof/>
        </w:rPr>
        <w:fldChar w:fldCharType="begin" w:fldLock="1"/>
      </w:r>
      <w:r>
        <w:rPr>
          <w:noProof/>
        </w:rPr>
        <w:instrText xml:space="preserve"> PAGEREF _Toc130890791 \h </w:instrText>
      </w:r>
      <w:r>
        <w:rPr>
          <w:noProof/>
        </w:rPr>
      </w:r>
      <w:r>
        <w:rPr>
          <w:noProof/>
        </w:rPr>
        <w:fldChar w:fldCharType="separate"/>
      </w:r>
      <w:r>
        <w:rPr>
          <w:noProof/>
        </w:rPr>
        <w:t>24</w:t>
      </w:r>
      <w:r>
        <w:rPr>
          <w:noProof/>
        </w:rPr>
        <w:fldChar w:fldCharType="end"/>
      </w:r>
    </w:p>
    <w:p w14:paraId="250AB5BA" w14:textId="2111E548" w:rsidR="00EB50F1" w:rsidRDefault="00EB50F1">
      <w:pPr>
        <w:pStyle w:val="TOC3"/>
        <w:rPr>
          <w:rFonts w:asciiTheme="minorHAnsi" w:eastAsiaTheme="minorEastAsia" w:hAnsiTheme="minorHAnsi" w:cstheme="minorBidi"/>
          <w:noProof/>
          <w:sz w:val="22"/>
          <w:szCs w:val="22"/>
          <w:lang w:eastAsia="en-GB"/>
        </w:rPr>
      </w:pPr>
      <w:r>
        <w:rPr>
          <w:noProof/>
        </w:rPr>
        <w:t>5.7.3</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_Toc130890792 \h </w:instrText>
      </w:r>
      <w:r>
        <w:rPr>
          <w:noProof/>
        </w:rPr>
      </w:r>
      <w:r>
        <w:rPr>
          <w:noProof/>
        </w:rPr>
        <w:fldChar w:fldCharType="separate"/>
      </w:r>
      <w:r>
        <w:rPr>
          <w:noProof/>
        </w:rPr>
        <w:t>25</w:t>
      </w:r>
      <w:r>
        <w:rPr>
          <w:noProof/>
        </w:rPr>
        <w:fldChar w:fldCharType="end"/>
      </w:r>
    </w:p>
    <w:p w14:paraId="26EA53D3" w14:textId="02BB4788" w:rsidR="00EB50F1" w:rsidRDefault="00EB50F1">
      <w:pPr>
        <w:pStyle w:val="TOC3"/>
        <w:rPr>
          <w:rFonts w:asciiTheme="minorHAnsi" w:eastAsiaTheme="minorEastAsia" w:hAnsiTheme="minorHAnsi" w:cstheme="minorBidi"/>
          <w:noProof/>
          <w:sz w:val="22"/>
          <w:szCs w:val="22"/>
          <w:lang w:eastAsia="en-GB"/>
        </w:rPr>
      </w:pPr>
      <w:r>
        <w:rPr>
          <w:noProof/>
        </w:rPr>
        <w:t>5.7.4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_Toc130890793 \h </w:instrText>
      </w:r>
      <w:r>
        <w:rPr>
          <w:noProof/>
        </w:rPr>
      </w:r>
      <w:r>
        <w:rPr>
          <w:noProof/>
        </w:rPr>
        <w:fldChar w:fldCharType="separate"/>
      </w:r>
      <w:r>
        <w:rPr>
          <w:noProof/>
        </w:rPr>
        <w:t>26</w:t>
      </w:r>
      <w:r>
        <w:rPr>
          <w:noProof/>
        </w:rPr>
        <w:fldChar w:fldCharType="end"/>
      </w:r>
    </w:p>
    <w:p w14:paraId="069E826C" w14:textId="6FF74652" w:rsidR="00EB50F1" w:rsidRDefault="00EB50F1">
      <w:pPr>
        <w:pStyle w:val="TOC2"/>
        <w:rPr>
          <w:rFonts w:asciiTheme="minorHAnsi" w:eastAsiaTheme="minorEastAsia" w:hAnsiTheme="minorHAnsi" w:cstheme="minorBidi"/>
          <w:noProof/>
          <w:sz w:val="22"/>
          <w:szCs w:val="22"/>
          <w:lang w:eastAsia="en-GB"/>
        </w:rPr>
      </w:pPr>
      <w:r w:rsidRPr="00DD0D32">
        <w:rPr>
          <w:noProof/>
          <w:lang w:val="en-US"/>
        </w:rPr>
        <w:t>5.8</w:t>
      </w:r>
      <w:r>
        <w:rPr>
          <w:rFonts w:asciiTheme="minorHAnsi" w:eastAsiaTheme="minorEastAsia" w:hAnsiTheme="minorHAnsi" w:cstheme="minorBidi"/>
          <w:noProof/>
          <w:sz w:val="22"/>
          <w:szCs w:val="22"/>
          <w:lang w:eastAsia="en-GB"/>
        </w:rPr>
        <w:tab/>
      </w:r>
      <w:r w:rsidRPr="00DD0D32">
        <w:rPr>
          <w:noProof/>
          <w:lang w:val="en-US"/>
        </w:rPr>
        <w:t>Connection Management by SCEF Procedure</w:t>
      </w:r>
      <w:r>
        <w:rPr>
          <w:noProof/>
        </w:rPr>
        <w:tab/>
      </w:r>
      <w:r>
        <w:rPr>
          <w:noProof/>
        </w:rPr>
        <w:fldChar w:fldCharType="begin" w:fldLock="1"/>
      </w:r>
      <w:r>
        <w:rPr>
          <w:noProof/>
        </w:rPr>
        <w:instrText xml:space="preserve"> PAGEREF _Toc130890794 \h </w:instrText>
      </w:r>
      <w:r>
        <w:rPr>
          <w:noProof/>
        </w:rPr>
      </w:r>
      <w:r>
        <w:rPr>
          <w:noProof/>
        </w:rPr>
        <w:fldChar w:fldCharType="separate"/>
      </w:r>
      <w:r>
        <w:rPr>
          <w:noProof/>
        </w:rPr>
        <w:t>26</w:t>
      </w:r>
      <w:r>
        <w:rPr>
          <w:noProof/>
        </w:rPr>
        <w:fldChar w:fldCharType="end"/>
      </w:r>
    </w:p>
    <w:p w14:paraId="09FE28A1" w14:textId="1F6F3F6E" w:rsidR="00EB50F1" w:rsidRDefault="00EB50F1">
      <w:pPr>
        <w:pStyle w:val="TOC3"/>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_Toc130890795 \h </w:instrText>
      </w:r>
      <w:r>
        <w:rPr>
          <w:noProof/>
        </w:rPr>
      </w:r>
      <w:r>
        <w:rPr>
          <w:noProof/>
        </w:rPr>
        <w:fldChar w:fldCharType="separate"/>
      </w:r>
      <w:r>
        <w:rPr>
          <w:noProof/>
        </w:rPr>
        <w:t>26</w:t>
      </w:r>
      <w:r>
        <w:rPr>
          <w:noProof/>
        </w:rPr>
        <w:fldChar w:fldCharType="end"/>
      </w:r>
    </w:p>
    <w:p w14:paraId="76694F39" w14:textId="0072D88D" w:rsidR="00EB50F1" w:rsidRDefault="00EB50F1">
      <w:pPr>
        <w:pStyle w:val="TOC3"/>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Detailed Behaviour of the SCEF</w:t>
      </w:r>
      <w:r>
        <w:rPr>
          <w:noProof/>
        </w:rPr>
        <w:tab/>
      </w:r>
      <w:r>
        <w:rPr>
          <w:noProof/>
        </w:rPr>
        <w:fldChar w:fldCharType="begin" w:fldLock="1"/>
      </w:r>
      <w:r>
        <w:rPr>
          <w:noProof/>
        </w:rPr>
        <w:instrText xml:space="preserve"> PAGEREF _Toc130890796 \h </w:instrText>
      </w:r>
      <w:r>
        <w:rPr>
          <w:noProof/>
        </w:rPr>
      </w:r>
      <w:r>
        <w:rPr>
          <w:noProof/>
        </w:rPr>
        <w:fldChar w:fldCharType="separate"/>
      </w:r>
      <w:r>
        <w:rPr>
          <w:noProof/>
        </w:rPr>
        <w:t>27</w:t>
      </w:r>
      <w:r>
        <w:rPr>
          <w:noProof/>
        </w:rPr>
        <w:fldChar w:fldCharType="end"/>
      </w:r>
    </w:p>
    <w:p w14:paraId="41113A63" w14:textId="4BF88382" w:rsidR="00EB50F1" w:rsidRDefault="00EB50F1">
      <w:pPr>
        <w:pStyle w:val="TOC3"/>
        <w:rPr>
          <w:rFonts w:asciiTheme="minorHAnsi" w:eastAsiaTheme="minorEastAsia" w:hAnsiTheme="minorHAnsi" w:cstheme="minorBidi"/>
          <w:noProof/>
          <w:sz w:val="22"/>
          <w:szCs w:val="22"/>
          <w:lang w:eastAsia="en-GB"/>
        </w:rPr>
      </w:pPr>
      <w:r>
        <w:rPr>
          <w:noProof/>
        </w:rPr>
        <w:t>5.8.3</w:t>
      </w:r>
      <w:r>
        <w:rPr>
          <w:rFonts w:asciiTheme="minorHAnsi" w:eastAsiaTheme="minorEastAsia" w:hAnsiTheme="minorHAnsi" w:cstheme="minorBidi"/>
          <w:noProof/>
          <w:sz w:val="22"/>
          <w:szCs w:val="22"/>
          <w:lang w:eastAsia="en-GB"/>
        </w:rPr>
        <w:tab/>
      </w:r>
      <w:r>
        <w:rPr>
          <w:noProof/>
        </w:rPr>
        <w:t>Detailed Behaviour of the MME</w:t>
      </w:r>
      <w:r w:rsidRPr="00DD0D32">
        <w:rPr>
          <w:noProof/>
          <w:lang w:val="de-DE"/>
        </w:rPr>
        <w:t>/SGSN</w:t>
      </w:r>
      <w:r>
        <w:rPr>
          <w:noProof/>
        </w:rPr>
        <w:tab/>
      </w:r>
      <w:r>
        <w:rPr>
          <w:noProof/>
        </w:rPr>
        <w:fldChar w:fldCharType="begin" w:fldLock="1"/>
      </w:r>
      <w:r>
        <w:rPr>
          <w:noProof/>
        </w:rPr>
        <w:instrText xml:space="preserve"> PAGEREF _Toc130890797 \h </w:instrText>
      </w:r>
      <w:r>
        <w:rPr>
          <w:noProof/>
        </w:rPr>
      </w:r>
      <w:r>
        <w:rPr>
          <w:noProof/>
        </w:rPr>
        <w:fldChar w:fldCharType="separate"/>
      </w:r>
      <w:r>
        <w:rPr>
          <w:noProof/>
        </w:rPr>
        <w:t>27</w:t>
      </w:r>
      <w:r>
        <w:rPr>
          <w:noProof/>
        </w:rPr>
        <w:fldChar w:fldCharType="end"/>
      </w:r>
    </w:p>
    <w:p w14:paraId="4CF9CB65" w14:textId="33D8CE00" w:rsidR="00EB50F1" w:rsidRDefault="00EB50F1">
      <w:pPr>
        <w:pStyle w:val="TOC3"/>
        <w:rPr>
          <w:rFonts w:asciiTheme="minorHAnsi" w:eastAsiaTheme="minorEastAsia" w:hAnsiTheme="minorHAnsi" w:cstheme="minorBidi"/>
          <w:noProof/>
          <w:sz w:val="22"/>
          <w:szCs w:val="22"/>
          <w:lang w:eastAsia="en-GB"/>
        </w:rPr>
      </w:pPr>
      <w:r>
        <w:rPr>
          <w:noProof/>
        </w:rPr>
        <w:t>5.8.4</w:t>
      </w:r>
      <w:r>
        <w:rPr>
          <w:rFonts w:asciiTheme="minorHAnsi" w:eastAsiaTheme="minorEastAsia" w:hAnsiTheme="minorHAnsi" w:cstheme="minorBidi"/>
          <w:noProof/>
          <w:sz w:val="22"/>
          <w:szCs w:val="22"/>
          <w:lang w:eastAsia="en-GB"/>
        </w:rPr>
        <w:tab/>
      </w:r>
      <w:r>
        <w:rPr>
          <w:noProof/>
        </w:rPr>
        <w:t>Detailed Behaviour of the IWK-SCEF</w:t>
      </w:r>
      <w:r>
        <w:rPr>
          <w:noProof/>
        </w:rPr>
        <w:tab/>
      </w:r>
      <w:r>
        <w:rPr>
          <w:noProof/>
        </w:rPr>
        <w:fldChar w:fldCharType="begin" w:fldLock="1"/>
      </w:r>
      <w:r>
        <w:rPr>
          <w:noProof/>
        </w:rPr>
        <w:instrText xml:space="preserve"> PAGEREF _Toc130890798 \h </w:instrText>
      </w:r>
      <w:r>
        <w:rPr>
          <w:noProof/>
        </w:rPr>
      </w:r>
      <w:r>
        <w:rPr>
          <w:noProof/>
        </w:rPr>
        <w:fldChar w:fldCharType="separate"/>
      </w:r>
      <w:r>
        <w:rPr>
          <w:noProof/>
        </w:rPr>
        <w:t>28</w:t>
      </w:r>
      <w:r>
        <w:rPr>
          <w:noProof/>
        </w:rPr>
        <w:fldChar w:fldCharType="end"/>
      </w:r>
    </w:p>
    <w:p w14:paraId="25FCBCF5" w14:textId="3741C88B" w:rsidR="00EB50F1" w:rsidRDefault="00EB50F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Protocol Specification and Implementation</w:t>
      </w:r>
      <w:r>
        <w:rPr>
          <w:noProof/>
        </w:rPr>
        <w:tab/>
      </w:r>
      <w:r>
        <w:rPr>
          <w:noProof/>
        </w:rPr>
        <w:fldChar w:fldCharType="begin" w:fldLock="1"/>
      </w:r>
      <w:r>
        <w:rPr>
          <w:noProof/>
        </w:rPr>
        <w:instrText xml:space="preserve"> PAGEREF _Toc130890799 \h </w:instrText>
      </w:r>
      <w:r>
        <w:rPr>
          <w:noProof/>
        </w:rPr>
      </w:r>
      <w:r>
        <w:rPr>
          <w:noProof/>
        </w:rPr>
        <w:fldChar w:fldCharType="separate"/>
      </w:r>
      <w:r>
        <w:rPr>
          <w:noProof/>
        </w:rPr>
        <w:t>28</w:t>
      </w:r>
      <w:r>
        <w:rPr>
          <w:noProof/>
        </w:rPr>
        <w:fldChar w:fldCharType="end"/>
      </w:r>
    </w:p>
    <w:p w14:paraId="6BE9BF9E" w14:textId="07AFEBCE" w:rsidR="00EB50F1" w:rsidRDefault="00EB50F1">
      <w:pPr>
        <w:pStyle w:val="TOC2"/>
        <w:rPr>
          <w:rFonts w:asciiTheme="minorHAnsi" w:eastAsiaTheme="minorEastAsia" w:hAnsiTheme="minorHAnsi" w:cstheme="minorBidi"/>
          <w:noProof/>
          <w:sz w:val="22"/>
          <w:szCs w:val="22"/>
          <w:lang w:eastAsia="en-GB"/>
        </w:rPr>
      </w:pPr>
      <w:r w:rsidRPr="00DD0D32">
        <w:rPr>
          <w:noProof/>
          <w:lang w:val="en-US"/>
        </w:rPr>
        <w:t>6.1</w:t>
      </w:r>
      <w:r>
        <w:rPr>
          <w:rFonts w:asciiTheme="minorHAnsi" w:eastAsiaTheme="minorEastAsia" w:hAnsiTheme="minorHAnsi" w:cstheme="minorBidi"/>
          <w:noProof/>
          <w:sz w:val="22"/>
          <w:szCs w:val="22"/>
          <w:lang w:eastAsia="en-GB"/>
        </w:rPr>
        <w:tab/>
      </w:r>
      <w:r w:rsidRPr="00DD0D32">
        <w:rPr>
          <w:noProof/>
          <w:lang w:val="en-US"/>
        </w:rPr>
        <w:t>Introduction</w:t>
      </w:r>
      <w:r>
        <w:rPr>
          <w:noProof/>
        </w:rPr>
        <w:tab/>
      </w:r>
      <w:r>
        <w:rPr>
          <w:noProof/>
        </w:rPr>
        <w:fldChar w:fldCharType="begin" w:fldLock="1"/>
      </w:r>
      <w:r>
        <w:rPr>
          <w:noProof/>
        </w:rPr>
        <w:instrText xml:space="preserve"> PAGEREF _Toc130890800 \h </w:instrText>
      </w:r>
      <w:r>
        <w:rPr>
          <w:noProof/>
        </w:rPr>
      </w:r>
      <w:r>
        <w:rPr>
          <w:noProof/>
        </w:rPr>
        <w:fldChar w:fldCharType="separate"/>
      </w:r>
      <w:r>
        <w:rPr>
          <w:noProof/>
        </w:rPr>
        <w:t>28</w:t>
      </w:r>
      <w:r>
        <w:rPr>
          <w:noProof/>
        </w:rPr>
        <w:fldChar w:fldCharType="end"/>
      </w:r>
    </w:p>
    <w:p w14:paraId="01690E95" w14:textId="727F938B" w:rsidR="00EB50F1" w:rsidRDefault="00EB50F1">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_Toc130890801 \h </w:instrText>
      </w:r>
      <w:r>
        <w:rPr>
          <w:noProof/>
        </w:rPr>
      </w:r>
      <w:r>
        <w:rPr>
          <w:noProof/>
        </w:rPr>
        <w:fldChar w:fldCharType="separate"/>
      </w:r>
      <w:r>
        <w:rPr>
          <w:noProof/>
        </w:rPr>
        <w:t>28</w:t>
      </w:r>
      <w:r>
        <w:rPr>
          <w:noProof/>
        </w:rPr>
        <w:fldChar w:fldCharType="end"/>
      </w:r>
    </w:p>
    <w:p w14:paraId="3661191C" w14:textId="62BEACD2" w:rsidR="00EB50F1" w:rsidRDefault="00EB50F1">
      <w:pPr>
        <w:pStyle w:val="TOC3"/>
        <w:rPr>
          <w:rFonts w:asciiTheme="minorHAnsi" w:eastAsiaTheme="minorEastAsia" w:hAnsiTheme="minorHAnsi" w:cstheme="minorBidi"/>
          <w:noProof/>
          <w:sz w:val="22"/>
          <w:szCs w:val="22"/>
          <w:lang w:eastAsia="en-GB"/>
        </w:rPr>
      </w:pPr>
      <w:r>
        <w:rPr>
          <w:noProof/>
        </w:rPr>
        <w:lastRenderedPageBreak/>
        <w:t>6.1.2</w:t>
      </w:r>
      <w:r>
        <w:rPr>
          <w:rFonts w:asciiTheme="minorHAnsi" w:eastAsiaTheme="minorEastAsia" w:hAnsiTheme="minorHAnsi" w:cstheme="minorBidi"/>
          <w:noProof/>
          <w:sz w:val="22"/>
          <w:szCs w:val="22"/>
          <w:lang w:eastAsia="en-GB"/>
        </w:rPr>
        <w:tab/>
      </w:r>
      <w:r>
        <w:rPr>
          <w:noProof/>
        </w:rPr>
        <w:t>Securing Diameter Messages</w:t>
      </w:r>
      <w:r>
        <w:rPr>
          <w:noProof/>
        </w:rPr>
        <w:tab/>
      </w:r>
      <w:r>
        <w:rPr>
          <w:noProof/>
        </w:rPr>
        <w:fldChar w:fldCharType="begin" w:fldLock="1"/>
      </w:r>
      <w:r>
        <w:rPr>
          <w:noProof/>
        </w:rPr>
        <w:instrText xml:space="preserve"> PAGEREF _Toc130890802 \h </w:instrText>
      </w:r>
      <w:r>
        <w:rPr>
          <w:noProof/>
        </w:rPr>
      </w:r>
      <w:r>
        <w:rPr>
          <w:noProof/>
        </w:rPr>
        <w:fldChar w:fldCharType="separate"/>
      </w:r>
      <w:r>
        <w:rPr>
          <w:noProof/>
        </w:rPr>
        <w:t>28</w:t>
      </w:r>
      <w:r>
        <w:rPr>
          <w:noProof/>
        </w:rPr>
        <w:fldChar w:fldCharType="end"/>
      </w:r>
    </w:p>
    <w:p w14:paraId="460D1CBE" w14:textId="0DA23D22" w:rsidR="00EB50F1" w:rsidRDefault="00EB50F1">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Accounting Functionality</w:t>
      </w:r>
      <w:r>
        <w:rPr>
          <w:noProof/>
        </w:rPr>
        <w:tab/>
      </w:r>
      <w:r>
        <w:rPr>
          <w:noProof/>
        </w:rPr>
        <w:fldChar w:fldCharType="begin" w:fldLock="1"/>
      </w:r>
      <w:r>
        <w:rPr>
          <w:noProof/>
        </w:rPr>
        <w:instrText xml:space="preserve"> PAGEREF _Toc130890803 \h </w:instrText>
      </w:r>
      <w:r>
        <w:rPr>
          <w:noProof/>
        </w:rPr>
      </w:r>
      <w:r>
        <w:rPr>
          <w:noProof/>
        </w:rPr>
        <w:fldChar w:fldCharType="separate"/>
      </w:r>
      <w:r>
        <w:rPr>
          <w:noProof/>
        </w:rPr>
        <w:t>28</w:t>
      </w:r>
      <w:r>
        <w:rPr>
          <w:noProof/>
        </w:rPr>
        <w:fldChar w:fldCharType="end"/>
      </w:r>
    </w:p>
    <w:p w14:paraId="0014749A" w14:textId="63E696FE" w:rsidR="00EB50F1" w:rsidRDefault="00EB50F1">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Use of Sessions</w:t>
      </w:r>
      <w:r>
        <w:rPr>
          <w:noProof/>
        </w:rPr>
        <w:tab/>
      </w:r>
      <w:r>
        <w:rPr>
          <w:noProof/>
        </w:rPr>
        <w:fldChar w:fldCharType="begin" w:fldLock="1"/>
      </w:r>
      <w:r>
        <w:rPr>
          <w:noProof/>
        </w:rPr>
        <w:instrText xml:space="preserve"> PAGEREF _Toc130890804 \h </w:instrText>
      </w:r>
      <w:r>
        <w:rPr>
          <w:noProof/>
        </w:rPr>
      </w:r>
      <w:r>
        <w:rPr>
          <w:noProof/>
        </w:rPr>
        <w:fldChar w:fldCharType="separate"/>
      </w:r>
      <w:r>
        <w:rPr>
          <w:noProof/>
        </w:rPr>
        <w:t>28</w:t>
      </w:r>
      <w:r>
        <w:rPr>
          <w:noProof/>
        </w:rPr>
        <w:fldChar w:fldCharType="end"/>
      </w:r>
    </w:p>
    <w:p w14:paraId="2BC9E7AD" w14:textId="5A16A1F7" w:rsidR="00EB50F1" w:rsidRDefault="00EB50F1">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Transport Protocol</w:t>
      </w:r>
      <w:r>
        <w:rPr>
          <w:noProof/>
        </w:rPr>
        <w:tab/>
      </w:r>
      <w:r>
        <w:rPr>
          <w:noProof/>
        </w:rPr>
        <w:fldChar w:fldCharType="begin" w:fldLock="1"/>
      </w:r>
      <w:r>
        <w:rPr>
          <w:noProof/>
        </w:rPr>
        <w:instrText xml:space="preserve"> PAGEREF _Toc130890805 \h </w:instrText>
      </w:r>
      <w:r>
        <w:rPr>
          <w:noProof/>
        </w:rPr>
      </w:r>
      <w:r>
        <w:rPr>
          <w:noProof/>
        </w:rPr>
        <w:fldChar w:fldCharType="separate"/>
      </w:r>
      <w:r>
        <w:rPr>
          <w:noProof/>
        </w:rPr>
        <w:t>29</w:t>
      </w:r>
      <w:r>
        <w:rPr>
          <w:noProof/>
        </w:rPr>
        <w:fldChar w:fldCharType="end"/>
      </w:r>
    </w:p>
    <w:p w14:paraId="7BC9A65F" w14:textId="76FE6905" w:rsidR="00EB50F1" w:rsidRDefault="00EB50F1">
      <w:pPr>
        <w:pStyle w:val="TOC3"/>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Pr>
          <w:noProof/>
        </w:rPr>
        <w:t>Routing Considerations</w:t>
      </w:r>
      <w:r>
        <w:rPr>
          <w:noProof/>
        </w:rPr>
        <w:tab/>
      </w:r>
      <w:r>
        <w:rPr>
          <w:noProof/>
        </w:rPr>
        <w:fldChar w:fldCharType="begin" w:fldLock="1"/>
      </w:r>
      <w:r>
        <w:rPr>
          <w:noProof/>
        </w:rPr>
        <w:instrText xml:space="preserve"> PAGEREF _Toc130890806 \h </w:instrText>
      </w:r>
      <w:r>
        <w:rPr>
          <w:noProof/>
        </w:rPr>
      </w:r>
      <w:r>
        <w:rPr>
          <w:noProof/>
        </w:rPr>
        <w:fldChar w:fldCharType="separate"/>
      </w:r>
      <w:r>
        <w:rPr>
          <w:noProof/>
        </w:rPr>
        <w:t>29</w:t>
      </w:r>
      <w:r>
        <w:rPr>
          <w:noProof/>
        </w:rPr>
        <w:fldChar w:fldCharType="end"/>
      </w:r>
    </w:p>
    <w:p w14:paraId="02007FC7" w14:textId="1D6F70FD" w:rsidR="00EB50F1" w:rsidRDefault="00EB50F1">
      <w:pPr>
        <w:pStyle w:val="TOC4"/>
        <w:rPr>
          <w:rFonts w:asciiTheme="minorHAnsi" w:eastAsiaTheme="minorEastAsia" w:hAnsiTheme="minorHAnsi" w:cstheme="minorBidi"/>
          <w:noProof/>
          <w:sz w:val="22"/>
          <w:szCs w:val="22"/>
          <w:lang w:eastAsia="en-GB"/>
        </w:rPr>
      </w:pPr>
      <w:r>
        <w:rPr>
          <w:noProof/>
        </w:rPr>
        <w:t>6.1.6.1</w:t>
      </w:r>
      <w:r>
        <w:rPr>
          <w:rFonts w:asciiTheme="minorHAnsi" w:eastAsiaTheme="minorEastAsia" w:hAnsiTheme="minorHAnsi" w:cstheme="minorBidi"/>
          <w:noProof/>
          <w:sz w:val="22"/>
          <w:szCs w:val="22"/>
          <w:lang w:eastAsia="en-GB"/>
        </w:rPr>
        <w:tab/>
      </w:r>
      <w:r>
        <w:rPr>
          <w:noProof/>
        </w:rPr>
        <w:t>Routing Considerations for Monitoring Event related Requests</w:t>
      </w:r>
      <w:r>
        <w:rPr>
          <w:noProof/>
        </w:rPr>
        <w:tab/>
      </w:r>
      <w:r>
        <w:rPr>
          <w:noProof/>
        </w:rPr>
        <w:fldChar w:fldCharType="begin" w:fldLock="1"/>
      </w:r>
      <w:r>
        <w:rPr>
          <w:noProof/>
        </w:rPr>
        <w:instrText xml:space="preserve"> PAGEREF _Toc130890807 \h </w:instrText>
      </w:r>
      <w:r>
        <w:rPr>
          <w:noProof/>
        </w:rPr>
      </w:r>
      <w:r>
        <w:rPr>
          <w:noProof/>
        </w:rPr>
        <w:fldChar w:fldCharType="separate"/>
      </w:r>
      <w:r>
        <w:rPr>
          <w:noProof/>
        </w:rPr>
        <w:t>29</w:t>
      </w:r>
      <w:r>
        <w:rPr>
          <w:noProof/>
        </w:rPr>
        <w:fldChar w:fldCharType="end"/>
      </w:r>
    </w:p>
    <w:p w14:paraId="6832B31B" w14:textId="670F1523" w:rsidR="00EB50F1" w:rsidRDefault="00EB50F1">
      <w:pPr>
        <w:pStyle w:val="TOC4"/>
        <w:rPr>
          <w:rFonts w:asciiTheme="minorHAnsi" w:eastAsiaTheme="minorEastAsia" w:hAnsiTheme="minorHAnsi" w:cstheme="minorBidi"/>
          <w:noProof/>
          <w:sz w:val="22"/>
          <w:szCs w:val="22"/>
          <w:lang w:eastAsia="en-GB"/>
        </w:rPr>
      </w:pPr>
      <w:r>
        <w:rPr>
          <w:noProof/>
        </w:rPr>
        <w:t>6.1.6.2</w:t>
      </w:r>
      <w:r>
        <w:rPr>
          <w:rFonts w:asciiTheme="minorHAnsi" w:eastAsiaTheme="minorEastAsia" w:hAnsiTheme="minorHAnsi" w:cstheme="minorBidi"/>
          <w:noProof/>
          <w:sz w:val="22"/>
          <w:szCs w:val="22"/>
          <w:lang w:eastAsia="en-GB"/>
        </w:rPr>
        <w:tab/>
      </w:r>
      <w:r>
        <w:rPr>
          <w:noProof/>
        </w:rPr>
        <w:t>Routing Considerations for Non-IP Data Related Requests</w:t>
      </w:r>
      <w:r>
        <w:rPr>
          <w:noProof/>
        </w:rPr>
        <w:tab/>
      </w:r>
      <w:r>
        <w:rPr>
          <w:noProof/>
        </w:rPr>
        <w:fldChar w:fldCharType="begin" w:fldLock="1"/>
      </w:r>
      <w:r>
        <w:rPr>
          <w:noProof/>
        </w:rPr>
        <w:instrText xml:space="preserve"> PAGEREF _Toc130890808 \h </w:instrText>
      </w:r>
      <w:r>
        <w:rPr>
          <w:noProof/>
        </w:rPr>
      </w:r>
      <w:r>
        <w:rPr>
          <w:noProof/>
        </w:rPr>
        <w:fldChar w:fldCharType="separate"/>
      </w:r>
      <w:r>
        <w:rPr>
          <w:noProof/>
        </w:rPr>
        <w:t>29</w:t>
      </w:r>
      <w:r>
        <w:rPr>
          <w:noProof/>
        </w:rPr>
        <w:fldChar w:fldCharType="end"/>
      </w:r>
    </w:p>
    <w:p w14:paraId="7C0E0D64" w14:textId="0037C8E0" w:rsidR="00EB50F1" w:rsidRDefault="00EB50F1">
      <w:pPr>
        <w:pStyle w:val="TOC4"/>
        <w:rPr>
          <w:rFonts w:asciiTheme="minorHAnsi" w:eastAsiaTheme="minorEastAsia" w:hAnsiTheme="minorHAnsi" w:cstheme="minorBidi"/>
          <w:noProof/>
          <w:sz w:val="22"/>
          <w:szCs w:val="22"/>
          <w:lang w:eastAsia="en-GB"/>
        </w:rPr>
      </w:pPr>
      <w:r>
        <w:rPr>
          <w:noProof/>
        </w:rPr>
        <w:t>6.1.6.3</w:t>
      </w:r>
      <w:r>
        <w:rPr>
          <w:rFonts w:asciiTheme="minorHAnsi" w:eastAsiaTheme="minorEastAsia" w:hAnsiTheme="minorHAnsi" w:cstheme="minorBidi"/>
          <w:noProof/>
          <w:sz w:val="22"/>
          <w:szCs w:val="22"/>
          <w:lang w:eastAsia="en-GB"/>
        </w:rPr>
        <w:tab/>
      </w:r>
      <w:r w:rsidRPr="00DD0D32">
        <w:rPr>
          <w:noProof/>
          <w:lang w:val="en-US"/>
        </w:rPr>
        <w:t xml:space="preserve">Handling of the </w:t>
      </w:r>
      <w:r>
        <w:rPr>
          <w:noProof/>
        </w:rPr>
        <w:t>Vendor-Specific-Application-Id AVP</w:t>
      </w:r>
      <w:r>
        <w:rPr>
          <w:noProof/>
        </w:rPr>
        <w:tab/>
      </w:r>
      <w:r>
        <w:rPr>
          <w:noProof/>
        </w:rPr>
        <w:fldChar w:fldCharType="begin" w:fldLock="1"/>
      </w:r>
      <w:r>
        <w:rPr>
          <w:noProof/>
        </w:rPr>
        <w:instrText xml:space="preserve"> PAGEREF _Toc130890809 \h </w:instrText>
      </w:r>
      <w:r>
        <w:rPr>
          <w:noProof/>
        </w:rPr>
      </w:r>
      <w:r>
        <w:rPr>
          <w:noProof/>
        </w:rPr>
        <w:fldChar w:fldCharType="separate"/>
      </w:r>
      <w:r>
        <w:rPr>
          <w:noProof/>
        </w:rPr>
        <w:t>30</w:t>
      </w:r>
      <w:r>
        <w:rPr>
          <w:noProof/>
        </w:rPr>
        <w:fldChar w:fldCharType="end"/>
      </w:r>
    </w:p>
    <w:p w14:paraId="4224AC77" w14:textId="568B2AF2" w:rsidR="00EB50F1" w:rsidRDefault="00EB50F1">
      <w:pPr>
        <w:pStyle w:val="TOC3"/>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_Toc130890810 \h </w:instrText>
      </w:r>
      <w:r>
        <w:rPr>
          <w:noProof/>
        </w:rPr>
      </w:r>
      <w:r>
        <w:rPr>
          <w:noProof/>
        </w:rPr>
        <w:fldChar w:fldCharType="separate"/>
      </w:r>
      <w:r>
        <w:rPr>
          <w:noProof/>
        </w:rPr>
        <w:t>30</w:t>
      </w:r>
      <w:r>
        <w:rPr>
          <w:noProof/>
        </w:rPr>
        <w:fldChar w:fldCharType="end"/>
      </w:r>
    </w:p>
    <w:p w14:paraId="13F923E1" w14:textId="01B5EA75" w:rsidR="00EB50F1" w:rsidRDefault="00EB50F1">
      <w:pPr>
        <w:pStyle w:val="TOC3"/>
        <w:rPr>
          <w:rFonts w:asciiTheme="minorHAnsi" w:eastAsiaTheme="minorEastAsia" w:hAnsiTheme="minorHAnsi" w:cstheme="minorBidi"/>
          <w:noProof/>
          <w:sz w:val="22"/>
          <w:szCs w:val="22"/>
          <w:lang w:eastAsia="en-GB"/>
        </w:rPr>
      </w:pPr>
      <w:r>
        <w:rPr>
          <w:noProof/>
        </w:rPr>
        <w:t>6.1.8</w:t>
      </w:r>
      <w:r>
        <w:rPr>
          <w:rFonts w:asciiTheme="minorHAnsi" w:eastAsiaTheme="minorEastAsia" w:hAnsiTheme="minorHAnsi" w:cstheme="minorBidi"/>
          <w:noProof/>
          <w:sz w:val="22"/>
          <w:szCs w:val="22"/>
          <w:lang w:eastAsia="en-GB"/>
        </w:rPr>
        <w:tab/>
      </w:r>
      <w:r>
        <w:rPr>
          <w:noProof/>
        </w:rPr>
        <w:t>Diameter Application Identifier</w:t>
      </w:r>
      <w:r>
        <w:rPr>
          <w:noProof/>
        </w:rPr>
        <w:tab/>
      </w:r>
      <w:r>
        <w:rPr>
          <w:noProof/>
        </w:rPr>
        <w:fldChar w:fldCharType="begin" w:fldLock="1"/>
      </w:r>
      <w:r>
        <w:rPr>
          <w:noProof/>
        </w:rPr>
        <w:instrText xml:space="preserve"> PAGEREF _Toc130890811 \h </w:instrText>
      </w:r>
      <w:r>
        <w:rPr>
          <w:noProof/>
        </w:rPr>
      </w:r>
      <w:r>
        <w:rPr>
          <w:noProof/>
        </w:rPr>
        <w:fldChar w:fldCharType="separate"/>
      </w:r>
      <w:r>
        <w:rPr>
          <w:noProof/>
        </w:rPr>
        <w:t>30</w:t>
      </w:r>
      <w:r>
        <w:rPr>
          <w:noProof/>
        </w:rPr>
        <w:fldChar w:fldCharType="end"/>
      </w:r>
    </w:p>
    <w:p w14:paraId="57E22FA0" w14:textId="36CBC225" w:rsidR="00EB50F1" w:rsidRDefault="00EB50F1">
      <w:pPr>
        <w:pStyle w:val="TOC3"/>
        <w:rPr>
          <w:rFonts w:asciiTheme="minorHAnsi" w:eastAsiaTheme="minorEastAsia" w:hAnsiTheme="minorHAnsi" w:cstheme="minorBidi"/>
          <w:noProof/>
          <w:sz w:val="22"/>
          <w:szCs w:val="22"/>
          <w:lang w:eastAsia="en-GB"/>
        </w:rPr>
      </w:pPr>
      <w:r>
        <w:rPr>
          <w:noProof/>
        </w:rPr>
        <w:t>6.1.9</w:t>
      </w:r>
      <w:r>
        <w:rPr>
          <w:rFonts w:asciiTheme="minorHAnsi" w:eastAsiaTheme="minorEastAsia" w:hAnsiTheme="minorHAnsi" w:cstheme="minorBidi"/>
          <w:noProof/>
          <w:sz w:val="22"/>
          <w:szCs w:val="22"/>
          <w:lang w:eastAsia="en-GB"/>
        </w:rPr>
        <w:tab/>
      </w:r>
      <w:r>
        <w:rPr>
          <w:noProof/>
        </w:rPr>
        <w:t>Use of the Supported-Features AVP</w:t>
      </w:r>
      <w:r>
        <w:rPr>
          <w:noProof/>
        </w:rPr>
        <w:tab/>
      </w:r>
      <w:r>
        <w:rPr>
          <w:noProof/>
        </w:rPr>
        <w:fldChar w:fldCharType="begin" w:fldLock="1"/>
      </w:r>
      <w:r>
        <w:rPr>
          <w:noProof/>
        </w:rPr>
        <w:instrText xml:space="preserve"> PAGEREF _Toc130890812 \h </w:instrText>
      </w:r>
      <w:r>
        <w:rPr>
          <w:noProof/>
        </w:rPr>
      </w:r>
      <w:r>
        <w:rPr>
          <w:noProof/>
        </w:rPr>
        <w:fldChar w:fldCharType="separate"/>
      </w:r>
      <w:r>
        <w:rPr>
          <w:noProof/>
        </w:rPr>
        <w:t>30</w:t>
      </w:r>
      <w:r>
        <w:rPr>
          <w:noProof/>
        </w:rPr>
        <w:fldChar w:fldCharType="end"/>
      </w:r>
    </w:p>
    <w:p w14:paraId="1B49F281" w14:textId="501CCC88" w:rsidR="00EB50F1" w:rsidRDefault="00EB50F1">
      <w:pPr>
        <w:pStyle w:val="TOC2"/>
        <w:rPr>
          <w:rFonts w:asciiTheme="minorHAnsi" w:eastAsiaTheme="minorEastAsia" w:hAnsiTheme="minorHAnsi" w:cstheme="minorBidi"/>
          <w:noProof/>
          <w:sz w:val="22"/>
          <w:szCs w:val="22"/>
          <w:lang w:eastAsia="en-GB"/>
        </w:rPr>
      </w:pPr>
      <w:r w:rsidRPr="00DD0D32">
        <w:rPr>
          <w:noProof/>
          <w:lang w:val="en-US"/>
        </w:rPr>
        <w:t>6.2</w:t>
      </w:r>
      <w:r>
        <w:rPr>
          <w:rFonts w:asciiTheme="minorHAnsi" w:eastAsiaTheme="minorEastAsia" w:hAnsiTheme="minorHAnsi" w:cstheme="minorBidi"/>
          <w:noProof/>
          <w:sz w:val="22"/>
          <w:szCs w:val="22"/>
          <w:lang w:eastAsia="en-GB"/>
        </w:rPr>
        <w:tab/>
      </w:r>
      <w:r w:rsidRPr="00DD0D32">
        <w:rPr>
          <w:noProof/>
          <w:lang w:val="en-US"/>
        </w:rPr>
        <w:t>Commands</w:t>
      </w:r>
      <w:r>
        <w:rPr>
          <w:noProof/>
        </w:rPr>
        <w:tab/>
      </w:r>
      <w:r>
        <w:rPr>
          <w:noProof/>
        </w:rPr>
        <w:fldChar w:fldCharType="begin" w:fldLock="1"/>
      </w:r>
      <w:r>
        <w:rPr>
          <w:noProof/>
        </w:rPr>
        <w:instrText xml:space="preserve"> PAGEREF _Toc130890813 \h </w:instrText>
      </w:r>
      <w:r>
        <w:rPr>
          <w:noProof/>
        </w:rPr>
      </w:r>
      <w:r>
        <w:rPr>
          <w:noProof/>
        </w:rPr>
        <w:fldChar w:fldCharType="separate"/>
      </w:r>
      <w:r>
        <w:rPr>
          <w:noProof/>
        </w:rPr>
        <w:t>31</w:t>
      </w:r>
      <w:r>
        <w:rPr>
          <w:noProof/>
        </w:rPr>
        <w:fldChar w:fldCharType="end"/>
      </w:r>
    </w:p>
    <w:p w14:paraId="7EE90F7C" w14:textId="1CFD5C01"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6.2.1</w:t>
      </w:r>
      <w:r>
        <w:rPr>
          <w:rFonts w:asciiTheme="minorHAnsi" w:eastAsiaTheme="minorEastAsia" w:hAnsiTheme="minorHAnsi" w:cstheme="minorBidi"/>
          <w:noProof/>
          <w:sz w:val="22"/>
          <w:szCs w:val="22"/>
          <w:lang w:eastAsia="en-GB"/>
        </w:rPr>
        <w:tab/>
      </w:r>
      <w:r w:rsidRPr="00DD0D32">
        <w:rPr>
          <w:noProof/>
          <w:lang w:val="en-US" w:eastAsia="zh-CN"/>
        </w:rPr>
        <w:t>Introduction</w:t>
      </w:r>
      <w:r>
        <w:rPr>
          <w:noProof/>
        </w:rPr>
        <w:tab/>
      </w:r>
      <w:r>
        <w:rPr>
          <w:noProof/>
        </w:rPr>
        <w:fldChar w:fldCharType="begin" w:fldLock="1"/>
      </w:r>
      <w:r>
        <w:rPr>
          <w:noProof/>
        </w:rPr>
        <w:instrText xml:space="preserve"> PAGEREF _Toc130890814 \h </w:instrText>
      </w:r>
      <w:r>
        <w:rPr>
          <w:noProof/>
        </w:rPr>
      </w:r>
      <w:r>
        <w:rPr>
          <w:noProof/>
        </w:rPr>
        <w:fldChar w:fldCharType="separate"/>
      </w:r>
      <w:r>
        <w:rPr>
          <w:noProof/>
        </w:rPr>
        <w:t>31</w:t>
      </w:r>
      <w:r>
        <w:rPr>
          <w:noProof/>
        </w:rPr>
        <w:fldChar w:fldCharType="end"/>
      </w:r>
    </w:p>
    <w:p w14:paraId="4E03F2F8" w14:textId="5833E25A"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6.2.2</w:t>
      </w:r>
      <w:r>
        <w:rPr>
          <w:rFonts w:asciiTheme="minorHAnsi" w:eastAsiaTheme="minorEastAsia" w:hAnsiTheme="minorHAnsi" w:cstheme="minorBidi"/>
          <w:noProof/>
          <w:sz w:val="22"/>
          <w:szCs w:val="22"/>
          <w:lang w:eastAsia="en-GB"/>
        </w:rPr>
        <w:tab/>
      </w:r>
      <w:r w:rsidRPr="00DD0D32">
        <w:rPr>
          <w:noProof/>
          <w:lang w:val="en-US"/>
        </w:rPr>
        <w:t>Command-Code values</w:t>
      </w:r>
      <w:r>
        <w:rPr>
          <w:noProof/>
        </w:rPr>
        <w:tab/>
      </w:r>
      <w:r>
        <w:rPr>
          <w:noProof/>
        </w:rPr>
        <w:fldChar w:fldCharType="begin" w:fldLock="1"/>
      </w:r>
      <w:r>
        <w:rPr>
          <w:noProof/>
        </w:rPr>
        <w:instrText xml:space="preserve"> PAGEREF _Toc130890815 \h </w:instrText>
      </w:r>
      <w:r>
        <w:rPr>
          <w:noProof/>
        </w:rPr>
      </w:r>
      <w:r>
        <w:rPr>
          <w:noProof/>
        </w:rPr>
        <w:fldChar w:fldCharType="separate"/>
      </w:r>
      <w:r>
        <w:rPr>
          <w:noProof/>
        </w:rPr>
        <w:t>31</w:t>
      </w:r>
      <w:r>
        <w:rPr>
          <w:noProof/>
        </w:rPr>
        <w:fldChar w:fldCharType="end"/>
      </w:r>
    </w:p>
    <w:p w14:paraId="088CF5BB" w14:textId="3A7D8FC1"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6.2.3</w:t>
      </w:r>
      <w:r>
        <w:rPr>
          <w:rFonts w:asciiTheme="minorHAnsi" w:eastAsiaTheme="minorEastAsia" w:hAnsiTheme="minorHAnsi" w:cstheme="minorBidi"/>
          <w:noProof/>
          <w:sz w:val="22"/>
          <w:szCs w:val="22"/>
          <w:lang w:eastAsia="en-GB"/>
        </w:rPr>
        <w:tab/>
      </w:r>
      <w:r w:rsidRPr="00DD0D32">
        <w:rPr>
          <w:noProof/>
          <w:lang w:val="en-US"/>
        </w:rPr>
        <w:t>Configuration Information Request (CIR) Command</w:t>
      </w:r>
      <w:r>
        <w:rPr>
          <w:noProof/>
        </w:rPr>
        <w:tab/>
      </w:r>
      <w:r>
        <w:rPr>
          <w:noProof/>
        </w:rPr>
        <w:fldChar w:fldCharType="begin" w:fldLock="1"/>
      </w:r>
      <w:r>
        <w:rPr>
          <w:noProof/>
        </w:rPr>
        <w:instrText xml:space="preserve"> PAGEREF _Toc130890816 \h </w:instrText>
      </w:r>
      <w:r>
        <w:rPr>
          <w:noProof/>
        </w:rPr>
      </w:r>
      <w:r>
        <w:rPr>
          <w:noProof/>
        </w:rPr>
        <w:fldChar w:fldCharType="separate"/>
      </w:r>
      <w:r>
        <w:rPr>
          <w:noProof/>
        </w:rPr>
        <w:t>31</w:t>
      </w:r>
      <w:r>
        <w:rPr>
          <w:noProof/>
        </w:rPr>
        <w:fldChar w:fldCharType="end"/>
      </w:r>
    </w:p>
    <w:p w14:paraId="22BBAE0C" w14:textId="49DF570C" w:rsidR="00EB50F1" w:rsidRDefault="00EB50F1">
      <w:pPr>
        <w:pStyle w:val="TOC3"/>
        <w:rPr>
          <w:rFonts w:asciiTheme="minorHAnsi" w:eastAsiaTheme="minorEastAsia" w:hAnsiTheme="minorHAnsi" w:cstheme="minorBidi"/>
          <w:noProof/>
          <w:sz w:val="22"/>
          <w:szCs w:val="22"/>
          <w:lang w:eastAsia="en-GB"/>
        </w:rPr>
      </w:pPr>
      <w:r w:rsidRPr="00DD0D32">
        <w:rPr>
          <w:noProof/>
          <w:lang w:val="sv-SE"/>
        </w:rPr>
        <w:t>6.</w:t>
      </w:r>
      <w:r>
        <w:rPr>
          <w:noProof/>
        </w:rPr>
        <w:t>2.</w:t>
      </w:r>
      <w:r w:rsidRPr="00DD0D32">
        <w:rPr>
          <w:noProof/>
          <w:lang w:val="sv-SE"/>
        </w:rPr>
        <w:t>4</w:t>
      </w:r>
      <w:r>
        <w:rPr>
          <w:rFonts w:asciiTheme="minorHAnsi" w:eastAsiaTheme="minorEastAsia" w:hAnsiTheme="minorHAnsi" w:cstheme="minorBidi"/>
          <w:noProof/>
          <w:sz w:val="22"/>
          <w:szCs w:val="22"/>
          <w:lang w:eastAsia="en-GB"/>
        </w:rPr>
        <w:tab/>
      </w:r>
      <w:r w:rsidRPr="00DD0D32">
        <w:rPr>
          <w:noProof/>
          <w:lang w:val="fr-FR"/>
        </w:rPr>
        <w:t>Configuration</w:t>
      </w:r>
      <w:r>
        <w:rPr>
          <w:noProof/>
        </w:rPr>
        <w:t>-Information-Answer (CIA) Command</w:t>
      </w:r>
      <w:r>
        <w:rPr>
          <w:noProof/>
        </w:rPr>
        <w:tab/>
      </w:r>
      <w:r>
        <w:rPr>
          <w:noProof/>
        </w:rPr>
        <w:fldChar w:fldCharType="begin" w:fldLock="1"/>
      </w:r>
      <w:r>
        <w:rPr>
          <w:noProof/>
        </w:rPr>
        <w:instrText xml:space="preserve"> PAGEREF _Toc130890817 \h </w:instrText>
      </w:r>
      <w:r>
        <w:rPr>
          <w:noProof/>
        </w:rPr>
      </w:r>
      <w:r>
        <w:rPr>
          <w:noProof/>
        </w:rPr>
        <w:fldChar w:fldCharType="separate"/>
      </w:r>
      <w:r>
        <w:rPr>
          <w:noProof/>
        </w:rPr>
        <w:t>32</w:t>
      </w:r>
      <w:r>
        <w:rPr>
          <w:noProof/>
        </w:rPr>
        <w:fldChar w:fldCharType="end"/>
      </w:r>
    </w:p>
    <w:p w14:paraId="1510D528" w14:textId="59368A2A"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6.2.5</w:t>
      </w:r>
      <w:r>
        <w:rPr>
          <w:rFonts w:asciiTheme="minorHAnsi" w:eastAsiaTheme="minorEastAsia" w:hAnsiTheme="minorHAnsi" w:cstheme="minorBidi"/>
          <w:noProof/>
          <w:sz w:val="22"/>
          <w:szCs w:val="22"/>
          <w:lang w:eastAsia="en-GB"/>
        </w:rPr>
        <w:tab/>
      </w:r>
      <w:r w:rsidRPr="00DD0D32">
        <w:rPr>
          <w:noProof/>
          <w:lang w:val="en-US"/>
        </w:rPr>
        <w:t>Reporting-Information-Request (RIR) Command</w:t>
      </w:r>
      <w:r>
        <w:rPr>
          <w:noProof/>
        </w:rPr>
        <w:tab/>
      </w:r>
      <w:r>
        <w:rPr>
          <w:noProof/>
        </w:rPr>
        <w:fldChar w:fldCharType="begin" w:fldLock="1"/>
      </w:r>
      <w:r>
        <w:rPr>
          <w:noProof/>
        </w:rPr>
        <w:instrText xml:space="preserve"> PAGEREF _Toc130890818 \h </w:instrText>
      </w:r>
      <w:r>
        <w:rPr>
          <w:noProof/>
        </w:rPr>
      </w:r>
      <w:r>
        <w:rPr>
          <w:noProof/>
        </w:rPr>
        <w:fldChar w:fldCharType="separate"/>
      </w:r>
      <w:r>
        <w:rPr>
          <w:noProof/>
        </w:rPr>
        <w:t>32</w:t>
      </w:r>
      <w:r>
        <w:rPr>
          <w:noProof/>
        </w:rPr>
        <w:fldChar w:fldCharType="end"/>
      </w:r>
    </w:p>
    <w:p w14:paraId="41CE2E5B" w14:textId="62F639B5"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6.2.6</w:t>
      </w:r>
      <w:r>
        <w:rPr>
          <w:rFonts w:asciiTheme="minorHAnsi" w:eastAsiaTheme="minorEastAsia" w:hAnsiTheme="minorHAnsi" w:cstheme="minorBidi"/>
          <w:noProof/>
          <w:sz w:val="22"/>
          <w:szCs w:val="22"/>
          <w:lang w:eastAsia="en-GB"/>
        </w:rPr>
        <w:tab/>
      </w:r>
      <w:r w:rsidRPr="00DD0D32">
        <w:rPr>
          <w:noProof/>
          <w:lang w:val="en-US"/>
        </w:rPr>
        <w:t>Reporting-Information-Answer (RIA) Command</w:t>
      </w:r>
      <w:r>
        <w:rPr>
          <w:noProof/>
        </w:rPr>
        <w:tab/>
      </w:r>
      <w:r>
        <w:rPr>
          <w:noProof/>
        </w:rPr>
        <w:fldChar w:fldCharType="begin" w:fldLock="1"/>
      </w:r>
      <w:r>
        <w:rPr>
          <w:noProof/>
        </w:rPr>
        <w:instrText xml:space="preserve"> PAGEREF _Toc130890819 \h </w:instrText>
      </w:r>
      <w:r>
        <w:rPr>
          <w:noProof/>
        </w:rPr>
      </w:r>
      <w:r>
        <w:rPr>
          <w:noProof/>
        </w:rPr>
        <w:fldChar w:fldCharType="separate"/>
      </w:r>
      <w:r>
        <w:rPr>
          <w:noProof/>
        </w:rPr>
        <w:t>33</w:t>
      </w:r>
      <w:r>
        <w:rPr>
          <w:noProof/>
        </w:rPr>
        <w:fldChar w:fldCharType="end"/>
      </w:r>
    </w:p>
    <w:p w14:paraId="1DD53632" w14:textId="5C81B734" w:rsidR="00EB50F1" w:rsidRDefault="00EB50F1">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Connection-Management-Request (CMR) Command</w:t>
      </w:r>
      <w:r>
        <w:rPr>
          <w:noProof/>
        </w:rPr>
        <w:tab/>
      </w:r>
      <w:r>
        <w:rPr>
          <w:noProof/>
        </w:rPr>
        <w:fldChar w:fldCharType="begin" w:fldLock="1"/>
      </w:r>
      <w:r>
        <w:rPr>
          <w:noProof/>
        </w:rPr>
        <w:instrText xml:space="preserve"> PAGEREF _Toc130890820 \h </w:instrText>
      </w:r>
      <w:r>
        <w:rPr>
          <w:noProof/>
        </w:rPr>
      </w:r>
      <w:r>
        <w:rPr>
          <w:noProof/>
        </w:rPr>
        <w:fldChar w:fldCharType="separate"/>
      </w:r>
      <w:r>
        <w:rPr>
          <w:noProof/>
        </w:rPr>
        <w:t>34</w:t>
      </w:r>
      <w:r>
        <w:rPr>
          <w:noProof/>
        </w:rPr>
        <w:fldChar w:fldCharType="end"/>
      </w:r>
    </w:p>
    <w:p w14:paraId="178CED8A" w14:textId="79600388" w:rsidR="00EB50F1" w:rsidRDefault="00EB50F1">
      <w:pPr>
        <w:pStyle w:val="TOC3"/>
        <w:rPr>
          <w:rFonts w:asciiTheme="minorHAnsi" w:eastAsiaTheme="minorEastAsia" w:hAnsiTheme="minorHAnsi" w:cstheme="minorBidi"/>
          <w:noProof/>
          <w:sz w:val="22"/>
          <w:szCs w:val="22"/>
          <w:lang w:eastAsia="en-GB"/>
        </w:rPr>
      </w:pPr>
      <w:r>
        <w:rPr>
          <w:noProof/>
        </w:rPr>
        <w:t>6.2.8</w:t>
      </w:r>
      <w:r>
        <w:rPr>
          <w:rFonts w:asciiTheme="minorHAnsi" w:eastAsiaTheme="minorEastAsia" w:hAnsiTheme="minorHAnsi" w:cstheme="minorBidi"/>
          <w:noProof/>
          <w:sz w:val="22"/>
          <w:szCs w:val="22"/>
          <w:lang w:eastAsia="en-GB"/>
        </w:rPr>
        <w:tab/>
      </w:r>
      <w:r>
        <w:rPr>
          <w:noProof/>
        </w:rPr>
        <w:t>Connection-Management-Answer (CMA) Command</w:t>
      </w:r>
      <w:r>
        <w:rPr>
          <w:noProof/>
        </w:rPr>
        <w:tab/>
      </w:r>
      <w:r>
        <w:rPr>
          <w:noProof/>
        </w:rPr>
        <w:fldChar w:fldCharType="begin" w:fldLock="1"/>
      </w:r>
      <w:r>
        <w:rPr>
          <w:noProof/>
        </w:rPr>
        <w:instrText xml:space="preserve"> PAGEREF _Toc130890821 \h </w:instrText>
      </w:r>
      <w:r>
        <w:rPr>
          <w:noProof/>
        </w:rPr>
      </w:r>
      <w:r>
        <w:rPr>
          <w:noProof/>
        </w:rPr>
        <w:fldChar w:fldCharType="separate"/>
      </w:r>
      <w:r>
        <w:rPr>
          <w:noProof/>
        </w:rPr>
        <w:t>34</w:t>
      </w:r>
      <w:r>
        <w:rPr>
          <w:noProof/>
        </w:rPr>
        <w:fldChar w:fldCharType="end"/>
      </w:r>
    </w:p>
    <w:p w14:paraId="148184A7" w14:textId="4B02FC3B" w:rsidR="00EB50F1" w:rsidRDefault="00EB50F1">
      <w:pPr>
        <w:pStyle w:val="TOC3"/>
        <w:rPr>
          <w:rFonts w:asciiTheme="minorHAnsi" w:eastAsiaTheme="minorEastAsia" w:hAnsiTheme="minorHAnsi" w:cstheme="minorBidi"/>
          <w:noProof/>
          <w:sz w:val="22"/>
          <w:szCs w:val="22"/>
          <w:lang w:eastAsia="en-GB"/>
        </w:rPr>
      </w:pPr>
      <w:r>
        <w:rPr>
          <w:noProof/>
        </w:rPr>
        <w:t>6.2.9</w:t>
      </w:r>
      <w:r>
        <w:rPr>
          <w:rFonts w:asciiTheme="minorHAnsi" w:eastAsiaTheme="minorEastAsia" w:hAnsiTheme="minorHAnsi" w:cstheme="minorBidi"/>
          <w:noProof/>
          <w:sz w:val="22"/>
          <w:szCs w:val="22"/>
          <w:lang w:eastAsia="en-GB"/>
        </w:rPr>
        <w:tab/>
      </w:r>
      <w:r>
        <w:rPr>
          <w:noProof/>
        </w:rPr>
        <w:t>MO-Data-Request (ODR) Command</w:t>
      </w:r>
      <w:r>
        <w:rPr>
          <w:noProof/>
        </w:rPr>
        <w:tab/>
      </w:r>
      <w:r>
        <w:rPr>
          <w:noProof/>
        </w:rPr>
        <w:fldChar w:fldCharType="begin" w:fldLock="1"/>
      </w:r>
      <w:r>
        <w:rPr>
          <w:noProof/>
        </w:rPr>
        <w:instrText xml:space="preserve"> PAGEREF _Toc130890822 \h </w:instrText>
      </w:r>
      <w:r>
        <w:rPr>
          <w:noProof/>
        </w:rPr>
      </w:r>
      <w:r>
        <w:rPr>
          <w:noProof/>
        </w:rPr>
        <w:fldChar w:fldCharType="separate"/>
      </w:r>
      <w:r>
        <w:rPr>
          <w:noProof/>
        </w:rPr>
        <w:t>35</w:t>
      </w:r>
      <w:r>
        <w:rPr>
          <w:noProof/>
        </w:rPr>
        <w:fldChar w:fldCharType="end"/>
      </w:r>
    </w:p>
    <w:p w14:paraId="47CAB304" w14:textId="6DA3BE54" w:rsidR="00EB50F1" w:rsidRDefault="00EB50F1">
      <w:pPr>
        <w:pStyle w:val="TOC3"/>
        <w:rPr>
          <w:rFonts w:asciiTheme="minorHAnsi" w:eastAsiaTheme="minorEastAsia" w:hAnsiTheme="minorHAnsi" w:cstheme="minorBidi"/>
          <w:noProof/>
          <w:sz w:val="22"/>
          <w:szCs w:val="22"/>
          <w:lang w:eastAsia="en-GB"/>
        </w:rPr>
      </w:pPr>
      <w:r>
        <w:rPr>
          <w:noProof/>
        </w:rPr>
        <w:t>6.2.10</w:t>
      </w:r>
      <w:r>
        <w:rPr>
          <w:rFonts w:asciiTheme="minorHAnsi" w:eastAsiaTheme="minorEastAsia" w:hAnsiTheme="minorHAnsi" w:cstheme="minorBidi"/>
          <w:noProof/>
          <w:sz w:val="22"/>
          <w:szCs w:val="22"/>
          <w:lang w:eastAsia="en-GB"/>
        </w:rPr>
        <w:tab/>
      </w:r>
      <w:r>
        <w:rPr>
          <w:noProof/>
        </w:rPr>
        <w:t>MO-Data-Answer (ODA) Command</w:t>
      </w:r>
      <w:r>
        <w:rPr>
          <w:noProof/>
        </w:rPr>
        <w:tab/>
      </w:r>
      <w:r>
        <w:rPr>
          <w:noProof/>
        </w:rPr>
        <w:fldChar w:fldCharType="begin" w:fldLock="1"/>
      </w:r>
      <w:r>
        <w:rPr>
          <w:noProof/>
        </w:rPr>
        <w:instrText xml:space="preserve"> PAGEREF _Toc130890823 \h </w:instrText>
      </w:r>
      <w:r>
        <w:rPr>
          <w:noProof/>
        </w:rPr>
      </w:r>
      <w:r>
        <w:rPr>
          <w:noProof/>
        </w:rPr>
        <w:fldChar w:fldCharType="separate"/>
      </w:r>
      <w:r>
        <w:rPr>
          <w:noProof/>
        </w:rPr>
        <w:t>35</w:t>
      </w:r>
      <w:r>
        <w:rPr>
          <w:noProof/>
        </w:rPr>
        <w:fldChar w:fldCharType="end"/>
      </w:r>
    </w:p>
    <w:p w14:paraId="46426AB5" w14:textId="35B4E194"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6.2.11</w:t>
      </w:r>
      <w:r>
        <w:rPr>
          <w:rFonts w:asciiTheme="minorHAnsi" w:eastAsiaTheme="minorEastAsia" w:hAnsiTheme="minorHAnsi" w:cstheme="minorBidi"/>
          <w:noProof/>
          <w:sz w:val="22"/>
          <w:szCs w:val="22"/>
          <w:lang w:eastAsia="en-GB"/>
        </w:rPr>
        <w:tab/>
      </w:r>
      <w:r w:rsidRPr="00DD0D32">
        <w:rPr>
          <w:noProof/>
          <w:lang w:val="en-US"/>
        </w:rPr>
        <w:t>MT-Data-Request (TDR) Command</w:t>
      </w:r>
      <w:r>
        <w:rPr>
          <w:noProof/>
        </w:rPr>
        <w:tab/>
      </w:r>
      <w:r>
        <w:rPr>
          <w:noProof/>
        </w:rPr>
        <w:fldChar w:fldCharType="begin" w:fldLock="1"/>
      </w:r>
      <w:r>
        <w:rPr>
          <w:noProof/>
        </w:rPr>
        <w:instrText xml:space="preserve"> PAGEREF _Toc130890824 \h </w:instrText>
      </w:r>
      <w:r>
        <w:rPr>
          <w:noProof/>
        </w:rPr>
      </w:r>
      <w:r>
        <w:rPr>
          <w:noProof/>
        </w:rPr>
        <w:fldChar w:fldCharType="separate"/>
      </w:r>
      <w:r>
        <w:rPr>
          <w:noProof/>
        </w:rPr>
        <w:t>36</w:t>
      </w:r>
      <w:r>
        <w:rPr>
          <w:noProof/>
        </w:rPr>
        <w:fldChar w:fldCharType="end"/>
      </w:r>
    </w:p>
    <w:p w14:paraId="7D047BD0" w14:textId="0A197A59"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6.2.12</w:t>
      </w:r>
      <w:r>
        <w:rPr>
          <w:rFonts w:asciiTheme="minorHAnsi" w:eastAsiaTheme="minorEastAsia" w:hAnsiTheme="minorHAnsi" w:cstheme="minorBidi"/>
          <w:noProof/>
          <w:sz w:val="22"/>
          <w:szCs w:val="22"/>
          <w:lang w:eastAsia="en-GB"/>
        </w:rPr>
        <w:tab/>
      </w:r>
      <w:r w:rsidRPr="00DD0D32">
        <w:rPr>
          <w:noProof/>
          <w:lang w:val="en-US"/>
        </w:rPr>
        <w:t>MT-Data-Answer (TDA) Command</w:t>
      </w:r>
      <w:r>
        <w:rPr>
          <w:noProof/>
        </w:rPr>
        <w:tab/>
      </w:r>
      <w:r>
        <w:rPr>
          <w:noProof/>
        </w:rPr>
        <w:fldChar w:fldCharType="begin" w:fldLock="1"/>
      </w:r>
      <w:r>
        <w:rPr>
          <w:noProof/>
        </w:rPr>
        <w:instrText xml:space="preserve"> PAGEREF _Toc130890825 \h </w:instrText>
      </w:r>
      <w:r>
        <w:rPr>
          <w:noProof/>
        </w:rPr>
      </w:r>
      <w:r>
        <w:rPr>
          <w:noProof/>
        </w:rPr>
        <w:fldChar w:fldCharType="separate"/>
      </w:r>
      <w:r>
        <w:rPr>
          <w:noProof/>
        </w:rPr>
        <w:t>36</w:t>
      </w:r>
      <w:r>
        <w:rPr>
          <w:noProof/>
        </w:rPr>
        <w:fldChar w:fldCharType="end"/>
      </w:r>
    </w:p>
    <w:p w14:paraId="300EE781" w14:textId="6114B320" w:rsidR="00EB50F1" w:rsidRDefault="00EB50F1">
      <w:pPr>
        <w:pStyle w:val="TOC2"/>
        <w:rPr>
          <w:rFonts w:asciiTheme="minorHAnsi" w:eastAsiaTheme="minorEastAsia" w:hAnsiTheme="minorHAnsi" w:cstheme="minorBidi"/>
          <w:noProof/>
          <w:sz w:val="22"/>
          <w:szCs w:val="22"/>
          <w:lang w:eastAsia="en-GB"/>
        </w:rPr>
      </w:pPr>
      <w:r w:rsidRPr="00DD0D32">
        <w:rPr>
          <w:noProof/>
          <w:lang w:val="en-US"/>
        </w:rPr>
        <w:t>6.3</w:t>
      </w:r>
      <w:r>
        <w:rPr>
          <w:rFonts w:asciiTheme="minorHAnsi" w:eastAsiaTheme="minorEastAsia" w:hAnsiTheme="minorHAnsi" w:cstheme="minorBidi"/>
          <w:noProof/>
          <w:sz w:val="22"/>
          <w:szCs w:val="22"/>
          <w:lang w:eastAsia="en-GB"/>
        </w:rPr>
        <w:tab/>
      </w:r>
      <w:r w:rsidRPr="00DD0D32">
        <w:rPr>
          <w:noProof/>
          <w:lang w:val="en-US"/>
        </w:rPr>
        <w:t>Result-Code AVP and Experimental-Result AVP Values</w:t>
      </w:r>
      <w:r>
        <w:rPr>
          <w:noProof/>
        </w:rPr>
        <w:tab/>
      </w:r>
      <w:r>
        <w:rPr>
          <w:noProof/>
        </w:rPr>
        <w:fldChar w:fldCharType="begin" w:fldLock="1"/>
      </w:r>
      <w:r>
        <w:rPr>
          <w:noProof/>
        </w:rPr>
        <w:instrText xml:space="preserve"> PAGEREF _Toc130890826 \h </w:instrText>
      </w:r>
      <w:r>
        <w:rPr>
          <w:noProof/>
        </w:rPr>
      </w:r>
      <w:r>
        <w:rPr>
          <w:noProof/>
        </w:rPr>
        <w:fldChar w:fldCharType="separate"/>
      </w:r>
      <w:r>
        <w:rPr>
          <w:noProof/>
        </w:rPr>
        <w:t>37</w:t>
      </w:r>
      <w:r>
        <w:rPr>
          <w:noProof/>
        </w:rPr>
        <w:fldChar w:fldCharType="end"/>
      </w:r>
    </w:p>
    <w:p w14:paraId="46D40CF7" w14:textId="004B4119"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6.3.1</w:t>
      </w:r>
      <w:r>
        <w:rPr>
          <w:rFonts w:asciiTheme="minorHAnsi" w:eastAsiaTheme="minorEastAsia" w:hAnsiTheme="minorHAnsi" w:cstheme="minorBidi"/>
          <w:noProof/>
          <w:sz w:val="22"/>
          <w:szCs w:val="22"/>
          <w:lang w:eastAsia="en-GB"/>
        </w:rPr>
        <w:tab/>
      </w:r>
      <w:r w:rsidRPr="00DD0D32">
        <w:rPr>
          <w:noProof/>
          <w:lang w:val="en-US"/>
        </w:rPr>
        <w:t>General</w:t>
      </w:r>
      <w:r>
        <w:rPr>
          <w:noProof/>
        </w:rPr>
        <w:tab/>
      </w:r>
      <w:r>
        <w:rPr>
          <w:noProof/>
        </w:rPr>
        <w:fldChar w:fldCharType="begin" w:fldLock="1"/>
      </w:r>
      <w:r>
        <w:rPr>
          <w:noProof/>
        </w:rPr>
        <w:instrText xml:space="preserve"> PAGEREF _Toc130890827 \h </w:instrText>
      </w:r>
      <w:r>
        <w:rPr>
          <w:noProof/>
        </w:rPr>
      </w:r>
      <w:r>
        <w:rPr>
          <w:noProof/>
        </w:rPr>
        <w:fldChar w:fldCharType="separate"/>
      </w:r>
      <w:r>
        <w:rPr>
          <w:noProof/>
        </w:rPr>
        <w:t>37</w:t>
      </w:r>
      <w:r>
        <w:rPr>
          <w:noProof/>
        </w:rPr>
        <w:fldChar w:fldCharType="end"/>
      </w:r>
    </w:p>
    <w:p w14:paraId="5002360C" w14:textId="18630E46"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6.3.2</w:t>
      </w:r>
      <w:r>
        <w:rPr>
          <w:rFonts w:asciiTheme="minorHAnsi" w:eastAsiaTheme="minorEastAsia" w:hAnsiTheme="minorHAnsi" w:cstheme="minorBidi"/>
          <w:noProof/>
          <w:sz w:val="22"/>
          <w:szCs w:val="22"/>
          <w:lang w:eastAsia="en-GB"/>
        </w:rPr>
        <w:tab/>
      </w:r>
      <w:r w:rsidRPr="00DD0D32">
        <w:rPr>
          <w:noProof/>
          <w:lang w:val="en-US"/>
        </w:rPr>
        <w:t>Success</w:t>
      </w:r>
      <w:r>
        <w:rPr>
          <w:noProof/>
        </w:rPr>
        <w:tab/>
      </w:r>
      <w:r>
        <w:rPr>
          <w:noProof/>
        </w:rPr>
        <w:fldChar w:fldCharType="begin" w:fldLock="1"/>
      </w:r>
      <w:r>
        <w:rPr>
          <w:noProof/>
        </w:rPr>
        <w:instrText xml:space="preserve"> PAGEREF _Toc130890828 \h </w:instrText>
      </w:r>
      <w:r>
        <w:rPr>
          <w:noProof/>
        </w:rPr>
      </w:r>
      <w:r>
        <w:rPr>
          <w:noProof/>
        </w:rPr>
        <w:fldChar w:fldCharType="separate"/>
      </w:r>
      <w:r>
        <w:rPr>
          <w:noProof/>
        </w:rPr>
        <w:t>37</w:t>
      </w:r>
      <w:r>
        <w:rPr>
          <w:noProof/>
        </w:rPr>
        <w:fldChar w:fldCharType="end"/>
      </w:r>
    </w:p>
    <w:p w14:paraId="7FE04DC9" w14:textId="0451FEAA"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6.3.3</w:t>
      </w:r>
      <w:r>
        <w:rPr>
          <w:rFonts w:asciiTheme="minorHAnsi" w:eastAsiaTheme="minorEastAsia" w:hAnsiTheme="minorHAnsi" w:cstheme="minorBidi"/>
          <w:noProof/>
          <w:sz w:val="22"/>
          <w:szCs w:val="22"/>
          <w:lang w:eastAsia="en-GB"/>
        </w:rPr>
        <w:tab/>
      </w:r>
      <w:r w:rsidRPr="00DD0D32">
        <w:rPr>
          <w:noProof/>
          <w:lang w:val="en-US" w:eastAsia="zh-CN"/>
        </w:rPr>
        <w:t>Permanent Failures</w:t>
      </w:r>
      <w:r>
        <w:rPr>
          <w:noProof/>
        </w:rPr>
        <w:tab/>
      </w:r>
      <w:r>
        <w:rPr>
          <w:noProof/>
        </w:rPr>
        <w:fldChar w:fldCharType="begin" w:fldLock="1"/>
      </w:r>
      <w:r>
        <w:rPr>
          <w:noProof/>
        </w:rPr>
        <w:instrText xml:space="preserve"> PAGEREF _Toc130890829 \h </w:instrText>
      </w:r>
      <w:r>
        <w:rPr>
          <w:noProof/>
        </w:rPr>
      </w:r>
      <w:r>
        <w:rPr>
          <w:noProof/>
        </w:rPr>
        <w:fldChar w:fldCharType="separate"/>
      </w:r>
      <w:r>
        <w:rPr>
          <w:noProof/>
        </w:rPr>
        <w:t>37</w:t>
      </w:r>
      <w:r>
        <w:rPr>
          <w:noProof/>
        </w:rPr>
        <w:fldChar w:fldCharType="end"/>
      </w:r>
    </w:p>
    <w:p w14:paraId="5B1519A5" w14:textId="4596E211"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6.3.3.1</w:t>
      </w:r>
      <w:r>
        <w:rPr>
          <w:rFonts w:asciiTheme="minorHAnsi" w:eastAsiaTheme="minorEastAsia" w:hAnsiTheme="minorHAnsi" w:cstheme="minorBidi"/>
          <w:noProof/>
          <w:sz w:val="22"/>
          <w:szCs w:val="22"/>
          <w:lang w:eastAsia="en-GB"/>
        </w:rPr>
        <w:tab/>
      </w:r>
      <w:r w:rsidRPr="00DD0D32">
        <w:rPr>
          <w:noProof/>
          <w:lang w:val="en-US"/>
        </w:rPr>
        <w:t>DIAMETER_ERROR_UNAUTHORIZED_REQUESTING_ENTITY (5510)</w:t>
      </w:r>
      <w:r>
        <w:rPr>
          <w:noProof/>
        </w:rPr>
        <w:tab/>
      </w:r>
      <w:r>
        <w:rPr>
          <w:noProof/>
        </w:rPr>
        <w:fldChar w:fldCharType="begin" w:fldLock="1"/>
      </w:r>
      <w:r>
        <w:rPr>
          <w:noProof/>
        </w:rPr>
        <w:instrText xml:space="preserve"> PAGEREF _Toc130890830 \h </w:instrText>
      </w:r>
      <w:r>
        <w:rPr>
          <w:noProof/>
        </w:rPr>
      </w:r>
      <w:r>
        <w:rPr>
          <w:noProof/>
        </w:rPr>
        <w:fldChar w:fldCharType="separate"/>
      </w:r>
      <w:r>
        <w:rPr>
          <w:noProof/>
        </w:rPr>
        <w:t>37</w:t>
      </w:r>
      <w:r>
        <w:rPr>
          <w:noProof/>
        </w:rPr>
        <w:fldChar w:fldCharType="end"/>
      </w:r>
    </w:p>
    <w:p w14:paraId="5385B212" w14:textId="7130EA5D"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6.3.3.2</w:t>
      </w:r>
      <w:r>
        <w:rPr>
          <w:rFonts w:asciiTheme="minorHAnsi" w:eastAsiaTheme="minorEastAsia" w:hAnsiTheme="minorHAnsi" w:cstheme="minorBidi"/>
          <w:noProof/>
          <w:sz w:val="22"/>
          <w:szCs w:val="22"/>
          <w:lang w:eastAsia="en-GB"/>
        </w:rPr>
        <w:tab/>
      </w:r>
      <w:r w:rsidRPr="00DD0D32">
        <w:rPr>
          <w:noProof/>
          <w:lang w:val="en-US"/>
        </w:rPr>
        <w:t>DIAMETER_ERROR_UNAUTHORIZED_SERVICE (5511)</w:t>
      </w:r>
      <w:r>
        <w:rPr>
          <w:noProof/>
        </w:rPr>
        <w:tab/>
      </w:r>
      <w:r>
        <w:rPr>
          <w:noProof/>
        </w:rPr>
        <w:fldChar w:fldCharType="begin" w:fldLock="1"/>
      </w:r>
      <w:r>
        <w:rPr>
          <w:noProof/>
        </w:rPr>
        <w:instrText xml:space="preserve"> PAGEREF _Toc130890831 \h </w:instrText>
      </w:r>
      <w:r>
        <w:rPr>
          <w:noProof/>
        </w:rPr>
      </w:r>
      <w:r>
        <w:rPr>
          <w:noProof/>
        </w:rPr>
        <w:fldChar w:fldCharType="separate"/>
      </w:r>
      <w:r>
        <w:rPr>
          <w:noProof/>
        </w:rPr>
        <w:t>37</w:t>
      </w:r>
      <w:r>
        <w:rPr>
          <w:noProof/>
        </w:rPr>
        <w:fldChar w:fldCharType="end"/>
      </w:r>
    </w:p>
    <w:p w14:paraId="4B0D424B" w14:textId="60B9E7FF"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6.3.3.3</w:t>
      </w:r>
      <w:r>
        <w:rPr>
          <w:rFonts w:asciiTheme="minorHAnsi" w:eastAsiaTheme="minorEastAsia" w:hAnsiTheme="minorHAnsi" w:cstheme="minorBidi"/>
          <w:noProof/>
          <w:sz w:val="22"/>
          <w:szCs w:val="22"/>
          <w:lang w:eastAsia="en-GB"/>
        </w:rPr>
        <w:tab/>
      </w:r>
      <w:r w:rsidRPr="00DD0D32">
        <w:rPr>
          <w:noProof/>
          <w:lang w:val="en-US"/>
        </w:rPr>
        <w:t>DIAMETER_ERROR_CONFIGURATION_EVENT_STORAGE_NOT_ SUCCESSFUL (5513)</w:t>
      </w:r>
      <w:r>
        <w:rPr>
          <w:noProof/>
        </w:rPr>
        <w:tab/>
      </w:r>
      <w:r>
        <w:rPr>
          <w:noProof/>
        </w:rPr>
        <w:fldChar w:fldCharType="begin" w:fldLock="1"/>
      </w:r>
      <w:r>
        <w:rPr>
          <w:noProof/>
        </w:rPr>
        <w:instrText xml:space="preserve"> PAGEREF _Toc130890832 \h </w:instrText>
      </w:r>
      <w:r>
        <w:rPr>
          <w:noProof/>
        </w:rPr>
      </w:r>
      <w:r>
        <w:rPr>
          <w:noProof/>
        </w:rPr>
        <w:fldChar w:fldCharType="separate"/>
      </w:r>
      <w:r>
        <w:rPr>
          <w:noProof/>
        </w:rPr>
        <w:t>37</w:t>
      </w:r>
      <w:r>
        <w:rPr>
          <w:noProof/>
        </w:rPr>
        <w:fldChar w:fldCharType="end"/>
      </w:r>
    </w:p>
    <w:p w14:paraId="56B50459" w14:textId="137561DB"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6.3.3.4</w:t>
      </w:r>
      <w:r>
        <w:rPr>
          <w:rFonts w:asciiTheme="minorHAnsi" w:eastAsiaTheme="minorEastAsia" w:hAnsiTheme="minorHAnsi" w:cstheme="minorBidi"/>
          <w:noProof/>
          <w:sz w:val="22"/>
          <w:szCs w:val="22"/>
          <w:lang w:eastAsia="en-GB"/>
        </w:rPr>
        <w:tab/>
      </w:r>
      <w:r w:rsidRPr="00DD0D32">
        <w:rPr>
          <w:noProof/>
          <w:lang w:val="en-US"/>
        </w:rPr>
        <w:t>DIAMETER_ERROR_CONFIGURATION_EVENT_NON_EXISTANT (5514)</w:t>
      </w:r>
      <w:r>
        <w:rPr>
          <w:noProof/>
        </w:rPr>
        <w:tab/>
      </w:r>
      <w:r>
        <w:rPr>
          <w:noProof/>
        </w:rPr>
        <w:fldChar w:fldCharType="begin" w:fldLock="1"/>
      </w:r>
      <w:r>
        <w:rPr>
          <w:noProof/>
        </w:rPr>
        <w:instrText xml:space="preserve"> PAGEREF _Toc130890833 \h </w:instrText>
      </w:r>
      <w:r>
        <w:rPr>
          <w:noProof/>
        </w:rPr>
      </w:r>
      <w:r>
        <w:rPr>
          <w:noProof/>
        </w:rPr>
        <w:fldChar w:fldCharType="separate"/>
      </w:r>
      <w:r>
        <w:rPr>
          <w:noProof/>
        </w:rPr>
        <w:t>38</w:t>
      </w:r>
      <w:r>
        <w:rPr>
          <w:noProof/>
        </w:rPr>
        <w:fldChar w:fldCharType="end"/>
      </w:r>
    </w:p>
    <w:p w14:paraId="7974A0A5" w14:textId="38DEDEC0"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6.3.3.5</w:t>
      </w:r>
      <w:r>
        <w:rPr>
          <w:rFonts w:asciiTheme="minorHAnsi" w:eastAsiaTheme="minorEastAsia" w:hAnsiTheme="minorHAnsi" w:cstheme="minorBidi"/>
          <w:noProof/>
          <w:sz w:val="22"/>
          <w:szCs w:val="22"/>
          <w:lang w:eastAsia="en-GB"/>
        </w:rPr>
        <w:tab/>
      </w:r>
      <w:r w:rsidRPr="00DD0D32">
        <w:rPr>
          <w:noProof/>
          <w:lang w:val="en-US"/>
        </w:rPr>
        <w:t>DIAMETER_ERROR_REQUESTED_LOCATION_NOT_SERVED (5650)</w:t>
      </w:r>
      <w:r>
        <w:rPr>
          <w:noProof/>
        </w:rPr>
        <w:tab/>
      </w:r>
      <w:r>
        <w:rPr>
          <w:noProof/>
        </w:rPr>
        <w:fldChar w:fldCharType="begin" w:fldLock="1"/>
      </w:r>
      <w:r>
        <w:rPr>
          <w:noProof/>
        </w:rPr>
        <w:instrText xml:space="preserve"> PAGEREF _Toc130890834 \h </w:instrText>
      </w:r>
      <w:r>
        <w:rPr>
          <w:noProof/>
        </w:rPr>
      </w:r>
      <w:r>
        <w:rPr>
          <w:noProof/>
        </w:rPr>
        <w:fldChar w:fldCharType="separate"/>
      </w:r>
      <w:r>
        <w:rPr>
          <w:noProof/>
        </w:rPr>
        <w:t>38</w:t>
      </w:r>
      <w:r>
        <w:rPr>
          <w:noProof/>
        </w:rPr>
        <w:fldChar w:fldCharType="end"/>
      </w:r>
    </w:p>
    <w:p w14:paraId="0A43E3BD" w14:textId="4872F971" w:rsidR="00EB50F1" w:rsidRDefault="00EB50F1">
      <w:pPr>
        <w:pStyle w:val="TOC4"/>
        <w:rPr>
          <w:rFonts w:asciiTheme="minorHAnsi" w:eastAsiaTheme="minorEastAsia" w:hAnsiTheme="minorHAnsi" w:cstheme="minorBidi"/>
          <w:noProof/>
          <w:sz w:val="22"/>
          <w:szCs w:val="22"/>
          <w:lang w:eastAsia="en-GB"/>
        </w:rPr>
      </w:pPr>
      <w:r>
        <w:rPr>
          <w:noProof/>
        </w:rPr>
        <w:t>6.3.3.6</w:t>
      </w:r>
      <w:r>
        <w:rPr>
          <w:rFonts w:asciiTheme="minorHAnsi" w:eastAsiaTheme="minorEastAsia" w:hAnsiTheme="minorHAnsi" w:cstheme="minorBid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_Toc130890835 \h </w:instrText>
      </w:r>
      <w:r>
        <w:rPr>
          <w:noProof/>
        </w:rPr>
      </w:r>
      <w:r>
        <w:rPr>
          <w:noProof/>
        </w:rPr>
        <w:fldChar w:fldCharType="separate"/>
      </w:r>
      <w:r>
        <w:rPr>
          <w:noProof/>
        </w:rPr>
        <w:t>38</w:t>
      </w:r>
      <w:r>
        <w:rPr>
          <w:noProof/>
        </w:rPr>
        <w:fldChar w:fldCharType="end"/>
      </w:r>
    </w:p>
    <w:p w14:paraId="69847EA2" w14:textId="775045D9" w:rsidR="00EB50F1" w:rsidRDefault="00EB50F1">
      <w:pPr>
        <w:pStyle w:val="TOC4"/>
        <w:rPr>
          <w:rFonts w:asciiTheme="minorHAnsi" w:eastAsiaTheme="minorEastAsia" w:hAnsiTheme="minorHAnsi" w:cstheme="minorBidi"/>
          <w:noProof/>
          <w:sz w:val="22"/>
          <w:szCs w:val="22"/>
          <w:lang w:eastAsia="en-GB"/>
        </w:rPr>
      </w:pPr>
      <w:r>
        <w:rPr>
          <w:noProof/>
        </w:rPr>
        <w:t>6.3.3.</w:t>
      </w:r>
      <w:r w:rsidRPr="00DD0D32">
        <w:rPr>
          <w:noProof/>
          <w:lang w:val="sv-SE"/>
        </w:rPr>
        <w:t>7</w:t>
      </w:r>
      <w:r>
        <w:rPr>
          <w:rFonts w:asciiTheme="minorHAnsi" w:eastAsiaTheme="minorEastAsia" w:hAnsiTheme="minorHAnsi" w:cstheme="minorBidi"/>
          <w:noProof/>
          <w:sz w:val="22"/>
          <w:szCs w:val="22"/>
          <w:lang w:eastAsia="en-GB"/>
        </w:rPr>
        <w:tab/>
      </w:r>
      <w:r>
        <w:rPr>
          <w:noProof/>
        </w:rPr>
        <w:t>DIAMETER_ERROR_OPERATION_NOT_ALLOWED (5101)</w:t>
      </w:r>
      <w:r>
        <w:rPr>
          <w:noProof/>
        </w:rPr>
        <w:tab/>
      </w:r>
      <w:r>
        <w:rPr>
          <w:noProof/>
        </w:rPr>
        <w:fldChar w:fldCharType="begin" w:fldLock="1"/>
      </w:r>
      <w:r>
        <w:rPr>
          <w:noProof/>
        </w:rPr>
        <w:instrText xml:space="preserve"> PAGEREF _Toc130890836 \h </w:instrText>
      </w:r>
      <w:r>
        <w:rPr>
          <w:noProof/>
        </w:rPr>
      </w:r>
      <w:r>
        <w:rPr>
          <w:noProof/>
        </w:rPr>
        <w:fldChar w:fldCharType="separate"/>
      </w:r>
      <w:r>
        <w:rPr>
          <w:noProof/>
        </w:rPr>
        <w:t>38</w:t>
      </w:r>
      <w:r>
        <w:rPr>
          <w:noProof/>
        </w:rPr>
        <w:fldChar w:fldCharType="end"/>
      </w:r>
    </w:p>
    <w:p w14:paraId="1AFAF6CE" w14:textId="24471B5E" w:rsidR="00EB50F1" w:rsidRDefault="00EB50F1">
      <w:pPr>
        <w:pStyle w:val="TOC4"/>
        <w:rPr>
          <w:rFonts w:asciiTheme="minorHAnsi" w:eastAsiaTheme="minorEastAsia" w:hAnsiTheme="minorHAnsi" w:cstheme="minorBidi"/>
          <w:noProof/>
          <w:sz w:val="22"/>
          <w:szCs w:val="22"/>
          <w:lang w:eastAsia="en-GB"/>
        </w:rPr>
      </w:pPr>
      <w:r>
        <w:rPr>
          <w:noProof/>
        </w:rPr>
        <w:t>6.3.3.</w:t>
      </w:r>
      <w:r w:rsidRPr="00DD0D32">
        <w:rPr>
          <w:noProof/>
          <w:lang w:val="sv-SE"/>
        </w:rPr>
        <w:t>8</w:t>
      </w:r>
      <w:r>
        <w:rPr>
          <w:rFonts w:asciiTheme="minorHAnsi" w:eastAsiaTheme="minorEastAsia" w:hAnsiTheme="minorHAnsi" w:cstheme="minorBidi"/>
          <w:noProof/>
          <w:sz w:val="22"/>
          <w:szCs w:val="22"/>
          <w:lang w:eastAsia="en-GB"/>
        </w:rPr>
        <w:tab/>
      </w:r>
      <w:r>
        <w:rPr>
          <w:noProof/>
        </w:rPr>
        <w:t>DIAMETER_ERROR_INVALID_EPS_BEARER (5651)</w:t>
      </w:r>
      <w:r>
        <w:rPr>
          <w:noProof/>
        </w:rPr>
        <w:tab/>
      </w:r>
      <w:r>
        <w:rPr>
          <w:noProof/>
        </w:rPr>
        <w:fldChar w:fldCharType="begin" w:fldLock="1"/>
      </w:r>
      <w:r>
        <w:rPr>
          <w:noProof/>
        </w:rPr>
        <w:instrText xml:space="preserve"> PAGEREF _Toc130890837 \h </w:instrText>
      </w:r>
      <w:r>
        <w:rPr>
          <w:noProof/>
        </w:rPr>
      </w:r>
      <w:r>
        <w:rPr>
          <w:noProof/>
        </w:rPr>
        <w:fldChar w:fldCharType="separate"/>
      </w:r>
      <w:r>
        <w:rPr>
          <w:noProof/>
        </w:rPr>
        <w:t>38</w:t>
      </w:r>
      <w:r>
        <w:rPr>
          <w:noProof/>
        </w:rPr>
        <w:fldChar w:fldCharType="end"/>
      </w:r>
    </w:p>
    <w:p w14:paraId="28DAEA2B" w14:textId="3CBF2C4C" w:rsidR="00EB50F1" w:rsidRDefault="00EB50F1">
      <w:pPr>
        <w:pStyle w:val="TOC4"/>
        <w:rPr>
          <w:rFonts w:asciiTheme="minorHAnsi" w:eastAsiaTheme="minorEastAsia" w:hAnsiTheme="minorHAnsi" w:cstheme="minorBidi"/>
          <w:noProof/>
          <w:sz w:val="22"/>
          <w:szCs w:val="22"/>
          <w:lang w:eastAsia="en-GB"/>
        </w:rPr>
      </w:pPr>
      <w:r>
        <w:rPr>
          <w:noProof/>
        </w:rPr>
        <w:t>6.3.3.</w:t>
      </w:r>
      <w:r w:rsidRPr="00DD0D32">
        <w:rPr>
          <w:noProof/>
          <w:lang w:val="sv-SE"/>
        </w:rPr>
        <w:t>9</w:t>
      </w:r>
      <w:r>
        <w:rPr>
          <w:rFonts w:asciiTheme="minorHAnsi" w:eastAsiaTheme="minorEastAsia" w:hAnsiTheme="minorHAnsi" w:cstheme="minorBidi"/>
          <w:noProof/>
          <w:sz w:val="22"/>
          <w:szCs w:val="22"/>
          <w:lang w:eastAsia="en-GB"/>
        </w:rPr>
        <w:tab/>
      </w:r>
      <w:r>
        <w:rPr>
          <w:noProof/>
        </w:rPr>
        <w:t>DIAMETER_ERROR_NIDD_CONFIGURATION_NOT_AVAILABLE (5652)</w:t>
      </w:r>
      <w:r>
        <w:rPr>
          <w:noProof/>
        </w:rPr>
        <w:tab/>
      </w:r>
      <w:r>
        <w:rPr>
          <w:noProof/>
        </w:rPr>
        <w:fldChar w:fldCharType="begin" w:fldLock="1"/>
      </w:r>
      <w:r>
        <w:rPr>
          <w:noProof/>
        </w:rPr>
        <w:instrText xml:space="preserve"> PAGEREF _Toc130890838 \h </w:instrText>
      </w:r>
      <w:r>
        <w:rPr>
          <w:noProof/>
        </w:rPr>
      </w:r>
      <w:r>
        <w:rPr>
          <w:noProof/>
        </w:rPr>
        <w:fldChar w:fldCharType="separate"/>
      </w:r>
      <w:r>
        <w:rPr>
          <w:noProof/>
        </w:rPr>
        <w:t>38</w:t>
      </w:r>
      <w:r>
        <w:rPr>
          <w:noProof/>
        </w:rPr>
        <w:fldChar w:fldCharType="end"/>
      </w:r>
    </w:p>
    <w:p w14:paraId="71564956" w14:textId="4E0CA304"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6.3.3.10</w:t>
      </w:r>
      <w:r>
        <w:rPr>
          <w:rFonts w:asciiTheme="minorHAnsi" w:eastAsiaTheme="minorEastAsia" w:hAnsiTheme="minorHAnsi" w:cstheme="minorBidi"/>
          <w:noProof/>
          <w:sz w:val="22"/>
          <w:szCs w:val="22"/>
          <w:lang w:eastAsia="en-GB"/>
        </w:rPr>
        <w:tab/>
      </w:r>
      <w:r w:rsidRPr="00DD0D32">
        <w:rPr>
          <w:noProof/>
          <w:lang w:val="en-US"/>
        </w:rPr>
        <w:t>DIAMETER_ERROR_ SCEF_REFERENCE_ID_UNKNOWN (5515)</w:t>
      </w:r>
      <w:r>
        <w:rPr>
          <w:noProof/>
        </w:rPr>
        <w:tab/>
      </w:r>
      <w:r>
        <w:rPr>
          <w:noProof/>
        </w:rPr>
        <w:fldChar w:fldCharType="begin" w:fldLock="1"/>
      </w:r>
      <w:r>
        <w:rPr>
          <w:noProof/>
        </w:rPr>
        <w:instrText xml:space="preserve"> PAGEREF _Toc130890839 \h </w:instrText>
      </w:r>
      <w:r>
        <w:rPr>
          <w:noProof/>
        </w:rPr>
      </w:r>
      <w:r>
        <w:rPr>
          <w:noProof/>
        </w:rPr>
        <w:fldChar w:fldCharType="separate"/>
      </w:r>
      <w:r>
        <w:rPr>
          <w:noProof/>
        </w:rPr>
        <w:t>38</w:t>
      </w:r>
      <w:r>
        <w:rPr>
          <w:noProof/>
        </w:rPr>
        <w:fldChar w:fldCharType="end"/>
      </w:r>
    </w:p>
    <w:p w14:paraId="164860A8" w14:textId="20753F03"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6.3.3.11</w:t>
      </w:r>
      <w:r>
        <w:rPr>
          <w:rFonts w:asciiTheme="minorHAnsi" w:eastAsiaTheme="minorEastAsia" w:hAnsiTheme="minorHAnsi" w:cstheme="minorBidi"/>
          <w:noProof/>
          <w:sz w:val="22"/>
          <w:szCs w:val="22"/>
          <w:lang w:eastAsia="en-GB"/>
        </w:rPr>
        <w:tab/>
      </w:r>
      <w:r>
        <w:rPr>
          <w:noProof/>
        </w:rPr>
        <w:t>DIAMETER_ERROR_USER_TEMPORARILY_UNREACHABLE</w:t>
      </w:r>
      <w:r w:rsidRPr="00DD0D32">
        <w:rPr>
          <w:noProof/>
          <w:lang w:val="en-US"/>
        </w:rPr>
        <w:t xml:space="preserve"> (5653)</w:t>
      </w:r>
      <w:r>
        <w:rPr>
          <w:noProof/>
        </w:rPr>
        <w:tab/>
      </w:r>
      <w:r>
        <w:rPr>
          <w:noProof/>
        </w:rPr>
        <w:fldChar w:fldCharType="begin" w:fldLock="1"/>
      </w:r>
      <w:r>
        <w:rPr>
          <w:noProof/>
        </w:rPr>
        <w:instrText xml:space="preserve"> PAGEREF _Toc130890840 \h </w:instrText>
      </w:r>
      <w:r>
        <w:rPr>
          <w:noProof/>
        </w:rPr>
      </w:r>
      <w:r>
        <w:rPr>
          <w:noProof/>
        </w:rPr>
        <w:fldChar w:fldCharType="separate"/>
      </w:r>
      <w:r>
        <w:rPr>
          <w:noProof/>
        </w:rPr>
        <w:t>38</w:t>
      </w:r>
      <w:r>
        <w:rPr>
          <w:noProof/>
        </w:rPr>
        <w:fldChar w:fldCharType="end"/>
      </w:r>
    </w:p>
    <w:p w14:paraId="71B0BC9C" w14:textId="4A84DEF1"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6.3.3.12</w:t>
      </w:r>
      <w:r>
        <w:rPr>
          <w:rFonts w:asciiTheme="minorHAnsi" w:eastAsiaTheme="minorEastAsia" w:hAnsiTheme="minorHAnsi" w:cstheme="minorBidi"/>
          <w:noProof/>
          <w:sz w:val="22"/>
          <w:szCs w:val="22"/>
          <w:lang w:eastAsia="en-GB"/>
        </w:rPr>
        <w:tab/>
      </w:r>
      <w:r>
        <w:rPr>
          <w:noProof/>
        </w:rPr>
        <w:t>DIAMETER_ERROR_UNREACHABLE_USER</w:t>
      </w:r>
      <w:r w:rsidRPr="00DD0D32">
        <w:rPr>
          <w:noProof/>
          <w:lang w:val="en-US"/>
        </w:rPr>
        <w:t xml:space="preserve"> (4221)</w:t>
      </w:r>
      <w:r>
        <w:rPr>
          <w:noProof/>
        </w:rPr>
        <w:tab/>
      </w:r>
      <w:r>
        <w:rPr>
          <w:noProof/>
        </w:rPr>
        <w:fldChar w:fldCharType="begin" w:fldLock="1"/>
      </w:r>
      <w:r>
        <w:rPr>
          <w:noProof/>
        </w:rPr>
        <w:instrText xml:space="preserve"> PAGEREF _Toc130890841 \h </w:instrText>
      </w:r>
      <w:r>
        <w:rPr>
          <w:noProof/>
        </w:rPr>
      </w:r>
      <w:r>
        <w:rPr>
          <w:noProof/>
        </w:rPr>
        <w:fldChar w:fldCharType="separate"/>
      </w:r>
      <w:r>
        <w:rPr>
          <w:noProof/>
        </w:rPr>
        <w:t>38</w:t>
      </w:r>
      <w:r>
        <w:rPr>
          <w:noProof/>
        </w:rPr>
        <w:fldChar w:fldCharType="end"/>
      </w:r>
    </w:p>
    <w:p w14:paraId="244093A0" w14:textId="35295624" w:rsidR="00EB50F1" w:rsidRDefault="00EB50F1">
      <w:pPr>
        <w:pStyle w:val="TOC2"/>
        <w:rPr>
          <w:rFonts w:asciiTheme="minorHAnsi" w:eastAsiaTheme="minorEastAsia" w:hAnsiTheme="minorHAnsi" w:cstheme="minorBidi"/>
          <w:noProof/>
          <w:sz w:val="22"/>
          <w:szCs w:val="22"/>
          <w:lang w:eastAsia="en-GB"/>
        </w:rPr>
      </w:pPr>
      <w:r w:rsidRPr="00DD0D32">
        <w:rPr>
          <w:noProof/>
          <w:lang w:val="en-US"/>
        </w:rPr>
        <w:t>6.4</w:t>
      </w:r>
      <w:r>
        <w:rPr>
          <w:rFonts w:asciiTheme="minorHAnsi" w:eastAsiaTheme="minorEastAsia" w:hAnsiTheme="minorHAnsi" w:cstheme="minorBidi"/>
          <w:noProof/>
          <w:sz w:val="22"/>
          <w:szCs w:val="22"/>
          <w:lang w:eastAsia="en-GB"/>
        </w:rPr>
        <w:tab/>
      </w:r>
      <w:r w:rsidRPr="00DD0D32">
        <w:rPr>
          <w:noProof/>
          <w:lang w:val="en-US"/>
        </w:rPr>
        <w:t>AVPs</w:t>
      </w:r>
      <w:r>
        <w:rPr>
          <w:noProof/>
        </w:rPr>
        <w:tab/>
      </w:r>
      <w:r>
        <w:rPr>
          <w:noProof/>
        </w:rPr>
        <w:fldChar w:fldCharType="begin" w:fldLock="1"/>
      </w:r>
      <w:r>
        <w:rPr>
          <w:noProof/>
        </w:rPr>
        <w:instrText xml:space="preserve"> PAGEREF _Toc130890842 \h </w:instrText>
      </w:r>
      <w:r>
        <w:rPr>
          <w:noProof/>
        </w:rPr>
      </w:r>
      <w:r>
        <w:rPr>
          <w:noProof/>
        </w:rPr>
        <w:fldChar w:fldCharType="separate"/>
      </w:r>
      <w:r>
        <w:rPr>
          <w:noProof/>
        </w:rPr>
        <w:t>38</w:t>
      </w:r>
      <w:r>
        <w:rPr>
          <w:noProof/>
        </w:rPr>
        <w:fldChar w:fldCharType="end"/>
      </w:r>
    </w:p>
    <w:p w14:paraId="5C6C2AC7" w14:textId="029255F9"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6.4.1</w:t>
      </w:r>
      <w:r>
        <w:rPr>
          <w:rFonts w:asciiTheme="minorHAnsi" w:eastAsiaTheme="minorEastAsia" w:hAnsiTheme="minorHAnsi" w:cstheme="minorBidi"/>
          <w:noProof/>
          <w:sz w:val="22"/>
          <w:szCs w:val="22"/>
          <w:lang w:eastAsia="en-GB"/>
        </w:rPr>
        <w:tab/>
      </w:r>
      <w:r w:rsidRPr="00DD0D32">
        <w:rPr>
          <w:noProof/>
          <w:lang w:val="en-US"/>
        </w:rPr>
        <w:t>General</w:t>
      </w:r>
      <w:r>
        <w:rPr>
          <w:noProof/>
        </w:rPr>
        <w:tab/>
      </w:r>
      <w:r>
        <w:rPr>
          <w:noProof/>
        </w:rPr>
        <w:fldChar w:fldCharType="begin" w:fldLock="1"/>
      </w:r>
      <w:r>
        <w:rPr>
          <w:noProof/>
        </w:rPr>
        <w:instrText xml:space="preserve"> PAGEREF _Toc130890843 \h </w:instrText>
      </w:r>
      <w:r>
        <w:rPr>
          <w:noProof/>
        </w:rPr>
      </w:r>
      <w:r>
        <w:rPr>
          <w:noProof/>
        </w:rPr>
        <w:fldChar w:fldCharType="separate"/>
      </w:r>
      <w:r>
        <w:rPr>
          <w:noProof/>
        </w:rPr>
        <w:t>38</w:t>
      </w:r>
      <w:r>
        <w:rPr>
          <w:noProof/>
        </w:rPr>
        <w:fldChar w:fldCharType="end"/>
      </w:r>
    </w:p>
    <w:p w14:paraId="3CB20356" w14:textId="099F1D76"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2</w:t>
      </w:r>
      <w:r>
        <w:rPr>
          <w:rFonts w:asciiTheme="minorHAnsi" w:eastAsiaTheme="minorEastAsia" w:hAnsiTheme="minorHAnsi" w:cstheme="minorBidi"/>
          <w:noProof/>
          <w:sz w:val="22"/>
          <w:szCs w:val="22"/>
          <w:lang w:eastAsia="en-GB"/>
        </w:rPr>
        <w:tab/>
      </w:r>
      <w:r>
        <w:rPr>
          <w:noProof/>
          <w:lang w:eastAsia="zh-CN"/>
        </w:rPr>
        <w:t>Monitoring-Event-Configuration</w:t>
      </w:r>
      <w:r>
        <w:rPr>
          <w:noProof/>
        </w:rPr>
        <w:tab/>
      </w:r>
      <w:r>
        <w:rPr>
          <w:noProof/>
        </w:rPr>
        <w:fldChar w:fldCharType="begin" w:fldLock="1"/>
      </w:r>
      <w:r>
        <w:rPr>
          <w:noProof/>
        </w:rPr>
        <w:instrText xml:space="preserve"> PAGEREF _Toc130890844 \h </w:instrText>
      </w:r>
      <w:r>
        <w:rPr>
          <w:noProof/>
        </w:rPr>
      </w:r>
      <w:r>
        <w:rPr>
          <w:noProof/>
        </w:rPr>
        <w:fldChar w:fldCharType="separate"/>
      </w:r>
      <w:r>
        <w:rPr>
          <w:noProof/>
        </w:rPr>
        <w:t>42</w:t>
      </w:r>
      <w:r>
        <w:rPr>
          <w:noProof/>
        </w:rPr>
        <w:fldChar w:fldCharType="end"/>
      </w:r>
    </w:p>
    <w:p w14:paraId="1436DB6D" w14:textId="1026BDC7"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3</w:t>
      </w:r>
      <w:r>
        <w:rPr>
          <w:rFonts w:asciiTheme="minorHAnsi" w:eastAsiaTheme="minorEastAsia" w:hAnsiTheme="minorHAnsi" w:cstheme="minorBidi"/>
          <w:noProof/>
          <w:sz w:val="22"/>
          <w:szCs w:val="22"/>
          <w:lang w:eastAsia="en-GB"/>
        </w:rPr>
        <w:tab/>
      </w:r>
      <w:r>
        <w:rPr>
          <w:noProof/>
          <w:lang w:eastAsia="zh-CN"/>
        </w:rPr>
        <w:t>Monitoring-Event-Report</w:t>
      </w:r>
      <w:r>
        <w:rPr>
          <w:noProof/>
        </w:rPr>
        <w:tab/>
      </w:r>
      <w:r>
        <w:rPr>
          <w:noProof/>
        </w:rPr>
        <w:fldChar w:fldCharType="begin" w:fldLock="1"/>
      </w:r>
      <w:r>
        <w:rPr>
          <w:noProof/>
        </w:rPr>
        <w:instrText xml:space="preserve"> PAGEREF _Toc130890845 \h </w:instrText>
      </w:r>
      <w:r>
        <w:rPr>
          <w:noProof/>
        </w:rPr>
      </w:r>
      <w:r>
        <w:rPr>
          <w:noProof/>
        </w:rPr>
        <w:fldChar w:fldCharType="separate"/>
      </w:r>
      <w:r>
        <w:rPr>
          <w:noProof/>
        </w:rPr>
        <w:t>42</w:t>
      </w:r>
      <w:r>
        <w:rPr>
          <w:noProof/>
        </w:rPr>
        <w:fldChar w:fldCharType="end"/>
      </w:r>
    </w:p>
    <w:p w14:paraId="178CAEA1" w14:textId="44473D7E"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4</w:t>
      </w:r>
      <w:r>
        <w:rPr>
          <w:rFonts w:asciiTheme="minorHAnsi" w:eastAsiaTheme="minorEastAsia" w:hAnsiTheme="minorHAnsi" w:cstheme="minorBidi"/>
          <w:noProof/>
          <w:sz w:val="22"/>
          <w:szCs w:val="22"/>
          <w:lang w:eastAsia="en-GB"/>
        </w:rPr>
        <w:tab/>
      </w:r>
      <w:r>
        <w:rPr>
          <w:noProof/>
          <w:lang w:eastAsia="zh-CN"/>
        </w:rPr>
        <w:t>Communication-Failure-Information</w:t>
      </w:r>
      <w:r>
        <w:rPr>
          <w:noProof/>
        </w:rPr>
        <w:tab/>
      </w:r>
      <w:r>
        <w:rPr>
          <w:noProof/>
        </w:rPr>
        <w:fldChar w:fldCharType="begin" w:fldLock="1"/>
      </w:r>
      <w:r>
        <w:rPr>
          <w:noProof/>
        </w:rPr>
        <w:instrText xml:space="preserve"> PAGEREF _Toc130890846 \h </w:instrText>
      </w:r>
      <w:r>
        <w:rPr>
          <w:noProof/>
        </w:rPr>
      </w:r>
      <w:r>
        <w:rPr>
          <w:noProof/>
        </w:rPr>
        <w:fldChar w:fldCharType="separate"/>
      </w:r>
      <w:r>
        <w:rPr>
          <w:noProof/>
        </w:rPr>
        <w:t>43</w:t>
      </w:r>
      <w:r>
        <w:rPr>
          <w:noProof/>
        </w:rPr>
        <w:fldChar w:fldCharType="end"/>
      </w:r>
    </w:p>
    <w:p w14:paraId="0B141BA7" w14:textId="0B85B2DE"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5</w:t>
      </w:r>
      <w:r>
        <w:rPr>
          <w:rFonts w:asciiTheme="minorHAnsi" w:eastAsiaTheme="minorEastAsia" w:hAnsiTheme="minorHAnsi" w:cstheme="minorBidi"/>
          <w:noProof/>
          <w:sz w:val="22"/>
          <w:szCs w:val="22"/>
          <w:lang w:eastAsia="en-GB"/>
        </w:rPr>
        <w:tab/>
      </w:r>
      <w:r>
        <w:rPr>
          <w:noProof/>
          <w:lang w:eastAsia="zh-CN"/>
        </w:rPr>
        <w:t>Cause-Type</w:t>
      </w:r>
      <w:r>
        <w:rPr>
          <w:noProof/>
        </w:rPr>
        <w:tab/>
      </w:r>
      <w:r>
        <w:rPr>
          <w:noProof/>
        </w:rPr>
        <w:fldChar w:fldCharType="begin" w:fldLock="1"/>
      </w:r>
      <w:r>
        <w:rPr>
          <w:noProof/>
        </w:rPr>
        <w:instrText xml:space="preserve"> PAGEREF _Toc130890847 \h </w:instrText>
      </w:r>
      <w:r>
        <w:rPr>
          <w:noProof/>
        </w:rPr>
      </w:r>
      <w:r>
        <w:rPr>
          <w:noProof/>
        </w:rPr>
        <w:fldChar w:fldCharType="separate"/>
      </w:r>
      <w:r>
        <w:rPr>
          <w:noProof/>
        </w:rPr>
        <w:t>43</w:t>
      </w:r>
      <w:r>
        <w:rPr>
          <w:noProof/>
        </w:rPr>
        <w:fldChar w:fldCharType="end"/>
      </w:r>
    </w:p>
    <w:p w14:paraId="1D757BE2" w14:textId="5F2EBEFB"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6</w:t>
      </w:r>
      <w:r>
        <w:rPr>
          <w:rFonts w:asciiTheme="minorHAnsi" w:eastAsiaTheme="minorEastAsia" w:hAnsiTheme="minorHAnsi" w:cstheme="minorBidi"/>
          <w:noProof/>
          <w:sz w:val="22"/>
          <w:szCs w:val="22"/>
          <w:lang w:eastAsia="en-GB"/>
        </w:rPr>
        <w:tab/>
      </w:r>
      <w:r>
        <w:rPr>
          <w:noProof/>
          <w:lang w:eastAsia="zh-CN"/>
        </w:rPr>
        <w:t>S1AP-Cause</w:t>
      </w:r>
      <w:r>
        <w:rPr>
          <w:noProof/>
        </w:rPr>
        <w:tab/>
      </w:r>
      <w:r>
        <w:rPr>
          <w:noProof/>
        </w:rPr>
        <w:fldChar w:fldCharType="begin" w:fldLock="1"/>
      </w:r>
      <w:r>
        <w:rPr>
          <w:noProof/>
        </w:rPr>
        <w:instrText xml:space="preserve"> PAGEREF _Toc130890848 \h </w:instrText>
      </w:r>
      <w:r>
        <w:rPr>
          <w:noProof/>
        </w:rPr>
      </w:r>
      <w:r>
        <w:rPr>
          <w:noProof/>
        </w:rPr>
        <w:fldChar w:fldCharType="separate"/>
      </w:r>
      <w:r>
        <w:rPr>
          <w:noProof/>
        </w:rPr>
        <w:t>44</w:t>
      </w:r>
      <w:r>
        <w:rPr>
          <w:noProof/>
        </w:rPr>
        <w:fldChar w:fldCharType="end"/>
      </w:r>
    </w:p>
    <w:p w14:paraId="3F1E5901" w14:textId="3DF83279"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7</w:t>
      </w:r>
      <w:r>
        <w:rPr>
          <w:rFonts w:asciiTheme="minorHAnsi" w:eastAsiaTheme="minorEastAsia" w:hAnsiTheme="minorHAnsi" w:cstheme="minorBidi"/>
          <w:noProof/>
          <w:sz w:val="22"/>
          <w:szCs w:val="22"/>
          <w:lang w:eastAsia="en-GB"/>
        </w:rPr>
        <w:tab/>
      </w:r>
      <w:r>
        <w:rPr>
          <w:noProof/>
          <w:lang w:eastAsia="zh-CN"/>
        </w:rPr>
        <w:t>RANAP-Cause</w:t>
      </w:r>
      <w:r>
        <w:rPr>
          <w:noProof/>
        </w:rPr>
        <w:tab/>
      </w:r>
      <w:r>
        <w:rPr>
          <w:noProof/>
        </w:rPr>
        <w:fldChar w:fldCharType="begin" w:fldLock="1"/>
      </w:r>
      <w:r>
        <w:rPr>
          <w:noProof/>
        </w:rPr>
        <w:instrText xml:space="preserve"> PAGEREF _Toc130890849 \h </w:instrText>
      </w:r>
      <w:r>
        <w:rPr>
          <w:noProof/>
        </w:rPr>
      </w:r>
      <w:r>
        <w:rPr>
          <w:noProof/>
        </w:rPr>
        <w:fldChar w:fldCharType="separate"/>
      </w:r>
      <w:r>
        <w:rPr>
          <w:noProof/>
        </w:rPr>
        <w:t>44</w:t>
      </w:r>
      <w:r>
        <w:rPr>
          <w:noProof/>
        </w:rPr>
        <w:fldChar w:fldCharType="end"/>
      </w:r>
    </w:p>
    <w:p w14:paraId="0A495548" w14:textId="2D691043"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8</w:t>
      </w:r>
      <w:r>
        <w:rPr>
          <w:rFonts w:asciiTheme="minorHAnsi" w:eastAsiaTheme="minorEastAsia" w:hAnsiTheme="minorHAnsi" w:cstheme="minorBidi"/>
          <w:noProof/>
          <w:sz w:val="22"/>
          <w:szCs w:val="22"/>
          <w:lang w:eastAsia="en-GB"/>
        </w:rPr>
        <w:tab/>
      </w:r>
      <w:r>
        <w:rPr>
          <w:noProof/>
          <w:lang w:eastAsia="zh-CN"/>
        </w:rPr>
        <w:t>BSSGP-Cause</w:t>
      </w:r>
      <w:r>
        <w:rPr>
          <w:noProof/>
        </w:rPr>
        <w:tab/>
      </w:r>
      <w:r>
        <w:rPr>
          <w:noProof/>
        </w:rPr>
        <w:fldChar w:fldCharType="begin" w:fldLock="1"/>
      </w:r>
      <w:r>
        <w:rPr>
          <w:noProof/>
        </w:rPr>
        <w:instrText xml:space="preserve"> PAGEREF _Toc130890850 \h </w:instrText>
      </w:r>
      <w:r>
        <w:rPr>
          <w:noProof/>
        </w:rPr>
      </w:r>
      <w:r>
        <w:rPr>
          <w:noProof/>
        </w:rPr>
        <w:fldChar w:fldCharType="separate"/>
      </w:r>
      <w:r>
        <w:rPr>
          <w:noProof/>
        </w:rPr>
        <w:t>44</w:t>
      </w:r>
      <w:r>
        <w:rPr>
          <w:noProof/>
        </w:rPr>
        <w:fldChar w:fldCharType="end"/>
      </w:r>
    </w:p>
    <w:p w14:paraId="3A595D6F" w14:textId="168BC908"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9</w:t>
      </w:r>
      <w:r>
        <w:rPr>
          <w:rFonts w:asciiTheme="minorHAnsi" w:eastAsiaTheme="minorEastAsia" w:hAnsiTheme="minorHAnsi" w:cstheme="minorBidi"/>
          <w:noProof/>
          <w:sz w:val="22"/>
          <w:szCs w:val="22"/>
          <w:lang w:eastAsia="en-GB"/>
        </w:rPr>
        <w:tab/>
      </w:r>
      <w:r>
        <w:rPr>
          <w:noProof/>
          <w:lang w:eastAsia="zh-CN"/>
        </w:rPr>
        <w:t>GMM-Cause</w:t>
      </w:r>
      <w:r>
        <w:rPr>
          <w:noProof/>
        </w:rPr>
        <w:tab/>
      </w:r>
      <w:r>
        <w:rPr>
          <w:noProof/>
        </w:rPr>
        <w:fldChar w:fldCharType="begin" w:fldLock="1"/>
      </w:r>
      <w:r>
        <w:rPr>
          <w:noProof/>
        </w:rPr>
        <w:instrText xml:space="preserve"> PAGEREF _Toc130890851 \h </w:instrText>
      </w:r>
      <w:r>
        <w:rPr>
          <w:noProof/>
        </w:rPr>
      </w:r>
      <w:r>
        <w:rPr>
          <w:noProof/>
        </w:rPr>
        <w:fldChar w:fldCharType="separate"/>
      </w:r>
      <w:r>
        <w:rPr>
          <w:noProof/>
        </w:rPr>
        <w:t>44</w:t>
      </w:r>
      <w:r>
        <w:rPr>
          <w:noProof/>
        </w:rPr>
        <w:fldChar w:fldCharType="end"/>
      </w:r>
    </w:p>
    <w:p w14:paraId="11624099" w14:textId="459AF801"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10</w:t>
      </w:r>
      <w:r>
        <w:rPr>
          <w:rFonts w:asciiTheme="minorHAnsi" w:eastAsiaTheme="minorEastAsia" w:hAnsiTheme="minorHAnsi" w:cstheme="minorBidi"/>
          <w:noProof/>
          <w:sz w:val="22"/>
          <w:szCs w:val="22"/>
          <w:lang w:eastAsia="en-GB"/>
        </w:rPr>
        <w:tab/>
      </w:r>
      <w:r>
        <w:rPr>
          <w:noProof/>
          <w:lang w:eastAsia="zh-CN"/>
        </w:rPr>
        <w:t>SM-Cause</w:t>
      </w:r>
      <w:r>
        <w:rPr>
          <w:noProof/>
        </w:rPr>
        <w:tab/>
      </w:r>
      <w:r>
        <w:rPr>
          <w:noProof/>
        </w:rPr>
        <w:fldChar w:fldCharType="begin" w:fldLock="1"/>
      </w:r>
      <w:r>
        <w:rPr>
          <w:noProof/>
        </w:rPr>
        <w:instrText xml:space="preserve"> PAGEREF _Toc130890852 \h </w:instrText>
      </w:r>
      <w:r>
        <w:rPr>
          <w:noProof/>
        </w:rPr>
      </w:r>
      <w:r>
        <w:rPr>
          <w:noProof/>
        </w:rPr>
        <w:fldChar w:fldCharType="separate"/>
      </w:r>
      <w:r>
        <w:rPr>
          <w:noProof/>
        </w:rPr>
        <w:t>44</w:t>
      </w:r>
      <w:r>
        <w:rPr>
          <w:noProof/>
        </w:rPr>
        <w:fldChar w:fldCharType="end"/>
      </w:r>
    </w:p>
    <w:p w14:paraId="0154D5D3" w14:textId="096EE298"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Pr>
          <w:noProof/>
          <w:lang w:eastAsia="zh-CN"/>
        </w:rPr>
        <w:t>1</w:t>
      </w:r>
      <w:r w:rsidRPr="00DD0D32">
        <w:rPr>
          <w:noProof/>
          <w:lang w:val="de-DE" w:eastAsia="zh-CN"/>
        </w:rPr>
        <w:t>1</w:t>
      </w:r>
      <w:r>
        <w:rPr>
          <w:rFonts w:asciiTheme="minorHAnsi" w:eastAsiaTheme="minorEastAsia" w:hAnsiTheme="minorHAnsi" w:cstheme="minorBidi"/>
          <w:noProof/>
          <w:sz w:val="22"/>
          <w:szCs w:val="22"/>
          <w:lang w:eastAsia="en-GB"/>
        </w:rPr>
        <w:tab/>
      </w:r>
      <w:r w:rsidRPr="00DD0D32">
        <w:rPr>
          <w:noProof/>
          <w:color w:val="000000"/>
          <w:lang w:eastAsia="ja-JP"/>
        </w:rPr>
        <w:t>Number-Of-UE-Per-Location-Configuration</w:t>
      </w:r>
      <w:r>
        <w:rPr>
          <w:noProof/>
        </w:rPr>
        <w:tab/>
      </w:r>
      <w:r>
        <w:rPr>
          <w:noProof/>
        </w:rPr>
        <w:fldChar w:fldCharType="begin" w:fldLock="1"/>
      </w:r>
      <w:r>
        <w:rPr>
          <w:noProof/>
        </w:rPr>
        <w:instrText xml:space="preserve"> PAGEREF _Toc130890853 \h </w:instrText>
      </w:r>
      <w:r>
        <w:rPr>
          <w:noProof/>
        </w:rPr>
      </w:r>
      <w:r>
        <w:rPr>
          <w:noProof/>
        </w:rPr>
        <w:fldChar w:fldCharType="separate"/>
      </w:r>
      <w:r>
        <w:rPr>
          <w:noProof/>
        </w:rPr>
        <w:t>44</w:t>
      </w:r>
      <w:r>
        <w:rPr>
          <w:noProof/>
        </w:rPr>
        <w:fldChar w:fldCharType="end"/>
      </w:r>
    </w:p>
    <w:p w14:paraId="2E9BA185" w14:textId="64E7E9F8"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Pr>
          <w:noProof/>
          <w:lang w:eastAsia="zh-CN"/>
        </w:rPr>
        <w:t>1</w:t>
      </w:r>
      <w:r w:rsidRPr="00DD0D32">
        <w:rPr>
          <w:noProof/>
          <w:lang w:val="de-DE" w:eastAsia="zh-CN"/>
        </w:rPr>
        <w:t>2</w:t>
      </w:r>
      <w:r>
        <w:rPr>
          <w:rFonts w:asciiTheme="minorHAnsi" w:eastAsiaTheme="minorEastAsia" w:hAnsiTheme="minorHAnsi" w:cstheme="minorBidi"/>
          <w:noProof/>
          <w:sz w:val="22"/>
          <w:szCs w:val="22"/>
          <w:lang w:eastAsia="en-GB"/>
        </w:rPr>
        <w:tab/>
      </w:r>
      <w:r w:rsidRPr="00DD0D32">
        <w:rPr>
          <w:noProof/>
          <w:color w:val="000000"/>
          <w:lang w:eastAsia="ja-JP"/>
        </w:rPr>
        <w:t>Number-Of-UE-Per-Location-Report</w:t>
      </w:r>
      <w:r>
        <w:rPr>
          <w:noProof/>
        </w:rPr>
        <w:tab/>
      </w:r>
      <w:r>
        <w:rPr>
          <w:noProof/>
        </w:rPr>
        <w:fldChar w:fldCharType="begin" w:fldLock="1"/>
      </w:r>
      <w:r>
        <w:rPr>
          <w:noProof/>
        </w:rPr>
        <w:instrText xml:space="preserve"> PAGEREF _Toc130890854 \h </w:instrText>
      </w:r>
      <w:r>
        <w:rPr>
          <w:noProof/>
        </w:rPr>
      </w:r>
      <w:r>
        <w:rPr>
          <w:noProof/>
        </w:rPr>
        <w:fldChar w:fldCharType="separate"/>
      </w:r>
      <w:r>
        <w:rPr>
          <w:noProof/>
        </w:rPr>
        <w:t>44</w:t>
      </w:r>
      <w:r>
        <w:rPr>
          <w:noProof/>
        </w:rPr>
        <w:fldChar w:fldCharType="end"/>
      </w:r>
    </w:p>
    <w:p w14:paraId="2390490E" w14:textId="07EB7616"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Pr>
          <w:noProof/>
          <w:lang w:eastAsia="zh-CN"/>
        </w:rPr>
        <w:t>1</w:t>
      </w:r>
      <w:r w:rsidRPr="00DD0D32">
        <w:rPr>
          <w:noProof/>
          <w:lang w:val="de-DE" w:eastAsia="zh-CN"/>
        </w:rPr>
        <w:t>3</w:t>
      </w:r>
      <w:r>
        <w:rPr>
          <w:rFonts w:asciiTheme="minorHAnsi" w:eastAsiaTheme="minorEastAsia" w:hAnsiTheme="minorHAnsi" w:cstheme="minorBidi"/>
          <w:noProof/>
          <w:sz w:val="22"/>
          <w:szCs w:val="22"/>
          <w:lang w:eastAsia="en-GB"/>
        </w:rPr>
        <w:tab/>
      </w:r>
      <w:r>
        <w:rPr>
          <w:noProof/>
        </w:rPr>
        <w:t>UE-Count</w:t>
      </w:r>
      <w:r>
        <w:rPr>
          <w:noProof/>
        </w:rPr>
        <w:tab/>
      </w:r>
      <w:r>
        <w:rPr>
          <w:noProof/>
        </w:rPr>
        <w:fldChar w:fldCharType="begin" w:fldLock="1"/>
      </w:r>
      <w:r>
        <w:rPr>
          <w:noProof/>
        </w:rPr>
        <w:instrText xml:space="preserve"> PAGEREF _Toc130890855 \h </w:instrText>
      </w:r>
      <w:r>
        <w:rPr>
          <w:noProof/>
        </w:rPr>
      </w:r>
      <w:r>
        <w:rPr>
          <w:noProof/>
        </w:rPr>
        <w:fldChar w:fldCharType="separate"/>
      </w:r>
      <w:r>
        <w:rPr>
          <w:noProof/>
        </w:rPr>
        <w:t>45</w:t>
      </w:r>
      <w:r>
        <w:rPr>
          <w:noProof/>
        </w:rPr>
        <w:fldChar w:fldCharType="end"/>
      </w:r>
    </w:p>
    <w:p w14:paraId="714F65FA" w14:textId="723877EE" w:rsidR="00EB50F1" w:rsidRDefault="00EB50F1">
      <w:pPr>
        <w:pStyle w:val="TOC3"/>
        <w:rPr>
          <w:rFonts w:asciiTheme="minorHAnsi" w:eastAsiaTheme="minorEastAsia" w:hAnsiTheme="minorHAnsi" w:cstheme="minorBidi"/>
          <w:noProof/>
          <w:sz w:val="22"/>
          <w:szCs w:val="22"/>
          <w:lang w:eastAsia="en-GB"/>
        </w:rPr>
      </w:pPr>
      <w:r w:rsidRPr="00DD0D32">
        <w:rPr>
          <w:noProof/>
          <w:lang w:val="en-US" w:eastAsia="x-none"/>
        </w:rPr>
        <w:t>6</w:t>
      </w:r>
      <w:r>
        <w:rPr>
          <w:noProof/>
        </w:rPr>
        <w:t>.</w:t>
      </w:r>
      <w:r w:rsidRPr="00DD0D32">
        <w:rPr>
          <w:noProof/>
          <w:lang w:val="de-DE"/>
        </w:rPr>
        <w:t>4</w:t>
      </w:r>
      <w:r>
        <w:rPr>
          <w:noProof/>
        </w:rPr>
        <w:t>.</w:t>
      </w:r>
      <w:r w:rsidRPr="00DD0D32">
        <w:rPr>
          <w:noProof/>
          <w:lang w:val="en-US" w:eastAsia="x-none"/>
        </w:rPr>
        <w:t>14</w:t>
      </w:r>
      <w:r>
        <w:rPr>
          <w:rFonts w:asciiTheme="minorHAnsi" w:eastAsiaTheme="minorEastAsia" w:hAnsiTheme="minorHAnsi" w:cstheme="minorBidi"/>
          <w:noProof/>
          <w:sz w:val="22"/>
          <w:szCs w:val="22"/>
          <w:lang w:eastAsia="en-GB"/>
        </w:rPr>
        <w:tab/>
      </w:r>
      <w:r>
        <w:rPr>
          <w:noProof/>
        </w:rPr>
        <w:t>Feature-List AVP</w:t>
      </w:r>
      <w:r>
        <w:rPr>
          <w:noProof/>
        </w:rPr>
        <w:tab/>
      </w:r>
      <w:r>
        <w:rPr>
          <w:noProof/>
        </w:rPr>
        <w:fldChar w:fldCharType="begin" w:fldLock="1"/>
      </w:r>
      <w:r>
        <w:rPr>
          <w:noProof/>
        </w:rPr>
        <w:instrText xml:space="preserve"> PAGEREF _Toc130890856 \h </w:instrText>
      </w:r>
      <w:r>
        <w:rPr>
          <w:noProof/>
        </w:rPr>
      </w:r>
      <w:r>
        <w:rPr>
          <w:noProof/>
        </w:rPr>
        <w:fldChar w:fldCharType="separate"/>
      </w:r>
      <w:r>
        <w:rPr>
          <w:noProof/>
        </w:rPr>
        <w:t>45</w:t>
      </w:r>
      <w:r>
        <w:rPr>
          <w:noProof/>
        </w:rPr>
        <w:fldChar w:fldCharType="end"/>
      </w:r>
    </w:p>
    <w:p w14:paraId="0E081FBF" w14:textId="2F305A36" w:rsidR="00EB50F1" w:rsidRDefault="00EB50F1">
      <w:pPr>
        <w:pStyle w:val="TOC4"/>
        <w:rPr>
          <w:rFonts w:asciiTheme="minorHAnsi" w:eastAsiaTheme="minorEastAsia" w:hAnsiTheme="minorHAnsi" w:cstheme="minorBidi"/>
          <w:noProof/>
          <w:sz w:val="22"/>
          <w:szCs w:val="22"/>
          <w:lang w:eastAsia="en-GB"/>
        </w:rPr>
      </w:pPr>
      <w:r w:rsidRPr="00DD0D32">
        <w:rPr>
          <w:noProof/>
          <w:lang w:val="en-US"/>
        </w:rPr>
        <w:t>6</w:t>
      </w:r>
      <w:r>
        <w:rPr>
          <w:noProof/>
        </w:rPr>
        <w:t>.</w:t>
      </w:r>
      <w:r w:rsidRPr="00DD0D32">
        <w:rPr>
          <w:noProof/>
          <w:lang w:val="de-DE"/>
        </w:rPr>
        <w:t>4</w:t>
      </w:r>
      <w:r>
        <w:rPr>
          <w:noProof/>
        </w:rPr>
        <w:t>.</w:t>
      </w:r>
      <w:r w:rsidRPr="00DD0D32">
        <w:rPr>
          <w:noProof/>
          <w:lang w:val="en-US"/>
        </w:rPr>
        <w:t>14</w:t>
      </w:r>
      <w:r>
        <w:rPr>
          <w:noProof/>
        </w:rPr>
        <w:t>.1</w:t>
      </w:r>
      <w:r>
        <w:rPr>
          <w:rFonts w:asciiTheme="minorHAnsi" w:eastAsiaTheme="minorEastAsia" w:hAnsiTheme="minorHAnsi" w:cstheme="minorBidi"/>
          <w:noProof/>
          <w:sz w:val="22"/>
          <w:szCs w:val="22"/>
          <w:lang w:eastAsia="en-GB"/>
        </w:rPr>
        <w:tab/>
      </w:r>
      <w:r>
        <w:rPr>
          <w:noProof/>
        </w:rPr>
        <w:t xml:space="preserve">Feature-List AVP for the </w:t>
      </w:r>
      <w:r w:rsidRPr="00DD0D32">
        <w:rPr>
          <w:noProof/>
          <w:lang w:val="en-US"/>
        </w:rPr>
        <w:t>T6a/T6b</w:t>
      </w:r>
      <w:r>
        <w:rPr>
          <w:noProof/>
        </w:rPr>
        <w:t xml:space="preserve"> application</w:t>
      </w:r>
      <w:r>
        <w:rPr>
          <w:noProof/>
        </w:rPr>
        <w:tab/>
      </w:r>
      <w:r>
        <w:rPr>
          <w:noProof/>
        </w:rPr>
        <w:fldChar w:fldCharType="begin" w:fldLock="1"/>
      </w:r>
      <w:r>
        <w:rPr>
          <w:noProof/>
        </w:rPr>
        <w:instrText xml:space="preserve"> PAGEREF _Toc130890857 \h </w:instrText>
      </w:r>
      <w:r>
        <w:rPr>
          <w:noProof/>
        </w:rPr>
      </w:r>
      <w:r>
        <w:rPr>
          <w:noProof/>
        </w:rPr>
        <w:fldChar w:fldCharType="separate"/>
      </w:r>
      <w:r>
        <w:rPr>
          <w:noProof/>
        </w:rPr>
        <w:t>45</w:t>
      </w:r>
      <w:r>
        <w:rPr>
          <w:noProof/>
        </w:rPr>
        <w:fldChar w:fldCharType="end"/>
      </w:r>
    </w:p>
    <w:p w14:paraId="68B69E41" w14:textId="4BB404DA" w:rsidR="00EB50F1" w:rsidRDefault="00EB50F1">
      <w:pPr>
        <w:pStyle w:val="TOC3"/>
        <w:rPr>
          <w:rFonts w:asciiTheme="minorHAnsi" w:eastAsiaTheme="minorEastAsia" w:hAnsiTheme="minorHAnsi" w:cstheme="minorBidi"/>
          <w:noProof/>
          <w:sz w:val="22"/>
          <w:szCs w:val="22"/>
          <w:lang w:eastAsia="en-GB"/>
        </w:rPr>
      </w:pPr>
      <w:r w:rsidRPr="00DD0D32">
        <w:rPr>
          <w:noProof/>
          <w:lang w:val="en-US" w:eastAsia="x-none"/>
        </w:rPr>
        <w:t>6.4.15</w:t>
      </w:r>
      <w:r>
        <w:rPr>
          <w:rFonts w:asciiTheme="minorHAnsi" w:eastAsiaTheme="minorEastAsia" w:hAnsiTheme="minorHAnsi" w:cstheme="minorBidi"/>
          <w:noProof/>
          <w:sz w:val="22"/>
          <w:szCs w:val="22"/>
          <w:lang w:eastAsia="en-GB"/>
        </w:rPr>
        <w:tab/>
      </w:r>
      <w:r w:rsidRPr="00DD0D32">
        <w:rPr>
          <w:noProof/>
          <w:lang w:val="en-US" w:eastAsia="x-none"/>
        </w:rPr>
        <w:t>DRMP</w:t>
      </w:r>
      <w:r>
        <w:rPr>
          <w:noProof/>
        </w:rPr>
        <w:tab/>
      </w:r>
      <w:r>
        <w:rPr>
          <w:noProof/>
        </w:rPr>
        <w:fldChar w:fldCharType="begin" w:fldLock="1"/>
      </w:r>
      <w:r>
        <w:rPr>
          <w:noProof/>
        </w:rPr>
        <w:instrText xml:space="preserve"> PAGEREF _Toc130890858 \h </w:instrText>
      </w:r>
      <w:r>
        <w:rPr>
          <w:noProof/>
        </w:rPr>
      </w:r>
      <w:r>
        <w:rPr>
          <w:noProof/>
        </w:rPr>
        <w:fldChar w:fldCharType="separate"/>
      </w:r>
      <w:r>
        <w:rPr>
          <w:noProof/>
        </w:rPr>
        <w:t>45</w:t>
      </w:r>
      <w:r>
        <w:rPr>
          <w:noProof/>
        </w:rPr>
        <w:fldChar w:fldCharType="end"/>
      </w:r>
    </w:p>
    <w:p w14:paraId="40E20279" w14:textId="1219CEDB" w:rsidR="00EB50F1" w:rsidRDefault="00EB50F1">
      <w:pPr>
        <w:pStyle w:val="TOC3"/>
        <w:rPr>
          <w:rFonts w:asciiTheme="minorHAnsi" w:eastAsiaTheme="minorEastAsia" w:hAnsiTheme="minorHAnsi" w:cstheme="minorBidi"/>
          <w:noProof/>
          <w:sz w:val="22"/>
          <w:szCs w:val="22"/>
          <w:lang w:eastAsia="en-GB"/>
        </w:rPr>
      </w:pPr>
      <w:r>
        <w:rPr>
          <w:noProof/>
        </w:rPr>
        <w:t>6.4</w:t>
      </w:r>
      <w:r w:rsidRPr="00DD0D32">
        <w:rPr>
          <w:noProof/>
          <w:lang w:val="sv-SE"/>
        </w:rPr>
        <w:t>.16</w:t>
      </w:r>
      <w:r>
        <w:rPr>
          <w:rFonts w:asciiTheme="minorHAnsi" w:eastAsiaTheme="minorEastAsia" w:hAnsiTheme="minorHAnsi" w:cstheme="minorBidi"/>
          <w:noProof/>
          <w:sz w:val="22"/>
          <w:szCs w:val="22"/>
          <w:lang w:eastAsia="en-GB"/>
        </w:rPr>
        <w:tab/>
      </w:r>
      <w:r>
        <w:rPr>
          <w:noProof/>
        </w:rPr>
        <w:t>User-Identifier</w:t>
      </w:r>
      <w:r>
        <w:rPr>
          <w:noProof/>
        </w:rPr>
        <w:tab/>
      </w:r>
      <w:r>
        <w:rPr>
          <w:noProof/>
        </w:rPr>
        <w:fldChar w:fldCharType="begin" w:fldLock="1"/>
      </w:r>
      <w:r>
        <w:rPr>
          <w:noProof/>
        </w:rPr>
        <w:instrText xml:space="preserve"> PAGEREF _Toc130890859 \h </w:instrText>
      </w:r>
      <w:r>
        <w:rPr>
          <w:noProof/>
        </w:rPr>
      </w:r>
      <w:r>
        <w:rPr>
          <w:noProof/>
        </w:rPr>
        <w:fldChar w:fldCharType="separate"/>
      </w:r>
      <w:r>
        <w:rPr>
          <w:noProof/>
        </w:rPr>
        <w:t>46</w:t>
      </w:r>
      <w:r>
        <w:rPr>
          <w:noProof/>
        </w:rPr>
        <w:fldChar w:fldCharType="end"/>
      </w:r>
    </w:p>
    <w:p w14:paraId="3985B426" w14:textId="6C452F6D" w:rsidR="00EB50F1" w:rsidRDefault="00EB50F1">
      <w:pPr>
        <w:pStyle w:val="TOC3"/>
        <w:rPr>
          <w:rFonts w:asciiTheme="minorHAnsi" w:eastAsiaTheme="minorEastAsia" w:hAnsiTheme="minorHAnsi" w:cstheme="minorBidi"/>
          <w:noProof/>
          <w:sz w:val="22"/>
          <w:szCs w:val="22"/>
          <w:lang w:eastAsia="en-GB"/>
        </w:rPr>
      </w:pPr>
      <w:r>
        <w:rPr>
          <w:noProof/>
        </w:rPr>
        <w:t>6.4.1</w:t>
      </w:r>
      <w:r w:rsidRPr="00DD0D32">
        <w:rPr>
          <w:noProof/>
          <w:lang w:val="de-DE"/>
        </w:rPr>
        <w:t>7</w:t>
      </w:r>
      <w:r>
        <w:rPr>
          <w:rFonts w:asciiTheme="minorHAnsi" w:eastAsiaTheme="minorEastAsia" w:hAnsiTheme="minorHAnsi" w:cstheme="minorBidi"/>
          <w:noProof/>
          <w:sz w:val="22"/>
          <w:szCs w:val="22"/>
          <w:lang w:eastAsia="en-GB"/>
        </w:rPr>
        <w:tab/>
      </w:r>
      <w:r>
        <w:rPr>
          <w:noProof/>
        </w:rPr>
        <w:t>Bearer-Identifier</w:t>
      </w:r>
      <w:r>
        <w:rPr>
          <w:noProof/>
        </w:rPr>
        <w:tab/>
      </w:r>
      <w:r>
        <w:rPr>
          <w:noProof/>
        </w:rPr>
        <w:fldChar w:fldCharType="begin" w:fldLock="1"/>
      </w:r>
      <w:r>
        <w:rPr>
          <w:noProof/>
        </w:rPr>
        <w:instrText xml:space="preserve"> PAGEREF _Toc130890860 \h </w:instrText>
      </w:r>
      <w:r>
        <w:rPr>
          <w:noProof/>
        </w:rPr>
      </w:r>
      <w:r>
        <w:rPr>
          <w:noProof/>
        </w:rPr>
        <w:fldChar w:fldCharType="separate"/>
      </w:r>
      <w:r>
        <w:rPr>
          <w:noProof/>
        </w:rPr>
        <w:t>46</w:t>
      </w:r>
      <w:r>
        <w:rPr>
          <w:noProof/>
        </w:rPr>
        <w:fldChar w:fldCharType="end"/>
      </w:r>
    </w:p>
    <w:p w14:paraId="595CE7A0" w14:textId="2ADC975D" w:rsidR="00EB50F1" w:rsidRDefault="00EB50F1">
      <w:pPr>
        <w:pStyle w:val="TOC3"/>
        <w:rPr>
          <w:rFonts w:asciiTheme="minorHAnsi" w:eastAsiaTheme="minorEastAsia" w:hAnsiTheme="minorHAnsi" w:cstheme="minorBidi"/>
          <w:noProof/>
          <w:sz w:val="22"/>
          <w:szCs w:val="22"/>
          <w:lang w:eastAsia="en-GB"/>
        </w:rPr>
      </w:pPr>
      <w:r>
        <w:rPr>
          <w:noProof/>
        </w:rPr>
        <w:t>6.4.1</w:t>
      </w:r>
      <w:r w:rsidRPr="00DD0D32">
        <w:rPr>
          <w:noProof/>
          <w:lang w:val="de-DE"/>
        </w:rPr>
        <w:t>8</w:t>
      </w:r>
      <w:r>
        <w:rPr>
          <w:rFonts w:asciiTheme="minorHAnsi" w:eastAsiaTheme="minorEastAsia" w:hAnsiTheme="minorHAnsi" w:cstheme="minorBidi"/>
          <w:noProof/>
          <w:sz w:val="22"/>
          <w:szCs w:val="22"/>
          <w:lang w:eastAsia="en-GB"/>
        </w:rPr>
        <w:tab/>
      </w:r>
      <w:r>
        <w:rPr>
          <w:noProof/>
          <w:lang w:eastAsia="zh-CN"/>
        </w:rPr>
        <w:t>Connection-Action</w:t>
      </w:r>
      <w:r>
        <w:rPr>
          <w:noProof/>
        </w:rPr>
        <w:tab/>
      </w:r>
      <w:r>
        <w:rPr>
          <w:noProof/>
        </w:rPr>
        <w:fldChar w:fldCharType="begin" w:fldLock="1"/>
      </w:r>
      <w:r>
        <w:rPr>
          <w:noProof/>
        </w:rPr>
        <w:instrText xml:space="preserve"> PAGEREF _Toc130890861 \h </w:instrText>
      </w:r>
      <w:r>
        <w:rPr>
          <w:noProof/>
        </w:rPr>
      </w:r>
      <w:r>
        <w:rPr>
          <w:noProof/>
        </w:rPr>
        <w:fldChar w:fldCharType="separate"/>
      </w:r>
      <w:r>
        <w:rPr>
          <w:noProof/>
        </w:rPr>
        <w:t>46</w:t>
      </w:r>
      <w:r>
        <w:rPr>
          <w:noProof/>
        </w:rPr>
        <w:fldChar w:fldCharType="end"/>
      </w:r>
    </w:p>
    <w:p w14:paraId="5C2ECC73" w14:textId="34BF0162" w:rsidR="00EB50F1" w:rsidRDefault="00EB50F1">
      <w:pPr>
        <w:pStyle w:val="TOC3"/>
        <w:rPr>
          <w:rFonts w:asciiTheme="minorHAnsi" w:eastAsiaTheme="minorEastAsia" w:hAnsiTheme="minorHAnsi" w:cstheme="minorBidi"/>
          <w:noProof/>
          <w:sz w:val="22"/>
          <w:szCs w:val="22"/>
          <w:lang w:eastAsia="en-GB"/>
        </w:rPr>
      </w:pPr>
      <w:r>
        <w:rPr>
          <w:noProof/>
        </w:rPr>
        <w:t>6.4.1</w:t>
      </w:r>
      <w:r w:rsidRPr="00DD0D32">
        <w:rPr>
          <w:noProof/>
          <w:lang w:val="de-DE"/>
        </w:rPr>
        <w:t>9</w:t>
      </w:r>
      <w:r>
        <w:rPr>
          <w:rFonts w:asciiTheme="minorHAnsi" w:eastAsiaTheme="minorEastAsia" w:hAnsiTheme="minorHAnsi" w:cstheme="minorBidi"/>
          <w:noProof/>
          <w:sz w:val="22"/>
          <w:szCs w:val="22"/>
          <w:lang w:eastAsia="en-GB"/>
        </w:rPr>
        <w:tab/>
      </w:r>
      <w:r>
        <w:rPr>
          <w:noProof/>
        </w:rPr>
        <w:t>Non-IP-Data</w:t>
      </w:r>
      <w:r>
        <w:rPr>
          <w:noProof/>
        </w:rPr>
        <w:tab/>
      </w:r>
      <w:r>
        <w:rPr>
          <w:noProof/>
        </w:rPr>
        <w:fldChar w:fldCharType="begin" w:fldLock="1"/>
      </w:r>
      <w:r>
        <w:rPr>
          <w:noProof/>
        </w:rPr>
        <w:instrText xml:space="preserve"> PAGEREF _Toc130890862 \h </w:instrText>
      </w:r>
      <w:r>
        <w:rPr>
          <w:noProof/>
        </w:rPr>
      </w:r>
      <w:r>
        <w:rPr>
          <w:noProof/>
        </w:rPr>
        <w:fldChar w:fldCharType="separate"/>
      </w:r>
      <w:r>
        <w:rPr>
          <w:noProof/>
        </w:rPr>
        <w:t>46</w:t>
      </w:r>
      <w:r>
        <w:rPr>
          <w:noProof/>
        </w:rPr>
        <w:fldChar w:fldCharType="end"/>
      </w:r>
    </w:p>
    <w:p w14:paraId="0A664421" w14:textId="767438F2" w:rsidR="00EB50F1" w:rsidRDefault="00EB50F1">
      <w:pPr>
        <w:pStyle w:val="TOC3"/>
        <w:rPr>
          <w:rFonts w:asciiTheme="minorHAnsi" w:eastAsiaTheme="minorEastAsia" w:hAnsiTheme="minorHAnsi" w:cstheme="minorBidi"/>
          <w:noProof/>
          <w:sz w:val="22"/>
          <w:szCs w:val="22"/>
          <w:lang w:eastAsia="en-GB"/>
        </w:rPr>
      </w:pPr>
      <w:r>
        <w:rPr>
          <w:noProof/>
        </w:rPr>
        <w:lastRenderedPageBreak/>
        <w:t>6.4.20</w:t>
      </w:r>
      <w:r>
        <w:rPr>
          <w:rFonts w:asciiTheme="minorHAnsi" w:eastAsiaTheme="minorEastAsia" w:hAnsiTheme="minorHAnsi" w:cstheme="minorBidi"/>
          <w:noProof/>
          <w:sz w:val="22"/>
          <w:szCs w:val="22"/>
          <w:lang w:eastAsia="en-GB"/>
        </w:rPr>
        <w:tab/>
      </w:r>
      <w:r>
        <w:rPr>
          <w:noProof/>
        </w:rPr>
        <w:t>Service-Selection</w:t>
      </w:r>
      <w:r>
        <w:rPr>
          <w:noProof/>
        </w:rPr>
        <w:tab/>
      </w:r>
      <w:r>
        <w:rPr>
          <w:noProof/>
        </w:rPr>
        <w:fldChar w:fldCharType="begin" w:fldLock="1"/>
      </w:r>
      <w:r>
        <w:rPr>
          <w:noProof/>
        </w:rPr>
        <w:instrText xml:space="preserve"> PAGEREF _Toc130890863 \h </w:instrText>
      </w:r>
      <w:r>
        <w:rPr>
          <w:noProof/>
        </w:rPr>
      </w:r>
      <w:r>
        <w:rPr>
          <w:noProof/>
        </w:rPr>
        <w:fldChar w:fldCharType="separate"/>
      </w:r>
      <w:r>
        <w:rPr>
          <w:noProof/>
        </w:rPr>
        <w:t>46</w:t>
      </w:r>
      <w:r>
        <w:rPr>
          <w:noProof/>
        </w:rPr>
        <w:fldChar w:fldCharType="end"/>
      </w:r>
    </w:p>
    <w:p w14:paraId="10504C21" w14:textId="7ECC2B08" w:rsidR="00EB50F1" w:rsidRDefault="00EB50F1">
      <w:pPr>
        <w:pStyle w:val="TOC3"/>
        <w:rPr>
          <w:rFonts w:asciiTheme="minorHAnsi" w:eastAsiaTheme="minorEastAsia" w:hAnsiTheme="minorHAnsi" w:cstheme="minorBidi"/>
          <w:noProof/>
          <w:sz w:val="22"/>
          <w:szCs w:val="22"/>
          <w:lang w:eastAsia="en-GB"/>
        </w:rPr>
      </w:pPr>
      <w:r>
        <w:rPr>
          <w:noProof/>
        </w:rPr>
        <w:t>6.4.</w:t>
      </w:r>
      <w:r w:rsidRPr="00DD0D32">
        <w:rPr>
          <w:noProof/>
          <w:lang w:val="de-DE"/>
        </w:rPr>
        <w:t>21</w:t>
      </w:r>
      <w:r>
        <w:rPr>
          <w:rFonts w:asciiTheme="minorHAnsi" w:eastAsiaTheme="minorEastAsia" w:hAnsiTheme="minorHAnsi" w:cstheme="minorBidi"/>
          <w:noProof/>
          <w:sz w:val="22"/>
          <w:szCs w:val="22"/>
          <w:lang w:eastAsia="en-GB"/>
        </w:rPr>
        <w:tab/>
      </w:r>
      <w:r w:rsidRPr="00DD0D32">
        <w:rPr>
          <w:noProof/>
          <w:lang w:val="de-DE" w:eastAsia="zh-CN"/>
        </w:rPr>
        <w:t>Serving-PLMN-Rate-Control</w:t>
      </w:r>
      <w:r>
        <w:rPr>
          <w:noProof/>
        </w:rPr>
        <w:tab/>
      </w:r>
      <w:r>
        <w:rPr>
          <w:noProof/>
        </w:rPr>
        <w:fldChar w:fldCharType="begin" w:fldLock="1"/>
      </w:r>
      <w:r>
        <w:rPr>
          <w:noProof/>
        </w:rPr>
        <w:instrText xml:space="preserve"> PAGEREF _Toc130890864 \h </w:instrText>
      </w:r>
      <w:r>
        <w:rPr>
          <w:noProof/>
        </w:rPr>
      </w:r>
      <w:r>
        <w:rPr>
          <w:noProof/>
        </w:rPr>
        <w:fldChar w:fldCharType="separate"/>
      </w:r>
      <w:r>
        <w:rPr>
          <w:noProof/>
        </w:rPr>
        <w:t>46</w:t>
      </w:r>
      <w:r>
        <w:rPr>
          <w:noProof/>
        </w:rPr>
        <w:fldChar w:fldCharType="end"/>
      </w:r>
    </w:p>
    <w:p w14:paraId="738552EB" w14:textId="39A76B88" w:rsidR="00EB50F1" w:rsidRDefault="00EB50F1">
      <w:pPr>
        <w:pStyle w:val="TOC3"/>
        <w:rPr>
          <w:rFonts w:asciiTheme="minorHAnsi" w:eastAsiaTheme="minorEastAsia" w:hAnsiTheme="minorHAnsi" w:cstheme="minorBidi"/>
          <w:noProof/>
          <w:sz w:val="22"/>
          <w:szCs w:val="22"/>
          <w:lang w:eastAsia="en-GB"/>
        </w:rPr>
      </w:pPr>
      <w:r>
        <w:rPr>
          <w:noProof/>
        </w:rPr>
        <w:t>6.4.</w:t>
      </w:r>
      <w:r w:rsidRPr="00DD0D32">
        <w:rPr>
          <w:noProof/>
          <w:lang w:val="de-DE"/>
        </w:rPr>
        <w:t>22</w:t>
      </w:r>
      <w:r>
        <w:rPr>
          <w:rFonts w:asciiTheme="minorHAnsi" w:eastAsiaTheme="minorEastAsia" w:hAnsiTheme="minorHAnsi" w:cstheme="minorBidi"/>
          <w:noProof/>
          <w:sz w:val="22"/>
          <w:szCs w:val="22"/>
          <w:lang w:eastAsia="en-GB"/>
        </w:rPr>
        <w:tab/>
      </w:r>
      <w:r w:rsidRPr="00DD0D32">
        <w:rPr>
          <w:noProof/>
          <w:lang w:val="de-DE" w:eastAsia="zh-CN"/>
        </w:rPr>
        <w:t>Downlink-Rate-Limit</w:t>
      </w:r>
      <w:r>
        <w:rPr>
          <w:noProof/>
        </w:rPr>
        <w:tab/>
      </w:r>
      <w:r>
        <w:rPr>
          <w:noProof/>
        </w:rPr>
        <w:fldChar w:fldCharType="begin" w:fldLock="1"/>
      </w:r>
      <w:r>
        <w:rPr>
          <w:noProof/>
        </w:rPr>
        <w:instrText xml:space="preserve"> PAGEREF _Toc130890865 \h </w:instrText>
      </w:r>
      <w:r>
        <w:rPr>
          <w:noProof/>
        </w:rPr>
      </w:r>
      <w:r>
        <w:rPr>
          <w:noProof/>
        </w:rPr>
        <w:fldChar w:fldCharType="separate"/>
      </w:r>
      <w:r>
        <w:rPr>
          <w:noProof/>
        </w:rPr>
        <w:t>47</w:t>
      </w:r>
      <w:r>
        <w:rPr>
          <w:noProof/>
        </w:rPr>
        <w:fldChar w:fldCharType="end"/>
      </w:r>
    </w:p>
    <w:p w14:paraId="5CCB05C5" w14:textId="7342E59B" w:rsidR="00EB50F1" w:rsidRDefault="00EB50F1">
      <w:pPr>
        <w:pStyle w:val="TOC3"/>
        <w:rPr>
          <w:rFonts w:asciiTheme="minorHAnsi" w:eastAsiaTheme="minorEastAsia" w:hAnsiTheme="minorHAnsi" w:cstheme="minorBidi"/>
          <w:noProof/>
          <w:sz w:val="22"/>
          <w:szCs w:val="22"/>
          <w:lang w:eastAsia="en-GB"/>
        </w:rPr>
      </w:pPr>
      <w:r>
        <w:rPr>
          <w:noProof/>
        </w:rPr>
        <w:t>6.4.</w:t>
      </w:r>
      <w:r w:rsidRPr="00DD0D32">
        <w:rPr>
          <w:noProof/>
          <w:lang w:val="de-DE"/>
        </w:rPr>
        <w:t>23</w:t>
      </w:r>
      <w:r>
        <w:rPr>
          <w:rFonts w:asciiTheme="minorHAnsi" w:eastAsiaTheme="minorEastAsia" w:hAnsiTheme="minorHAnsi" w:cstheme="minorBidi"/>
          <w:noProof/>
          <w:sz w:val="22"/>
          <w:szCs w:val="22"/>
          <w:lang w:eastAsia="en-GB"/>
        </w:rPr>
        <w:tab/>
      </w:r>
      <w:r w:rsidRPr="00DD0D32">
        <w:rPr>
          <w:noProof/>
          <w:lang w:val="de-DE" w:eastAsia="zh-CN"/>
        </w:rPr>
        <w:t>Uplink-Rate-Limit</w:t>
      </w:r>
      <w:r>
        <w:rPr>
          <w:noProof/>
        </w:rPr>
        <w:tab/>
      </w:r>
      <w:r>
        <w:rPr>
          <w:noProof/>
        </w:rPr>
        <w:fldChar w:fldCharType="begin" w:fldLock="1"/>
      </w:r>
      <w:r>
        <w:rPr>
          <w:noProof/>
        </w:rPr>
        <w:instrText xml:space="preserve"> PAGEREF _Toc130890866 \h </w:instrText>
      </w:r>
      <w:r>
        <w:rPr>
          <w:noProof/>
        </w:rPr>
      </w:r>
      <w:r>
        <w:rPr>
          <w:noProof/>
        </w:rPr>
        <w:fldChar w:fldCharType="separate"/>
      </w:r>
      <w:r>
        <w:rPr>
          <w:noProof/>
        </w:rPr>
        <w:t>47</w:t>
      </w:r>
      <w:r>
        <w:rPr>
          <w:noProof/>
        </w:rPr>
        <w:fldChar w:fldCharType="end"/>
      </w:r>
    </w:p>
    <w:p w14:paraId="73A92EE7" w14:textId="69F3CBD0" w:rsidR="00EB50F1" w:rsidRDefault="00EB50F1">
      <w:pPr>
        <w:pStyle w:val="TOC3"/>
        <w:rPr>
          <w:rFonts w:asciiTheme="minorHAnsi" w:eastAsiaTheme="minorEastAsia" w:hAnsiTheme="minorHAnsi" w:cstheme="minorBidi"/>
          <w:noProof/>
          <w:sz w:val="22"/>
          <w:szCs w:val="22"/>
          <w:lang w:eastAsia="en-GB"/>
        </w:rPr>
      </w:pPr>
      <w:r>
        <w:rPr>
          <w:noProof/>
        </w:rPr>
        <w:t>6.4.24</w:t>
      </w:r>
      <w:r>
        <w:rPr>
          <w:rFonts w:asciiTheme="minorHAnsi" w:eastAsiaTheme="minorEastAsia" w:hAnsiTheme="minorHAnsi" w:cstheme="minorBidi"/>
          <w:noProof/>
          <w:sz w:val="22"/>
          <w:szCs w:val="22"/>
          <w:lang w:eastAsia="en-GB"/>
        </w:rPr>
        <w:tab/>
      </w:r>
      <w:r>
        <w:rPr>
          <w:noProof/>
        </w:rPr>
        <w:t>SCEF-Wait-Time</w:t>
      </w:r>
      <w:r>
        <w:rPr>
          <w:noProof/>
        </w:rPr>
        <w:tab/>
      </w:r>
      <w:r>
        <w:rPr>
          <w:noProof/>
        </w:rPr>
        <w:fldChar w:fldCharType="begin" w:fldLock="1"/>
      </w:r>
      <w:r>
        <w:rPr>
          <w:noProof/>
        </w:rPr>
        <w:instrText xml:space="preserve"> PAGEREF _Toc130890867 \h </w:instrText>
      </w:r>
      <w:r>
        <w:rPr>
          <w:noProof/>
        </w:rPr>
      </w:r>
      <w:r>
        <w:rPr>
          <w:noProof/>
        </w:rPr>
        <w:fldChar w:fldCharType="separate"/>
      </w:r>
      <w:r>
        <w:rPr>
          <w:noProof/>
        </w:rPr>
        <w:t>47</w:t>
      </w:r>
      <w:r>
        <w:rPr>
          <w:noProof/>
        </w:rPr>
        <w:fldChar w:fldCharType="end"/>
      </w:r>
    </w:p>
    <w:p w14:paraId="3C795A0A" w14:textId="675BEF8B" w:rsidR="00EB50F1" w:rsidRDefault="00EB50F1">
      <w:pPr>
        <w:pStyle w:val="TOC3"/>
        <w:rPr>
          <w:rFonts w:asciiTheme="minorHAnsi" w:eastAsiaTheme="minorEastAsia" w:hAnsiTheme="minorHAnsi" w:cstheme="minorBidi"/>
          <w:noProof/>
          <w:sz w:val="22"/>
          <w:szCs w:val="22"/>
          <w:lang w:eastAsia="en-GB"/>
        </w:rPr>
      </w:pPr>
      <w:r>
        <w:rPr>
          <w:noProof/>
        </w:rPr>
        <w:t>6.4.25</w:t>
      </w:r>
      <w:r>
        <w:rPr>
          <w:rFonts w:asciiTheme="minorHAnsi" w:eastAsiaTheme="minorEastAsia" w:hAnsiTheme="minorHAnsi" w:cstheme="minorBidi"/>
          <w:noProof/>
          <w:sz w:val="22"/>
          <w:szCs w:val="22"/>
          <w:lang w:eastAsia="en-GB"/>
        </w:rPr>
        <w:tab/>
      </w:r>
      <w:r>
        <w:rPr>
          <w:noProof/>
        </w:rPr>
        <w:t>CMR-Flags</w:t>
      </w:r>
      <w:r>
        <w:rPr>
          <w:noProof/>
        </w:rPr>
        <w:tab/>
      </w:r>
      <w:r>
        <w:rPr>
          <w:noProof/>
        </w:rPr>
        <w:fldChar w:fldCharType="begin" w:fldLock="1"/>
      </w:r>
      <w:r>
        <w:rPr>
          <w:noProof/>
        </w:rPr>
        <w:instrText xml:space="preserve"> PAGEREF _Toc130890868 \h </w:instrText>
      </w:r>
      <w:r>
        <w:rPr>
          <w:noProof/>
        </w:rPr>
      </w:r>
      <w:r>
        <w:rPr>
          <w:noProof/>
        </w:rPr>
        <w:fldChar w:fldCharType="separate"/>
      </w:r>
      <w:r>
        <w:rPr>
          <w:noProof/>
        </w:rPr>
        <w:t>47</w:t>
      </w:r>
      <w:r>
        <w:rPr>
          <w:noProof/>
        </w:rPr>
        <w:fldChar w:fldCharType="end"/>
      </w:r>
    </w:p>
    <w:p w14:paraId="168010DF" w14:textId="54970842" w:rsidR="00EB50F1" w:rsidRDefault="00EB50F1">
      <w:pPr>
        <w:pStyle w:val="TOC3"/>
        <w:rPr>
          <w:rFonts w:asciiTheme="minorHAnsi" w:eastAsiaTheme="minorEastAsia" w:hAnsiTheme="minorHAnsi" w:cstheme="minorBidi"/>
          <w:noProof/>
          <w:sz w:val="22"/>
          <w:szCs w:val="22"/>
          <w:lang w:eastAsia="en-GB"/>
        </w:rPr>
      </w:pPr>
      <w:r>
        <w:rPr>
          <w:noProof/>
          <w:lang w:eastAsia="zh-CN"/>
        </w:rPr>
        <w:t>6</w:t>
      </w:r>
      <w:r>
        <w:rPr>
          <w:noProof/>
        </w:rPr>
        <w:t>.</w:t>
      </w:r>
      <w:r>
        <w:rPr>
          <w:noProof/>
          <w:lang w:eastAsia="zh-CN"/>
        </w:rPr>
        <w:t>4</w:t>
      </w:r>
      <w:r>
        <w:rPr>
          <w:noProof/>
        </w:rPr>
        <w:t>.</w:t>
      </w:r>
      <w:r w:rsidRPr="00DD0D32">
        <w:rPr>
          <w:noProof/>
          <w:lang w:val="de-DE" w:eastAsia="zh-CN"/>
        </w:rPr>
        <w:t>26</w:t>
      </w:r>
      <w:r>
        <w:rPr>
          <w:rFonts w:asciiTheme="minorHAnsi" w:eastAsiaTheme="minorEastAsia" w:hAnsiTheme="minorHAnsi" w:cstheme="minorBidi"/>
          <w:noProof/>
          <w:sz w:val="22"/>
          <w:szCs w:val="22"/>
          <w:lang w:eastAsia="en-GB"/>
        </w:rPr>
        <w:tab/>
      </w:r>
      <w:r>
        <w:rPr>
          <w:noProof/>
        </w:rPr>
        <w:t>Extended-</w:t>
      </w:r>
      <w:r>
        <w:rPr>
          <w:noProof/>
          <w:lang w:eastAsia="zh-CN"/>
        </w:rPr>
        <w:t>PCO</w:t>
      </w:r>
      <w:r>
        <w:rPr>
          <w:noProof/>
        </w:rPr>
        <w:tab/>
      </w:r>
      <w:r>
        <w:rPr>
          <w:noProof/>
        </w:rPr>
        <w:fldChar w:fldCharType="begin" w:fldLock="1"/>
      </w:r>
      <w:r>
        <w:rPr>
          <w:noProof/>
        </w:rPr>
        <w:instrText xml:space="preserve"> PAGEREF _Toc130890869 \h </w:instrText>
      </w:r>
      <w:r>
        <w:rPr>
          <w:noProof/>
        </w:rPr>
      </w:r>
      <w:r>
        <w:rPr>
          <w:noProof/>
        </w:rPr>
        <w:fldChar w:fldCharType="separate"/>
      </w:r>
      <w:r>
        <w:rPr>
          <w:noProof/>
        </w:rPr>
        <w:t>47</w:t>
      </w:r>
      <w:r>
        <w:rPr>
          <w:noProof/>
        </w:rPr>
        <w:fldChar w:fldCharType="end"/>
      </w:r>
    </w:p>
    <w:p w14:paraId="4A13E951" w14:textId="4BF62239" w:rsidR="00EB50F1" w:rsidRDefault="00EB50F1">
      <w:pPr>
        <w:pStyle w:val="TOC3"/>
        <w:rPr>
          <w:rFonts w:asciiTheme="minorHAnsi" w:eastAsiaTheme="minorEastAsia" w:hAnsiTheme="minorHAnsi" w:cstheme="minorBidi"/>
          <w:noProof/>
          <w:sz w:val="22"/>
          <w:szCs w:val="22"/>
          <w:lang w:eastAsia="en-GB"/>
        </w:rPr>
      </w:pPr>
      <w:r>
        <w:rPr>
          <w:noProof/>
        </w:rPr>
        <w:t>6.4.27</w:t>
      </w:r>
      <w:r>
        <w:rPr>
          <w:rFonts w:asciiTheme="minorHAnsi" w:eastAsiaTheme="minorEastAsia" w:hAnsiTheme="minorHAnsi" w:cstheme="minorBidi"/>
          <w:noProof/>
          <w:sz w:val="22"/>
          <w:szCs w:val="22"/>
          <w:lang w:eastAsia="en-GB"/>
        </w:rPr>
        <w:tab/>
      </w:r>
      <w:r>
        <w:rPr>
          <w:noProof/>
          <w:lang w:eastAsia="zh-CN"/>
        </w:rPr>
        <w:t>RRC-Cause-</w:t>
      </w:r>
      <w:r w:rsidRPr="00DD0D32">
        <w:rPr>
          <w:noProof/>
          <w:lang w:val="de-DE" w:eastAsia="zh-CN"/>
        </w:rPr>
        <w:t>Counter</w:t>
      </w:r>
      <w:r>
        <w:rPr>
          <w:noProof/>
        </w:rPr>
        <w:tab/>
      </w:r>
      <w:r>
        <w:rPr>
          <w:noProof/>
        </w:rPr>
        <w:fldChar w:fldCharType="begin" w:fldLock="1"/>
      </w:r>
      <w:r>
        <w:rPr>
          <w:noProof/>
        </w:rPr>
        <w:instrText xml:space="preserve"> PAGEREF _Toc130890870 \h </w:instrText>
      </w:r>
      <w:r>
        <w:rPr>
          <w:noProof/>
        </w:rPr>
      </w:r>
      <w:r>
        <w:rPr>
          <w:noProof/>
        </w:rPr>
        <w:fldChar w:fldCharType="separate"/>
      </w:r>
      <w:r>
        <w:rPr>
          <w:noProof/>
        </w:rPr>
        <w:t>47</w:t>
      </w:r>
      <w:r>
        <w:rPr>
          <w:noProof/>
        </w:rPr>
        <w:fldChar w:fldCharType="end"/>
      </w:r>
    </w:p>
    <w:p w14:paraId="78EAAC01" w14:textId="7B11DC01" w:rsidR="00EB50F1" w:rsidRDefault="00EB50F1">
      <w:pPr>
        <w:pStyle w:val="TOC3"/>
        <w:rPr>
          <w:rFonts w:asciiTheme="minorHAnsi" w:eastAsiaTheme="minorEastAsia" w:hAnsiTheme="minorHAnsi" w:cstheme="minorBidi"/>
          <w:noProof/>
          <w:sz w:val="22"/>
          <w:szCs w:val="22"/>
          <w:lang w:eastAsia="en-GB"/>
        </w:rPr>
      </w:pPr>
      <w:r>
        <w:rPr>
          <w:noProof/>
        </w:rPr>
        <w:t>6.4.28</w:t>
      </w:r>
      <w:r>
        <w:rPr>
          <w:rFonts w:asciiTheme="minorHAnsi" w:eastAsiaTheme="minorEastAsia" w:hAnsiTheme="minorHAnsi" w:cstheme="minorBidi"/>
          <w:noProof/>
          <w:sz w:val="22"/>
          <w:szCs w:val="22"/>
          <w:lang w:eastAsia="en-GB"/>
        </w:rPr>
        <w:tab/>
      </w:r>
      <w:r w:rsidRPr="00DD0D32">
        <w:rPr>
          <w:noProof/>
          <w:lang w:val="de-DE" w:eastAsia="zh-CN"/>
        </w:rPr>
        <w:t>Counter-Value</w:t>
      </w:r>
      <w:r>
        <w:rPr>
          <w:noProof/>
        </w:rPr>
        <w:tab/>
      </w:r>
      <w:r>
        <w:rPr>
          <w:noProof/>
        </w:rPr>
        <w:fldChar w:fldCharType="begin" w:fldLock="1"/>
      </w:r>
      <w:r>
        <w:rPr>
          <w:noProof/>
        </w:rPr>
        <w:instrText xml:space="preserve"> PAGEREF _Toc130890871 \h </w:instrText>
      </w:r>
      <w:r>
        <w:rPr>
          <w:noProof/>
        </w:rPr>
      </w:r>
      <w:r>
        <w:rPr>
          <w:noProof/>
        </w:rPr>
        <w:fldChar w:fldCharType="separate"/>
      </w:r>
      <w:r>
        <w:rPr>
          <w:noProof/>
        </w:rPr>
        <w:t>47</w:t>
      </w:r>
      <w:r>
        <w:rPr>
          <w:noProof/>
        </w:rPr>
        <w:fldChar w:fldCharType="end"/>
      </w:r>
    </w:p>
    <w:p w14:paraId="5DD58B90" w14:textId="63B314A3" w:rsidR="00EB50F1" w:rsidRDefault="00EB50F1">
      <w:pPr>
        <w:pStyle w:val="TOC3"/>
        <w:rPr>
          <w:rFonts w:asciiTheme="minorHAnsi" w:eastAsiaTheme="minorEastAsia" w:hAnsiTheme="minorHAnsi" w:cstheme="minorBidi"/>
          <w:noProof/>
          <w:sz w:val="22"/>
          <w:szCs w:val="22"/>
          <w:lang w:eastAsia="en-GB"/>
        </w:rPr>
      </w:pPr>
      <w:r>
        <w:rPr>
          <w:noProof/>
        </w:rPr>
        <w:t>6.4.29</w:t>
      </w:r>
      <w:r>
        <w:rPr>
          <w:rFonts w:asciiTheme="minorHAnsi" w:eastAsiaTheme="minorEastAsia" w:hAnsiTheme="minorHAnsi" w:cstheme="minorBidi"/>
          <w:noProof/>
          <w:sz w:val="22"/>
          <w:szCs w:val="22"/>
          <w:lang w:eastAsia="en-GB"/>
        </w:rPr>
        <w:tab/>
      </w:r>
      <w:r w:rsidRPr="00DD0D32">
        <w:rPr>
          <w:noProof/>
          <w:lang w:val="sv-SE"/>
        </w:rPr>
        <w:t>RRC-Counter</w:t>
      </w:r>
      <w:r>
        <w:rPr>
          <w:noProof/>
        </w:rPr>
        <w:t>-</w:t>
      </w:r>
      <w:r w:rsidRPr="00DD0D32">
        <w:rPr>
          <w:noProof/>
          <w:lang w:val="de-DE" w:eastAsia="zh-CN"/>
        </w:rPr>
        <w:t>Timestamp</w:t>
      </w:r>
      <w:r>
        <w:rPr>
          <w:noProof/>
        </w:rPr>
        <w:tab/>
      </w:r>
      <w:r>
        <w:rPr>
          <w:noProof/>
        </w:rPr>
        <w:fldChar w:fldCharType="begin" w:fldLock="1"/>
      </w:r>
      <w:r>
        <w:rPr>
          <w:noProof/>
        </w:rPr>
        <w:instrText xml:space="preserve"> PAGEREF _Toc130890872 \h </w:instrText>
      </w:r>
      <w:r>
        <w:rPr>
          <w:noProof/>
        </w:rPr>
      </w:r>
      <w:r>
        <w:rPr>
          <w:noProof/>
        </w:rPr>
        <w:fldChar w:fldCharType="separate"/>
      </w:r>
      <w:r>
        <w:rPr>
          <w:noProof/>
        </w:rPr>
        <w:t>48</w:t>
      </w:r>
      <w:r>
        <w:rPr>
          <w:noProof/>
        </w:rPr>
        <w:fldChar w:fldCharType="end"/>
      </w:r>
    </w:p>
    <w:p w14:paraId="6457EE0C" w14:textId="7834CE82" w:rsidR="00EB50F1" w:rsidRDefault="00EB50F1">
      <w:pPr>
        <w:pStyle w:val="TOC3"/>
        <w:rPr>
          <w:rFonts w:asciiTheme="minorHAnsi" w:eastAsiaTheme="minorEastAsia" w:hAnsiTheme="minorHAnsi" w:cstheme="minorBidi"/>
          <w:noProof/>
          <w:sz w:val="22"/>
          <w:szCs w:val="22"/>
          <w:lang w:eastAsia="en-GB"/>
        </w:rPr>
      </w:pPr>
      <w:r>
        <w:rPr>
          <w:noProof/>
        </w:rPr>
        <w:t>6.4.30</w:t>
      </w:r>
      <w:r>
        <w:rPr>
          <w:rFonts w:asciiTheme="minorHAnsi" w:eastAsiaTheme="minorEastAsia" w:hAnsiTheme="minorHAnsi" w:cstheme="minorBidi"/>
          <w:noProof/>
          <w:sz w:val="22"/>
          <w:szCs w:val="22"/>
          <w:lang w:eastAsia="en-GB"/>
        </w:rPr>
        <w:tab/>
      </w:r>
      <w:r>
        <w:rPr>
          <w:noProof/>
        </w:rPr>
        <w:t>Terminal-Information</w:t>
      </w:r>
      <w:r>
        <w:rPr>
          <w:noProof/>
        </w:rPr>
        <w:tab/>
      </w:r>
      <w:r>
        <w:rPr>
          <w:noProof/>
        </w:rPr>
        <w:fldChar w:fldCharType="begin" w:fldLock="1"/>
      </w:r>
      <w:r>
        <w:rPr>
          <w:noProof/>
        </w:rPr>
        <w:instrText xml:space="preserve"> PAGEREF _Toc130890873 \h </w:instrText>
      </w:r>
      <w:r>
        <w:rPr>
          <w:noProof/>
        </w:rPr>
      </w:r>
      <w:r>
        <w:rPr>
          <w:noProof/>
        </w:rPr>
        <w:fldChar w:fldCharType="separate"/>
      </w:r>
      <w:r>
        <w:rPr>
          <w:noProof/>
        </w:rPr>
        <w:t>48</w:t>
      </w:r>
      <w:r>
        <w:rPr>
          <w:noProof/>
        </w:rPr>
        <w:fldChar w:fldCharType="end"/>
      </w:r>
    </w:p>
    <w:p w14:paraId="1C54414A" w14:textId="2B01350C" w:rsidR="00EB50F1" w:rsidRDefault="00EB50F1">
      <w:pPr>
        <w:pStyle w:val="TOC3"/>
        <w:rPr>
          <w:rFonts w:asciiTheme="minorHAnsi" w:eastAsiaTheme="minorEastAsia" w:hAnsiTheme="minorHAnsi" w:cstheme="minorBidi"/>
          <w:noProof/>
          <w:sz w:val="22"/>
          <w:szCs w:val="22"/>
          <w:lang w:eastAsia="en-GB"/>
        </w:rPr>
      </w:pPr>
      <w:r>
        <w:rPr>
          <w:noProof/>
        </w:rPr>
        <w:t>6.4.31</w:t>
      </w:r>
      <w:r>
        <w:rPr>
          <w:rFonts w:asciiTheme="minorHAnsi" w:eastAsiaTheme="minorEastAsia" w:hAnsiTheme="minorHAnsi" w:cstheme="minorBidi"/>
          <w:noProof/>
          <w:sz w:val="22"/>
          <w:szCs w:val="22"/>
          <w:lang w:eastAsia="en-GB"/>
        </w:rPr>
        <w:tab/>
      </w:r>
      <w:r w:rsidRPr="00DD0D32">
        <w:rPr>
          <w:noProof/>
          <w:lang w:val="de-DE"/>
        </w:rPr>
        <w:t>TDA</w:t>
      </w:r>
      <w:r>
        <w:rPr>
          <w:noProof/>
        </w:rPr>
        <w:t>-Flags</w:t>
      </w:r>
      <w:r>
        <w:rPr>
          <w:noProof/>
        </w:rPr>
        <w:tab/>
      </w:r>
      <w:r>
        <w:rPr>
          <w:noProof/>
        </w:rPr>
        <w:fldChar w:fldCharType="begin" w:fldLock="1"/>
      </w:r>
      <w:r>
        <w:rPr>
          <w:noProof/>
        </w:rPr>
        <w:instrText xml:space="preserve"> PAGEREF _Toc130890874 \h </w:instrText>
      </w:r>
      <w:r>
        <w:rPr>
          <w:noProof/>
        </w:rPr>
      </w:r>
      <w:r>
        <w:rPr>
          <w:noProof/>
        </w:rPr>
        <w:fldChar w:fldCharType="separate"/>
      </w:r>
      <w:r>
        <w:rPr>
          <w:noProof/>
        </w:rPr>
        <w:t>48</w:t>
      </w:r>
      <w:r>
        <w:rPr>
          <w:noProof/>
        </w:rPr>
        <w:fldChar w:fldCharType="end"/>
      </w:r>
    </w:p>
    <w:p w14:paraId="6759822E" w14:textId="110DD492" w:rsidR="00EB50F1" w:rsidRDefault="00EB50F1">
      <w:pPr>
        <w:pStyle w:val="TOC3"/>
        <w:rPr>
          <w:rFonts w:asciiTheme="minorHAnsi" w:eastAsiaTheme="minorEastAsia" w:hAnsiTheme="minorHAnsi" w:cstheme="minorBidi"/>
          <w:noProof/>
          <w:sz w:val="22"/>
          <w:szCs w:val="22"/>
          <w:lang w:eastAsia="en-GB"/>
        </w:rPr>
      </w:pPr>
      <w:r w:rsidRPr="00DD0D32">
        <w:rPr>
          <w:noProof/>
          <w:lang w:val="en-US"/>
        </w:rPr>
        <w:t>6.4.32</w:t>
      </w:r>
      <w:r>
        <w:rPr>
          <w:rFonts w:asciiTheme="minorHAnsi" w:eastAsiaTheme="minorEastAsia" w:hAnsiTheme="minorHAnsi" w:cstheme="minorBidi"/>
          <w:noProof/>
          <w:sz w:val="22"/>
          <w:szCs w:val="22"/>
          <w:lang w:eastAsia="en-GB"/>
        </w:rPr>
        <w:tab/>
      </w:r>
      <w:r w:rsidRPr="00DD0D32">
        <w:rPr>
          <w:noProof/>
          <w:lang w:val="en-US"/>
        </w:rPr>
        <w:t>Idle-Status-Indication</w:t>
      </w:r>
      <w:r>
        <w:rPr>
          <w:noProof/>
        </w:rPr>
        <w:tab/>
      </w:r>
      <w:r>
        <w:rPr>
          <w:noProof/>
        </w:rPr>
        <w:fldChar w:fldCharType="begin" w:fldLock="1"/>
      </w:r>
      <w:r>
        <w:rPr>
          <w:noProof/>
        </w:rPr>
        <w:instrText xml:space="preserve"> PAGEREF _Toc130890875 \h </w:instrText>
      </w:r>
      <w:r>
        <w:rPr>
          <w:noProof/>
        </w:rPr>
      </w:r>
      <w:r>
        <w:rPr>
          <w:noProof/>
        </w:rPr>
        <w:fldChar w:fldCharType="separate"/>
      </w:r>
      <w:r>
        <w:rPr>
          <w:noProof/>
        </w:rPr>
        <w:t>48</w:t>
      </w:r>
      <w:r>
        <w:rPr>
          <w:noProof/>
        </w:rPr>
        <w:fldChar w:fldCharType="end"/>
      </w:r>
    </w:p>
    <w:p w14:paraId="6FE417CB" w14:textId="4DB9B3BE" w:rsidR="00EB50F1" w:rsidRDefault="00EB50F1">
      <w:pPr>
        <w:pStyle w:val="TOC3"/>
        <w:rPr>
          <w:rFonts w:asciiTheme="minorHAnsi" w:eastAsiaTheme="minorEastAsia" w:hAnsiTheme="minorHAnsi" w:cstheme="minorBidi"/>
          <w:noProof/>
          <w:sz w:val="22"/>
          <w:szCs w:val="22"/>
          <w:lang w:eastAsia="en-GB"/>
        </w:rPr>
      </w:pPr>
      <w:r>
        <w:rPr>
          <w:noProof/>
        </w:rPr>
        <w:t>6.4.33</w:t>
      </w:r>
      <w:r>
        <w:rPr>
          <w:rFonts w:asciiTheme="minorHAnsi" w:eastAsiaTheme="minorEastAsia" w:hAnsiTheme="minorHAnsi" w:cstheme="minorBidi"/>
          <w:noProof/>
          <w:sz w:val="22"/>
          <w:szCs w:val="22"/>
          <w:lang w:eastAsia="en-GB"/>
        </w:rPr>
        <w:tab/>
      </w:r>
      <w:r w:rsidRPr="00DD0D32">
        <w:rPr>
          <w:noProof/>
          <w:lang w:val="en-US"/>
        </w:rPr>
        <w:t>Idle-Status</w:t>
      </w:r>
      <w:r w:rsidRPr="00DD0D32">
        <w:rPr>
          <w:noProof/>
          <w:color w:val="000000"/>
          <w:lang w:val="en-US" w:eastAsia="ja-JP"/>
        </w:rPr>
        <w:t>-</w:t>
      </w:r>
      <w:r>
        <w:rPr>
          <w:noProof/>
          <w:lang w:eastAsia="zh-CN"/>
        </w:rPr>
        <w:t>Timestamp</w:t>
      </w:r>
      <w:r>
        <w:rPr>
          <w:noProof/>
        </w:rPr>
        <w:tab/>
      </w:r>
      <w:r>
        <w:rPr>
          <w:noProof/>
        </w:rPr>
        <w:fldChar w:fldCharType="begin" w:fldLock="1"/>
      </w:r>
      <w:r>
        <w:rPr>
          <w:noProof/>
        </w:rPr>
        <w:instrText xml:space="preserve"> PAGEREF _Toc130890876 \h </w:instrText>
      </w:r>
      <w:r>
        <w:rPr>
          <w:noProof/>
        </w:rPr>
      </w:r>
      <w:r>
        <w:rPr>
          <w:noProof/>
        </w:rPr>
        <w:fldChar w:fldCharType="separate"/>
      </w:r>
      <w:r>
        <w:rPr>
          <w:noProof/>
        </w:rPr>
        <w:t>49</w:t>
      </w:r>
      <w:r>
        <w:rPr>
          <w:noProof/>
        </w:rPr>
        <w:fldChar w:fldCharType="end"/>
      </w:r>
    </w:p>
    <w:p w14:paraId="1C71B4F8" w14:textId="296C7788" w:rsidR="00EB50F1" w:rsidRDefault="00EB50F1">
      <w:pPr>
        <w:pStyle w:val="TOC3"/>
        <w:rPr>
          <w:rFonts w:asciiTheme="minorHAnsi" w:eastAsiaTheme="minorEastAsia" w:hAnsiTheme="minorHAnsi" w:cstheme="minorBidi"/>
          <w:noProof/>
          <w:sz w:val="22"/>
          <w:szCs w:val="22"/>
          <w:lang w:eastAsia="en-GB"/>
        </w:rPr>
      </w:pPr>
      <w:r>
        <w:rPr>
          <w:noProof/>
        </w:rPr>
        <w:t>6.4.34</w:t>
      </w:r>
      <w:r>
        <w:rPr>
          <w:rFonts w:asciiTheme="minorHAnsi" w:eastAsiaTheme="minorEastAsia" w:hAnsiTheme="minorHAnsi" w:cstheme="minorBidi"/>
          <w:noProof/>
          <w:sz w:val="22"/>
          <w:szCs w:val="22"/>
          <w:lang w:eastAsia="en-GB"/>
        </w:rPr>
        <w:tab/>
      </w:r>
      <w:r>
        <w:rPr>
          <w:noProof/>
        </w:rPr>
        <w:t>Active-Time</w:t>
      </w:r>
      <w:r>
        <w:rPr>
          <w:noProof/>
        </w:rPr>
        <w:tab/>
      </w:r>
      <w:r>
        <w:rPr>
          <w:noProof/>
        </w:rPr>
        <w:fldChar w:fldCharType="begin" w:fldLock="1"/>
      </w:r>
      <w:r>
        <w:rPr>
          <w:noProof/>
        </w:rPr>
        <w:instrText xml:space="preserve"> PAGEREF _Toc130890877 \h </w:instrText>
      </w:r>
      <w:r>
        <w:rPr>
          <w:noProof/>
        </w:rPr>
      </w:r>
      <w:r>
        <w:rPr>
          <w:noProof/>
        </w:rPr>
        <w:fldChar w:fldCharType="separate"/>
      </w:r>
      <w:r>
        <w:rPr>
          <w:noProof/>
        </w:rPr>
        <w:t>49</w:t>
      </w:r>
      <w:r>
        <w:rPr>
          <w:noProof/>
        </w:rPr>
        <w:fldChar w:fldCharType="end"/>
      </w:r>
    </w:p>
    <w:p w14:paraId="51384910" w14:textId="6BB571E6" w:rsidR="00EB50F1" w:rsidRDefault="00EB50F1">
      <w:pPr>
        <w:pStyle w:val="TOC3"/>
        <w:rPr>
          <w:rFonts w:asciiTheme="minorHAnsi" w:eastAsiaTheme="minorEastAsia" w:hAnsiTheme="minorHAnsi" w:cstheme="minorBidi"/>
          <w:noProof/>
          <w:sz w:val="22"/>
          <w:szCs w:val="22"/>
          <w:lang w:eastAsia="en-GB"/>
        </w:rPr>
      </w:pPr>
      <w:r>
        <w:rPr>
          <w:noProof/>
        </w:rPr>
        <w:t>6.4.</w:t>
      </w:r>
      <w:r w:rsidRPr="00DD0D32">
        <w:rPr>
          <w:noProof/>
          <w:lang w:val="de-DE"/>
        </w:rPr>
        <w:t>35</w:t>
      </w:r>
      <w:r>
        <w:rPr>
          <w:rFonts w:asciiTheme="minorHAnsi" w:eastAsiaTheme="minorEastAsia" w:hAnsiTheme="minorHAnsi" w:cstheme="minorBidi"/>
          <w:noProof/>
          <w:sz w:val="22"/>
          <w:szCs w:val="22"/>
          <w:lang w:eastAsia="en-GB"/>
        </w:rPr>
        <w:tab/>
      </w:r>
      <w:r w:rsidRPr="00DD0D32">
        <w:rPr>
          <w:noProof/>
          <w:lang w:val="de-DE" w:eastAsia="zh-CN"/>
        </w:rPr>
        <w:t>Reachability-Cause</w:t>
      </w:r>
      <w:r>
        <w:rPr>
          <w:noProof/>
        </w:rPr>
        <w:tab/>
      </w:r>
      <w:r>
        <w:rPr>
          <w:noProof/>
        </w:rPr>
        <w:fldChar w:fldCharType="begin" w:fldLock="1"/>
      </w:r>
      <w:r>
        <w:rPr>
          <w:noProof/>
        </w:rPr>
        <w:instrText xml:space="preserve"> PAGEREF _Toc130890878 \h </w:instrText>
      </w:r>
      <w:r>
        <w:rPr>
          <w:noProof/>
        </w:rPr>
      </w:r>
      <w:r>
        <w:rPr>
          <w:noProof/>
        </w:rPr>
        <w:fldChar w:fldCharType="separate"/>
      </w:r>
      <w:r>
        <w:rPr>
          <w:noProof/>
        </w:rPr>
        <w:t>49</w:t>
      </w:r>
      <w:r>
        <w:rPr>
          <w:noProof/>
        </w:rPr>
        <w:fldChar w:fldCharType="end"/>
      </w:r>
    </w:p>
    <w:p w14:paraId="7757C2C6" w14:textId="398B9AE9" w:rsidR="00EB50F1" w:rsidRDefault="00EB50F1">
      <w:pPr>
        <w:pStyle w:val="TOC3"/>
        <w:rPr>
          <w:rFonts w:asciiTheme="minorHAnsi" w:eastAsiaTheme="minorEastAsia" w:hAnsiTheme="minorHAnsi" w:cstheme="minorBidi"/>
          <w:noProof/>
          <w:sz w:val="22"/>
          <w:szCs w:val="22"/>
          <w:lang w:eastAsia="en-GB"/>
        </w:rPr>
      </w:pPr>
      <w:r>
        <w:rPr>
          <w:noProof/>
          <w:lang w:eastAsia="zh-CN"/>
        </w:rPr>
        <w:t>6.4.36</w:t>
      </w:r>
      <w:r>
        <w:rPr>
          <w:rFonts w:asciiTheme="minorHAnsi" w:eastAsiaTheme="minorEastAsia" w:hAnsiTheme="minorHAnsi" w:cstheme="minorBidi"/>
          <w:noProof/>
          <w:sz w:val="22"/>
          <w:szCs w:val="22"/>
          <w:lang w:eastAsia="en-GB"/>
        </w:rPr>
        <w:tab/>
      </w:r>
      <w:r w:rsidRPr="00DD0D32">
        <w:rPr>
          <w:noProof/>
          <w:lang w:val="de-DE"/>
        </w:rPr>
        <w:t>APN-Rate-Control-Status</w:t>
      </w:r>
      <w:r>
        <w:rPr>
          <w:noProof/>
        </w:rPr>
        <w:tab/>
      </w:r>
      <w:r>
        <w:rPr>
          <w:noProof/>
        </w:rPr>
        <w:fldChar w:fldCharType="begin" w:fldLock="1"/>
      </w:r>
      <w:r>
        <w:rPr>
          <w:noProof/>
        </w:rPr>
        <w:instrText xml:space="preserve"> PAGEREF _Toc130890879 \h </w:instrText>
      </w:r>
      <w:r>
        <w:rPr>
          <w:noProof/>
        </w:rPr>
      </w:r>
      <w:r>
        <w:rPr>
          <w:noProof/>
        </w:rPr>
        <w:fldChar w:fldCharType="separate"/>
      </w:r>
      <w:r>
        <w:rPr>
          <w:noProof/>
        </w:rPr>
        <w:t>50</w:t>
      </w:r>
      <w:r>
        <w:rPr>
          <w:noProof/>
        </w:rPr>
        <w:fldChar w:fldCharType="end"/>
      </w:r>
    </w:p>
    <w:p w14:paraId="7CD82F92" w14:textId="77731A6B" w:rsidR="00EB50F1" w:rsidRDefault="00EB50F1">
      <w:pPr>
        <w:pStyle w:val="TOC3"/>
        <w:rPr>
          <w:rFonts w:asciiTheme="minorHAnsi" w:eastAsiaTheme="minorEastAsia" w:hAnsiTheme="minorHAnsi" w:cstheme="minorBidi"/>
          <w:noProof/>
          <w:sz w:val="22"/>
          <w:szCs w:val="22"/>
          <w:lang w:eastAsia="en-GB"/>
        </w:rPr>
      </w:pPr>
      <w:r>
        <w:rPr>
          <w:noProof/>
          <w:lang w:eastAsia="zh-CN"/>
        </w:rPr>
        <w:t>6.4.37</w:t>
      </w:r>
      <w:r>
        <w:rPr>
          <w:rFonts w:asciiTheme="minorHAnsi" w:eastAsiaTheme="minorEastAsia" w:hAnsiTheme="minorHAnsi" w:cstheme="minorBidi"/>
          <w:noProof/>
          <w:sz w:val="22"/>
          <w:szCs w:val="22"/>
          <w:lang w:eastAsia="en-GB"/>
        </w:rPr>
        <w:tab/>
      </w:r>
      <w:r>
        <w:rPr>
          <w:noProof/>
        </w:rPr>
        <w:t>Uplink-Number-Of-Packets-Allowed</w:t>
      </w:r>
      <w:r>
        <w:rPr>
          <w:noProof/>
        </w:rPr>
        <w:tab/>
      </w:r>
      <w:r>
        <w:rPr>
          <w:noProof/>
        </w:rPr>
        <w:fldChar w:fldCharType="begin" w:fldLock="1"/>
      </w:r>
      <w:r>
        <w:rPr>
          <w:noProof/>
        </w:rPr>
        <w:instrText xml:space="preserve"> PAGEREF _Toc130890880 \h </w:instrText>
      </w:r>
      <w:r>
        <w:rPr>
          <w:noProof/>
        </w:rPr>
      </w:r>
      <w:r>
        <w:rPr>
          <w:noProof/>
        </w:rPr>
        <w:fldChar w:fldCharType="separate"/>
      </w:r>
      <w:r>
        <w:rPr>
          <w:noProof/>
        </w:rPr>
        <w:t>50</w:t>
      </w:r>
      <w:r>
        <w:rPr>
          <w:noProof/>
        </w:rPr>
        <w:fldChar w:fldCharType="end"/>
      </w:r>
    </w:p>
    <w:p w14:paraId="0CA5E7CF" w14:textId="0AECBBAD" w:rsidR="00EB50F1" w:rsidRDefault="00EB50F1">
      <w:pPr>
        <w:pStyle w:val="TOC3"/>
        <w:rPr>
          <w:rFonts w:asciiTheme="minorHAnsi" w:eastAsiaTheme="minorEastAsia" w:hAnsiTheme="minorHAnsi" w:cstheme="minorBidi"/>
          <w:noProof/>
          <w:sz w:val="22"/>
          <w:szCs w:val="22"/>
          <w:lang w:eastAsia="en-GB"/>
        </w:rPr>
      </w:pPr>
      <w:r>
        <w:rPr>
          <w:noProof/>
          <w:lang w:eastAsia="zh-CN"/>
        </w:rPr>
        <w:t>6.4.38</w:t>
      </w:r>
      <w:r>
        <w:rPr>
          <w:rFonts w:asciiTheme="minorHAnsi" w:eastAsiaTheme="minorEastAsia" w:hAnsiTheme="minorHAnsi" w:cstheme="minorBidi"/>
          <w:noProof/>
          <w:sz w:val="22"/>
          <w:szCs w:val="22"/>
          <w:lang w:eastAsia="en-GB"/>
        </w:rPr>
        <w:tab/>
      </w:r>
      <w:r>
        <w:rPr>
          <w:noProof/>
        </w:rPr>
        <w:t>Number-Of-Additional-Exception-Reports</w:t>
      </w:r>
      <w:r>
        <w:rPr>
          <w:noProof/>
        </w:rPr>
        <w:tab/>
      </w:r>
      <w:r>
        <w:rPr>
          <w:noProof/>
        </w:rPr>
        <w:fldChar w:fldCharType="begin" w:fldLock="1"/>
      </w:r>
      <w:r>
        <w:rPr>
          <w:noProof/>
        </w:rPr>
        <w:instrText xml:space="preserve"> PAGEREF _Toc130890881 \h </w:instrText>
      </w:r>
      <w:r>
        <w:rPr>
          <w:noProof/>
        </w:rPr>
      </w:r>
      <w:r>
        <w:rPr>
          <w:noProof/>
        </w:rPr>
        <w:fldChar w:fldCharType="separate"/>
      </w:r>
      <w:r>
        <w:rPr>
          <w:noProof/>
        </w:rPr>
        <w:t>50</w:t>
      </w:r>
      <w:r>
        <w:rPr>
          <w:noProof/>
        </w:rPr>
        <w:fldChar w:fldCharType="end"/>
      </w:r>
    </w:p>
    <w:p w14:paraId="53BA95BD" w14:textId="5B523473" w:rsidR="00EB50F1" w:rsidRDefault="00EB50F1">
      <w:pPr>
        <w:pStyle w:val="TOC3"/>
        <w:rPr>
          <w:rFonts w:asciiTheme="minorHAnsi" w:eastAsiaTheme="minorEastAsia" w:hAnsiTheme="minorHAnsi" w:cstheme="minorBidi"/>
          <w:noProof/>
          <w:sz w:val="22"/>
          <w:szCs w:val="22"/>
          <w:lang w:eastAsia="en-GB"/>
        </w:rPr>
      </w:pPr>
      <w:r>
        <w:rPr>
          <w:noProof/>
          <w:lang w:eastAsia="zh-CN"/>
        </w:rPr>
        <w:t>6.4.39</w:t>
      </w:r>
      <w:r>
        <w:rPr>
          <w:rFonts w:asciiTheme="minorHAnsi" w:eastAsiaTheme="minorEastAsia" w:hAnsiTheme="minorHAnsi" w:cstheme="minorBidi"/>
          <w:noProof/>
          <w:sz w:val="22"/>
          <w:szCs w:val="22"/>
          <w:lang w:eastAsia="en-GB"/>
        </w:rPr>
        <w:tab/>
      </w:r>
      <w:r>
        <w:rPr>
          <w:noProof/>
        </w:rPr>
        <w:t>Downlink-Number-Of-Packets-Allowed</w:t>
      </w:r>
      <w:r>
        <w:rPr>
          <w:noProof/>
        </w:rPr>
        <w:tab/>
      </w:r>
      <w:r>
        <w:rPr>
          <w:noProof/>
        </w:rPr>
        <w:fldChar w:fldCharType="begin" w:fldLock="1"/>
      </w:r>
      <w:r>
        <w:rPr>
          <w:noProof/>
        </w:rPr>
        <w:instrText xml:space="preserve"> PAGEREF _Toc130890882 \h </w:instrText>
      </w:r>
      <w:r>
        <w:rPr>
          <w:noProof/>
        </w:rPr>
      </w:r>
      <w:r>
        <w:rPr>
          <w:noProof/>
        </w:rPr>
        <w:fldChar w:fldCharType="separate"/>
      </w:r>
      <w:r>
        <w:rPr>
          <w:noProof/>
        </w:rPr>
        <w:t>50</w:t>
      </w:r>
      <w:r>
        <w:rPr>
          <w:noProof/>
        </w:rPr>
        <w:fldChar w:fldCharType="end"/>
      </w:r>
    </w:p>
    <w:p w14:paraId="380F4D93" w14:textId="73AB4D00" w:rsidR="00EB50F1" w:rsidRDefault="00EB50F1">
      <w:pPr>
        <w:pStyle w:val="TOC3"/>
        <w:rPr>
          <w:rFonts w:asciiTheme="minorHAnsi" w:eastAsiaTheme="minorEastAsia" w:hAnsiTheme="minorHAnsi" w:cstheme="minorBidi"/>
          <w:noProof/>
          <w:sz w:val="22"/>
          <w:szCs w:val="22"/>
          <w:lang w:eastAsia="en-GB"/>
        </w:rPr>
      </w:pPr>
      <w:r>
        <w:rPr>
          <w:noProof/>
          <w:lang w:eastAsia="zh-CN"/>
        </w:rPr>
        <w:t>6.4.40</w:t>
      </w:r>
      <w:r>
        <w:rPr>
          <w:rFonts w:asciiTheme="minorHAnsi" w:eastAsiaTheme="minorEastAsia" w:hAnsiTheme="minorHAnsi" w:cstheme="minorBidi"/>
          <w:noProof/>
          <w:sz w:val="22"/>
          <w:szCs w:val="22"/>
          <w:lang w:eastAsia="en-GB"/>
        </w:rPr>
        <w:tab/>
      </w:r>
      <w:r>
        <w:rPr>
          <w:noProof/>
        </w:rPr>
        <w:t>APN-Rate-Control-Status-Validity-Time</w:t>
      </w:r>
      <w:r>
        <w:rPr>
          <w:noProof/>
        </w:rPr>
        <w:tab/>
      </w:r>
      <w:r>
        <w:rPr>
          <w:noProof/>
        </w:rPr>
        <w:fldChar w:fldCharType="begin" w:fldLock="1"/>
      </w:r>
      <w:r>
        <w:rPr>
          <w:noProof/>
        </w:rPr>
        <w:instrText xml:space="preserve"> PAGEREF _Toc130890883 \h </w:instrText>
      </w:r>
      <w:r>
        <w:rPr>
          <w:noProof/>
        </w:rPr>
      </w:r>
      <w:r>
        <w:rPr>
          <w:noProof/>
        </w:rPr>
        <w:fldChar w:fldCharType="separate"/>
      </w:r>
      <w:r>
        <w:rPr>
          <w:noProof/>
        </w:rPr>
        <w:t>50</w:t>
      </w:r>
      <w:r>
        <w:rPr>
          <w:noProof/>
        </w:rPr>
        <w:fldChar w:fldCharType="end"/>
      </w:r>
    </w:p>
    <w:p w14:paraId="3E1FD90B" w14:textId="29D96666" w:rsidR="00EB50F1" w:rsidRDefault="00EB50F1">
      <w:pPr>
        <w:pStyle w:val="TOC1"/>
        <w:rPr>
          <w:rFonts w:asciiTheme="minorHAnsi" w:eastAsiaTheme="minorEastAsia" w:hAnsiTheme="minorHAnsi" w:cstheme="minorBidi"/>
          <w:noProof/>
          <w:szCs w:val="22"/>
          <w:lang w:eastAsia="en-GB"/>
        </w:rPr>
      </w:pPr>
      <w:r>
        <w:rPr>
          <w:noProof/>
        </w:rPr>
        <w:t>A.</w:t>
      </w:r>
      <w:r w:rsidRPr="00DD0D32">
        <w:rPr>
          <w:noProof/>
          <w:lang w:val="de-DE"/>
        </w:rPr>
        <w:t>1</w:t>
      </w:r>
      <w:r>
        <w:rPr>
          <w:rFonts w:asciiTheme="minorHAnsi" w:eastAsiaTheme="minorEastAsia" w:hAnsiTheme="minorHAnsi" w:cstheme="minorBidi"/>
          <w:noProof/>
          <w:szCs w:val="22"/>
          <w:lang w:eastAsia="en-GB"/>
        </w:rPr>
        <w:tab/>
      </w:r>
      <w:r w:rsidRPr="00DD0D32">
        <w:rPr>
          <w:noProof/>
          <w:lang w:val="de-DE"/>
        </w:rPr>
        <w:t>T6a/b</w:t>
      </w:r>
      <w:r>
        <w:rPr>
          <w:noProof/>
        </w:rPr>
        <w:t xml:space="preserve"> </w:t>
      </w:r>
      <w:r w:rsidRPr="00DD0D32">
        <w:rPr>
          <w:noProof/>
          <w:lang w:val="de-DE"/>
        </w:rPr>
        <w:t>and T7</w:t>
      </w:r>
      <w:r>
        <w:rPr>
          <w:noProof/>
        </w:rPr>
        <w:t xml:space="preserve"> interface</w:t>
      </w:r>
      <w:r w:rsidRPr="00DD0D32">
        <w:rPr>
          <w:noProof/>
          <w:lang w:val="sv-SE"/>
        </w:rPr>
        <w:t>s</w:t>
      </w:r>
      <w:r>
        <w:rPr>
          <w:noProof/>
        </w:rPr>
        <w:tab/>
      </w:r>
      <w:r>
        <w:rPr>
          <w:noProof/>
        </w:rPr>
        <w:fldChar w:fldCharType="begin" w:fldLock="1"/>
      </w:r>
      <w:r>
        <w:rPr>
          <w:noProof/>
        </w:rPr>
        <w:instrText xml:space="preserve"> PAGEREF _Toc130890884 \h </w:instrText>
      </w:r>
      <w:r>
        <w:rPr>
          <w:noProof/>
        </w:rPr>
      </w:r>
      <w:r>
        <w:rPr>
          <w:noProof/>
        </w:rPr>
        <w:fldChar w:fldCharType="separate"/>
      </w:r>
      <w:r>
        <w:rPr>
          <w:noProof/>
        </w:rPr>
        <w:t>50</w:t>
      </w:r>
      <w:r>
        <w:rPr>
          <w:noProof/>
        </w:rPr>
        <w:fldChar w:fldCharType="end"/>
      </w:r>
    </w:p>
    <w:p w14:paraId="66D65043" w14:textId="514E6F22" w:rsidR="00EB50F1" w:rsidRDefault="00EB50F1">
      <w:pPr>
        <w:pStyle w:val="TOC2"/>
        <w:rPr>
          <w:rFonts w:asciiTheme="minorHAnsi" w:eastAsiaTheme="minorEastAsia" w:hAnsiTheme="minorHAnsi" w:cstheme="minorBidi"/>
          <w:noProof/>
          <w:sz w:val="22"/>
          <w:szCs w:val="22"/>
          <w:lang w:eastAsia="en-GB"/>
        </w:rPr>
      </w:pPr>
      <w:r>
        <w:rPr>
          <w:noProof/>
        </w:rPr>
        <w:t>A.</w:t>
      </w:r>
      <w:r w:rsidRPr="00DD0D32">
        <w:rPr>
          <w:noProof/>
          <w:lang w:val="de-DE"/>
        </w:rPr>
        <w:t>1</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_Toc130890885 \h </w:instrText>
      </w:r>
      <w:r>
        <w:rPr>
          <w:noProof/>
        </w:rPr>
      </w:r>
      <w:r>
        <w:rPr>
          <w:noProof/>
        </w:rPr>
        <w:fldChar w:fldCharType="separate"/>
      </w:r>
      <w:r>
        <w:rPr>
          <w:noProof/>
        </w:rPr>
        <w:t>50</w:t>
      </w:r>
      <w:r>
        <w:rPr>
          <w:noProof/>
        </w:rPr>
        <w:fldChar w:fldCharType="end"/>
      </w:r>
    </w:p>
    <w:p w14:paraId="46D20F4E" w14:textId="298D6BA4" w:rsidR="00EB50F1" w:rsidRDefault="00EB50F1">
      <w:pPr>
        <w:pStyle w:val="TOC2"/>
        <w:rPr>
          <w:rFonts w:asciiTheme="minorHAnsi" w:eastAsiaTheme="minorEastAsia" w:hAnsiTheme="minorHAnsi" w:cstheme="minorBidi"/>
          <w:noProof/>
          <w:sz w:val="22"/>
          <w:szCs w:val="22"/>
          <w:lang w:eastAsia="en-GB"/>
        </w:rPr>
      </w:pPr>
      <w:r>
        <w:rPr>
          <w:noProof/>
        </w:rPr>
        <w:t>A.</w:t>
      </w:r>
      <w:r w:rsidRPr="00DD0D32">
        <w:rPr>
          <w:noProof/>
          <w:lang w:val="de-DE"/>
        </w:rPr>
        <w:t>1</w:t>
      </w:r>
      <w:r>
        <w:rPr>
          <w:noProof/>
        </w:rPr>
        <w:t>.2</w:t>
      </w:r>
      <w:r>
        <w:rPr>
          <w:rFonts w:asciiTheme="minorHAnsi" w:eastAsiaTheme="minorEastAsia" w:hAnsiTheme="minorHAnsi" w:cstheme="minorBidi"/>
          <w:noProof/>
          <w:sz w:val="22"/>
          <w:szCs w:val="22"/>
          <w:lang w:eastAsia="en-GB"/>
        </w:rPr>
        <w:tab/>
      </w:r>
      <w:r w:rsidRPr="00DD0D32">
        <w:rPr>
          <w:noProof/>
          <w:lang w:val="de-DE"/>
        </w:rPr>
        <w:t>SCEF</w:t>
      </w:r>
      <w:r>
        <w:rPr>
          <w:noProof/>
        </w:rPr>
        <w:t xml:space="preserve"> behaviour</w:t>
      </w:r>
      <w:r>
        <w:rPr>
          <w:noProof/>
        </w:rPr>
        <w:tab/>
      </w:r>
      <w:r>
        <w:rPr>
          <w:noProof/>
        </w:rPr>
        <w:fldChar w:fldCharType="begin" w:fldLock="1"/>
      </w:r>
      <w:r>
        <w:rPr>
          <w:noProof/>
        </w:rPr>
        <w:instrText xml:space="preserve"> PAGEREF _Toc130890886 \h </w:instrText>
      </w:r>
      <w:r>
        <w:rPr>
          <w:noProof/>
        </w:rPr>
      </w:r>
      <w:r>
        <w:rPr>
          <w:noProof/>
        </w:rPr>
        <w:fldChar w:fldCharType="separate"/>
      </w:r>
      <w:r>
        <w:rPr>
          <w:noProof/>
        </w:rPr>
        <w:t>50</w:t>
      </w:r>
      <w:r>
        <w:rPr>
          <w:noProof/>
        </w:rPr>
        <w:fldChar w:fldCharType="end"/>
      </w:r>
    </w:p>
    <w:p w14:paraId="03A1EB92" w14:textId="5B770E4F" w:rsidR="00EB50F1" w:rsidRDefault="00EB50F1">
      <w:pPr>
        <w:pStyle w:val="TOC2"/>
        <w:rPr>
          <w:rFonts w:asciiTheme="minorHAnsi" w:eastAsiaTheme="minorEastAsia" w:hAnsiTheme="minorHAnsi" w:cstheme="minorBidi"/>
          <w:noProof/>
          <w:sz w:val="22"/>
          <w:szCs w:val="22"/>
          <w:lang w:eastAsia="en-GB"/>
        </w:rPr>
      </w:pPr>
      <w:r>
        <w:rPr>
          <w:noProof/>
        </w:rPr>
        <w:t>A.</w:t>
      </w:r>
      <w:r w:rsidRPr="00DD0D32">
        <w:rPr>
          <w:noProof/>
          <w:lang w:val="de-DE"/>
        </w:rPr>
        <w:t>1</w:t>
      </w:r>
      <w:r>
        <w:rPr>
          <w:noProof/>
        </w:rPr>
        <w:t>.3</w:t>
      </w:r>
      <w:r>
        <w:rPr>
          <w:rFonts w:asciiTheme="minorHAnsi" w:eastAsiaTheme="minorEastAsia" w:hAnsiTheme="minorHAnsi" w:cstheme="minorBidi"/>
          <w:noProof/>
          <w:sz w:val="22"/>
          <w:szCs w:val="22"/>
          <w:lang w:eastAsia="en-GB"/>
        </w:rPr>
        <w:tab/>
      </w:r>
      <w:r w:rsidRPr="00DD0D32">
        <w:rPr>
          <w:noProof/>
          <w:lang w:val="de-DE"/>
        </w:rPr>
        <w:t>MME/SGSN</w:t>
      </w:r>
      <w:r>
        <w:rPr>
          <w:noProof/>
        </w:rPr>
        <w:t xml:space="preserve"> behaviour</w:t>
      </w:r>
      <w:r>
        <w:rPr>
          <w:noProof/>
        </w:rPr>
        <w:tab/>
      </w:r>
      <w:r>
        <w:rPr>
          <w:noProof/>
        </w:rPr>
        <w:fldChar w:fldCharType="begin" w:fldLock="1"/>
      </w:r>
      <w:r>
        <w:rPr>
          <w:noProof/>
        </w:rPr>
        <w:instrText xml:space="preserve"> PAGEREF _Toc130890887 \h </w:instrText>
      </w:r>
      <w:r>
        <w:rPr>
          <w:noProof/>
        </w:rPr>
      </w:r>
      <w:r>
        <w:rPr>
          <w:noProof/>
        </w:rPr>
        <w:fldChar w:fldCharType="separate"/>
      </w:r>
      <w:r>
        <w:rPr>
          <w:noProof/>
        </w:rPr>
        <w:t>51</w:t>
      </w:r>
      <w:r>
        <w:rPr>
          <w:noProof/>
        </w:rPr>
        <w:fldChar w:fldCharType="end"/>
      </w:r>
    </w:p>
    <w:p w14:paraId="75D6F768" w14:textId="56D8E05D" w:rsidR="00EB50F1" w:rsidRDefault="00EB50F1">
      <w:pPr>
        <w:pStyle w:val="TOC2"/>
        <w:rPr>
          <w:rFonts w:asciiTheme="minorHAnsi" w:eastAsiaTheme="minorEastAsia" w:hAnsiTheme="minorHAnsi" w:cstheme="minorBidi"/>
          <w:noProof/>
          <w:sz w:val="22"/>
          <w:szCs w:val="22"/>
          <w:lang w:eastAsia="en-GB"/>
        </w:rPr>
      </w:pPr>
      <w:r>
        <w:rPr>
          <w:noProof/>
        </w:rPr>
        <w:t>A.</w:t>
      </w:r>
      <w:r w:rsidRPr="00DD0D32">
        <w:rPr>
          <w:noProof/>
          <w:lang w:val="de-DE"/>
        </w:rPr>
        <w:t>1</w:t>
      </w:r>
      <w:r>
        <w:rPr>
          <w:noProof/>
        </w:rPr>
        <w:t>.</w:t>
      </w:r>
      <w:r w:rsidRPr="00DD0D32">
        <w:rPr>
          <w:noProof/>
          <w:lang w:val="de-DE"/>
        </w:rPr>
        <w:t>4</w:t>
      </w:r>
      <w:r>
        <w:rPr>
          <w:rFonts w:asciiTheme="minorHAnsi" w:eastAsiaTheme="minorEastAsia" w:hAnsiTheme="minorHAnsi" w:cstheme="minorBidi"/>
          <w:noProof/>
          <w:sz w:val="22"/>
          <w:szCs w:val="22"/>
          <w:lang w:eastAsia="en-GB"/>
        </w:rPr>
        <w:tab/>
      </w:r>
      <w:r w:rsidRPr="00DD0D32">
        <w:rPr>
          <w:noProof/>
          <w:lang w:val="de-DE"/>
        </w:rPr>
        <w:t>IWK-SCEF</w:t>
      </w:r>
      <w:r>
        <w:rPr>
          <w:noProof/>
        </w:rPr>
        <w:t xml:space="preserve"> behaviour</w:t>
      </w:r>
      <w:r>
        <w:rPr>
          <w:noProof/>
        </w:rPr>
        <w:tab/>
      </w:r>
      <w:r>
        <w:rPr>
          <w:noProof/>
        </w:rPr>
        <w:fldChar w:fldCharType="begin" w:fldLock="1"/>
      </w:r>
      <w:r>
        <w:rPr>
          <w:noProof/>
        </w:rPr>
        <w:instrText xml:space="preserve"> PAGEREF _Toc130890888 \h </w:instrText>
      </w:r>
      <w:r>
        <w:rPr>
          <w:noProof/>
        </w:rPr>
      </w:r>
      <w:r>
        <w:rPr>
          <w:noProof/>
        </w:rPr>
        <w:fldChar w:fldCharType="separate"/>
      </w:r>
      <w:r>
        <w:rPr>
          <w:noProof/>
        </w:rPr>
        <w:t>51</w:t>
      </w:r>
      <w:r>
        <w:rPr>
          <w:noProof/>
        </w:rPr>
        <w:fldChar w:fldCharType="end"/>
      </w:r>
    </w:p>
    <w:p w14:paraId="52DE59E6" w14:textId="29F81B6F" w:rsidR="00EB50F1" w:rsidRDefault="00EB50F1" w:rsidP="00EB50F1">
      <w:pPr>
        <w:pStyle w:val="TOC8"/>
        <w:rPr>
          <w:rFonts w:asciiTheme="minorHAnsi" w:eastAsiaTheme="minorEastAsia" w:hAnsiTheme="minorHAnsi" w:cstheme="minorBidi"/>
          <w:b w:val="0"/>
          <w:noProof/>
          <w:szCs w:val="22"/>
          <w:lang w:eastAsia="en-GB"/>
        </w:rPr>
      </w:pPr>
      <w:r>
        <w:rPr>
          <w:noProof/>
        </w:rPr>
        <w:t>Annex B (normative):</w:t>
      </w:r>
      <w:r w:rsidRPr="00DD0D32">
        <w:rPr>
          <w:noProof/>
        </w:rPr>
        <w:t xml:space="preserve"> </w:t>
      </w:r>
      <w:r>
        <w:rPr>
          <w:noProof/>
        </w:rPr>
        <w:t>Diameter message priority mechanism</w:t>
      </w:r>
      <w:r>
        <w:rPr>
          <w:noProof/>
        </w:rPr>
        <w:tab/>
      </w:r>
      <w:r>
        <w:rPr>
          <w:noProof/>
        </w:rPr>
        <w:fldChar w:fldCharType="begin" w:fldLock="1"/>
      </w:r>
      <w:r>
        <w:rPr>
          <w:noProof/>
        </w:rPr>
        <w:instrText xml:space="preserve"> PAGEREF _Toc130890889 \h </w:instrText>
      </w:r>
      <w:r>
        <w:rPr>
          <w:noProof/>
        </w:rPr>
      </w:r>
      <w:r>
        <w:rPr>
          <w:noProof/>
        </w:rPr>
        <w:fldChar w:fldCharType="separate"/>
      </w:r>
      <w:r>
        <w:rPr>
          <w:noProof/>
        </w:rPr>
        <w:t>51</w:t>
      </w:r>
      <w:r>
        <w:rPr>
          <w:noProof/>
        </w:rPr>
        <w:fldChar w:fldCharType="end"/>
      </w:r>
    </w:p>
    <w:p w14:paraId="372BB5FB" w14:textId="2301DD67" w:rsidR="00EB50F1" w:rsidRDefault="00EB50F1">
      <w:pPr>
        <w:pStyle w:val="TOC1"/>
        <w:rPr>
          <w:rFonts w:asciiTheme="minorHAnsi" w:eastAsiaTheme="minorEastAsia" w:hAnsiTheme="minorHAnsi" w:cstheme="minorBidi"/>
          <w:noProof/>
          <w:szCs w:val="22"/>
          <w:lang w:eastAsia="en-GB"/>
        </w:rPr>
      </w:pPr>
      <w:r w:rsidRPr="00DD0D32">
        <w:rPr>
          <w:noProof/>
          <w:lang w:val="sv-SE"/>
        </w:rPr>
        <w:t>B</w:t>
      </w:r>
      <w:r>
        <w:rPr>
          <w:noProof/>
        </w:rPr>
        <w:t>.1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_Toc130890890 \h </w:instrText>
      </w:r>
      <w:r>
        <w:rPr>
          <w:noProof/>
        </w:rPr>
      </w:r>
      <w:r>
        <w:rPr>
          <w:noProof/>
        </w:rPr>
        <w:fldChar w:fldCharType="separate"/>
      </w:r>
      <w:r>
        <w:rPr>
          <w:noProof/>
        </w:rPr>
        <w:t>51</w:t>
      </w:r>
      <w:r>
        <w:rPr>
          <w:noProof/>
        </w:rPr>
        <w:fldChar w:fldCharType="end"/>
      </w:r>
    </w:p>
    <w:p w14:paraId="22F12777" w14:textId="0552CC75" w:rsidR="00EB50F1" w:rsidRDefault="00EB50F1">
      <w:pPr>
        <w:pStyle w:val="TOC1"/>
        <w:rPr>
          <w:rFonts w:asciiTheme="minorHAnsi" w:eastAsiaTheme="minorEastAsia" w:hAnsiTheme="minorHAnsi" w:cstheme="minorBidi"/>
          <w:noProof/>
          <w:szCs w:val="22"/>
          <w:lang w:eastAsia="en-GB"/>
        </w:rPr>
      </w:pPr>
      <w:r w:rsidRPr="00DD0D32">
        <w:rPr>
          <w:noProof/>
          <w:lang w:val="sv-SE"/>
        </w:rPr>
        <w:t>B</w:t>
      </w:r>
      <w:r>
        <w:rPr>
          <w:noProof/>
        </w:rPr>
        <w:t>.2</w:t>
      </w:r>
      <w:r>
        <w:rPr>
          <w:rFonts w:asciiTheme="minorHAnsi" w:eastAsiaTheme="minorEastAsia" w:hAnsiTheme="minorHAnsi" w:cstheme="minorBidi"/>
          <w:noProof/>
          <w:szCs w:val="22"/>
          <w:lang w:eastAsia="en-GB"/>
        </w:rPr>
        <w:tab/>
      </w:r>
      <w:r w:rsidRPr="00DD0D32">
        <w:rPr>
          <w:noProof/>
          <w:lang w:val="en-US"/>
        </w:rPr>
        <w:t xml:space="preserve">T6a, T6ai, T6b, T6bi, T7 </w:t>
      </w:r>
      <w:r>
        <w:rPr>
          <w:noProof/>
        </w:rPr>
        <w:t>interfaces</w:t>
      </w:r>
      <w:r>
        <w:rPr>
          <w:noProof/>
        </w:rPr>
        <w:tab/>
      </w:r>
      <w:r>
        <w:rPr>
          <w:noProof/>
        </w:rPr>
        <w:fldChar w:fldCharType="begin" w:fldLock="1"/>
      </w:r>
      <w:r>
        <w:rPr>
          <w:noProof/>
        </w:rPr>
        <w:instrText xml:space="preserve"> PAGEREF _Toc130890891 \h </w:instrText>
      </w:r>
      <w:r>
        <w:rPr>
          <w:noProof/>
        </w:rPr>
      </w:r>
      <w:r>
        <w:rPr>
          <w:noProof/>
        </w:rPr>
        <w:fldChar w:fldCharType="separate"/>
      </w:r>
      <w:r>
        <w:rPr>
          <w:noProof/>
        </w:rPr>
        <w:t>51</w:t>
      </w:r>
      <w:r>
        <w:rPr>
          <w:noProof/>
        </w:rPr>
        <w:fldChar w:fldCharType="end"/>
      </w:r>
    </w:p>
    <w:p w14:paraId="1883CC6F" w14:textId="4174D1BA" w:rsidR="00EB50F1" w:rsidRDefault="00EB50F1" w:rsidP="00EB50F1">
      <w:pPr>
        <w:pStyle w:val="TOC8"/>
        <w:rPr>
          <w:rFonts w:asciiTheme="minorHAnsi" w:eastAsiaTheme="minorEastAsia" w:hAnsiTheme="minorHAnsi" w:cstheme="minorBidi"/>
          <w:b w:val="0"/>
          <w:noProof/>
          <w:szCs w:val="22"/>
          <w:lang w:eastAsia="en-GB"/>
        </w:rPr>
      </w:pPr>
      <w:r w:rsidRPr="00DD0D32">
        <w:rPr>
          <w:noProof/>
          <w:lang w:val="en-US"/>
        </w:rPr>
        <w:t>Annex C (normative):</w:t>
      </w:r>
      <w:r>
        <w:rPr>
          <w:noProof/>
        </w:rPr>
        <w:t xml:space="preserve"> Diameter load control mechanism</w:t>
      </w:r>
      <w:r>
        <w:rPr>
          <w:noProof/>
        </w:rPr>
        <w:tab/>
      </w:r>
      <w:r>
        <w:rPr>
          <w:noProof/>
        </w:rPr>
        <w:fldChar w:fldCharType="begin" w:fldLock="1"/>
      </w:r>
      <w:r>
        <w:rPr>
          <w:noProof/>
        </w:rPr>
        <w:instrText xml:space="preserve"> PAGEREF _Toc130890892 \h </w:instrText>
      </w:r>
      <w:r>
        <w:rPr>
          <w:noProof/>
        </w:rPr>
      </w:r>
      <w:r>
        <w:rPr>
          <w:noProof/>
        </w:rPr>
        <w:fldChar w:fldCharType="separate"/>
      </w:r>
      <w:r>
        <w:rPr>
          <w:noProof/>
        </w:rPr>
        <w:t>52</w:t>
      </w:r>
      <w:r>
        <w:rPr>
          <w:noProof/>
        </w:rPr>
        <w:fldChar w:fldCharType="end"/>
      </w:r>
    </w:p>
    <w:p w14:paraId="13468DC0" w14:textId="3EC7380E" w:rsidR="00EB50F1" w:rsidRDefault="00EB50F1">
      <w:pPr>
        <w:pStyle w:val="TOC1"/>
        <w:rPr>
          <w:rFonts w:asciiTheme="minorHAnsi" w:eastAsiaTheme="minorEastAsia" w:hAnsiTheme="minorHAnsi" w:cstheme="minorBidi"/>
          <w:noProof/>
          <w:szCs w:val="22"/>
          <w:lang w:eastAsia="en-GB"/>
        </w:rPr>
      </w:pPr>
      <w:r>
        <w:rPr>
          <w:noProof/>
        </w:rPr>
        <w:t>C.</w:t>
      </w:r>
      <w:r w:rsidRPr="00DD0D32">
        <w:rPr>
          <w:noProof/>
          <w:lang w:val="de-DE"/>
        </w:rPr>
        <w:t>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_Toc130890893 \h </w:instrText>
      </w:r>
      <w:r>
        <w:rPr>
          <w:noProof/>
        </w:rPr>
      </w:r>
      <w:r>
        <w:rPr>
          <w:noProof/>
        </w:rPr>
        <w:fldChar w:fldCharType="separate"/>
      </w:r>
      <w:r>
        <w:rPr>
          <w:noProof/>
        </w:rPr>
        <w:t>52</w:t>
      </w:r>
      <w:r>
        <w:rPr>
          <w:noProof/>
        </w:rPr>
        <w:fldChar w:fldCharType="end"/>
      </w:r>
    </w:p>
    <w:p w14:paraId="14B8C6E9" w14:textId="0F2809BD" w:rsidR="00EB50F1" w:rsidRDefault="00EB50F1">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sidRPr="00DD0D32">
        <w:rPr>
          <w:noProof/>
          <w:lang w:val="de-DE"/>
        </w:rPr>
        <w:t>SCEF</w:t>
      </w:r>
      <w:r>
        <w:rPr>
          <w:noProof/>
        </w:rPr>
        <w:t xml:space="preserve"> behaviour</w:t>
      </w:r>
      <w:r>
        <w:rPr>
          <w:noProof/>
        </w:rPr>
        <w:tab/>
      </w:r>
      <w:r>
        <w:rPr>
          <w:noProof/>
        </w:rPr>
        <w:fldChar w:fldCharType="begin" w:fldLock="1"/>
      </w:r>
      <w:r>
        <w:rPr>
          <w:noProof/>
        </w:rPr>
        <w:instrText xml:space="preserve"> PAGEREF _Toc130890894 \h </w:instrText>
      </w:r>
      <w:r>
        <w:rPr>
          <w:noProof/>
        </w:rPr>
      </w:r>
      <w:r>
        <w:rPr>
          <w:noProof/>
        </w:rPr>
        <w:fldChar w:fldCharType="separate"/>
      </w:r>
      <w:r>
        <w:rPr>
          <w:noProof/>
        </w:rPr>
        <w:t>52</w:t>
      </w:r>
      <w:r>
        <w:rPr>
          <w:noProof/>
        </w:rPr>
        <w:fldChar w:fldCharType="end"/>
      </w:r>
    </w:p>
    <w:p w14:paraId="0FB3890D" w14:textId="39532BA7" w:rsidR="00EB50F1" w:rsidRDefault="00EB50F1">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sidRPr="00DD0D32">
        <w:rPr>
          <w:noProof/>
          <w:lang w:val="de-DE"/>
        </w:rPr>
        <w:t>MME/SGSN</w:t>
      </w:r>
      <w:r>
        <w:rPr>
          <w:noProof/>
        </w:rPr>
        <w:t xml:space="preserve"> behaviour</w:t>
      </w:r>
      <w:r>
        <w:rPr>
          <w:noProof/>
        </w:rPr>
        <w:tab/>
      </w:r>
      <w:r>
        <w:rPr>
          <w:noProof/>
        </w:rPr>
        <w:fldChar w:fldCharType="begin" w:fldLock="1"/>
      </w:r>
      <w:r>
        <w:rPr>
          <w:noProof/>
        </w:rPr>
        <w:instrText xml:space="preserve"> PAGEREF _Toc130890895 \h </w:instrText>
      </w:r>
      <w:r>
        <w:rPr>
          <w:noProof/>
        </w:rPr>
      </w:r>
      <w:r>
        <w:rPr>
          <w:noProof/>
        </w:rPr>
        <w:fldChar w:fldCharType="separate"/>
      </w:r>
      <w:r>
        <w:rPr>
          <w:noProof/>
        </w:rPr>
        <w:t>53</w:t>
      </w:r>
      <w:r>
        <w:rPr>
          <w:noProof/>
        </w:rPr>
        <w:fldChar w:fldCharType="end"/>
      </w:r>
    </w:p>
    <w:p w14:paraId="759D783C" w14:textId="0A087563" w:rsidR="00EB50F1" w:rsidRDefault="00EB50F1">
      <w:pPr>
        <w:pStyle w:val="TOC1"/>
        <w:rPr>
          <w:rFonts w:asciiTheme="minorHAnsi" w:eastAsiaTheme="minorEastAsia" w:hAnsiTheme="minorHAnsi" w:cstheme="minorBidi"/>
          <w:noProof/>
          <w:szCs w:val="22"/>
          <w:lang w:eastAsia="en-GB"/>
        </w:rPr>
      </w:pPr>
      <w:r>
        <w:rPr>
          <w:noProof/>
        </w:rPr>
        <w:t>C.</w:t>
      </w:r>
      <w:r w:rsidRPr="00DD0D32">
        <w:rPr>
          <w:noProof/>
          <w:lang w:val="de-DE"/>
        </w:rPr>
        <w:t>4</w:t>
      </w:r>
      <w:r>
        <w:rPr>
          <w:rFonts w:asciiTheme="minorHAnsi" w:eastAsiaTheme="minorEastAsia" w:hAnsiTheme="minorHAnsi" w:cstheme="minorBidi"/>
          <w:noProof/>
          <w:szCs w:val="22"/>
          <w:lang w:eastAsia="en-GB"/>
        </w:rPr>
        <w:tab/>
      </w:r>
      <w:r w:rsidRPr="00DD0D32">
        <w:rPr>
          <w:noProof/>
          <w:lang w:val="de-DE"/>
        </w:rPr>
        <w:t>IWK-SCEF</w:t>
      </w:r>
      <w:r>
        <w:rPr>
          <w:noProof/>
        </w:rPr>
        <w:t xml:space="preserve"> behaviour</w:t>
      </w:r>
      <w:r>
        <w:rPr>
          <w:noProof/>
        </w:rPr>
        <w:tab/>
      </w:r>
      <w:r>
        <w:rPr>
          <w:noProof/>
        </w:rPr>
        <w:fldChar w:fldCharType="begin" w:fldLock="1"/>
      </w:r>
      <w:r>
        <w:rPr>
          <w:noProof/>
        </w:rPr>
        <w:instrText xml:space="preserve"> PAGEREF _Toc130890896 \h </w:instrText>
      </w:r>
      <w:r>
        <w:rPr>
          <w:noProof/>
        </w:rPr>
      </w:r>
      <w:r>
        <w:rPr>
          <w:noProof/>
        </w:rPr>
        <w:fldChar w:fldCharType="separate"/>
      </w:r>
      <w:r>
        <w:rPr>
          <w:noProof/>
        </w:rPr>
        <w:t>53</w:t>
      </w:r>
      <w:r>
        <w:rPr>
          <w:noProof/>
        </w:rPr>
        <w:fldChar w:fldCharType="end"/>
      </w:r>
    </w:p>
    <w:p w14:paraId="351A7EB3" w14:textId="65AF26BE" w:rsidR="00EB50F1" w:rsidRDefault="00EB50F1" w:rsidP="00EB50F1">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_Toc130890897 \h </w:instrText>
      </w:r>
      <w:r>
        <w:rPr>
          <w:noProof/>
        </w:rPr>
      </w:r>
      <w:r>
        <w:rPr>
          <w:noProof/>
        </w:rPr>
        <w:fldChar w:fldCharType="separate"/>
      </w:r>
      <w:r>
        <w:rPr>
          <w:noProof/>
        </w:rPr>
        <w:t>54</w:t>
      </w:r>
      <w:r>
        <w:rPr>
          <w:noProof/>
        </w:rPr>
        <w:fldChar w:fldCharType="end"/>
      </w:r>
    </w:p>
    <w:p w14:paraId="1E91AB8B" w14:textId="547B57E4" w:rsidR="00080512" w:rsidRPr="004D3578" w:rsidRDefault="00647E28">
      <w:r>
        <w:rPr>
          <w:noProof/>
          <w:sz w:val="22"/>
        </w:rPr>
        <w:fldChar w:fldCharType="end"/>
      </w:r>
    </w:p>
    <w:p w14:paraId="556EB8F4" w14:textId="77777777" w:rsidR="00080512" w:rsidRDefault="00080512" w:rsidP="00955EEA">
      <w:pPr>
        <w:pStyle w:val="Heading1"/>
      </w:pPr>
      <w:r w:rsidRPr="004D3578">
        <w:br w:type="page"/>
      </w:r>
      <w:bookmarkStart w:id="9" w:name="foreword"/>
      <w:bookmarkStart w:id="10" w:name="_Toc2086433"/>
      <w:bookmarkStart w:id="11" w:name="_Toc36019939"/>
      <w:bookmarkStart w:id="12" w:name="_Toc130890748"/>
      <w:bookmarkEnd w:id="9"/>
      <w:r w:rsidRPr="004D3578">
        <w:lastRenderedPageBreak/>
        <w:t>Foreword</w:t>
      </w:r>
      <w:bookmarkEnd w:id="10"/>
      <w:bookmarkEnd w:id="11"/>
      <w:bookmarkEnd w:id="12"/>
    </w:p>
    <w:p w14:paraId="13BA5118" w14:textId="77777777" w:rsidR="00080512" w:rsidRPr="004D3578" w:rsidRDefault="00080512">
      <w:r w:rsidRPr="004D3578">
        <w:t xml:space="preserve">This Technical </w:t>
      </w:r>
      <w:bookmarkStart w:id="13" w:name="spectype3"/>
      <w:r w:rsidRPr="00955EEA">
        <w:t>Specification</w:t>
      </w:r>
      <w:bookmarkEnd w:id="13"/>
      <w:r w:rsidRPr="004D3578">
        <w:t xml:space="preserve"> has been produced by the 3</w:t>
      </w:r>
      <w:r w:rsidR="00F04712">
        <w:t>rd</w:t>
      </w:r>
      <w:r w:rsidRPr="004D3578">
        <w:t xml:space="preserve"> Generation Partnership Project (3GPP).</w:t>
      </w:r>
    </w:p>
    <w:p w14:paraId="6DC5C1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8F3720" w14:textId="77777777" w:rsidR="00080512" w:rsidRPr="004D3578" w:rsidRDefault="00080512">
      <w:pPr>
        <w:pStyle w:val="B1"/>
      </w:pPr>
      <w:r w:rsidRPr="004D3578">
        <w:t>Version x.y.z</w:t>
      </w:r>
    </w:p>
    <w:p w14:paraId="4F42B78B" w14:textId="77777777" w:rsidR="00080512" w:rsidRPr="004D3578" w:rsidRDefault="00080512">
      <w:pPr>
        <w:pStyle w:val="B1"/>
      </w:pPr>
      <w:r w:rsidRPr="004D3578">
        <w:t>where:</w:t>
      </w:r>
    </w:p>
    <w:p w14:paraId="4D881F12" w14:textId="77777777" w:rsidR="00080512" w:rsidRPr="004D3578" w:rsidRDefault="00080512">
      <w:pPr>
        <w:pStyle w:val="B2"/>
      </w:pPr>
      <w:r w:rsidRPr="004D3578">
        <w:t>x</w:t>
      </w:r>
      <w:r w:rsidRPr="004D3578">
        <w:tab/>
        <w:t>the first digit:</w:t>
      </w:r>
    </w:p>
    <w:p w14:paraId="7A1CCBA1" w14:textId="77777777" w:rsidR="00080512" w:rsidRPr="004D3578" w:rsidRDefault="00080512">
      <w:pPr>
        <w:pStyle w:val="B3"/>
      </w:pPr>
      <w:r w:rsidRPr="004D3578">
        <w:t>1</w:t>
      </w:r>
      <w:r w:rsidRPr="004D3578">
        <w:tab/>
        <w:t>presented to TSG for information;</w:t>
      </w:r>
    </w:p>
    <w:p w14:paraId="3DBCD460" w14:textId="77777777" w:rsidR="00080512" w:rsidRPr="004D3578" w:rsidRDefault="00080512">
      <w:pPr>
        <w:pStyle w:val="B3"/>
      </w:pPr>
      <w:r w:rsidRPr="004D3578">
        <w:t>2</w:t>
      </w:r>
      <w:r w:rsidRPr="004D3578">
        <w:tab/>
        <w:t>presented to TSG for approval;</w:t>
      </w:r>
    </w:p>
    <w:p w14:paraId="102C4E81" w14:textId="77777777" w:rsidR="00080512" w:rsidRPr="004D3578" w:rsidRDefault="00080512">
      <w:pPr>
        <w:pStyle w:val="B3"/>
      </w:pPr>
      <w:r w:rsidRPr="004D3578">
        <w:t>3</w:t>
      </w:r>
      <w:r w:rsidRPr="004D3578">
        <w:tab/>
        <w:t>or greater indicates TSG approved document under change control.</w:t>
      </w:r>
    </w:p>
    <w:p w14:paraId="0ECC665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27F9370" w14:textId="77777777" w:rsidR="00080512" w:rsidRDefault="00080512">
      <w:pPr>
        <w:pStyle w:val="B2"/>
      </w:pPr>
      <w:r w:rsidRPr="004D3578">
        <w:t>z</w:t>
      </w:r>
      <w:r w:rsidRPr="004D3578">
        <w:tab/>
        <w:t>the third digit is incremented when editorial only changes have been incorporated in the document.</w:t>
      </w:r>
    </w:p>
    <w:p w14:paraId="03481C7D" w14:textId="77777777" w:rsidR="008C384C" w:rsidRDefault="008C384C" w:rsidP="008C384C">
      <w:r>
        <w:t xml:space="preserve">In </w:t>
      </w:r>
      <w:r w:rsidR="0074026F">
        <w:t>the present</w:t>
      </w:r>
      <w:r>
        <w:t xml:space="preserve"> document, modal verbs have the following meanings:</w:t>
      </w:r>
    </w:p>
    <w:p w14:paraId="00799100" w14:textId="77777777" w:rsidR="008C384C" w:rsidRDefault="008C384C" w:rsidP="00774DA4">
      <w:pPr>
        <w:pStyle w:val="EX"/>
      </w:pPr>
      <w:r w:rsidRPr="008C384C">
        <w:rPr>
          <w:b/>
        </w:rPr>
        <w:t>shall</w:t>
      </w:r>
      <w:r>
        <w:tab/>
        <w:t>indicates a mandatory requirement to do something</w:t>
      </w:r>
    </w:p>
    <w:p w14:paraId="52BC5936" w14:textId="77777777" w:rsidR="008C384C" w:rsidRDefault="008C384C" w:rsidP="00774DA4">
      <w:pPr>
        <w:pStyle w:val="EX"/>
      </w:pPr>
      <w:r w:rsidRPr="008C384C">
        <w:rPr>
          <w:b/>
        </w:rPr>
        <w:t>shall not</w:t>
      </w:r>
      <w:r>
        <w:tab/>
        <w:t>indicates an interdiction (</w:t>
      </w:r>
      <w:r w:rsidR="001F1132">
        <w:t>prohibition</w:t>
      </w:r>
      <w:r>
        <w:t>) to do something</w:t>
      </w:r>
    </w:p>
    <w:p w14:paraId="1EB73D89" w14:textId="77777777" w:rsidR="00BA19ED" w:rsidRPr="004D3578" w:rsidRDefault="00BA19ED" w:rsidP="00A27486">
      <w:r>
        <w:t>The constructions "shall" and "shall not" are confined to the context of normative provisions, and do not appear in Technical Reports.</w:t>
      </w:r>
    </w:p>
    <w:p w14:paraId="76C07E1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1B249F1" w14:textId="77777777" w:rsidR="008C384C" w:rsidRDefault="008C384C" w:rsidP="00774DA4">
      <w:pPr>
        <w:pStyle w:val="EX"/>
      </w:pPr>
      <w:r w:rsidRPr="008C384C">
        <w:rPr>
          <w:b/>
        </w:rPr>
        <w:t>should</w:t>
      </w:r>
      <w:r w:rsidR="00955EEA">
        <w:tab/>
      </w:r>
      <w:r>
        <w:t>indicates a recommendation to do something</w:t>
      </w:r>
    </w:p>
    <w:p w14:paraId="3FCB79B1" w14:textId="77777777" w:rsidR="008C384C" w:rsidRDefault="008C384C" w:rsidP="00774DA4">
      <w:pPr>
        <w:pStyle w:val="EX"/>
      </w:pPr>
      <w:r w:rsidRPr="008C384C">
        <w:rPr>
          <w:b/>
        </w:rPr>
        <w:t>should not</w:t>
      </w:r>
      <w:r>
        <w:tab/>
        <w:t>indicates a recommendation not to do something</w:t>
      </w:r>
    </w:p>
    <w:p w14:paraId="7C085EA7" w14:textId="77777777" w:rsidR="008C384C" w:rsidRDefault="008C384C" w:rsidP="00774DA4">
      <w:pPr>
        <w:pStyle w:val="EX"/>
      </w:pPr>
      <w:r w:rsidRPr="00774DA4">
        <w:rPr>
          <w:b/>
        </w:rPr>
        <w:t>may</w:t>
      </w:r>
      <w:r w:rsidR="00955EEA">
        <w:tab/>
      </w:r>
      <w:r>
        <w:t>indicates permission to do something</w:t>
      </w:r>
    </w:p>
    <w:p w14:paraId="68242753" w14:textId="77777777" w:rsidR="008C384C" w:rsidRDefault="008C384C" w:rsidP="00774DA4">
      <w:pPr>
        <w:pStyle w:val="EX"/>
      </w:pPr>
      <w:r w:rsidRPr="00774DA4">
        <w:rPr>
          <w:b/>
        </w:rPr>
        <w:t>need not</w:t>
      </w:r>
      <w:r>
        <w:tab/>
        <w:t>indicates permission not to do something</w:t>
      </w:r>
    </w:p>
    <w:p w14:paraId="4E058254"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65AEED" w14:textId="77777777" w:rsidR="008C384C" w:rsidRDefault="008C384C" w:rsidP="00774DA4">
      <w:pPr>
        <w:pStyle w:val="EX"/>
      </w:pPr>
      <w:r w:rsidRPr="00774DA4">
        <w:rPr>
          <w:b/>
        </w:rPr>
        <w:t>can</w:t>
      </w:r>
      <w:r w:rsidR="00955EEA">
        <w:tab/>
      </w:r>
      <w:r>
        <w:t>indicates</w:t>
      </w:r>
      <w:r w:rsidR="00774DA4">
        <w:t xml:space="preserve"> that something is possible</w:t>
      </w:r>
    </w:p>
    <w:p w14:paraId="0BF48ED8" w14:textId="77777777" w:rsidR="00774DA4" w:rsidRDefault="00774DA4" w:rsidP="00774DA4">
      <w:pPr>
        <w:pStyle w:val="EX"/>
      </w:pPr>
      <w:r w:rsidRPr="00774DA4">
        <w:rPr>
          <w:b/>
        </w:rPr>
        <w:t>cannot</w:t>
      </w:r>
      <w:r w:rsidR="00955EEA">
        <w:tab/>
      </w:r>
      <w:r>
        <w:t>indicates that something is impossible</w:t>
      </w:r>
    </w:p>
    <w:p w14:paraId="4018B8A7"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F70C3C0" w14:textId="77777777" w:rsidR="00774DA4" w:rsidRDefault="00774DA4" w:rsidP="00774DA4">
      <w:pPr>
        <w:pStyle w:val="EX"/>
      </w:pPr>
      <w:r w:rsidRPr="00774DA4">
        <w:rPr>
          <w:b/>
        </w:rPr>
        <w:t>will</w:t>
      </w:r>
      <w:r w:rsidR="00955EE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412517F" w14:textId="77777777" w:rsidR="00774DA4" w:rsidRDefault="00774DA4" w:rsidP="00774DA4">
      <w:pPr>
        <w:pStyle w:val="EX"/>
      </w:pPr>
      <w:r w:rsidRPr="00774DA4">
        <w:rPr>
          <w:b/>
        </w:rPr>
        <w:t>will</w:t>
      </w:r>
      <w:r>
        <w:rPr>
          <w:b/>
        </w:rPr>
        <w:t xml:space="preserve"> not</w:t>
      </w:r>
      <w:r w:rsidR="00955EE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CD708A"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D6364A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918501F" w14:textId="77777777" w:rsidR="001F1132" w:rsidRDefault="001F1132" w:rsidP="001F1132">
      <w:r>
        <w:t>In addition:</w:t>
      </w:r>
    </w:p>
    <w:p w14:paraId="34C6BB1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703FE5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F41A7D8" w14:textId="77777777" w:rsidR="00774DA4" w:rsidRPr="004D3578" w:rsidRDefault="00647114" w:rsidP="00A27486">
      <w:r>
        <w:t>The constructions "is" and "is not" do not indicate requirements.</w:t>
      </w:r>
    </w:p>
    <w:p w14:paraId="14D111EB" w14:textId="77777777" w:rsidR="00FB6850" w:rsidRPr="0032374D" w:rsidRDefault="00FB6850" w:rsidP="00FB6850">
      <w:pPr>
        <w:pStyle w:val="Heading1"/>
      </w:pPr>
      <w:bookmarkStart w:id="14" w:name="introduction"/>
      <w:bookmarkStart w:id="15" w:name="_Toc19712342"/>
      <w:bookmarkStart w:id="16" w:name="_Toc36019940"/>
      <w:bookmarkStart w:id="17" w:name="_Toc130890749"/>
      <w:bookmarkEnd w:id="14"/>
      <w:r w:rsidRPr="0032374D">
        <w:t>1</w:t>
      </w:r>
      <w:r w:rsidRPr="0032374D">
        <w:tab/>
        <w:t>Scope</w:t>
      </w:r>
      <w:bookmarkEnd w:id="15"/>
      <w:bookmarkEnd w:id="16"/>
      <w:bookmarkEnd w:id="17"/>
    </w:p>
    <w:p w14:paraId="33A90F02" w14:textId="77777777" w:rsidR="00FB6850" w:rsidRPr="0032374D" w:rsidRDefault="00FB6850" w:rsidP="00FB6850">
      <w:r w:rsidRPr="0032374D">
        <w:t>The present document describes the Diameter-based interfaces between the SCEF/IWK-SCEF and other network entities such as MME/SGSN for the Architecture enhancements to facilitate communications with packet data networks and applications.</w:t>
      </w:r>
    </w:p>
    <w:p w14:paraId="77B180C3" w14:textId="77777777" w:rsidR="00FB6850" w:rsidRPr="0032374D" w:rsidRDefault="00FB6850" w:rsidP="00FB6850">
      <w:pPr>
        <w:rPr>
          <w:lang w:eastAsia="zh-CN"/>
        </w:rPr>
      </w:pPr>
      <w:r w:rsidRPr="0032374D">
        <w:t>In particular, this document specifies the T6a interface between the MME and the SCEF, the T6ai interface between the MME and the IWK-SCEF, the T6b interface between the SGSN and the SCEF, the T6bi interface between the SGSN and the SCEF and the T7 interface between the SCEF and the IWK-SCEF. The procedures over those interfaces are defined in 3GPP TS 23.682 [2].</w:t>
      </w:r>
    </w:p>
    <w:p w14:paraId="6FA5AC27" w14:textId="77777777" w:rsidR="00FB6850" w:rsidRPr="0032374D" w:rsidRDefault="00FB6850" w:rsidP="00FB6850">
      <w:pPr>
        <w:pStyle w:val="Heading1"/>
      </w:pPr>
      <w:bookmarkStart w:id="18" w:name="_Toc19712343"/>
      <w:bookmarkStart w:id="19" w:name="_Toc36019941"/>
      <w:bookmarkStart w:id="20" w:name="_Toc130890750"/>
      <w:r w:rsidRPr="0032374D">
        <w:t>2</w:t>
      </w:r>
      <w:r w:rsidRPr="0032374D">
        <w:tab/>
        <w:t>References</w:t>
      </w:r>
      <w:bookmarkEnd w:id="18"/>
      <w:bookmarkEnd w:id="19"/>
      <w:bookmarkEnd w:id="20"/>
    </w:p>
    <w:p w14:paraId="41CA42FD" w14:textId="77777777" w:rsidR="00FB6850" w:rsidRPr="0032374D" w:rsidRDefault="00FB6850" w:rsidP="00FB6850">
      <w:r w:rsidRPr="0032374D">
        <w:t>The following documents contain provisions which, through reference in this text, constitute provisions of the present document.</w:t>
      </w:r>
    </w:p>
    <w:p w14:paraId="0778B044" w14:textId="77777777" w:rsidR="00FB6850" w:rsidRPr="0032374D" w:rsidRDefault="00FB6850" w:rsidP="00FB6850">
      <w:pPr>
        <w:pStyle w:val="B1"/>
      </w:pPr>
      <w:r w:rsidRPr="0032374D">
        <w:t>-</w:t>
      </w:r>
      <w:r w:rsidRPr="0032374D">
        <w:tab/>
        <w:t>References are either specific (identified by date of publication, edition number, version number, etc.) or non</w:t>
      </w:r>
      <w:r w:rsidRPr="0032374D">
        <w:noBreakHyphen/>
        <w:t>specific.</w:t>
      </w:r>
    </w:p>
    <w:p w14:paraId="3C0ED7B3" w14:textId="77777777" w:rsidR="00FB6850" w:rsidRPr="0032374D" w:rsidRDefault="00FB6850" w:rsidP="00FB6850">
      <w:pPr>
        <w:pStyle w:val="B1"/>
      </w:pPr>
      <w:r w:rsidRPr="0032374D">
        <w:t>-</w:t>
      </w:r>
      <w:r w:rsidRPr="0032374D">
        <w:tab/>
        <w:t>For a specific reference, subsequent revisions do not apply.</w:t>
      </w:r>
    </w:p>
    <w:p w14:paraId="2075D44F" w14:textId="77777777" w:rsidR="00FB6850" w:rsidRPr="0032374D" w:rsidRDefault="00FB6850" w:rsidP="00FB6850">
      <w:pPr>
        <w:pStyle w:val="B1"/>
      </w:pPr>
      <w:r w:rsidRPr="0032374D">
        <w:t>-</w:t>
      </w:r>
      <w:r w:rsidRPr="0032374D">
        <w:tab/>
        <w:t>For a non-specific reference, the latest version applies. In the case of a reference to a 3GPP document (including a GSM document), a non-specific reference implicitly refers to the latest version of that document</w:t>
      </w:r>
      <w:r w:rsidRPr="0032374D">
        <w:rPr>
          <w:i/>
        </w:rPr>
        <w:t xml:space="preserve"> in the same Release as the present document</w:t>
      </w:r>
      <w:r w:rsidRPr="0032374D">
        <w:t>.</w:t>
      </w:r>
    </w:p>
    <w:p w14:paraId="635E8BDA" w14:textId="77777777" w:rsidR="00FB6850" w:rsidRPr="0032374D" w:rsidRDefault="00FB6850" w:rsidP="00FB6850">
      <w:pPr>
        <w:pStyle w:val="EX"/>
      </w:pPr>
      <w:r w:rsidRPr="0032374D">
        <w:t>[1]</w:t>
      </w:r>
      <w:r w:rsidRPr="0032374D">
        <w:tab/>
        <w:t>3GPP TR 21.905: "Vocabulary for 3GPP Specifications".</w:t>
      </w:r>
    </w:p>
    <w:p w14:paraId="3D280A07" w14:textId="77777777" w:rsidR="00FB6850" w:rsidRPr="0032374D" w:rsidRDefault="00FB6850" w:rsidP="00FB6850">
      <w:pPr>
        <w:pStyle w:val="EX"/>
      </w:pPr>
      <w:r w:rsidRPr="0032374D">
        <w:t>[2]</w:t>
      </w:r>
      <w:r w:rsidRPr="0032374D">
        <w:tab/>
        <w:t>3GPP TS 23.682: "Architecture enhancements to facilitate communications with packet data networks and applications ".</w:t>
      </w:r>
    </w:p>
    <w:p w14:paraId="44159498" w14:textId="77777777" w:rsidR="00FB6850" w:rsidRPr="0032374D" w:rsidRDefault="00FB6850" w:rsidP="00FB6850">
      <w:pPr>
        <w:pStyle w:val="EX"/>
        <w:rPr>
          <w:lang w:val="it-IT"/>
        </w:rPr>
      </w:pPr>
      <w:r w:rsidRPr="0032374D">
        <w:rPr>
          <w:lang w:val="it-IT"/>
        </w:rPr>
        <w:t>[3]</w:t>
      </w:r>
      <w:r w:rsidRPr="0032374D">
        <w:rPr>
          <w:lang w:val="it-IT"/>
        </w:rPr>
        <w:tab/>
        <w:t>Void.</w:t>
      </w:r>
    </w:p>
    <w:p w14:paraId="0AF27432" w14:textId="77777777" w:rsidR="00FB6850" w:rsidRPr="0032374D" w:rsidRDefault="00FB6850" w:rsidP="00FB6850">
      <w:pPr>
        <w:pStyle w:val="EX"/>
      </w:pPr>
      <w:r w:rsidRPr="0032374D">
        <w:t>[4]</w:t>
      </w:r>
      <w:r w:rsidRPr="0032374D">
        <w:tab/>
        <w:t>3GPP TS 29.229: "Cx and Dx interfaces based on the Diameter protocol; protocol details ".</w:t>
      </w:r>
    </w:p>
    <w:p w14:paraId="12606800" w14:textId="77777777" w:rsidR="00FB6850" w:rsidRPr="0032374D" w:rsidRDefault="00FB6850" w:rsidP="00FB6850">
      <w:pPr>
        <w:pStyle w:val="EX"/>
      </w:pPr>
      <w:r w:rsidRPr="0032374D">
        <w:rPr>
          <w:rFonts w:hint="eastAsia"/>
        </w:rPr>
        <w:t>[5]</w:t>
      </w:r>
      <w:r w:rsidRPr="0032374D">
        <w:rPr>
          <w:rFonts w:hint="eastAsia"/>
        </w:rPr>
        <w:tab/>
        <w:t>3GPP</w:t>
      </w:r>
      <w:r w:rsidRPr="0032374D">
        <w:t> </w:t>
      </w:r>
      <w:r w:rsidRPr="0032374D">
        <w:rPr>
          <w:rFonts w:hint="eastAsia"/>
        </w:rPr>
        <w:t>TS</w:t>
      </w:r>
      <w:r w:rsidRPr="0032374D">
        <w:t> </w:t>
      </w:r>
      <w:r w:rsidRPr="0032374D">
        <w:rPr>
          <w:rFonts w:hint="eastAsia"/>
        </w:rPr>
        <w:t xml:space="preserve">29.336: </w:t>
      </w:r>
      <w:r w:rsidRPr="0032374D">
        <w:t>"Home Subscriber Server (HSS) diameter interfaces for interworking with packet data networks and applications".</w:t>
      </w:r>
    </w:p>
    <w:p w14:paraId="17828691" w14:textId="77777777" w:rsidR="00FB6850" w:rsidRPr="0032374D" w:rsidRDefault="00FB6850" w:rsidP="00FB6850">
      <w:pPr>
        <w:pStyle w:val="EX"/>
      </w:pPr>
      <w:r w:rsidRPr="0032374D">
        <w:t>[6]</w:t>
      </w:r>
      <w:r w:rsidRPr="0032374D">
        <w:tab/>
        <w:t>3GPP TS 29.228: "IP multimedia (IM) Subsystem Cx Interface; Signalling flows and Message Elements".</w:t>
      </w:r>
    </w:p>
    <w:p w14:paraId="057135DB" w14:textId="77777777" w:rsidR="00FB6850" w:rsidRPr="0032374D" w:rsidRDefault="00FB6850" w:rsidP="00FB6850">
      <w:pPr>
        <w:pStyle w:val="EX"/>
      </w:pPr>
      <w:r w:rsidRPr="0032374D">
        <w:t>[7]</w:t>
      </w:r>
      <w:r w:rsidRPr="0032374D">
        <w:tab/>
        <w:t>IETF RFC 4960: "Stream Control Transport Protocol".</w:t>
      </w:r>
    </w:p>
    <w:p w14:paraId="632BC97B" w14:textId="77777777" w:rsidR="00FB6850" w:rsidRPr="0032374D" w:rsidRDefault="00FB6850" w:rsidP="00FB6850">
      <w:pPr>
        <w:pStyle w:val="EX"/>
      </w:pPr>
      <w:r w:rsidRPr="0032374D">
        <w:t>[8]</w:t>
      </w:r>
      <w:r w:rsidRPr="0032374D">
        <w:tab/>
        <w:t>IETF RFC 5234: "Augmented BNF for Syntax Specifications: ABNF".</w:t>
      </w:r>
    </w:p>
    <w:p w14:paraId="21DD52FF" w14:textId="77777777" w:rsidR="00FB6850" w:rsidRPr="0032374D" w:rsidRDefault="00FB6850" w:rsidP="00FB6850">
      <w:pPr>
        <w:pStyle w:val="EX"/>
        <w:rPr>
          <w:lang w:eastAsia="en-GB"/>
        </w:rPr>
      </w:pPr>
      <w:r w:rsidRPr="0032374D">
        <w:rPr>
          <w:rFonts w:hint="eastAsia"/>
          <w:lang w:eastAsia="en-GB"/>
        </w:rPr>
        <w:t>[</w:t>
      </w:r>
      <w:r w:rsidRPr="0032374D">
        <w:rPr>
          <w:lang w:eastAsia="en-GB"/>
        </w:rPr>
        <w:t>9</w:t>
      </w:r>
      <w:r w:rsidRPr="0032374D">
        <w:rPr>
          <w:rFonts w:hint="eastAsia"/>
          <w:lang w:eastAsia="en-GB"/>
        </w:rPr>
        <w:t>]</w:t>
      </w:r>
      <w:r w:rsidRPr="0032374D">
        <w:rPr>
          <w:rFonts w:hint="eastAsia"/>
          <w:lang w:eastAsia="en-GB"/>
        </w:rPr>
        <w:tab/>
        <w:t>IETF</w:t>
      </w:r>
      <w:r w:rsidRPr="0032374D">
        <w:t> RFC 7683</w:t>
      </w:r>
      <w:r w:rsidRPr="0032374D">
        <w:rPr>
          <w:rFonts w:hint="eastAsia"/>
          <w:lang w:eastAsia="en-GB"/>
        </w:rPr>
        <w:t xml:space="preserve">: </w:t>
      </w:r>
      <w:r w:rsidRPr="0032374D">
        <w:rPr>
          <w:lang w:eastAsia="en-GB"/>
        </w:rPr>
        <w:t>"Diameter Overload Indication Conveyance"</w:t>
      </w:r>
      <w:r w:rsidRPr="0032374D">
        <w:rPr>
          <w:rFonts w:hint="eastAsia"/>
          <w:lang w:eastAsia="en-GB"/>
        </w:rPr>
        <w:t>.</w:t>
      </w:r>
    </w:p>
    <w:p w14:paraId="42C5B5E9" w14:textId="77777777" w:rsidR="00FB6850" w:rsidRPr="0032374D" w:rsidRDefault="00FB6850" w:rsidP="00FB6850">
      <w:pPr>
        <w:pStyle w:val="EX"/>
        <w:rPr>
          <w:lang w:eastAsia="en-GB"/>
        </w:rPr>
      </w:pPr>
      <w:r w:rsidRPr="0032374D">
        <w:rPr>
          <w:lang w:eastAsia="en-GB"/>
        </w:rPr>
        <w:t>[10]</w:t>
      </w:r>
      <w:r w:rsidRPr="0032374D">
        <w:rPr>
          <w:lang w:eastAsia="en-GB"/>
        </w:rPr>
        <w:tab/>
        <w:t>3GPP TS 29.212: "Policy and Charging Control (PCC)</w:t>
      </w:r>
      <w:r w:rsidRPr="0032374D">
        <w:rPr>
          <w:rFonts w:eastAsia="Batang" w:hint="eastAsia"/>
          <w:lang w:eastAsia="ko-KR"/>
        </w:rPr>
        <w:t>;</w:t>
      </w:r>
      <w:r w:rsidRPr="0032374D">
        <w:rPr>
          <w:lang w:eastAsia="en-GB"/>
        </w:rPr>
        <w:t xml:space="preserve"> Reference points".</w:t>
      </w:r>
    </w:p>
    <w:p w14:paraId="35E08B1B" w14:textId="77777777" w:rsidR="00FB6850" w:rsidRPr="0032374D" w:rsidRDefault="00FB6850" w:rsidP="00FB6850">
      <w:pPr>
        <w:pStyle w:val="EX"/>
        <w:rPr>
          <w:lang w:val="en-US"/>
        </w:rPr>
      </w:pPr>
      <w:r w:rsidRPr="0032374D">
        <w:rPr>
          <w:lang w:eastAsia="en-GB"/>
        </w:rPr>
        <w:t>[11]</w:t>
      </w:r>
      <w:r w:rsidRPr="0032374D">
        <w:rPr>
          <w:lang w:eastAsia="en-GB"/>
        </w:rPr>
        <w:tab/>
      </w:r>
      <w:r w:rsidRPr="0032374D">
        <w:rPr>
          <w:lang w:val="en-US"/>
        </w:rPr>
        <w:t xml:space="preserve">3GPP TS 25.413: "UTRAN Iu </w:t>
      </w:r>
      <w:r w:rsidRPr="0032374D">
        <w:rPr>
          <w:rFonts w:hint="eastAsia"/>
          <w:lang w:val="en-US" w:eastAsia="zh-CN"/>
        </w:rPr>
        <w:t>i</w:t>
      </w:r>
      <w:r w:rsidRPr="0032374D">
        <w:rPr>
          <w:lang w:val="en-US"/>
        </w:rPr>
        <w:t>nterface Radio Access Network Application Part (RANAP</w:t>
      </w:r>
      <w:r w:rsidRPr="0032374D">
        <w:rPr>
          <w:rFonts w:hint="eastAsia"/>
          <w:lang w:val="en-US" w:eastAsia="zh-CN"/>
        </w:rPr>
        <w:t>)</w:t>
      </w:r>
      <w:r w:rsidRPr="0032374D">
        <w:rPr>
          <w:lang w:val="en-US"/>
        </w:rPr>
        <w:t xml:space="preserve"> </w:t>
      </w:r>
      <w:r w:rsidRPr="0032374D">
        <w:rPr>
          <w:rFonts w:hint="eastAsia"/>
          <w:lang w:val="en-US" w:eastAsia="zh-CN"/>
        </w:rPr>
        <w:t>s</w:t>
      </w:r>
      <w:r w:rsidRPr="0032374D">
        <w:rPr>
          <w:lang w:val="en-US"/>
        </w:rPr>
        <w:t>ignalling".</w:t>
      </w:r>
    </w:p>
    <w:p w14:paraId="02454E06" w14:textId="77777777" w:rsidR="00FB6850" w:rsidRPr="0032374D" w:rsidRDefault="00FB6850" w:rsidP="00FB6850">
      <w:pPr>
        <w:pStyle w:val="EX"/>
      </w:pPr>
      <w:r w:rsidRPr="0032374D">
        <w:rPr>
          <w:lang w:val="en-US"/>
        </w:rPr>
        <w:lastRenderedPageBreak/>
        <w:t>[12]</w:t>
      </w:r>
      <w:r w:rsidRPr="0032374D">
        <w:rPr>
          <w:lang w:val="en-US"/>
        </w:rPr>
        <w:tab/>
      </w:r>
      <w:r w:rsidRPr="0032374D">
        <w:t>3GPP TS 24.008: "Mobile Radio Interface Layer 3 specification; Core Network Protocols; Stage 3".</w:t>
      </w:r>
    </w:p>
    <w:p w14:paraId="37CEED09" w14:textId="77777777" w:rsidR="00FB6850" w:rsidRPr="0032374D" w:rsidRDefault="00FB6850" w:rsidP="00FB6850">
      <w:pPr>
        <w:pStyle w:val="EX"/>
      </w:pPr>
      <w:r w:rsidRPr="0032374D">
        <w:t>[13]</w:t>
      </w:r>
      <w:r w:rsidRPr="0032374D">
        <w:tab/>
        <w:t>3GPP TS 36.413: "Evolved Universal Terrestrial Radio Access Network (E-UTRAN); S1 Application Protocol (S1AP)".</w:t>
      </w:r>
    </w:p>
    <w:p w14:paraId="1868363C" w14:textId="77777777" w:rsidR="00FB6850" w:rsidRPr="0032374D" w:rsidRDefault="00FB6850" w:rsidP="00FB6850">
      <w:pPr>
        <w:pStyle w:val="EX"/>
        <w:rPr>
          <w:lang w:val="sv-SE"/>
        </w:rPr>
      </w:pPr>
      <w:r w:rsidRPr="0032374D">
        <w:t>[14]</w:t>
      </w:r>
      <w:r w:rsidRPr="0032374D">
        <w:tab/>
        <w:t xml:space="preserve">3GPP TS 48.018: "General Packet Radio Service (GPRS); Base Station System (BSS) - Serving GPRS Support Node (SGSN); BSS GPRS </w:t>
      </w:r>
      <w:r w:rsidRPr="0032374D">
        <w:rPr>
          <w:rFonts w:hint="eastAsia"/>
          <w:lang w:eastAsia="zh-CN"/>
        </w:rPr>
        <w:t>p</w:t>
      </w:r>
      <w:r w:rsidRPr="0032374D">
        <w:t>rotocol (BSSGP)".</w:t>
      </w:r>
    </w:p>
    <w:p w14:paraId="70F55C9B" w14:textId="77777777" w:rsidR="00FB6850" w:rsidRPr="0032374D" w:rsidRDefault="00FB6850" w:rsidP="00FB6850">
      <w:pPr>
        <w:pStyle w:val="EX"/>
        <w:rPr>
          <w:lang w:eastAsia="zh-CN"/>
        </w:rPr>
      </w:pPr>
      <w:r w:rsidRPr="0032374D">
        <w:t>[</w:t>
      </w:r>
      <w:r w:rsidRPr="0032374D">
        <w:rPr>
          <w:lang w:val="sv-SE"/>
        </w:rPr>
        <w:t>15</w:t>
      </w:r>
      <w:r w:rsidRPr="0032374D">
        <w:t>]</w:t>
      </w:r>
      <w:r w:rsidRPr="0032374D">
        <w:tab/>
        <w:t>IETF</w:t>
      </w:r>
      <w:r w:rsidRPr="0032374D">
        <w:rPr>
          <w:lang w:val="de-DE"/>
        </w:rPr>
        <w:t> </w:t>
      </w:r>
      <w:r w:rsidRPr="0032374D">
        <w:t xml:space="preserve">RFC 7944: </w:t>
      </w:r>
      <w:r w:rsidRPr="0032374D">
        <w:rPr>
          <w:lang w:val="it-IT"/>
        </w:rPr>
        <w:t>"Diameter Routing Message Priority</w:t>
      </w:r>
      <w:r w:rsidRPr="0032374D">
        <w:t>".</w:t>
      </w:r>
    </w:p>
    <w:p w14:paraId="0FEEAB16" w14:textId="77777777" w:rsidR="00FB6850" w:rsidRPr="0032374D" w:rsidRDefault="00FB6850" w:rsidP="00FB6850">
      <w:pPr>
        <w:pStyle w:val="EX"/>
        <w:rPr>
          <w:lang w:eastAsia="en-GB"/>
        </w:rPr>
      </w:pPr>
      <w:r w:rsidRPr="0032374D">
        <w:t>[16]</w:t>
      </w:r>
      <w:r w:rsidRPr="0032374D">
        <w:tab/>
        <w:t>3GPP TS 29.272: "Mobility Management Entity (MME) and Serving GPRS Support Node (SGSN) related interfaces based on Diameter protocol".</w:t>
      </w:r>
    </w:p>
    <w:p w14:paraId="5226195F" w14:textId="77777777" w:rsidR="00FB6850" w:rsidRPr="0032374D" w:rsidRDefault="00FB6850" w:rsidP="00FB6850">
      <w:pPr>
        <w:pStyle w:val="EX"/>
      </w:pPr>
      <w:r w:rsidRPr="0032374D">
        <w:t>[17]</w:t>
      </w:r>
      <w:r w:rsidRPr="0032374D">
        <w:tab/>
        <w:t>3GPP TS 2</w:t>
      </w:r>
      <w:r w:rsidRPr="0032374D">
        <w:rPr>
          <w:lang w:val="sv-SE"/>
        </w:rPr>
        <w:t>9</w:t>
      </w:r>
      <w:r w:rsidRPr="0032374D">
        <w:t>.329: "Sh Interface based on the Diameter protocol; Protocol details".</w:t>
      </w:r>
    </w:p>
    <w:p w14:paraId="1AA83C10" w14:textId="77777777" w:rsidR="00FB6850" w:rsidRPr="0032374D" w:rsidRDefault="00FB6850" w:rsidP="00FB6850">
      <w:pPr>
        <w:pStyle w:val="EX"/>
        <w:rPr>
          <w:lang w:eastAsia="en-GB"/>
        </w:rPr>
      </w:pPr>
      <w:r w:rsidRPr="0032374D">
        <w:t>[18]</w:t>
      </w:r>
      <w:r w:rsidRPr="0032374D">
        <w:tab/>
        <w:t>Void</w:t>
      </w:r>
      <w:r w:rsidRPr="0032374D">
        <w:rPr>
          <w:lang w:eastAsia="en-GB"/>
        </w:rPr>
        <w:t>.</w:t>
      </w:r>
    </w:p>
    <w:p w14:paraId="4314F087" w14:textId="77777777" w:rsidR="00FB6850" w:rsidRPr="0032374D" w:rsidRDefault="00FB6850" w:rsidP="00FB6850">
      <w:pPr>
        <w:pStyle w:val="EX"/>
      </w:pPr>
      <w:r w:rsidRPr="0032374D">
        <w:t>[19]</w:t>
      </w:r>
      <w:r w:rsidRPr="0032374D">
        <w:tab/>
        <w:t>3GPP T</w:t>
      </w:r>
      <w:r w:rsidRPr="0032374D">
        <w:rPr>
          <w:rFonts w:hint="eastAsia"/>
        </w:rPr>
        <w:t>S</w:t>
      </w:r>
      <w:r w:rsidRPr="0032374D">
        <w:t> 23.007: "Restoration procedures".</w:t>
      </w:r>
    </w:p>
    <w:p w14:paraId="155C4629" w14:textId="77777777" w:rsidR="00FB6850" w:rsidRPr="0032374D" w:rsidRDefault="00FB6850" w:rsidP="00FB6850">
      <w:pPr>
        <w:pStyle w:val="EX"/>
        <w:rPr>
          <w:lang w:eastAsia="en-GB"/>
        </w:rPr>
      </w:pPr>
      <w:r w:rsidRPr="0032374D">
        <w:t>[20]</w:t>
      </w:r>
      <w:r w:rsidRPr="0032374D">
        <w:tab/>
        <w:t>3GPP</w:t>
      </w:r>
      <w:r w:rsidRPr="0032374D">
        <w:rPr>
          <w:lang w:val="de-DE"/>
        </w:rPr>
        <w:t> </w:t>
      </w:r>
      <w:r w:rsidRPr="0032374D">
        <w:t>TS</w:t>
      </w:r>
      <w:r w:rsidRPr="0032374D">
        <w:rPr>
          <w:lang w:val="de-DE"/>
        </w:rPr>
        <w:t> </w:t>
      </w:r>
      <w:r w:rsidRPr="0032374D">
        <w:t>32.299: "</w:t>
      </w:r>
      <w:r w:rsidRPr="0032374D">
        <w:rPr>
          <w:lang w:eastAsia="zh-CN"/>
        </w:rPr>
        <w:t xml:space="preserve">Telecommunication management; Charging management; </w:t>
      </w:r>
      <w:r w:rsidRPr="0032374D">
        <w:t>Diameter charging application</w:t>
      </w:r>
      <w:r w:rsidRPr="0032374D">
        <w:rPr>
          <w:lang w:eastAsia="zh-CN"/>
        </w:rPr>
        <w:t>s</w:t>
      </w:r>
      <w:r w:rsidRPr="0032374D">
        <w:t>".</w:t>
      </w:r>
    </w:p>
    <w:p w14:paraId="0FFC4194" w14:textId="77777777" w:rsidR="00FB6850" w:rsidRPr="0032374D" w:rsidRDefault="00FB6850" w:rsidP="00FB6850">
      <w:pPr>
        <w:pStyle w:val="EX"/>
      </w:pPr>
      <w:r w:rsidRPr="0032374D">
        <w:t>[21]</w:t>
      </w:r>
      <w:r w:rsidRPr="0032374D">
        <w:tab/>
        <w:t>IETF RFC 5778: "Diameter Mobile IPv6: Support for Home Agent to Diameter Server Interaction".</w:t>
      </w:r>
    </w:p>
    <w:p w14:paraId="5B6C8476" w14:textId="77777777" w:rsidR="00FB6850" w:rsidRPr="0032374D" w:rsidRDefault="00FB6850" w:rsidP="00FB6850">
      <w:pPr>
        <w:pStyle w:val="EX"/>
        <w:rPr>
          <w:lang w:eastAsia="en-GB"/>
        </w:rPr>
      </w:pPr>
      <w:r w:rsidRPr="0032374D">
        <w:t>[22]</w:t>
      </w:r>
      <w:r w:rsidRPr="0032374D">
        <w:tab/>
        <w:t xml:space="preserve">3GPP TS 32.299: </w:t>
      </w:r>
      <w:r w:rsidRPr="0032374D">
        <w:rPr>
          <w:lang w:eastAsia="en-GB"/>
        </w:rPr>
        <w:t>"Telecommunication management; Charging management; Diameter charging applications".</w:t>
      </w:r>
    </w:p>
    <w:p w14:paraId="6D227775" w14:textId="77777777" w:rsidR="00FB6850" w:rsidRPr="0032374D" w:rsidRDefault="00FB6850" w:rsidP="00FB6850">
      <w:pPr>
        <w:pStyle w:val="EX"/>
        <w:rPr>
          <w:lang w:eastAsia="en-GB"/>
        </w:rPr>
      </w:pPr>
      <w:r w:rsidRPr="0032374D">
        <w:rPr>
          <w:lang w:eastAsia="en-GB"/>
        </w:rPr>
        <w:t>[23]</w:t>
      </w:r>
      <w:r w:rsidRPr="0032374D">
        <w:rPr>
          <w:lang w:eastAsia="en-GB"/>
        </w:rPr>
        <w:tab/>
        <w:t>3GPP TS 32.2</w:t>
      </w:r>
      <w:r w:rsidRPr="0032374D">
        <w:rPr>
          <w:lang w:val="de-DE" w:eastAsia="en-GB"/>
        </w:rPr>
        <w:t>53</w:t>
      </w:r>
      <w:r w:rsidRPr="0032374D">
        <w:rPr>
          <w:lang w:eastAsia="en-GB"/>
        </w:rPr>
        <w:t xml:space="preserve">: "Telecommunication management; Charging management; </w:t>
      </w:r>
      <w:r w:rsidRPr="0032374D">
        <w:rPr>
          <w:lang w:val="de-DE" w:eastAsia="en-GB"/>
        </w:rPr>
        <w:t>Control Plane (CP) data transfer domain charging</w:t>
      </w:r>
      <w:r w:rsidRPr="0032374D">
        <w:rPr>
          <w:lang w:eastAsia="en-GB"/>
        </w:rPr>
        <w:t>".</w:t>
      </w:r>
    </w:p>
    <w:p w14:paraId="5E4DC67A" w14:textId="77777777" w:rsidR="00FB6850" w:rsidRPr="0032374D" w:rsidRDefault="00FB6850" w:rsidP="00FB6850">
      <w:pPr>
        <w:pStyle w:val="EX"/>
      </w:pPr>
      <w:r w:rsidRPr="0032374D">
        <w:t>[24]</w:t>
      </w:r>
      <w:r w:rsidRPr="0032374D">
        <w:tab/>
        <w:t>3GPP T</w:t>
      </w:r>
      <w:r w:rsidRPr="0032374D">
        <w:rPr>
          <w:rFonts w:hint="eastAsia"/>
        </w:rPr>
        <w:t>S</w:t>
      </w:r>
      <w:r w:rsidRPr="0032374D">
        <w:t> 23.003: "Numbering, addressing and identification".</w:t>
      </w:r>
    </w:p>
    <w:p w14:paraId="68C423A3" w14:textId="77777777" w:rsidR="00FB6850" w:rsidRPr="0032374D" w:rsidRDefault="00FB6850" w:rsidP="00FB6850">
      <w:pPr>
        <w:pStyle w:val="EX"/>
      </w:pPr>
      <w:r w:rsidRPr="0032374D">
        <w:t>[25]</w:t>
      </w:r>
      <w:r w:rsidRPr="0032374D">
        <w:tab/>
        <w:t>3GPP T</w:t>
      </w:r>
      <w:r w:rsidRPr="0032374D">
        <w:rPr>
          <w:rFonts w:hint="eastAsia"/>
        </w:rPr>
        <w:t>S</w:t>
      </w:r>
      <w:r w:rsidRPr="0032374D">
        <w:t xml:space="preserve"> 23.401: "GPRS enhancements for </w:t>
      </w:r>
      <w:r w:rsidRPr="0032374D">
        <w:rPr>
          <w:rFonts w:hint="eastAsia"/>
        </w:rPr>
        <w:t>E-UTRAN</w:t>
      </w:r>
      <w:r w:rsidRPr="0032374D">
        <w:t xml:space="preserve"> access".</w:t>
      </w:r>
    </w:p>
    <w:p w14:paraId="479824F1" w14:textId="77777777" w:rsidR="00FB6850" w:rsidRPr="0032374D" w:rsidRDefault="00FB6850" w:rsidP="00FB6850">
      <w:pPr>
        <w:pStyle w:val="EX"/>
        <w:rPr>
          <w:lang w:eastAsia="en-GB"/>
        </w:rPr>
      </w:pPr>
      <w:r w:rsidRPr="0032374D">
        <w:t>[26]</w:t>
      </w:r>
      <w:r w:rsidRPr="0032374D">
        <w:rPr>
          <w:lang w:eastAsia="en-GB"/>
        </w:rPr>
        <w:tab/>
      </w:r>
      <w:r w:rsidRPr="0032374D">
        <w:t xml:space="preserve">3GPP TS 29.172: </w:t>
      </w:r>
      <w:r w:rsidRPr="0032374D">
        <w:rPr>
          <w:lang w:eastAsia="en-GB"/>
        </w:rPr>
        <w:t>"Location Services (LCS); Evolved Packet Core (EPC) LCS Protocol (ELP) between the Gateway Mobile Location Centre (GMLC) and the Mobile Management Entity (MME); SLg interface".</w:t>
      </w:r>
    </w:p>
    <w:p w14:paraId="32CE0DA4" w14:textId="77777777" w:rsidR="00FB6850" w:rsidRPr="0032374D" w:rsidRDefault="00FB6850" w:rsidP="00FB6850">
      <w:pPr>
        <w:pStyle w:val="EX"/>
      </w:pPr>
      <w:r w:rsidRPr="0032374D">
        <w:t>[27]</w:t>
      </w:r>
      <w:r w:rsidRPr="0032374D">
        <w:tab/>
        <w:t>3GPP TS 29.33</w:t>
      </w:r>
      <w:r w:rsidRPr="0032374D">
        <w:rPr>
          <w:rFonts w:hint="eastAsia"/>
          <w:lang w:eastAsia="zh-CN"/>
        </w:rPr>
        <w:t>8</w:t>
      </w:r>
      <w:r w:rsidRPr="0032374D">
        <w:t>: "Diameter based protocols to support SMS capable MMEs".</w:t>
      </w:r>
    </w:p>
    <w:p w14:paraId="25EE091F" w14:textId="77777777" w:rsidR="00FB6850" w:rsidRPr="0032374D" w:rsidRDefault="00FB6850" w:rsidP="00FB6850">
      <w:pPr>
        <w:pStyle w:val="EX"/>
        <w:rPr>
          <w:lang w:eastAsia="zh-CN"/>
        </w:rPr>
      </w:pPr>
      <w:r w:rsidRPr="0032374D">
        <w:rPr>
          <w:rFonts w:hint="eastAsia"/>
        </w:rPr>
        <w:t>[28]</w:t>
      </w:r>
      <w:r w:rsidRPr="0032374D">
        <w:rPr>
          <w:rFonts w:hint="eastAsia"/>
        </w:rPr>
        <w:tab/>
        <w:t xml:space="preserve">3GPP TS 24.301: </w:t>
      </w:r>
      <w:r w:rsidRPr="0032374D">
        <w:t>"Non-Access-Stratum (NAS) protocol for Evolved Packet System (EPS);</w:t>
      </w:r>
      <w:r w:rsidRPr="0032374D">
        <w:rPr>
          <w:rFonts w:hint="eastAsia"/>
          <w:lang w:eastAsia="zh-CN"/>
        </w:rPr>
        <w:t xml:space="preserve"> </w:t>
      </w:r>
      <w:r w:rsidRPr="0032374D">
        <w:t>Stage 3"</w:t>
      </w:r>
      <w:r w:rsidRPr="0032374D">
        <w:rPr>
          <w:rFonts w:hint="eastAsia"/>
          <w:lang w:eastAsia="zh-CN"/>
        </w:rPr>
        <w:t>.</w:t>
      </w:r>
    </w:p>
    <w:p w14:paraId="37E0BB1C" w14:textId="77777777" w:rsidR="00FB6850" w:rsidRPr="0032374D" w:rsidRDefault="00FB6850" w:rsidP="00FB6850">
      <w:pPr>
        <w:pStyle w:val="EX"/>
        <w:rPr>
          <w:lang w:val="fr-FR"/>
        </w:rPr>
      </w:pPr>
      <w:r w:rsidRPr="0032374D">
        <w:t>[29]</w:t>
      </w:r>
      <w:r w:rsidRPr="0032374D">
        <w:tab/>
        <w:t>3GPP TS 29.061: "Interworking between the Public Land Mobile Network (PLMN) supporting packet based services and Packet Data Networks (PDN)".</w:t>
      </w:r>
    </w:p>
    <w:p w14:paraId="4376FAA3" w14:textId="442FB78A" w:rsidR="00FB6850" w:rsidRPr="0032374D" w:rsidRDefault="00FB6850" w:rsidP="00FB6850">
      <w:pPr>
        <w:pStyle w:val="EX"/>
      </w:pPr>
      <w:r w:rsidRPr="0032374D">
        <w:t>[30]</w:t>
      </w:r>
      <w:r w:rsidRPr="0032374D">
        <w:tab/>
        <w:t xml:space="preserve">3GPP TS 32.298: "Telecommunication Management; Charging Management; Charging Data </w:t>
      </w:r>
      <w:r w:rsidR="00D60422">
        <w:t xml:space="preserve"> </w:t>
      </w:r>
      <w:r w:rsidRPr="0032374D">
        <w:t xml:space="preserve">Record (CDR) parameter </w:t>
      </w:r>
      <w:r w:rsidRPr="0032374D">
        <w:rPr>
          <w:lang w:val="de-DE"/>
        </w:rPr>
        <w:t>description"</w:t>
      </w:r>
      <w:r w:rsidRPr="0032374D">
        <w:t>.</w:t>
      </w:r>
    </w:p>
    <w:p w14:paraId="467A1469" w14:textId="77777777" w:rsidR="00FB6850" w:rsidRPr="0032374D" w:rsidRDefault="00FB6850" w:rsidP="00FB6850">
      <w:pPr>
        <w:pStyle w:val="EX"/>
        <w:rPr>
          <w:lang w:eastAsia="zh-CN"/>
        </w:rPr>
      </w:pPr>
      <w:r w:rsidRPr="0032374D">
        <w:t>[31]</w:t>
      </w:r>
      <w:r w:rsidRPr="0032374D">
        <w:tab/>
      </w:r>
      <w:r>
        <w:t>IETF RFC 8583</w:t>
      </w:r>
      <w:r w:rsidRPr="0032374D">
        <w:t>: "Diameter Load Information Conveyance".</w:t>
      </w:r>
    </w:p>
    <w:p w14:paraId="3D64D2B2" w14:textId="77777777" w:rsidR="00B23BF0" w:rsidRPr="00B23BF0" w:rsidRDefault="00FB6850" w:rsidP="00B23BF0">
      <w:pPr>
        <w:pStyle w:val="EX"/>
        <w:rPr>
          <w:lang w:val="it-IT"/>
        </w:rPr>
      </w:pPr>
      <w:r w:rsidRPr="0032374D">
        <w:rPr>
          <w:lang w:val="it-IT"/>
        </w:rPr>
        <w:t>[32]</w:t>
      </w:r>
      <w:r w:rsidRPr="0032374D">
        <w:rPr>
          <w:lang w:val="it-IT"/>
        </w:rPr>
        <w:tab/>
        <w:t>IETF</w:t>
      </w:r>
      <w:r w:rsidRPr="0032374D">
        <w:t> </w:t>
      </w:r>
      <w:r w:rsidRPr="0032374D">
        <w:rPr>
          <w:lang w:val="it-IT"/>
        </w:rPr>
        <w:t>RFC</w:t>
      </w:r>
      <w:r w:rsidRPr="0032374D">
        <w:t> </w:t>
      </w:r>
      <w:r w:rsidRPr="0032374D">
        <w:rPr>
          <w:lang w:val="it-IT"/>
        </w:rPr>
        <w:t>6733: "Diameter Base Protocol".</w:t>
      </w:r>
    </w:p>
    <w:p w14:paraId="546DC7C6" w14:textId="48F516B6" w:rsidR="00FB6850" w:rsidRPr="0032374D" w:rsidRDefault="00B23BF0" w:rsidP="00B23BF0">
      <w:pPr>
        <w:pStyle w:val="EX"/>
      </w:pPr>
      <w:r>
        <w:rPr>
          <w:lang w:val="it-IT"/>
        </w:rPr>
        <w:t>[33]</w:t>
      </w:r>
      <w:r w:rsidRPr="00B23BF0">
        <w:rPr>
          <w:lang w:val="it-IT"/>
        </w:rPr>
        <w:tab/>
        <w:t>3GPP TS 29.274: " Evolved General Packet Radio Service (GPRS) Tunnelling Protocol for Control plane (GTPv2-C)".</w:t>
      </w:r>
    </w:p>
    <w:p w14:paraId="1295E9A6" w14:textId="77777777" w:rsidR="00FB6850" w:rsidRPr="0032374D" w:rsidRDefault="00FB6850" w:rsidP="00FB6850">
      <w:pPr>
        <w:pStyle w:val="Heading1"/>
      </w:pPr>
      <w:bookmarkStart w:id="21" w:name="_Toc19712344"/>
      <w:bookmarkStart w:id="22" w:name="_Toc36019942"/>
      <w:bookmarkStart w:id="23" w:name="_Toc130890751"/>
      <w:r w:rsidRPr="0032374D">
        <w:lastRenderedPageBreak/>
        <w:t>3</w:t>
      </w:r>
      <w:r w:rsidRPr="0032374D">
        <w:tab/>
        <w:t>Definitions and abbreviations</w:t>
      </w:r>
      <w:bookmarkEnd w:id="21"/>
      <w:bookmarkEnd w:id="22"/>
      <w:bookmarkEnd w:id="23"/>
    </w:p>
    <w:p w14:paraId="1C313C4E" w14:textId="77777777" w:rsidR="00FB6850" w:rsidRPr="0032374D" w:rsidRDefault="00FB6850" w:rsidP="00FB6850">
      <w:pPr>
        <w:pStyle w:val="Heading2"/>
      </w:pPr>
      <w:bookmarkStart w:id="24" w:name="_Toc19712345"/>
      <w:bookmarkStart w:id="25" w:name="_Toc36019943"/>
      <w:bookmarkStart w:id="26" w:name="_Toc130890752"/>
      <w:r w:rsidRPr="0032374D">
        <w:t>3.1</w:t>
      </w:r>
      <w:r w:rsidRPr="0032374D">
        <w:tab/>
        <w:t>Definitions</w:t>
      </w:r>
      <w:bookmarkEnd w:id="24"/>
      <w:bookmarkEnd w:id="25"/>
      <w:bookmarkEnd w:id="26"/>
    </w:p>
    <w:p w14:paraId="27E33C40" w14:textId="77777777" w:rsidR="00FB6850" w:rsidRPr="0032374D" w:rsidRDefault="00FB6850" w:rsidP="00FB6850">
      <w:r w:rsidRPr="0032374D">
        <w:t xml:space="preserve">For the purposes of the present document, the terms and definitions given in </w:t>
      </w:r>
      <w:bookmarkStart w:id="27" w:name="OLE_LINK6"/>
      <w:bookmarkStart w:id="28" w:name="OLE_LINK7"/>
      <w:bookmarkStart w:id="29" w:name="OLE_LINK8"/>
      <w:r w:rsidRPr="0032374D">
        <w:t>3GPP </w:t>
      </w:r>
      <w:bookmarkEnd w:id="27"/>
      <w:bookmarkEnd w:id="28"/>
      <w:bookmarkEnd w:id="29"/>
      <w:r w:rsidRPr="0032374D">
        <w:t>TR 21.905 [1] and the following apply.</w:t>
      </w:r>
    </w:p>
    <w:p w14:paraId="538B3AC4" w14:textId="77777777" w:rsidR="00FB6850" w:rsidRPr="0032374D" w:rsidRDefault="00FB6850" w:rsidP="00FB6850">
      <w:pPr>
        <w:pStyle w:val="Heading2"/>
      </w:pPr>
      <w:bookmarkStart w:id="30" w:name="_Toc19712346"/>
      <w:bookmarkStart w:id="31" w:name="_Toc36019944"/>
      <w:bookmarkStart w:id="32" w:name="_Toc130890753"/>
      <w:r w:rsidRPr="0032374D">
        <w:t>3.</w:t>
      </w:r>
      <w:r w:rsidRPr="0032374D">
        <w:rPr>
          <w:lang w:val="sv-SE"/>
        </w:rPr>
        <w:t>2</w:t>
      </w:r>
      <w:r w:rsidRPr="0032374D">
        <w:tab/>
        <w:t>Abbreviations</w:t>
      </w:r>
      <w:bookmarkEnd w:id="30"/>
      <w:bookmarkEnd w:id="31"/>
      <w:bookmarkEnd w:id="32"/>
    </w:p>
    <w:p w14:paraId="1F5A510A" w14:textId="77777777" w:rsidR="00FB6850" w:rsidRPr="0032374D" w:rsidRDefault="00FB6850" w:rsidP="00FB6850">
      <w:pPr>
        <w:keepNext/>
      </w:pPr>
      <w:r w:rsidRPr="0032374D">
        <w:t>For the purposes of the present document, the abbreviations given in 3GPP TR 21.905 [1] and the following apply. An abbreviation defined in the present document takes precedence over the definition of the same abbreviation, if any, in 3GPP TR 21.905 [1].</w:t>
      </w:r>
    </w:p>
    <w:p w14:paraId="66E3AC52" w14:textId="77777777" w:rsidR="00FB6850" w:rsidRPr="0032374D" w:rsidRDefault="00FB6850" w:rsidP="00FB6850">
      <w:pPr>
        <w:pStyle w:val="EW"/>
        <w:rPr>
          <w:snapToGrid w:val="0"/>
          <w:lang w:eastAsia="zh-CN"/>
        </w:rPr>
      </w:pPr>
      <w:r w:rsidRPr="0032374D">
        <w:rPr>
          <w:snapToGrid w:val="0"/>
          <w:lang w:eastAsia="zh-CN"/>
        </w:rPr>
        <w:t>DRMP</w:t>
      </w:r>
      <w:r w:rsidRPr="0032374D">
        <w:rPr>
          <w:snapToGrid w:val="0"/>
          <w:lang w:eastAsia="zh-CN"/>
        </w:rPr>
        <w:tab/>
        <w:t>Diameter Routing Message Priority</w:t>
      </w:r>
    </w:p>
    <w:p w14:paraId="4756AEC3" w14:textId="77777777" w:rsidR="00FB6850" w:rsidRPr="0032374D" w:rsidRDefault="00FB6850" w:rsidP="00FB6850">
      <w:pPr>
        <w:pStyle w:val="EW"/>
      </w:pPr>
      <w:r w:rsidRPr="0032374D">
        <w:t>DSCP</w:t>
      </w:r>
      <w:r w:rsidRPr="0032374D">
        <w:tab/>
      </w:r>
      <w:r w:rsidRPr="0032374D">
        <w:rPr>
          <w:lang w:eastAsia="zh-CN"/>
        </w:rPr>
        <w:t>Differentiated Services Code Point</w:t>
      </w:r>
    </w:p>
    <w:p w14:paraId="637B5B09" w14:textId="77777777" w:rsidR="00FB6850" w:rsidRPr="0032374D" w:rsidRDefault="00FB6850" w:rsidP="00FB6850">
      <w:pPr>
        <w:pStyle w:val="EW"/>
      </w:pPr>
      <w:r w:rsidRPr="0032374D">
        <w:t>SCEF</w:t>
      </w:r>
      <w:r w:rsidRPr="0032374D">
        <w:tab/>
        <w:t>Service Capability Exposure Function</w:t>
      </w:r>
    </w:p>
    <w:p w14:paraId="0E604D34" w14:textId="77777777" w:rsidR="00FB6850" w:rsidRPr="0032374D" w:rsidRDefault="00FB6850" w:rsidP="00FB6850">
      <w:pPr>
        <w:pStyle w:val="EW"/>
      </w:pPr>
      <w:r w:rsidRPr="0032374D">
        <w:t>IWK-SCEF</w:t>
      </w:r>
      <w:r w:rsidRPr="0032374D">
        <w:tab/>
        <w:t>Interworking - SCEF</w:t>
      </w:r>
    </w:p>
    <w:p w14:paraId="1F7E6AB5" w14:textId="77777777" w:rsidR="00FB6850" w:rsidRPr="0032374D" w:rsidRDefault="00FB6850" w:rsidP="00FB6850">
      <w:pPr>
        <w:pStyle w:val="Heading1"/>
      </w:pPr>
      <w:bookmarkStart w:id="33" w:name="_Toc19712347"/>
      <w:bookmarkStart w:id="34" w:name="_Toc36019945"/>
      <w:bookmarkStart w:id="35" w:name="_Toc130890754"/>
      <w:r w:rsidRPr="0032374D">
        <w:t>4</w:t>
      </w:r>
      <w:r w:rsidRPr="0032374D">
        <w:tab/>
        <w:t>General Description</w:t>
      </w:r>
      <w:bookmarkEnd w:id="33"/>
      <w:bookmarkEnd w:id="34"/>
      <w:bookmarkEnd w:id="35"/>
    </w:p>
    <w:p w14:paraId="4FD058AD" w14:textId="77777777" w:rsidR="00FB6850" w:rsidRPr="0032374D" w:rsidRDefault="00FB6850" w:rsidP="00FB6850">
      <w:pPr>
        <w:pStyle w:val="Heading2"/>
      </w:pPr>
      <w:bookmarkStart w:id="36" w:name="_Toc19712348"/>
      <w:bookmarkStart w:id="37" w:name="_Toc36019946"/>
      <w:bookmarkStart w:id="38" w:name="_Toc130890755"/>
      <w:r w:rsidRPr="0032374D">
        <w:t>4.1</w:t>
      </w:r>
      <w:r w:rsidRPr="0032374D">
        <w:tab/>
        <w:t>Introduction</w:t>
      </w:r>
      <w:bookmarkEnd w:id="36"/>
      <w:bookmarkEnd w:id="37"/>
      <w:bookmarkEnd w:id="38"/>
    </w:p>
    <w:p w14:paraId="06E6C429" w14:textId="77777777" w:rsidR="00FB6850" w:rsidRPr="0032374D" w:rsidRDefault="00FB6850" w:rsidP="00FB6850">
      <w:r w:rsidRPr="0032374D">
        <w:t>The T6a/b reference point between the MME/SGSN and the SCEF, the T6ai/bi reference point between the MME/SGSN in the VPLMN and the IWK-SCEF and the T7 reference point between the IWK-SCEF and the SCEF are defined in the 3GPP TS 23.682 [2].</w:t>
      </w:r>
    </w:p>
    <w:p w14:paraId="5E000E2B" w14:textId="77777777" w:rsidR="00FB6850" w:rsidRPr="0032374D" w:rsidRDefault="00FB6850" w:rsidP="00FB6850">
      <w:pPr>
        <w:rPr>
          <w:lang w:eastAsia="zh-CN"/>
        </w:rPr>
      </w:pPr>
      <w:r w:rsidRPr="0032374D">
        <w:t xml:space="preserve">This document </w:t>
      </w:r>
      <w:r w:rsidRPr="0032374D">
        <w:rPr>
          <w:lang w:eastAsia="zh-CN"/>
        </w:rPr>
        <w:t>describe</w:t>
      </w:r>
      <w:r w:rsidRPr="0032374D">
        <w:t xml:space="preserve">s the </w:t>
      </w:r>
      <w:r w:rsidRPr="0032374D">
        <w:rPr>
          <w:lang w:eastAsia="zh-CN"/>
        </w:rPr>
        <w:t xml:space="preserve">Diameter-based T6a/b, T6ai/bi and T7 </w:t>
      </w:r>
      <w:r w:rsidRPr="0032374D">
        <w:t>related procedures</w:t>
      </w:r>
      <w:r w:rsidRPr="0032374D">
        <w:rPr>
          <w:lang w:eastAsia="zh-CN"/>
        </w:rPr>
        <w:t>,</w:t>
      </w:r>
      <w:r w:rsidRPr="0032374D">
        <w:t xml:space="preserve"> message parameters</w:t>
      </w:r>
      <w:r w:rsidRPr="0032374D">
        <w:rPr>
          <w:lang w:eastAsia="zh-CN"/>
        </w:rPr>
        <w:t xml:space="preserve"> and protocol specification.</w:t>
      </w:r>
    </w:p>
    <w:p w14:paraId="432C6714" w14:textId="77777777" w:rsidR="00FB6850" w:rsidRPr="0032374D" w:rsidRDefault="00FB6850" w:rsidP="00FB6850">
      <w:r w:rsidRPr="0032374D">
        <w:t xml:space="preserve">An excerpt of the </w:t>
      </w:r>
      <w:r w:rsidRPr="0032374D">
        <w:rPr>
          <w:lang w:eastAsia="zh-CN"/>
        </w:rPr>
        <w:t xml:space="preserve">3GPP Architecture </w:t>
      </w:r>
      <w:r w:rsidRPr="0032374D">
        <w:rPr>
          <w:rFonts w:cs="Arial"/>
          <w:lang w:eastAsia="zh-CN"/>
        </w:rPr>
        <w:t>f</w:t>
      </w:r>
      <w:r w:rsidRPr="0032374D">
        <w:t>or the enhancements to facilitate communications with packet data networks and applications, as defined in 3GPP TS 23.682 [2] is shown in Figure 4.1-1, where the relevant interfaces towards the SCEF/IWK-SCEF are highlighted.</w:t>
      </w:r>
    </w:p>
    <w:bookmarkStart w:id="39" w:name="_MON_1504968055"/>
    <w:bookmarkEnd w:id="39"/>
    <w:p w14:paraId="197B53D8" w14:textId="77777777" w:rsidR="00FB6850" w:rsidRPr="0032374D" w:rsidRDefault="00FB6850" w:rsidP="00FB6850">
      <w:pPr>
        <w:pStyle w:val="TH"/>
      </w:pPr>
      <w:r w:rsidRPr="0032374D">
        <w:object w:dxaOrig="7830" w:dyaOrig="4500" w14:anchorId="5AC35E63">
          <v:shape id="_x0000_i1025" type="#_x0000_t75" style="width:444.25pt;height:279.85pt" o:ole="" o:preferrelative="f">
            <v:imagedata r:id="rId12" o:title=""/>
            <o:lock v:ext="edit" aspectratio="f"/>
          </v:shape>
          <o:OLEObject Type="Embed" ProgID="Word.Picture.8" ShapeID="_x0000_i1025" DrawAspect="Content" ObjectID="_1741503452" r:id="rId13"/>
        </w:object>
      </w:r>
    </w:p>
    <w:p w14:paraId="2B4C3653" w14:textId="77777777" w:rsidR="00FB6850" w:rsidRPr="0032374D" w:rsidRDefault="00FB6850" w:rsidP="00FB6850">
      <w:pPr>
        <w:pStyle w:val="TF"/>
      </w:pPr>
      <w:r w:rsidRPr="0032374D">
        <w:t>Figur</w:t>
      </w:r>
      <w:r w:rsidRPr="0032374D">
        <w:rPr>
          <w:rFonts w:cs="Arial"/>
        </w:rPr>
        <w:t xml:space="preserve">e </w:t>
      </w:r>
      <w:r w:rsidRPr="0032374D">
        <w:rPr>
          <w:rFonts w:cs="Arial"/>
          <w:lang w:eastAsia="zh-CN"/>
        </w:rPr>
        <w:t>4.1-1</w:t>
      </w:r>
      <w:r w:rsidRPr="0032374D">
        <w:rPr>
          <w:rFonts w:cs="Arial"/>
        </w:rPr>
        <w:t xml:space="preserve">: </w:t>
      </w:r>
      <w:r w:rsidRPr="0032374D">
        <w:rPr>
          <w:lang w:eastAsia="zh-CN"/>
        </w:rPr>
        <w:t xml:space="preserve">3GPP Architecture </w:t>
      </w:r>
      <w:r w:rsidRPr="0032374D">
        <w:rPr>
          <w:rFonts w:cs="Arial"/>
          <w:lang w:eastAsia="zh-CN"/>
        </w:rPr>
        <w:t>f</w:t>
      </w:r>
      <w:r w:rsidRPr="0032374D">
        <w:t>or the enhancements to facilitate communications with packet data networks and applications</w:t>
      </w:r>
    </w:p>
    <w:p w14:paraId="25CCD21D" w14:textId="77777777" w:rsidR="00FB6850" w:rsidRPr="0032374D" w:rsidRDefault="00FB6850" w:rsidP="00FB6850">
      <w:r w:rsidRPr="0032374D">
        <w:t>In this architecture, the T6a/b reference point connects the MME/SGSN with the SCEF.</w:t>
      </w:r>
    </w:p>
    <w:p w14:paraId="3DA572B5" w14:textId="77777777" w:rsidR="00FB6850" w:rsidRPr="0032374D" w:rsidRDefault="00FB6850" w:rsidP="00FB6850">
      <w:r w:rsidRPr="0032374D">
        <w:t>The T6a/b interface shall allow the SCEF:</w:t>
      </w:r>
    </w:p>
    <w:p w14:paraId="0F2E713C" w14:textId="77777777" w:rsidR="00FB6850" w:rsidRPr="0032374D" w:rsidRDefault="00FB6850" w:rsidP="00FB6850">
      <w:pPr>
        <w:pStyle w:val="B1"/>
      </w:pPr>
      <w:r w:rsidRPr="0032374D">
        <w:t>-</w:t>
      </w:r>
      <w:r w:rsidRPr="0032374D">
        <w:tab/>
        <w:t>to receive reports of the monitoring events from the MME/SGSN configured via an HSS;</w:t>
      </w:r>
    </w:p>
    <w:p w14:paraId="03BAB85B" w14:textId="77777777" w:rsidR="00FB6850" w:rsidRPr="0032374D" w:rsidRDefault="00FB6850" w:rsidP="00FB6850">
      <w:pPr>
        <w:pStyle w:val="B1"/>
      </w:pPr>
      <w:r w:rsidRPr="0032374D">
        <w:t>-</w:t>
      </w:r>
      <w:r w:rsidRPr="0032374D">
        <w:tab/>
        <w:t>to configure the monitoring events at an MME/SGSN</w:t>
      </w:r>
      <w:r w:rsidRPr="0032374D">
        <w:rPr>
          <w:lang w:val="en-US"/>
        </w:rPr>
        <w:t xml:space="preserve"> </w:t>
      </w:r>
      <w:r w:rsidRPr="0032374D">
        <w:t>which are not UE related in the non roaming cases;</w:t>
      </w:r>
    </w:p>
    <w:p w14:paraId="2D3F3F52" w14:textId="77777777" w:rsidR="00FB6850" w:rsidRPr="0032374D" w:rsidRDefault="00FB6850" w:rsidP="00FB6850">
      <w:pPr>
        <w:pStyle w:val="B1"/>
      </w:pPr>
      <w:r w:rsidRPr="0032374D">
        <w:t>-</w:t>
      </w:r>
      <w:r w:rsidRPr="0032374D">
        <w:tab/>
        <w:t>to manage a connection between the MME and the SCEF</w:t>
      </w:r>
      <w:r w:rsidRPr="0032374D">
        <w:rPr>
          <w:lang w:val="sv-SE"/>
        </w:rPr>
        <w:t xml:space="preserve"> on T6a</w:t>
      </w:r>
      <w:r w:rsidRPr="0032374D">
        <w:t>;</w:t>
      </w:r>
    </w:p>
    <w:p w14:paraId="6E6CF278" w14:textId="77777777" w:rsidR="00FB6850" w:rsidRPr="0032374D" w:rsidRDefault="00FB6850" w:rsidP="00FB6850">
      <w:pPr>
        <w:pStyle w:val="B1"/>
      </w:pPr>
      <w:r w:rsidRPr="0032374D">
        <w:t>-</w:t>
      </w:r>
      <w:r w:rsidRPr="0032374D">
        <w:tab/>
        <w:t>to send MT data</w:t>
      </w:r>
      <w:r w:rsidRPr="0032374D">
        <w:rPr>
          <w:lang w:val="sv-SE"/>
        </w:rPr>
        <w:t xml:space="preserve"> on T6a</w:t>
      </w:r>
      <w:r w:rsidRPr="0032374D">
        <w:t>;</w:t>
      </w:r>
    </w:p>
    <w:p w14:paraId="649EE2F2" w14:textId="77777777" w:rsidR="00FB6850" w:rsidRPr="0032374D" w:rsidRDefault="00FB6850" w:rsidP="00FB6850">
      <w:pPr>
        <w:pStyle w:val="B1"/>
      </w:pPr>
      <w:r w:rsidRPr="0032374D">
        <w:t>-</w:t>
      </w:r>
      <w:r w:rsidRPr="0032374D">
        <w:tab/>
        <w:t>to receive MO data</w:t>
      </w:r>
      <w:r w:rsidRPr="0032374D">
        <w:rPr>
          <w:lang w:val="sv-SE"/>
        </w:rPr>
        <w:t xml:space="preserve"> on T6a</w:t>
      </w:r>
      <w:r w:rsidRPr="0032374D">
        <w:t>.</w:t>
      </w:r>
    </w:p>
    <w:p w14:paraId="3E7559C5" w14:textId="77777777" w:rsidR="00FB6850" w:rsidRPr="0032374D" w:rsidRDefault="00FB6850" w:rsidP="00FB6850">
      <w:r w:rsidRPr="0032374D">
        <w:t>The T6ai/bi reference point connects the MME/SGSN with the IWK-SCEF in the visited network, if the IWK-SCEF is deployed.</w:t>
      </w:r>
    </w:p>
    <w:p w14:paraId="3701BE12" w14:textId="77777777" w:rsidR="00FB6850" w:rsidRPr="0032374D" w:rsidRDefault="00FB6850" w:rsidP="00FB6850">
      <w:pPr>
        <w:rPr>
          <w:noProof/>
        </w:rPr>
      </w:pPr>
      <w:r w:rsidRPr="0032374D">
        <w:rPr>
          <w:noProof/>
        </w:rPr>
        <w:t xml:space="preserve">The </w:t>
      </w:r>
      <w:r w:rsidRPr="0032374D">
        <w:t>T6ai/bi</w:t>
      </w:r>
      <w:r w:rsidRPr="0032374D">
        <w:rPr>
          <w:noProof/>
        </w:rPr>
        <w:t xml:space="preserve"> interface shall allow the IWK-SCEF to:</w:t>
      </w:r>
    </w:p>
    <w:p w14:paraId="58E59AC5" w14:textId="77777777" w:rsidR="00FB6850" w:rsidRPr="0032374D" w:rsidRDefault="00FB6850" w:rsidP="00FB6850">
      <w:pPr>
        <w:pStyle w:val="B1"/>
      </w:pPr>
      <w:r w:rsidRPr="0032374D">
        <w:t>-</w:t>
      </w:r>
      <w:r w:rsidRPr="0032374D">
        <w:tab/>
        <w:t>to receive configuration of the monitoring events from the MME or the SGSN and perform a filtering of the services which are allowed for this subscriber in this visited network based on roaming policies;</w:t>
      </w:r>
    </w:p>
    <w:p w14:paraId="7B6F566C" w14:textId="77777777" w:rsidR="00FB6850" w:rsidRPr="0032374D" w:rsidRDefault="00FB6850" w:rsidP="00FB6850">
      <w:pPr>
        <w:pStyle w:val="B1"/>
      </w:pPr>
      <w:r w:rsidRPr="0032374D">
        <w:t>-</w:t>
      </w:r>
      <w:r w:rsidRPr="0032374D">
        <w:tab/>
        <w:t>to receive reports of the monitoring events from the MME/SGSN that are configured via an HSS</w:t>
      </w:r>
      <w:r w:rsidRPr="0032374D">
        <w:rPr>
          <w:lang w:val="sv-SE"/>
        </w:rPr>
        <w:t xml:space="preserve">, </w:t>
      </w:r>
      <w:r w:rsidRPr="0032374D">
        <w:t>perform a filtering and forward them to the SCEF (in the home network which has configured the event) via the T7 reference point;</w:t>
      </w:r>
    </w:p>
    <w:p w14:paraId="79536BC9" w14:textId="77777777" w:rsidR="00FB6850" w:rsidRPr="0032374D" w:rsidRDefault="00FB6850" w:rsidP="00FB6850">
      <w:pPr>
        <w:pStyle w:val="B1"/>
      </w:pPr>
      <w:r w:rsidRPr="0032374D">
        <w:rPr>
          <w:lang w:val="sv-SE"/>
        </w:rPr>
        <w:t>-</w:t>
      </w:r>
      <w:r w:rsidRPr="0032374D">
        <w:rPr>
          <w:lang w:val="sv-SE"/>
        </w:rPr>
        <w:tab/>
        <w:t>t</w:t>
      </w:r>
      <w:r w:rsidRPr="0032374D">
        <w:t>o receive MO data</w:t>
      </w:r>
      <w:r w:rsidRPr="0032374D">
        <w:rPr>
          <w:lang w:val="sv-SE"/>
        </w:rPr>
        <w:t xml:space="preserve"> on T6ai/bi</w:t>
      </w:r>
      <w:r w:rsidRPr="0032374D">
        <w:t xml:space="preserve"> and forward them to the SCEF;</w:t>
      </w:r>
    </w:p>
    <w:p w14:paraId="105AF648" w14:textId="77777777" w:rsidR="00FB6850" w:rsidRPr="0032374D" w:rsidRDefault="00FB6850" w:rsidP="00FB6850">
      <w:pPr>
        <w:pStyle w:val="B1"/>
      </w:pPr>
      <w:r w:rsidRPr="0032374D">
        <w:rPr>
          <w:lang w:val="sv-SE"/>
        </w:rPr>
        <w:t>-</w:t>
      </w:r>
      <w:r w:rsidRPr="0032374D">
        <w:rPr>
          <w:lang w:val="sv-SE"/>
        </w:rPr>
        <w:tab/>
        <w:t>t</w:t>
      </w:r>
      <w:r w:rsidRPr="0032374D">
        <w:t>o receive MT data and forward them to the MME</w:t>
      </w:r>
      <w:r w:rsidRPr="0032374D">
        <w:rPr>
          <w:lang w:val="sv-SE"/>
        </w:rPr>
        <w:t xml:space="preserve"> on T6ai/bi</w:t>
      </w:r>
      <w:r w:rsidRPr="0032374D">
        <w:t>;</w:t>
      </w:r>
    </w:p>
    <w:p w14:paraId="0CA6F02A" w14:textId="77777777" w:rsidR="00FB6850" w:rsidRPr="0032374D" w:rsidRDefault="00FB6850" w:rsidP="00FB6850">
      <w:pPr>
        <w:pStyle w:val="B1"/>
        <w:rPr>
          <w:noProof/>
          <w:lang w:val="en-US"/>
        </w:rPr>
      </w:pPr>
      <w:r w:rsidRPr="0032374D">
        <w:rPr>
          <w:lang w:val="sv-SE"/>
        </w:rPr>
        <w:t>-</w:t>
      </w:r>
      <w:r w:rsidRPr="0032374D">
        <w:rPr>
          <w:lang w:val="sv-SE"/>
        </w:rPr>
        <w:tab/>
        <w:t>t</w:t>
      </w:r>
      <w:r w:rsidRPr="0032374D">
        <w:t xml:space="preserve">o </w:t>
      </w:r>
      <w:r w:rsidRPr="0032374D">
        <w:rPr>
          <w:lang w:val="sv-SE"/>
        </w:rPr>
        <w:t>manage a</w:t>
      </w:r>
      <w:r w:rsidRPr="0032374D">
        <w:t xml:space="preserve"> connection </w:t>
      </w:r>
      <w:r w:rsidRPr="0032374D">
        <w:rPr>
          <w:lang w:val="sv-SE"/>
        </w:rPr>
        <w:t>between MME/SGSN and IWK-SCEF on T6ai/bi</w:t>
      </w:r>
      <w:r w:rsidRPr="0032374D">
        <w:t xml:space="preserve"> and forward </w:t>
      </w:r>
      <w:r w:rsidRPr="0032374D">
        <w:rPr>
          <w:lang w:val="fr-FR"/>
        </w:rPr>
        <w:t>connection management commands</w:t>
      </w:r>
      <w:r w:rsidRPr="0032374D">
        <w:t xml:space="preserve"> to the SCEF.</w:t>
      </w:r>
    </w:p>
    <w:p w14:paraId="7B584416" w14:textId="77777777" w:rsidR="00FB6850" w:rsidRPr="0032374D" w:rsidRDefault="00FB6850" w:rsidP="00FB6850">
      <w:r w:rsidRPr="0032374D">
        <w:t>The T7 reference point connects the IWK-SCEF in the visited network with the SCEF in the home network.</w:t>
      </w:r>
    </w:p>
    <w:p w14:paraId="0438EF1D" w14:textId="77777777" w:rsidR="00FB6850" w:rsidRPr="0032374D" w:rsidRDefault="00FB6850" w:rsidP="00FB6850">
      <w:pPr>
        <w:rPr>
          <w:noProof/>
        </w:rPr>
      </w:pPr>
      <w:r w:rsidRPr="0032374D">
        <w:rPr>
          <w:noProof/>
        </w:rPr>
        <w:t xml:space="preserve">The </w:t>
      </w:r>
      <w:r w:rsidRPr="0032374D">
        <w:t>T7</w:t>
      </w:r>
      <w:r w:rsidRPr="0032374D">
        <w:rPr>
          <w:noProof/>
        </w:rPr>
        <w:t xml:space="preserve"> interface shall allow the IWK-SCEF to:</w:t>
      </w:r>
    </w:p>
    <w:p w14:paraId="1739ED66" w14:textId="77777777" w:rsidR="00FB6850" w:rsidRPr="0032374D" w:rsidRDefault="00FB6850" w:rsidP="00FB6850">
      <w:pPr>
        <w:pStyle w:val="B1"/>
        <w:rPr>
          <w:noProof/>
          <w:lang w:val="en-US"/>
        </w:rPr>
      </w:pPr>
      <w:r w:rsidRPr="0032374D">
        <w:lastRenderedPageBreak/>
        <w:t>-</w:t>
      </w:r>
      <w:r w:rsidRPr="0032374D">
        <w:tab/>
        <w:t>to forward reports received on T6ai/bi</w:t>
      </w:r>
      <w:r w:rsidRPr="0032374D">
        <w:rPr>
          <w:noProof/>
        </w:rPr>
        <w:t xml:space="preserve"> </w:t>
      </w:r>
      <w:r w:rsidRPr="0032374D">
        <w:t>to the SCEF indicated in the event report received on T6ai/T6bi;</w:t>
      </w:r>
    </w:p>
    <w:p w14:paraId="24552EEF" w14:textId="77777777" w:rsidR="00FB6850" w:rsidRPr="0032374D" w:rsidRDefault="00FB6850" w:rsidP="00FB6850">
      <w:pPr>
        <w:pStyle w:val="B1"/>
      </w:pPr>
      <w:r w:rsidRPr="0032374D">
        <w:rPr>
          <w:lang w:val="sv-SE"/>
        </w:rPr>
        <w:t>-</w:t>
      </w:r>
      <w:r w:rsidRPr="0032374D">
        <w:rPr>
          <w:lang w:val="sv-SE"/>
        </w:rPr>
        <w:tab/>
        <w:t>t</w:t>
      </w:r>
      <w:r w:rsidRPr="0032374D">
        <w:t xml:space="preserve">o receive MO data </w:t>
      </w:r>
      <w:r w:rsidRPr="0032374D">
        <w:rPr>
          <w:lang w:val="sv-SE"/>
        </w:rPr>
        <w:t xml:space="preserve">on T6ai/bi </w:t>
      </w:r>
      <w:r w:rsidRPr="0032374D">
        <w:t>and forward them to the SCEF</w:t>
      </w:r>
      <w:r w:rsidRPr="0032374D">
        <w:rPr>
          <w:lang w:val="sv-SE"/>
        </w:rPr>
        <w:t xml:space="preserve"> on T7</w:t>
      </w:r>
      <w:r w:rsidRPr="0032374D">
        <w:t>;</w:t>
      </w:r>
    </w:p>
    <w:p w14:paraId="72F6483C" w14:textId="77777777" w:rsidR="00FB6850" w:rsidRPr="0032374D" w:rsidRDefault="00FB6850" w:rsidP="00FB6850">
      <w:pPr>
        <w:pStyle w:val="B1"/>
      </w:pPr>
      <w:r w:rsidRPr="0032374D">
        <w:rPr>
          <w:lang w:val="sv-SE"/>
        </w:rPr>
        <w:t>-</w:t>
      </w:r>
      <w:r w:rsidRPr="0032374D">
        <w:rPr>
          <w:lang w:val="sv-SE"/>
        </w:rPr>
        <w:tab/>
        <w:t>t</w:t>
      </w:r>
      <w:r w:rsidRPr="0032374D">
        <w:t xml:space="preserve">o receive MT data </w:t>
      </w:r>
      <w:r w:rsidRPr="0032374D">
        <w:rPr>
          <w:lang w:val="sv-SE"/>
        </w:rPr>
        <w:t xml:space="preserve">on T7 </w:t>
      </w:r>
      <w:r w:rsidRPr="0032374D">
        <w:t>and forward them to the MME/SGSN;</w:t>
      </w:r>
    </w:p>
    <w:p w14:paraId="6D3E1596" w14:textId="77777777" w:rsidR="00FB6850" w:rsidRPr="0032374D" w:rsidRDefault="00FB6850" w:rsidP="00FB6850">
      <w:pPr>
        <w:pStyle w:val="B1"/>
        <w:rPr>
          <w:noProof/>
          <w:lang w:val="en-US"/>
        </w:rPr>
      </w:pPr>
      <w:r w:rsidRPr="0032374D">
        <w:rPr>
          <w:lang w:val="sv-SE"/>
        </w:rPr>
        <w:t>-</w:t>
      </w:r>
      <w:r w:rsidRPr="0032374D">
        <w:rPr>
          <w:lang w:val="sv-SE"/>
        </w:rPr>
        <w:tab/>
        <w:t>t</w:t>
      </w:r>
      <w:r w:rsidRPr="0032374D">
        <w:t xml:space="preserve">o </w:t>
      </w:r>
      <w:r w:rsidRPr="0032374D">
        <w:rPr>
          <w:lang w:val="sv-SE"/>
        </w:rPr>
        <w:t>manage</w:t>
      </w:r>
      <w:r w:rsidRPr="0032374D">
        <w:t xml:space="preserve"> connection </w:t>
      </w:r>
      <w:r w:rsidRPr="0032374D">
        <w:rPr>
          <w:lang w:val="sv-SE"/>
        </w:rPr>
        <w:t>between the SCEF and the IWK-SCEF on T7</w:t>
      </w:r>
      <w:r w:rsidRPr="0032374D">
        <w:t xml:space="preserve"> and forward </w:t>
      </w:r>
      <w:r w:rsidRPr="0032374D">
        <w:rPr>
          <w:lang w:val="fr-FR"/>
        </w:rPr>
        <w:t>connection management commands</w:t>
      </w:r>
      <w:r w:rsidRPr="0032374D">
        <w:t xml:space="preserve"> to the </w:t>
      </w:r>
      <w:r w:rsidRPr="0032374D">
        <w:rPr>
          <w:lang w:val="sv-SE"/>
        </w:rPr>
        <w:t>MME/SGSN</w:t>
      </w:r>
      <w:r w:rsidRPr="0032374D">
        <w:t>.</w:t>
      </w:r>
    </w:p>
    <w:p w14:paraId="01CF1C00" w14:textId="77777777" w:rsidR="00FB6850" w:rsidRPr="0032374D" w:rsidRDefault="00FB6850" w:rsidP="00FB6850">
      <w:pPr>
        <w:pStyle w:val="Heading1"/>
      </w:pPr>
      <w:bookmarkStart w:id="40" w:name="_Toc19712349"/>
      <w:bookmarkStart w:id="41" w:name="_Toc36019947"/>
      <w:bookmarkStart w:id="42" w:name="_Toc130890756"/>
      <w:r w:rsidRPr="0032374D">
        <w:t>5</w:t>
      </w:r>
      <w:r w:rsidRPr="0032374D">
        <w:tab/>
        <w:t>Procedures Description</w:t>
      </w:r>
      <w:bookmarkEnd w:id="40"/>
      <w:bookmarkEnd w:id="41"/>
      <w:bookmarkEnd w:id="42"/>
    </w:p>
    <w:p w14:paraId="0171CCE6" w14:textId="77777777" w:rsidR="00FB6850" w:rsidRPr="0032374D" w:rsidRDefault="00FB6850" w:rsidP="00FB6850">
      <w:pPr>
        <w:pStyle w:val="Heading2"/>
      </w:pPr>
      <w:bookmarkStart w:id="43" w:name="_Toc19712350"/>
      <w:bookmarkStart w:id="44" w:name="_Toc36019948"/>
      <w:bookmarkStart w:id="45" w:name="_Toc130890757"/>
      <w:r w:rsidRPr="0032374D">
        <w:t>5.1</w:t>
      </w:r>
      <w:r w:rsidRPr="0032374D">
        <w:tab/>
      </w:r>
      <w:r w:rsidRPr="0032374D">
        <w:rPr>
          <w:lang w:val="de-DE"/>
        </w:rPr>
        <w:t>I</w:t>
      </w:r>
      <w:r w:rsidRPr="0032374D">
        <w:t>ntroduction</w:t>
      </w:r>
      <w:bookmarkEnd w:id="43"/>
      <w:bookmarkEnd w:id="44"/>
      <w:bookmarkEnd w:id="45"/>
    </w:p>
    <w:p w14:paraId="05CE3D12" w14:textId="77777777" w:rsidR="00FB6850" w:rsidRPr="0032374D" w:rsidRDefault="00FB6850" w:rsidP="00FB6850">
      <w:pPr>
        <w:rPr>
          <w:lang w:eastAsia="zh-CN"/>
        </w:rPr>
      </w:pPr>
      <w:r w:rsidRPr="0032374D">
        <w:t xml:space="preserve">This </w:t>
      </w:r>
      <w:r>
        <w:t>clause</w:t>
      </w:r>
      <w:r w:rsidRPr="0032374D">
        <w:t xml:space="preserve"> </w:t>
      </w:r>
      <w:r w:rsidRPr="0032374D">
        <w:rPr>
          <w:lang w:eastAsia="zh-CN"/>
        </w:rPr>
        <w:t>describe</w:t>
      </w:r>
      <w:r w:rsidRPr="0032374D">
        <w:t xml:space="preserve">s the </w:t>
      </w:r>
      <w:r w:rsidRPr="0032374D">
        <w:rPr>
          <w:lang w:eastAsia="zh-CN"/>
        </w:rPr>
        <w:t xml:space="preserve">Diameter-based T6a, T6b, T6ai, T6bi and T7 </w:t>
      </w:r>
      <w:r w:rsidRPr="0032374D">
        <w:t>interface related procedures and the Information elements exchanged between the functional entities.</w:t>
      </w:r>
    </w:p>
    <w:p w14:paraId="540997C6" w14:textId="77777777" w:rsidR="00FB6850" w:rsidRPr="0032374D" w:rsidRDefault="00FB6850" w:rsidP="00FB6850">
      <w:pPr>
        <w:rPr>
          <w:lang w:eastAsia="zh-CN"/>
        </w:rPr>
      </w:pPr>
      <w:r w:rsidRPr="0032374D">
        <w:t>In the tables that describe the Information Elements transported by each Diameter command, each Information Element is marked as (M) Mandatory, (C) Conditional or (O) Optional in the "Cat." column. For the correct</w:t>
      </w:r>
      <w:r w:rsidRPr="0032374D">
        <w:rPr>
          <w:rFonts w:cs="Arial"/>
        </w:rPr>
        <w:t xml:space="preserve"> handling of the Information Element according to the category type, see the description detailed in </w:t>
      </w:r>
      <w:r>
        <w:rPr>
          <w:rFonts w:cs="Arial"/>
        </w:rPr>
        <w:t>clause</w:t>
      </w:r>
      <w:r w:rsidRPr="0032374D">
        <w:rPr>
          <w:rFonts w:cs="Arial"/>
        </w:rPr>
        <w:t xml:space="preserve"> 6 of the 3GPP TS 29.228 [6].</w:t>
      </w:r>
    </w:p>
    <w:p w14:paraId="0F107582" w14:textId="77777777" w:rsidR="00FB6850" w:rsidRPr="0032374D" w:rsidRDefault="00FB6850" w:rsidP="00FB6850">
      <w:pPr>
        <w:pStyle w:val="Heading2"/>
      </w:pPr>
      <w:bookmarkStart w:id="46" w:name="_Toc19712351"/>
      <w:bookmarkStart w:id="47" w:name="_Toc36019949"/>
      <w:bookmarkStart w:id="48" w:name="_Toc130890758"/>
      <w:r w:rsidRPr="0032374D">
        <w:t>5.</w:t>
      </w:r>
      <w:r w:rsidRPr="0032374D">
        <w:rPr>
          <w:lang w:val="sv-SE"/>
        </w:rPr>
        <w:t>2</w:t>
      </w:r>
      <w:r w:rsidRPr="0032374D">
        <w:tab/>
      </w:r>
      <w:r w:rsidRPr="0032374D">
        <w:rPr>
          <w:lang w:val="de-DE"/>
        </w:rPr>
        <w:t>Report Procedures</w:t>
      </w:r>
      <w:bookmarkEnd w:id="46"/>
      <w:bookmarkEnd w:id="47"/>
      <w:bookmarkEnd w:id="48"/>
    </w:p>
    <w:p w14:paraId="0578BB78" w14:textId="77777777" w:rsidR="00FB6850" w:rsidRPr="0032374D" w:rsidRDefault="00FB6850" w:rsidP="00FB6850">
      <w:pPr>
        <w:pStyle w:val="Heading3"/>
      </w:pPr>
      <w:bookmarkStart w:id="49" w:name="_Toc19712352"/>
      <w:bookmarkStart w:id="50" w:name="_Toc36019950"/>
      <w:bookmarkStart w:id="51" w:name="_Toc130890759"/>
      <w:r w:rsidRPr="0032374D">
        <w:rPr>
          <w:lang w:val="sv-SE"/>
        </w:rPr>
        <w:t>5.2</w:t>
      </w:r>
      <w:r w:rsidRPr="0032374D">
        <w:t>.1</w:t>
      </w:r>
      <w:r w:rsidRPr="0032374D">
        <w:tab/>
        <w:t>General</w:t>
      </w:r>
      <w:bookmarkEnd w:id="49"/>
      <w:bookmarkEnd w:id="50"/>
      <w:bookmarkEnd w:id="51"/>
    </w:p>
    <w:p w14:paraId="03BCA9C3" w14:textId="77777777" w:rsidR="00FB6850" w:rsidRPr="0032374D" w:rsidRDefault="00FB6850" w:rsidP="00FB6850">
      <w:r w:rsidRPr="0032374D">
        <w:t>This procedure is used between the MME/SGSN and the SCEF, between the MME/SGSN and the IWK-SCEF and between the IWK-SCEF and the SCEF.</w:t>
      </w:r>
    </w:p>
    <w:p w14:paraId="77C95608" w14:textId="77777777" w:rsidR="00FB6850" w:rsidRPr="0032374D" w:rsidRDefault="00FB6850" w:rsidP="00FB6850">
      <w:r w:rsidRPr="0032374D">
        <w:t xml:space="preserve">When the procedure is invoked by the MME or the SGSN, it is used for </w:t>
      </w:r>
      <w:r w:rsidRPr="0032374D">
        <w:rPr>
          <w:lang w:eastAsia="zh-CN"/>
        </w:rPr>
        <w:t>reporting</w:t>
      </w:r>
      <w:r w:rsidRPr="0032374D">
        <w:t>:</w:t>
      </w:r>
    </w:p>
    <w:p w14:paraId="01F679F4" w14:textId="77777777" w:rsidR="00FB6850" w:rsidRPr="0032374D" w:rsidRDefault="00FB6850" w:rsidP="00FB6850">
      <w:pPr>
        <w:pStyle w:val="B1"/>
      </w:pPr>
      <w:r w:rsidRPr="0032374D">
        <w:t>-</w:t>
      </w:r>
      <w:r w:rsidRPr="0032374D">
        <w:tab/>
        <w:t>UE Loss of Connectivity</w:t>
      </w:r>
      <w:r w:rsidRPr="0032374D">
        <w:rPr>
          <w:lang w:val="fr-FR"/>
        </w:rPr>
        <w:t>;</w:t>
      </w:r>
    </w:p>
    <w:p w14:paraId="67B141A8" w14:textId="77777777" w:rsidR="00FB6850" w:rsidRPr="0032374D" w:rsidRDefault="00FB6850" w:rsidP="00FB6850">
      <w:pPr>
        <w:pStyle w:val="B1"/>
      </w:pPr>
      <w:r w:rsidRPr="0032374D">
        <w:t>-</w:t>
      </w:r>
      <w:r w:rsidRPr="0032374D">
        <w:tab/>
        <w:t>UE Reachability;</w:t>
      </w:r>
    </w:p>
    <w:p w14:paraId="1630B6D5" w14:textId="77777777" w:rsidR="00FB6850" w:rsidRPr="0032374D" w:rsidRDefault="00FB6850" w:rsidP="00FB6850">
      <w:pPr>
        <w:pStyle w:val="B1"/>
      </w:pPr>
      <w:r w:rsidRPr="0032374D">
        <w:t>-</w:t>
      </w:r>
      <w:r w:rsidRPr="0032374D">
        <w:tab/>
      </w:r>
      <w:r>
        <w:t>L</w:t>
      </w:r>
      <w:r w:rsidRPr="0032374D">
        <w:t xml:space="preserve">ocation of the UE and </w:t>
      </w:r>
      <w:r w:rsidRPr="0032374D">
        <w:rPr>
          <w:rFonts w:eastAsia="Batang"/>
          <w:lang w:eastAsia="zh-CN"/>
        </w:rPr>
        <w:t>change in location of the UE</w:t>
      </w:r>
      <w:r w:rsidRPr="0032374D">
        <w:t>;</w:t>
      </w:r>
    </w:p>
    <w:p w14:paraId="65E2C9F7" w14:textId="77777777" w:rsidR="00FB6850" w:rsidRDefault="00FB6850" w:rsidP="00FB6850">
      <w:pPr>
        <w:pStyle w:val="B1"/>
      </w:pPr>
      <w:r w:rsidRPr="0032374D">
        <w:t>-</w:t>
      </w:r>
      <w:r w:rsidRPr="0032374D">
        <w:tab/>
        <w:t>Communication Failure;</w:t>
      </w:r>
    </w:p>
    <w:p w14:paraId="486AF899" w14:textId="77777777" w:rsidR="00FB6850" w:rsidRPr="0032374D" w:rsidRDefault="00FB6850" w:rsidP="00FB6850">
      <w:pPr>
        <w:pStyle w:val="B1"/>
      </w:pPr>
      <w:r>
        <w:t>-</w:t>
      </w:r>
      <w:r>
        <w:tab/>
        <w:t>Availability after DNN failure;</w:t>
      </w:r>
    </w:p>
    <w:p w14:paraId="4ACFE6B0" w14:textId="77777777" w:rsidR="00FB6850" w:rsidRDefault="00FB6850" w:rsidP="00FB6850">
      <w:pPr>
        <w:pStyle w:val="B1"/>
      </w:pPr>
      <w:r w:rsidRPr="0032374D">
        <w:t>-</w:t>
      </w:r>
      <w:r w:rsidRPr="0032374D">
        <w:tab/>
        <w:t>Idle Status Indication</w:t>
      </w:r>
      <w:r>
        <w:t>;</w:t>
      </w:r>
    </w:p>
    <w:p w14:paraId="24D1D75D" w14:textId="77777777" w:rsidR="00FB6850" w:rsidRPr="0032374D" w:rsidRDefault="00FB6850" w:rsidP="00FB6850">
      <w:pPr>
        <w:pStyle w:val="B1"/>
      </w:pPr>
      <w:r>
        <w:t>-</w:t>
      </w:r>
      <w:r>
        <w:tab/>
        <w:t>PDN Connectivity Status</w:t>
      </w:r>
      <w:r w:rsidRPr="0032374D">
        <w:t>.</w:t>
      </w:r>
    </w:p>
    <w:p w14:paraId="213FD411" w14:textId="77777777" w:rsidR="00FB6850" w:rsidRPr="0032374D" w:rsidRDefault="00FB6850" w:rsidP="00FB6850">
      <w:pPr>
        <w:pStyle w:val="B1"/>
      </w:pPr>
      <w:r w:rsidRPr="0032374D">
        <w:t>When the procedure is invoked by the IWK-SCEF, it is used for conveying the monitoring event reported by the MME or the SGSN to the SCEF, after applying the roaming policies configured at the IWK-SCEF.</w:t>
      </w:r>
    </w:p>
    <w:p w14:paraId="28B75C61" w14:textId="77777777" w:rsidR="00FB6850" w:rsidRPr="0032374D" w:rsidRDefault="00FB6850" w:rsidP="00FB6850">
      <w:pPr>
        <w:rPr>
          <w:lang w:val="en-US"/>
        </w:rPr>
      </w:pPr>
      <w:r w:rsidRPr="0032374D">
        <w:t>This procedure is mapped to the commands Reporting-Information-Request/Answer in the Diameter application specified in clause 6</w:t>
      </w:r>
      <w:r w:rsidRPr="0032374D">
        <w:rPr>
          <w:lang w:val="en-US"/>
        </w:rPr>
        <w:t>. The tables 5.2.1-1 and 5.2.1-2 detail the involved information elements.</w:t>
      </w:r>
    </w:p>
    <w:p w14:paraId="1D5FC4AA" w14:textId="77777777" w:rsidR="00FB6850" w:rsidRPr="0032374D" w:rsidRDefault="00FB6850" w:rsidP="00FB6850">
      <w:pPr>
        <w:pStyle w:val="TH"/>
        <w:rPr>
          <w:lang w:val="en-US"/>
        </w:rPr>
      </w:pPr>
      <w:r w:rsidRPr="0032374D">
        <w:rPr>
          <w:lang w:val="en-US"/>
        </w:rPr>
        <w:lastRenderedPageBreak/>
        <w:t>Table 5.2.</w:t>
      </w:r>
      <w:r w:rsidRPr="0032374D">
        <w:rPr>
          <w:noProof/>
          <w:lang w:val="en-US"/>
        </w:rPr>
        <w:t>1-1</w:t>
      </w:r>
      <w:r w:rsidRPr="0032374D">
        <w:rPr>
          <w:lang w:val="en-US"/>
        </w:rPr>
        <w:t>: Reporting Information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936"/>
        <w:gridCol w:w="1597"/>
        <w:gridCol w:w="592"/>
        <w:gridCol w:w="5486"/>
      </w:tblGrid>
      <w:tr w:rsidR="00FB6850" w:rsidRPr="0032374D" w14:paraId="4BBFDA4E" w14:textId="77777777" w:rsidTr="004B036F">
        <w:tc>
          <w:tcPr>
            <w:tcW w:w="0" w:type="auto"/>
            <w:shd w:val="clear" w:color="auto" w:fill="D9D9D9"/>
          </w:tcPr>
          <w:p w14:paraId="7E0875E9" w14:textId="77777777" w:rsidR="00FB6850" w:rsidRPr="0032374D" w:rsidRDefault="00FB6850" w:rsidP="004B036F">
            <w:pPr>
              <w:pStyle w:val="TH"/>
              <w:rPr>
                <w:lang w:val="en-US"/>
              </w:rPr>
            </w:pPr>
            <w:r w:rsidRPr="0032374D">
              <w:rPr>
                <w:lang w:val="en-US"/>
              </w:rPr>
              <w:t>Information Element Name</w:t>
            </w:r>
          </w:p>
        </w:tc>
        <w:tc>
          <w:tcPr>
            <w:tcW w:w="0" w:type="auto"/>
            <w:shd w:val="clear" w:color="auto" w:fill="D9D9D9"/>
          </w:tcPr>
          <w:p w14:paraId="25A068C7" w14:textId="77777777" w:rsidR="00FB6850" w:rsidRPr="0032374D" w:rsidRDefault="00FB6850" w:rsidP="004B036F">
            <w:pPr>
              <w:pStyle w:val="TH"/>
              <w:rPr>
                <w:lang w:val="en-US"/>
              </w:rPr>
            </w:pPr>
            <w:r w:rsidRPr="0032374D">
              <w:rPr>
                <w:lang w:val="en-US"/>
              </w:rPr>
              <w:t>Mapping to Diameter AVP</w:t>
            </w:r>
          </w:p>
        </w:tc>
        <w:tc>
          <w:tcPr>
            <w:tcW w:w="0" w:type="auto"/>
            <w:shd w:val="clear" w:color="auto" w:fill="D9D9D9"/>
          </w:tcPr>
          <w:p w14:paraId="15E05AF5" w14:textId="77777777" w:rsidR="00FB6850" w:rsidRPr="0032374D" w:rsidRDefault="00FB6850" w:rsidP="004B036F">
            <w:pPr>
              <w:pStyle w:val="TH"/>
              <w:rPr>
                <w:lang w:val="en-US"/>
              </w:rPr>
            </w:pPr>
            <w:r w:rsidRPr="0032374D">
              <w:rPr>
                <w:lang w:val="en-US"/>
              </w:rPr>
              <w:t>Cat.</w:t>
            </w:r>
          </w:p>
        </w:tc>
        <w:tc>
          <w:tcPr>
            <w:tcW w:w="0" w:type="auto"/>
            <w:shd w:val="clear" w:color="auto" w:fill="D9D9D9"/>
          </w:tcPr>
          <w:p w14:paraId="5B0E397A" w14:textId="77777777" w:rsidR="00FB6850" w:rsidRPr="0032374D" w:rsidRDefault="00FB6850" w:rsidP="004B036F">
            <w:pPr>
              <w:pStyle w:val="TH"/>
              <w:rPr>
                <w:lang w:val="en-US"/>
              </w:rPr>
            </w:pPr>
            <w:r w:rsidRPr="0032374D">
              <w:rPr>
                <w:lang w:val="en-US"/>
              </w:rPr>
              <w:t>Description</w:t>
            </w:r>
          </w:p>
        </w:tc>
      </w:tr>
      <w:tr w:rsidR="00FB6850" w:rsidRPr="0032374D" w14:paraId="1617C19C"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A26CC23" w14:textId="77777777" w:rsidR="00FB6850" w:rsidRPr="0032374D" w:rsidRDefault="00FB6850" w:rsidP="004B036F">
            <w:pPr>
              <w:pStyle w:val="TAC"/>
              <w:rPr>
                <w:lang w:eastAsia="zh-CN"/>
              </w:rPr>
            </w:pPr>
            <w:r w:rsidRPr="0032374D">
              <w:rPr>
                <w:lang w:eastAsia="zh-CN"/>
              </w:rPr>
              <w:t>User Identity</w:t>
            </w:r>
          </w:p>
          <w:p w14:paraId="5D722079" w14:textId="77777777" w:rsidR="00FB6850" w:rsidRPr="0032374D" w:rsidRDefault="00FB6850" w:rsidP="004B036F">
            <w:pPr>
              <w:pStyle w:val="TAC"/>
              <w:rPr>
                <w:lang w:val="en-US" w:eastAsia="zh-CN"/>
              </w:rPr>
            </w:pPr>
            <w:r w:rsidRPr="0032374D">
              <w:rPr>
                <w:lang w:eastAsia="zh-CN"/>
              </w:rPr>
              <w:t>(See 6.4.16)</w:t>
            </w:r>
          </w:p>
        </w:tc>
        <w:tc>
          <w:tcPr>
            <w:tcW w:w="0" w:type="auto"/>
            <w:tcBorders>
              <w:top w:val="single" w:sz="6" w:space="0" w:color="auto"/>
              <w:left w:val="single" w:sz="6" w:space="0" w:color="auto"/>
              <w:bottom w:val="single" w:sz="6" w:space="0" w:color="auto"/>
              <w:right w:val="single" w:sz="6" w:space="0" w:color="auto"/>
            </w:tcBorders>
          </w:tcPr>
          <w:p w14:paraId="7E549FEA" w14:textId="77777777" w:rsidR="00FB6850" w:rsidRPr="0032374D" w:rsidRDefault="00FB6850" w:rsidP="004B036F">
            <w:pPr>
              <w:pStyle w:val="TAC"/>
              <w:rPr>
                <w:lang w:val="en-US" w:eastAsia="zh-CN"/>
              </w:rPr>
            </w:pPr>
            <w:r w:rsidRPr="0032374D">
              <w:rPr>
                <w:lang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0F87CBAC" w14:textId="77777777" w:rsidR="00FB6850" w:rsidRPr="0032374D" w:rsidRDefault="00FB6850" w:rsidP="004B036F">
            <w:pPr>
              <w:pStyle w:val="TAC"/>
              <w:rPr>
                <w:lang w:val="en-US"/>
              </w:rPr>
            </w:pPr>
            <w:r w:rsidRPr="0032374D">
              <w:t>C</w:t>
            </w:r>
          </w:p>
        </w:tc>
        <w:tc>
          <w:tcPr>
            <w:tcW w:w="0" w:type="auto"/>
            <w:tcBorders>
              <w:top w:val="single" w:sz="6" w:space="0" w:color="auto"/>
              <w:left w:val="single" w:sz="6" w:space="0" w:color="auto"/>
              <w:bottom w:val="single" w:sz="6" w:space="0" w:color="auto"/>
              <w:right w:val="single" w:sz="12" w:space="0" w:color="auto"/>
            </w:tcBorders>
          </w:tcPr>
          <w:p w14:paraId="679D3C1B" w14:textId="77777777" w:rsidR="00FB6850" w:rsidRPr="0032374D" w:rsidRDefault="00FB6850" w:rsidP="004B036F">
            <w:pPr>
              <w:pStyle w:val="TAL"/>
              <w:rPr>
                <w:lang w:val="en-US"/>
              </w:rPr>
            </w:pPr>
            <w:r w:rsidRPr="0032374D">
              <w:t>If present, this information element shall contain the identity of the UE. This is a grouped AVP containing the MSISDN or the External-Identifier.</w:t>
            </w:r>
          </w:p>
        </w:tc>
      </w:tr>
      <w:tr w:rsidR="00FB6850" w:rsidRPr="0032374D" w14:paraId="0FFC225C"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86B436F" w14:textId="77777777" w:rsidR="00FB6850" w:rsidRPr="0032374D" w:rsidRDefault="00FB6850" w:rsidP="004B036F">
            <w:pPr>
              <w:pStyle w:val="TAC"/>
              <w:rPr>
                <w:lang w:val="en-US" w:eastAsia="zh-CN"/>
              </w:rPr>
            </w:pPr>
            <w:r w:rsidRPr="0032374D">
              <w:rPr>
                <w:lang w:val="en-US" w:eastAsia="zh-CN"/>
              </w:rPr>
              <w:t>Monitoring Event Report</w:t>
            </w:r>
          </w:p>
          <w:p w14:paraId="3606B0EC" w14:textId="77777777" w:rsidR="00FB6850" w:rsidRPr="0032374D" w:rsidRDefault="00FB6850" w:rsidP="004B036F">
            <w:pPr>
              <w:pStyle w:val="TAC"/>
              <w:rPr>
                <w:lang w:val="en-US"/>
              </w:rPr>
            </w:pPr>
            <w:r w:rsidRPr="0032374D">
              <w:rPr>
                <w:lang w:val="en-US"/>
              </w:rPr>
              <w:t xml:space="preserve">(see 3GPP TS 29.336 [5] </w:t>
            </w:r>
            <w:r>
              <w:rPr>
                <w:lang w:val="en-US"/>
              </w:rPr>
              <w:t>clause</w:t>
            </w:r>
            <w:r w:rsidRPr="0032374D">
              <w:rPr>
                <w:lang w:val="en-US"/>
              </w:rPr>
              <w:t xml:space="preserve"> 8.4.3)</w:t>
            </w:r>
          </w:p>
        </w:tc>
        <w:tc>
          <w:tcPr>
            <w:tcW w:w="0" w:type="auto"/>
            <w:tcBorders>
              <w:top w:val="single" w:sz="6" w:space="0" w:color="auto"/>
              <w:left w:val="single" w:sz="6" w:space="0" w:color="auto"/>
              <w:bottom w:val="single" w:sz="6" w:space="0" w:color="auto"/>
              <w:right w:val="single" w:sz="6" w:space="0" w:color="auto"/>
            </w:tcBorders>
          </w:tcPr>
          <w:p w14:paraId="39BE1F08" w14:textId="77777777" w:rsidR="00FB6850" w:rsidRPr="0032374D" w:rsidRDefault="00FB6850" w:rsidP="004B036F">
            <w:pPr>
              <w:pStyle w:val="TAC"/>
              <w:rPr>
                <w:lang w:val="en-US"/>
              </w:rPr>
            </w:pPr>
            <w:r w:rsidRPr="0032374D">
              <w:rPr>
                <w:lang w:val="en-US"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14:paraId="4DB952D1"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59AAFEC1" w14:textId="77777777" w:rsidR="00FB6850" w:rsidRPr="0032374D" w:rsidRDefault="00FB6850" w:rsidP="004B036F">
            <w:pPr>
              <w:pStyle w:val="TAL"/>
              <w:rPr>
                <w:lang w:val="en-US"/>
              </w:rPr>
            </w:pPr>
            <w:r w:rsidRPr="0032374D">
              <w:rPr>
                <w:lang w:val="en-US"/>
              </w:rPr>
              <w:t>If the Reporting-Information-Request is sent for reporting the monitoring events, the MME/SGSN and the IWK-SCEF shall include the monitoring event(s) reported towards the SCEF.</w:t>
            </w:r>
          </w:p>
        </w:tc>
      </w:tr>
      <w:tr w:rsidR="00FB6850" w:rsidRPr="0032374D" w14:paraId="5A6D4B25"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56BEDAA5" w14:textId="77777777" w:rsidR="00FB6850" w:rsidRPr="0032374D" w:rsidRDefault="00FB6850" w:rsidP="004B036F">
            <w:pPr>
              <w:pStyle w:val="TAC"/>
              <w:rPr>
                <w:lang w:val="en-US"/>
              </w:rPr>
            </w:pPr>
            <w:r w:rsidRPr="0032374D">
              <w:rPr>
                <w:lang w:val="en-US"/>
              </w:rPr>
              <w:t>Supported Features</w:t>
            </w:r>
          </w:p>
          <w:p w14:paraId="72D6C0C2" w14:textId="77777777" w:rsidR="00FB6850" w:rsidRPr="0032374D" w:rsidRDefault="00FB6850" w:rsidP="004B036F">
            <w:pPr>
              <w:pStyle w:val="TAC"/>
              <w:rPr>
                <w:lang w:val="en-US"/>
              </w:rPr>
            </w:pPr>
            <w:r w:rsidRPr="0032374D">
              <w:rPr>
                <w:lang w:val="en-US"/>
              </w:rPr>
              <w:t>(See 3GPP TS 29.229 [4])</w:t>
            </w:r>
          </w:p>
        </w:tc>
        <w:tc>
          <w:tcPr>
            <w:tcW w:w="0" w:type="auto"/>
            <w:tcBorders>
              <w:top w:val="single" w:sz="6" w:space="0" w:color="auto"/>
              <w:left w:val="single" w:sz="6" w:space="0" w:color="auto"/>
              <w:bottom w:val="single" w:sz="6" w:space="0" w:color="auto"/>
              <w:right w:val="single" w:sz="6" w:space="0" w:color="auto"/>
            </w:tcBorders>
          </w:tcPr>
          <w:p w14:paraId="33ADC3FE" w14:textId="77777777" w:rsidR="00FB6850" w:rsidRPr="0032374D" w:rsidRDefault="00FB6850" w:rsidP="004B036F">
            <w:pPr>
              <w:pStyle w:val="TAC"/>
              <w:rPr>
                <w:lang w:val="en-US"/>
              </w:rPr>
            </w:pPr>
            <w:r w:rsidRPr="0032374D">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2C44C84F" w14:textId="77777777" w:rsidR="00FB6850" w:rsidRPr="0032374D" w:rsidRDefault="00FB6850" w:rsidP="004B036F">
            <w:pPr>
              <w:pStyle w:val="TAC"/>
              <w:rPr>
                <w:lang w:val="en-US"/>
              </w:rPr>
            </w:pPr>
            <w:r w:rsidRPr="0032374D">
              <w:rPr>
                <w:lang w:val="en-US"/>
              </w:rPr>
              <w:t>O</w:t>
            </w:r>
          </w:p>
        </w:tc>
        <w:tc>
          <w:tcPr>
            <w:tcW w:w="0" w:type="auto"/>
            <w:tcBorders>
              <w:top w:val="single" w:sz="6" w:space="0" w:color="auto"/>
              <w:left w:val="single" w:sz="6" w:space="0" w:color="auto"/>
              <w:bottom w:val="single" w:sz="6" w:space="0" w:color="auto"/>
              <w:right w:val="single" w:sz="12" w:space="0" w:color="auto"/>
            </w:tcBorders>
          </w:tcPr>
          <w:p w14:paraId="65C53ACA" w14:textId="77777777" w:rsidR="00FB6850" w:rsidRPr="0032374D" w:rsidRDefault="00FB6850" w:rsidP="004B036F">
            <w:pPr>
              <w:pStyle w:val="TAL"/>
              <w:rPr>
                <w:lang w:val="en-US"/>
              </w:rPr>
            </w:pPr>
            <w:r w:rsidRPr="0032374D">
              <w:rPr>
                <w:lang w:val="en-US"/>
              </w:rPr>
              <w:t>If present, this information element shall contain the list of features supported by the origin host.</w:t>
            </w:r>
          </w:p>
        </w:tc>
      </w:tr>
    </w:tbl>
    <w:p w14:paraId="2DE8BCA2" w14:textId="77777777" w:rsidR="00FB6850" w:rsidRPr="0032374D" w:rsidRDefault="00FB6850" w:rsidP="00FB6850"/>
    <w:p w14:paraId="549965CC" w14:textId="77777777" w:rsidR="00FB6850" w:rsidRPr="0032374D" w:rsidRDefault="00FB6850" w:rsidP="00FB6850">
      <w:pPr>
        <w:pStyle w:val="TH"/>
        <w:rPr>
          <w:lang w:val="fr-FR"/>
        </w:rPr>
      </w:pPr>
      <w:r w:rsidRPr="0032374D">
        <w:rPr>
          <w:lang w:val="fr-FR"/>
        </w:rPr>
        <w:t xml:space="preserve">Table </w:t>
      </w:r>
      <w:r w:rsidRPr="0032374D">
        <w:rPr>
          <w:lang w:val="en-US"/>
        </w:rPr>
        <w:t>5</w:t>
      </w:r>
      <w:r w:rsidRPr="0032374D">
        <w:rPr>
          <w:lang w:val="fr-FR"/>
        </w:rPr>
        <w:t>.2.</w:t>
      </w:r>
      <w:r w:rsidRPr="0032374D">
        <w:rPr>
          <w:noProof/>
          <w:lang w:val="fr-FR"/>
        </w:rPr>
        <w:t>1-2</w:t>
      </w:r>
      <w:r w:rsidRPr="0032374D">
        <w:rPr>
          <w:lang w:val="fr-FR"/>
        </w:rPr>
        <w:t>: Reporting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24"/>
        <w:gridCol w:w="1799"/>
        <w:gridCol w:w="592"/>
        <w:gridCol w:w="5496"/>
      </w:tblGrid>
      <w:tr w:rsidR="00FB6850" w:rsidRPr="0032374D" w14:paraId="27C5857A" w14:textId="77777777" w:rsidTr="004B036F">
        <w:tc>
          <w:tcPr>
            <w:tcW w:w="0" w:type="auto"/>
            <w:shd w:val="clear" w:color="auto" w:fill="D9D9D9"/>
          </w:tcPr>
          <w:p w14:paraId="1BE31FE0" w14:textId="77777777" w:rsidR="00FB6850" w:rsidRPr="0032374D" w:rsidRDefault="00FB6850" w:rsidP="004B036F">
            <w:pPr>
              <w:pStyle w:val="TH"/>
            </w:pPr>
            <w:r w:rsidRPr="0032374D">
              <w:t>Information Element Name</w:t>
            </w:r>
          </w:p>
        </w:tc>
        <w:tc>
          <w:tcPr>
            <w:tcW w:w="0" w:type="auto"/>
            <w:shd w:val="clear" w:color="auto" w:fill="D9D9D9"/>
          </w:tcPr>
          <w:p w14:paraId="734A82E7" w14:textId="77777777" w:rsidR="00FB6850" w:rsidRPr="0032374D" w:rsidRDefault="00FB6850" w:rsidP="004B036F">
            <w:pPr>
              <w:pStyle w:val="TH"/>
            </w:pPr>
            <w:r w:rsidRPr="0032374D">
              <w:t>Mapping to Diameter AVP</w:t>
            </w:r>
          </w:p>
        </w:tc>
        <w:tc>
          <w:tcPr>
            <w:tcW w:w="0" w:type="auto"/>
            <w:shd w:val="clear" w:color="auto" w:fill="D9D9D9"/>
          </w:tcPr>
          <w:p w14:paraId="0C8CD068" w14:textId="77777777" w:rsidR="00FB6850" w:rsidRPr="0032374D" w:rsidRDefault="00FB6850" w:rsidP="004B036F">
            <w:pPr>
              <w:pStyle w:val="TH"/>
            </w:pPr>
            <w:r w:rsidRPr="0032374D">
              <w:t>Cat.</w:t>
            </w:r>
          </w:p>
        </w:tc>
        <w:tc>
          <w:tcPr>
            <w:tcW w:w="0" w:type="auto"/>
            <w:shd w:val="clear" w:color="auto" w:fill="D9D9D9"/>
          </w:tcPr>
          <w:p w14:paraId="1123DC42" w14:textId="77777777" w:rsidR="00FB6850" w:rsidRPr="0032374D" w:rsidRDefault="00FB6850" w:rsidP="004B036F">
            <w:pPr>
              <w:pStyle w:val="TH"/>
            </w:pPr>
            <w:r w:rsidRPr="0032374D">
              <w:t>Description</w:t>
            </w:r>
          </w:p>
        </w:tc>
      </w:tr>
      <w:tr w:rsidR="00FB6850" w:rsidRPr="0032374D" w14:paraId="694C8CEB" w14:textId="77777777" w:rsidTr="004B036F">
        <w:trPr>
          <w:cantSplit/>
          <w:trHeight w:val="401"/>
        </w:trPr>
        <w:tc>
          <w:tcPr>
            <w:tcW w:w="0" w:type="auto"/>
          </w:tcPr>
          <w:p w14:paraId="5F9E6752" w14:textId="77777777" w:rsidR="00FB6850" w:rsidRPr="0032374D" w:rsidRDefault="00FB6850" w:rsidP="004B036F">
            <w:pPr>
              <w:pStyle w:val="TAC"/>
            </w:pPr>
            <w:r w:rsidRPr="0032374D">
              <w:t>Result</w:t>
            </w:r>
          </w:p>
          <w:p w14:paraId="5AEE9200" w14:textId="77777777" w:rsidR="00FB6850" w:rsidRPr="0032374D" w:rsidRDefault="00FB6850" w:rsidP="004B036F">
            <w:pPr>
              <w:pStyle w:val="TAC"/>
            </w:pPr>
            <w:r w:rsidRPr="0032374D">
              <w:t>(See 6.3)</w:t>
            </w:r>
          </w:p>
        </w:tc>
        <w:tc>
          <w:tcPr>
            <w:tcW w:w="0" w:type="auto"/>
          </w:tcPr>
          <w:p w14:paraId="0D63E258" w14:textId="77777777" w:rsidR="00FB6850" w:rsidRPr="0032374D" w:rsidRDefault="00FB6850" w:rsidP="004B036F">
            <w:pPr>
              <w:pStyle w:val="TAC"/>
            </w:pPr>
            <w:r w:rsidRPr="0032374D">
              <w:t>Result-Code / Experimental-Result</w:t>
            </w:r>
          </w:p>
        </w:tc>
        <w:tc>
          <w:tcPr>
            <w:tcW w:w="0" w:type="auto"/>
          </w:tcPr>
          <w:p w14:paraId="4BEF035D" w14:textId="77777777" w:rsidR="00FB6850" w:rsidRPr="0032374D" w:rsidRDefault="00FB6850" w:rsidP="004B036F">
            <w:pPr>
              <w:pStyle w:val="TAC"/>
            </w:pPr>
            <w:r w:rsidRPr="0032374D">
              <w:t>M</w:t>
            </w:r>
          </w:p>
        </w:tc>
        <w:tc>
          <w:tcPr>
            <w:tcW w:w="0" w:type="auto"/>
          </w:tcPr>
          <w:p w14:paraId="2B60E5DF" w14:textId="77777777" w:rsidR="00FB6850" w:rsidRPr="0032374D" w:rsidRDefault="00FB6850" w:rsidP="004B036F">
            <w:pPr>
              <w:pStyle w:val="TAL"/>
            </w:pPr>
            <w:r w:rsidRPr="0032374D">
              <w:t>Result of the request.</w:t>
            </w:r>
          </w:p>
          <w:p w14:paraId="3F5F62BF" w14:textId="77777777" w:rsidR="00FB6850" w:rsidRPr="0032374D" w:rsidRDefault="00FB6850" w:rsidP="004B036F">
            <w:pPr>
              <w:pStyle w:val="TAL"/>
            </w:pPr>
            <w:r w:rsidRPr="0032374D">
              <w:t>Result-Code AVP shall be used for errors defined in the Diameter Base Protocol.</w:t>
            </w:r>
          </w:p>
          <w:p w14:paraId="495BFED8"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6ECAABD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8C6F527" w14:textId="77777777" w:rsidR="00FB6850" w:rsidRPr="0032374D" w:rsidRDefault="00FB6850" w:rsidP="004B036F">
            <w:pPr>
              <w:pStyle w:val="TAC"/>
            </w:pPr>
            <w:r w:rsidRPr="0032374D">
              <w:t>Supported Features</w:t>
            </w:r>
          </w:p>
          <w:p w14:paraId="43B7B495"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799782AE"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447D4326"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1485DF0D"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0E73ED0B"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02E76AC" w14:textId="77777777" w:rsidR="00FB6850" w:rsidRPr="0032374D" w:rsidRDefault="00FB6850" w:rsidP="004B036F">
            <w:pPr>
              <w:pStyle w:val="TAC"/>
            </w:pPr>
            <w:r w:rsidRPr="0032374D">
              <w:t>Monitoring Event Report Status</w:t>
            </w:r>
          </w:p>
        </w:tc>
        <w:tc>
          <w:tcPr>
            <w:tcW w:w="0" w:type="auto"/>
            <w:tcBorders>
              <w:top w:val="single" w:sz="6" w:space="0" w:color="auto"/>
              <w:left w:val="single" w:sz="6" w:space="0" w:color="auto"/>
              <w:bottom w:val="single" w:sz="6" w:space="0" w:color="auto"/>
              <w:right w:val="single" w:sz="6" w:space="0" w:color="auto"/>
            </w:tcBorders>
          </w:tcPr>
          <w:p w14:paraId="418B872A" w14:textId="77777777" w:rsidR="00FB6850" w:rsidRPr="0032374D" w:rsidRDefault="00FB6850" w:rsidP="004B036F">
            <w:pPr>
              <w:pStyle w:val="TAC"/>
            </w:pPr>
            <w:r w:rsidRPr="0032374D">
              <w:t>Monitoring-Event-Report-Status</w:t>
            </w:r>
          </w:p>
        </w:tc>
        <w:tc>
          <w:tcPr>
            <w:tcW w:w="0" w:type="auto"/>
            <w:tcBorders>
              <w:top w:val="single" w:sz="6" w:space="0" w:color="auto"/>
              <w:left w:val="single" w:sz="6" w:space="0" w:color="auto"/>
              <w:bottom w:val="single" w:sz="6" w:space="0" w:color="auto"/>
              <w:right w:val="single" w:sz="6" w:space="0" w:color="auto"/>
            </w:tcBorders>
          </w:tcPr>
          <w:p w14:paraId="20CD38A4"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7C02B202" w14:textId="77777777" w:rsidR="00FB6850" w:rsidRPr="0032374D" w:rsidRDefault="00FB6850" w:rsidP="004B036F">
            <w:pPr>
              <w:pStyle w:val="TAL"/>
            </w:pPr>
            <w:r w:rsidRPr="0032374D">
              <w:t>If present, this information element shall contain the status of each individual monitoring event report received by the SCEF from the MME/SGSN.</w:t>
            </w:r>
          </w:p>
        </w:tc>
      </w:tr>
    </w:tbl>
    <w:p w14:paraId="10596B48" w14:textId="77777777" w:rsidR="00FB6850" w:rsidRPr="0032374D" w:rsidRDefault="00FB6850" w:rsidP="00FB6850"/>
    <w:p w14:paraId="51756A0B" w14:textId="77777777" w:rsidR="00FB6850" w:rsidRPr="0032374D" w:rsidRDefault="00FB6850" w:rsidP="00FB6850">
      <w:pPr>
        <w:pStyle w:val="Heading3"/>
      </w:pPr>
      <w:bookmarkStart w:id="52" w:name="_Toc19712353"/>
      <w:bookmarkStart w:id="53" w:name="_Toc36019951"/>
      <w:bookmarkStart w:id="54" w:name="_Toc130890760"/>
      <w:r w:rsidRPr="0032374D">
        <w:rPr>
          <w:lang w:val="sv-SE"/>
        </w:rPr>
        <w:t>5</w:t>
      </w:r>
      <w:r w:rsidRPr="0032374D">
        <w:t>.2.2</w:t>
      </w:r>
      <w:r w:rsidRPr="0032374D">
        <w:tab/>
        <w:t>Detailed Behaviour of the MME/SGSN</w:t>
      </w:r>
      <w:bookmarkEnd w:id="52"/>
      <w:bookmarkEnd w:id="53"/>
      <w:bookmarkEnd w:id="54"/>
    </w:p>
    <w:p w14:paraId="20720D60" w14:textId="77777777" w:rsidR="00FB6850" w:rsidRPr="0032374D" w:rsidRDefault="00FB6850" w:rsidP="00FB6850">
      <w:pPr>
        <w:pStyle w:val="Heading4"/>
      </w:pPr>
      <w:bookmarkStart w:id="55" w:name="_Toc19712354"/>
      <w:bookmarkStart w:id="56" w:name="_Toc36019952"/>
      <w:bookmarkStart w:id="57" w:name="_Toc130890761"/>
      <w:r w:rsidRPr="0032374D">
        <w:rPr>
          <w:lang w:val="sv-SE"/>
        </w:rPr>
        <w:t>5.2.2.0</w:t>
      </w:r>
      <w:r w:rsidRPr="0032374D">
        <w:rPr>
          <w:lang w:val="sv-SE"/>
        </w:rPr>
        <w:tab/>
      </w:r>
      <w:r w:rsidRPr="0032374D">
        <w:t>General</w:t>
      </w:r>
      <w:bookmarkEnd w:id="55"/>
      <w:bookmarkEnd w:id="56"/>
      <w:bookmarkEnd w:id="57"/>
    </w:p>
    <w:p w14:paraId="77B889AC" w14:textId="4710AF16" w:rsidR="00525076" w:rsidRPr="0032374D" w:rsidRDefault="00525076" w:rsidP="00525076">
      <w:bookmarkStart w:id="58" w:name="_Toc19712355"/>
      <w:bookmarkStart w:id="59" w:name="_Toc36019953"/>
      <w:r w:rsidRPr="0032374D">
        <w:t>The MME/SGSN shall fill the Monitoring-Event-Report AVP according to the event reported as specified below. For all monitoring events, the SCEF-ID</w:t>
      </w:r>
      <w:r>
        <w:t>,</w:t>
      </w:r>
      <w:r w:rsidRPr="0032374D">
        <w:t xml:space="preserve"> the SCEF-Reference-ID</w:t>
      </w:r>
      <w:r>
        <w:t>/SCEF-Reference-ID-Ext</w:t>
      </w:r>
      <w:r w:rsidRPr="0032374D">
        <w:t xml:space="preserve"> </w:t>
      </w:r>
      <w:r>
        <w:t xml:space="preserve">and the Monitoring-Type </w:t>
      </w:r>
      <w:r w:rsidRPr="0032374D">
        <w:t>AVPs shall be included. In addition, the event specific AVPs as listed below shall be included based on the type of event reported.</w:t>
      </w:r>
    </w:p>
    <w:p w14:paraId="5DB8AF0F" w14:textId="77777777" w:rsidR="009156C3" w:rsidRPr="0032374D" w:rsidRDefault="009156C3" w:rsidP="009156C3">
      <w:r w:rsidRPr="0032374D">
        <w:t>The MME/SGSN shall include the External-Identifier or the MSISDN if present in the subscription data received from the HSS.</w:t>
      </w:r>
    </w:p>
    <w:p w14:paraId="1120B402" w14:textId="77777777" w:rsidR="009156C3" w:rsidRPr="0032374D" w:rsidRDefault="009156C3" w:rsidP="009156C3">
      <w:r w:rsidRPr="0032374D">
        <w:rPr>
          <w:lang w:val="en-US"/>
        </w:rPr>
        <w:t xml:space="preserve">If the MME/SGSN receives an Experimental-Result-Code set to DIAMETER_ERROR_SCEF_REFERENCE_ID_UNKNOWN within an RIA command, it shall delete the event stored for the indicated </w:t>
      </w:r>
      <w:r w:rsidRPr="0032374D">
        <w:t xml:space="preserve">SCEF-ID and </w:t>
      </w:r>
      <w:r w:rsidRPr="0032374D">
        <w:rPr>
          <w:lang w:val="en-US"/>
        </w:rPr>
        <w:t>SCEF-Reference-ID</w:t>
      </w:r>
      <w:r>
        <w:rPr>
          <w:lang w:val="en-US"/>
        </w:rPr>
        <w:t>/SCEF-Reference-ID-Ext</w:t>
      </w:r>
      <w:r w:rsidRPr="0032374D">
        <w:rPr>
          <w:lang w:val="en-US"/>
        </w:rPr>
        <w:t xml:space="preserve"> (see 3GPP TS 23.007 [19]).</w:t>
      </w:r>
    </w:p>
    <w:p w14:paraId="2EA6773C" w14:textId="77777777" w:rsidR="00FB6850" w:rsidRPr="0032374D" w:rsidRDefault="00FB6850" w:rsidP="00FB6850">
      <w:pPr>
        <w:pStyle w:val="Heading4"/>
      </w:pPr>
      <w:bookmarkStart w:id="60" w:name="_Toc130890762"/>
      <w:r w:rsidRPr="0032374D">
        <w:t>5.2.2.1</w:t>
      </w:r>
      <w:r w:rsidRPr="0032374D">
        <w:tab/>
        <w:t>UE Loss of Connectivity</w:t>
      </w:r>
      <w:bookmarkEnd w:id="58"/>
      <w:bookmarkEnd w:id="59"/>
      <w:bookmarkEnd w:id="60"/>
    </w:p>
    <w:p w14:paraId="43390FB7" w14:textId="77777777" w:rsidR="00FB6850" w:rsidRPr="0032374D" w:rsidRDefault="00FB6850" w:rsidP="00FB6850">
      <w:r w:rsidRPr="0032374D">
        <w:t>The following AVPs shall be present within the Monitoring-Event-Report AVP when the UE Loss of Connectivity event is reported:</w:t>
      </w:r>
    </w:p>
    <w:p w14:paraId="7F1CADED" w14:textId="77777777" w:rsidR="00FB6850" w:rsidRPr="0032374D" w:rsidRDefault="00FB6850" w:rsidP="00FB6850">
      <w:pPr>
        <w:pStyle w:val="B1"/>
        <w:ind w:firstLine="284"/>
        <w:rPr>
          <w:lang w:val="en-US"/>
        </w:rPr>
      </w:pPr>
      <w:r w:rsidRPr="0032374D">
        <w:t>-</w:t>
      </w:r>
      <w:r w:rsidRPr="0032374D">
        <w:tab/>
        <w:t xml:space="preserve">Monitoring-Type set to </w:t>
      </w:r>
      <w:r w:rsidRPr="0032374D">
        <w:rPr>
          <w:lang w:val="en-US"/>
        </w:rPr>
        <w:t>LOSS_OF_CONNECTIVITY (0)</w:t>
      </w:r>
    </w:p>
    <w:p w14:paraId="0A49641F" w14:textId="77777777" w:rsidR="00FB6850" w:rsidRPr="0032374D" w:rsidRDefault="00FB6850" w:rsidP="00FB6850">
      <w:r w:rsidRPr="0032374D">
        <w:t>The following AVPs may be present within the Monitoring-Event-Report AVP when the UE Loss of Connectivity event is reported:</w:t>
      </w:r>
    </w:p>
    <w:p w14:paraId="3C92B907" w14:textId="77777777" w:rsidR="00FB6850" w:rsidRPr="0032374D" w:rsidRDefault="00FB6850" w:rsidP="00FB6850">
      <w:pPr>
        <w:pStyle w:val="B1"/>
        <w:ind w:firstLine="284"/>
        <w:rPr>
          <w:lang w:val="en-US"/>
        </w:rPr>
      </w:pPr>
      <w:r w:rsidRPr="0032374D">
        <w:lastRenderedPageBreak/>
        <w:t>-</w:t>
      </w:r>
      <w:r w:rsidRPr="0032374D">
        <w:tab/>
      </w:r>
      <w:r w:rsidRPr="0032374D">
        <w:rPr>
          <w:lang w:val="de-DE"/>
        </w:rPr>
        <w:t>Loss-Of-Connectivity-Reason set to one of the values defined in 3GPP TS 29.336 [5]</w:t>
      </w:r>
    </w:p>
    <w:p w14:paraId="63D10B1F" w14:textId="77777777" w:rsidR="00FB6850" w:rsidRPr="0032374D" w:rsidRDefault="00FB6850" w:rsidP="00FB6850">
      <w:pPr>
        <w:pStyle w:val="Heading4"/>
      </w:pPr>
      <w:bookmarkStart w:id="61" w:name="_Toc19712356"/>
      <w:bookmarkStart w:id="62" w:name="_Toc36019954"/>
      <w:bookmarkStart w:id="63" w:name="_Toc130890763"/>
      <w:r w:rsidRPr="0032374D">
        <w:t>5.2.2.2</w:t>
      </w:r>
      <w:r w:rsidRPr="0032374D">
        <w:tab/>
        <w:t>UE Reachability</w:t>
      </w:r>
      <w:bookmarkEnd w:id="61"/>
      <w:bookmarkEnd w:id="62"/>
      <w:bookmarkEnd w:id="63"/>
    </w:p>
    <w:p w14:paraId="275347DE" w14:textId="30C17946" w:rsidR="00B67312" w:rsidRPr="0032374D" w:rsidRDefault="00B67312" w:rsidP="00B67312">
      <w:bookmarkStart w:id="64" w:name="_Toc19712357"/>
      <w:bookmarkStart w:id="65" w:name="_Toc36019955"/>
      <w:r w:rsidRPr="0032374D">
        <w:t>The following AVPs shall be present within the Monitoring-Event-Report AVP when the UE Reachability event is reported:</w:t>
      </w:r>
    </w:p>
    <w:p w14:paraId="40F8C6DF" w14:textId="77777777" w:rsidR="00B67312" w:rsidRPr="0032374D" w:rsidRDefault="00B67312" w:rsidP="00B67312">
      <w:pPr>
        <w:pStyle w:val="B1"/>
        <w:rPr>
          <w:lang w:val="en-US"/>
        </w:rPr>
      </w:pPr>
      <w:r w:rsidRPr="0032374D">
        <w:t>-</w:t>
      </w:r>
      <w:r w:rsidRPr="0032374D">
        <w:tab/>
        <w:t xml:space="preserve">Monitoring-Type set to </w:t>
      </w:r>
      <w:r>
        <w:t xml:space="preserve">either </w:t>
      </w:r>
      <w:r w:rsidRPr="0032374D">
        <w:rPr>
          <w:lang w:val="en-US"/>
        </w:rPr>
        <w:t>UE_REACHABILITY (1)</w:t>
      </w:r>
      <w:r>
        <w:rPr>
          <w:lang w:val="en-US"/>
        </w:rPr>
        <w:t xml:space="preserve"> or UE_REACHABILITY_AND_IDLE_STATUS_INDICATION (8), as received in the configuration request.</w:t>
      </w:r>
    </w:p>
    <w:p w14:paraId="22F22DD5" w14:textId="77777777" w:rsidR="00B67312" w:rsidRPr="0032374D" w:rsidRDefault="00B67312" w:rsidP="00B67312">
      <w:pPr>
        <w:pStyle w:val="B1"/>
      </w:pPr>
      <w:r w:rsidRPr="0032374D">
        <w:t>-</w:t>
      </w:r>
      <w:r w:rsidRPr="0032374D">
        <w:tab/>
        <w:t>Reachability-Information set to REACHABLE_FOR_DATA(1)</w:t>
      </w:r>
    </w:p>
    <w:p w14:paraId="3FD50F88" w14:textId="77777777" w:rsidR="00B67312" w:rsidRPr="0032374D" w:rsidRDefault="00B67312" w:rsidP="00B67312">
      <w:r w:rsidRPr="0032374D">
        <w:t>The following AVPs may be present within the Monitoring-Event-Report AVP when the UE Reachability event is reported:</w:t>
      </w:r>
    </w:p>
    <w:p w14:paraId="6BC1B55C" w14:textId="77777777" w:rsidR="00B67312" w:rsidRDefault="00B67312" w:rsidP="00B67312">
      <w:pPr>
        <w:pStyle w:val="B1"/>
        <w:rPr>
          <w:lang w:val="de-DE"/>
        </w:rPr>
      </w:pPr>
      <w:r w:rsidRPr="0032374D">
        <w:t>-</w:t>
      </w:r>
      <w:r w:rsidRPr="0032374D">
        <w:tab/>
      </w:r>
      <w:r w:rsidRPr="0032374D">
        <w:rPr>
          <w:lang w:val="de-DE"/>
        </w:rPr>
        <w:t>Maximum-UE-Availability-Time</w:t>
      </w:r>
    </w:p>
    <w:p w14:paraId="01578C47" w14:textId="77777777" w:rsidR="00B67312" w:rsidRPr="0032374D" w:rsidRDefault="00B67312" w:rsidP="00B67312">
      <w:pPr>
        <w:pStyle w:val="B1"/>
        <w:rPr>
          <w:lang w:val="en-US"/>
        </w:rPr>
      </w:pPr>
      <w:r>
        <w:rPr>
          <w:lang w:val="de-DE"/>
        </w:rPr>
        <w:t>-</w:t>
      </w:r>
      <w:r>
        <w:rPr>
          <w:lang w:val="de-DE"/>
        </w:rPr>
        <w:tab/>
        <w:t>Reachability-Cause</w:t>
      </w:r>
    </w:p>
    <w:p w14:paraId="16AD2B08" w14:textId="32CFD583" w:rsidR="00B67312" w:rsidRDefault="00B67312" w:rsidP="00B67312">
      <w:pPr>
        <w:pStyle w:val="NO"/>
      </w:pPr>
      <w:r>
        <w:t>NOTE:</w:t>
      </w:r>
      <w:r>
        <w:tab/>
        <w:t>When the Monitoring-Type is UE_REACHABILITY_AND_IDLE_STATUS_INDICATION (8), absence of the Idle-Status-Indication AVP from the Monitoring-Event-Report AVP indicates that UE reachability is reported.</w:t>
      </w:r>
    </w:p>
    <w:p w14:paraId="57932626" w14:textId="77777777" w:rsidR="00FB6850" w:rsidRPr="0032374D" w:rsidRDefault="00FB6850" w:rsidP="00FB6850">
      <w:pPr>
        <w:pStyle w:val="Heading4"/>
      </w:pPr>
      <w:bookmarkStart w:id="66" w:name="_Toc130890764"/>
      <w:r w:rsidRPr="0032374D">
        <w:t>5.2.2.3</w:t>
      </w:r>
      <w:r w:rsidRPr="0032374D">
        <w:tab/>
        <w:t>Location Reporting</w:t>
      </w:r>
      <w:bookmarkEnd w:id="64"/>
      <w:bookmarkEnd w:id="65"/>
      <w:bookmarkEnd w:id="66"/>
    </w:p>
    <w:p w14:paraId="432B6DF3" w14:textId="77777777" w:rsidR="00FB6850" w:rsidRPr="0032374D" w:rsidRDefault="00FB6850" w:rsidP="00FB6850">
      <w:r w:rsidRPr="0032374D">
        <w:t>The following AVPs shall be present within the Monitoring-Event-Report AVP when the location event is reported:</w:t>
      </w:r>
    </w:p>
    <w:p w14:paraId="7425DD90" w14:textId="77777777" w:rsidR="00FB6850" w:rsidRPr="0032374D" w:rsidRDefault="00FB6850" w:rsidP="00FB6850">
      <w:pPr>
        <w:pStyle w:val="B1"/>
      </w:pPr>
      <w:r w:rsidRPr="0032374D">
        <w:t>-</w:t>
      </w:r>
      <w:r w:rsidRPr="0032374D">
        <w:tab/>
        <w:t>Monitoring-Type set to LOCATION_REPORTING (2)</w:t>
      </w:r>
    </w:p>
    <w:p w14:paraId="6BB1D8CB" w14:textId="77777777" w:rsidR="00FB6850" w:rsidRPr="0032374D" w:rsidRDefault="00FB6850" w:rsidP="00FB6850">
      <w:pPr>
        <w:pStyle w:val="B1"/>
        <w:rPr>
          <w:lang w:val="en-US"/>
        </w:rPr>
      </w:pPr>
      <w:r w:rsidRPr="0032374D">
        <w:t>-</w:t>
      </w:r>
      <w:r w:rsidRPr="0032374D">
        <w:tab/>
        <w:t>EPS-Location-Information</w:t>
      </w:r>
    </w:p>
    <w:p w14:paraId="20D6CAC6" w14:textId="77777777" w:rsidR="00FB6850" w:rsidRPr="0032374D" w:rsidRDefault="00FB6850" w:rsidP="00FB6850">
      <w:pPr>
        <w:pStyle w:val="Heading4"/>
      </w:pPr>
      <w:bookmarkStart w:id="67" w:name="_Toc19712358"/>
      <w:bookmarkStart w:id="68" w:name="_Toc36019956"/>
      <w:bookmarkStart w:id="69" w:name="_Toc130890765"/>
      <w:r w:rsidRPr="0032374D">
        <w:t>5.2.2.4</w:t>
      </w:r>
      <w:r w:rsidRPr="0032374D">
        <w:tab/>
        <w:t>Communication Failure</w:t>
      </w:r>
      <w:bookmarkEnd w:id="67"/>
      <w:bookmarkEnd w:id="68"/>
      <w:bookmarkEnd w:id="69"/>
    </w:p>
    <w:p w14:paraId="6B2DDE7A" w14:textId="77777777" w:rsidR="00FB6850" w:rsidRPr="0032374D" w:rsidRDefault="00FB6850" w:rsidP="00FB6850">
      <w:r w:rsidRPr="0032374D">
        <w:t>The following AVPs shall be present within the Monitoring-Event-Report AVP when the Communication Failure event is reported</w:t>
      </w:r>
    </w:p>
    <w:p w14:paraId="59BCD246" w14:textId="77777777" w:rsidR="00FB6850" w:rsidRPr="0032374D" w:rsidRDefault="00FB6850" w:rsidP="00FB6850">
      <w:pPr>
        <w:pStyle w:val="B1"/>
      </w:pPr>
      <w:r w:rsidRPr="0032374D">
        <w:t>-</w:t>
      </w:r>
      <w:r w:rsidRPr="0032374D">
        <w:tab/>
        <w:t>Monitoring-Type set to COMMUNICATION_FAILURE (5)</w:t>
      </w:r>
    </w:p>
    <w:p w14:paraId="3BDBAD42" w14:textId="77777777" w:rsidR="00FB6850" w:rsidRPr="0032374D" w:rsidRDefault="00FB6850" w:rsidP="00FB6850">
      <w:pPr>
        <w:pStyle w:val="B1"/>
      </w:pPr>
      <w:r w:rsidRPr="0032374D">
        <w:t>-</w:t>
      </w:r>
      <w:r w:rsidRPr="0032374D">
        <w:tab/>
        <w:t xml:space="preserve">Communication-Failure-Information (see </w:t>
      </w:r>
      <w:r>
        <w:t>clause</w:t>
      </w:r>
      <w:r w:rsidRPr="0032374D">
        <w:t xml:space="preserve"> 6.4.3)</w:t>
      </w:r>
    </w:p>
    <w:p w14:paraId="7592910B" w14:textId="77777777" w:rsidR="00FB6850" w:rsidRPr="0032374D" w:rsidRDefault="00FB6850" w:rsidP="00FB6850">
      <w:pPr>
        <w:pStyle w:val="Heading4"/>
      </w:pPr>
      <w:bookmarkStart w:id="70" w:name="_Toc19712359"/>
      <w:bookmarkStart w:id="71" w:name="_Toc36019957"/>
      <w:bookmarkStart w:id="72" w:name="_Toc130890766"/>
      <w:r w:rsidRPr="0032374D">
        <w:t>5.2.2.5</w:t>
      </w:r>
      <w:r w:rsidRPr="0032374D">
        <w:tab/>
        <w:t>Availability after DDN failure</w:t>
      </w:r>
      <w:bookmarkEnd w:id="70"/>
      <w:bookmarkEnd w:id="71"/>
      <w:bookmarkEnd w:id="72"/>
    </w:p>
    <w:p w14:paraId="13049D35" w14:textId="3A720402" w:rsidR="00B67312" w:rsidRPr="0032374D" w:rsidRDefault="00B67312" w:rsidP="00B67312">
      <w:bookmarkStart w:id="73" w:name="_Toc19712360"/>
      <w:bookmarkStart w:id="74" w:name="_Toc36019958"/>
      <w:r w:rsidRPr="0032374D">
        <w:t>The following AVPs shall be present within the Monitoring-Event-Report AVP when the Availablability after DDN failure event is reported:</w:t>
      </w:r>
    </w:p>
    <w:p w14:paraId="330FBF57" w14:textId="77777777" w:rsidR="00B67312" w:rsidRPr="0032374D" w:rsidRDefault="00B67312" w:rsidP="00B67312">
      <w:pPr>
        <w:pStyle w:val="B1"/>
        <w:rPr>
          <w:lang w:val="en-US"/>
        </w:rPr>
      </w:pPr>
      <w:r w:rsidRPr="0032374D">
        <w:t>-</w:t>
      </w:r>
      <w:r w:rsidRPr="0032374D">
        <w:tab/>
      </w:r>
      <w:r w:rsidRPr="00CA7FEC">
        <w:t>Monitoring</w:t>
      </w:r>
      <w:r w:rsidRPr="0032374D">
        <w:t xml:space="preserve">-Type set to </w:t>
      </w:r>
      <w:r>
        <w:t xml:space="preserve">either </w:t>
      </w:r>
      <w:r w:rsidRPr="0032374D">
        <w:rPr>
          <w:lang w:val="fr-FR"/>
        </w:rPr>
        <w:t>AVAILABILITY_AFTER_DDN_FAILURE</w:t>
      </w:r>
      <w:r w:rsidRPr="0032374D">
        <w:rPr>
          <w:lang w:val="en-US"/>
        </w:rPr>
        <w:t xml:space="preserve"> (6)</w:t>
      </w:r>
      <w:r>
        <w:rPr>
          <w:lang w:val="en-US"/>
        </w:rPr>
        <w:t xml:space="preserve"> or AVAILABILITY_AFTER_DNN_FAILURE_AND_IDLE_STATUS_INDICATION (9), as received in the configuration request.</w:t>
      </w:r>
    </w:p>
    <w:p w14:paraId="7E2C3236" w14:textId="12013ADC" w:rsidR="00B67312" w:rsidRDefault="00B67312" w:rsidP="00B67312">
      <w:pPr>
        <w:pStyle w:val="NO"/>
      </w:pPr>
      <w:r>
        <w:t>NOTE:</w:t>
      </w:r>
      <w:r>
        <w:tab/>
        <w:t>When the Monitoring-Type is AVAILABILITY_AFTER_DNN_FAILURE_AND_IDLE_STATUS_INDICATION (9), absence of the Idle-Status-Indication AVP from the Monitoring-Event-Report AVP indicates that Availability after DNN failure is reported.</w:t>
      </w:r>
    </w:p>
    <w:p w14:paraId="442F35F1" w14:textId="77777777" w:rsidR="00FB6850" w:rsidRPr="0032374D" w:rsidRDefault="00FB6850" w:rsidP="00FB6850">
      <w:pPr>
        <w:pStyle w:val="Heading4"/>
      </w:pPr>
      <w:bookmarkStart w:id="75" w:name="_Toc130890767"/>
      <w:r w:rsidRPr="0032374D">
        <w:t>5.2.2.6</w:t>
      </w:r>
      <w:r w:rsidRPr="0032374D">
        <w:tab/>
        <w:t>Idle Status Indication</w:t>
      </w:r>
      <w:bookmarkEnd w:id="73"/>
      <w:bookmarkEnd w:id="74"/>
      <w:bookmarkEnd w:id="75"/>
    </w:p>
    <w:p w14:paraId="0B89EF29" w14:textId="14B2F4C6" w:rsidR="00525076" w:rsidRPr="00525076" w:rsidRDefault="00525076" w:rsidP="00525076">
      <w:pPr>
        <w:rPr>
          <w:lang w:val="en-US"/>
        </w:rPr>
      </w:pPr>
      <w:bookmarkStart w:id="76" w:name="_Toc19712361"/>
      <w:bookmarkStart w:id="77" w:name="_Toc36019959"/>
      <w:r w:rsidRPr="0032374D">
        <w:t>The following AVPs shall be present within the Monitoring-Event-Report AVP when the Idle Status Indication event is reported:</w:t>
      </w:r>
    </w:p>
    <w:p w14:paraId="45A8B8B5" w14:textId="77777777" w:rsidR="00525076" w:rsidRPr="0032374D" w:rsidRDefault="00525076" w:rsidP="00525076">
      <w:pPr>
        <w:pStyle w:val="B1"/>
        <w:rPr>
          <w:lang w:val="en-US"/>
        </w:rPr>
      </w:pPr>
      <w:r w:rsidRPr="0090762C">
        <w:t>-</w:t>
      </w:r>
      <w:r w:rsidRPr="0090762C">
        <w:tab/>
        <w:t xml:space="preserve">Monitoring-Type set to </w:t>
      </w:r>
      <w:r w:rsidRPr="008C2B0F">
        <w:rPr>
          <w:lang w:val="en-US"/>
        </w:rPr>
        <w:t>UE_REACHABILITY_AND_</w:t>
      </w:r>
      <w:r w:rsidRPr="008C2B0F">
        <w:t>IDLE_STATUS_INDICATION (8)</w:t>
      </w:r>
      <w:r>
        <w:t xml:space="preserve"> or to </w:t>
      </w:r>
      <w:r w:rsidRPr="008C2B0F">
        <w:rPr>
          <w:lang w:val="fr-FR"/>
        </w:rPr>
        <w:t>AVAILABILITY_AFTER_DDN_FAILURE</w:t>
      </w:r>
      <w:r w:rsidRPr="008C2B0F">
        <w:rPr>
          <w:lang w:val="en-US"/>
        </w:rPr>
        <w:t>_AND_</w:t>
      </w:r>
      <w:r w:rsidRPr="008C2B0F">
        <w:t>IDLE_STATUS_INDICATION (9)</w:t>
      </w:r>
      <w:r>
        <w:t>, depending on the Monitoring-Type of the corresponding event configuration.</w:t>
      </w:r>
    </w:p>
    <w:p w14:paraId="76B7909F" w14:textId="5D6FED1E" w:rsidR="00525076" w:rsidRDefault="00525076" w:rsidP="00525076">
      <w:pPr>
        <w:pStyle w:val="B1"/>
        <w:rPr>
          <w:noProof/>
        </w:rPr>
      </w:pPr>
      <w:r w:rsidRPr="0032374D">
        <w:lastRenderedPageBreak/>
        <w:t>-</w:t>
      </w:r>
      <w:r w:rsidRPr="0032374D">
        <w:tab/>
      </w:r>
      <w:r w:rsidRPr="0032374D">
        <w:rPr>
          <w:lang w:val="en-US"/>
        </w:rPr>
        <w:t>Idle-Status</w:t>
      </w:r>
      <w:r w:rsidRPr="0032374D">
        <w:rPr>
          <w:color w:val="000000"/>
          <w:lang w:val="en-US" w:eastAsia="ja-JP"/>
        </w:rPr>
        <w:t>-</w:t>
      </w:r>
      <w:r>
        <w:rPr>
          <w:color w:val="000000"/>
          <w:lang w:val="en-US" w:eastAsia="ja-JP"/>
        </w:rPr>
        <w:t>Indication</w:t>
      </w:r>
    </w:p>
    <w:p w14:paraId="73489796" w14:textId="77777777" w:rsidR="00FB6850" w:rsidRPr="0032374D" w:rsidRDefault="00FB6850" w:rsidP="00FB6850">
      <w:pPr>
        <w:pStyle w:val="Heading4"/>
      </w:pPr>
      <w:bookmarkStart w:id="78" w:name="_Toc130890768"/>
      <w:r w:rsidRPr="0032374D">
        <w:t>5.2.2</w:t>
      </w:r>
      <w:r>
        <w:t>.7</w:t>
      </w:r>
      <w:r w:rsidRPr="0032374D">
        <w:tab/>
      </w:r>
      <w:r>
        <w:t>PDN Connectivity Status</w:t>
      </w:r>
      <w:bookmarkEnd w:id="76"/>
      <w:bookmarkEnd w:id="77"/>
      <w:bookmarkEnd w:id="78"/>
    </w:p>
    <w:p w14:paraId="42EC3D0B" w14:textId="77777777" w:rsidR="00FB6850" w:rsidRDefault="00FB6850" w:rsidP="00FB6850">
      <w:r w:rsidRPr="0032374D">
        <w:t xml:space="preserve">The following AVPs shall be present within the Monitoring-Event-Report AVP when the </w:t>
      </w:r>
      <w:r>
        <w:t>PDN Connectivity Status</w:t>
      </w:r>
      <w:r w:rsidRPr="0032374D">
        <w:t xml:space="preserve"> event is reported:</w:t>
      </w:r>
    </w:p>
    <w:p w14:paraId="7BEEAA08" w14:textId="77777777" w:rsidR="00FB6850" w:rsidRPr="0032374D" w:rsidRDefault="00FB6850" w:rsidP="00FB6850">
      <w:pPr>
        <w:pStyle w:val="B1"/>
      </w:pPr>
      <w:r>
        <w:t>-</w:t>
      </w:r>
      <w:r>
        <w:tab/>
      </w:r>
      <w:r w:rsidRPr="0032374D">
        <w:t xml:space="preserve">Monitoring-Type set to </w:t>
      </w:r>
      <w:r>
        <w:t>PDN_CONNECTIVITY_STATUS</w:t>
      </w:r>
      <w:r w:rsidRPr="0032374D">
        <w:t xml:space="preserve"> </w:t>
      </w:r>
      <w:r>
        <w:t>(8</w:t>
      </w:r>
      <w:r w:rsidRPr="0032374D">
        <w:t>)</w:t>
      </w:r>
    </w:p>
    <w:p w14:paraId="0DFDE959" w14:textId="77777777" w:rsidR="00FB6850" w:rsidRPr="0032374D" w:rsidRDefault="00FB6850" w:rsidP="00FB6850">
      <w:pPr>
        <w:pStyle w:val="B1"/>
      </w:pPr>
      <w:r w:rsidRPr="0032374D">
        <w:t>-</w:t>
      </w:r>
      <w:r w:rsidRPr="0032374D">
        <w:tab/>
      </w:r>
      <w:r>
        <w:rPr>
          <w:lang w:val="en-US"/>
        </w:rPr>
        <w:t>PDN-Connectivity-Status-Report</w:t>
      </w:r>
    </w:p>
    <w:p w14:paraId="60EDB94C" w14:textId="77777777" w:rsidR="00FB6850" w:rsidRPr="0032374D" w:rsidRDefault="00FB6850" w:rsidP="00FB6850">
      <w:pPr>
        <w:pStyle w:val="Heading3"/>
      </w:pPr>
      <w:bookmarkStart w:id="79" w:name="_Toc19712362"/>
      <w:bookmarkStart w:id="80" w:name="_Toc36019960"/>
      <w:bookmarkStart w:id="81" w:name="_Toc130890769"/>
      <w:r w:rsidRPr="0032374D">
        <w:rPr>
          <w:lang w:val="sv-SE"/>
        </w:rPr>
        <w:t>5.</w:t>
      </w:r>
      <w:r w:rsidRPr="0032374D">
        <w:t>2.3</w:t>
      </w:r>
      <w:r w:rsidRPr="0032374D">
        <w:tab/>
        <w:t>Detailed Behaviour of the SCEF</w:t>
      </w:r>
      <w:bookmarkEnd w:id="79"/>
      <w:bookmarkEnd w:id="80"/>
      <w:bookmarkEnd w:id="81"/>
    </w:p>
    <w:p w14:paraId="1AEA7AC5" w14:textId="77777777" w:rsidR="009156C3" w:rsidRPr="0032374D" w:rsidRDefault="009156C3" w:rsidP="009156C3">
      <w:pPr>
        <w:rPr>
          <w:lang w:val="en-US"/>
        </w:rPr>
      </w:pPr>
      <w:r w:rsidRPr="0032374D">
        <w:rPr>
          <w:lang w:val="en-US"/>
        </w:rPr>
        <w:t>When the SCEF receives a Reporting Information Request from the MME/SGSN or the IWK-SCEF and at least one of the Monitoring Event Report AVPs has a SCEF-Reference-ID</w:t>
      </w:r>
      <w:r>
        <w:rPr>
          <w:lang w:val="en-US"/>
        </w:rPr>
        <w:t>/SCEF-Reference-ID-Ext</w:t>
      </w:r>
      <w:r w:rsidRPr="0032374D">
        <w:rPr>
          <w:lang w:val="en-US"/>
        </w:rPr>
        <w:t xml:space="preserve"> not known by the SCEF, it shall reply with Experimental-Result-Code set to DIAMETER_ERROR_SCEF_REFERENCE_ID_UNKNOWN (see 3GPP TS 23.007 [19]). In that case, if the HSS had included multiple Monitoring Event Reports in the RIR command, the SCEF shall include in the Reporting Information Answer command a list of Monitoring-Event-Report-Status AVPs where the status of multiple monitoring event reports is detailed. In that AVP list, the AVPs corresponding to event reports with a successful status may be omitted by the SCEF, for efficiency.</w:t>
      </w:r>
    </w:p>
    <w:p w14:paraId="30748918" w14:textId="77777777" w:rsidR="00FB6850" w:rsidRPr="0032374D" w:rsidRDefault="00FB6850" w:rsidP="00FB6850">
      <w:r w:rsidRPr="0032374D">
        <w:t xml:space="preserve">Otherwise when the SCEF receives a </w:t>
      </w:r>
      <w:r w:rsidRPr="0032374D">
        <w:rPr>
          <w:lang w:val="fr-FR"/>
        </w:rPr>
        <w:t>Reporting-Information-Request</w:t>
      </w:r>
      <w:r w:rsidRPr="0032374D" w:rsidDel="00F74FDF">
        <w:rPr>
          <w:lang w:val="fr-FR"/>
        </w:rPr>
        <w:t xml:space="preserve"> </w:t>
      </w:r>
      <w:r w:rsidRPr="0032374D">
        <w:rPr>
          <w:lang w:val="fr-FR"/>
        </w:rPr>
        <w:t xml:space="preserve">command </w:t>
      </w:r>
      <w:r w:rsidRPr="0032374D">
        <w:t xml:space="preserve">from the MME/SGSN or the IWK-SCEF, the SCEF shall set Result-Code to DIAMETER_SUCCESS in the </w:t>
      </w:r>
      <w:r w:rsidRPr="0032374D">
        <w:rPr>
          <w:lang w:val="fr-FR"/>
        </w:rPr>
        <w:t>Reporting-Information-</w:t>
      </w:r>
      <w:r w:rsidRPr="0032374D">
        <w:t>Answer and shall handle it according to the procedures defined in 3GPP TS 23.682 [2].</w:t>
      </w:r>
    </w:p>
    <w:p w14:paraId="01BC3A09" w14:textId="77777777" w:rsidR="00FB6850" w:rsidRPr="0032374D" w:rsidRDefault="00FB6850" w:rsidP="00FB6850">
      <w:pPr>
        <w:pStyle w:val="Heading3"/>
      </w:pPr>
      <w:bookmarkStart w:id="82" w:name="_Toc19712363"/>
      <w:bookmarkStart w:id="83" w:name="_Toc36019961"/>
      <w:bookmarkStart w:id="84" w:name="_Toc130890770"/>
      <w:r w:rsidRPr="0032374D">
        <w:rPr>
          <w:lang w:val="sv-SE"/>
        </w:rPr>
        <w:t>5.</w:t>
      </w:r>
      <w:r w:rsidRPr="0032374D">
        <w:t>2.4</w:t>
      </w:r>
      <w:r w:rsidRPr="0032374D">
        <w:tab/>
        <w:t>Detailed Behaviour of the IWK-SCEF</w:t>
      </w:r>
      <w:bookmarkEnd w:id="82"/>
      <w:bookmarkEnd w:id="83"/>
      <w:bookmarkEnd w:id="84"/>
    </w:p>
    <w:p w14:paraId="2D0B165B" w14:textId="77777777" w:rsidR="00FB6850" w:rsidRPr="0032374D" w:rsidRDefault="00FB6850" w:rsidP="00FB6850">
      <w:pPr>
        <w:rPr>
          <w:lang w:val="en-US"/>
        </w:rPr>
      </w:pPr>
      <w:r w:rsidRPr="0032374D">
        <w:t xml:space="preserve">When the IWK-SCEF receives a </w:t>
      </w:r>
      <w:r w:rsidRPr="0032374D">
        <w:rPr>
          <w:lang w:val="fr-FR"/>
        </w:rPr>
        <w:t>Reporting-Information-Request</w:t>
      </w:r>
      <w:r w:rsidRPr="0032374D" w:rsidDel="00F74FDF">
        <w:rPr>
          <w:lang w:val="fr-FR"/>
        </w:rPr>
        <w:t xml:space="preserve"> </w:t>
      </w:r>
      <w:r w:rsidRPr="0032374D">
        <w:rPr>
          <w:lang w:val="fr-FR"/>
        </w:rPr>
        <w:t xml:space="preserve">command </w:t>
      </w:r>
      <w:r w:rsidRPr="0032374D">
        <w:t>from the MME/SGSN it shall deliver the request to the SCEF after applying the roaming policies configured at the IWK-SCEF, as specified in 3GPP TS 23.682 [2].</w:t>
      </w:r>
    </w:p>
    <w:p w14:paraId="1D65658C" w14:textId="77777777" w:rsidR="00FB6850" w:rsidRPr="0032374D" w:rsidRDefault="00FB6850" w:rsidP="00FB6850">
      <w:pPr>
        <w:pStyle w:val="Heading2"/>
      </w:pPr>
      <w:bookmarkStart w:id="85" w:name="_Toc19712364"/>
      <w:bookmarkStart w:id="86" w:name="_Toc36019962"/>
      <w:bookmarkStart w:id="87" w:name="_Toc130890771"/>
      <w:r w:rsidRPr="0032374D">
        <w:t>5.</w:t>
      </w:r>
      <w:r w:rsidRPr="0032374D">
        <w:rPr>
          <w:lang w:val="sv-SE"/>
        </w:rPr>
        <w:t>3</w:t>
      </w:r>
      <w:r w:rsidRPr="0032374D">
        <w:tab/>
        <w:t>Event Configuration Procedure</w:t>
      </w:r>
      <w:bookmarkEnd w:id="85"/>
      <w:bookmarkEnd w:id="86"/>
      <w:bookmarkEnd w:id="87"/>
    </w:p>
    <w:p w14:paraId="55F57716" w14:textId="77777777" w:rsidR="00FB6850" w:rsidRPr="0032374D" w:rsidRDefault="00FB6850" w:rsidP="00FB6850">
      <w:pPr>
        <w:pStyle w:val="Heading3"/>
      </w:pPr>
      <w:bookmarkStart w:id="88" w:name="_Toc19712365"/>
      <w:bookmarkStart w:id="89" w:name="_Toc36019963"/>
      <w:bookmarkStart w:id="90" w:name="_Toc130890772"/>
      <w:r w:rsidRPr="0032374D">
        <w:rPr>
          <w:lang w:val="sv-SE"/>
        </w:rPr>
        <w:t>5.3</w:t>
      </w:r>
      <w:r w:rsidRPr="0032374D">
        <w:t>.1</w:t>
      </w:r>
      <w:r w:rsidRPr="0032374D">
        <w:tab/>
        <w:t>General</w:t>
      </w:r>
      <w:bookmarkEnd w:id="88"/>
      <w:bookmarkEnd w:id="89"/>
      <w:bookmarkEnd w:id="90"/>
    </w:p>
    <w:p w14:paraId="44E66EEB" w14:textId="77777777" w:rsidR="00FB6850" w:rsidRPr="0032374D" w:rsidRDefault="00FB6850" w:rsidP="00FB6850">
      <w:r w:rsidRPr="0032374D">
        <w:t>This procedure is used between the SCEF and the MME and between the SCEF and the SGSN to configure the monitoring events directly at the MME/SGSN through the T6a/b interface.</w:t>
      </w:r>
    </w:p>
    <w:p w14:paraId="573A04BD" w14:textId="77777777" w:rsidR="00FB6850" w:rsidRPr="0032374D" w:rsidRDefault="00FB6850" w:rsidP="00FB6850">
      <w:r w:rsidRPr="0032374D">
        <w:t xml:space="preserve">When the procedure is invoked by the SCEF, it is used for </w:t>
      </w:r>
      <w:r w:rsidRPr="0032374D">
        <w:rPr>
          <w:lang w:eastAsia="zh-CN"/>
        </w:rPr>
        <w:t>configuring the event(s)</w:t>
      </w:r>
      <w:r w:rsidRPr="0032374D">
        <w:t>:</w:t>
      </w:r>
    </w:p>
    <w:p w14:paraId="67D4988E" w14:textId="77777777" w:rsidR="00FB6850" w:rsidRPr="0032374D" w:rsidRDefault="00FB6850" w:rsidP="00FB6850">
      <w:pPr>
        <w:pStyle w:val="B1"/>
        <w:rPr>
          <w:lang w:val="de-DE"/>
        </w:rPr>
      </w:pPr>
      <w:r w:rsidRPr="0032374D">
        <w:t>-</w:t>
      </w:r>
      <w:r w:rsidRPr="0032374D">
        <w:tab/>
        <w:t>the number of UEs at a given geographic location</w:t>
      </w:r>
      <w:r w:rsidRPr="0032374D">
        <w:rPr>
          <w:lang w:val="de-DE"/>
        </w:rPr>
        <w:t>.</w:t>
      </w:r>
    </w:p>
    <w:p w14:paraId="61ED6DE1" w14:textId="77777777" w:rsidR="00FB6850" w:rsidRPr="0032374D" w:rsidRDefault="00FB6850" w:rsidP="00FB6850">
      <w:pPr>
        <w:rPr>
          <w:lang w:val="en-US"/>
        </w:rPr>
      </w:pPr>
      <w:r w:rsidRPr="0032374D">
        <w:t>This procedure is mapped to the commands Configuration-Information-Request/Answer in the Diameter application specified in clause 6</w:t>
      </w:r>
      <w:r w:rsidRPr="0032374D">
        <w:rPr>
          <w:lang w:val="en-US"/>
        </w:rPr>
        <w:t>. The tables 5.3.1-1 and 5.3.1-2 detail the involved information elements.</w:t>
      </w:r>
    </w:p>
    <w:p w14:paraId="6C9D38F6" w14:textId="77777777" w:rsidR="00FB6850" w:rsidRPr="0032374D" w:rsidRDefault="00FB6850" w:rsidP="00FB6850">
      <w:pPr>
        <w:pStyle w:val="TH"/>
      </w:pPr>
      <w:r w:rsidRPr="0032374D">
        <w:t xml:space="preserve">Table </w:t>
      </w:r>
      <w:r w:rsidRPr="0032374D">
        <w:rPr>
          <w:lang w:val="sv-SE"/>
        </w:rPr>
        <w:t>5.3</w:t>
      </w:r>
      <w:r w:rsidRPr="0032374D">
        <w:t>.</w:t>
      </w:r>
      <w:r w:rsidRPr="0032374D">
        <w:rPr>
          <w:noProof/>
        </w:rPr>
        <w:t>1</w:t>
      </w:r>
      <w:r w:rsidRPr="0032374D">
        <w:rPr>
          <w:noProof/>
          <w:lang w:val="fr-FR"/>
        </w:rPr>
        <w:t>-</w:t>
      </w:r>
      <w:r w:rsidRPr="0032374D">
        <w:rPr>
          <w:noProof/>
        </w:rPr>
        <w:t>1</w:t>
      </w:r>
      <w:r w:rsidRPr="0032374D">
        <w:t>: Configuration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323"/>
        <w:gridCol w:w="2007"/>
        <w:gridCol w:w="592"/>
        <w:gridCol w:w="4689"/>
      </w:tblGrid>
      <w:tr w:rsidR="00FB6850" w:rsidRPr="0032374D" w14:paraId="2E03F578" w14:textId="77777777" w:rsidTr="004B036F">
        <w:trPr>
          <w:jc w:val="center"/>
        </w:trPr>
        <w:tc>
          <w:tcPr>
            <w:tcW w:w="0" w:type="auto"/>
            <w:shd w:val="clear" w:color="auto" w:fill="D9D9D9"/>
          </w:tcPr>
          <w:p w14:paraId="669F289B" w14:textId="77777777" w:rsidR="00FB6850" w:rsidRPr="0032374D" w:rsidRDefault="00FB6850" w:rsidP="004B036F">
            <w:pPr>
              <w:pStyle w:val="TH"/>
            </w:pPr>
            <w:r w:rsidRPr="0032374D">
              <w:t>Information Element Name</w:t>
            </w:r>
          </w:p>
        </w:tc>
        <w:tc>
          <w:tcPr>
            <w:tcW w:w="0" w:type="auto"/>
            <w:shd w:val="clear" w:color="auto" w:fill="D9D9D9"/>
          </w:tcPr>
          <w:p w14:paraId="02E5AA3D" w14:textId="77777777" w:rsidR="00FB6850" w:rsidRPr="0032374D" w:rsidRDefault="00FB6850" w:rsidP="004B036F">
            <w:pPr>
              <w:pStyle w:val="TH"/>
            </w:pPr>
            <w:r w:rsidRPr="0032374D">
              <w:t>Mapping to Diameter AVP</w:t>
            </w:r>
          </w:p>
        </w:tc>
        <w:tc>
          <w:tcPr>
            <w:tcW w:w="0" w:type="auto"/>
            <w:shd w:val="clear" w:color="auto" w:fill="D9D9D9"/>
          </w:tcPr>
          <w:p w14:paraId="3FC0972A" w14:textId="77777777" w:rsidR="00FB6850" w:rsidRPr="0032374D" w:rsidRDefault="00FB6850" w:rsidP="004B036F">
            <w:pPr>
              <w:pStyle w:val="TH"/>
            </w:pPr>
            <w:r w:rsidRPr="0032374D">
              <w:t>Cat.</w:t>
            </w:r>
          </w:p>
        </w:tc>
        <w:tc>
          <w:tcPr>
            <w:tcW w:w="0" w:type="auto"/>
            <w:shd w:val="clear" w:color="auto" w:fill="D9D9D9"/>
          </w:tcPr>
          <w:p w14:paraId="5A73F828" w14:textId="77777777" w:rsidR="00FB6850" w:rsidRPr="0032374D" w:rsidRDefault="00FB6850" w:rsidP="004B036F">
            <w:pPr>
              <w:pStyle w:val="TH"/>
            </w:pPr>
            <w:r w:rsidRPr="0032374D">
              <w:t>Description</w:t>
            </w:r>
          </w:p>
        </w:tc>
      </w:tr>
      <w:tr w:rsidR="00FB6850" w:rsidRPr="0032374D" w14:paraId="2460BC07"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68ECB563" w14:textId="77777777" w:rsidR="00FB6850" w:rsidRPr="0032374D" w:rsidRDefault="00FB6850" w:rsidP="004B036F">
            <w:pPr>
              <w:pStyle w:val="TAC"/>
            </w:pPr>
            <w:r w:rsidRPr="0032374D">
              <w:t>Monitoring Event Configuration</w:t>
            </w:r>
          </w:p>
          <w:p w14:paraId="5BF78B07" w14:textId="77777777" w:rsidR="00FB6850" w:rsidRPr="0032374D" w:rsidRDefault="00FB6850" w:rsidP="004B036F">
            <w:pPr>
              <w:pStyle w:val="TAC"/>
            </w:pPr>
            <w:r w:rsidRPr="0032374D">
              <w:rPr>
                <w:lang w:val="en-US"/>
              </w:rPr>
              <w:t xml:space="preserve">(see  </w:t>
            </w:r>
            <w:r>
              <w:rPr>
                <w:lang w:val="en-US"/>
              </w:rPr>
              <w:t>clause</w:t>
            </w:r>
            <w:r w:rsidRPr="0032374D">
              <w:rPr>
                <w:lang w:val="en-US"/>
              </w:rPr>
              <w:t xml:space="preserve"> 6.4.2)</w:t>
            </w:r>
          </w:p>
        </w:tc>
        <w:tc>
          <w:tcPr>
            <w:tcW w:w="0" w:type="auto"/>
            <w:tcBorders>
              <w:top w:val="single" w:sz="4" w:space="0" w:color="auto"/>
              <w:left w:val="single" w:sz="6" w:space="0" w:color="auto"/>
              <w:bottom w:val="single" w:sz="4" w:space="0" w:color="auto"/>
              <w:right w:val="single" w:sz="6" w:space="0" w:color="auto"/>
            </w:tcBorders>
          </w:tcPr>
          <w:p w14:paraId="429D733E" w14:textId="77777777" w:rsidR="00FB6850" w:rsidRPr="0032374D" w:rsidRDefault="00FB6850" w:rsidP="004B036F">
            <w:pPr>
              <w:pStyle w:val="TAC"/>
            </w:pPr>
            <w:r w:rsidRPr="0032374D">
              <w:t>Monitoring-Event-Configuration</w:t>
            </w:r>
          </w:p>
        </w:tc>
        <w:tc>
          <w:tcPr>
            <w:tcW w:w="0" w:type="auto"/>
            <w:tcBorders>
              <w:top w:val="single" w:sz="4" w:space="0" w:color="auto"/>
              <w:left w:val="single" w:sz="6" w:space="0" w:color="auto"/>
              <w:bottom w:val="single" w:sz="4" w:space="0" w:color="auto"/>
              <w:right w:val="single" w:sz="6" w:space="0" w:color="auto"/>
            </w:tcBorders>
          </w:tcPr>
          <w:p w14:paraId="2D5AFA59" w14:textId="77777777" w:rsidR="00FB6850" w:rsidRPr="0032374D" w:rsidRDefault="00FB6850" w:rsidP="004B036F">
            <w:pPr>
              <w:pStyle w:val="TAC"/>
            </w:pPr>
            <w:r w:rsidRPr="0032374D">
              <w:t>C</w:t>
            </w:r>
          </w:p>
        </w:tc>
        <w:tc>
          <w:tcPr>
            <w:tcW w:w="0" w:type="auto"/>
            <w:tcBorders>
              <w:top w:val="single" w:sz="4" w:space="0" w:color="auto"/>
              <w:left w:val="single" w:sz="6" w:space="0" w:color="auto"/>
              <w:bottom w:val="single" w:sz="4" w:space="0" w:color="auto"/>
              <w:right w:val="single" w:sz="12" w:space="0" w:color="auto"/>
            </w:tcBorders>
          </w:tcPr>
          <w:p w14:paraId="16430698" w14:textId="77777777" w:rsidR="00FB6850" w:rsidRPr="0032374D" w:rsidRDefault="00FB6850" w:rsidP="004B036F">
            <w:pPr>
              <w:pStyle w:val="TAL"/>
            </w:pPr>
            <w:r w:rsidRPr="0032374D">
              <w:t xml:space="preserve">If present, this Information Element shall contain the details of the Monitoring event(s) configured. </w:t>
            </w:r>
          </w:p>
        </w:tc>
      </w:tr>
      <w:tr w:rsidR="00FB6850" w:rsidRPr="0032374D" w14:paraId="49B7C97A" w14:textId="77777777" w:rsidTr="004B036F">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2E1A24F9" w14:textId="77777777" w:rsidR="00FB6850" w:rsidRPr="0032374D" w:rsidRDefault="00FB6850" w:rsidP="004B036F">
            <w:pPr>
              <w:pStyle w:val="TAC"/>
            </w:pPr>
            <w:r w:rsidRPr="0032374D">
              <w:t>Supported Features</w:t>
            </w:r>
          </w:p>
          <w:p w14:paraId="3C09226C" w14:textId="77777777" w:rsidR="00FB6850" w:rsidRPr="0032374D" w:rsidRDefault="00FB6850" w:rsidP="004B036F">
            <w:pPr>
              <w:pStyle w:val="TAC"/>
            </w:pPr>
            <w:r w:rsidRPr="0032374D">
              <w:t>(See 3GPP TS 29.229 [4])</w:t>
            </w:r>
          </w:p>
        </w:tc>
        <w:tc>
          <w:tcPr>
            <w:tcW w:w="0" w:type="auto"/>
            <w:tcBorders>
              <w:top w:val="single" w:sz="4" w:space="0" w:color="auto"/>
              <w:left w:val="single" w:sz="6" w:space="0" w:color="auto"/>
              <w:bottom w:val="single" w:sz="4" w:space="0" w:color="auto"/>
              <w:right w:val="single" w:sz="6" w:space="0" w:color="auto"/>
            </w:tcBorders>
          </w:tcPr>
          <w:p w14:paraId="457A6B64" w14:textId="77777777" w:rsidR="00FB6850" w:rsidRPr="0032374D" w:rsidRDefault="00FB6850" w:rsidP="004B036F">
            <w:pPr>
              <w:pStyle w:val="TAC"/>
            </w:pPr>
            <w:r w:rsidRPr="0032374D">
              <w:t>Supported-Features</w:t>
            </w:r>
          </w:p>
        </w:tc>
        <w:tc>
          <w:tcPr>
            <w:tcW w:w="0" w:type="auto"/>
            <w:tcBorders>
              <w:top w:val="single" w:sz="4" w:space="0" w:color="auto"/>
              <w:left w:val="single" w:sz="6" w:space="0" w:color="auto"/>
              <w:bottom w:val="single" w:sz="4" w:space="0" w:color="auto"/>
              <w:right w:val="single" w:sz="6" w:space="0" w:color="auto"/>
            </w:tcBorders>
          </w:tcPr>
          <w:p w14:paraId="0476B339" w14:textId="77777777" w:rsidR="00FB6850" w:rsidRPr="0032374D" w:rsidRDefault="00FB6850" w:rsidP="004B036F">
            <w:pPr>
              <w:pStyle w:val="TAC"/>
            </w:pPr>
            <w:r w:rsidRPr="0032374D">
              <w:t>O</w:t>
            </w:r>
          </w:p>
        </w:tc>
        <w:tc>
          <w:tcPr>
            <w:tcW w:w="0" w:type="auto"/>
            <w:tcBorders>
              <w:top w:val="single" w:sz="4" w:space="0" w:color="auto"/>
              <w:left w:val="single" w:sz="6" w:space="0" w:color="auto"/>
              <w:bottom w:val="single" w:sz="4" w:space="0" w:color="auto"/>
              <w:right w:val="single" w:sz="12" w:space="0" w:color="auto"/>
            </w:tcBorders>
          </w:tcPr>
          <w:p w14:paraId="58C647A7" w14:textId="77777777" w:rsidR="00FB6850" w:rsidRPr="0032374D" w:rsidRDefault="00FB6850" w:rsidP="004B036F">
            <w:pPr>
              <w:pStyle w:val="TAL"/>
            </w:pPr>
            <w:r w:rsidRPr="0032374D">
              <w:t>If present, this Information Element shall contain the list of features supported by the origin host.</w:t>
            </w:r>
          </w:p>
        </w:tc>
      </w:tr>
    </w:tbl>
    <w:p w14:paraId="2AB9382B" w14:textId="77777777" w:rsidR="00FB6850" w:rsidRPr="0032374D" w:rsidRDefault="00FB6850" w:rsidP="00FB6850"/>
    <w:p w14:paraId="1EACA436" w14:textId="77777777" w:rsidR="00FB6850" w:rsidRPr="0032374D" w:rsidRDefault="00FB6850" w:rsidP="00FB6850">
      <w:pPr>
        <w:pStyle w:val="TH"/>
        <w:rPr>
          <w:lang w:val="fr-FR"/>
        </w:rPr>
      </w:pPr>
      <w:r w:rsidRPr="0032374D">
        <w:rPr>
          <w:lang w:val="fr-FR"/>
        </w:rPr>
        <w:lastRenderedPageBreak/>
        <w:t>Table 5.3.</w:t>
      </w:r>
      <w:r w:rsidRPr="0032374D">
        <w:rPr>
          <w:noProof/>
          <w:lang w:val="fr-FR"/>
        </w:rPr>
        <w:t>1-2</w:t>
      </w:r>
      <w:r w:rsidRPr="0032374D">
        <w:rPr>
          <w:lang w:val="fr-FR"/>
        </w:rPr>
        <w:t>: Configuration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270"/>
        <w:gridCol w:w="1745"/>
        <w:gridCol w:w="537"/>
        <w:gridCol w:w="5059"/>
      </w:tblGrid>
      <w:tr w:rsidR="00FB6850" w:rsidRPr="0032374D" w14:paraId="6F724E0D" w14:textId="77777777" w:rsidTr="004B036F">
        <w:tc>
          <w:tcPr>
            <w:tcW w:w="0" w:type="auto"/>
            <w:shd w:val="clear" w:color="auto" w:fill="D9D9D9"/>
          </w:tcPr>
          <w:p w14:paraId="6024763E" w14:textId="77777777" w:rsidR="00FB6850" w:rsidRPr="0032374D" w:rsidRDefault="00FB6850" w:rsidP="004B036F">
            <w:pPr>
              <w:pStyle w:val="TH"/>
            </w:pPr>
            <w:r w:rsidRPr="0032374D">
              <w:t>Information Element Name</w:t>
            </w:r>
          </w:p>
        </w:tc>
        <w:tc>
          <w:tcPr>
            <w:tcW w:w="0" w:type="auto"/>
            <w:shd w:val="clear" w:color="auto" w:fill="D9D9D9"/>
          </w:tcPr>
          <w:p w14:paraId="71D9256D" w14:textId="77777777" w:rsidR="00FB6850" w:rsidRPr="0032374D" w:rsidRDefault="00FB6850" w:rsidP="004B036F">
            <w:pPr>
              <w:pStyle w:val="TH"/>
            </w:pPr>
            <w:r w:rsidRPr="0032374D">
              <w:t>Mapping to Diameter AVP</w:t>
            </w:r>
          </w:p>
        </w:tc>
        <w:tc>
          <w:tcPr>
            <w:tcW w:w="0" w:type="auto"/>
            <w:shd w:val="clear" w:color="auto" w:fill="D9D9D9"/>
          </w:tcPr>
          <w:p w14:paraId="327DBEEF" w14:textId="77777777" w:rsidR="00FB6850" w:rsidRPr="0032374D" w:rsidRDefault="00FB6850" w:rsidP="004B036F">
            <w:pPr>
              <w:pStyle w:val="TH"/>
            </w:pPr>
            <w:r w:rsidRPr="0032374D">
              <w:t>Cat</w:t>
            </w:r>
          </w:p>
        </w:tc>
        <w:tc>
          <w:tcPr>
            <w:tcW w:w="0" w:type="auto"/>
            <w:shd w:val="clear" w:color="auto" w:fill="D9D9D9"/>
          </w:tcPr>
          <w:p w14:paraId="1D12A5E0" w14:textId="77777777" w:rsidR="00FB6850" w:rsidRPr="0032374D" w:rsidRDefault="00FB6850" w:rsidP="004B036F">
            <w:pPr>
              <w:pStyle w:val="TH"/>
            </w:pPr>
            <w:r w:rsidRPr="0032374D">
              <w:t>Description</w:t>
            </w:r>
          </w:p>
        </w:tc>
      </w:tr>
      <w:tr w:rsidR="00FB6850" w:rsidRPr="0032374D" w14:paraId="0FBEF68B" w14:textId="77777777" w:rsidTr="004B036F">
        <w:trPr>
          <w:cantSplit/>
          <w:trHeight w:val="401"/>
        </w:trPr>
        <w:tc>
          <w:tcPr>
            <w:tcW w:w="0" w:type="auto"/>
          </w:tcPr>
          <w:p w14:paraId="0F293419" w14:textId="77777777" w:rsidR="00FB6850" w:rsidRPr="0032374D" w:rsidRDefault="00FB6850" w:rsidP="004B036F">
            <w:pPr>
              <w:pStyle w:val="TAC"/>
            </w:pPr>
            <w:r w:rsidRPr="0032374D">
              <w:t>Result</w:t>
            </w:r>
          </w:p>
          <w:p w14:paraId="3AC061CC" w14:textId="77777777" w:rsidR="00FB6850" w:rsidRPr="0032374D" w:rsidRDefault="00FB6850" w:rsidP="004B036F">
            <w:pPr>
              <w:pStyle w:val="TAC"/>
            </w:pPr>
            <w:r w:rsidRPr="0032374D">
              <w:t>(See 6.3)</w:t>
            </w:r>
          </w:p>
        </w:tc>
        <w:tc>
          <w:tcPr>
            <w:tcW w:w="0" w:type="auto"/>
          </w:tcPr>
          <w:p w14:paraId="0174AA3A" w14:textId="77777777" w:rsidR="00FB6850" w:rsidRPr="0032374D" w:rsidRDefault="00FB6850" w:rsidP="004B036F">
            <w:pPr>
              <w:pStyle w:val="TAC"/>
            </w:pPr>
            <w:r w:rsidRPr="0032374D">
              <w:t>Result-Code / Experimental-Result</w:t>
            </w:r>
          </w:p>
        </w:tc>
        <w:tc>
          <w:tcPr>
            <w:tcW w:w="0" w:type="auto"/>
          </w:tcPr>
          <w:p w14:paraId="73B321BF" w14:textId="77777777" w:rsidR="00FB6850" w:rsidRPr="0032374D" w:rsidRDefault="00FB6850" w:rsidP="004B036F">
            <w:pPr>
              <w:pStyle w:val="TAC"/>
            </w:pPr>
            <w:r w:rsidRPr="0032374D">
              <w:t>M</w:t>
            </w:r>
          </w:p>
        </w:tc>
        <w:tc>
          <w:tcPr>
            <w:tcW w:w="0" w:type="auto"/>
          </w:tcPr>
          <w:p w14:paraId="3A22A2CF" w14:textId="77777777" w:rsidR="00FB6850" w:rsidRPr="0032374D" w:rsidRDefault="00FB6850" w:rsidP="004B036F">
            <w:pPr>
              <w:pStyle w:val="TAL"/>
            </w:pPr>
            <w:r w:rsidRPr="0032374D">
              <w:t>Result of the request.</w:t>
            </w:r>
          </w:p>
          <w:p w14:paraId="5DCCBF55" w14:textId="77777777" w:rsidR="00FB6850" w:rsidRPr="0032374D" w:rsidRDefault="00FB6850" w:rsidP="004B036F">
            <w:pPr>
              <w:pStyle w:val="TAL"/>
            </w:pPr>
            <w:r w:rsidRPr="0032374D">
              <w:t>Result-Code AVP shall be used for errors defined in the Diameter Base Protocol.</w:t>
            </w:r>
          </w:p>
          <w:p w14:paraId="12D4FB72" w14:textId="77777777" w:rsidR="00FB6850" w:rsidRPr="0032374D" w:rsidRDefault="00FB6850" w:rsidP="004B036F">
            <w:pPr>
              <w:pStyle w:val="TAL"/>
            </w:pPr>
            <w:r w:rsidRPr="0032374D">
              <w:t>Experimental-Result AVP shall be used for T6a/T6b errors. This is a grouped AVP which contains the 3GPP Vendor ID in the Vendor-Id AVP, and the error code in the Experimental-Result-Code AVP.</w:t>
            </w:r>
          </w:p>
        </w:tc>
      </w:tr>
      <w:tr w:rsidR="00FB6850" w:rsidRPr="0032374D" w14:paraId="30E0FABB"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C04F9D4" w14:textId="77777777" w:rsidR="00FB6850" w:rsidRPr="0032374D" w:rsidRDefault="00FB6850" w:rsidP="004B036F">
            <w:pPr>
              <w:pStyle w:val="TAC"/>
            </w:pPr>
            <w:r w:rsidRPr="0032374D">
              <w:t>Supported Features</w:t>
            </w:r>
          </w:p>
          <w:p w14:paraId="55F110DB"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C208F68"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282A4733"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78FA2EC4"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71C5B9B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1FFB691" w14:textId="77777777" w:rsidR="00FB6850" w:rsidRPr="0032374D" w:rsidRDefault="00FB6850" w:rsidP="004B036F">
            <w:pPr>
              <w:pStyle w:val="TAC"/>
              <w:rPr>
                <w:lang w:eastAsia="zh-CN"/>
              </w:rPr>
            </w:pPr>
            <w:r w:rsidRPr="0032374D">
              <w:rPr>
                <w:lang w:eastAsia="zh-CN"/>
              </w:rPr>
              <w:t>Monitoring Event Report</w:t>
            </w:r>
          </w:p>
          <w:p w14:paraId="0A0BC254" w14:textId="77777777" w:rsidR="00FB6850" w:rsidRPr="0032374D" w:rsidRDefault="00FB6850" w:rsidP="004B036F">
            <w:pPr>
              <w:pStyle w:val="TAC"/>
              <w:rPr>
                <w:lang w:eastAsia="zh-CN"/>
              </w:rPr>
            </w:pPr>
            <w:r w:rsidRPr="0032374D">
              <w:rPr>
                <w:lang w:val="en-US"/>
              </w:rPr>
              <w:t xml:space="preserve">(see 3GPP TS 29.336 [5] </w:t>
            </w:r>
            <w:r>
              <w:rPr>
                <w:lang w:val="en-US"/>
              </w:rPr>
              <w:t>clause</w:t>
            </w:r>
            <w:r w:rsidRPr="0032374D">
              <w:rPr>
                <w:lang w:val="en-US"/>
              </w:rPr>
              <w:t xml:space="preserve"> 8.4.3)</w:t>
            </w:r>
          </w:p>
        </w:tc>
        <w:tc>
          <w:tcPr>
            <w:tcW w:w="0" w:type="auto"/>
            <w:tcBorders>
              <w:top w:val="single" w:sz="6" w:space="0" w:color="auto"/>
              <w:left w:val="single" w:sz="6" w:space="0" w:color="auto"/>
              <w:bottom w:val="single" w:sz="6" w:space="0" w:color="auto"/>
              <w:right w:val="single" w:sz="6" w:space="0" w:color="auto"/>
            </w:tcBorders>
          </w:tcPr>
          <w:p w14:paraId="002AC857" w14:textId="77777777" w:rsidR="00FB6850" w:rsidRPr="0032374D" w:rsidRDefault="00FB6850" w:rsidP="004B036F">
            <w:pPr>
              <w:pStyle w:val="TAC"/>
              <w:rPr>
                <w:lang w:eastAsia="zh-CN"/>
              </w:rPr>
            </w:pPr>
            <w:r w:rsidRPr="0032374D">
              <w:rPr>
                <w:lang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14:paraId="04547173" w14:textId="77777777" w:rsidR="00FB6850" w:rsidRPr="0032374D" w:rsidRDefault="00FB6850" w:rsidP="004B036F">
            <w:pPr>
              <w:pStyle w:val="TAC"/>
              <w:rPr>
                <w:lang w:eastAsia="zh-CN"/>
              </w:rPr>
            </w:pPr>
            <w:r w:rsidRPr="0032374D">
              <w:rPr>
                <w:lang w:eastAsia="zh-CN"/>
              </w:rPr>
              <w:t>C</w:t>
            </w:r>
          </w:p>
        </w:tc>
        <w:tc>
          <w:tcPr>
            <w:tcW w:w="0" w:type="auto"/>
            <w:tcBorders>
              <w:top w:val="single" w:sz="6" w:space="0" w:color="auto"/>
              <w:left w:val="single" w:sz="6" w:space="0" w:color="auto"/>
              <w:bottom w:val="single" w:sz="6" w:space="0" w:color="auto"/>
              <w:right w:val="single" w:sz="12" w:space="0" w:color="auto"/>
            </w:tcBorders>
          </w:tcPr>
          <w:p w14:paraId="3690F2F7" w14:textId="77777777" w:rsidR="00FB6850" w:rsidRPr="0032374D" w:rsidRDefault="00FB6850" w:rsidP="004B036F">
            <w:pPr>
              <w:pStyle w:val="TH"/>
              <w:jc w:val="left"/>
              <w:rPr>
                <w:b w:val="0"/>
                <w:sz w:val="18"/>
                <w:lang w:eastAsia="zh-CN"/>
              </w:rPr>
            </w:pPr>
            <w:r w:rsidRPr="0032374D">
              <w:rPr>
                <w:b w:val="0"/>
                <w:sz w:val="18"/>
                <w:lang w:eastAsia="zh-CN"/>
              </w:rPr>
              <w:t>If an immediate report is available this information element shall contain the requested data available in the MME/SGSN.</w:t>
            </w:r>
          </w:p>
        </w:tc>
      </w:tr>
      <w:tr w:rsidR="009156C3" w:rsidRPr="0032374D" w14:paraId="67C1021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971ABB1" w14:textId="77777777" w:rsidR="009156C3" w:rsidRPr="0032374D" w:rsidRDefault="009156C3" w:rsidP="009156C3">
            <w:pPr>
              <w:pStyle w:val="TAC"/>
              <w:rPr>
                <w:lang w:eastAsia="zh-CN"/>
              </w:rPr>
            </w:pPr>
            <w:r w:rsidRPr="0032374D">
              <w:rPr>
                <w:lang w:eastAsia="zh-CN"/>
              </w:rPr>
              <w:t>Monitoring Event-Configuration Status</w:t>
            </w:r>
          </w:p>
          <w:p w14:paraId="28D490D3" w14:textId="77777777" w:rsidR="009156C3" w:rsidRPr="0032374D" w:rsidRDefault="009156C3" w:rsidP="009156C3">
            <w:pPr>
              <w:pStyle w:val="TAC"/>
              <w:rPr>
                <w:lang w:eastAsia="zh-CN"/>
              </w:rPr>
            </w:pPr>
            <w:r w:rsidRPr="0032374D">
              <w:rPr>
                <w:lang w:eastAsia="zh-CN"/>
              </w:rPr>
              <w:t xml:space="preserve">(see </w:t>
            </w:r>
            <w:r w:rsidRPr="0032374D">
              <w:rPr>
                <w:lang w:val="en-US"/>
              </w:rPr>
              <w:t xml:space="preserve">3GPP TS 29.336 [5] </w:t>
            </w:r>
            <w:r>
              <w:rPr>
                <w:lang w:val="en-US"/>
              </w:rPr>
              <w:t>clause</w:t>
            </w:r>
            <w:r w:rsidRPr="0032374D">
              <w:rPr>
                <w:lang w:val="en-US"/>
              </w:rPr>
              <w:t xml:space="preserve"> </w:t>
            </w:r>
            <w:r w:rsidRPr="0032374D">
              <w:rPr>
                <w:lang w:eastAsia="zh-CN"/>
              </w:rPr>
              <w:t>8.4.24)</w:t>
            </w:r>
          </w:p>
        </w:tc>
        <w:tc>
          <w:tcPr>
            <w:tcW w:w="0" w:type="auto"/>
            <w:tcBorders>
              <w:top w:val="single" w:sz="6" w:space="0" w:color="auto"/>
              <w:left w:val="single" w:sz="6" w:space="0" w:color="auto"/>
              <w:bottom w:val="single" w:sz="6" w:space="0" w:color="auto"/>
              <w:right w:val="single" w:sz="6" w:space="0" w:color="auto"/>
            </w:tcBorders>
          </w:tcPr>
          <w:p w14:paraId="7DC4BB3A" w14:textId="77777777" w:rsidR="009156C3" w:rsidRPr="0032374D" w:rsidRDefault="009156C3" w:rsidP="009156C3">
            <w:pPr>
              <w:pStyle w:val="TAC"/>
              <w:rPr>
                <w:lang w:eastAsia="zh-CN"/>
              </w:rPr>
            </w:pPr>
            <w:r w:rsidRPr="0032374D">
              <w:rPr>
                <w:lang w:eastAsia="zh-CN"/>
              </w:rPr>
              <w:t>Monitoring-Event-Config-Status</w:t>
            </w:r>
          </w:p>
        </w:tc>
        <w:tc>
          <w:tcPr>
            <w:tcW w:w="0" w:type="auto"/>
            <w:tcBorders>
              <w:top w:val="single" w:sz="6" w:space="0" w:color="auto"/>
              <w:left w:val="single" w:sz="6" w:space="0" w:color="auto"/>
              <w:bottom w:val="single" w:sz="6" w:space="0" w:color="auto"/>
              <w:right w:val="single" w:sz="6" w:space="0" w:color="auto"/>
            </w:tcBorders>
          </w:tcPr>
          <w:p w14:paraId="7F4F9255" w14:textId="77777777" w:rsidR="009156C3" w:rsidRPr="0032374D" w:rsidRDefault="009156C3" w:rsidP="009156C3">
            <w:pPr>
              <w:pStyle w:val="TAC"/>
              <w:rPr>
                <w:lang w:eastAsia="zh-CN"/>
              </w:rPr>
            </w:pPr>
            <w:r w:rsidRPr="0032374D">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2AADC73C" w14:textId="77777777" w:rsidR="009156C3" w:rsidRPr="0032374D" w:rsidRDefault="009156C3" w:rsidP="009156C3">
            <w:pPr>
              <w:pStyle w:val="TH"/>
              <w:jc w:val="left"/>
              <w:rPr>
                <w:b w:val="0"/>
                <w:sz w:val="18"/>
                <w:lang w:eastAsia="zh-CN"/>
              </w:rPr>
            </w:pPr>
            <w:r w:rsidRPr="0032374D">
              <w:rPr>
                <w:b w:val="0"/>
                <w:sz w:val="18"/>
                <w:lang w:eastAsia="zh-CN"/>
              </w:rPr>
              <w:t>If present</w:t>
            </w:r>
            <w:r w:rsidRPr="0032374D">
              <w:rPr>
                <w:b w:val="0"/>
                <w:sz w:val="18"/>
                <w:lang w:val="en-US" w:eastAsia="zh-CN"/>
              </w:rPr>
              <w:t xml:space="preserve"> it shall contain the status of each monitoring event configuration identified by an SCEF-Reference-ID</w:t>
            </w:r>
            <w:r>
              <w:rPr>
                <w:b w:val="0"/>
                <w:sz w:val="18"/>
                <w:lang w:val="en-US" w:eastAsia="zh-CN"/>
              </w:rPr>
              <w:t>/SCEF-Reference-ID-Ext.</w:t>
            </w:r>
          </w:p>
        </w:tc>
      </w:tr>
    </w:tbl>
    <w:p w14:paraId="727B1103" w14:textId="77777777" w:rsidR="00FB6850" w:rsidRPr="0032374D" w:rsidRDefault="00FB6850" w:rsidP="00FB6850">
      <w:pPr>
        <w:rPr>
          <w:lang w:val="de-DE"/>
        </w:rPr>
      </w:pPr>
    </w:p>
    <w:p w14:paraId="7648914E" w14:textId="77777777" w:rsidR="00FB6850" w:rsidRPr="0032374D" w:rsidRDefault="00FB6850" w:rsidP="00FB6850">
      <w:pPr>
        <w:pStyle w:val="Heading3"/>
      </w:pPr>
      <w:bookmarkStart w:id="91" w:name="_Toc19712366"/>
      <w:bookmarkStart w:id="92" w:name="_Toc36019964"/>
      <w:bookmarkStart w:id="93" w:name="_Toc130890773"/>
      <w:r w:rsidRPr="0032374D">
        <w:rPr>
          <w:lang w:val="sv-SE"/>
        </w:rPr>
        <w:t>5.3</w:t>
      </w:r>
      <w:r w:rsidRPr="0032374D">
        <w:t>.2</w:t>
      </w:r>
      <w:r w:rsidRPr="0032374D">
        <w:tab/>
        <w:t>Detailed Behaviour of the MME/SGSN</w:t>
      </w:r>
      <w:bookmarkEnd w:id="91"/>
      <w:bookmarkEnd w:id="92"/>
      <w:bookmarkEnd w:id="93"/>
    </w:p>
    <w:p w14:paraId="58FB48DB" w14:textId="77777777" w:rsidR="00FB6850" w:rsidRPr="0032374D" w:rsidRDefault="00FB6850" w:rsidP="00FB6850">
      <w:r w:rsidRPr="0032374D">
        <w:t>Monitoring Events configuration and deletion directly at the MME/SGSN for roaming scenarios is not supported. For the non roaming cases, when the Configuration-Information-Request</w:t>
      </w:r>
      <w:r w:rsidRPr="0032374D" w:rsidDel="00F4290D">
        <w:t xml:space="preserve"> </w:t>
      </w:r>
      <w:r w:rsidRPr="0032374D">
        <w:t>is received from the SCEF, the MME/SGSN shall, in the following order:</w:t>
      </w:r>
    </w:p>
    <w:p w14:paraId="3B26EC93" w14:textId="77777777" w:rsidR="00FB6850" w:rsidRPr="0032374D" w:rsidRDefault="00FB6850" w:rsidP="00FB6850">
      <w:pPr>
        <w:pStyle w:val="B1"/>
      </w:pPr>
      <w:r w:rsidRPr="0032374D">
        <w:t>1.</w:t>
      </w:r>
      <w:r w:rsidRPr="0032374D">
        <w:tab/>
        <w:t>Check whether the requesting SCEF is authorized to request the specified service</w:t>
      </w:r>
      <w:r w:rsidRPr="0032374D">
        <w:rPr>
          <w:lang w:val="de-DE"/>
        </w:rPr>
        <w:t xml:space="preserve"> (e.g: number of UEs at a given geographic location)</w:t>
      </w:r>
      <w:r w:rsidRPr="0032374D">
        <w:t xml:space="preserve">. If not, Experimental-Result-Code shall be set to DIAMETER_ERROR_UNAUTHORIZED_REQUESTING_ENTITY (5510) in the </w:t>
      </w:r>
      <w:r w:rsidRPr="0032374D">
        <w:rPr>
          <w:lang w:val="fr-FR"/>
        </w:rPr>
        <w:t>Configuration-Information-Answer</w:t>
      </w:r>
      <w:r w:rsidRPr="0032374D">
        <w:t>.</w:t>
      </w:r>
    </w:p>
    <w:p w14:paraId="5F4E9645" w14:textId="77777777" w:rsidR="00FB6850" w:rsidRPr="0032374D" w:rsidRDefault="00FB6850" w:rsidP="00FB6850">
      <w:pPr>
        <w:pStyle w:val="B1"/>
      </w:pPr>
      <w:r w:rsidRPr="0032374D">
        <w:t>2.</w:t>
      </w:r>
      <w:r w:rsidRPr="0032374D">
        <w:tab/>
        <w:t>If the TA / RA / ECGI location requested by the SCEF is not served by the MME/SGSN, then the MME/SGSN shall set the Experimental-Result AVP to DIAMETER_ERROR_REQUESTED_LOCATION_NOT_SERVED (5</w:t>
      </w:r>
      <w:r w:rsidRPr="0032374D">
        <w:rPr>
          <w:lang w:val="de-DE"/>
        </w:rPr>
        <w:t>650</w:t>
      </w:r>
      <w:r w:rsidRPr="0032374D">
        <w:t xml:space="preserve">) in the </w:t>
      </w:r>
      <w:r w:rsidRPr="0032374D">
        <w:rPr>
          <w:lang w:val="fr-FR"/>
        </w:rPr>
        <w:t>Configuration-Information-Answer</w:t>
      </w:r>
      <w:r w:rsidRPr="0032374D">
        <w:t>.</w:t>
      </w:r>
    </w:p>
    <w:p w14:paraId="64E7D138" w14:textId="77777777" w:rsidR="00FB6850" w:rsidRPr="0032374D" w:rsidRDefault="00FB6850" w:rsidP="00FB6850">
      <w:r w:rsidRPr="0032374D">
        <w:t>If there is an error in any of the above steps then the MME/SGSN shall stop processing and shall return the error code specified in the respective step.</w:t>
      </w:r>
    </w:p>
    <w:p w14:paraId="2C5250B9" w14:textId="77777777" w:rsidR="00FB6850" w:rsidRPr="0032374D" w:rsidRDefault="00FB6850" w:rsidP="00FB6850">
      <w:r w:rsidRPr="0032374D">
        <w:t>If the MME/SGSN cannot fulfil the received request for reasons not stated above, it shall stop processing the request and set Result-Code to DIAMETER_UNABLE_TO_COMPLY.</w:t>
      </w:r>
    </w:p>
    <w:p w14:paraId="6CEF9AF4" w14:textId="77777777" w:rsidR="009156C3" w:rsidRPr="0032374D" w:rsidRDefault="009156C3" w:rsidP="009156C3">
      <w:r w:rsidRPr="0032374D">
        <w:t xml:space="preserve">If CIR message includes multiple </w:t>
      </w:r>
      <w:r>
        <w:t xml:space="preserve">SCEF Reference IDs (either in </w:t>
      </w:r>
      <w:r w:rsidRPr="0032374D">
        <w:t xml:space="preserve">SCEF-Reference-ID </w:t>
      </w:r>
      <w:r>
        <w:t xml:space="preserve">or in SCEF-Reference-ID-Ext AVPs) </w:t>
      </w:r>
      <w:r w:rsidRPr="0032374D">
        <w:t>and for a SCEF</w:t>
      </w:r>
      <w:r>
        <w:t xml:space="preserve"> </w:t>
      </w:r>
      <w:r w:rsidRPr="0032374D">
        <w:t>Reference</w:t>
      </w:r>
      <w:r>
        <w:t xml:space="preserve"> </w:t>
      </w:r>
      <w:r w:rsidRPr="0032374D">
        <w:t>ID the monitoring events cannot be handled, the MME/SGSN shall report the failed SCEF</w:t>
      </w:r>
      <w:r>
        <w:t xml:space="preserve"> </w:t>
      </w:r>
      <w:r w:rsidRPr="0032374D">
        <w:t>Reference</w:t>
      </w:r>
      <w:r>
        <w:t xml:space="preserve"> </w:t>
      </w:r>
      <w:r w:rsidRPr="0032374D">
        <w:t>ID to the SCEF with an appropriate status in the Monitoring-Event-Config-Status AVP.</w:t>
      </w:r>
    </w:p>
    <w:p w14:paraId="3F186300" w14:textId="77777777" w:rsidR="00FB6850" w:rsidRPr="0032374D" w:rsidRDefault="00FB6850" w:rsidP="00FB6850">
      <w:r w:rsidRPr="0032374D">
        <w:t>For the number of UEs in a geographic location monitoring event, for each SCEF-Reference-ID that the MME/SGSN is able to successfully process, the MME/SGSN shall</w:t>
      </w:r>
    </w:p>
    <w:p w14:paraId="259AC142" w14:textId="77777777" w:rsidR="00FB6850" w:rsidRPr="0032374D" w:rsidRDefault="00FB6850" w:rsidP="00FB6850">
      <w:pPr>
        <w:pStyle w:val="B1"/>
      </w:pPr>
      <w:r w:rsidRPr="0032374D">
        <w:t>-</w:t>
      </w:r>
      <w:r w:rsidRPr="0032374D">
        <w:tab/>
        <w:t>if filtering is not requested</w:t>
      </w:r>
      <w:r w:rsidRPr="0032374D">
        <w:rPr>
          <w:lang w:val="de-DE"/>
        </w:rPr>
        <w:t xml:space="preserve"> (i.e. IMSI-Group-Id was not present in the request) or not supported</w:t>
      </w:r>
      <w:r w:rsidRPr="0032374D">
        <w:t>:</w:t>
      </w:r>
    </w:p>
    <w:p w14:paraId="3CF4B4AD" w14:textId="77777777" w:rsidR="00FB6850" w:rsidRPr="0032374D" w:rsidRDefault="00FB6850" w:rsidP="00FB6850">
      <w:pPr>
        <w:pStyle w:val="B2"/>
      </w:pPr>
      <w:r w:rsidRPr="0032374D">
        <w:t>include in the Configuration-Information-Answer, the exact count of the number of UEs that are known to be at the requested location.</w:t>
      </w:r>
    </w:p>
    <w:p w14:paraId="12C4376D" w14:textId="77777777" w:rsidR="00FB6850" w:rsidRPr="0032374D" w:rsidRDefault="00FB6850" w:rsidP="00FB6850">
      <w:pPr>
        <w:pStyle w:val="B1"/>
        <w:ind w:left="284" w:firstLine="0"/>
      </w:pPr>
      <w:r w:rsidRPr="0032374D">
        <w:t>-</w:t>
      </w:r>
      <w:r w:rsidRPr="0032374D">
        <w:tab/>
        <w:t>if filtering is requested</w:t>
      </w:r>
      <w:r w:rsidRPr="0032374D">
        <w:rPr>
          <w:lang w:val="de-DE"/>
        </w:rPr>
        <w:t xml:space="preserve"> and</w:t>
      </w:r>
      <w:r w:rsidRPr="0032374D">
        <w:t xml:space="preserve"> (i.e. IMSI-Group-Id was present in the request)</w:t>
      </w:r>
      <w:r w:rsidRPr="0032374D">
        <w:rPr>
          <w:lang w:val="de-DE"/>
        </w:rPr>
        <w:t xml:space="preserve"> and supported</w:t>
      </w:r>
      <w:r w:rsidRPr="0032374D">
        <w:t>:</w:t>
      </w:r>
    </w:p>
    <w:p w14:paraId="0C8F1DA1" w14:textId="77777777" w:rsidR="00FB6850" w:rsidRPr="0032374D" w:rsidRDefault="00FB6850" w:rsidP="00FB6850">
      <w:pPr>
        <w:pStyle w:val="B2"/>
      </w:pPr>
      <w:r w:rsidRPr="0032374D">
        <w:t>include in the Configuration-Information-Answer, the exact count of the number of UEs belonging to the provided IMSI Group that are known to be at the requested location.</w:t>
      </w:r>
    </w:p>
    <w:p w14:paraId="69705279" w14:textId="77777777" w:rsidR="00FB6850" w:rsidRPr="0032374D" w:rsidRDefault="00FB6850" w:rsidP="00FB6850">
      <w:r w:rsidRPr="0032374D">
        <w:t>If the requested location type is current location, then the MME/SGSN may activate the paging and RAN location reporting procedures (if required) before providing the response in the Configuration-Information-Answer.</w:t>
      </w:r>
    </w:p>
    <w:p w14:paraId="1518D383" w14:textId="77777777" w:rsidR="00FB6850" w:rsidRPr="0032374D" w:rsidRDefault="00FB6850" w:rsidP="00FB6850">
      <w:r w:rsidRPr="0032374D">
        <w:lastRenderedPageBreak/>
        <w:t>If the monitoring event configuration is for a continuous monitoring (i.e. Monitoring-Duration and/or Maximum-Number-Of-Reports are set) and the deletion criteria are met (i.e. Monitoring-Duration time expired and/or Maximum-Number-Of-Reports are sent) the MME/SGSN shall locally delete the Monitoring event.</w:t>
      </w:r>
    </w:p>
    <w:p w14:paraId="7476FD1D" w14:textId="77777777" w:rsidR="00FB6850" w:rsidRPr="0032374D" w:rsidRDefault="00FB6850" w:rsidP="00FB6850">
      <w:pPr>
        <w:pStyle w:val="Heading3"/>
      </w:pPr>
      <w:bookmarkStart w:id="94" w:name="_Toc19712367"/>
      <w:bookmarkStart w:id="95" w:name="_Toc36019965"/>
      <w:bookmarkStart w:id="96" w:name="_Toc130890774"/>
      <w:r w:rsidRPr="0032374D">
        <w:rPr>
          <w:lang w:val="sv-SE"/>
        </w:rPr>
        <w:t>5.3</w:t>
      </w:r>
      <w:r w:rsidRPr="0032374D">
        <w:t>.3</w:t>
      </w:r>
      <w:r w:rsidRPr="0032374D">
        <w:tab/>
        <w:t>Detailed Behaviour of the IWK-SCEF</w:t>
      </w:r>
      <w:bookmarkEnd w:id="94"/>
      <w:bookmarkEnd w:id="95"/>
      <w:bookmarkEnd w:id="96"/>
    </w:p>
    <w:p w14:paraId="13D9280A" w14:textId="77777777" w:rsidR="00FB6850" w:rsidRPr="0032374D" w:rsidRDefault="00FB6850" w:rsidP="00FB6850">
      <w:r w:rsidRPr="0032374D">
        <w:t>Monitoring Events configuration and deletion directly at the MME/SGSN for roaming scenarios is not supported. Consequently the IWK-SCEF is not impacted for Monitoring Events configuration and deletion directly at the MME/SGSN from the SCEF.</w:t>
      </w:r>
      <w:r w:rsidRPr="0032374D">
        <w:rPr>
          <w:lang w:val="sv-SE"/>
        </w:rPr>
        <w:t>5.3</w:t>
      </w:r>
      <w:r w:rsidRPr="0032374D">
        <w:t>.4</w:t>
      </w:r>
      <w:r w:rsidRPr="0032374D">
        <w:tab/>
        <w:t>Detailed Behaviour of the SCEF</w:t>
      </w:r>
    </w:p>
    <w:p w14:paraId="0CE1CDB2" w14:textId="77777777" w:rsidR="00FB6850" w:rsidRPr="0032374D" w:rsidRDefault="00FB6850" w:rsidP="00FB6850">
      <w:pPr>
        <w:rPr>
          <w:lang w:val="en-US"/>
        </w:rPr>
      </w:pPr>
      <w:r w:rsidRPr="0032374D">
        <w:rPr>
          <w:lang w:val="en-US"/>
        </w:rPr>
        <w:t>When the SCEF receives Monitoring Event Report AVP from the MME/SGSN or the IWK-SCEF in the CIA command, it shall handle it according to the procedures defined in 3GPP TS 23.682 [2].</w:t>
      </w:r>
    </w:p>
    <w:p w14:paraId="4D9CD2C5" w14:textId="77777777" w:rsidR="009156C3" w:rsidRPr="0032374D" w:rsidRDefault="009156C3" w:rsidP="009156C3">
      <w:pPr>
        <w:rPr>
          <w:lang w:val="en-US"/>
        </w:rPr>
      </w:pPr>
      <w:bookmarkStart w:id="97" w:name="_Toc19712368"/>
      <w:bookmarkStart w:id="98" w:name="_Toc36019966"/>
      <w:r w:rsidRPr="0032374D">
        <w:rPr>
          <w:lang w:val="en-US"/>
        </w:rPr>
        <w:t>When the SCEF receives a Monitoring Event Report AVP from the MME/SGSN with a SCEF-Reference-ID</w:t>
      </w:r>
      <w:r>
        <w:rPr>
          <w:lang w:val="en-US"/>
        </w:rPr>
        <w:t>/SCEF-Reference-ID-Ext</w:t>
      </w:r>
      <w:r w:rsidRPr="0032374D">
        <w:rPr>
          <w:lang w:val="en-US"/>
        </w:rPr>
        <w:t xml:space="preserve"> not known by the SCEF, it should discard the Monitoring Event Report received in CIA command.</w:t>
      </w:r>
    </w:p>
    <w:p w14:paraId="144EB6BF" w14:textId="77777777" w:rsidR="00FB6850" w:rsidRPr="0032374D" w:rsidRDefault="00FB6850" w:rsidP="00FB6850">
      <w:pPr>
        <w:pStyle w:val="Heading2"/>
      </w:pPr>
      <w:bookmarkStart w:id="99" w:name="_Toc130890775"/>
      <w:r w:rsidRPr="0032374D">
        <w:t>5.</w:t>
      </w:r>
      <w:r w:rsidRPr="0032374D">
        <w:rPr>
          <w:lang w:val="sv-SE"/>
        </w:rPr>
        <w:t>4</w:t>
      </w:r>
      <w:r w:rsidRPr="0032374D">
        <w:tab/>
        <w:t>Event Configuration Procedure for Roaming</w:t>
      </w:r>
      <w:bookmarkEnd w:id="97"/>
      <w:bookmarkEnd w:id="98"/>
      <w:bookmarkEnd w:id="99"/>
    </w:p>
    <w:p w14:paraId="2AC5756F" w14:textId="77777777" w:rsidR="00FB6850" w:rsidRPr="0032374D" w:rsidRDefault="00FB6850" w:rsidP="00FB6850">
      <w:pPr>
        <w:pStyle w:val="Heading3"/>
      </w:pPr>
      <w:bookmarkStart w:id="100" w:name="_Toc19712369"/>
      <w:bookmarkStart w:id="101" w:name="_Toc36019967"/>
      <w:bookmarkStart w:id="102" w:name="_Toc130890776"/>
      <w:r w:rsidRPr="0032374D">
        <w:rPr>
          <w:lang w:val="sv-SE"/>
        </w:rPr>
        <w:t>5.4</w:t>
      </w:r>
      <w:r w:rsidRPr="0032374D">
        <w:t>.1</w:t>
      </w:r>
      <w:r w:rsidRPr="0032374D">
        <w:tab/>
        <w:t>General</w:t>
      </w:r>
      <w:bookmarkEnd w:id="100"/>
      <w:bookmarkEnd w:id="101"/>
      <w:bookmarkEnd w:id="102"/>
    </w:p>
    <w:p w14:paraId="2D3D4855" w14:textId="6C30BBA8" w:rsidR="00EB50F1" w:rsidRPr="0032374D" w:rsidRDefault="00EB50F1" w:rsidP="00EB50F1">
      <w:pPr>
        <w:rPr>
          <w:lang w:val="en-US"/>
        </w:rPr>
      </w:pPr>
      <w:r w:rsidRPr="0032374D">
        <w:rPr>
          <w:lang w:val="en-US"/>
        </w:rPr>
        <w:t xml:space="preserve">The MME/SGSN shall send the monitoring event configuration information to the IWK-SCEF in roaming scenarios, when the MME/SGSN receives the monitoring event configuration from the HSS. The monitoring event configuration information </w:t>
      </w:r>
      <w:r>
        <w:rPr>
          <w:lang w:val="en-US"/>
        </w:rPr>
        <w:t xml:space="preserve">as received in the Monitoring-Event-Configuration AVP </w:t>
      </w:r>
      <w:r w:rsidRPr="0032374D">
        <w:rPr>
          <w:lang w:val="en-US"/>
        </w:rPr>
        <w:t>shall be locally consumed at the IWK-SCEF and the IWK-SCEF shall not route such</w:t>
      </w:r>
      <w:r>
        <w:rPr>
          <w:lang w:val="en-US"/>
        </w:rPr>
        <w:t xml:space="preserve"> information </w:t>
      </w:r>
      <w:r w:rsidRPr="0032374D">
        <w:rPr>
          <w:lang w:val="en-US"/>
        </w:rPr>
        <w:t>s beyond it.</w:t>
      </w:r>
    </w:p>
    <w:p w14:paraId="230CA193" w14:textId="77777777" w:rsidR="00EB50F1" w:rsidRPr="0032374D" w:rsidRDefault="00EB50F1" w:rsidP="00EB50F1">
      <w:pPr>
        <w:rPr>
          <w:lang w:val="en-US"/>
        </w:rPr>
      </w:pPr>
      <w:r w:rsidRPr="0032374D">
        <w:t>This procedure is mapped to the commands Configuration-Information-Request/Answer in the Diameter application specified in clause 6</w:t>
      </w:r>
      <w:r w:rsidRPr="0032374D">
        <w:rPr>
          <w:lang w:val="en-US"/>
        </w:rPr>
        <w:t>. The tables 5.4.1-1 and 5.4.1-2 detail the involved information elements.</w:t>
      </w:r>
    </w:p>
    <w:p w14:paraId="369F3CD3" w14:textId="77777777" w:rsidR="00EB50F1" w:rsidRPr="0032374D" w:rsidRDefault="00EB50F1" w:rsidP="00EB50F1">
      <w:pPr>
        <w:pStyle w:val="TH"/>
      </w:pPr>
      <w:r w:rsidRPr="0032374D">
        <w:t xml:space="preserve">Table </w:t>
      </w:r>
      <w:r w:rsidRPr="0032374D">
        <w:rPr>
          <w:lang w:val="sv-SE"/>
        </w:rPr>
        <w:t>5.4</w:t>
      </w:r>
      <w:r w:rsidRPr="0032374D">
        <w:t>.</w:t>
      </w:r>
      <w:r w:rsidRPr="0032374D">
        <w:rPr>
          <w:noProof/>
        </w:rPr>
        <w:t>1</w:t>
      </w:r>
      <w:r w:rsidRPr="0032374D">
        <w:rPr>
          <w:noProof/>
          <w:lang w:val="fr-FR"/>
        </w:rPr>
        <w:t>-</w:t>
      </w:r>
      <w:r w:rsidRPr="0032374D">
        <w:rPr>
          <w:noProof/>
        </w:rPr>
        <w:t>1</w:t>
      </w:r>
      <w:r w:rsidRPr="0032374D">
        <w:t>: Configuration-Information-Request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14"/>
        <w:gridCol w:w="1583"/>
        <w:gridCol w:w="592"/>
        <w:gridCol w:w="5822"/>
      </w:tblGrid>
      <w:tr w:rsidR="00EB50F1" w:rsidRPr="0032374D" w14:paraId="22172C22" w14:textId="77777777" w:rsidTr="00C22246">
        <w:trPr>
          <w:jc w:val="center"/>
        </w:trPr>
        <w:tc>
          <w:tcPr>
            <w:tcW w:w="0" w:type="auto"/>
            <w:shd w:val="clear" w:color="auto" w:fill="D9D9D9"/>
          </w:tcPr>
          <w:p w14:paraId="15ED3BE1" w14:textId="77777777" w:rsidR="00EB50F1" w:rsidRPr="0032374D" w:rsidRDefault="00EB50F1" w:rsidP="00C22246">
            <w:pPr>
              <w:pStyle w:val="TH"/>
            </w:pPr>
            <w:r w:rsidRPr="0032374D">
              <w:t>Information Element Name</w:t>
            </w:r>
          </w:p>
        </w:tc>
        <w:tc>
          <w:tcPr>
            <w:tcW w:w="0" w:type="auto"/>
            <w:shd w:val="clear" w:color="auto" w:fill="D9D9D9"/>
          </w:tcPr>
          <w:p w14:paraId="491ED651" w14:textId="77777777" w:rsidR="00EB50F1" w:rsidRPr="0032374D" w:rsidRDefault="00EB50F1" w:rsidP="00C22246">
            <w:pPr>
              <w:pStyle w:val="TH"/>
            </w:pPr>
            <w:r w:rsidRPr="0032374D">
              <w:t>Mapping to Diameter AVP</w:t>
            </w:r>
          </w:p>
        </w:tc>
        <w:tc>
          <w:tcPr>
            <w:tcW w:w="0" w:type="auto"/>
            <w:shd w:val="clear" w:color="auto" w:fill="D9D9D9"/>
          </w:tcPr>
          <w:p w14:paraId="3F10C861" w14:textId="77777777" w:rsidR="00EB50F1" w:rsidRPr="0032374D" w:rsidRDefault="00EB50F1" w:rsidP="00C22246">
            <w:pPr>
              <w:pStyle w:val="TH"/>
            </w:pPr>
            <w:r w:rsidRPr="0032374D">
              <w:t>Cat.</w:t>
            </w:r>
          </w:p>
        </w:tc>
        <w:tc>
          <w:tcPr>
            <w:tcW w:w="0" w:type="auto"/>
            <w:shd w:val="clear" w:color="auto" w:fill="D9D9D9"/>
          </w:tcPr>
          <w:p w14:paraId="01E3FABF" w14:textId="77777777" w:rsidR="00EB50F1" w:rsidRPr="0032374D" w:rsidRDefault="00EB50F1" w:rsidP="00C22246">
            <w:pPr>
              <w:pStyle w:val="TH"/>
            </w:pPr>
            <w:r w:rsidRPr="0032374D">
              <w:t>Description</w:t>
            </w:r>
          </w:p>
        </w:tc>
      </w:tr>
      <w:tr w:rsidR="00EB50F1" w:rsidRPr="0032374D" w14:paraId="29E5974C" w14:textId="77777777" w:rsidTr="00C22246">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6E04D76A" w14:textId="77777777" w:rsidR="00EB50F1" w:rsidRPr="0032374D" w:rsidRDefault="00EB50F1" w:rsidP="00C22246">
            <w:pPr>
              <w:pStyle w:val="TAC"/>
            </w:pPr>
            <w:r w:rsidRPr="0032374D">
              <w:t>Monitoring Event Configuration</w:t>
            </w:r>
          </w:p>
          <w:p w14:paraId="4AC8DDCA" w14:textId="101CAD12" w:rsidR="00EB50F1" w:rsidRPr="0032374D" w:rsidRDefault="00EB50F1" w:rsidP="00C22246">
            <w:pPr>
              <w:pStyle w:val="TAC"/>
            </w:pPr>
            <w:r w:rsidRPr="0032374D">
              <w:t xml:space="preserve">(see </w:t>
            </w:r>
            <w:r>
              <w:t>6</w:t>
            </w:r>
            <w:r w:rsidRPr="0032374D">
              <w:t>.4.2)</w:t>
            </w:r>
          </w:p>
        </w:tc>
        <w:tc>
          <w:tcPr>
            <w:tcW w:w="0" w:type="auto"/>
            <w:tcBorders>
              <w:top w:val="single" w:sz="4" w:space="0" w:color="auto"/>
              <w:left w:val="single" w:sz="6" w:space="0" w:color="auto"/>
              <w:bottom w:val="single" w:sz="4" w:space="0" w:color="auto"/>
              <w:right w:val="single" w:sz="6" w:space="0" w:color="auto"/>
            </w:tcBorders>
          </w:tcPr>
          <w:p w14:paraId="16F177F6" w14:textId="77777777" w:rsidR="00EB50F1" w:rsidRPr="0032374D" w:rsidRDefault="00EB50F1" w:rsidP="00C22246">
            <w:pPr>
              <w:pStyle w:val="TAC"/>
            </w:pPr>
            <w:r w:rsidRPr="0032374D">
              <w:t>Monitoring-Event-Configuration</w:t>
            </w:r>
          </w:p>
        </w:tc>
        <w:tc>
          <w:tcPr>
            <w:tcW w:w="0" w:type="auto"/>
            <w:tcBorders>
              <w:top w:val="single" w:sz="4" w:space="0" w:color="auto"/>
              <w:left w:val="single" w:sz="6" w:space="0" w:color="auto"/>
              <w:bottom w:val="single" w:sz="4" w:space="0" w:color="auto"/>
              <w:right w:val="single" w:sz="6" w:space="0" w:color="auto"/>
            </w:tcBorders>
          </w:tcPr>
          <w:p w14:paraId="4893C938" w14:textId="77777777" w:rsidR="00EB50F1" w:rsidRPr="0032374D" w:rsidRDefault="00EB50F1" w:rsidP="00C22246">
            <w:pPr>
              <w:pStyle w:val="TAC"/>
            </w:pPr>
            <w:r w:rsidRPr="0032374D">
              <w:t>C</w:t>
            </w:r>
          </w:p>
        </w:tc>
        <w:tc>
          <w:tcPr>
            <w:tcW w:w="0" w:type="auto"/>
            <w:tcBorders>
              <w:top w:val="single" w:sz="4" w:space="0" w:color="auto"/>
              <w:left w:val="single" w:sz="6" w:space="0" w:color="auto"/>
              <w:bottom w:val="single" w:sz="4" w:space="0" w:color="auto"/>
              <w:right w:val="single" w:sz="12" w:space="0" w:color="auto"/>
            </w:tcBorders>
          </w:tcPr>
          <w:p w14:paraId="689B53AA" w14:textId="77777777" w:rsidR="00EB50F1" w:rsidRPr="0032374D" w:rsidRDefault="00EB50F1" w:rsidP="00C22246">
            <w:pPr>
              <w:pStyle w:val="TAL"/>
            </w:pPr>
            <w:r w:rsidRPr="0032374D">
              <w:t xml:space="preserve">If present, this Information Element shall contain the details of Monitoring event(s). </w:t>
            </w:r>
          </w:p>
        </w:tc>
      </w:tr>
      <w:tr w:rsidR="00EB50F1" w:rsidRPr="0032374D" w14:paraId="7860CC57" w14:textId="77777777" w:rsidTr="00C22246">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67E9FFB8" w14:textId="77777777" w:rsidR="00EB50F1" w:rsidRPr="0032374D" w:rsidRDefault="00EB50F1" w:rsidP="00C22246">
            <w:pPr>
              <w:pStyle w:val="TAC"/>
              <w:rPr>
                <w:lang w:eastAsia="zh-CN"/>
              </w:rPr>
            </w:pPr>
            <w:r w:rsidRPr="0032374D">
              <w:rPr>
                <w:lang w:eastAsia="zh-CN"/>
              </w:rPr>
              <w:t>Monitoring Event Report</w:t>
            </w:r>
          </w:p>
          <w:p w14:paraId="17043021" w14:textId="6CD7D958" w:rsidR="00EB50F1" w:rsidRPr="0032374D" w:rsidRDefault="00EB50F1" w:rsidP="00C22246">
            <w:pPr>
              <w:pStyle w:val="TAC"/>
            </w:pPr>
            <w:r w:rsidRPr="0032374D">
              <w:rPr>
                <w:lang w:eastAsia="zh-CN"/>
              </w:rPr>
              <w:t xml:space="preserve">(see </w:t>
            </w:r>
            <w:r>
              <w:rPr>
                <w:lang w:eastAsia="zh-CN"/>
              </w:rPr>
              <w:t>6</w:t>
            </w:r>
            <w:r w:rsidRPr="0032374D">
              <w:rPr>
                <w:lang w:eastAsia="zh-CN"/>
              </w:rPr>
              <w:t>.4.3)</w:t>
            </w:r>
          </w:p>
        </w:tc>
        <w:tc>
          <w:tcPr>
            <w:tcW w:w="0" w:type="auto"/>
            <w:tcBorders>
              <w:top w:val="single" w:sz="4" w:space="0" w:color="auto"/>
              <w:left w:val="single" w:sz="6" w:space="0" w:color="auto"/>
              <w:bottom w:val="single" w:sz="4" w:space="0" w:color="auto"/>
              <w:right w:val="single" w:sz="6" w:space="0" w:color="auto"/>
            </w:tcBorders>
          </w:tcPr>
          <w:p w14:paraId="16B72640" w14:textId="77777777" w:rsidR="00EB50F1" w:rsidRPr="0032374D" w:rsidRDefault="00EB50F1" w:rsidP="00C22246">
            <w:pPr>
              <w:pStyle w:val="TAC"/>
            </w:pPr>
            <w:r w:rsidRPr="0032374D">
              <w:rPr>
                <w:lang w:eastAsia="zh-CN"/>
              </w:rPr>
              <w:t>Monitoring-Event-Report</w:t>
            </w:r>
          </w:p>
        </w:tc>
        <w:tc>
          <w:tcPr>
            <w:tcW w:w="0" w:type="auto"/>
            <w:tcBorders>
              <w:top w:val="single" w:sz="4" w:space="0" w:color="auto"/>
              <w:left w:val="single" w:sz="6" w:space="0" w:color="auto"/>
              <w:bottom w:val="single" w:sz="4" w:space="0" w:color="auto"/>
              <w:right w:val="single" w:sz="6" w:space="0" w:color="auto"/>
            </w:tcBorders>
          </w:tcPr>
          <w:p w14:paraId="0B432AF0" w14:textId="77777777" w:rsidR="00EB50F1" w:rsidRPr="0032374D" w:rsidRDefault="00EB50F1" w:rsidP="00C22246">
            <w:pPr>
              <w:pStyle w:val="TAC"/>
            </w:pPr>
            <w:r w:rsidRPr="0032374D">
              <w:rPr>
                <w:lang w:eastAsia="zh-CN"/>
              </w:rPr>
              <w:t>C</w:t>
            </w:r>
          </w:p>
        </w:tc>
        <w:tc>
          <w:tcPr>
            <w:tcW w:w="0" w:type="auto"/>
            <w:tcBorders>
              <w:top w:val="single" w:sz="4" w:space="0" w:color="auto"/>
              <w:left w:val="single" w:sz="6" w:space="0" w:color="auto"/>
              <w:bottom w:val="single" w:sz="4" w:space="0" w:color="auto"/>
              <w:right w:val="single" w:sz="12" w:space="0" w:color="auto"/>
            </w:tcBorders>
          </w:tcPr>
          <w:p w14:paraId="2AD2E9D1" w14:textId="6132A68F" w:rsidR="00EB50F1" w:rsidRPr="0032374D" w:rsidRDefault="00EB50F1" w:rsidP="00C22246">
            <w:pPr>
              <w:pStyle w:val="TAL"/>
            </w:pPr>
            <w:r w:rsidRPr="0032374D">
              <w:rPr>
                <w:lang w:eastAsia="zh-CN"/>
              </w:rPr>
              <w:t xml:space="preserve">If an immediate report is available this information element shall contain the event reported by the MME/SGSN. The IWK-SCEF </w:t>
            </w:r>
            <w:r>
              <w:rPr>
                <w:lang w:eastAsia="zh-CN"/>
              </w:rPr>
              <w:t>shall</w:t>
            </w:r>
            <w:r w:rsidRPr="0032374D">
              <w:rPr>
                <w:lang w:eastAsia="zh-CN"/>
              </w:rPr>
              <w:t xml:space="preserve"> normalize the event report and </w:t>
            </w:r>
            <w:r w:rsidRPr="0032374D">
              <w:t>send the normalized monitoring event report towards the SCEF as a separate Reporting-Information-Request message</w:t>
            </w:r>
            <w:r>
              <w:t>.</w:t>
            </w:r>
          </w:p>
        </w:tc>
      </w:tr>
      <w:tr w:rsidR="00EB50F1" w:rsidRPr="0032374D" w14:paraId="42200D6C" w14:textId="77777777" w:rsidTr="00C22246">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348C2882" w14:textId="77777777" w:rsidR="00EB50F1" w:rsidRPr="0032374D" w:rsidRDefault="00EB50F1" w:rsidP="00C22246">
            <w:pPr>
              <w:pStyle w:val="TAC"/>
            </w:pPr>
            <w:r w:rsidRPr="0032374D">
              <w:t>Supported Features</w:t>
            </w:r>
          </w:p>
          <w:p w14:paraId="7FFAC349" w14:textId="77777777" w:rsidR="00EB50F1" w:rsidRPr="0032374D" w:rsidRDefault="00EB50F1" w:rsidP="00C22246">
            <w:pPr>
              <w:pStyle w:val="TAC"/>
            </w:pPr>
            <w:r w:rsidRPr="0032374D">
              <w:t>(See 3GPP TS 29.229 [7])</w:t>
            </w:r>
          </w:p>
        </w:tc>
        <w:tc>
          <w:tcPr>
            <w:tcW w:w="0" w:type="auto"/>
            <w:tcBorders>
              <w:top w:val="single" w:sz="4" w:space="0" w:color="auto"/>
              <w:left w:val="single" w:sz="6" w:space="0" w:color="auto"/>
              <w:bottom w:val="single" w:sz="4" w:space="0" w:color="auto"/>
              <w:right w:val="single" w:sz="6" w:space="0" w:color="auto"/>
            </w:tcBorders>
          </w:tcPr>
          <w:p w14:paraId="5222D356" w14:textId="77777777" w:rsidR="00EB50F1" w:rsidRPr="0032374D" w:rsidRDefault="00EB50F1" w:rsidP="00C22246">
            <w:pPr>
              <w:pStyle w:val="TAC"/>
            </w:pPr>
            <w:r w:rsidRPr="0032374D">
              <w:t>Supported-Features</w:t>
            </w:r>
          </w:p>
        </w:tc>
        <w:tc>
          <w:tcPr>
            <w:tcW w:w="0" w:type="auto"/>
            <w:tcBorders>
              <w:top w:val="single" w:sz="4" w:space="0" w:color="auto"/>
              <w:left w:val="single" w:sz="6" w:space="0" w:color="auto"/>
              <w:bottom w:val="single" w:sz="4" w:space="0" w:color="auto"/>
              <w:right w:val="single" w:sz="6" w:space="0" w:color="auto"/>
            </w:tcBorders>
          </w:tcPr>
          <w:p w14:paraId="1D1261FC" w14:textId="77777777" w:rsidR="00EB50F1" w:rsidRPr="0032374D" w:rsidRDefault="00EB50F1" w:rsidP="00C22246">
            <w:pPr>
              <w:pStyle w:val="TAC"/>
            </w:pPr>
            <w:r w:rsidRPr="0032374D">
              <w:t>O</w:t>
            </w:r>
          </w:p>
        </w:tc>
        <w:tc>
          <w:tcPr>
            <w:tcW w:w="0" w:type="auto"/>
            <w:tcBorders>
              <w:top w:val="single" w:sz="4" w:space="0" w:color="auto"/>
              <w:left w:val="single" w:sz="6" w:space="0" w:color="auto"/>
              <w:bottom w:val="single" w:sz="4" w:space="0" w:color="auto"/>
              <w:right w:val="single" w:sz="12" w:space="0" w:color="auto"/>
            </w:tcBorders>
          </w:tcPr>
          <w:p w14:paraId="6545CEEB" w14:textId="77777777" w:rsidR="00EB50F1" w:rsidRPr="0032374D" w:rsidRDefault="00EB50F1" w:rsidP="00C22246">
            <w:pPr>
              <w:pStyle w:val="TAL"/>
            </w:pPr>
            <w:r w:rsidRPr="0032374D">
              <w:t>If present, this Information Element shall contain the list of features supported by the origin host.</w:t>
            </w:r>
          </w:p>
        </w:tc>
      </w:tr>
      <w:tr w:rsidR="00EB50F1" w:rsidRPr="0032374D" w14:paraId="67314B4A" w14:textId="77777777" w:rsidTr="00C22246">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14:paraId="62AFD255" w14:textId="77777777" w:rsidR="00EB50F1" w:rsidRPr="00D6552F" w:rsidRDefault="00EB50F1" w:rsidP="00C22246">
            <w:pPr>
              <w:pStyle w:val="TAC"/>
            </w:pPr>
            <w:r w:rsidRPr="00D6552F">
              <w:t>User Identity</w:t>
            </w:r>
          </w:p>
          <w:p w14:paraId="0E24E884" w14:textId="77777777" w:rsidR="00EB50F1" w:rsidRPr="00D6552F" w:rsidRDefault="00EB50F1" w:rsidP="00C22246">
            <w:pPr>
              <w:pStyle w:val="TAC"/>
            </w:pPr>
            <w:r w:rsidRPr="00D6552F">
              <w:t>(See 6.4.16)</w:t>
            </w:r>
          </w:p>
        </w:tc>
        <w:tc>
          <w:tcPr>
            <w:tcW w:w="0" w:type="auto"/>
            <w:tcBorders>
              <w:top w:val="single" w:sz="4" w:space="0" w:color="auto"/>
              <w:left w:val="single" w:sz="6" w:space="0" w:color="auto"/>
              <w:bottom w:val="single" w:sz="4" w:space="0" w:color="auto"/>
              <w:right w:val="single" w:sz="6" w:space="0" w:color="auto"/>
            </w:tcBorders>
          </w:tcPr>
          <w:p w14:paraId="38F8B711" w14:textId="77777777" w:rsidR="00EB50F1" w:rsidRPr="00D6552F" w:rsidRDefault="00EB50F1" w:rsidP="00C22246">
            <w:pPr>
              <w:pStyle w:val="TAC"/>
            </w:pPr>
            <w:r w:rsidRPr="00D6552F">
              <w:t>User-Identifier</w:t>
            </w:r>
          </w:p>
        </w:tc>
        <w:tc>
          <w:tcPr>
            <w:tcW w:w="0" w:type="auto"/>
            <w:tcBorders>
              <w:top w:val="single" w:sz="4" w:space="0" w:color="auto"/>
              <w:left w:val="single" w:sz="6" w:space="0" w:color="auto"/>
              <w:bottom w:val="single" w:sz="4" w:space="0" w:color="auto"/>
              <w:right w:val="single" w:sz="6" w:space="0" w:color="auto"/>
            </w:tcBorders>
          </w:tcPr>
          <w:p w14:paraId="3893D9F9" w14:textId="77777777" w:rsidR="00EB50F1" w:rsidRPr="00D6552F" w:rsidRDefault="00EB50F1" w:rsidP="00C22246">
            <w:pPr>
              <w:pStyle w:val="TAC"/>
            </w:pPr>
            <w:r>
              <w:t>O</w:t>
            </w:r>
          </w:p>
        </w:tc>
        <w:tc>
          <w:tcPr>
            <w:tcW w:w="0" w:type="auto"/>
            <w:tcBorders>
              <w:top w:val="single" w:sz="4" w:space="0" w:color="auto"/>
              <w:left w:val="single" w:sz="6" w:space="0" w:color="auto"/>
              <w:bottom w:val="single" w:sz="4" w:space="0" w:color="auto"/>
              <w:right w:val="single" w:sz="12" w:space="0" w:color="auto"/>
            </w:tcBorders>
          </w:tcPr>
          <w:p w14:paraId="1B1DF449" w14:textId="77777777" w:rsidR="00EB50F1" w:rsidRPr="00D6552F" w:rsidRDefault="00EB50F1" w:rsidP="00C22246">
            <w:pPr>
              <w:pStyle w:val="TAL"/>
            </w:pPr>
            <w:r>
              <w:t>If present in the subscription data received from the HSS, this information element shall contain the External-Identifier or the MSISDN.</w:t>
            </w:r>
          </w:p>
        </w:tc>
      </w:tr>
    </w:tbl>
    <w:p w14:paraId="69224D9E" w14:textId="77777777" w:rsidR="00EB50F1" w:rsidRPr="0032374D" w:rsidRDefault="00EB50F1" w:rsidP="00EB50F1"/>
    <w:p w14:paraId="27CC0DB3" w14:textId="77777777" w:rsidR="00FB6850" w:rsidRPr="0032374D" w:rsidRDefault="00FB6850" w:rsidP="00FB6850">
      <w:pPr>
        <w:pStyle w:val="TH"/>
        <w:rPr>
          <w:lang w:val="fr-FR"/>
        </w:rPr>
      </w:pPr>
      <w:r w:rsidRPr="0032374D">
        <w:rPr>
          <w:lang w:val="fr-FR"/>
        </w:rPr>
        <w:lastRenderedPageBreak/>
        <w:t>Table 5.4.</w:t>
      </w:r>
      <w:r w:rsidRPr="0032374D">
        <w:rPr>
          <w:noProof/>
          <w:lang w:val="fr-FR"/>
        </w:rPr>
        <w:t>1-2</w:t>
      </w:r>
      <w:r w:rsidRPr="0032374D">
        <w:rPr>
          <w:lang w:val="fr-FR"/>
        </w:rPr>
        <w:t>: Configuration-Information-Answer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97"/>
        <w:gridCol w:w="1789"/>
        <w:gridCol w:w="537"/>
        <w:gridCol w:w="5388"/>
      </w:tblGrid>
      <w:tr w:rsidR="00FB6850" w:rsidRPr="0032374D" w14:paraId="4FF0F39A" w14:textId="77777777" w:rsidTr="004B036F">
        <w:tc>
          <w:tcPr>
            <w:tcW w:w="0" w:type="auto"/>
            <w:shd w:val="clear" w:color="auto" w:fill="D9D9D9"/>
          </w:tcPr>
          <w:p w14:paraId="5A365F1F" w14:textId="77777777" w:rsidR="00FB6850" w:rsidRPr="0032374D" w:rsidRDefault="00FB6850" w:rsidP="004B036F">
            <w:pPr>
              <w:pStyle w:val="TH"/>
            </w:pPr>
            <w:r w:rsidRPr="0032374D">
              <w:t>Information Element Name</w:t>
            </w:r>
          </w:p>
        </w:tc>
        <w:tc>
          <w:tcPr>
            <w:tcW w:w="0" w:type="auto"/>
            <w:shd w:val="clear" w:color="auto" w:fill="D9D9D9"/>
          </w:tcPr>
          <w:p w14:paraId="72EC12F5" w14:textId="77777777" w:rsidR="00FB6850" w:rsidRPr="0032374D" w:rsidRDefault="00FB6850" w:rsidP="004B036F">
            <w:pPr>
              <w:pStyle w:val="TH"/>
            </w:pPr>
            <w:r w:rsidRPr="0032374D">
              <w:t>Mapping to Diameter AVP</w:t>
            </w:r>
          </w:p>
        </w:tc>
        <w:tc>
          <w:tcPr>
            <w:tcW w:w="0" w:type="auto"/>
            <w:shd w:val="clear" w:color="auto" w:fill="D9D9D9"/>
          </w:tcPr>
          <w:p w14:paraId="65A03404" w14:textId="77777777" w:rsidR="00FB6850" w:rsidRPr="0032374D" w:rsidRDefault="00FB6850" w:rsidP="004B036F">
            <w:pPr>
              <w:pStyle w:val="TH"/>
            </w:pPr>
            <w:r w:rsidRPr="0032374D">
              <w:t>Cat</w:t>
            </w:r>
          </w:p>
        </w:tc>
        <w:tc>
          <w:tcPr>
            <w:tcW w:w="0" w:type="auto"/>
            <w:shd w:val="clear" w:color="auto" w:fill="D9D9D9"/>
          </w:tcPr>
          <w:p w14:paraId="4DF876C3" w14:textId="77777777" w:rsidR="00FB6850" w:rsidRPr="0032374D" w:rsidRDefault="00FB6850" w:rsidP="004B036F">
            <w:pPr>
              <w:pStyle w:val="TH"/>
            </w:pPr>
            <w:r w:rsidRPr="0032374D">
              <w:t>Description</w:t>
            </w:r>
          </w:p>
        </w:tc>
      </w:tr>
      <w:tr w:rsidR="00FB6850" w:rsidRPr="0032374D" w14:paraId="7449F3F7" w14:textId="77777777" w:rsidTr="004B036F">
        <w:trPr>
          <w:cantSplit/>
          <w:trHeight w:val="401"/>
        </w:trPr>
        <w:tc>
          <w:tcPr>
            <w:tcW w:w="0" w:type="auto"/>
          </w:tcPr>
          <w:p w14:paraId="69BE2FD6" w14:textId="77777777" w:rsidR="00FB6850" w:rsidRPr="0032374D" w:rsidRDefault="00FB6850" w:rsidP="004B036F">
            <w:pPr>
              <w:pStyle w:val="TAC"/>
            </w:pPr>
            <w:r w:rsidRPr="0032374D">
              <w:t>Result</w:t>
            </w:r>
          </w:p>
          <w:p w14:paraId="403E1D3A" w14:textId="77777777" w:rsidR="00FB6850" w:rsidRPr="0032374D" w:rsidRDefault="00FB6850" w:rsidP="004B036F">
            <w:pPr>
              <w:pStyle w:val="TAC"/>
            </w:pPr>
            <w:r w:rsidRPr="0032374D">
              <w:t>(See 6.3)</w:t>
            </w:r>
          </w:p>
        </w:tc>
        <w:tc>
          <w:tcPr>
            <w:tcW w:w="0" w:type="auto"/>
          </w:tcPr>
          <w:p w14:paraId="29F416E8" w14:textId="77777777" w:rsidR="00FB6850" w:rsidRPr="0032374D" w:rsidRDefault="00FB6850" w:rsidP="004B036F">
            <w:pPr>
              <w:pStyle w:val="TAC"/>
            </w:pPr>
            <w:r w:rsidRPr="0032374D">
              <w:t>Result-Code / Experimental-Result</w:t>
            </w:r>
          </w:p>
        </w:tc>
        <w:tc>
          <w:tcPr>
            <w:tcW w:w="0" w:type="auto"/>
          </w:tcPr>
          <w:p w14:paraId="141F9E25" w14:textId="77777777" w:rsidR="00FB6850" w:rsidRPr="0032374D" w:rsidRDefault="00FB6850" w:rsidP="004B036F">
            <w:pPr>
              <w:pStyle w:val="TAC"/>
            </w:pPr>
            <w:r w:rsidRPr="0032374D">
              <w:t>M</w:t>
            </w:r>
          </w:p>
        </w:tc>
        <w:tc>
          <w:tcPr>
            <w:tcW w:w="0" w:type="auto"/>
          </w:tcPr>
          <w:p w14:paraId="1C02BF72" w14:textId="77777777" w:rsidR="00FB6850" w:rsidRPr="0032374D" w:rsidRDefault="00FB6850" w:rsidP="004B036F">
            <w:pPr>
              <w:pStyle w:val="TAL"/>
            </w:pPr>
            <w:r w:rsidRPr="0032374D">
              <w:t>Result of the request.</w:t>
            </w:r>
          </w:p>
          <w:p w14:paraId="30772F43" w14:textId="77777777" w:rsidR="00FB6850" w:rsidRPr="0032374D" w:rsidRDefault="00FB6850" w:rsidP="004B036F">
            <w:pPr>
              <w:pStyle w:val="TAL"/>
            </w:pPr>
            <w:r w:rsidRPr="0032374D">
              <w:t>Result-Code AVP shall be used for errors defined in the Diameter Base Protocol.</w:t>
            </w:r>
          </w:p>
          <w:p w14:paraId="675CF5AE"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233EFB17"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5421502D" w14:textId="77777777" w:rsidR="00FB6850" w:rsidRPr="0032374D" w:rsidRDefault="00FB6850" w:rsidP="004B036F">
            <w:pPr>
              <w:pStyle w:val="TAC"/>
            </w:pPr>
            <w:r w:rsidRPr="0032374D">
              <w:t>Supported Features</w:t>
            </w:r>
          </w:p>
          <w:p w14:paraId="1D0DBB85" w14:textId="77777777" w:rsidR="00FB6850" w:rsidRPr="0032374D" w:rsidRDefault="00FB6850" w:rsidP="004B036F">
            <w:pPr>
              <w:pStyle w:val="TAC"/>
            </w:pPr>
            <w:r w:rsidRPr="0032374D">
              <w:t>(See 3GPP TS 29.229 [7])</w:t>
            </w:r>
          </w:p>
        </w:tc>
        <w:tc>
          <w:tcPr>
            <w:tcW w:w="0" w:type="auto"/>
            <w:tcBorders>
              <w:top w:val="single" w:sz="6" w:space="0" w:color="auto"/>
              <w:left w:val="single" w:sz="6" w:space="0" w:color="auto"/>
              <w:bottom w:val="single" w:sz="6" w:space="0" w:color="auto"/>
              <w:right w:val="single" w:sz="6" w:space="0" w:color="auto"/>
            </w:tcBorders>
          </w:tcPr>
          <w:p w14:paraId="32DFA9BF"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497FC25A"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454FD8DA" w14:textId="77777777" w:rsidR="00FB6850" w:rsidRPr="0032374D" w:rsidRDefault="00FB6850" w:rsidP="004B036F">
            <w:pPr>
              <w:pStyle w:val="TAL"/>
            </w:pPr>
            <w:r w:rsidRPr="0032374D">
              <w:t>If present, this information element shall contain the list of features supported by the origin host.</w:t>
            </w:r>
          </w:p>
        </w:tc>
      </w:tr>
      <w:tr w:rsidR="009156C3" w:rsidRPr="0032374D" w:rsidDel="004211C9" w14:paraId="6C228A1B"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233574E" w14:textId="77777777" w:rsidR="009156C3" w:rsidRPr="0032374D" w:rsidRDefault="009156C3" w:rsidP="009156C3">
            <w:pPr>
              <w:pStyle w:val="TAC"/>
              <w:rPr>
                <w:lang w:eastAsia="zh-CN"/>
              </w:rPr>
            </w:pPr>
            <w:r w:rsidRPr="0032374D">
              <w:rPr>
                <w:lang w:eastAsia="zh-CN"/>
              </w:rPr>
              <w:t>Monitoring Event-Configuration Status</w:t>
            </w:r>
          </w:p>
          <w:p w14:paraId="46A91CC8" w14:textId="77777777" w:rsidR="009156C3" w:rsidRPr="0032374D" w:rsidDel="004211C9" w:rsidRDefault="009156C3" w:rsidP="009156C3">
            <w:pPr>
              <w:pStyle w:val="TAC"/>
              <w:rPr>
                <w:lang w:eastAsia="zh-CN"/>
              </w:rPr>
            </w:pPr>
            <w:r w:rsidRPr="0032374D">
              <w:rPr>
                <w:lang w:eastAsia="zh-CN"/>
              </w:rPr>
              <w:t xml:space="preserve">(see </w:t>
            </w:r>
            <w:r w:rsidRPr="0032374D">
              <w:rPr>
                <w:lang w:val="en-US"/>
              </w:rPr>
              <w:t xml:space="preserve">3GPP TS 29.336 [5] </w:t>
            </w:r>
            <w:r>
              <w:rPr>
                <w:lang w:val="en-US"/>
              </w:rPr>
              <w:t>clause</w:t>
            </w:r>
            <w:r w:rsidRPr="0032374D">
              <w:rPr>
                <w:lang w:val="en-US"/>
              </w:rPr>
              <w:t xml:space="preserve"> </w:t>
            </w:r>
            <w:r w:rsidRPr="0032374D">
              <w:rPr>
                <w:lang w:eastAsia="zh-CN"/>
              </w:rPr>
              <w:t>8.4.24)</w:t>
            </w:r>
          </w:p>
        </w:tc>
        <w:tc>
          <w:tcPr>
            <w:tcW w:w="0" w:type="auto"/>
            <w:tcBorders>
              <w:top w:val="single" w:sz="6" w:space="0" w:color="auto"/>
              <w:left w:val="single" w:sz="6" w:space="0" w:color="auto"/>
              <w:bottom w:val="single" w:sz="6" w:space="0" w:color="auto"/>
              <w:right w:val="single" w:sz="6" w:space="0" w:color="auto"/>
            </w:tcBorders>
          </w:tcPr>
          <w:p w14:paraId="60C20F81" w14:textId="77777777" w:rsidR="009156C3" w:rsidRPr="0032374D" w:rsidDel="004211C9" w:rsidRDefault="009156C3" w:rsidP="009156C3">
            <w:pPr>
              <w:pStyle w:val="TAC"/>
              <w:rPr>
                <w:lang w:eastAsia="zh-CN"/>
              </w:rPr>
            </w:pPr>
            <w:r w:rsidRPr="0032374D">
              <w:rPr>
                <w:lang w:eastAsia="zh-CN"/>
              </w:rPr>
              <w:t>Monitoring-Event-Config-Status</w:t>
            </w:r>
          </w:p>
        </w:tc>
        <w:tc>
          <w:tcPr>
            <w:tcW w:w="0" w:type="auto"/>
            <w:tcBorders>
              <w:top w:val="single" w:sz="6" w:space="0" w:color="auto"/>
              <w:left w:val="single" w:sz="6" w:space="0" w:color="auto"/>
              <w:bottom w:val="single" w:sz="6" w:space="0" w:color="auto"/>
              <w:right w:val="single" w:sz="6" w:space="0" w:color="auto"/>
            </w:tcBorders>
          </w:tcPr>
          <w:p w14:paraId="0FD9A274" w14:textId="77777777" w:rsidR="009156C3" w:rsidRPr="0032374D" w:rsidDel="004211C9" w:rsidRDefault="009156C3" w:rsidP="009156C3">
            <w:pPr>
              <w:pStyle w:val="TAC"/>
              <w:rPr>
                <w:lang w:eastAsia="zh-CN"/>
              </w:rPr>
            </w:pPr>
            <w:r w:rsidRPr="0032374D">
              <w:rPr>
                <w:lang w:eastAsia="zh-CN"/>
              </w:rPr>
              <w:t>O</w:t>
            </w:r>
          </w:p>
        </w:tc>
        <w:tc>
          <w:tcPr>
            <w:tcW w:w="0" w:type="auto"/>
            <w:tcBorders>
              <w:top w:val="single" w:sz="6" w:space="0" w:color="auto"/>
              <w:left w:val="single" w:sz="6" w:space="0" w:color="auto"/>
              <w:bottom w:val="single" w:sz="6" w:space="0" w:color="auto"/>
              <w:right w:val="single" w:sz="12" w:space="0" w:color="auto"/>
            </w:tcBorders>
          </w:tcPr>
          <w:p w14:paraId="2B3A06C5" w14:textId="77777777" w:rsidR="009156C3" w:rsidRPr="0032374D" w:rsidDel="004211C9" w:rsidRDefault="009156C3" w:rsidP="009156C3">
            <w:pPr>
              <w:pStyle w:val="TH"/>
              <w:jc w:val="left"/>
              <w:rPr>
                <w:b w:val="0"/>
                <w:sz w:val="18"/>
                <w:lang w:eastAsia="zh-CN"/>
              </w:rPr>
            </w:pPr>
            <w:r w:rsidRPr="0032374D">
              <w:rPr>
                <w:b w:val="0"/>
                <w:sz w:val="18"/>
                <w:lang w:eastAsia="zh-CN"/>
              </w:rPr>
              <w:t>If present</w:t>
            </w:r>
            <w:r w:rsidRPr="0032374D">
              <w:rPr>
                <w:b w:val="0"/>
                <w:sz w:val="18"/>
                <w:lang w:val="en-US" w:eastAsia="zh-CN"/>
              </w:rPr>
              <w:t xml:space="preserve"> it shall contain the status of each monitoring event configuration identified by an SCEF-Reference-ID</w:t>
            </w:r>
            <w:r>
              <w:rPr>
                <w:b w:val="0"/>
                <w:sz w:val="18"/>
                <w:lang w:val="en-US" w:eastAsia="zh-CN"/>
              </w:rPr>
              <w:t>/SCEF-Reference-ID-Ext.</w:t>
            </w:r>
          </w:p>
        </w:tc>
      </w:tr>
    </w:tbl>
    <w:p w14:paraId="04192626" w14:textId="77777777" w:rsidR="00FB6850" w:rsidRPr="0032374D" w:rsidRDefault="00FB6850" w:rsidP="00FB6850">
      <w:pPr>
        <w:rPr>
          <w:lang w:val="sv-SE"/>
        </w:rPr>
      </w:pPr>
    </w:p>
    <w:p w14:paraId="53D9287D" w14:textId="77777777" w:rsidR="00FB6850" w:rsidRPr="0032374D" w:rsidRDefault="00FB6850" w:rsidP="00FB6850">
      <w:pPr>
        <w:pStyle w:val="Heading3"/>
      </w:pPr>
      <w:bookmarkStart w:id="103" w:name="_Toc19712370"/>
      <w:bookmarkStart w:id="104" w:name="_Toc36019968"/>
      <w:bookmarkStart w:id="105" w:name="_Toc130890777"/>
      <w:r w:rsidRPr="0032374D">
        <w:rPr>
          <w:lang w:val="sv-SE"/>
        </w:rPr>
        <w:t>5.4</w:t>
      </w:r>
      <w:r w:rsidRPr="0032374D">
        <w:t>.2</w:t>
      </w:r>
      <w:r w:rsidRPr="0032374D">
        <w:tab/>
        <w:t>Detailed Behaviour of the IWK-SCEF</w:t>
      </w:r>
      <w:bookmarkEnd w:id="103"/>
      <w:bookmarkEnd w:id="104"/>
      <w:bookmarkEnd w:id="105"/>
    </w:p>
    <w:p w14:paraId="4CF33573" w14:textId="77777777" w:rsidR="00FB6850" w:rsidRPr="0032374D" w:rsidRDefault="00FB6850" w:rsidP="00FB6850">
      <w:r w:rsidRPr="0032374D">
        <w:t>When the Configuration-Information-Request</w:t>
      </w:r>
      <w:r w:rsidRPr="0032374D" w:rsidDel="00F4290D">
        <w:t xml:space="preserve"> </w:t>
      </w:r>
      <w:r w:rsidRPr="0032374D">
        <w:t>is received from the MME/SGSN, the IWK-SCEF shall, in the following order:</w:t>
      </w:r>
    </w:p>
    <w:p w14:paraId="29566827" w14:textId="77777777" w:rsidR="00FB6850" w:rsidRPr="0032374D" w:rsidRDefault="00FB6850" w:rsidP="00FB6850">
      <w:pPr>
        <w:pStyle w:val="B1"/>
      </w:pPr>
      <w:r w:rsidRPr="0032374D">
        <w:t>1.</w:t>
      </w:r>
      <w:r w:rsidRPr="0032374D">
        <w:tab/>
        <w:t>Check whether the requesting SCEF, identified by the SCEF-ID is authorized to request the specified service</w:t>
      </w:r>
      <w:r w:rsidRPr="0032374D">
        <w:rPr>
          <w:lang w:val="de-DE"/>
        </w:rPr>
        <w:t xml:space="preserve"> at the VPLMN</w:t>
      </w:r>
      <w:r w:rsidRPr="0032374D">
        <w:t xml:space="preserve">. If not, Experimental-Result shall be set to DIAMETER_ERROR_UNAUTHORIZED_REQUESTING_ENTITY (5510) in the </w:t>
      </w:r>
      <w:r w:rsidRPr="0032374D">
        <w:rPr>
          <w:lang w:val="fr-FR"/>
        </w:rPr>
        <w:t>Configuration-Information-Answer</w:t>
      </w:r>
      <w:r w:rsidRPr="0032374D">
        <w:t>.</w:t>
      </w:r>
    </w:p>
    <w:p w14:paraId="72E65ECE" w14:textId="77777777" w:rsidR="00FB6850" w:rsidRPr="0032374D" w:rsidRDefault="00FB6850" w:rsidP="00FB6850">
      <w:pPr>
        <w:pStyle w:val="B1"/>
      </w:pPr>
      <w:r w:rsidRPr="0032374D">
        <w:t>2.</w:t>
      </w:r>
      <w:r w:rsidRPr="0032374D">
        <w:tab/>
        <w:t xml:space="preserve">Check whether the chargeable party for the monitoring event is authorized to be charged at the VPLMN. If not, Experimental-Result shall be set to DIAMETER_ERROR_UNAUTHORIZED_REQUESTING_ENTITY (5510) in the </w:t>
      </w:r>
      <w:r w:rsidRPr="0032374D">
        <w:rPr>
          <w:lang w:val="fr-FR"/>
        </w:rPr>
        <w:t>Configuration-Information-Answer</w:t>
      </w:r>
      <w:r w:rsidRPr="0032374D">
        <w:t>.</w:t>
      </w:r>
    </w:p>
    <w:p w14:paraId="45B25122" w14:textId="701C4547" w:rsidR="00EB50F1" w:rsidRPr="0032374D" w:rsidRDefault="00EB50F1" w:rsidP="00EB50F1">
      <w:r w:rsidRPr="00A6230E">
        <w:t xml:space="preserve">If the </w:t>
      </w:r>
      <w:r>
        <w:t>Configuration-Information-Request</w:t>
      </w:r>
      <w:r w:rsidRPr="00A6230E">
        <w:t xml:space="preserve"> also carries the monitoring event report, the IWK-SCEF checks if the immediate events reported by the MME/SGSN needs to be normalized. If yes, the IWK-SCEF shall normalize the event report as per local policies. The IWK-SCEF shall then send the normalized monitoring event report towards the SCEF as a separate Reporting-Information-Request message.</w:t>
      </w:r>
    </w:p>
    <w:p w14:paraId="6883AC35" w14:textId="77777777" w:rsidR="00FB6850" w:rsidRPr="0032374D" w:rsidRDefault="00FB6850" w:rsidP="00FB6850">
      <w:r w:rsidRPr="0032374D">
        <w:t>If the monitoring event configuration is for a continuous monitoring (i.e. Monitoring-Duration and/or Maximum-Number-Of-Reports are set), then the IWK-SCEF shall temporarily store the monitoring event configuration until the deletion criteria for the monitoring event configuration is met. If the deletion criteria are met, the IWK-SCEF shall delete the Monitoring event locally. The stored monitoring event configuration information shall be used during subsequent monitoring event report procedure, to generate the charging records towards the right chargeable party.</w:t>
      </w:r>
    </w:p>
    <w:p w14:paraId="1E7253E8" w14:textId="77777777" w:rsidR="009156C3" w:rsidRPr="0032374D" w:rsidRDefault="009156C3" w:rsidP="009156C3">
      <w:r w:rsidRPr="0032374D">
        <w:t>If the received SCEF Reference ID for Deletion</w:t>
      </w:r>
      <w:r>
        <w:t xml:space="preserve"> (either in SCEF-Reference-ID-for-Deletion or in SCEF-Reference-ID-for-Deletion-Ext AVPs)</w:t>
      </w:r>
      <w:r w:rsidRPr="0032374D">
        <w:t xml:space="preserve"> does not exist, the IWK-SCEF shall set the Experimental-Result-Code to DIAMETER_ERROR_CONFIGURATION_EVENT_NON_EXISTANT (5514).</w:t>
      </w:r>
    </w:p>
    <w:p w14:paraId="2309BF47" w14:textId="77777777" w:rsidR="009156C3" w:rsidRPr="0032374D" w:rsidRDefault="009156C3" w:rsidP="009156C3">
      <w:r w:rsidRPr="0032374D">
        <w:t>If the SCEF</w:t>
      </w:r>
      <w:r>
        <w:t xml:space="preserve"> </w:t>
      </w:r>
      <w:r w:rsidRPr="0032374D">
        <w:t>Reference</w:t>
      </w:r>
      <w:r>
        <w:t xml:space="preserve"> </w:t>
      </w:r>
      <w:r w:rsidRPr="0032374D">
        <w:t>ID</w:t>
      </w:r>
      <w:r>
        <w:t xml:space="preserve"> (either in SCEF-Reference-ID or in SCEF-Reference-ID-Ext)</w:t>
      </w:r>
      <w:r w:rsidRPr="0032374D">
        <w:t xml:space="preserve"> exists and the old configuration data could not be replaced by new Configuration event data, the HSS shall set the Experimental-Result-Code to DIAMETER_ERROR_CONFIGURATION_EVENT_STORAGE_NOT_SUCCESSFUL (5513).</w:t>
      </w:r>
    </w:p>
    <w:p w14:paraId="47FBD205" w14:textId="77777777" w:rsidR="00FB6850" w:rsidRPr="0032374D" w:rsidRDefault="00FB6850" w:rsidP="00FB6850">
      <w:r w:rsidRPr="0032374D">
        <w:t>If the IWK-SCEF cannot fulfil the received request for reasons not stated in the above, it shall stop processing the request and set Result-Code to DIAMETER_UNABLE_TO_COMPLY.</w:t>
      </w:r>
    </w:p>
    <w:p w14:paraId="22B4F1BE" w14:textId="77777777" w:rsidR="00FB6850" w:rsidRPr="0032374D" w:rsidRDefault="00FB6850" w:rsidP="00FB6850">
      <w:r w:rsidRPr="0032374D">
        <w:t>The details how to handle expiring of Monitoring events is described in 3GPP TS 23.682 [2]</w:t>
      </w:r>
    </w:p>
    <w:p w14:paraId="12AADD65" w14:textId="77777777" w:rsidR="00FB6850" w:rsidRPr="0032374D" w:rsidRDefault="00FB6850" w:rsidP="00FB6850">
      <w:pPr>
        <w:pStyle w:val="Heading3"/>
      </w:pPr>
      <w:bookmarkStart w:id="106" w:name="_Toc19712371"/>
      <w:bookmarkStart w:id="107" w:name="_Toc36019969"/>
      <w:bookmarkStart w:id="108" w:name="_Toc130890778"/>
      <w:r w:rsidRPr="0032374D">
        <w:rPr>
          <w:lang w:val="sv-SE"/>
        </w:rPr>
        <w:t>5.4</w:t>
      </w:r>
      <w:r w:rsidRPr="0032374D">
        <w:t>.3</w:t>
      </w:r>
      <w:r w:rsidRPr="0032374D">
        <w:tab/>
        <w:t>Detailed Behaviour of the MME/SGSN</w:t>
      </w:r>
      <w:bookmarkEnd w:id="106"/>
      <w:bookmarkEnd w:id="107"/>
      <w:bookmarkEnd w:id="108"/>
    </w:p>
    <w:p w14:paraId="3FFC173A" w14:textId="77777777" w:rsidR="00FB6850" w:rsidRPr="0032374D" w:rsidRDefault="00FB6850" w:rsidP="00FB6850">
      <w:pPr>
        <w:rPr>
          <w:lang w:val="de-DE"/>
        </w:rPr>
      </w:pPr>
      <w:r w:rsidRPr="0032374D">
        <w:t xml:space="preserve">When the MME/SGSN receives the </w:t>
      </w:r>
      <w:r w:rsidRPr="0032374D">
        <w:rPr>
          <w:lang w:eastAsia="zh-CN"/>
        </w:rPr>
        <w:t>Configuration-Information-Answer</w:t>
      </w:r>
      <w:r w:rsidRPr="0032374D">
        <w:t xml:space="preserve"> from the IWK-SCEF, it shall handle it as follows: For the monitoring event configurations for which the configuration status have changed since last informed to </w:t>
      </w:r>
      <w:r w:rsidRPr="0032374D">
        <w:lastRenderedPageBreak/>
        <w:t xml:space="preserve">the HSS, the MME/SGSN shall report the status to the HSS through a Notify-Request command as specified in </w:t>
      </w:r>
      <w:r>
        <w:t>clause</w:t>
      </w:r>
      <w:r w:rsidRPr="0032374D">
        <w:t xml:space="preserve"> 5.2.5 of 3GPP TS 29.272 [16].</w:t>
      </w:r>
    </w:p>
    <w:p w14:paraId="4513D400" w14:textId="77777777" w:rsidR="00FB6850" w:rsidRPr="0032374D" w:rsidRDefault="00FB6850" w:rsidP="00FB6850">
      <w:pPr>
        <w:pStyle w:val="Heading2"/>
      </w:pPr>
      <w:bookmarkStart w:id="109" w:name="_Toc19712372"/>
      <w:bookmarkStart w:id="110" w:name="_Toc36019970"/>
      <w:bookmarkStart w:id="111" w:name="_Toc130890779"/>
      <w:r w:rsidRPr="0032374D">
        <w:t>5.</w:t>
      </w:r>
      <w:r w:rsidRPr="0032374D">
        <w:rPr>
          <w:lang w:val="sv-SE"/>
        </w:rPr>
        <w:t>5</w:t>
      </w:r>
      <w:r w:rsidRPr="0032374D">
        <w:tab/>
        <w:t>MO-Data Procedure</w:t>
      </w:r>
      <w:bookmarkEnd w:id="109"/>
      <w:bookmarkEnd w:id="110"/>
      <w:bookmarkEnd w:id="111"/>
    </w:p>
    <w:p w14:paraId="24B8EC3A" w14:textId="77777777" w:rsidR="00FB6850" w:rsidRPr="0032374D" w:rsidRDefault="00FB6850" w:rsidP="00FB6850">
      <w:pPr>
        <w:pStyle w:val="Heading3"/>
      </w:pPr>
      <w:bookmarkStart w:id="112" w:name="_Toc19712373"/>
      <w:bookmarkStart w:id="113" w:name="_Toc36019971"/>
      <w:bookmarkStart w:id="114" w:name="_Toc130890780"/>
      <w:r w:rsidRPr="0032374D">
        <w:t>5.</w:t>
      </w:r>
      <w:r w:rsidRPr="0032374D">
        <w:rPr>
          <w:lang w:val="sv-SE"/>
        </w:rPr>
        <w:t>5</w:t>
      </w:r>
      <w:r w:rsidRPr="0032374D">
        <w:t>.1</w:t>
      </w:r>
      <w:r w:rsidRPr="0032374D">
        <w:tab/>
        <w:t>General</w:t>
      </w:r>
      <w:bookmarkEnd w:id="112"/>
      <w:bookmarkEnd w:id="113"/>
      <w:bookmarkEnd w:id="114"/>
    </w:p>
    <w:p w14:paraId="654B39F2" w14:textId="77777777" w:rsidR="00FB6850" w:rsidRPr="0032374D" w:rsidRDefault="00FB6850" w:rsidP="00FB6850">
      <w:r w:rsidRPr="0032374D">
        <w:t>This procedure shall be used between the MME/SGSN and the SCEF, between the MME/SGSN and the IWK-SCEF and between the IWK-SCEF and the SCEF.</w:t>
      </w:r>
    </w:p>
    <w:p w14:paraId="11FAE0B1" w14:textId="77777777" w:rsidR="00FB6850" w:rsidRPr="0032374D" w:rsidRDefault="00FB6850" w:rsidP="00FB6850">
      <w:r w:rsidRPr="0032374D">
        <w:t>When the procedure is invoked by the MME or SGSN, it is used to forward mobile originated Non-IP data of a mobile user</w:t>
      </w:r>
      <w:r w:rsidRPr="0032374D">
        <w:rPr>
          <w:color w:val="FF0000"/>
        </w:rPr>
        <w:t xml:space="preserve"> </w:t>
      </w:r>
      <w:r w:rsidRPr="0032374D">
        <w:t>from the MME or SGSN to the SCEF. The procedure is also invoked by the MME on reception of RRC cause "</w:t>
      </w:r>
      <w:r w:rsidRPr="0032374D">
        <w:rPr>
          <w:noProof/>
        </w:rPr>
        <w:t>MO Exception data"</w:t>
      </w:r>
      <w:r w:rsidRPr="0032374D">
        <w:t>.</w:t>
      </w:r>
    </w:p>
    <w:p w14:paraId="608AAFBB" w14:textId="77777777" w:rsidR="00FB6850" w:rsidRPr="0032374D" w:rsidRDefault="00FB6850" w:rsidP="00FB6850">
      <w:r w:rsidRPr="0032374D">
        <w:t xml:space="preserve">This procedure is used according to 3GPP TS 23.682 [2] </w:t>
      </w:r>
      <w:r>
        <w:t>clause</w:t>
      </w:r>
      <w:r w:rsidRPr="0032374D">
        <w:t xml:space="preserve"> 5.13.4.</w:t>
      </w:r>
    </w:p>
    <w:p w14:paraId="43847313" w14:textId="77777777" w:rsidR="00FB6850" w:rsidRPr="0032374D" w:rsidRDefault="00FB6850" w:rsidP="00FB6850">
      <w:r w:rsidRPr="0032374D">
        <w:t>The IWK-SCEF may be in the path between the MME/SGSN and the SCEF for roaming cases when the IWK-SCEF is deployed by the operator of the visited PLMN.</w:t>
      </w:r>
    </w:p>
    <w:p w14:paraId="4B3F6715" w14:textId="77777777" w:rsidR="00FB6850" w:rsidRPr="0032374D" w:rsidRDefault="00FB6850" w:rsidP="00FB6850">
      <w:pPr>
        <w:rPr>
          <w:i/>
        </w:rPr>
      </w:pPr>
      <w:r w:rsidRPr="0032374D">
        <w:t>When the procedure is invoked by the IWK-SCEF, it is used to forward mobile originated Non-IP data received from the MME or SGSN to the SCEF.</w:t>
      </w:r>
    </w:p>
    <w:p w14:paraId="5A627FE5" w14:textId="77777777" w:rsidR="00FB6850" w:rsidRPr="0032374D" w:rsidRDefault="00FB6850" w:rsidP="00FB6850">
      <w:pPr>
        <w:rPr>
          <w:lang w:val="en-US"/>
        </w:rPr>
      </w:pPr>
      <w:r w:rsidRPr="0032374D">
        <w:t>This procedure is mapped to the commands MO-Data-Request/Answer (ODR/ODA) in the Diameter application specified in clause 6</w:t>
      </w:r>
      <w:r w:rsidRPr="0032374D">
        <w:rPr>
          <w:lang w:val="en-US"/>
        </w:rPr>
        <w:t>.</w:t>
      </w:r>
    </w:p>
    <w:p w14:paraId="0FD16A48" w14:textId="77777777" w:rsidR="00FB6850" w:rsidRPr="0032374D" w:rsidRDefault="00FB6850" w:rsidP="00FB6850">
      <w:pPr>
        <w:rPr>
          <w:lang w:val="en-US"/>
        </w:rPr>
      </w:pPr>
      <w:r w:rsidRPr="0032374D">
        <w:rPr>
          <w:lang w:val="en-US"/>
        </w:rPr>
        <w:t>The tables 5.5.1-1 and 5.5.1-2 detail the involved information elements.</w:t>
      </w:r>
    </w:p>
    <w:p w14:paraId="6FE709D2" w14:textId="77777777" w:rsidR="00FB6850" w:rsidRPr="0032374D" w:rsidRDefault="00FB6850" w:rsidP="00FB6850">
      <w:pPr>
        <w:pStyle w:val="TH"/>
        <w:rPr>
          <w:lang w:val="en-US"/>
        </w:rPr>
      </w:pPr>
      <w:r w:rsidRPr="0032374D">
        <w:rPr>
          <w:lang w:val="en-US"/>
        </w:rPr>
        <w:t>Table 5.5.</w:t>
      </w:r>
      <w:r w:rsidRPr="0032374D">
        <w:rPr>
          <w:noProof/>
          <w:lang w:val="en-US"/>
        </w:rPr>
        <w:t>1-1</w:t>
      </w:r>
      <w:r w:rsidRPr="0032374D">
        <w:rPr>
          <w:lang w:val="en-US"/>
        </w:rPr>
        <w:t>: MO Data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73"/>
        <w:gridCol w:w="1494"/>
        <w:gridCol w:w="592"/>
        <w:gridCol w:w="5852"/>
      </w:tblGrid>
      <w:tr w:rsidR="00FB6850" w:rsidRPr="0032374D" w14:paraId="78F9C1A9" w14:textId="77777777" w:rsidTr="004B036F">
        <w:tc>
          <w:tcPr>
            <w:tcW w:w="0" w:type="auto"/>
            <w:shd w:val="clear" w:color="auto" w:fill="D9D9D9"/>
          </w:tcPr>
          <w:p w14:paraId="0D70A9F0" w14:textId="77777777" w:rsidR="00FB6850" w:rsidRPr="0032374D" w:rsidRDefault="00FB6850" w:rsidP="004B036F">
            <w:pPr>
              <w:pStyle w:val="TH"/>
              <w:rPr>
                <w:lang w:val="en-US"/>
              </w:rPr>
            </w:pPr>
            <w:r w:rsidRPr="0032374D">
              <w:rPr>
                <w:lang w:val="en-US"/>
              </w:rPr>
              <w:t>Information Element Name</w:t>
            </w:r>
          </w:p>
        </w:tc>
        <w:tc>
          <w:tcPr>
            <w:tcW w:w="0" w:type="auto"/>
            <w:shd w:val="clear" w:color="auto" w:fill="D9D9D9"/>
          </w:tcPr>
          <w:p w14:paraId="36341E5A" w14:textId="77777777" w:rsidR="00FB6850" w:rsidRPr="0032374D" w:rsidRDefault="00FB6850" w:rsidP="004B036F">
            <w:pPr>
              <w:pStyle w:val="TH"/>
              <w:rPr>
                <w:lang w:val="en-US"/>
              </w:rPr>
            </w:pPr>
            <w:r w:rsidRPr="0032374D">
              <w:rPr>
                <w:lang w:val="en-US"/>
              </w:rPr>
              <w:t>Mapping to Diameter AVP</w:t>
            </w:r>
          </w:p>
        </w:tc>
        <w:tc>
          <w:tcPr>
            <w:tcW w:w="0" w:type="auto"/>
            <w:shd w:val="clear" w:color="auto" w:fill="D9D9D9"/>
          </w:tcPr>
          <w:p w14:paraId="087D2516" w14:textId="77777777" w:rsidR="00FB6850" w:rsidRPr="0032374D" w:rsidRDefault="00FB6850" w:rsidP="004B036F">
            <w:pPr>
              <w:pStyle w:val="TH"/>
              <w:rPr>
                <w:lang w:val="en-US"/>
              </w:rPr>
            </w:pPr>
            <w:r w:rsidRPr="0032374D">
              <w:rPr>
                <w:lang w:val="en-US"/>
              </w:rPr>
              <w:t>Cat.</w:t>
            </w:r>
          </w:p>
        </w:tc>
        <w:tc>
          <w:tcPr>
            <w:tcW w:w="0" w:type="auto"/>
            <w:shd w:val="clear" w:color="auto" w:fill="D9D9D9"/>
          </w:tcPr>
          <w:p w14:paraId="44046DEC" w14:textId="77777777" w:rsidR="00FB6850" w:rsidRPr="0032374D" w:rsidRDefault="00FB6850" w:rsidP="004B036F">
            <w:pPr>
              <w:pStyle w:val="TH"/>
              <w:rPr>
                <w:lang w:val="en-US"/>
              </w:rPr>
            </w:pPr>
            <w:r w:rsidRPr="0032374D">
              <w:rPr>
                <w:lang w:val="en-US"/>
              </w:rPr>
              <w:t>Description</w:t>
            </w:r>
          </w:p>
        </w:tc>
      </w:tr>
      <w:tr w:rsidR="00FB6850" w:rsidRPr="0032374D" w14:paraId="4F8E4F3C"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08762D0" w14:textId="77777777" w:rsidR="00FB6850" w:rsidRPr="0032374D" w:rsidRDefault="00FB6850" w:rsidP="004B036F">
            <w:pPr>
              <w:pStyle w:val="TAC"/>
              <w:rPr>
                <w:lang w:val="en-US" w:eastAsia="zh-CN"/>
              </w:rPr>
            </w:pPr>
            <w:r w:rsidRPr="0032374D">
              <w:rPr>
                <w:lang w:val="en-US" w:eastAsia="zh-CN"/>
              </w:rPr>
              <w:t>User Identity</w:t>
            </w:r>
          </w:p>
          <w:p w14:paraId="04E68721" w14:textId="77777777" w:rsidR="00FB6850" w:rsidRPr="0032374D" w:rsidRDefault="00FB6850" w:rsidP="004B036F">
            <w:pPr>
              <w:pStyle w:val="TAC"/>
              <w:rPr>
                <w:lang w:val="en-US" w:eastAsia="zh-CN"/>
              </w:rPr>
            </w:pPr>
            <w:r w:rsidRPr="0032374D">
              <w:rPr>
                <w:lang w:val="en-US" w:eastAsia="zh-CN"/>
              </w:rPr>
              <w:t>(See 6.4.16)</w:t>
            </w:r>
          </w:p>
        </w:tc>
        <w:tc>
          <w:tcPr>
            <w:tcW w:w="0" w:type="auto"/>
            <w:tcBorders>
              <w:top w:val="single" w:sz="6" w:space="0" w:color="auto"/>
              <w:left w:val="single" w:sz="6" w:space="0" w:color="auto"/>
              <w:bottom w:val="single" w:sz="6" w:space="0" w:color="auto"/>
              <w:right w:val="single" w:sz="6" w:space="0" w:color="auto"/>
            </w:tcBorders>
          </w:tcPr>
          <w:p w14:paraId="1ADAADFE" w14:textId="77777777" w:rsidR="00FB6850" w:rsidRPr="0032374D" w:rsidRDefault="00FB6850" w:rsidP="004B036F">
            <w:pPr>
              <w:pStyle w:val="TAC"/>
              <w:rPr>
                <w:lang w:val="en-US" w:eastAsia="zh-CN"/>
              </w:rPr>
            </w:pPr>
            <w:r w:rsidRPr="0032374D">
              <w:rPr>
                <w:lang w:val="en-US"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5251BB2B"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24864EEB" w14:textId="77777777" w:rsidR="00FB6850" w:rsidRPr="0032374D" w:rsidRDefault="00FB6850" w:rsidP="004B036F">
            <w:pPr>
              <w:pStyle w:val="TAL"/>
              <w:rPr>
                <w:lang w:val="en-US"/>
              </w:rPr>
            </w:pPr>
            <w:r w:rsidRPr="0032374D">
              <w:t xml:space="preserve">This Information Element shall be present and shall contain the identity of the UE. This is a grouped AVP which shall contain the IMSI. </w:t>
            </w:r>
          </w:p>
        </w:tc>
      </w:tr>
      <w:tr w:rsidR="00FB6850" w:rsidRPr="0032374D" w14:paraId="71B4CB17"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1827DAD" w14:textId="77777777" w:rsidR="00FB6850" w:rsidRPr="0032374D" w:rsidRDefault="00FB6850" w:rsidP="004B036F">
            <w:pPr>
              <w:pStyle w:val="TAC"/>
            </w:pPr>
            <w:r w:rsidRPr="0032374D">
              <w:t>EPS Bearer Identity</w:t>
            </w:r>
          </w:p>
          <w:p w14:paraId="261C1743" w14:textId="77777777" w:rsidR="00FB6850" w:rsidRPr="0032374D" w:rsidRDefault="00FB6850" w:rsidP="004B036F">
            <w:pPr>
              <w:pStyle w:val="TAC"/>
              <w:rPr>
                <w:lang w:val="en-US"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1EB52EC6"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27D015B5"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74DD87EF" w14:textId="77777777" w:rsidR="00FB6850" w:rsidRPr="0032374D" w:rsidRDefault="00FB6850" w:rsidP="004B036F">
            <w:pPr>
              <w:pStyle w:val="TAL"/>
              <w:rPr>
                <w:lang w:val="en-US"/>
              </w:rPr>
            </w:pPr>
            <w:r w:rsidRPr="0032374D">
              <w:t>This information element shall be present and shall contain either the identity of the EPS bearer identifying the T6a connection, or the NSAPI of the PDP context identifying the T6b connection, for the Non-IP data delivery.</w:t>
            </w:r>
          </w:p>
        </w:tc>
      </w:tr>
      <w:tr w:rsidR="00FB6850" w:rsidRPr="0032374D" w14:paraId="1FD67D2A"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FE02785" w14:textId="77777777" w:rsidR="00FB6850" w:rsidRPr="0032374D" w:rsidRDefault="00FB6850" w:rsidP="004B036F">
            <w:pPr>
              <w:pStyle w:val="TAC"/>
              <w:rPr>
                <w:lang w:val="en-US" w:eastAsia="zh-CN"/>
              </w:rPr>
            </w:pPr>
            <w:r w:rsidRPr="0032374D">
              <w:rPr>
                <w:lang w:val="en-US" w:eastAsia="zh-CN"/>
              </w:rPr>
              <w:t>Non IP data</w:t>
            </w:r>
          </w:p>
          <w:p w14:paraId="1558DE07" w14:textId="77777777" w:rsidR="00FB6850" w:rsidRPr="0032374D" w:rsidRDefault="00FB6850" w:rsidP="004B036F">
            <w:pPr>
              <w:pStyle w:val="TAC"/>
              <w:rPr>
                <w:lang w:val="en-US"/>
              </w:rPr>
            </w:pPr>
            <w:r w:rsidRPr="0032374D">
              <w:rPr>
                <w:lang w:val="en-US" w:eastAsia="zh-CN"/>
              </w:rPr>
              <w:t>(See 6.4.19)</w:t>
            </w:r>
          </w:p>
        </w:tc>
        <w:tc>
          <w:tcPr>
            <w:tcW w:w="0" w:type="auto"/>
            <w:tcBorders>
              <w:top w:val="single" w:sz="6" w:space="0" w:color="auto"/>
              <w:left w:val="single" w:sz="6" w:space="0" w:color="auto"/>
              <w:bottom w:val="single" w:sz="6" w:space="0" w:color="auto"/>
              <w:right w:val="single" w:sz="6" w:space="0" w:color="auto"/>
            </w:tcBorders>
          </w:tcPr>
          <w:p w14:paraId="0D4A7BAD" w14:textId="77777777" w:rsidR="00FB6850" w:rsidRPr="0032374D" w:rsidRDefault="00FB6850" w:rsidP="004B036F">
            <w:pPr>
              <w:pStyle w:val="TAC"/>
              <w:rPr>
                <w:lang w:val="en-US"/>
              </w:rPr>
            </w:pPr>
            <w:r w:rsidRPr="0032374D">
              <w:rPr>
                <w:lang w:val="en-US" w:eastAsia="zh-CN"/>
              </w:rPr>
              <w:t>Non-IP-Data</w:t>
            </w:r>
          </w:p>
        </w:tc>
        <w:tc>
          <w:tcPr>
            <w:tcW w:w="0" w:type="auto"/>
            <w:tcBorders>
              <w:top w:val="single" w:sz="6" w:space="0" w:color="auto"/>
              <w:left w:val="single" w:sz="6" w:space="0" w:color="auto"/>
              <w:bottom w:val="single" w:sz="6" w:space="0" w:color="auto"/>
              <w:right w:val="single" w:sz="6" w:space="0" w:color="auto"/>
            </w:tcBorders>
          </w:tcPr>
          <w:p w14:paraId="7D775A1C"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66C8E233" w14:textId="77777777" w:rsidR="00FB6850" w:rsidRPr="0032374D" w:rsidRDefault="00FB6850" w:rsidP="004B036F">
            <w:pPr>
              <w:pStyle w:val="TAL"/>
            </w:pPr>
            <w:r w:rsidRPr="0032374D">
              <w:t>This information element shall contain the Non-IP data to be delivered to the SCEF.</w:t>
            </w:r>
          </w:p>
          <w:p w14:paraId="439AAC72" w14:textId="77777777" w:rsidR="00FB6850" w:rsidRPr="0032374D" w:rsidRDefault="00FB6850" w:rsidP="004B036F">
            <w:pPr>
              <w:pStyle w:val="TAL"/>
              <w:rPr>
                <w:lang w:val="en-US"/>
              </w:rPr>
            </w:pPr>
            <w:r w:rsidRPr="0032374D">
              <w:t>This Information Element s</w:t>
            </w:r>
            <w:r w:rsidRPr="0032374D">
              <w:rPr>
                <w:lang w:val="en-US"/>
              </w:rPr>
              <w:t>hall be present when the request conveys Non-IP data.</w:t>
            </w:r>
          </w:p>
        </w:tc>
      </w:tr>
      <w:tr w:rsidR="00FB6850" w:rsidRPr="0032374D" w14:paraId="2A8092D0"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28C6F61" w14:textId="77777777" w:rsidR="00FB6850" w:rsidRPr="0032374D" w:rsidRDefault="00FB6850" w:rsidP="004B036F">
            <w:pPr>
              <w:pStyle w:val="TAC"/>
              <w:rPr>
                <w:lang w:val="en-US"/>
              </w:rPr>
            </w:pPr>
            <w:r w:rsidRPr="0032374D">
              <w:rPr>
                <w:lang w:val="en-US"/>
              </w:rPr>
              <w:t>Supported Features</w:t>
            </w:r>
          </w:p>
          <w:p w14:paraId="60999BC7" w14:textId="77777777" w:rsidR="00FB6850" w:rsidRPr="0032374D" w:rsidRDefault="00FB6850" w:rsidP="004B036F">
            <w:pPr>
              <w:pStyle w:val="TAC"/>
              <w:rPr>
                <w:lang w:val="en-US"/>
              </w:rPr>
            </w:pPr>
            <w:r w:rsidRPr="0032374D">
              <w:rPr>
                <w:lang w:val="en-US"/>
              </w:rPr>
              <w:t>(See 3GPP TS 29.229 [4])</w:t>
            </w:r>
          </w:p>
        </w:tc>
        <w:tc>
          <w:tcPr>
            <w:tcW w:w="0" w:type="auto"/>
            <w:tcBorders>
              <w:top w:val="single" w:sz="6" w:space="0" w:color="auto"/>
              <w:left w:val="single" w:sz="6" w:space="0" w:color="auto"/>
              <w:bottom w:val="single" w:sz="6" w:space="0" w:color="auto"/>
              <w:right w:val="single" w:sz="6" w:space="0" w:color="auto"/>
            </w:tcBorders>
          </w:tcPr>
          <w:p w14:paraId="7FF9FC54" w14:textId="77777777" w:rsidR="00FB6850" w:rsidRPr="0032374D" w:rsidRDefault="00FB6850" w:rsidP="004B036F">
            <w:pPr>
              <w:pStyle w:val="TAC"/>
              <w:rPr>
                <w:lang w:val="en-US"/>
              </w:rPr>
            </w:pPr>
            <w:r w:rsidRPr="0032374D">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34522DF5" w14:textId="77777777" w:rsidR="00FB6850" w:rsidRPr="0032374D" w:rsidRDefault="00FB6850" w:rsidP="004B036F">
            <w:pPr>
              <w:pStyle w:val="TAC"/>
              <w:rPr>
                <w:lang w:val="en-US"/>
              </w:rPr>
            </w:pPr>
            <w:r w:rsidRPr="0032374D">
              <w:rPr>
                <w:lang w:val="en-US"/>
              </w:rPr>
              <w:t>O</w:t>
            </w:r>
          </w:p>
        </w:tc>
        <w:tc>
          <w:tcPr>
            <w:tcW w:w="0" w:type="auto"/>
            <w:tcBorders>
              <w:top w:val="single" w:sz="6" w:space="0" w:color="auto"/>
              <w:left w:val="single" w:sz="6" w:space="0" w:color="auto"/>
              <w:bottom w:val="single" w:sz="6" w:space="0" w:color="auto"/>
              <w:right w:val="single" w:sz="12" w:space="0" w:color="auto"/>
            </w:tcBorders>
          </w:tcPr>
          <w:p w14:paraId="4FB9EB31" w14:textId="77777777" w:rsidR="00FB6850" w:rsidRPr="0032374D" w:rsidRDefault="00FB6850" w:rsidP="004B036F">
            <w:pPr>
              <w:pStyle w:val="TAL"/>
              <w:rPr>
                <w:lang w:val="en-US"/>
              </w:rPr>
            </w:pPr>
            <w:r w:rsidRPr="0032374D">
              <w:rPr>
                <w:lang w:val="en-US"/>
              </w:rPr>
              <w:t>If present, this information element shall contain the list of features supported by the origin host.</w:t>
            </w:r>
          </w:p>
        </w:tc>
      </w:tr>
      <w:tr w:rsidR="00FB6850" w:rsidRPr="0032374D" w14:paraId="0E742CBE"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18D1180" w14:textId="77777777" w:rsidR="00FB6850" w:rsidRPr="0032374D" w:rsidRDefault="00FB6850" w:rsidP="004B036F">
            <w:pPr>
              <w:pStyle w:val="TAC"/>
              <w:rPr>
                <w:lang w:val="de-DE" w:eastAsia="zh-CN"/>
              </w:rPr>
            </w:pPr>
            <w:r w:rsidRPr="0032374D">
              <w:rPr>
                <w:lang w:eastAsia="zh-CN"/>
              </w:rPr>
              <w:t xml:space="preserve"> MO Exception Data </w:t>
            </w:r>
            <w:r w:rsidRPr="0032374D">
              <w:rPr>
                <w:lang w:val="de-DE" w:eastAsia="zh-CN"/>
              </w:rPr>
              <w:t>Counter</w:t>
            </w:r>
          </w:p>
          <w:p w14:paraId="3BE53078" w14:textId="77777777" w:rsidR="00FB6850" w:rsidRPr="0032374D" w:rsidRDefault="00FB6850" w:rsidP="004B036F">
            <w:pPr>
              <w:pStyle w:val="TAC"/>
              <w:rPr>
                <w:lang w:val="en-US"/>
              </w:rPr>
            </w:pPr>
            <w:r w:rsidRPr="0032374D">
              <w:rPr>
                <w:lang w:val="de-DE" w:eastAsia="zh-CN"/>
              </w:rPr>
              <w:t>(see 6.4.27)</w:t>
            </w:r>
          </w:p>
        </w:tc>
        <w:tc>
          <w:tcPr>
            <w:tcW w:w="0" w:type="auto"/>
            <w:tcBorders>
              <w:top w:val="single" w:sz="6" w:space="0" w:color="auto"/>
              <w:left w:val="single" w:sz="6" w:space="0" w:color="auto"/>
              <w:bottom w:val="single" w:sz="6" w:space="0" w:color="auto"/>
              <w:right w:val="single" w:sz="6" w:space="0" w:color="auto"/>
            </w:tcBorders>
          </w:tcPr>
          <w:p w14:paraId="628144AF" w14:textId="77777777" w:rsidR="00FB6850" w:rsidRPr="0032374D" w:rsidRDefault="00FB6850" w:rsidP="004B036F">
            <w:pPr>
              <w:pStyle w:val="TAC"/>
              <w:rPr>
                <w:lang w:val="en-US"/>
              </w:rPr>
            </w:pPr>
            <w:r w:rsidRPr="0032374D">
              <w:rPr>
                <w:lang w:eastAsia="zh-CN"/>
              </w:rPr>
              <w:t>RRC-Cause-</w:t>
            </w:r>
            <w:r w:rsidRPr="0032374D">
              <w:rPr>
                <w:lang w:val="de-DE" w:eastAsia="zh-CN"/>
              </w:rPr>
              <w:t>Counter</w:t>
            </w:r>
          </w:p>
        </w:tc>
        <w:tc>
          <w:tcPr>
            <w:tcW w:w="0" w:type="auto"/>
            <w:tcBorders>
              <w:top w:val="single" w:sz="6" w:space="0" w:color="auto"/>
              <w:left w:val="single" w:sz="6" w:space="0" w:color="auto"/>
              <w:bottom w:val="single" w:sz="6" w:space="0" w:color="auto"/>
              <w:right w:val="single" w:sz="6" w:space="0" w:color="auto"/>
            </w:tcBorders>
          </w:tcPr>
          <w:p w14:paraId="1434C64B"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47A7E11F" w14:textId="77777777" w:rsidR="00FB6850" w:rsidRPr="0032374D" w:rsidRDefault="00FB6850" w:rsidP="004B036F">
            <w:pPr>
              <w:pStyle w:val="TAL"/>
              <w:rPr>
                <w:lang w:val="en-US"/>
              </w:rPr>
            </w:pPr>
            <w:r w:rsidRPr="0032374D">
              <w:rPr>
                <w:lang w:eastAsia="zh-CN"/>
              </w:rPr>
              <w:t xml:space="preserve">The MME shall include this </w:t>
            </w:r>
            <w:r w:rsidRPr="0032374D">
              <w:t>Information Element</w:t>
            </w:r>
            <w:r w:rsidRPr="0032374D">
              <w:rPr>
                <w:lang w:eastAsia="zh-CN"/>
              </w:rPr>
              <w:t xml:space="preserve"> </w:t>
            </w:r>
            <w:r w:rsidRPr="0032374D">
              <w:rPr>
                <w:lang w:val="sv-SE" w:eastAsia="zh-CN"/>
              </w:rPr>
              <w:t xml:space="preserve">when </w:t>
            </w:r>
            <w:r w:rsidRPr="0032374D">
              <w:rPr>
                <w:szCs w:val="18"/>
                <w:lang w:val="de-DE" w:eastAsia="zh-CN"/>
              </w:rPr>
              <w:t>MME</w:t>
            </w:r>
            <w:r w:rsidRPr="0032374D">
              <w:rPr>
                <w:lang w:val="sv-SE" w:eastAsia="zh-CN"/>
              </w:rPr>
              <w:t xml:space="preserve"> needs to send a non-zero </w:t>
            </w:r>
            <w:r w:rsidRPr="0032374D">
              <w:rPr>
                <w:szCs w:val="18"/>
                <w:lang w:eastAsia="zh-CN"/>
              </w:rPr>
              <w:t>counter value for the</w:t>
            </w:r>
            <w:r w:rsidRPr="0032374D">
              <w:rPr>
                <w:lang w:val="en-US"/>
              </w:rPr>
              <w:t xml:space="preserve"> MO Exception Data Counter</w:t>
            </w:r>
            <w:r w:rsidRPr="0032374D">
              <w:rPr>
                <w:szCs w:val="18"/>
                <w:lang w:eastAsia="zh-CN"/>
              </w:rPr>
              <w:t xml:space="preserve">. </w:t>
            </w:r>
            <w:r w:rsidRPr="0032374D">
              <w:t>The timestamp in the counter shall be set with the time at which the counter value increased from 0 to 1.</w:t>
            </w:r>
          </w:p>
        </w:tc>
      </w:tr>
    </w:tbl>
    <w:p w14:paraId="19E53DA2" w14:textId="77777777" w:rsidR="00FB6850" w:rsidRPr="0032374D" w:rsidRDefault="00FB6850" w:rsidP="00FB6850"/>
    <w:p w14:paraId="0A7A23B5" w14:textId="77777777" w:rsidR="00FB6850" w:rsidRPr="0032374D" w:rsidRDefault="00FB6850" w:rsidP="00FB6850">
      <w:pPr>
        <w:pStyle w:val="TH"/>
      </w:pPr>
      <w:r w:rsidRPr="0032374D">
        <w:lastRenderedPageBreak/>
        <w:t>Table 5.5.</w:t>
      </w:r>
      <w:r w:rsidRPr="0032374D">
        <w:rPr>
          <w:noProof/>
        </w:rPr>
        <w:t>1-2</w:t>
      </w:r>
      <w:r w:rsidRPr="0032374D">
        <w:t>: MO Data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24"/>
        <w:gridCol w:w="1799"/>
        <w:gridCol w:w="592"/>
        <w:gridCol w:w="5496"/>
      </w:tblGrid>
      <w:tr w:rsidR="00FB6850" w:rsidRPr="0032374D" w14:paraId="0377A84E" w14:textId="77777777" w:rsidTr="004B036F">
        <w:tc>
          <w:tcPr>
            <w:tcW w:w="0" w:type="auto"/>
            <w:shd w:val="clear" w:color="auto" w:fill="D9D9D9"/>
          </w:tcPr>
          <w:p w14:paraId="0AB87E8B" w14:textId="77777777" w:rsidR="00FB6850" w:rsidRPr="0032374D" w:rsidRDefault="00FB6850" w:rsidP="004B036F">
            <w:pPr>
              <w:pStyle w:val="TH"/>
            </w:pPr>
            <w:r w:rsidRPr="0032374D">
              <w:t>Information Element Name</w:t>
            </w:r>
          </w:p>
        </w:tc>
        <w:tc>
          <w:tcPr>
            <w:tcW w:w="0" w:type="auto"/>
            <w:shd w:val="clear" w:color="auto" w:fill="D9D9D9"/>
          </w:tcPr>
          <w:p w14:paraId="62DB5F47" w14:textId="77777777" w:rsidR="00FB6850" w:rsidRPr="0032374D" w:rsidRDefault="00FB6850" w:rsidP="004B036F">
            <w:pPr>
              <w:pStyle w:val="TH"/>
            </w:pPr>
            <w:r w:rsidRPr="0032374D">
              <w:t>Mapping to Diameter AVP</w:t>
            </w:r>
          </w:p>
        </w:tc>
        <w:tc>
          <w:tcPr>
            <w:tcW w:w="0" w:type="auto"/>
            <w:shd w:val="clear" w:color="auto" w:fill="D9D9D9"/>
          </w:tcPr>
          <w:p w14:paraId="14E31D42" w14:textId="77777777" w:rsidR="00FB6850" w:rsidRPr="0032374D" w:rsidRDefault="00FB6850" w:rsidP="004B036F">
            <w:pPr>
              <w:pStyle w:val="TH"/>
            </w:pPr>
            <w:r w:rsidRPr="0032374D">
              <w:t>Cat.</w:t>
            </w:r>
          </w:p>
        </w:tc>
        <w:tc>
          <w:tcPr>
            <w:tcW w:w="0" w:type="auto"/>
            <w:shd w:val="clear" w:color="auto" w:fill="D9D9D9"/>
          </w:tcPr>
          <w:p w14:paraId="67E6271E" w14:textId="77777777" w:rsidR="00FB6850" w:rsidRPr="0032374D" w:rsidRDefault="00FB6850" w:rsidP="004B036F">
            <w:pPr>
              <w:pStyle w:val="TH"/>
            </w:pPr>
            <w:r w:rsidRPr="0032374D">
              <w:t>Description</w:t>
            </w:r>
          </w:p>
        </w:tc>
      </w:tr>
      <w:tr w:rsidR="00FB6850" w:rsidRPr="0032374D" w14:paraId="7C3C6CE5" w14:textId="77777777" w:rsidTr="004B036F">
        <w:trPr>
          <w:cantSplit/>
          <w:trHeight w:val="401"/>
        </w:trPr>
        <w:tc>
          <w:tcPr>
            <w:tcW w:w="0" w:type="auto"/>
          </w:tcPr>
          <w:p w14:paraId="20807C39" w14:textId="77777777" w:rsidR="00FB6850" w:rsidRPr="0032374D" w:rsidRDefault="00FB6850" w:rsidP="004B036F">
            <w:pPr>
              <w:pStyle w:val="TAC"/>
            </w:pPr>
            <w:r w:rsidRPr="0032374D">
              <w:t>Result</w:t>
            </w:r>
          </w:p>
          <w:p w14:paraId="7C2A5FE9" w14:textId="77777777" w:rsidR="00FB6850" w:rsidRPr="0032374D" w:rsidRDefault="00FB6850" w:rsidP="004B036F">
            <w:pPr>
              <w:pStyle w:val="TAC"/>
            </w:pPr>
            <w:r w:rsidRPr="0032374D">
              <w:t>(See 6.3)</w:t>
            </w:r>
          </w:p>
        </w:tc>
        <w:tc>
          <w:tcPr>
            <w:tcW w:w="0" w:type="auto"/>
          </w:tcPr>
          <w:p w14:paraId="00AE593F" w14:textId="77777777" w:rsidR="00FB6850" w:rsidRPr="0032374D" w:rsidRDefault="00FB6850" w:rsidP="004B036F">
            <w:pPr>
              <w:pStyle w:val="TAC"/>
            </w:pPr>
            <w:r w:rsidRPr="0032374D">
              <w:t>Result-Code / Experimental-Result</w:t>
            </w:r>
          </w:p>
        </w:tc>
        <w:tc>
          <w:tcPr>
            <w:tcW w:w="0" w:type="auto"/>
          </w:tcPr>
          <w:p w14:paraId="3BA27312" w14:textId="77777777" w:rsidR="00FB6850" w:rsidRPr="0032374D" w:rsidRDefault="00FB6850" w:rsidP="004B036F">
            <w:pPr>
              <w:pStyle w:val="TAC"/>
            </w:pPr>
            <w:r w:rsidRPr="0032374D">
              <w:t>M</w:t>
            </w:r>
          </w:p>
        </w:tc>
        <w:tc>
          <w:tcPr>
            <w:tcW w:w="0" w:type="auto"/>
          </w:tcPr>
          <w:p w14:paraId="62254152" w14:textId="77777777" w:rsidR="00FB6850" w:rsidRPr="0032374D" w:rsidRDefault="00FB6850" w:rsidP="004B036F">
            <w:pPr>
              <w:pStyle w:val="TAL"/>
            </w:pPr>
            <w:r w:rsidRPr="0032374D">
              <w:t>Result of the request.</w:t>
            </w:r>
          </w:p>
          <w:p w14:paraId="4A47CC8B" w14:textId="77777777" w:rsidR="00FB6850" w:rsidRPr="0032374D" w:rsidRDefault="00FB6850" w:rsidP="004B036F">
            <w:pPr>
              <w:pStyle w:val="TAL"/>
            </w:pPr>
            <w:r w:rsidRPr="0032374D">
              <w:t>Result-Code AVP shall be used for errors defined in the Diameter Base Protocol.</w:t>
            </w:r>
          </w:p>
          <w:p w14:paraId="3F7EBD99"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4EFF52E7"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52A96FC" w14:textId="77777777" w:rsidR="00FB6850" w:rsidRPr="0032374D" w:rsidRDefault="00FB6850" w:rsidP="004B036F">
            <w:pPr>
              <w:pStyle w:val="TAC"/>
            </w:pPr>
            <w:r w:rsidRPr="0032374D">
              <w:t>Supported Features</w:t>
            </w:r>
          </w:p>
          <w:p w14:paraId="3DEF1CE3"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933F40E"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79266A6A"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51CD6097" w14:textId="77777777" w:rsidR="00FB6850" w:rsidRPr="0032374D" w:rsidRDefault="00FB6850" w:rsidP="004B036F">
            <w:pPr>
              <w:pStyle w:val="TAL"/>
            </w:pPr>
            <w:r w:rsidRPr="0032374D">
              <w:t>If present, this information element shall contain the list of features supported by the origin host.</w:t>
            </w:r>
          </w:p>
        </w:tc>
      </w:tr>
    </w:tbl>
    <w:p w14:paraId="341C3DC9" w14:textId="77777777" w:rsidR="00FB6850" w:rsidRPr="0032374D" w:rsidRDefault="00FB6850" w:rsidP="00FB6850"/>
    <w:p w14:paraId="3A7B2801" w14:textId="77777777" w:rsidR="00FB6850" w:rsidRPr="0032374D" w:rsidRDefault="00FB6850" w:rsidP="00FB6850">
      <w:pPr>
        <w:pStyle w:val="Heading3"/>
      </w:pPr>
      <w:bookmarkStart w:id="115" w:name="_Toc19712374"/>
      <w:bookmarkStart w:id="116" w:name="_Toc36019972"/>
      <w:bookmarkStart w:id="117" w:name="_Toc130890781"/>
      <w:r w:rsidRPr="0032374D">
        <w:rPr>
          <w:lang w:val="sv-SE"/>
        </w:rPr>
        <w:t>5</w:t>
      </w:r>
      <w:r w:rsidRPr="0032374D">
        <w:t>.5.2</w:t>
      </w:r>
      <w:r w:rsidRPr="0032374D">
        <w:tab/>
        <w:t>Detailed Behaviour of the MME/SGSN</w:t>
      </w:r>
      <w:bookmarkEnd w:id="115"/>
      <w:bookmarkEnd w:id="116"/>
      <w:bookmarkEnd w:id="117"/>
    </w:p>
    <w:p w14:paraId="21BA7BFE" w14:textId="77777777" w:rsidR="00FB6850" w:rsidRPr="0032374D" w:rsidRDefault="00FB6850" w:rsidP="00FB6850">
      <w:r w:rsidRPr="0032374D">
        <w:t>The MME shall make use of this procedure over a T6a connection identified by its EPS bearer identity and previously established with the SCEF to forward the Non-IP data received from the UE to the SCEF or to an IWK-SCEF when deployed for a roaming case.</w:t>
      </w:r>
    </w:p>
    <w:p w14:paraId="0A3379A5" w14:textId="77777777" w:rsidR="00FB6850" w:rsidRPr="0032374D" w:rsidRDefault="00FB6850" w:rsidP="00FB6850">
      <w:r w:rsidRPr="0032374D">
        <w:t>The SGSN shall make use of this procedure over a T6b connection identified by the NSAPI of the PDP context, and previously established with the SCEF, to forward the Non-IP data received from the UE to the SCEF or to an IWK-SCEF when deployed for a roaming case.</w:t>
      </w:r>
    </w:p>
    <w:p w14:paraId="73CE7585" w14:textId="77777777" w:rsidR="00FB6850" w:rsidRPr="0032374D" w:rsidRDefault="00FB6850" w:rsidP="00FB6850">
      <w:r w:rsidRPr="0032374D">
        <w:t>The MME shall increment the "</w:t>
      </w:r>
      <w:r w:rsidRPr="0032374D">
        <w:rPr>
          <w:noProof/>
        </w:rPr>
        <w:t>MO Exception data counter"</w:t>
      </w:r>
      <w:r w:rsidRPr="0032374D">
        <w:t xml:space="preserve"> by one each time the MME has received the RRC cause </w:t>
      </w:r>
      <w:r w:rsidRPr="0032374D">
        <w:rPr>
          <w:noProof/>
        </w:rPr>
        <w:t>"MO Exception data"</w:t>
      </w:r>
      <w:r w:rsidRPr="0032374D">
        <w:t xml:space="preserve">. The MME may defer sending a </w:t>
      </w:r>
      <w:r w:rsidRPr="0032374D">
        <w:rPr>
          <w:lang w:val="en-US"/>
        </w:rPr>
        <w:t>MO Data</w:t>
      </w:r>
      <w:r w:rsidRPr="0032374D">
        <w:t xml:space="preserve"> </w:t>
      </w:r>
      <w:r w:rsidRPr="0032374D">
        <w:rPr>
          <w:lang w:val="de-DE"/>
        </w:rPr>
        <w:t>command</w:t>
      </w:r>
      <w:r w:rsidRPr="0032374D">
        <w:t xml:space="preserve"> message to report a non-zero value for the </w:t>
      </w:r>
      <w:r w:rsidRPr="0032374D">
        <w:rPr>
          <w:lang w:val="de-DE"/>
        </w:rPr>
        <w:t>MO Exception Data Counter</w:t>
      </w:r>
      <w:r w:rsidRPr="0032374D">
        <w:t xml:space="preserve"> based on local configuration.</w:t>
      </w:r>
    </w:p>
    <w:p w14:paraId="527F7390" w14:textId="77777777" w:rsidR="00FB6850" w:rsidRPr="0032374D" w:rsidRDefault="00FB6850" w:rsidP="00FB6850">
      <w:r w:rsidRPr="0032374D">
        <w:t xml:space="preserve">If the MME has sent the </w:t>
      </w:r>
      <w:r w:rsidRPr="0032374D">
        <w:rPr>
          <w:lang w:val="de-DE"/>
        </w:rPr>
        <w:t>RRC-Cause-</w:t>
      </w:r>
      <w:r w:rsidRPr="0032374D">
        <w:t xml:space="preserve">Counter for RRC Cause </w:t>
      </w:r>
      <w:r w:rsidRPr="0032374D">
        <w:rPr>
          <w:noProof/>
        </w:rPr>
        <w:t>"MO Exception data"</w:t>
      </w:r>
      <w:r w:rsidRPr="0032374D">
        <w:t xml:space="preserve"> in the </w:t>
      </w:r>
      <w:r w:rsidRPr="0032374D">
        <w:rPr>
          <w:lang w:val="en-US"/>
        </w:rPr>
        <w:t>MO Data Request</w:t>
      </w:r>
      <w:r w:rsidRPr="0032374D">
        <w:rPr>
          <w:lang w:val="de-DE"/>
        </w:rPr>
        <w:t xml:space="preserve"> command</w:t>
      </w:r>
      <w:r w:rsidRPr="0032374D">
        <w:t xml:space="preserve"> the MME shall reset the </w:t>
      </w:r>
      <w:r w:rsidRPr="0032374D">
        <w:rPr>
          <w:lang w:val="de-DE"/>
        </w:rPr>
        <w:t>RRC-Cause-</w:t>
      </w:r>
      <w:r w:rsidRPr="0032374D">
        <w:t xml:space="preserve">Counter when receiving </w:t>
      </w:r>
      <w:r w:rsidRPr="0032374D">
        <w:rPr>
          <w:lang w:val="en-US"/>
        </w:rPr>
        <w:t xml:space="preserve">MO Data </w:t>
      </w:r>
      <w:r w:rsidRPr="0032374D">
        <w:t>Answer</w:t>
      </w:r>
      <w:r w:rsidRPr="0032374D">
        <w:rPr>
          <w:lang w:val="de-DE"/>
        </w:rPr>
        <w:t xml:space="preserve"> command</w:t>
      </w:r>
      <w:r w:rsidRPr="0032374D">
        <w:t>.</w:t>
      </w:r>
    </w:p>
    <w:p w14:paraId="7E814C13" w14:textId="77777777" w:rsidR="00FB6850" w:rsidRPr="0032374D" w:rsidRDefault="00FB6850" w:rsidP="00FB6850">
      <w:r w:rsidRPr="0032374D">
        <w:t>When receiving a Permanent Failure Result-Code/Experimental-Result, the MME or SGSN shall initiate a PDN disconnection procedure or Detach procedure towards the UE and if the permanent failure is different from DIAMETER_ERROR_</w:t>
      </w:r>
      <w:r w:rsidRPr="0032374D">
        <w:rPr>
          <w:lang w:val="en-US"/>
        </w:rPr>
        <w:t xml:space="preserve"> INVALID_EPS_BEARER and different from </w:t>
      </w:r>
      <w:r w:rsidRPr="0032374D">
        <w:t>DIAMETER_ERROR_USER_UNKNOWN, the MME or SGSN shall make use of the "Connection Management by MME/SGSN" Procedure (see clause 5.7) to release the T6a/b connection between the MME/SGSN and the SCEF.</w:t>
      </w:r>
    </w:p>
    <w:p w14:paraId="41508344" w14:textId="77777777" w:rsidR="00FB6850" w:rsidRPr="0032374D" w:rsidRDefault="00FB6850" w:rsidP="00FB6850"/>
    <w:p w14:paraId="48C8A60A" w14:textId="77777777" w:rsidR="00FB6850" w:rsidRPr="0032374D" w:rsidRDefault="00FB6850" w:rsidP="00FB6850">
      <w:pPr>
        <w:pStyle w:val="Heading3"/>
      </w:pPr>
      <w:bookmarkStart w:id="118" w:name="_Toc19712375"/>
      <w:bookmarkStart w:id="119" w:name="_Toc36019973"/>
      <w:bookmarkStart w:id="120" w:name="_Toc130890782"/>
      <w:r w:rsidRPr="0032374D">
        <w:rPr>
          <w:lang w:val="sv-SE"/>
        </w:rPr>
        <w:t>5.5.</w:t>
      </w:r>
      <w:r w:rsidRPr="0032374D">
        <w:t>3</w:t>
      </w:r>
      <w:r w:rsidRPr="0032374D">
        <w:tab/>
        <w:t>Detailed Behaviour of the SCEF</w:t>
      </w:r>
      <w:bookmarkEnd w:id="118"/>
      <w:bookmarkEnd w:id="119"/>
      <w:bookmarkEnd w:id="120"/>
    </w:p>
    <w:p w14:paraId="54969B68" w14:textId="77777777" w:rsidR="00FB6850" w:rsidRPr="0032374D" w:rsidRDefault="00FB6850" w:rsidP="00FB6850">
      <w:r w:rsidRPr="0032374D">
        <w:t>When the SCEF receives a MO Data Request from the MME/SGSN or the IWK-SCEF, the SCEF shall, in the following order:</w:t>
      </w:r>
    </w:p>
    <w:p w14:paraId="30D4D374" w14:textId="77777777" w:rsidR="00FB6850" w:rsidRPr="0032374D" w:rsidRDefault="00FB6850" w:rsidP="00FB6850">
      <w:pPr>
        <w:pStyle w:val="B1"/>
      </w:pPr>
      <w:r w:rsidRPr="0032374D">
        <w:t>-</w:t>
      </w:r>
      <w:r w:rsidRPr="0032374D">
        <w:tab/>
        <w:t>Check that the User Identity exists in the SCEF. If not, Experimental-Result shall be set to DIAMETER_ERROR_USER_UNKNOWN in the MO Data Answer;</w:t>
      </w:r>
    </w:p>
    <w:p w14:paraId="6FC0C77A" w14:textId="77777777" w:rsidR="00FB6850" w:rsidRPr="0032374D" w:rsidRDefault="00FB6850" w:rsidP="00FB6850">
      <w:pPr>
        <w:pStyle w:val="B1"/>
        <w:rPr>
          <w:lang w:val="sv-SE"/>
        </w:rPr>
      </w:pPr>
      <w:r w:rsidRPr="0032374D">
        <w:t>-</w:t>
      </w:r>
      <w:r w:rsidRPr="0032374D">
        <w:tab/>
        <w:t>Check if, for this user, a bearer context exists. If not, Experimental-Result shall be set to DIAMETER_ERROR_</w:t>
      </w:r>
      <w:r w:rsidRPr="0032374D">
        <w:rPr>
          <w:lang w:val="en-US"/>
        </w:rPr>
        <w:t xml:space="preserve"> INVALID_EPS_BEARER</w:t>
      </w:r>
      <w:r w:rsidRPr="0032374D">
        <w:t xml:space="preserve"> in the MO Data Answer</w:t>
      </w:r>
      <w:r w:rsidRPr="0032374D">
        <w:rPr>
          <w:lang w:val="de-DE"/>
        </w:rPr>
        <w:t>;</w:t>
      </w:r>
    </w:p>
    <w:p w14:paraId="51B19851" w14:textId="77777777" w:rsidR="00FB6850" w:rsidRPr="0032374D" w:rsidRDefault="00FB6850" w:rsidP="00FB6850">
      <w:pPr>
        <w:pStyle w:val="B1"/>
      </w:pPr>
      <w:r w:rsidRPr="0032374D">
        <w:rPr>
          <w:i/>
        </w:rPr>
        <w:t>-</w:t>
      </w:r>
      <w:r w:rsidRPr="0032374D">
        <w:rPr>
          <w:i/>
        </w:rPr>
        <w:tab/>
      </w:r>
      <w:r w:rsidRPr="0032374D">
        <w:t>Process the</w:t>
      </w:r>
      <w:r w:rsidRPr="0032374D">
        <w:rPr>
          <w:lang w:val="sv-SE"/>
        </w:rPr>
        <w:t xml:space="preserve"> delivery of the</w:t>
      </w:r>
      <w:r w:rsidRPr="0032374D">
        <w:t xml:space="preserve"> data </w:t>
      </w:r>
      <w:r w:rsidRPr="0032374D">
        <w:rPr>
          <w:lang w:val="sv-SE"/>
        </w:rPr>
        <w:t xml:space="preserve">(if available) </w:t>
      </w:r>
      <w:r w:rsidRPr="0032374D">
        <w:t>to the SCS/AS</w:t>
      </w:r>
      <w:r w:rsidRPr="0032374D">
        <w:rPr>
          <w:lang w:val="sv-SE"/>
        </w:rPr>
        <w:t xml:space="preserve"> </w:t>
      </w:r>
      <w:r w:rsidRPr="0032374D">
        <w:t xml:space="preserve">and/or </w:t>
      </w:r>
      <w:r w:rsidRPr="0032374D">
        <w:rPr>
          <w:lang w:val="sv-SE"/>
        </w:rPr>
        <w:t>p</w:t>
      </w:r>
      <w:r w:rsidRPr="0032374D">
        <w:t xml:space="preserve">rocess the RRC Cause Counter (if available). If the processing of either of them is not successful, return an appropriate Diameter error code, otherwise return a Result code set to DIAMETER_SUCCESS to the MME/SGSN or IWK-SCEF. If the data delivery to the SCS/AS </w:t>
      </w:r>
      <w:r w:rsidRPr="0032374D">
        <w:rPr>
          <w:rFonts w:hint="eastAsia"/>
          <w:lang w:eastAsia="zh-CN"/>
        </w:rPr>
        <w:t>has</w:t>
      </w:r>
      <w:r w:rsidRPr="0032374D">
        <w:t xml:space="preserve"> failed due to there being no NIDD configuration context with an SCS/AS, set the Experimental-Result to DIAMETER_ERROR_NIDD_CONFIGURATION_NOT_AVAILABLE in the MO Data Answer.</w:t>
      </w:r>
    </w:p>
    <w:p w14:paraId="252D4527" w14:textId="77777777" w:rsidR="00FB6850" w:rsidRPr="0032374D" w:rsidRDefault="00FB6850" w:rsidP="00FB6850">
      <w:pPr>
        <w:pStyle w:val="NO"/>
      </w:pPr>
      <w:r w:rsidRPr="0032374D">
        <w:t>NOTE:</w:t>
      </w:r>
      <w:r w:rsidRPr="0032374D">
        <w:tab/>
        <w:t>The Diameter Result-Code / Experimental-Result returned by the SCEF can depend on the error returned by the SCS/AS to the SCEF. The interface between the SCEF and the SCS/AS is out of scope of 3GPP.</w:t>
      </w:r>
    </w:p>
    <w:p w14:paraId="54C2A7F5" w14:textId="77777777" w:rsidR="00FB6850" w:rsidRPr="0032374D" w:rsidRDefault="00FB6850" w:rsidP="00FB6850">
      <w:pPr>
        <w:pStyle w:val="Heading3"/>
      </w:pPr>
      <w:bookmarkStart w:id="121" w:name="_Toc19712376"/>
      <w:bookmarkStart w:id="122" w:name="_Toc36019974"/>
      <w:bookmarkStart w:id="123" w:name="_Toc130890783"/>
      <w:r w:rsidRPr="0032374D">
        <w:rPr>
          <w:lang w:val="sv-SE"/>
        </w:rPr>
        <w:lastRenderedPageBreak/>
        <w:t>5.5.</w:t>
      </w:r>
      <w:r w:rsidRPr="0032374D">
        <w:t>4</w:t>
      </w:r>
      <w:r w:rsidRPr="0032374D">
        <w:tab/>
        <w:t>Detailed Behaviour of the IWK-SCEF</w:t>
      </w:r>
      <w:bookmarkEnd w:id="121"/>
      <w:bookmarkEnd w:id="122"/>
      <w:bookmarkEnd w:id="123"/>
    </w:p>
    <w:p w14:paraId="4AB24416" w14:textId="77777777" w:rsidR="00FB6850" w:rsidRPr="0032374D" w:rsidRDefault="00FB6850" w:rsidP="00FB6850">
      <w:r w:rsidRPr="0032374D">
        <w:t>When the IWK-SCEF receives a MO Data Request</w:t>
      </w:r>
      <w:r w:rsidRPr="0032374D" w:rsidDel="00F74FDF">
        <w:t xml:space="preserve"> </w:t>
      </w:r>
      <w:r w:rsidRPr="0032374D">
        <w:t>from the MME or SGSN, it shall forward the request to the SCEF.</w:t>
      </w:r>
    </w:p>
    <w:p w14:paraId="33EAD0EA" w14:textId="77777777" w:rsidR="00FB6850" w:rsidRPr="0032374D" w:rsidRDefault="00FB6850" w:rsidP="00FB6850">
      <w:pPr>
        <w:rPr>
          <w:lang w:val="de-DE"/>
        </w:rPr>
      </w:pPr>
      <w:r w:rsidRPr="0032374D">
        <w:t>When the IWK-SCEF receives a MO Data Answer</w:t>
      </w:r>
      <w:r w:rsidRPr="0032374D">
        <w:rPr>
          <w:lang w:val="fr-FR"/>
        </w:rPr>
        <w:t xml:space="preserve"> </w:t>
      </w:r>
      <w:r w:rsidRPr="0032374D">
        <w:t>from the SCEF, it shall forward the answer to the MME or SGSN.</w:t>
      </w:r>
    </w:p>
    <w:p w14:paraId="525D8171" w14:textId="77777777" w:rsidR="00FB6850" w:rsidRPr="0032374D" w:rsidRDefault="00FB6850" w:rsidP="00FB6850">
      <w:pPr>
        <w:pStyle w:val="Heading2"/>
      </w:pPr>
      <w:bookmarkStart w:id="124" w:name="_Toc19712377"/>
      <w:bookmarkStart w:id="125" w:name="_Toc36019975"/>
      <w:bookmarkStart w:id="126" w:name="_Toc130890784"/>
      <w:r w:rsidRPr="0032374D">
        <w:t>5.</w:t>
      </w:r>
      <w:r w:rsidRPr="0032374D">
        <w:rPr>
          <w:lang w:val="sv-SE"/>
        </w:rPr>
        <w:t>6</w:t>
      </w:r>
      <w:r w:rsidRPr="0032374D">
        <w:tab/>
        <w:t>MT Data Procedure</w:t>
      </w:r>
      <w:bookmarkEnd w:id="124"/>
      <w:bookmarkEnd w:id="125"/>
      <w:bookmarkEnd w:id="126"/>
    </w:p>
    <w:p w14:paraId="683B9D1F" w14:textId="77777777" w:rsidR="00FB6850" w:rsidRPr="0032374D" w:rsidRDefault="00FB6850" w:rsidP="00FB6850">
      <w:pPr>
        <w:pStyle w:val="Heading3"/>
      </w:pPr>
      <w:bookmarkStart w:id="127" w:name="_Toc19712378"/>
      <w:bookmarkStart w:id="128" w:name="_Toc36019976"/>
      <w:bookmarkStart w:id="129" w:name="_Toc130890785"/>
      <w:r w:rsidRPr="0032374D">
        <w:t>5.6.1</w:t>
      </w:r>
      <w:r w:rsidRPr="0032374D">
        <w:tab/>
        <w:t>General</w:t>
      </w:r>
      <w:bookmarkEnd w:id="127"/>
      <w:bookmarkEnd w:id="128"/>
      <w:bookmarkEnd w:id="129"/>
    </w:p>
    <w:p w14:paraId="52079CA1" w14:textId="77777777" w:rsidR="00FB6850" w:rsidRPr="0032374D" w:rsidRDefault="00FB6850" w:rsidP="00FB6850">
      <w:r w:rsidRPr="0032374D">
        <w:t>This procedure shall be used between the SCEF and the MME or SGSN, between the SCEF and the IWK-SCEF and between the IWK-SCEF and the MME or SGSN.</w:t>
      </w:r>
    </w:p>
    <w:p w14:paraId="0910BBAF" w14:textId="77777777" w:rsidR="00FB6850" w:rsidRPr="0032374D" w:rsidRDefault="00FB6850" w:rsidP="00FB6850">
      <w:r w:rsidRPr="0032374D">
        <w:t>When the procedure is invoked by the SCEF, it is used to forward mobile terminated Non-IP data of a mobile user</w:t>
      </w:r>
      <w:r w:rsidRPr="0032374D">
        <w:rPr>
          <w:color w:val="FF0000"/>
        </w:rPr>
        <w:t xml:space="preserve"> </w:t>
      </w:r>
      <w:r w:rsidRPr="0032374D">
        <w:t>from the SCEF to the MME or SGSN.</w:t>
      </w:r>
    </w:p>
    <w:p w14:paraId="61FCF154" w14:textId="77777777" w:rsidR="00FB6850" w:rsidRPr="0032374D" w:rsidRDefault="00FB6850" w:rsidP="00FB6850">
      <w:r w:rsidRPr="0032374D">
        <w:t xml:space="preserve">This procedure is used according to 3GPP TS 23.682 [2] </w:t>
      </w:r>
      <w:r>
        <w:t>clause</w:t>
      </w:r>
      <w:r w:rsidRPr="0032374D">
        <w:t xml:space="preserve"> 5.13.3.</w:t>
      </w:r>
    </w:p>
    <w:p w14:paraId="3FC30BAB" w14:textId="77777777" w:rsidR="00FB6850" w:rsidRPr="0032374D" w:rsidRDefault="00FB6850" w:rsidP="00FB6850">
      <w:r w:rsidRPr="0032374D">
        <w:t>The IWK-SCEF may be in the path between the SCEF and the MME/SGSN for roaming cases when the IWK-SCEF is deployed by the operator of the visited PLMN.</w:t>
      </w:r>
    </w:p>
    <w:p w14:paraId="38A36508" w14:textId="77777777" w:rsidR="00FB6850" w:rsidRPr="0032374D" w:rsidRDefault="00FB6850" w:rsidP="00FB6850">
      <w:r w:rsidRPr="0032374D">
        <w:t>When the procedure is invoked by the IWK-SCEF, it is used to forward mobile terminated Non-IP data received from the SCEF to the MME or SGSN.</w:t>
      </w:r>
    </w:p>
    <w:p w14:paraId="6F67A970" w14:textId="77777777" w:rsidR="00FB6850" w:rsidRPr="0032374D" w:rsidRDefault="00FB6850" w:rsidP="00FB6850">
      <w:pPr>
        <w:rPr>
          <w:lang w:val="en-US"/>
        </w:rPr>
      </w:pPr>
      <w:r w:rsidRPr="0032374D">
        <w:t>This procedure is mapped to the commands MT-Data-Request/Answer (TDR/TDA) in the Diameter application specified in clause 6</w:t>
      </w:r>
      <w:r w:rsidRPr="0032374D">
        <w:rPr>
          <w:lang w:val="en-US"/>
        </w:rPr>
        <w:t>.</w:t>
      </w:r>
    </w:p>
    <w:p w14:paraId="76DC1D1A" w14:textId="77777777" w:rsidR="00FB6850" w:rsidRPr="0032374D" w:rsidRDefault="00FB6850" w:rsidP="00FB6850">
      <w:pPr>
        <w:rPr>
          <w:lang w:val="en-US"/>
        </w:rPr>
      </w:pPr>
      <w:r w:rsidRPr="0032374D">
        <w:rPr>
          <w:lang w:val="en-US"/>
        </w:rPr>
        <w:t>The tables 5.6.1-1 and 5.6.1-2 detail the involved information elements.</w:t>
      </w:r>
    </w:p>
    <w:p w14:paraId="7555728A" w14:textId="77777777" w:rsidR="00FB6850" w:rsidRPr="0032374D" w:rsidRDefault="00FB6850" w:rsidP="00FB6850">
      <w:pPr>
        <w:pStyle w:val="NO"/>
      </w:pPr>
      <w:r w:rsidRPr="0032374D">
        <w:t>NOTE:</w:t>
      </w:r>
      <w:r w:rsidRPr="0032374D">
        <w:tab/>
        <w:t>The corresponding message name in 3GPP TS 23.682 [2] is "NIDD Submit Request".</w:t>
      </w:r>
    </w:p>
    <w:p w14:paraId="6A182153" w14:textId="77777777" w:rsidR="00FB6850" w:rsidRPr="0032374D" w:rsidRDefault="00FB6850" w:rsidP="00FB6850">
      <w:pPr>
        <w:pStyle w:val="TH"/>
        <w:rPr>
          <w:lang w:val="en-US"/>
        </w:rPr>
      </w:pPr>
      <w:r w:rsidRPr="0032374D">
        <w:rPr>
          <w:lang w:val="en-US"/>
        </w:rPr>
        <w:t>Table 5.6.</w:t>
      </w:r>
      <w:r w:rsidRPr="0032374D">
        <w:rPr>
          <w:noProof/>
          <w:lang w:val="en-US"/>
        </w:rPr>
        <w:t>1-1</w:t>
      </w:r>
      <w:r w:rsidRPr="0032374D">
        <w:rPr>
          <w:lang w:val="en-US"/>
        </w:rPr>
        <w:t>: MT Data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75"/>
        <w:gridCol w:w="1821"/>
        <w:gridCol w:w="592"/>
        <w:gridCol w:w="5423"/>
      </w:tblGrid>
      <w:tr w:rsidR="00FB6850" w:rsidRPr="0032374D" w14:paraId="1E90B8A3" w14:textId="77777777" w:rsidTr="004B036F">
        <w:tc>
          <w:tcPr>
            <w:tcW w:w="0" w:type="auto"/>
            <w:shd w:val="clear" w:color="auto" w:fill="D9D9D9"/>
          </w:tcPr>
          <w:p w14:paraId="3AC35D78" w14:textId="77777777" w:rsidR="00FB6850" w:rsidRPr="0032374D" w:rsidRDefault="00FB6850" w:rsidP="004B036F">
            <w:pPr>
              <w:pStyle w:val="TH"/>
              <w:rPr>
                <w:lang w:val="en-US"/>
              </w:rPr>
            </w:pPr>
            <w:r w:rsidRPr="0032374D">
              <w:rPr>
                <w:lang w:val="en-US"/>
              </w:rPr>
              <w:t>Information Element Name</w:t>
            </w:r>
          </w:p>
        </w:tc>
        <w:tc>
          <w:tcPr>
            <w:tcW w:w="0" w:type="auto"/>
            <w:shd w:val="clear" w:color="auto" w:fill="D9D9D9"/>
          </w:tcPr>
          <w:p w14:paraId="73E5A925" w14:textId="77777777" w:rsidR="00FB6850" w:rsidRPr="0032374D" w:rsidRDefault="00FB6850" w:rsidP="004B036F">
            <w:pPr>
              <w:pStyle w:val="TH"/>
              <w:rPr>
                <w:lang w:val="en-US"/>
              </w:rPr>
            </w:pPr>
            <w:r w:rsidRPr="0032374D">
              <w:rPr>
                <w:lang w:val="en-US"/>
              </w:rPr>
              <w:t>Mapping to Diameter AVP</w:t>
            </w:r>
          </w:p>
        </w:tc>
        <w:tc>
          <w:tcPr>
            <w:tcW w:w="0" w:type="auto"/>
            <w:shd w:val="clear" w:color="auto" w:fill="D9D9D9"/>
          </w:tcPr>
          <w:p w14:paraId="4C96E781" w14:textId="77777777" w:rsidR="00FB6850" w:rsidRPr="0032374D" w:rsidRDefault="00FB6850" w:rsidP="004B036F">
            <w:pPr>
              <w:pStyle w:val="TH"/>
              <w:rPr>
                <w:lang w:val="en-US"/>
              </w:rPr>
            </w:pPr>
            <w:r w:rsidRPr="0032374D">
              <w:rPr>
                <w:lang w:val="en-US"/>
              </w:rPr>
              <w:t>Cat.</w:t>
            </w:r>
          </w:p>
        </w:tc>
        <w:tc>
          <w:tcPr>
            <w:tcW w:w="0" w:type="auto"/>
            <w:shd w:val="clear" w:color="auto" w:fill="D9D9D9"/>
          </w:tcPr>
          <w:p w14:paraId="543C0B77" w14:textId="77777777" w:rsidR="00FB6850" w:rsidRPr="0032374D" w:rsidRDefault="00FB6850" w:rsidP="004B036F">
            <w:pPr>
              <w:pStyle w:val="TH"/>
              <w:rPr>
                <w:lang w:val="en-US"/>
              </w:rPr>
            </w:pPr>
            <w:r w:rsidRPr="0032374D">
              <w:rPr>
                <w:lang w:val="en-US"/>
              </w:rPr>
              <w:t>Description</w:t>
            </w:r>
          </w:p>
        </w:tc>
      </w:tr>
      <w:tr w:rsidR="00FB6850" w:rsidRPr="0032374D" w14:paraId="442B20E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10807FA" w14:textId="77777777" w:rsidR="00FB6850" w:rsidRPr="0032374D" w:rsidRDefault="00FB6850" w:rsidP="004B036F">
            <w:pPr>
              <w:pStyle w:val="TAC"/>
              <w:rPr>
                <w:lang w:val="en-US" w:eastAsia="zh-CN"/>
              </w:rPr>
            </w:pPr>
            <w:r w:rsidRPr="0032374D">
              <w:rPr>
                <w:lang w:val="en-US" w:eastAsia="zh-CN"/>
              </w:rPr>
              <w:t>User Identity</w:t>
            </w:r>
          </w:p>
          <w:p w14:paraId="1C26D598" w14:textId="77777777" w:rsidR="00FB6850" w:rsidRPr="0032374D" w:rsidRDefault="00FB6850" w:rsidP="004B036F">
            <w:pPr>
              <w:pStyle w:val="TAC"/>
              <w:rPr>
                <w:lang w:val="en-US" w:eastAsia="zh-CN"/>
              </w:rPr>
            </w:pPr>
            <w:r w:rsidRPr="0032374D">
              <w:rPr>
                <w:lang w:val="en-US" w:eastAsia="zh-CN"/>
              </w:rPr>
              <w:t>(See 6.4.16)</w:t>
            </w:r>
          </w:p>
        </w:tc>
        <w:tc>
          <w:tcPr>
            <w:tcW w:w="0" w:type="auto"/>
            <w:tcBorders>
              <w:top w:val="single" w:sz="6" w:space="0" w:color="auto"/>
              <w:left w:val="single" w:sz="6" w:space="0" w:color="auto"/>
              <w:bottom w:val="single" w:sz="6" w:space="0" w:color="auto"/>
              <w:right w:val="single" w:sz="6" w:space="0" w:color="auto"/>
            </w:tcBorders>
          </w:tcPr>
          <w:p w14:paraId="18DCDE8B" w14:textId="77777777" w:rsidR="00FB6850" w:rsidRPr="0032374D" w:rsidRDefault="00FB6850" w:rsidP="004B036F">
            <w:pPr>
              <w:pStyle w:val="TAC"/>
              <w:rPr>
                <w:lang w:val="en-US" w:eastAsia="zh-CN"/>
              </w:rPr>
            </w:pPr>
            <w:r w:rsidRPr="0032374D">
              <w:rPr>
                <w:lang w:val="en-US"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6C52486B"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2BB12D7A" w14:textId="77777777" w:rsidR="00FB6850" w:rsidRPr="0032374D" w:rsidRDefault="00FB6850" w:rsidP="004B036F">
            <w:pPr>
              <w:pStyle w:val="TAL"/>
            </w:pPr>
            <w:r w:rsidRPr="0032374D">
              <w:t>This Information Element shall be present and shall contain the identity of the UE. This is a grouped AVP which shall contain the IMSI.</w:t>
            </w:r>
          </w:p>
          <w:p w14:paraId="472A7DDB" w14:textId="77777777" w:rsidR="00FB6850" w:rsidRPr="0032374D" w:rsidRDefault="00FB6850" w:rsidP="004B036F">
            <w:pPr>
              <w:pStyle w:val="TAL"/>
              <w:rPr>
                <w:lang w:val="en-US"/>
              </w:rPr>
            </w:pPr>
          </w:p>
        </w:tc>
      </w:tr>
      <w:tr w:rsidR="00FB6850" w:rsidRPr="0032374D" w14:paraId="3CFE21EF"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59A6921" w14:textId="77777777" w:rsidR="00FB6850" w:rsidRPr="0032374D" w:rsidRDefault="00FB6850" w:rsidP="004B036F">
            <w:pPr>
              <w:pStyle w:val="TAC"/>
            </w:pPr>
            <w:r w:rsidRPr="0032374D">
              <w:t>EPS Bearer Identity</w:t>
            </w:r>
          </w:p>
          <w:p w14:paraId="4FBFF2B3" w14:textId="77777777" w:rsidR="00FB6850" w:rsidRPr="0032374D" w:rsidRDefault="00FB6850" w:rsidP="004B036F">
            <w:pPr>
              <w:pStyle w:val="TAC"/>
              <w:rPr>
                <w:lang w:val="en-US"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11CEA375"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3F617E98" w14:textId="77777777" w:rsidR="00FB6850" w:rsidRPr="0032374D" w:rsidRDefault="00FB6850" w:rsidP="004B036F">
            <w:pPr>
              <w:pStyle w:val="TAC"/>
              <w:rPr>
                <w:lang w:val="en-US"/>
              </w:rPr>
            </w:pPr>
            <w:r w:rsidRPr="0032374D">
              <w:rPr>
                <w:lang w:val="en-US"/>
              </w:rPr>
              <w:t>M</w:t>
            </w:r>
          </w:p>
        </w:tc>
        <w:tc>
          <w:tcPr>
            <w:tcW w:w="0" w:type="auto"/>
            <w:tcBorders>
              <w:top w:val="single" w:sz="6" w:space="0" w:color="auto"/>
              <w:left w:val="single" w:sz="6" w:space="0" w:color="auto"/>
              <w:bottom w:val="single" w:sz="6" w:space="0" w:color="auto"/>
              <w:right w:val="single" w:sz="12" w:space="0" w:color="auto"/>
            </w:tcBorders>
          </w:tcPr>
          <w:p w14:paraId="1A4264D0" w14:textId="77777777" w:rsidR="00FB6850" w:rsidRPr="0032374D" w:rsidRDefault="00FB6850" w:rsidP="004B036F">
            <w:pPr>
              <w:pStyle w:val="TAL"/>
            </w:pPr>
            <w:r w:rsidRPr="0032374D">
              <w:t>This information element shall be present and shall contain either the identity of the EPS bearer identifying the T6a connection, or the NSAPI of the PDP context identifying the T6b connection, for the Non-IP data delivery.</w:t>
            </w:r>
          </w:p>
          <w:p w14:paraId="00224001" w14:textId="77777777" w:rsidR="00FB6850" w:rsidRPr="0032374D" w:rsidRDefault="00FB6850" w:rsidP="004B036F">
            <w:pPr>
              <w:pStyle w:val="TAL"/>
              <w:rPr>
                <w:lang w:val="en-US"/>
              </w:rPr>
            </w:pPr>
          </w:p>
        </w:tc>
      </w:tr>
      <w:tr w:rsidR="00FB6850" w:rsidRPr="0032374D" w14:paraId="01D3294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C6890CF" w14:textId="77777777" w:rsidR="00FB6850" w:rsidRPr="0032374D" w:rsidRDefault="00FB6850" w:rsidP="004B036F">
            <w:pPr>
              <w:pStyle w:val="TAC"/>
              <w:rPr>
                <w:lang w:val="en-US" w:eastAsia="zh-CN"/>
              </w:rPr>
            </w:pPr>
            <w:r w:rsidRPr="0032374D">
              <w:rPr>
                <w:lang w:val="en-US" w:eastAsia="zh-CN"/>
              </w:rPr>
              <w:t>Non-IP Data</w:t>
            </w:r>
          </w:p>
          <w:p w14:paraId="52884C42" w14:textId="77777777" w:rsidR="00FB6850" w:rsidRPr="0032374D" w:rsidRDefault="00FB6850" w:rsidP="004B036F">
            <w:pPr>
              <w:pStyle w:val="TAC"/>
              <w:rPr>
                <w:lang w:val="en-US"/>
              </w:rPr>
            </w:pPr>
            <w:r w:rsidRPr="0032374D">
              <w:rPr>
                <w:lang w:val="en-US" w:eastAsia="zh-CN"/>
              </w:rPr>
              <w:t>(See 6.4.19)</w:t>
            </w:r>
          </w:p>
        </w:tc>
        <w:tc>
          <w:tcPr>
            <w:tcW w:w="0" w:type="auto"/>
            <w:tcBorders>
              <w:top w:val="single" w:sz="6" w:space="0" w:color="auto"/>
              <w:left w:val="single" w:sz="6" w:space="0" w:color="auto"/>
              <w:bottom w:val="single" w:sz="6" w:space="0" w:color="auto"/>
              <w:right w:val="single" w:sz="6" w:space="0" w:color="auto"/>
            </w:tcBorders>
          </w:tcPr>
          <w:p w14:paraId="51E271F1" w14:textId="77777777" w:rsidR="00FB6850" w:rsidRPr="0032374D" w:rsidRDefault="00FB6850" w:rsidP="004B036F">
            <w:pPr>
              <w:pStyle w:val="TAC"/>
              <w:rPr>
                <w:lang w:val="en-US"/>
              </w:rPr>
            </w:pPr>
            <w:r w:rsidRPr="0032374D">
              <w:rPr>
                <w:lang w:val="en-US" w:eastAsia="zh-CN"/>
              </w:rPr>
              <w:t>Non-IP-Data</w:t>
            </w:r>
          </w:p>
        </w:tc>
        <w:tc>
          <w:tcPr>
            <w:tcW w:w="0" w:type="auto"/>
            <w:tcBorders>
              <w:top w:val="single" w:sz="6" w:space="0" w:color="auto"/>
              <w:left w:val="single" w:sz="6" w:space="0" w:color="auto"/>
              <w:bottom w:val="single" w:sz="6" w:space="0" w:color="auto"/>
              <w:right w:val="single" w:sz="6" w:space="0" w:color="auto"/>
            </w:tcBorders>
          </w:tcPr>
          <w:p w14:paraId="773A0EF4" w14:textId="77777777" w:rsidR="00FB6850" w:rsidRPr="0032374D" w:rsidRDefault="00FB6850" w:rsidP="004B036F">
            <w:pPr>
              <w:pStyle w:val="TAC"/>
              <w:rPr>
                <w:lang w:val="en-US"/>
              </w:rPr>
            </w:pPr>
            <w:r w:rsidRPr="0032374D">
              <w:rPr>
                <w:lang w:val="en-US"/>
              </w:rPr>
              <w:t>C</w:t>
            </w:r>
          </w:p>
        </w:tc>
        <w:tc>
          <w:tcPr>
            <w:tcW w:w="0" w:type="auto"/>
            <w:tcBorders>
              <w:top w:val="single" w:sz="6" w:space="0" w:color="auto"/>
              <w:left w:val="single" w:sz="6" w:space="0" w:color="auto"/>
              <w:bottom w:val="single" w:sz="6" w:space="0" w:color="auto"/>
              <w:right w:val="single" w:sz="12" w:space="0" w:color="auto"/>
            </w:tcBorders>
          </w:tcPr>
          <w:p w14:paraId="095C8FC5" w14:textId="77777777" w:rsidR="00FB6850" w:rsidRPr="0032374D" w:rsidRDefault="00FB6850" w:rsidP="004B036F">
            <w:pPr>
              <w:pStyle w:val="TAL"/>
            </w:pPr>
            <w:r w:rsidRPr="0032374D">
              <w:t>This information element shall contain the Non-IP data to be delivered to the MME or SGSN.</w:t>
            </w:r>
          </w:p>
          <w:p w14:paraId="3F04260C" w14:textId="77777777" w:rsidR="00FB6850" w:rsidRPr="0032374D" w:rsidRDefault="00FB6850" w:rsidP="004B036F">
            <w:pPr>
              <w:pStyle w:val="TAL"/>
              <w:rPr>
                <w:lang w:val="en-US"/>
              </w:rPr>
            </w:pPr>
            <w:r w:rsidRPr="0032374D">
              <w:t>This Information Element s</w:t>
            </w:r>
            <w:r w:rsidRPr="0032374D">
              <w:rPr>
                <w:lang w:val="en-US"/>
              </w:rPr>
              <w:t>hall be present when the request conveys Non-IP data.</w:t>
            </w:r>
          </w:p>
          <w:p w14:paraId="1D347E04" w14:textId="77777777" w:rsidR="00FB6850" w:rsidRPr="0032374D" w:rsidRDefault="00FB6850" w:rsidP="004B036F">
            <w:pPr>
              <w:pStyle w:val="TAL"/>
              <w:rPr>
                <w:lang w:val="en-US"/>
              </w:rPr>
            </w:pPr>
          </w:p>
        </w:tc>
      </w:tr>
      <w:tr w:rsidR="00FB6850" w:rsidRPr="0032374D" w14:paraId="11231DC5"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CE29F99" w14:textId="77777777" w:rsidR="00FB6850" w:rsidRPr="0032374D" w:rsidRDefault="00FB6850" w:rsidP="004B036F">
            <w:pPr>
              <w:pStyle w:val="TAC"/>
              <w:rPr>
                <w:szCs w:val="16"/>
              </w:rPr>
            </w:pPr>
            <w:r w:rsidRPr="0032374D">
              <w:rPr>
                <w:szCs w:val="16"/>
              </w:rPr>
              <w:t>SCEF Wait Time</w:t>
            </w:r>
          </w:p>
          <w:p w14:paraId="3D116329" w14:textId="77777777" w:rsidR="00FB6850" w:rsidRPr="0032374D" w:rsidRDefault="00FB6850" w:rsidP="004B036F">
            <w:pPr>
              <w:pStyle w:val="TAC"/>
              <w:rPr>
                <w:lang w:val="en-US" w:eastAsia="zh-CN"/>
              </w:rPr>
            </w:pPr>
            <w:r w:rsidRPr="0032374D">
              <w:rPr>
                <w:szCs w:val="16"/>
              </w:rPr>
              <w:t>(See 6.4.</w:t>
            </w:r>
            <w:r w:rsidRPr="0032374D">
              <w:rPr>
                <w:szCs w:val="16"/>
                <w:lang w:val="fi-FI"/>
              </w:rPr>
              <w:t>24</w:t>
            </w:r>
            <w:r w:rsidRPr="0032374D">
              <w:rPr>
                <w:szCs w:val="16"/>
              </w:rPr>
              <w:t>)</w:t>
            </w:r>
          </w:p>
        </w:tc>
        <w:tc>
          <w:tcPr>
            <w:tcW w:w="0" w:type="auto"/>
            <w:tcBorders>
              <w:top w:val="single" w:sz="6" w:space="0" w:color="auto"/>
              <w:left w:val="single" w:sz="6" w:space="0" w:color="auto"/>
              <w:bottom w:val="single" w:sz="6" w:space="0" w:color="auto"/>
              <w:right w:val="single" w:sz="6" w:space="0" w:color="auto"/>
            </w:tcBorders>
          </w:tcPr>
          <w:p w14:paraId="5F15FDAD" w14:textId="77777777" w:rsidR="00FB6850" w:rsidRPr="0032374D" w:rsidRDefault="00FB6850" w:rsidP="004B036F">
            <w:pPr>
              <w:pStyle w:val="TAC"/>
              <w:rPr>
                <w:lang w:val="en-US" w:eastAsia="zh-CN"/>
              </w:rPr>
            </w:pPr>
            <w:r w:rsidRPr="0032374D">
              <w:rPr>
                <w:szCs w:val="16"/>
              </w:rPr>
              <w:t>SCEF-Wait-Time</w:t>
            </w:r>
          </w:p>
        </w:tc>
        <w:tc>
          <w:tcPr>
            <w:tcW w:w="0" w:type="auto"/>
            <w:tcBorders>
              <w:top w:val="single" w:sz="6" w:space="0" w:color="auto"/>
              <w:left w:val="single" w:sz="6" w:space="0" w:color="auto"/>
              <w:bottom w:val="single" w:sz="6" w:space="0" w:color="auto"/>
              <w:right w:val="single" w:sz="6" w:space="0" w:color="auto"/>
            </w:tcBorders>
          </w:tcPr>
          <w:p w14:paraId="69B1B142" w14:textId="77777777" w:rsidR="00FB6850" w:rsidRPr="0032374D" w:rsidRDefault="00FB6850" w:rsidP="004B036F">
            <w:pPr>
              <w:pStyle w:val="TAC"/>
              <w:rPr>
                <w:lang w:val="en-US"/>
              </w:rPr>
            </w:pPr>
            <w:r w:rsidRPr="0032374D">
              <w:rPr>
                <w:rFonts w:cs="Arial"/>
                <w:bCs/>
                <w:lang w:val="en-US"/>
              </w:rPr>
              <w:t>O</w:t>
            </w:r>
          </w:p>
        </w:tc>
        <w:tc>
          <w:tcPr>
            <w:tcW w:w="0" w:type="auto"/>
            <w:tcBorders>
              <w:top w:val="single" w:sz="6" w:space="0" w:color="auto"/>
              <w:left w:val="single" w:sz="6" w:space="0" w:color="auto"/>
              <w:bottom w:val="single" w:sz="6" w:space="0" w:color="auto"/>
              <w:right w:val="single" w:sz="12" w:space="0" w:color="auto"/>
            </w:tcBorders>
          </w:tcPr>
          <w:p w14:paraId="60EA21E4" w14:textId="77777777" w:rsidR="00FB6850" w:rsidRPr="0032374D" w:rsidRDefault="00FB6850" w:rsidP="004B036F">
            <w:pPr>
              <w:pStyle w:val="TAL"/>
            </w:pPr>
            <w:r w:rsidRPr="0032374D">
              <w:t>This information element, when present, shall indicate the timestamp (in UTC) until which the SCEF expects a response.</w:t>
            </w:r>
          </w:p>
        </w:tc>
      </w:tr>
      <w:tr w:rsidR="00FB6850" w:rsidRPr="0032374D" w14:paraId="36D59BF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B39BE4D" w14:textId="77777777" w:rsidR="00FB6850" w:rsidRPr="0032374D" w:rsidRDefault="00FB6850" w:rsidP="004B036F">
            <w:pPr>
              <w:pStyle w:val="TAC"/>
              <w:rPr>
                <w:szCs w:val="16"/>
              </w:rPr>
            </w:pPr>
            <w:r w:rsidRPr="0032374D">
              <w:rPr>
                <w:szCs w:val="16"/>
              </w:rPr>
              <w:t>Maximum Retransmission Time</w:t>
            </w:r>
          </w:p>
          <w:p w14:paraId="41463822" w14:textId="77777777" w:rsidR="00FB6850" w:rsidRPr="0032374D" w:rsidRDefault="00FB6850" w:rsidP="004B036F">
            <w:pPr>
              <w:pStyle w:val="TAC"/>
              <w:rPr>
                <w:lang w:val="en-US" w:eastAsia="zh-CN"/>
              </w:rPr>
            </w:pPr>
            <w:r w:rsidRPr="0032374D">
              <w:rPr>
                <w:szCs w:val="16"/>
              </w:rPr>
              <w:t xml:space="preserve">(See </w:t>
            </w:r>
            <w:r w:rsidRPr="0032374D">
              <w:rPr>
                <w:lang w:eastAsia="zh-CN"/>
              </w:rPr>
              <w:t>3GPP TS 29.338 [27])</w:t>
            </w:r>
          </w:p>
        </w:tc>
        <w:tc>
          <w:tcPr>
            <w:tcW w:w="0" w:type="auto"/>
            <w:tcBorders>
              <w:top w:val="single" w:sz="6" w:space="0" w:color="auto"/>
              <w:left w:val="single" w:sz="6" w:space="0" w:color="auto"/>
              <w:bottom w:val="single" w:sz="6" w:space="0" w:color="auto"/>
              <w:right w:val="single" w:sz="6" w:space="0" w:color="auto"/>
            </w:tcBorders>
          </w:tcPr>
          <w:p w14:paraId="3DE457FA" w14:textId="77777777" w:rsidR="00FB6850" w:rsidRPr="0032374D" w:rsidRDefault="00FB6850" w:rsidP="004B036F">
            <w:pPr>
              <w:pStyle w:val="TAC"/>
              <w:rPr>
                <w:lang w:val="en-US" w:eastAsia="zh-CN"/>
              </w:rPr>
            </w:pPr>
            <w:r w:rsidRPr="0032374D">
              <w:rPr>
                <w:szCs w:val="16"/>
              </w:rPr>
              <w:t>Maximum-Retransmission-Time</w:t>
            </w:r>
          </w:p>
        </w:tc>
        <w:tc>
          <w:tcPr>
            <w:tcW w:w="0" w:type="auto"/>
            <w:tcBorders>
              <w:top w:val="single" w:sz="6" w:space="0" w:color="auto"/>
              <w:left w:val="single" w:sz="6" w:space="0" w:color="auto"/>
              <w:bottom w:val="single" w:sz="6" w:space="0" w:color="auto"/>
              <w:right w:val="single" w:sz="6" w:space="0" w:color="auto"/>
            </w:tcBorders>
          </w:tcPr>
          <w:p w14:paraId="7C0FF3AC" w14:textId="77777777" w:rsidR="00FB6850" w:rsidRPr="0032374D" w:rsidRDefault="00FB6850" w:rsidP="004B036F">
            <w:pPr>
              <w:pStyle w:val="TAC"/>
              <w:rPr>
                <w:lang w:val="en-US"/>
              </w:rPr>
            </w:pPr>
            <w:r w:rsidRPr="0032374D">
              <w:rPr>
                <w:rFonts w:cs="Arial"/>
                <w:bCs/>
                <w:lang w:val="en-US"/>
              </w:rPr>
              <w:t>O</w:t>
            </w:r>
          </w:p>
        </w:tc>
        <w:tc>
          <w:tcPr>
            <w:tcW w:w="0" w:type="auto"/>
            <w:tcBorders>
              <w:top w:val="single" w:sz="6" w:space="0" w:color="auto"/>
              <w:left w:val="single" w:sz="6" w:space="0" w:color="auto"/>
              <w:bottom w:val="single" w:sz="6" w:space="0" w:color="auto"/>
              <w:right w:val="single" w:sz="12" w:space="0" w:color="auto"/>
            </w:tcBorders>
          </w:tcPr>
          <w:p w14:paraId="0B04163B" w14:textId="77777777" w:rsidR="00FB6850" w:rsidRPr="0032374D" w:rsidRDefault="00FB6850" w:rsidP="004B036F">
            <w:pPr>
              <w:pStyle w:val="TAL"/>
            </w:pPr>
            <w:r w:rsidRPr="0032374D">
              <w:t xml:space="preserve">This information element, when present, shall indicate the maximum retransmission time (in UTC) until which the SCEF is capable to retransmit the MT Non-IP Data. </w:t>
            </w:r>
          </w:p>
        </w:tc>
      </w:tr>
      <w:tr w:rsidR="00FB6850" w:rsidRPr="0032374D" w14:paraId="7DC1E20F"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BCC4378" w14:textId="77777777" w:rsidR="00FB6850" w:rsidRPr="0032374D" w:rsidRDefault="00FB6850" w:rsidP="004B036F">
            <w:pPr>
              <w:pStyle w:val="TAC"/>
              <w:rPr>
                <w:lang w:val="en-US"/>
              </w:rPr>
            </w:pPr>
            <w:r w:rsidRPr="0032374D">
              <w:rPr>
                <w:lang w:val="en-US"/>
              </w:rPr>
              <w:t>Supported Features</w:t>
            </w:r>
          </w:p>
          <w:p w14:paraId="2645210C" w14:textId="77777777" w:rsidR="00FB6850" w:rsidRPr="0032374D" w:rsidRDefault="00FB6850" w:rsidP="004B036F">
            <w:pPr>
              <w:pStyle w:val="TAC"/>
              <w:rPr>
                <w:lang w:val="en-US"/>
              </w:rPr>
            </w:pPr>
            <w:r w:rsidRPr="0032374D">
              <w:rPr>
                <w:lang w:val="en-US"/>
              </w:rPr>
              <w:t>(See 3GPP TS 29.229 [4])</w:t>
            </w:r>
          </w:p>
        </w:tc>
        <w:tc>
          <w:tcPr>
            <w:tcW w:w="0" w:type="auto"/>
            <w:tcBorders>
              <w:top w:val="single" w:sz="6" w:space="0" w:color="auto"/>
              <w:left w:val="single" w:sz="6" w:space="0" w:color="auto"/>
              <w:bottom w:val="single" w:sz="6" w:space="0" w:color="auto"/>
              <w:right w:val="single" w:sz="6" w:space="0" w:color="auto"/>
            </w:tcBorders>
          </w:tcPr>
          <w:p w14:paraId="451183A7" w14:textId="77777777" w:rsidR="00FB6850" w:rsidRPr="0032374D" w:rsidRDefault="00FB6850" w:rsidP="004B036F">
            <w:pPr>
              <w:pStyle w:val="TAC"/>
              <w:rPr>
                <w:lang w:val="en-US"/>
              </w:rPr>
            </w:pPr>
            <w:r w:rsidRPr="0032374D">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14:paraId="4BF483A5" w14:textId="77777777" w:rsidR="00FB6850" w:rsidRPr="0032374D" w:rsidRDefault="00FB6850" w:rsidP="004B036F">
            <w:pPr>
              <w:pStyle w:val="TAC"/>
              <w:rPr>
                <w:lang w:val="en-US"/>
              </w:rPr>
            </w:pPr>
            <w:r w:rsidRPr="0032374D">
              <w:rPr>
                <w:lang w:val="en-US"/>
              </w:rPr>
              <w:t>O</w:t>
            </w:r>
          </w:p>
        </w:tc>
        <w:tc>
          <w:tcPr>
            <w:tcW w:w="0" w:type="auto"/>
            <w:tcBorders>
              <w:top w:val="single" w:sz="6" w:space="0" w:color="auto"/>
              <w:left w:val="single" w:sz="6" w:space="0" w:color="auto"/>
              <w:bottom w:val="single" w:sz="6" w:space="0" w:color="auto"/>
              <w:right w:val="single" w:sz="12" w:space="0" w:color="auto"/>
            </w:tcBorders>
          </w:tcPr>
          <w:p w14:paraId="7E6B32F2" w14:textId="77777777" w:rsidR="00FB6850" w:rsidRPr="0032374D" w:rsidRDefault="00FB6850" w:rsidP="004B036F">
            <w:pPr>
              <w:pStyle w:val="TAL"/>
              <w:rPr>
                <w:lang w:val="en-US"/>
              </w:rPr>
            </w:pPr>
            <w:r w:rsidRPr="0032374D">
              <w:rPr>
                <w:lang w:val="en-US"/>
              </w:rPr>
              <w:t>If present, this information element shall contain the list of features supported by the origin host.</w:t>
            </w:r>
          </w:p>
          <w:p w14:paraId="718E5E3B" w14:textId="77777777" w:rsidR="00FB6850" w:rsidRPr="0032374D" w:rsidRDefault="00FB6850" w:rsidP="004B036F">
            <w:pPr>
              <w:pStyle w:val="TAL"/>
              <w:rPr>
                <w:i/>
                <w:lang w:val="en-US"/>
              </w:rPr>
            </w:pPr>
          </w:p>
        </w:tc>
      </w:tr>
    </w:tbl>
    <w:p w14:paraId="120A578F" w14:textId="77777777" w:rsidR="00FB6850" w:rsidRPr="0032374D" w:rsidRDefault="00FB6850" w:rsidP="00FB6850"/>
    <w:p w14:paraId="31CDB109" w14:textId="77777777" w:rsidR="00FB6850" w:rsidRPr="0032374D" w:rsidRDefault="00FB6850" w:rsidP="00FB6850">
      <w:pPr>
        <w:pStyle w:val="TH"/>
      </w:pPr>
      <w:r w:rsidRPr="0032374D">
        <w:lastRenderedPageBreak/>
        <w:t>Table 5.6.</w:t>
      </w:r>
      <w:r w:rsidRPr="0032374D">
        <w:rPr>
          <w:noProof/>
        </w:rPr>
        <w:t>1-2</w:t>
      </w:r>
      <w:r w:rsidRPr="0032374D">
        <w:t>: MT Data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490"/>
        <w:gridCol w:w="1552"/>
        <w:gridCol w:w="592"/>
        <w:gridCol w:w="5977"/>
      </w:tblGrid>
      <w:tr w:rsidR="00FB6850" w:rsidRPr="0032374D" w14:paraId="5191B836" w14:textId="77777777" w:rsidTr="004B036F">
        <w:tc>
          <w:tcPr>
            <w:tcW w:w="0" w:type="auto"/>
            <w:shd w:val="clear" w:color="auto" w:fill="D9D9D9"/>
          </w:tcPr>
          <w:p w14:paraId="3B0D86ED" w14:textId="77777777" w:rsidR="00FB6850" w:rsidRPr="0032374D" w:rsidRDefault="00FB6850" w:rsidP="004B036F">
            <w:pPr>
              <w:pStyle w:val="TH"/>
            </w:pPr>
            <w:r w:rsidRPr="0032374D">
              <w:t>Information Element Name</w:t>
            </w:r>
          </w:p>
        </w:tc>
        <w:tc>
          <w:tcPr>
            <w:tcW w:w="0" w:type="auto"/>
            <w:shd w:val="clear" w:color="auto" w:fill="D9D9D9"/>
          </w:tcPr>
          <w:p w14:paraId="10FE1814" w14:textId="77777777" w:rsidR="00FB6850" w:rsidRPr="0032374D" w:rsidRDefault="00FB6850" w:rsidP="004B036F">
            <w:pPr>
              <w:pStyle w:val="TH"/>
            </w:pPr>
            <w:r w:rsidRPr="0032374D">
              <w:t>Mapping to Diameter AVP</w:t>
            </w:r>
          </w:p>
        </w:tc>
        <w:tc>
          <w:tcPr>
            <w:tcW w:w="0" w:type="auto"/>
            <w:shd w:val="clear" w:color="auto" w:fill="D9D9D9"/>
          </w:tcPr>
          <w:p w14:paraId="7EEE72E8" w14:textId="77777777" w:rsidR="00FB6850" w:rsidRPr="0032374D" w:rsidRDefault="00FB6850" w:rsidP="004B036F">
            <w:pPr>
              <w:pStyle w:val="TH"/>
            </w:pPr>
            <w:r w:rsidRPr="0032374D">
              <w:t>Cat.</w:t>
            </w:r>
          </w:p>
        </w:tc>
        <w:tc>
          <w:tcPr>
            <w:tcW w:w="0" w:type="auto"/>
            <w:shd w:val="clear" w:color="auto" w:fill="D9D9D9"/>
          </w:tcPr>
          <w:p w14:paraId="1CBB1E9A" w14:textId="77777777" w:rsidR="00FB6850" w:rsidRPr="0032374D" w:rsidRDefault="00FB6850" w:rsidP="004B036F">
            <w:pPr>
              <w:pStyle w:val="TH"/>
            </w:pPr>
            <w:r w:rsidRPr="0032374D">
              <w:t>Description</w:t>
            </w:r>
          </w:p>
        </w:tc>
      </w:tr>
      <w:tr w:rsidR="00FB6850" w:rsidRPr="0032374D" w14:paraId="37C9383C" w14:textId="77777777" w:rsidTr="004B036F">
        <w:trPr>
          <w:cantSplit/>
          <w:trHeight w:val="401"/>
        </w:trPr>
        <w:tc>
          <w:tcPr>
            <w:tcW w:w="0" w:type="auto"/>
          </w:tcPr>
          <w:p w14:paraId="5E54C748" w14:textId="77777777" w:rsidR="00FB6850" w:rsidRPr="0032374D" w:rsidRDefault="00FB6850" w:rsidP="004B036F">
            <w:pPr>
              <w:pStyle w:val="TAC"/>
            </w:pPr>
            <w:r w:rsidRPr="0032374D">
              <w:t>Result</w:t>
            </w:r>
          </w:p>
          <w:p w14:paraId="756E02EC" w14:textId="77777777" w:rsidR="00FB6850" w:rsidRPr="0032374D" w:rsidRDefault="00FB6850" w:rsidP="004B036F">
            <w:pPr>
              <w:pStyle w:val="TAC"/>
            </w:pPr>
            <w:r w:rsidRPr="0032374D">
              <w:t>(See 6.3)</w:t>
            </w:r>
          </w:p>
        </w:tc>
        <w:tc>
          <w:tcPr>
            <w:tcW w:w="0" w:type="auto"/>
          </w:tcPr>
          <w:p w14:paraId="18731BE9" w14:textId="77777777" w:rsidR="00FB6850" w:rsidRPr="0032374D" w:rsidRDefault="00FB6850" w:rsidP="004B036F">
            <w:pPr>
              <w:pStyle w:val="TAC"/>
            </w:pPr>
            <w:r w:rsidRPr="0032374D">
              <w:t>Result-Code / Experimental-Result</w:t>
            </w:r>
          </w:p>
        </w:tc>
        <w:tc>
          <w:tcPr>
            <w:tcW w:w="0" w:type="auto"/>
          </w:tcPr>
          <w:p w14:paraId="13027D02" w14:textId="77777777" w:rsidR="00FB6850" w:rsidRPr="0032374D" w:rsidRDefault="00FB6850" w:rsidP="004B036F">
            <w:pPr>
              <w:pStyle w:val="TAC"/>
            </w:pPr>
            <w:r w:rsidRPr="0032374D">
              <w:t>M</w:t>
            </w:r>
          </w:p>
        </w:tc>
        <w:tc>
          <w:tcPr>
            <w:tcW w:w="0" w:type="auto"/>
          </w:tcPr>
          <w:p w14:paraId="61827484" w14:textId="77777777" w:rsidR="00FB6850" w:rsidRPr="0032374D" w:rsidRDefault="00FB6850" w:rsidP="004B036F">
            <w:pPr>
              <w:pStyle w:val="TAL"/>
            </w:pPr>
            <w:r w:rsidRPr="0032374D">
              <w:t>This information element shall contain the Result of the request.</w:t>
            </w:r>
          </w:p>
          <w:p w14:paraId="64BCCE08" w14:textId="77777777" w:rsidR="00FB6850" w:rsidRPr="0032374D" w:rsidRDefault="00FB6850" w:rsidP="004B036F">
            <w:pPr>
              <w:pStyle w:val="TAL"/>
            </w:pPr>
            <w:r w:rsidRPr="0032374D">
              <w:t>The Result-Code AVP shall be used to indicate success or errors as defined in the Diameter Base Protocol.</w:t>
            </w:r>
          </w:p>
          <w:p w14:paraId="3A390031" w14:textId="77777777" w:rsidR="00FB6850" w:rsidRPr="0032374D" w:rsidRDefault="00FB6850" w:rsidP="004B036F">
            <w:pPr>
              <w:pStyle w:val="TAL"/>
            </w:pPr>
            <w:r w:rsidRPr="0032374D">
              <w:t>The Experimental-Result AVP shall be used for T6a/b errors. This is a grouped AVP, which contains the 3GPP Vendor ID in the Vendor-Id AVP, and the error code in the Experimental-Result-Code AVP.</w:t>
            </w:r>
          </w:p>
        </w:tc>
      </w:tr>
      <w:tr w:rsidR="00FB6850" w:rsidRPr="0032374D" w14:paraId="43685AC6" w14:textId="77777777" w:rsidTr="004B036F">
        <w:trPr>
          <w:cantSplit/>
          <w:trHeight w:val="401"/>
        </w:trPr>
        <w:tc>
          <w:tcPr>
            <w:tcW w:w="0" w:type="auto"/>
          </w:tcPr>
          <w:p w14:paraId="3D7F26DF" w14:textId="77777777" w:rsidR="00FB6850" w:rsidRPr="0032374D" w:rsidRDefault="00FB6850" w:rsidP="004B036F">
            <w:pPr>
              <w:pStyle w:val="TAC"/>
              <w:rPr>
                <w:szCs w:val="16"/>
              </w:rPr>
            </w:pPr>
            <w:r w:rsidRPr="0032374D">
              <w:rPr>
                <w:szCs w:val="16"/>
              </w:rPr>
              <w:t>Requested Retransmission Time</w:t>
            </w:r>
          </w:p>
          <w:p w14:paraId="52030104" w14:textId="77777777" w:rsidR="00FB6850" w:rsidRPr="0032374D" w:rsidRDefault="00FB6850" w:rsidP="004B036F">
            <w:pPr>
              <w:pStyle w:val="TAC"/>
            </w:pPr>
            <w:r w:rsidRPr="0032374D">
              <w:rPr>
                <w:szCs w:val="16"/>
              </w:rPr>
              <w:t xml:space="preserve">(See </w:t>
            </w:r>
            <w:r w:rsidRPr="0032374D">
              <w:rPr>
                <w:lang w:eastAsia="zh-CN"/>
              </w:rPr>
              <w:t>3GPP TS 29.338 [27])</w:t>
            </w:r>
          </w:p>
        </w:tc>
        <w:tc>
          <w:tcPr>
            <w:tcW w:w="0" w:type="auto"/>
          </w:tcPr>
          <w:p w14:paraId="584AE5A5" w14:textId="77777777" w:rsidR="00FB6850" w:rsidRPr="0032374D" w:rsidRDefault="00FB6850" w:rsidP="004B036F">
            <w:pPr>
              <w:pStyle w:val="TAC"/>
            </w:pPr>
            <w:r w:rsidRPr="0032374D">
              <w:rPr>
                <w:szCs w:val="16"/>
              </w:rPr>
              <w:t>Requested-Retransmission-Time</w:t>
            </w:r>
          </w:p>
        </w:tc>
        <w:tc>
          <w:tcPr>
            <w:tcW w:w="0" w:type="auto"/>
          </w:tcPr>
          <w:p w14:paraId="4C58DA0F" w14:textId="77777777" w:rsidR="00FB6850" w:rsidRPr="0032374D" w:rsidRDefault="00FB6850" w:rsidP="004B036F">
            <w:pPr>
              <w:pStyle w:val="TAC"/>
            </w:pPr>
            <w:r w:rsidRPr="0032374D">
              <w:t>O</w:t>
            </w:r>
          </w:p>
        </w:tc>
        <w:tc>
          <w:tcPr>
            <w:tcW w:w="0" w:type="auto"/>
          </w:tcPr>
          <w:p w14:paraId="07B2599A" w14:textId="77777777" w:rsidR="00FB6850" w:rsidRPr="0032374D" w:rsidRDefault="00FB6850" w:rsidP="004B036F">
            <w:pPr>
              <w:pStyle w:val="TAL"/>
            </w:pPr>
            <w:r w:rsidRPr="0032374D">
              <w:t>This information element may be present if the Experimental-Result-Code</w:t>
            </w:r>
            <w:r w:rsidRPr="0032374D">
              <w:rPr>
                <w:noProof/>
              </w:rPr>
              <w:t xml:space="preserve"> is</w:t>
            </w:r>
            <w:r w:rsidRPr="0032374D">
              <w:t xml:space="preserve"> set to</w:t>
            </w:r>
            <w:r w:rsidRPr="0032374D">
              <w:rPr>
                <w:noProof/>
              </w:rPr>
              <w:t xml:space="preserve"> </w:t>
            </w:r>
            <w:r w:rsidRPr="0032374D">
              <w:t>DIAMETER_ERROR_USER_TEMPORARILY_UNREACHABLE</w:t>
            </w:r>
            <w:r w:rsidRPr="0032374D">
              <w:rPr>
                <w:lang w:val="en-US"/>
              </w:rPr>
              <w:t xml:space="preserve"> </w:t>
            </w:r>
            <w:r w:rsidRPr="0032374D">
              <w:t xml:space="preserve">and the </w:t>
            </w:r>
            <w:r w:rsidRPr="0032374D">
              <w:rPr>
                <w:szCs w:val="16"/>
              </w:rPr>
              <w:t>Maximum Retransmission Time information element is present in the MT Data Request. It may be included if the UE is</w:t>
            </w:r>
            <w:r w:rsidRPr="0032374D">
              <w:t xml:space="preserve"> using a power saving mechanism (such as extended idle mode DRX) and the UE is currently not reachable.</w:t>
            </w:r>
          </w:p>
          <w:p w14:paraId="60242EDA" w14:textId="77777777" w:rsidR="00FB6850" w:rsidRPr="0032374D" w:rsidRDefault="00FB6850" w:rsidP="004B036F">
            <w:pPr>
              <w:pStyle w:val="TAL"/>
            </w:pPr>
          </w:p>
          <w:p w14:paraId="67264D17" w14:textId="77777777" w:rsidR="00FB6850" w:rsidRPr="0032374D" w:rsidRDefault="00FB6850" w:rsidP="004B036F">
            <w:pPr>
              <w:pStyle w:val="TAL"/>
            </w:pPr>
            <w:r w:rsidRPr="0032374D">
              <w:t>When present, this shall indicate the retransmission time (in UTC) at which the SCEF is requested to retransmit the MT Non-IP Data. The Requested Retransmission Time shall not exceed the Maximum Retransmission Time received from the SCEF.</w:t>
            </w:r>
          </w:p>
        </w:tc>
      </w:tr>
      <w:tr w:rsidR="00FB6850" w:rsidRPr="0032374D" w14:paraId="3B8C969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56F3B98" w14:textId="77777777" w:rsidR="00FB6850" w:rsidRPr="0032374D" w:rsidRDefault="00FB6850" w:rsidP="004B036F">
            <w:pPr>
              <w:pStyle w:val="TAC"/>
            </w:pPr>
            <w:r w:rsidRPr="0032374D">
              <w:t>Supported Features</w:t>
            </w:r>
          </w:p>
          <w:p w14:paraId="674DEBA4"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3355DFF9"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007E34CB"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04BC015A"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69E5BCD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1B7ADDDC" w14:textId="77777777" w:rsidR="00FB6850" w:rsidRPr="0032374D" w:rsidRDefault="00FB6850" w:rsidP="004B036F">
            <w:pPr>
              <w:pStyle w:val="TAC"/>
            </w:pPr>
            <w:r w:rsidRPr="0032374D">
              <w:t>TDA Flags</w:t>
            </w:r>
          </w:p>
          <w:p w14:paraId="539E0CD3" w14:textId="77777777" w:rsidR="00FB6850" w:rsidRPr="0032374D" w:rsidRDefault="00FB6850" w:rsidP="004B036F">
            <w:pPr>
              <w:pStyle w:val="TAC"/>
            </w:pPr>
            <w:r w:rsidRPr="0032374D">
              <w:t xml:space="preserve">(See 6.4.31) </w:t>
            </w:r>
          </w:p>
        </w:tc>
        <w:tc>
          <w:tcPr>
            <w:tcW w:w="0" w:type="auto"/>
            <w:tcBorders>
              <w:top w:val="single" w:sz="6" w:space="0" w:color="auto"/>
              <w:left w:val="single" w:sz="6" w:space="0" w:color="auto"/>
              <w:bottom w:val="single" w:sz="6" w:space="0" w:color="auto"/>
              <w:right w:val="single" w:sz="6" w:space="0" w:color="auto"/>
            </w:tcBorders>
          </w:tcPr>
          <w:p w14:paraId="715ED490" w14:textId="77777777" w:rsidR="00FB6850" w:rsidRPr="0032374D" w:rsidRDefault="00FB6850" w:rsidP="004B036F">
            <w:pPr>
              <w:pStyle w:val="TAC"/>
            </w:pPr>
            <w:r w:rsidRPr="0032374D">
              <w:t>TDA-Flags</w:t>
            </w:r>
          </w:p>
        </w:tc>
        <w:tc>
          <w:tcPr>
            <w:tcW w:w="0" w:type="auto"/>
            <w:tcBorders>
              <w:top w:val="single" w:sz="6" w:space="0" w:color="auto"/>
              <w:left w:val="single" w:sz="6" w:space="0" w:color="auto"/>
              <w:bottom w:val="single" w:sz="6" w:space="0" w:color="auto"/>
              <w:right w:val="single" w:sz="6" w:space="0" w:color="auto"/>
            </w:tcBorders>
          </w:tcPr>
          <w:p w14:paraId="5E0D9750"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4A72D3C5" w14:textId="77777777" w:rsidR="00FB6850" w:rsidRPr="0032374D" w:rsidRDefault="00FB6850" w:rsidP="004B036F">
            <w:pPr>
              <w:pStyle w:val="TAL"/>
            </w:pPr>
            <w:r w:rsidRPr="0032374D">
              <w:t xml:space="preserve">This Information Element contains a bit mask. See </w:t>
            </w:r>
            <w:r>
              <w:t>clause</w:t>
            </w:r>
            <w:r w:rsidRPr="0032374D">
              <w:t xml:space="preserve"> 6.4.31 for the meaning of the bits</w:t>
            </w:r>
            <w:r w:rsidRPr="0032374D">
              <w:rPr>
                <w:rFonts w:hint="eastAsia"/>
              </w:rPr>
              <w:t xml:space="preserve"> and the condition for each bit to be set or not</w:t>
            </w:r>
            <w:r w:rsidRPr="0032374D">
              <w:t>.</w:t>
            </w:r>
          </w:p>
          <w:p w14:paraId="32330223" w14:textId="77777777" w:rsidR="00FB6850" w:rsidRPr="0032374D" w:rsidRDefault="00FB6850" w:rsidP="004B036F">
            <w:pPr>
              <w:pStyle w:val="TAL"/>
            </w:pPr>
          </w:p>
        </w:tc>
      </w:tr>
    </w:tbl>
    <w:p w14:paraId="2D89C8C4" w14:textId="77777777" w:rsidR="00FB6850" w:rsidRPr="0032374D" w:rsidRDefault="00FB6850" w:rsidP="00FB6850"/>
    <w:p w14:paraId="19E7C014" w14:textId="77777777" w:rsidR="00FB6850" w:rsidRPr="0032374D" w:rsidRDefault="00FB6850" w:rsidP="00FB6850">
      <w:pPr>
        <w:pStyle w:val="Heading3"/>
      </w:pPr>
      <w:bookmarkStart w:id="130" w:name="_Toc19712379"/>
      <w:bookmarkStart w:id="131" w:name="_Toc36019977"/>
      <w:bookmarkStart w:id="132" w:name="_Toc130890786"/>
      <w:r w:rsidRPr="0032374D">
        <w:rPr>
          <w:lang w:val="sv-SE"/>
        </w:rPr>
        <w:t>5</w:t>
      </w:r>
      <w:r w:rsidRPr="0032374D">
        <w:t>.6.2</w:t>
      </w:r>
      <w:r w:rsidRPr="0032374D">
        <w:tab/>
        <w:t>Detailed Behaviour of the SCEF</w:t>
      </w:r>
      <w:bookmarkEnd w:id="130"/>
      <w:bookmarkEnd w:id="131"/>
      <w:bookmarkEnd w:id="132"/>
    </w:p>
    <w:p w14:paraId="6AC06D92" w14:textId="77777777" w:rsidR="00FB6850" w:rsidRPr="0032374D" w:rsidRDefault="00FB6850" w:rsidP="00FB6850">
      <w:r w:rsidRPr="0032374D">
        <w:t>The SCEF shall make use of this procedure over a T6a connection identified by its EPS Bearer Identity, and previously established with the MME, to forward the Non-IP data received from the SCS/AS to the MME or to an IWK-SCEF when deployed for a roaming case.</w:t>
      </w:r>
    </w:p>
    <w:p w14:paraId="73385D9E" w14:textId="77777777" w:rsidR="00FB6850" w:rsidRPr="0032374D" w:rsidRDefault="00FB6850" w:rsidP="00FB6850">
      <w:r w:rsidRPr="0032374D">
        <w:t>The SCEF shall make use of this procedure over a T6b connection identified by the NSAPI of the PDP context, and previously established with the SGSN, to forward the Non-IP data received from the SCS/AS to the SGSN or to an IWK-SCEF when deployed for a roaming case.</w:t>
      </w:r>
    </w:p>
    <w:p w14:paraId="546C5F99" w14:textId="77777777" w:rsidR="00FB6850" w:rsidRPr="0032374D" w:rsidRDefault="00FB6850" w:rsidP="00FB6850">
      <w:r w:rsidRPr="0032374D">
        <w:t>The SCEF shall check if a bearer context exists for the user before sending the request.</w:t>
      </w:r>
    </w:p>
    <w:p w14:paraId="5C9C4B52" w14:textId="77777777" w:rsidR="00FB6850" w:rsidRPr="0032374D" w:rsidRDefault="00FB6850" w:rsidP="00FB6850">
      <w:r w:rsidRPr="0032374D">
        <w:t>The SCEF may include the Maximum-Retransmission-Time AVP in the MT Data Request to indicate the maximum retransmission time for when it is capable to retransmit the Non-IP Data.</w:t>
      </w:r>
    </w:p>
    <w:p w14:paraId="7302615A" w14:textId="77777777" w:rsidR="00FB6850" w:rsidRPr="0032374D" w:rsidRDefault="00FB6850" w:rsidP="00FB6850">
      <w:r w:rsidRPr="0032374D">
        <w:t>If the MT Data Answer includes the Requested-Retransmission-Time AVP, the SCEF shall retransmit the MT Non-IP Data at the requested retransmission time.</w:t>
      </w:r>
    </w:p>
    <w:p w14:paraId="3D5DAE5C" w14:textId="77777777" w:rsidR="00FB6850" w:rsidRPr="0032374D" w:rsidRDefault="00FB6850" w:rsidP="00FB6850">
      <w:pPr>
        <w:pStyle w:val="Heading3"/>
      </w:pPr>
      <w:bookmarkStart w:id="133" w:name="_Toc19712380"/>
      <w:bookmarkStart w:id="134" w:name="_Toc36019978"/>
      <w:bookmarkStart w:id="135" w:name="_Toc130890787"/>
      <w:r w:rsidRPr="0032374D">
        <w:rPr>
          <w:lang w:val="sv-SE"/>
        </w:rPr>
        <w:t>5.6.</w:t>
      </w:r>
      <w:r w:rsidRPr="0032374D">
        <w:t>3</w:t>
      </w:r>
      <w:r w:rsidRPr="0032374D">
        <w:tab/>
        <w:t>Detailed Behaviour of the MME/SGSN</w:t>
      </w:r>
      <w:bookmarkEnd w:id="133"/>
      <w:bookmarkEnd w:id="134"/>
      <w:bookmarkEnd w:id="135"/>
    </w:p>
    <w:p w14:paraId="4DF6D238" w14:textId="77777777" w:rsidR="00FB6850" w:rsidRPr="0032374D" w:rsidRDefault="00FB6850" w:rsidP="00FB6850">
      <w:r w:rsidRPr="0032374D">
        <w:t xml:space="preserve">When the MME or SGSN receives a MT Data Request from the </w:t>
      </w:r>
      <w:r w:rsidRPr="0032374D">
        <w:rPr>
          <w:rFonts w:hint="eastAsia"/>
          <w:lang w:eastAsia="zh-CN"/>
        </w:rPr>
        <w:t>SCEF</w:t>
      </w:r>
      <w:r w:rsidRPr="0032374D">
        <w:t xml:space="preserve"> or the IWK-SCEF, the </w:t>
      </w:r>
      <w:r w:rsidRPr="0032374D">
        <w:rPr>
          <w:rFonts w:hint="eastAsia"/>
          <w:lang w:eastAsia="zh-CN"/>
        </w:rPr>
        <w:t>MME</w:t>
      </w:r>
      <w:r w:rsidRPr="0032374D">
        <w:rPr>
          <w:lang w:eastAsia="zh-CN"/>
        </w:rPr>
        <w:t xml:space="preserve"> or SGSN</w:t>
      </w:r>
      <w:r w:rsidRPr="0032374D">
        <w:t xml:space="preserve"> shall, in the following order:</w:t>
      </w:r>
    </w:p>
    <w:p w14:paraId="10EB7D2C" w14:textId="77777777" w:rsidR="00FB6850" w:rsidRPr="0032374D" w:rsidRDefault="00FB6850" w:rsidP="00FB6850">
      <w:pPr>
        <w:pStyle w:val="B1"/>
      </w:pPr>
      <w:r w:rsidRPr="0032374D">
        <w:t>-</w:t>
      </w:r>
      <w:r w:rsidRPr="0032374D">
        <w:tab/>
        <w:t>Check that the User Identity exists in the MME or SGSN. If not, Experimental-Result shall be set to DIAMETER_ERROR_USER_UNKNOWN in the MT Data Answer;</w:t>
      </w:r>
    </w:p>
    <w:p w14:paraId="352DB7C2" w14:textId="77777777" w:rsidR="00FB6850" w:rsidRPr="0032374D" w:rsidRDefault="00FB6850" w:rsidP="00FB6850">
      <w:pPr>
        <w:pStyle w:val="B1"/>
      </w:pPr>
      <w:r w:rsidRPr="0032374D">
        <w:t>-</w:t>
      </w:r>
      <w:r w:rsidRPr="0032374D">
        <w:tab/>
        <w:t>Check whether, for this user, a bearer context exists. If not, Experimental-Result shall be set to DIAMETER_ERROR_</w:t>
      </w:r>
      <w:r w:rsidRPr="0032374D">
        <w:rPr>
          <w:lang w:val="en-US"/>
        </w:rPr>
        <w:t xml:space="preserve"> INVALID_EPS_BEARER</w:t>
      </w:r>
      <w:r w:rsidRPr="0032374D">
        <w:t xml:space="preserve"> in the MT Data Answer.</w:t>
      </w:r>
    </w:p>
    <w:p w14:paraId="35EF5EDA" w14:textId="77777777" w:rsidR="00FB6850" w:rsidRPr="0032374D" w:rsidRDefault="00FB6850" w:rsidP="00FB6850">
      <w:pPr>
        <w:pStyle w:val="B1"/>
      </w:pPr>
      <w:r w:rsidRPr="0032374D">
        <w:rPr>
          <w:i/>
        </w:rPr>
        <w:t>-</w:t>
      </w:r>
      <w:r w:rsidRPr="0032374D">
        <w:rPr>
          <w:i/>
        </w:rPr>
        <w:tab/>
      </w:r>
      <w:r w:rsidRPr="0032374D">
        <w:t>Process the data delivery to the UE and:</w:t>
      </w:r>
    </w:p>
    <w:p w14:paraId="3B168EB6" w14:textId="77777777" w:rsidR="00FB6850" w:rsidRPr="0032374D" w:rsidRDefault="00FB6850" w:rsidP="00FB6850">
      <w:pPr>
        <w:pStyle w:val="B2"/>
      </w:pPr>
      <w:r w:rsidRPr="0032374D">
        <w:lastRenderedPageBreak/>
        <w:t>-</w:t>
      </w:r>
      <w:r w:rsidRPr="0032374D">
        <w:tab/>
        <w:t>if it is successful, return a Result code set to DIAMETER_SUCCESS to the SCEF or IWK-SCEF; in addition, if the successful delivery was acknowledged by the eNodeB, the MME/SGSN shall set the "</w:t>
      </w:r>
      <w:r w:rsidRPr="0032374D">
        <w:rPr>
          <w:lang w:val="de-DE" w:eastAsia="zh-CN"/>
        </w:rPr>
        <w:t>Success Acknowledged Delivery</w:t>
      </w:r>
      <w:r w:rsidRPr="0032374D">
        <w:t>" bit within the TDA-Flags AVP.</w:t>
      </w:r>
    </w:p>
    <w:p w14:paraId="6B6DBAD3" w14:textId="464963FA" w:rsidR="00FB6850" w:rsidRPr="0032374D" w:rsidRDefault="00FB6850" w:rsidP="00FB6850">
      <w:pPr>
        <w:pStyle w:val="B2"/>
      </w:pPr>
      <w:r w:rsidRPr="0032374D">
        <w:t>-</w:t>
      </w:r>
      <w:r w:rsidRPr="0032374D">
        <w:tab/>
        <w:t>return an Experimental-Result set to DIAMETER_ERROR_USER_TEMPORARILY_UNREACHABLE, if the UE is using a power saving function (e.g. extended idle mode DRX or UE Power Saving Mode as defined in 3GPP TS 23.682 [27]) and the UE is expected to not be reachable shortly or, based on MME or SGSN implementation, within the time indicated by the SCEF-Wait-Time;</w:t>
      </w:r>
      <w:r w:rsidRPr="0032374D">
        <w:br/>
      </w:r>
      <w:r w:rsidRPr="0032374D">
        <w:br/>
        <w:t>The MME or SGSN shall set the Not Reachable for NIDD flag and store the SCEF Host and Realm for which this flag is set;</w:t>
      </w:r>
      <w:r w:rsidRPr="0032374D">
        <w:br/>
      </w:r>
      <w:r w:rsidRPr="0032374D">
        <w:br/>
        <w:t>If the MT Data Request includes the Maximum-Retransmission-Time AVP, the MME or SGSN may additionally include the Requested-Retransmission-Time AVP requesting the SCEF to retransmit the Non-IP Data at a later time prior to the Maximum Retransmission Time;</w:t>
      </w:r>
      <w:r w:rsidRPr="0032374D">
        <w:br/>
      </w:r>
      <w:r w:rsidRPr="0032374D">
        <w:br/>
        <w:t xml:space="preserve">The MME or SGSN shall then update the SCEF, as specified in </w:t>
      </w:r>
      <w:r>
        <w:t>clause</w:t>
      </w:r>
      <w:r w:rsidRPr="0032374D">
        <w:t xml:space="preserve"> 5.7, when it detects that the UE is reachable or about to become reachable and the Not Reachable for NIDD flag is set. If the MME or SGSN included the Requested-Retransmission-Time AVP in the MT Data Answer, the MME or SGSN shall do so only if the UE becomes reachable before the Requested Retransmission Time, i.e. the MME or SGSN shall reset the Not Reachable for NIDD flag when the Requested-Retransmission-Time expires if the UE has not become reachable beforehand;</w:t>
      </w:r>
      <w:r w:rsidRPr="0032374D">
        <w:br/>
      </w:r>
    </w:p>
    <w:p w14:paraId="6BA52144" w14:textId="77777777" w:rsidR="00FB6850" w:rsidRPr="0032374D" w:rsidRDefault="00FB6850" w:rsidP="00FB6850">
      <w:pPr>
        <w:pStyle w:val="B2"/>
      </w:pPr>
      <w:r w:rsidRPr="0032374D">
        <w:t>-</w:t>
      </w:r>
      <w:r w:rsidRPr="0032374D">
        <w:tab/>
        <w:t>return an Experimental-Result set to DIAMETER_ERROR_UNREACHABLE_USER, if the UE is not reachable;</w:t>
      </w:r>
    </w:p>
    <w:p w14:paraId="38FA2E35" w14:textId="77777777" w:rsidR="00FB6850" w:rsidRPr="0032374D" w:rsidRDefault="00FB6850" w:rsidP="00FB6850">
      <w:pPr>
        <w:pStyle w:val="B2"/>
      </w:pPr>
      <w:r w:rsidRPr="0032374D">
        <w:t>-</w:t>
      </w:r>
      <w:r w:rsidRPr="0032374D">
        <w:tab/>
        <w:t>otherwise return an appropriate Diameter error code.</w:t>
      </w:r>
    </w:p>
    <w:p w14:paraId="70CB6E82" w14:textId="77777777" w:rsidR="00FB6850" w:rsidRPr="0032374D" w:rsidRDefault="00FB6850" w:rsidP="00FB6850">
      <w:pPr>
        <w:pStyle w:val="Heading3"/>
      </w:pPr>
      <w:bookmarkStart w:id="136" w:name="_Toc19712381"/>
      <w:bookmarkStart w:id="137" w:name="_Toc36019979"/>
      <w:bookmarkStart w:id="138" w:name="_Toc130890788"/>
      <w:r w:rsidRPr="0032374D">
        <w:rPr>
          <w:lang w:val="sv-SE"/>
        </w:rPr>
        <w:t>5.6</w:t>
      </w:r>
      <w:r w:rsidRPr="0032374D">
        <w:t>.4</w:t>
      </w:r>
      <w:r w:rsidRPr="0032374D">
        <w:tab/>
        <w:t>Detailed Behaviour of the IWK-SCEF</w:t>
      </w:r>
      <w:bookmarkEnd w:id="136"/>
      <w:bookmarkEnd w:id="137"/>
      <w:bookmarkEnd w:id="138"/>
    </w:p>
    <w:p w14:paraId="475B6777" w14:textId="77777777" w:rsidR="00FB6850" w:rsidRPr="0032374D" w:rsidRDefault="00FB6850" w:rsidP="00FB6850">
      <w:r w:rsidRPr="0032374D">
        <w:t>When the IWK-SCEF receives a MT Data Request</w:t>
      </w:r>
      <w:r w:rsidRPr="0032374D" w:rsidDel="00F74FDF">
        <w:t xml:space="preserve"> </w:t>
      </w:r>
      <w:r w:rsidRPr="0032374D">
        <w:t>from the SCEF, it shall forward the request to the MME or SGSN.</w:t>
      </w:r>
    </w:p>
    <w:p w14:paraId="189D0BFC" w14:textId="77777777" w:rsidR="00FB6850" w:rsidRPr="0032374D" w:rsidRDefault="00FB6850" w:rsidP="00FB6850">
      <w:r w:rsidRPr="0032374D">
        <w:t>When the IWK-SCEF receives a MT Data Answer</w:t>
      </w:r>
      <w:r w:rsidRPr="0032374D">
        <w:rPr>
          <w:lang w:val="fr-FR"/>
        </w:rPr>
        <w:t xml:space="preserve"> </w:t>
      </w:r>
      <w:r w:rsidRPr="0032374D">
        <w:t>from the MME or SGSN, it shall forward the answer to the SCEF.</w:t>
      </w:r>
    </w:p>
    <w:p w14:paraId="5BE18E86" w14:textId="77777777" w:rsidR="00FB6850" w:rsidRPr="0032374D" w:rsidRDefault="00FB6850" w:rsidP="00FB6850">
      <w:pPr>
        <w:pStyle w:val="Heading2"/>
      </w:pPr>
      <w:bookmarkStart w:id="139" w:name="_Toc19712382"/>
      <w:bookmarkStart w:id="140" w:name="_Toc36019980"/>
      <w:bookmarkStart w:id="141" w:name="_Toc130890789"/>
      <w:r w:rsidRPr="0032374D">
        <w:t>5.</w:t>
      </w:r>
      <w:r w:rsidRPr="0032374D">
        <w:rPr>
          <w:lang w:val="sv-SE"/>
        </w:rPr>
        <w:t>7</w:t>
      </w:r>
      <w:r w:rsidRPr="0032374D">
        <w:tab/>
        <w:t>Connection Management by MME/SGSN Procedure</w:t>
      </w:r>
      <w:r w:rsidRPr="0032374D">
        <w:rPr>
          <w:i/>
        </w:rPr>
        <w:t>.</w:t>
      </w:r>
      <w:bookmarkEnd w:id="139"/>
      <w:bookmarkEnd w:id="140"/>
      <w:bookmarkEnd w:id="141"/>
    </w:p>
    <w:p w14:paraId="77258B8F" w14:textId="77777777" w:rsidR="00FB6850" w:rsidRPr="0032374D" w:rsidRDefault="00FB6850" w:rsidP="00FB6850">
      <w:pPr>
        <w:pStyle w:val="Heading3"/>
      </w:pPr>
      <w:bookmarkStart w:id="142" w:name="_Toc19712383"/>
      <w:bookmarkStart w:id="143" w:name="_Toc36019981"/>
      <w:bookmarkStart w:id="144" w:name="_Toc130890790"/>
      <w:r w:rsidRPr="0032374D">
        <w:t>5.7.1</w:t>
      </w:r>
      <w:r w:rsidRPr="0032374D">
        <w:tab/>
        <w:t>General</w:t>
      </w:r>
      <w:bookmarkEnd w:id="142"/>
      <w:bookmarkEnd w:id="143"/>
      <w:bookmarkEnd w:id="144"/>
    </w:p>
    <w:p w14:paraId="7667E7D4" w14:textId="77777777" w:rsidR="00FB6850" w:rsidRPr="0032374D" w:rsidRDefault="00FB6850" w:rsidP="00FB6850">
      <w:r w:rsidRPr="0032374D">
        <w:t>This procedure shall be used between the MME/SGSN and the SCEF, between the MME/SGSN and the IWK-SCEF and between the IWK-SCEF and the SCEF.</w:t>
      </w:r>
    </w:p>
    <w:p w14:paraId="0B35AC07" w14:textId="77777777" w:rsidR="00FB6850" w:rsidRPr="0032374D" w:rsidRDefault="00FB6850" w:rsidP="00FB6850">
      <w:r w:rsidRPr="0032374D">
        <w:t>When the procedure is invoked by the MME or SGSN, it is used:</w:t>
      </w:r>
    </w:p>
    <w:p w14:paraId="25152D56" w14:textId="77777777" w:rsidR="00FB6850" w:rsidRPr="0032374D" w:rsidRDefault="00FB6850" w:rsidP="00FB6850">
      <w:pPr>
        <w:pStyle w:val="B1"/>
      </w:pPr>
      <w:r w:rsidRPr="0032374D">
        <w:t>-</w:t>
      </w:r>
      <w:r w:rsidRPr="0032374D">
        <w:tab/>
        <w:t>to establish a T6a/b connection between the MME/SGSN and the SCEF;</w:t>
      </w:r>
    </w:p>
    <w:p w14:paraId="3878F6D6" w14:textId="77777777" w:rsidR="00FB6850" w:rsidRPr="0032374D" w:rsidRDefault="00FB6850" w:rsidP="00FB6850">
      <w:pPr>
        <w:pStyle w:val="B1"/>
        <w:rPr>
          <w:lang w:val="de-DE"/>
        </w:rPr>
      </w:pPr>
      <w:r w:rsidRPr="0032374D">
        <w:t>-</w:t>
      </w:r>
      <w:r w:rsidRPr="0032374D">
        <w:tab/>
        <w:t>to update the parameters</w:t>
      </w:r>
      <w:r w:rsidRPr="0032374D">
        <w:rPr>
          <w:lang w:val="de-DE"/>
        </w:rPr>
        <w:t xml:space="preserve"> (e.g. RAT-Type)</w:t>
      </w:r>
      <w:r w:rsidRPr="0032374D">
        <w:t xml:space="preserve"> </w:t>
      </w:r>
      <w:r w:rsidRPr="0032374D">
        <w:rPr>
          <w:lang w:val="de-DE"/>
        </w:rPr>
        <w:t>for</w:t>
      </w:r>
      <w:r w:rsidRPr="0032374D">
        <w:t xml:space="preserve"> a T6a/b connection between the MME/SGSN and the SCEF</w:t>
      </w:r>
      <w:r w:rsidRPr="0032374D">
        <w:rPr>
          <w:lang w:val="de-DE"/>
        </w:rPr>
        <w:t>;</w:t>
      </w:r>
    </w:p>
    <w:p w14:paraId="13A24B3C" w14:textId="77777777" w:rsidR="00FB6850" w:rsidRPr="0032374D" w:rsidRDefault="00FB6850" w:rsidP="00FB6850">
      <w:pPr>
        <w:pStyle w:val="B1"/>
      </w:pPr>
      <w:r w:rsidRPr="0032374D">
        <w:rPr>
          <w:lang w:val="de-DE"/>
        </w:rPr>
        <w:t>-</w:t>
      </w:r>
      <w:r w:rsidRPr="0032374D">
        <w:rPr>
          <w:lang w:val="de-DE"/>
        </w:rPr>
        <w:tab/>
        <w:t>to update</w:t>
      </w:r>
      <w:r w:rsidRPr="0032374D">
        <w:t xml:space="preserve"> the status of a T6a/b connection between the MME/SGSN and the SCEF, e.g. to indicate to the SCEF that the UE has become or is about to become reachable when MT non-IP data is pending at the SCEF for a UE using a power saving function;</w:t>
      </w:r>
    </w:p>
    <w:p w14:paraId="542CE7F4" w14:textId="77777777" w:rsidR="00FB6850" w:rsidRPr="0032374D" w:rsidRDefault="00FB6850" w:rsidP="00FB6850">
      <w:r w:rsidRPr="0032374D">
        <w:t xml:space="preserve">This procedure is used according to 3GPP TS 23.682 [2] </w:t>
      </w:r>
      <w:r>
        <w:t>clause</w:t>
      </w:r>
      <w:r w:rsidRPr="0032374D">
        <w:t xml:space="preserve"> 5.13.1 and 5.13.5 and 5.13.6. The IWK-SCEF may be in the path between the MME/SGSN and the SCEF for roaming cases when the IWK-SCEF is deployed by the operator of the visited PLMN.</w:t>
      </w:r>
    </w:p>
    <w:p w14:paraId="59CB6D75" w14:textId="77777777" w:rsidR="00FB6850" w:rsidRPr="0032374D" w:rsidRDefault="00FB6850" w:rsidP="00FB6850">
      <w:r w:rsidRPr="0032374D">
        <w:t>When the procedure is invoked by the IWK-SCEF, it is used to forward the Connection Management Request received from the MME or SGSN to the SCEF.</w:t>
      </w:r>
    </w:p>
    <w:p w14:paraId="6C32F7F8" w14:textId="77777777" w:rsidR="00FB6850" w:rsidRPr="0032374D" w:rsidRDefault="00FB6850" w:rsidP="00FB6850">
      <w:r w:rsidRPr="0032374D">
        <w:t>This procedure is mapped to the commands Connection-Management-Request/Answer (CMR/CMA) in the Diameter application specified in clause 6.</w:t>
      </w:r>
    </w:p>
    <w:p w14:paraId="7A5FD675" w14:textId="77777777" w:rsidR="00FB6850" w:rsidRPr="0032374D" w:rsidRDefault="00FB6850" w:rsidP="00FB6850">
      <w:r w:rsidRPr="0032374D">
        <w:lastRenderedPageBreak/>
        <w:t>The tables 5.7.1-1 and 5.7.1-2 detail the involved information elements.</w:t>
      </w:r>
    </w:p>
    <w:p w14:paraId="49B33FF6" w14:textId="77777777" w:rsidR="00FB6850" w:rsidRPr="0032374D" w:rsidRDefault="00FB6850" w:rsidP="00FB6850">
      <w:pPr>
        <w:pStyle w:val="TH"/>
      </w:pPr>
      <w:r w:rsidRPr="0032374D">
        <w:t>Table 5.7.1-1: Connection Management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66"/>
        <w:gridCol w:w="1743"/>
        <w:gridCol w:w="592"/>
        <w:gridCol w:w="5410"/>
      </w:tblGrid>
      <w:tr w:rsidR="00FB6850" w:rsidRPr="0032374D" w14:paraId="56F4A85C" w14:textId="77777777" w:rsidTr="004B036F">
        <w:trPr>
          <w:trHeight w:val="728"/>
        </w:trPr>
        <w:tc>
          <w:tcPr>
            <w:tcW w:w="0" w:type="auto"/>
            <w:shd w:val="clear" w:color="auto" w:fill="D9D9D9"/>
          </w:tcPr>
          <w:p w14:paraId="7CA9AB23" w14:textId="77777777" w:rsidR="00FB6850" w:rsidRPr="0032374D" w:rsidRDefault="00FB6850" w:rsidP="004B036F">
            <w:pPr>
              <w:pStyle w:val="TH"/>
            </w:pPr>
            <w:r w:rsidRPr="0032374D">
              <w:t>Information Element Name</w:t>
            </w:r>
          </w:p>
        </w:tc>
        <w:tc>
          <w:tcPr>
            <w:tcW w:w="0" w:type="auto"/>
            <w:shd w:val="clear" w:color="auto" w:fill="D9D9D9"/>
          </w:tcPr>
          <w:p w14:paraId="141757B3" w14:textId="77777777" w:rsidR="00FB6850" w:rsidRPr="0032374D" w:rsidRDefault="00FB6850" w:rsidP="004B036F">
            <w:pPr>
              <w:pStyle w:val="TH"/>
            </w:pPr>
            <w:r w:rsidRPr="0032374D">
              <w:t>Mapping to Diameter AVP</w:t>
            </w:r>
          </w:p>
        </w:tc>
        <w:tc>
          <w:tcPr>
            <w:tcW w:w="0" w:type="auto"/>
            <w:shd w:val="clear" w:color="auto" w:fill="D9D9D9"/>
          </w:tcPr>
          <w:p w14:paraId="5E8C3CC7" w14:textId="77777777" w:rsidR="00FB6850" w:rsidRPr="0032374D" w:rsidRDefault="00FB6850" w:rsidP="004B036F">
            <w:pPr>
              <w:pStyle w:val="TH"/>
            </w:pPr>
            <w:r w:rsidRPr="0032374D">
              <w:t>Cat.</w:t>
            </w:r>
          </w:p>
        </w:tc>
        <w:tc>
          <w:tcPr>
            <w:tcW w:w="0" w:type="auto"/>
            <w:shd w:val="clear" w:color="auto" w:fill="D9D9D9"/>
          </w:tcPr>
          <w:p w14:paraId="45047476" w14:textId="77777777" w:rsidR="00FB6850" w:rsidRPr="0032374D" w:rsidRDefault="00FB6850" w:rsidP="004B036F">
            <w:pPr>
              <w:pStyle w:val="TH"/>
            </w:pPr>
            <w:r w:rsidRPr="0032374D">
              <w:t>Description</w:t>
            </w:r>
          </w:p>
        </w:tc>
      </w:tr>
      <w:tr w:rsidR="00FB6850" w:rsidRPr="0032374D" w14:paraId="47D1697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2EBB4EE" w14:textId="77777777" w:rsidR="00FB6850" w:rsidRPr="0032374D" w:rsidRDefault="00FB6850" w:rsidP="004B036F">
            <w:pPr>
              <w:pStyle w:val="TAC"/>
              <w:rPr>
                <w:lang w:eastAsia="zh-CN"/>
              </w:rPr>
            </w:pPr>
            <w:r w:rsidRPr="0032374D">
              <w:rPr>
                <w:lang w:eastAsia="zh-CN"/>
              </w:rPr>
              <w:t>User Identity</w:t>
            </w:r>
          </w:p>
          <w:p w14:paraId="2788CA55" w14:textId="77777777" w:rsidR="00FB6850" w:rsidRPr="0032374D" w:rsidRDefault="00FB6850" w:rsidP="004B036F">
            <w:pPr>
              <w:pStyle w:val="TAC"/>
              <w:rPr>
                <w:lang w:eastAsia="zh-CN"/>
              </w:rPr>
            </w:pPr>
            <w:r w:rsidRPr="0032374D">
              <w:rPr>
                <w:lang w:eastAsia="zh-CN"/>
              </w:rPr>
              <w:t>(See 6.4.16)</w:t>
            </w:r>
          </w:p>
        </w:tc>
        <w:tc>
          <w:tcPr>
            <w:tcW w:w="0" w:type="auto"/>
            <w:tcBorders>
              <w:top w:val="single" w:sz="6" w:space="0" w:color="auto"/>
              <w:left w:val="single" w:sz="6" w:space="0" w:color="auto"/>
              <w:bottom w:val="single" w:sz="6" w:space="0" w:color="auto"/>
              <w:right w:val="single" w:sz="6" w:space="0" w:color="auto"/>
            </w:tcBorders>
          </w:tcPr>
          <w:p w14:paraId="45C6D761" w14:textId="77777777" w:rsidR="00FB6850" w:rsidRPr="0032374D" w:rsidRDefault="00FB6850" w:rsidP="004B036F">
            <w:pPr>
              <w:pStyle w:val="TAC"/>
              <w:rPr>
                <w:lang w:eastAsia="zh-CN"/>
              </w:rPr>
            </w:pPr>
            <w:r w:rsidRPr="0032374D">
              <w:rPr>
                <w:lang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78416D11"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0102144C" w14:textId="77777777" w:rsidR="00FB6850" w:rsidRPr="0032374D" w:rsidRDefault="00FB6850" w:rsidP="004B036F">
            <w:pPr>
              <w:pStyle w:val="TAL"/>
            </w:pPr>
            <w:r w:rsidRPr="0032374D">
              <w:t>This Information Element shall be present and shall contain the identity of the UE. This is a grouped AVP which shall contain the IMSI.</w:t>
            </w:r>
          </w:p>
        </w:tc>
      </w:tr>
      <w:tr w:rsidR="00FB6850" w:rsidRPr="0032374D" w14:paraId="7B181E2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7C813D6" w14:textId="77777777" w:rsidR="00FB6850" w:rsidRPr="0032374D" w:rsidRDefault="00FB6850" w:rsidP="004B036F">
            <w:pPr>
              <w:pStyle w:val="TAC"/>
            </w:pPr>
            <w:r w:rsidRPr="0032374D">
              <w:t>EPS Bearer Identity</w:t>
            </w:r>
          </w:p>
          <w:p w14:paraId="61ADC59E" w14:textId="77777777" w:rsidR="00FB6850" w:rsidRPr="0032374D" w:rsidRDefault="00FB6850" w:rsidP="004B036F">
            <w:pPr>
              <w:pStyle w:val="TAC"/>
              <w:rPr>
                <w:lang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6283262C"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5C5C55C7"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5D538D6E" w14:textId="77777777" w:rsidR="00FB6850" w:rsidRPr="0032374D" w:rsidRDefault="00FB6850" w:rsidP="004B036F">
            <w:pPr>
              <w:pStyle w:val="TAL"/>
            </w:pPr>
            <w:r w:rsidRPr="0032374D">
              <w:t>This Information Element shall be present and shall contain either the identity of the EPS bearer identifying the T6a connection, or the NSAPI of the PDP context of the T6b connection, to which the request applies.</w:t>
            </w:r>
          </w:p>
          <w:p w14:paraId="6965A281" w14:textId="77777777" w:rsidR="00FB6850" w:rsidRPr="0032374D" w:rsidRDefault="00FB6850" w:rsidP="004B036F">
            <w:pPr>
              <w:pStyle w:val="TAL"/>
            </w:pPr>
          </w:p>
        </w:tc>
      </w:tr>
      <w:tr w:rsidR="00FB6850" w:rsidRPr="0032374D" w14:paraId="6DB45796"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748CE13" w14:textId="77777777" w:rsidR="00FB6850" w:rsidRPr="0032374D" w:rsidRDefault="00FB6850" w:rsidP="004B036F">
            <w:pPr>
              <w:pStyle w:val="TAC"/>
              <w:rPr>
                <w:lang w:eastAsia="zh-CN"/>
              </w:rPr>
            </w:pPr>
            <w:r w:rsidRPr="0032374D">
              <w:rPr>
                <w:lang w:eastAsia="zh-CN"/>
              </w:rPr>
              <w:t>T6a/b Connection Action</w:t>
            </w:r>
          </w:p>
          <w:p w14:paraId="6F1692EE" w14:textId="77777777" w:rsidR="00FB6850" w:rsidRPr="0032374D" w:rsidRDefault="00FB6850" w:rsidP="004B036F">
            <w:pPr>
              <w:pStyle w:val="TAC"/>
            </w:pPr>
            <w:r w:rsidRPr="0032374D">
              <w:rPr>
                <w:lang w:eastAsia="zh-CN"/>
              </w:rPr>
              <w:t>(See 6.4.18)</w:t>
            </w:r>
          </w:p>
        </w:tc>
        <w:tc>
          <w:tcPr>
            <w:tcW w:w="0" w:type="auto"/>
            <w:tcBorders>
              <w:top w:val="single" w:sz="6" w:space="0" w:color="auto"/>
              <w:left w:val="single" w:sz="6" w:space="0" w:color="auto"/>
              <w:bottom w:val="single" w:sz="6" w:space="0" w:color="auto"/>
              <w:right w:val="single" w:sz="6" w:space="0" w:color="auto"/>
            </w:tcBorders>
          </w:tcPr>
          <w:p w14:paraId="500FA11B" w14:textId="77777777" w:rsidR="00FB6850" w:rsidRPr="0032374D" w:rsidRDefault="00FB6850" w:rsidP="004B036F">
            <w:pPr>
              <w:pStyle w:val="TAC"/>
            </w:pPr>
            <w:r w:rsidRPr="0032374D">
              <w:rPr>
                <w:lang w:eastAsia="zh-CN"/>
              </w:rPr>
              <w:t>Connection-Action</w:t>
            </w:r>
          </w:p>
        </w:tc>
        <w:tc>
          <w:tcPr>
            <w:tcW w:w="0" w:type="auto"/>
            <w:tcBorders>
              <w:top w:val="single" w:sz="6" w:space="0" w:color="auto"/>
              <w:left w:val="single" w:sz="6" w:space="0" w:color="auto"/>
              <w:bottom w:val="single" w:sz="6" w:space="0" w:color="auto"/>
              <w:right w:val="single" w:sz="6" w:space="0" w:color="auto"/>
            </w:tcBorders>
          </w:tcPr>
          <w:p w14:paraId="02A47156"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799CB2A0" w14:textId="77777777" w:rsidR="00FB6850" w:rsidRPr="0032374D" w:rsidRDefault="00FB6850" w:rsidP="004B036F">
            <w:pPr>
              <w:pStyle w:val="TAL"/>
            </w:pPr>
            <w:r w:rsidRPr="0032374D">
              <w:t>This Information element shall be present and shall contain a T6a/b connection management action indicating a T6a/b connection establishment or a T6a/b connection release or a T6a/b connection update.</w:t>
            </w:r>
          </w:p>
          <w:p w14:paraId="0B7DA1C9" w14:textId="77777777" w:rsidR="00FB6850" w:rsidRPr="0032374D" w:rsidRDefault="00FB6850" w:rsidP="004B036F">
            <w:pPr>
              <w:pStyle w:val="TAL"/>
            </w:pPr>
          </w:p>
        </w:tc>
      </w:tr>
      <w:tr w:rsidR="00FB6850" w:rsidRPr="0032374D" w14:paraId="502C5D55"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A90FED8" w14:textId="77777777" w:rsidR="00FB6850" w:rsidRPr="0032374D" w:rsidRDefault="00FB6850" w:rsidP="004B036F">
            <w:pPr>
              <w:pStyle w:val="TAC"/>
              <w:rPr>
                <w:lang w:eastAsia="zh-CN"/>
              </w:rPr>
            </w:pPr>
            <w:r w:rsidRPr="0032374D">
              <w:rPr>
                <w:lang w:eastAsia="zh-CN"/>
              </w:rPr>
              <w:t>APN</w:t>
            </w:r>
          </w:p>
          <w:p w14:paraId="678D66EE" w14:textId="77777777" w:rsidR="00FB6850" w:rsidRPr="0032374D" w:rsidRDefault="00FB6850" w:rsidP="004B036F">
            <w:pPr>
              <w:pStyle w:val="TAC"/>
              <w:rPr>
                <w:lang w:eastAsia="zh-CN"/>
              </w:rPr>
            </w:pPr>
            <w:r w:rsidRPr="0032374D">
              <w:rPr>
                <w:lang w:eastAsia="zh-CN"/>
              </w:rPr>
              <w:t>(See 6.4.20)</w:t>
            </w:r>
          </w:p>
        </w:tc>
        <w:tc>
          <w:tcPr>
            <w:tcW w:w="0" w:type="auto"/>
            <w:tcBorders>
              <w:top w:val="single" w:sz="6" w:space="0" w:color="auto"/>
              <w:left w:val="single" w:sz="6" w:space="0" w:color="auto"/>
              <w:bottom w:val="single" w:sz="6" w:space="0" w:color="auto"/>
              <w:right w:val="single" w:sz="6" w:space="0" w:color="auto"/>
            </w:tcBorders>
          </w:tcPr>
          <w:p w14:paraId="36B296B9" w14:textId="77777777" w:rsidR="00FB6850" w:rsidRPr="0032374D" w:rsidRDefault="00FB6850" w:rsidP="004B036F">
            <w:pPr>
              <w:pStyle w:val="TAC"/>
              <w:rPr>
                <w:lang w:eastAsia="zh-CN"/>
              </w:rPr>
            </w:pPr>
            <w:r w:rsidRPr="0032374D">
              <w:rPr>
                <w:lang w:eastAsia="zh-CN"/>
              </w:rPr>
              <w:t>Service-Selection</w:t>
            </w:r>
          </w:p>
        </w:tc>
        <w:tc>
          <w:tcPr>
            <w:tcW w:w="0" w:type="auto"/>
            <w:tcBorders>
              <w:top w:val="single" w:sz="6" w:space="0" w:color="auto"/>
              <w:left w:val="single" w:sz="6" w:space="0" w:color="auto"/>
              <w:bottom w:val="single" w:sz="6" w:space="0" w:color="auto"/>
              <w:right w:val="single" w:sz="6" w:space="0" w:color="auto"/>
            </w:tcBorders>
          </w:tcPr>
          <w:p w14:paraId="7C4CFE03" w14:textId="77777777" w:rsidR="00FB6850" w:rsidRPr="0032374D" w:rsidRDefault="00FB6850" w:rsidP="004B036F">
            <w:pPr>
              <w:pStyle w:val="TAC"/>
            </w:pPr>
            <w:r w:rsidRPr="0032374D">
              <w:t>C</w:t>
            </w:r>
          </w:p>
        </w:tc>
        <w:tc>
          <w:tcPr>
            <w:tcW w:w="0" w:type="auto"/>
            <w:tcBorders>
              <w:top w:val="single" w:sz="6" w:space="0" w:color="auto"/>
              <w:left w:val="single" w:sz="6" w:space="0" w:color="auto"/>
              <w:bottom w:val="single" w:sz="6" w:space="0" w:color="auto"/>
              <w:right w:val="single" w:sz="12" w:space="0" w:color="auto"/>
            </w:tcBorders>
          </w:tcPr>
          <w:p w14:paraId="30B9ABE2" w14:textId="77777777" w:rsidR="00FB6850" w:rsidRPr="0032374D" w:rsidRDefault="00FB6850" w:rsidP="004B036F">
            <w:pPr>
              <w:pStyle w:val="TAL"/>
            </w:pPr>
            <w:r w:rsidRPr="0032374D">
              <w:t>This Information element shall contain the APN the user wants to connect to.</w:t>
            </w:r>
          </w:p>
          <w:p w14:paraId="5E03BB11" w14:textId="77777777" w:rsidR="00FB6850" w:rsidRPr="0032374D" w:rsidRDefault="00FB6850" w:rsidP="004B036F">
            <w:pPr>
              <w:pStyle w:val="TAL"/>
            </w:pPr>
            <w:r w:rsidRPr="0032374D">
              <w:t>It shall be present if the request is for a T6a/b connection establishment.</w:t>
            </w:r>
          </w:p>
        </w:tc>
      </w:tr>
      <w:tr w:rsidR="00FB6850" w:rsidRPr="0032374D" w14:paraId="3E4DE6C8"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51055DC5" w14:textId="77777777" w:rsidR="00FB6850" w:rsidRPr="0032374D" w:rsidRDefault="00FB6850" w:rsidP="004B036F">
            <w:pPr>
              <w:pStyle w:val="TAC"/>
              <w:rPr>
                <w:lang w:val="de-DE"/>
              </w:rPr>
            </w:pPr>
            <w:r w:rsidRPr="0032374D">
              <w:rPr>
                <w:lang w:val="de-DE"/>
              </w:rPr>
              <w:t>Serving PLMN Rate Control</w:t>
            </w:r>
          </w:p>
          <w:p w14:paraId="55EB2AE1" w14:textId="77777777" w:rsidR="00FB6850" w:rsidRPr="0032374D" w:rsidRDefault="00FB6850" w:rsidP="004B036F">
            <w:pPr>
              <w:pStyle w:val="TAC"/>
              <w:rPr>
                <w:lang w:eastAsia="zh-CN"/>
              </w:rPr>
            </w:pPr>
            <w:r w:rsidRPr="0032374D">
              <w:t>(See 6.4.21)</w:t>
            </w:r>
          </w:p>
        </w:tc>
        <w:tc>
          <w:tcPr>
            <w:tcW w:w="0" w:type="auto"/>
            <w:tcBorders>
              <w:top w:val="single" w:sz="6" w:space="0" w:color="auto"/>
              <w:left w:val="single" w:sz="6" w:space="0" w:color="auto"/>
              <w:bottom w:val="single" w:sz="6" w:space="0" w:color="auto"/>
              <w:right w:val="single" w:sz="6" w:space="0" w:color="auto"/>
            </w:tcBorders>
          </w:tcPr>
          <w:p w14:paraId="39D8CB30" w14:textId="77777777" w:rsidR="00FB6850" w:rsidRPr="0032374D" w:rsidRDefault="00FB6850" w:rsidP="004B036F">
            <w:pPr>
              <w:pStyle w:val="TAC"/>
              <w:rPr>
                <w:lang w:eastAsia="zh-CN"/>
              </w:rPr>
            </w:pPr>
            <w:r w:rsidRPr="0032374D">
              <w:rPr>
                <w:lang w:val="de-DE"/>
              </w:rPr>
              <w:t>Serving-PLMN-Rate-Control</w:t>
            </w:r>
          </w:p>
        </w:tc>
        <w:tc>
          <w:tcPr>
            <w:tcW w:w="0" w:type="auto"/>
            <w:tcBorders>
              <w:top w:val="single" w:sz="6" w:space="0" w:color="auto"/>
              <w:left w:val="single" w:sz="6" w:space="0" w:color="auto"/>
              <w:bottom w:val="single" w:sz="6" w:space="0" w:color="auto"/>
              <w:right w:val="single" w:sz="6" w:space="0" w:color="auto"/>
            </w:tcBorders>
          </w:tcPr>
          <w:p w14:paraId="4CF7B4EC" w14:textId="77777777" w:rsidR="00FB6850" w:rsidRPr="0032374D" w:rsidRDefault="00FB6850" w:rsidP="004B036F">
            <w:pPr>
              <w:pStyle w:val="TAC"/>
            </w:pPr>
            <w:r w:rsidRPr="0032374D">
              <w:rPr>
                <w:lang w:val="de-DE"/>
              </w:rPr>
              <w:t>O</w:t>
            </w:r>
          </w:p>
        </w:tc>
        <w:tc>
          <w:tcPr>
            <w:tcW w:w="0" w:type="auto"/>
            <w:tcBorders>
              <w:top w:val="single" w:sz="6" w:space="0" w:color="auto"/>
              <w:left w:val="single" w:sz="6" w:space="0" w:color="auto"/>
              <w:bottom w:val="single" w:sz="6" w:space="0" w:color="auto"/>
              <w:right w:val="single" w:sz="12" w:space="0" w:color="auto"/>
            </w:tcBorders>
          </w:tcPr>
          <w:p w14:paraId="55E49C52" w14:textId="77777777" w:rsidR="00FB6850" w:rsidRPr="0032374D" w:rsidRDefault="00FB6850" w:rsidP="004B036F">
            <w:pPr>
              <w:pStyle w:val="TAL"/>
            </w:pPr>
            <w:r w:rsidRPr="0032374D">
              <w:t>If present, this information element shall contain the Serving PLMN rate control set by the MME.</w:t>
            </w:r>
          </w:p>
        </w:tc>
      </w:tr>
      <w:tr w:rsidR="00FB6850" w:rsidRPr="0032374D" w14:paraId="2E89DA00"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D9B5D33" w14:textId="77777777" w:rsidR="00FB6850" w:rsidRPr="0032374D" w:rsidRDefault="00FB6850" w:rsidP="004B036F">
            <w:pPr>
              <w:pStyle w:val="TAC"/>
            </w:pPr>
            <w:r w:rsidRPr="0032374D">
              <w:t>CMR Flags</w:t>
            </w:r>
          </w:p>
          <w:p w14:paraId="5C533F7F" w14:textId="77777777" w:rsidR="00FB6850" w:rsidRPr="0032374D" w:rsidRDefault="00FB6850" w:rsidP="004B036F">
            <w:pPr>
              <w:pStyle w:val="TAC"/>
              <w:rPr>
                <w:lang w:val="de-DE"/>
              </w:rPr>
            </w:pPr>
            <w:r w:rsidRPr="0032374D">
              <w:t xml:space="preserve">(See 6.4.25) </w:t>
            </w:r>
          </w:p>
        </w:tc>
        <w:tc>
          <w:tcPr>
            <w:tcW w:w="0" w:type="auto"/>
            <w:tcBorders>
              <w:top w:val="single" w:sz="6" w:space="0" w:color="auto"/>
              <w:left w:val="single" w:sz="6" w:space="0" w:color="auto"/>
              <w:bottom w:val="single" w:sz="6" w:space="0" w:color="auto"/>
              <w:right w:val="single" w:sz="6" w:space="0" w:color="auto"/>
            </w:tcBorders>
          </w:tcPr>
          <w:p w14:paraId="00B7E067" w14:textId="77777777" w:rsidR="00FB6850" w:rsidRPr="0032374D" w:rsidRDefault="00FB6850" w:rsidP="004B036F">
            <w:pPr>
              <w:pStyle w:val="TAC"/>
              <w:rPr>
                <w:lang w:val="de-DE"/>
              </w:rPr>
            </w:pPr>
            <w:r w:rsidRPr="0032374D">
              <w:t>CMR-Flags</w:t>
            </w:r>
          </w:p>
        </w:tc>
        <w:tc>
          <w:tcPr>
            <w:tcW w:w="0" w:type="auto"/>
            <w:tcBorders>
              <w:top w:val="single" w:sz="6" w:space="0" w:color="auto"/>
              <w:left w:val="single" w:sz="6" w:space="0" w:color="auto"/>
              <w:bottom w:val="single" w:sz="6" w:space="0" w:color="auto"/>
              <w:right w:val="single" w:sz="6" w:space="0" w:color="auto"/>
            </w:tcBorders>
          </w:tcPr>
          <w:p w14:paraId="29288D29" w14:textId="77777777" w:rsidR="00FB6850" w:rsidRPr="0032374D" w:rsidRDefault="00FB6850" w:rsidP="004B036F">
            <w:pPr>
              <w:pStyle w:val="TAC"/>
              <w:rPr>
                <w:lang w:val="de-DE"/>
              </w:rPr>
            </w:pPr>
            <w:r w:rsidRPr="0032374D">
              <w:t>O</w:t>
            </w:r>
          </w:p>
        </w:tc>
        <w:tc>
          <w:tcPr>
            <w:tcW w:w="0" w:type="auto"/>
            <w:tcBorders>
              <w:top w:val="single" w:sz="6" w:space="0" w:color="auto"/>
              <w:left w:val="single" w:sz="6" w:space="0" w:color="auto"/>
              <w:bottom w:val="single" w:sz="6" w:space="0" w:color="auto"/>
              <w:right w:val="single" w:sz="12" w:space="0" w:color="auto"/>
            </w:tcBorders>
          </w:tcPr>
          <w:p w14:paraId="13BC2B26" w14:textId="77777777" w:rsidR="00FB6850" w:rsidRPr="0032374D" w:rsidRDefault="00FB6850" w:rsidP="004B036F">
            <w:pPr>
              <w:pStyle w:val="TAL"/>
            </w:pPr>
            <w:r w:rsidRPr="0032374D">
              <w:t xml:space="preserve">This Information Element contains a bit mask. See </w:t>
            </w:r>
            <w:r>
              <w:t>clause</w:t>
            </w:r>
            <w:r w:rsidRPr="0032374D">
              <w:t xml:space="preserve"> 6.4.25 for the meaning of the bits</w:t>
            </w:r>
            <w:r w:rsidRPr="0032374D">
              <w:rPr>
                <w:rFonts w:hint="eastAsia"/>
                <w:lang w:eastAsia="zh-CN"/>
              </w:rPr>
              <w:t xml:space="preserve"> and the condition for each bit to be set or not</w:t>
            </w:r>
            <w:r w:rsidRPr="0032374D">
              <w:t>.</w:t>
            </w:r>
          </w:p>
          <w:p w14:paraId="34D01A33" w14:textId="77777777" w:rsidR="00FB6850" w:rsidRPr="0032374D" w:rsidRDefault="00FB6850" w:rsidP="004B036F">
            <w:pPr>
              <w:pStyle w:val="TAL"/>
            </w:pPr>
          </w:p>
        </w:tc>
      </w:tr>
      <w:tr w:rsidR="00FB6850" w:rsidRPr="0032374D" w14:paraId="02DC071A"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97D0E6C" w14:textId="77777777" w:rsidR="00FB6850" w:rsidRPr="0032374D" w:rsidRDefault="00FB6850" w:rsidP="004B036F">
            <w:pPr>
              <w:pStyle w:val="TAC"/>
            </w:pPr>
            <w:r w:rsidRPr="0032374D">
              <w:t>Maximum UE Availability Time</w:t>
            </w:r>
          </w:p>
          <w:p w14:paraId="4D9F3451" w14:textId="77777777" w:rsidR="00FB6850" w:rsidRPr="0032374D" w:rsidRDefault="00FB6850" w:rsidP="004B036F">
            <w:pPr>
              <w:pStyle w:val="TAC"/>
              <w:rPr>
                <w:lang w:val="de-DE"/>
              </w:rPr>
            </w:pPr>
            <w:r w:rsidRPr="0032374D">
              <w:rPr>
                <w:szCs w:val="16"/>
              </w:rPr>
              <w:t xml:space="preserve">(See </w:t>
            </w:r>
            <w:r w:rsidRPr="0032374D">
              <w:rPr>
                <w:lang w:eastAsia="zh-CN"/>
              </w:rPr>
              <w:t>3GPP TS 29.338 [27])</w:t>
            </w:r>
            <w:r w:rsidRPr="0032374D">
              <w:t xml:space="preserve"> </w:t>
            </w:r>
          </w:p>
        </w:tc>
        <w:tc>
          <w:tcPr>
            <w:tcW w:w="0" w:type="auto"/>
            <w:tcBorders>
              <w:top w:val="single" w:sz="6" w:space="0" w:color="auto"/>
              <w:left w:val="single" w:sz="6" w:space="0" w:color="auto"/>
              <w:bottom w:val="single" w:sz="6" w:space="0" w:color="auto"/>
              <w:right w:val="single" w:sz="6" w:space="0" w:color="auto"/>
            </w:tcBorders>
          </w:tcPr>
          <w:p w14:paraId="6FA6D905" w14:textId="77777777" w:rsidR="00FB6850" w:rsidRPr="0032374D" w:rsidRDefault="00FB6850" w:rsidP="004B036F">
            <w:pPr>
              <w:pStyle w:val="TAC"/>
              <w:rPr>
                <w:lang w:val="de-DE"/>
              </w:rPr>
            </w:pPr>
            <w:r w:rsidRPr="0032374D">
              <w:t>Maximum-UE-Availability-Time</w:t>
            </w:r>
          </w:p>
        </w:tc>
        <w:tc>
          <w:tcPr>
            <w:tcW w:w="0" w:type="auto"/>
            <w:tcBorders>
              <w:top w:val="single" w:sz="6" w:space="0" w:color="auto"/>
              <w:left w:val="single" w:sz="6" w:space="0" w:color="auto"/>
              <w:bottom w:val="single" w:sz="6" w:space="0" w:color="auto"/>
              <w:right w:val="single" w:sz="6" w:space="0" w:color="auto"/>
            </w:tcBorders>
          </w:tcPr>
          <w:p w14:paraId="6EE08D99" w14:textId="77777777" w:rsidR="00FB6850" w:rsidRPr="0032374D" w:rsidRDefault="00FB6850" w:rsidP="004B036F">
            <w:pPr>
              <w:pStyle w:val="TAC"/>
              <w:rPr>
                <w:lang w:val="de-DE"/>
              </w:rPr>
            </w:pPr>
            <w:r w:rsidRPr="0032374D">
              <w:t>O</w:t>
            </w:r>
          </w:p>
        </w:tc>
        <w:tc>
          <w:tcPr>
            <w:tcW w:w="0" w:type="auto"/>
            <w:tcBorders>
              <w:top w:val="single" w:sz="6" w:space="0" w:color="auto"/>
              <w:left w:val="single" w:sz="6" w:space="0" w:color="auto"/>
              <w:bottom w:val="single" w:sz="6" w:space="0" w:color="auto"/>
              <w:right w:val="single" w:sz="12" w:space="0" w:color="auto"/>
            </w:tcBorders>
          </w:tcPr>
          <w:p w14:paraId="37A51F4B" w14:textId="77777777" w:rsidR="00FB6850" w:rsidRPr="0032374D" w:rsidRDefault="00FB6850" w:rsidP="004B036F">
            <w:pPr>
              <w:pStyle w:val="TAL"/>
            </w:pPr>
            <w:r w:rsidRPr="0032374D">
              <w:t xml:space="preserve">This information element may be included, if available, if the Connection-Action AVP indicates a T6a/b connection update and the </w:t>
            </w:r>
            <w:r w:rsidRPr="0032374D">
              <w:rPr>
                <w:lang w:eastAsia="zh-CN"/>
              </w:rPr>
              <w:t>UE-Reachable-Indicator is set in the CMR-Flags AVP.</w:t>
            </w:r>
          </w:p>
          <w:p w14:paraId="54AE4BB3" w14:textId="77777777" w:rsidR="00FB6850" w:rsidRPr="0032374D" w:rsidRDefault="00FB6850" w:rsidP="004B036F">
            <w:pPr>
              <w:pStyle w:val="TAL"/>
            </w:pPr>
          </w:p>
          <w:p w14:paraId="3D9AE87F" w14:textId="77777777" w:rsidR="00FB6850" w:rsidRPr="0032374D" w:rsidRDefault="00FB6850" w:rsidP="004B036F">
            <w:pPr>
              <w:pStyle w:val="TAL"/>
            </w:pPr>
            <w:r w:rsidRPr="0032374D">
              <w:t>When present, it shall indicate the timestamp (in UTC) until which a UE using a power saving mechanism (such as extended idle mode DRX) is expected to be reachable for MT Non-IP Data Delivery.</w:t>
            </w:r>
          </w:p>
          <w:p w14:paraId="7AD61B23" w14:textId="77777777" w:rsidR="00FB6850" w:rsidRPr="0032374D" w:rsidRDefault="00FB6850" w:rsidP="004B036F">
            <w:pPr>
              <w:pStyle w:val="TAL"/>
            </w:pPr>
            <w:r w:rsidRPr="0032374D">
              <w:t>This information may be used by the SCEF to prioritize the retransmission of MT Non-IP Data to UEs using a power saving mechanism.</w:t>
            </w:r>
          </w:p>
        </w:tc>
      </w:tr>
      <w:tr w:rsidR="00FB6850" w:rsidRPr="0032374D" w14:paraId="401E9F8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4E092DD0" w14:textId="77777777" w:rsidR="00FB6850" w:rsidRPr="0032374D" w:rsidRDefault="00FB6850" w:rsidP="004B036F">
            <w:pPr>
              <w:pStyle w:val="TAC"/>
            </w:pPr>
            <w:r w:rsidRPr="0032374D">
              <w:rPr>
                <w:lang w:eastAsia="zh-CN"/>
              </w:rPr>
              <w:t xml:space="preserve">Extended </w:t>
            </w:r>
            <w:r w:rsidRPr="0032374D">
              <w:rPr>
                <w:rFonts w:hint="eastAsia"/>
                <w:lang w:eastAsia="zh-CN"/>
              </w:rPr>
              <w:t>PCO</w:t>
            </w:r>
          </w:p>
        </w:tc>
        <w:tc>
          <w:tcPr>
            <w:tcW w:w="0" w:type="auto"/>
            <w:tcBorders>
              <w:top w:val="single" w:sz="6" w:space="0" w:color="auto"/>
              <w:left w:val="single" w:sz="6" w:space="0" w:color="auto"/>
              <w:bottom w:val="single" w:sz="6" w:space="0" w:color="auto"/>
              <w:right w:val="single" w:sz="6" w:space="0" w:color="auto"/>
            </w:tcBorders>
          </w:tcPr>
          <w:p w14:paraId="512F5556" w14:textId="77777777" w:rsidR="00FB6850" w:rsidRPr="0032374D" w:rsidRDefault="00FB6850" w:rsidP="004B036F">
            <w:pPr>
              <w:pStyle w:val="TAC"/>
            </w:pPr>
            <w:r w:rsidRPr="0032374D">
              <w:rPr>
                <w:lang w:eastAsia="zh-CN"/>
              </w:rPr>
              <w:t>Extended-</w:t>
            </w:r>
            <w:r w:rsidRPr="0032374D">
              <w:rPr>
                <w:rFonts w:hint="eastAsia"/>
                <w:lang w:eastAsia="zh-CN"/>
              </w:rPr>
              <w:t>PCO</w:t>
            </w:r>
          </w:p>
        </w:tc>
        <w:tc>
          <w:tcPr>
            <w:tcW w:w="0" w:type="auto"/>
            <w:tcBorders>
              <w:top w:val="single" w:sz="6" w:space="0" w:color="auto"/>
              <w:left w:val="single" w:sz="6" w:space="0" w:color="auto"/>
              <w:bottom w:val="single" w:sz="6" w:space="0" w:color="auto"/>
              <w:right w:val="single" w:sz="6" w:space="0" w:color="auto"/>
            </w:tcBorders>
          </w:tcPr>
          <w:p w14:paraId="1FE9ADBE" w14:textId="77777777" w:rsidR="00FB6850" w:rsidRPr="0032374D" w:rsidRDefault="00FB6850" w:rsidP="004B036F">
            <w:pPr>
              <w:pStyle w:val="TAC"/>
            </w:pPr>
            <w:r w:rsidRPr="0032374D">
              <w:rPr>
                <w:rFonts w:hint="eastAsia"/>
                <w:lang w:eastAsia="zh-CN"/>
              </w:rPr>
              <w:t>C</w:t>
            </w:r>
          </w:p>
        </w:tc>
        <w:tc>
          <w:tcPr>
            <w:tcW w:w="0" w:type="auto"/>
            <w:tcBorders>
              <w:top w:val="single" w:sz="6" w:space="0" w:color="auto"/>
              <w:left w:val="single" w:sz="6" w:space="0" w:color="auto"/>
              <w:bottom w:val="single" w:sz="6" w:space="0" w:color="auto"/>
              <w:right w:val="single" w:sz="12" w:space="0" w:color="auto"/>
            </w:tcBorders>
          </w:tcPr>
          <w:p w14:paraId="62BB2245" w14:textId="77777777" w:rsidR="00FB6850" w:rsidRPr="0032374D" w:rsidRDefault="00FB6850" w:rsidP="004B036F">
            <w:pPr>
              <w:pStyle w:val="TAL"/>
            </w:pPr>
            <w:r w:rsidRPr="0032374D">
              <w:rPr>
                <w:rFonts w:hint="eastAsia"/>
                <w:lang w:eastAsia="zh-CN"/>
              </w:rPr>
              <w:t>This Information Element shall be present</w:t>
            </w:r>
            <w:r w:rsidRPr="0032374D">
              <w:rPr>
                <w:lang w:eastAsia="zh-CN"/>
              </w:rPr>
              <w:t>,</w:t>
            </w:r>
            <w:r w:rsidRPr="0032374D">
              <w:rPr>
                <w:rFonts w:hint="eastAsia"/>
                <w:lang w:eastAsia="zh-CN"/>
              </w:rPr>
              <w:t xml:space="preserve"> if the MME</w:t>
            </w:r>
            <w:r w:rsidRPr="0032374D">
              <w:rPr>
                <w:lang w:eastAsia="zh-CN"/>
              </w:rPr>
              <w:t xml:space="preserve"> or SGSN</w:t>
            </w:r>
            <w:r w:rsidRPr="0032374D">
              <w:rPr>
                <w:rFonts w:hint="eastAsia"/>
                <w:lang w:eastAsia="zh-CN"/>
              </w:rPr>
              <w:t xml:space="preserve"> receives </w:t>
            </w:r>
            <w:r w:rsidRPr="0032374D">
              <w:rPr>
                <w:lang w:eastAsia="zh-CN"/>
              </w:rPr>
              <w:t xml:space="preserve">Extended </w:t>
            </w:r>
            <w:r w:rsidRPr="0032374D">
              <w:rPr>
                <w:rFonts w:hint="eastAsia"/>
                <w:lang w:eastAsia="zh-CN"/>
              </w:rPr>
              <w:t xml:space="preserve">PCO </w:t>
            </w:r>
            <w:r w:rsidRPr="0032374D">
              <w:rPr>
                <w:lang w:eastAsia="zh-CN"/>
              </w:rPr>
              <w:t xml:space="preserve">information </w:t>
            </w:r>
            <w:r w:rsidRPr="0032374D">
              <w:rPr>
                <w:rFonts w:hint="eastAsia"/>
                <w:lang w:eastAsia="zh-CN"/>
              </w:rPr>
              <w:t>from the UE.</w:t>
            </w:r>
          </w:p>
        </w:tc>
      </w:tr>
      <w:tr w:rsidR="00FB6850" w:rsidRPr="0032374D" w14:paraId="4728CC2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1DA3463" w14:textId="77777777" w:rsidR="00FB6850" w:rsidRPr="0032374D" w:rsidRDefault="00FB6850" w:rsidP="004B036F">
            <w:pPr>
              <w:pStyle w:val="TAC"/>
            </w:pPr>
            <w:r w:rsidRPr="0032374D">
              <w:t>3GPP Charging Characteristics</w:t>
            </w:r>
          </w:p>
          <w:p w14:paraId="5B18A4F6" w14:textId="77777777" w:rsidR="00FB6850" w:rsidRPr="0032374D" w:rsidRDefault="00FB6850" w:rsidP="004B036F">
            <w:pPr>
              <w:pStyle w:val="TAC"/>
              <w:rPr>
                <w:lang w:eastAsia="zh-CN"/>
              </w:rPr>
            </w:pPr>
            <w:r w:rsidRPr="0032374D">
              <w:t>(See 3GPP TS 32.298 [30]</w:t>
            </w:r>
          </w:p>
        </w:tc>
        <w:tc>
          <w:tcPr>
            <w:tcW w:w="0" w:type="auto"/>
            <w:tcBorders>
              <w:top w:val="single" w:sz="6" w:space="0" w:color="auto"/>
              <w:left w:val="single" w:sz="6" w:space="0" w:color="auto"/>
              <w:bottom w:val="single" w:sz="6" w:space="0" w:color="auto"/>
              <w:right w:val="single" w:sz="6" w:space="0" w:color="auto"/>
            </w:tcBorders>
          </w:tcPr>
          <w:p w14:paraId="5B7D59E4" w14:textId="77777777" w:rsidR="00FB6850" w:rsidRPr="0032374D" w:rsidRDefault="00FB6850" w:rsidP="004B036F">
            <w:pPr>
              <w:pStyle w:val="TAC"/>
              <w:rPr>
                <w:lang w:eastAsia="zh-CN"/>
              </w:rPr>
            </w:pPr>
            <w:r w:rsidRPr="0032374D">
              <w:t>3GPP-Charging-Characteristics</w:t>
            </w:r>
          </w:p>
        </w:tc>
        <w:tc>
          <w:tcPr>
            <w:tcW w:w="0" w:type="auto"/>
            <w:tcBorders>
              <w:top w:val="single" w:sz="6" w:space="0" w:color="auto"/>
              <w:left w:val="single" w:sz="6" w:space="0" w:color="auto"/>
              <w:bottom w:val="single" w:sz="6" w:space="0" w:color="auto"/>
              <w:right w:val="single" w:sz="6" w:space="0" w:color="auto"/>
            </w:tcBorders>
          </w:tcPr>
          <w:p w14:paraId="72EE6893" w14:textId="77777777" w:rsidR="00FB6850" w:rsidRPr="0032374D" w:rsidRDefault="00FB6850" w:rsidP="004B036F">
            <w:pPr>
              <w:pStyle w:val="TAC"/>
              <w:rPr>
                <w:lang w:eastAsia="zh-CN"/>
              </w:rPr>
            </w:pPr>
            <w:r w:rsidRPr="0032374D">
              <w:t>C</w:t>
            </w:r>
          </w:p>
        </w:tc>
        <w:tc>
          <w:tcPr>
            <w:tcW w:w="0" w:type="auto"/>
            <w:tcBorders>
              <w:top w:val="single" w:sz="6" w:space="0" w:color="auto"/>
              <w:left w:val="single" w:sz="6" w:space="0" w:color="auto"/>
              <w:bottom w:val="single" w:sz="6" w:space="0" w:color="auto"/>
              <w:right w:val="single" w:sz="12" w:space="0" w:color="auto"/>
            </w:tcBorders>
          </w:tcPr>
          <w:p w14:paraId="3F2ECD0F" w14:textId="77777777" w:rsidR="00FB6850" w:rsidRPr="0032374D" w:rsidRDefault="00FB6850" w:rsidP="004B036F">
            <w:pPr>
              <w:pStyle w:val="TAL"/>
              <w:rPr>
                <w:lang w:val="en-US"/>
              </w:rPr>
            </w:pPr>
            <w:r w:rsidRPr="0032374D">
              <w:t>This Information element shall contain the PDN Connection Charging Characteristics data for an APN Configuration</w:t>
            </w:r>
            <w:r w:rsidRPr="0032374D">
              <w:rPr>
                <w:lang w:val="en-US"/>
              </w:rPr>
              <w:t xml:space="preserve"> with SCEF-based NIDD mechanism.</w:t>
            </w:r>
          </w:p>
          <w:p w14:paraId="017D8375" w14:textId="77777777" w:rsidR="00FB6850" w:rsidRPr="0032374D" w:rsidRDefault="00FB6850" w:rsidP="004B036F">
            <w:pPr>
              <w:pStyle w:val="TAL"/>
              <w:rPr>
                <w:lang w:eastAsia="zh-CN"/>
              </w:rPr>
            </w:pPr>
            <w:r w:rsidRPr="0032374D">
              <w:t>It shall be present if the request is for a T6a/b connection establishment</w:t>
            </w:r>
            <w:r w:rsidRPr="0032374D">
              <w:rPr>
                <w:lang w:val="de-DE"/>
              </w:rPr>
              <w:t xml:space="preserve"> and may be present if the request is for a T6a/b connection update</w:t>
            </w:r>
            <w:r w:rsidRPr="0032374D">
              <w:rPr>
                <w:lang w:val="en-US"/>
              </w:rPr>
              <w:t>.</w:t>
            </w:r>
          </w:p>
        </w:tc>
      </w:tr>
      <w:tr w:rsidR="00FB6850" w:rsidRPr="0032374D" w14:paraId="0840F422"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032D24A1" w14:textId="77777777" w:rsidR="00FB6850" w:rsidRPr="0032374D" w:rsidRDefault="00FB6850" w:rsidP="004B036F">
            <w:pPr>
              <w:pStyle w:val="TAC"/>
            </w:pPr>
            <w:r w:rsidRPr="0032374D">
              <w:t>RAT-Type</w:t>
            </w:r>
          </w:p>
          <w:p w14:paraId="75E2EA5C" w14:textId="77777777" w:rsidR="00FB6850" w:rsidRPr="0032374D" w:rsidRDefault="00FB6850" w:rsidP="004B036F">
            <w:pPr>
              <w:pStyle w:val="TAC"/>
              <w:rPr>
                <w:lang w:eastAsia="zh-CN"/>
              </w:rPr>
            </w:pPr>
            <w:r w:rsidRPr="0032374D">
              <w:t>(See 3GPP TS 29.212 [10])</w:t>
            </w:r>
          </w:p>
        </w:tc>
        <w:tc>
          <w:tcPr>
            <w:tcW w:w="0" w:type="auto"/>
            <w:tcBorders>
              <w:top w:val="single" w:sz="6" w:space="0" w:color="auto"/>
              <w:left w:val="single" w:sz="6" w:space="0" w:color="auto"/>
              <w:bottom w:val="single" w:sz="6" w:space="0" w:color="auto"/>
              <w:right w:val="single" w:sz="6" w:space="0" w:color="auto"/>
            </w:tcBorders>
          </w:tcPr>
          <w:p w14:paraId="1D45BC45" w14:textId="77777777" w:rsidR="00FB6850" w:rsidRPr="0032374D" w:rsidRDefault="00FB6850" w:rsidP="004B036F">
            <w:pPr>
              <w:pStyle w:val="TAC"/>
              <w:rPr>
                <w:lang w:eastAsia="zh-CN"/>
              </w:rPr>
            </w:pPr>
            <w:r w:rsidRPr="0032374D">
              <w:t>RAT-Type</w:t>
            </w:r>
          </w:p>
        </w:tc>
        <w:tc>
          <w:tcPr>
            <w:tcW w:w="0" w:type="auto"/>
            <w:tcBorders>
              <w:top w:val="single" w:sz="6" w:space="0" w:color="auto"/>
              <w:left w:val="single" w:sz="6" w:space="0" w:color="auto"/>
              <w:bottom w:val="single" w:sz="6" w:space="0" w:color="auto"/>
              <w:right w:val="single" w:sz="6" w:space="0" w:color="auto"/>
            </w:tcBorders>
          </w:tcPr>
          <w:p w14:paraId="17545C64" w14:textId="77777777" w:rsidR="00FB6850" w:rsidRPr="0032374D" w:rsidRDefault="00FB6850" w:rsidP="004B036F">
            <w:pPr>
              <w:pStyle w:val="TAC"/>
              <w:rPr>
                <w:lang w:eastAsia="zh-CN"/>
              </w:rPr>
            </w:pPr>
            <w:r w:rsidRPr="0032374D">
              <w:t>C</w:t>
            </w:r>
          </w:p>
        </w:tc>
        <w:tc>
          <w:tcPr>
            <w:tcW w:w="0" w:type="auto"/>
            <w:tcBorders>
              <w:top w:val="single" w:sz="6" w:space="0" w:color="auto"/>
              <w:left w:val="single" w:sz="6" w:space="0" w:color="auto"/>
              <w:bottom w:val="single" w:sz="6" w:space="0" w:color="auto"/>
              <w:right w:val="single" w:sz="12" w:space="0" w:color="auto"/>
            </w:tcBorders>
          </w:tcPr>
          <w:p w14:paraId="1A691A15" w14:textId="77777777" w:rsidR="00FB6850" w:rsidRPr="0032374D" w:rsidRDefault="00FB6850" w:rsidP="004B036F">
            <w:pPr>
              <w:pStyle w:val="TAL"/>
            </w:pPr>
            <w:r w:rsidRPr="0032374D">
              <w:t>This Information Element shall contain the used RAT Type.</w:t>
            </w:r>
          </w:p>
          <w:p w14:paraId="4D1A627B" w14:textId="77777777" w:rsidR="00FB6850" w:rsidRPr="0032374D" w:rsidRDefault="00FB6850" w:rsidP="004B036F">
            <w:pPr>
              <w:pStyle w:val="TAL"/>
              <w:rPr>
                <w:lang w:eastAsia="zh-CN"/>
              </w:rPr>
            </w:pPr>
            <w:r w:rsidRPr="0032374D">
              <w:t>It shall be present if the request is for a T6a/b connection establishment</w:t>
            </w:r>
            <w:r w:rsidRPr="0032374D">
              <w:rPr>
                <w:lang w:val="de-DE"/>
              </w:rPr>
              <w:t xml:space="preserve"> or for a T6a/b connection update</w:t>
            </w:r>
            <w:r w:rsidRPr="0032374D">
              <w:t>.</w:t>
            </w:r>
          </w:p>
        </w:tc>
      </w:tr>
      <w:tr w:rsidR="00FB6850" w:rsidRPr="0032374D" w14:paraId="25E06BA1"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EE281F6" w14:textId="77777777" w:rsidR="00FB6850" w:rsidRPr="0032374D" w:rsidRDefault="00FB6850" w:rsidP="004B036F">
            <w:pPr>
              <w:pStyle w:val="TAC"/>
            </w:pPr>
            <w:r w:rsidRPr="0032374D">
              <w:t>Supported Features</w:t>
            </w:r>
          </w:p>
          <w:p w14:paraId="12A08A65"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33E9F7DE"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31D6DBD0"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1ABB7E13" w14:textId="77777777" w:rsidR="00FB6850" w:rsidRPr="0032374D" w:rsidRDefault="00FB6850" w:rsidP="004B036F">
            <w:pPr>
              <w:pStyle w:val="TAL"/>
            </w:pPr>
            <w:r w:rsidRPr="0032374D">
              <w:t>If present, this information element shall contain the list of features supported by the origin host.</w:t>
            </w:r>
          </w:p>
        </w:tc>
      </w:tr>
      <w:tr w:rsidR="00FB6850" w:rsidRPr="0032374D" w14:paraId="37E5817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D8DD954" w14:textId="77777777" w:rsidR="00FB6850" w:rsidRPr="0032374D" w:rsidRDefault="00FB6850" w:rsidP="004B036F">
            <w:pPr>
              <w:pStyle w:val="TAC"/>
            </w:pPr>
            <w:r w:rsidRPr="0032374D">
              <w:t>Terminal Information</w:t>
            </w:r>
          </w:p>
          <w:p w14:paraId="35D73D30" w14:textId="77777777" w:rsidR="00FB6850" w:rsidRPr="0032374D" w:rsidRDefault="00FB6850" w:rsidP="004B036F">
            <w:pPr>
              <w:pStyle w:val="TAC"/>
            </w:pPr>
            <w:r w:rsidRPr="0032374D">
              <w:t>(See 3GPP TS 29.272 [16])</w:t>
            </w:r>
          </w:p>
        </w:tc>
        <w:tc>
          <w:tcPr>
            <w:tcW w:w="0" w:type="auto"/>
            <w:tcBorders>
              <w:top w:val="single" w:sz="6" w:space="0" w:color="auto"/>
              <w:left w:val="single" w:sz="6" w:space="0" w:color="auto"/>
              <w:bottom w:val="single" w:sz="6" w:space="0" w:color="auto"/>
              <w:right w:val="single" w:sz="6" w:space="0" w:color="auto"/>
            </w:tcBorders>
          </w:tcPr>
          <w:p w14:paraId="1D5333D4" w14:textId="77777777" w:rsidR="00FB6850" w:rsidRPr="0032374D" w:rsidRDefault="00FB6850" w:rsidP="004B036F">
            <w:pPr>
              <w:pStyle w:val="TAC"/>
            </w:pPr>
            <w:r w:rsidRPr="0032374D">
              <w:t>Terminal-Information</w:t>
            </w:r>
          </w:p>
        </w:tc>
        <w:tc>
          <w:tcPr>
            <w:tcW w:w="0" w:type="auto"/>
            <w:tcBorders>
              <w:top w:val="single" w:sz="6" w:space="0" w:color="auto"/>
              <w:left w:val="single" w:sz="6" w:space="0" w:color="auto"/>
              <w:bottom w:val="single" w:sz="6" w:space="0" w:color="auto"/>
              <w:right w:val="single" w:sz="6" w:space="0" w:color="auto"/>
            </w:tcBorders>
          </w:tcPr>
          <w:p w14:paraId="1BF81A3E" w14:textId="77777777" w:rsidR="00FB6850" w:rsidRPr="0032374D" w:rsidRDefault="00FB6850" w:rsidP="004B036F">
            <w:pPr>
              <w:pStyle w:val="TAC"/>
            </w:pPr>
            <w:r w:rsidRPr="0032374D">
              <w:t>C</w:t>
            </w:r>
          </w:p>
        </w:tc>
        <w:tc>
          <w:tcPr>
            <w:tcW w:w="0" w:type="auto"/>
            <w:tcBorders>
              <w:top w:val="single" w:sz="6" w:space="0" w:color="auto"/>
              <w:left w:val="single" w:sz="6" w:space="0" w:color="auto"/>
              <w:bottom w:val="single" w:sz="6" w:space="0" w:color="auto"/>
              <w:right w:val="single" w:sz="12" w:space="0" w:color="auto"/>
            </w:tcBorders>
          </w:tcPr>
          <w:p w14:paraId="18138847" w14:textId="77777777" w:rsidR="00FB6850" w:rsidRPr="0032374D" w:rsidRDefault="00FB6850" w:rsidP="004B036F">
            <w:pPr>
              <w:pStyle w:val="TAL"/>
            </w:pPr>
            <w:r w:rsidRPr="0032374D">
              <w:t>This Information Element shall contain the identity of the UE.</w:t>
            </w:r>
          </w:p>
          <w:p w14:paraId="405FD7C5" w14:textId="77777777" w:rsidR="00FB6850" w:rsidRPr="0032374D" w:rsidRDefault="00FB6850" w:rsidP="004B036F">
            <w:pPr>
              <w:pStyle w:val="TAL"/>
            </w:pPr>
            <w:r w:rsidRPr="0032374D">
              <w:t>It shall be present if available.</w:t>
            </w:r>
          </w:p>
        </w:tc>
      </w:tr>
      <w:tr w:rsidR="00FB6850" w:rsidRPr="0032374D" w14:paraId="3637F648"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7AA3ED4B" w14:textId="77777777" w:rsidR="00FB6850" w:rsidRPr="0032374D" w:rsidRDefault="00FB6850" w:rsidP="004B036F">
            <w:pPr>
              <w:pStyle w:val="TAC"/>
            </w:pPr>
            <w:r w:rsidRPr="0032374D">
              <w:t>Visited PLMN ID</w:t>
            </w:r>
          </w:p>
          <w:p w14:paraId="7DD35240" w14:textId="77777777" w:rsidR="00FB6850" w:rsidRPr="0032374D" w:rsidRDefault="00FB6850" w:rsidP="004B036F">
            <w:pPr>
              <w:pStyle w:val="TAC"/>
            </w:pPr>
            <w:r w:rsidRPr="0032374D">
              <w:t>(See 3GPP TS 29.272 [16])</w:t>
            </w:r>
          </w:p>
        </w:tc>
        <w:tc>
          <w:tcPr>
            <w:tcW w:w="0" w:type="auto"/>
            <w:tcBorders>
              <w:top w:val="single" w:sz="6" w:space="0" w:color="auto"/>
              <w:left w:val="single" w:sz="6" w:space="0" w:color="auto"/>
              <w:bottom w:val="single" w:sz="6" w:space="0" w:color="auto"/>
              <w:right w:val="single" w:sz="6" w:space="0" w:color="auto"/>
            </w:tcBorders>
          </w:tcPr>
          <w:p w14:paraId="2F0752C5" w14:textId="77777777" w:rsidR="00FB6850" w:rsidRPr="0032374D" w:rsidRDefault="00FB6850" w:rsidP="004B036F">
            <w:pPr>
              <w:pStyle w:val="TAC"/>
            </w:pPr>
            <w:r w:rsidRPr="0032374D">
              <w:t>Visited-PLMN-Id</w:t>
            </w:r>
          </w:p>
        </w:tc>
        <w:tc>
          <w:tcPr>
            <w:tcW w:w="0" w:type="auto"/>
            <w:tcBorders>
              <w:top w:val="single" w:sz="6" w:space="0" w:color="auto"/>
              <w:left w:val="single" w:sz="6" w:space="0" w:color="auto"/>
              <w:bottom w:val="single" w:sz="6" w:space="0" w:color="auto"/>
              <w:right w:val="single" w:sz="6" w:space="0" w:color="auto"/>
            </w:tcBorders>
          </w:tcPr>
          <w:p w14:paraId="46FF0A3C" w14:textId="77777777" w:rsidR="00FB6850" w:rsidRPr="0032374D" w:rsidRDefault="00FB6850" w:rsidP="004B036F">
            <w:pPr>
              <w:pStyle w:val="TAC"/>
            </w:pPr>
            <w:r w:rsidRPr="0032374D">
              <w:t>C</w:t>
            </w:r>
          </w:p>
        </w:tc>
        <w:tc>
          <w:tcPr>
            <w:tcW w:w="0" w:type="auto"/>
            <w:tcBorders>
              <w:top w:val="single" w:sz="6" w:space="0" w:color="auto"/>
              <w:left w:val="single" w:sz="6" w:space="0" w:color="auto"/>
              <w:bottom w:val="single" w:sz="6" w:space="0" w:color="auto"/>
              <w:right w:val="single" w:sz="12" w:space="0" w:color="auto"/>
            </w:tcBorders>
          </w:tcPr>
          <w:p w14:paraId="41388241" w14:textId="77777777" w:rsidR="00FB6850" w:rsidRPr="0032374D" w:rsidRDefault="00FB6850" w:rsidP="004B036F">
            <w:pPr>
              <w:pStyle w:val="TAL"/>
            </w:pPr>
            <w:r w:rsidRPr="0032374D">
              <w:t>This Information Element shall contain the identity (MCC and MNC) of serving PLMN.</w:t>
            </w:r>
          </w:p>
          <w:p w14:paraId="2FE9C504" w14:textId="77777777" w:rsidR="00FB6850" w:rsidRPr="0032374D" w:rsidRDefault="00FB6850" w:rsidP="004B036F">
            <w:pPr>
              <w:pStyle w:val="TAL"/>
            </w:pPr>
            <w:r w:rsidRPr="0032374D">
              <w:t>It shall be present if the request is for a T6a/b connection establishment or for a T6a/b connection update.</w:t>
            </w:r>
          </w:p>
        </w:tc>
      </w:tr>
      <w:tr w:rsidR="00B23BF0" w:rsidRPr="0032374D" w14:paraId="39CA1F30"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E2EB52B" w14:textId="04E2BA30" w:rsidR="00B23BF0" w:rsidRPr="0032374D" w:rsidRDefault="00B23BF0" w:rsidP="00B23BF0">
            <w:pPr>
              <w:pStyle w:val="TAC"/>
            </w:pPr>
            <w:r>
              <w:t>APN Rate Control Status (see 6.4.36)</w:t>
            </w:r>
          </w:p>
        </w:tc>
        <w:tc>
          <w:tcPr>
            <w:tcW w:w="0" w:type="auto"/>
            <w:tcBorders>
              <w:top w:val="single" w:sz="6" w:space="0" w:color="auto"/>
              <w:left w:val="single" w:sz="6" w:space="0" w:color="auto"/>
              <w:bottom w:val="single" w:sz="6" w:space="0" w:color="auto"/>
              <w:right w:val="single" w:sz="6" w:space="0" w:color="auto"/>
            </w:tcBorders>
          </w:tcPr>
          <w:p w14:paraId="10E91C7F" w14:textId="491B8275" w:rsidR="00B23BF0" w:rsidRPr="0032374D" w:rsidRDefault="00B23BF0" w:rsidP="00B23BF0">
            <w:pPr>
              <w:pStyle w:val="TAC"/>
            </w:pPr>
            <w:r>
              <w:t>APN-Rate-Control-Status</w:t>
            </w:r>
          </w:p>
        </w:tc>
        <w:tc>
          <w:tcPr>
            <w:tcW w:w="0" w:type="auto"/>
            <w:tcBorders>
              <w:top w:val="single" w:sz="6" w:space="0" w:color="auto"/>
              <w:left w:val="single" w:sz="6" w:space="0" w:color="auto"/>
              <w:bottom w:val="single" w:sz="6" w:space="0" w:color="auto"/>
              <w:right w:val="single" w:sz="6" w:space="0" w:color="auto"/>
            </w:tcBorders>
          </w:tcPr>
          <w:p w14:paraId="59F700F0" w14:textId="3F68A0C4" w:rsidR="00B23BF0" w:rsidRPr="0032374D" w:rsidRDefault="00B23BF0" w:rsidP="00B23BF0">
            <w:pPr>
              <w:pStyle w:val="TAC"/>
            </w:pPr>
            <w:r>
              <w:t>O</w:t>
            </w:r>
          </w:p>
        </w:tc>
        <w:tc>
          <w:tcPr>
            <w:tcW w:w="0" w:type="auto"/>
            <w:tcBorders>
              <w:top w:val="single" w:sz="6" w:space="0" w:color="auto"/>
              <w:left w:val="single" w:sz="6" w:space="0" w:color="auto"/>
              <w:bottom w:val="single" w:sz="6" w:space="0" w:color="auto"/>
              <w:right w:val="single" w:sz="12" w:space="0" w:color="auto"/>
            </w:tcBorders>
          </w:tcPr>
          <w:p w14:paraId="73EBD7FE" w14:textId="2BEC4603" w:rsidR="00B23BF0" w:rsidRPr="0032374D" w:rsidRDefault="00B23BF0" w:rsidP="00B23BF0">
            <w:pPr>
              <w:pStyle w:val="TAL"/>
            </w:pPr>
            <w:r>
              <w:t>May</w:t>
            </w:r>
            <w:r w:rsidRPr="0032374D">
              <w:t xml:space="preserve"> be present if the request is for a T6a/b connecti</w:t>
            </w:r>
            <w:r w:rsidRPr="00CC1EA0">
              <w:t xml:space="preserve">on </w:t>
            </w:r>
            <w:r>
              <w:t>establishment</w:t>
            </w:r>
            <w:r w:rsidRPr="00CC1EA0">
              <w:t>.</w:t>
            </w:r>
          </w:p>
        </w:tc>
      </w:tr>
    </w:tbl>
    <w:p w14:paraId="1BEFFB1B" w14:textId="77777777" w:rsidR="00FB6850" w:rsidRPr="0032374D" w:rsidRDefault="00FB6850" w:rsidP="00FB6850"/>
    <w:p w14:paraId="6080F134" w14:textId="77777777" w:rsidR="00FB6850" w:rsidRPr="0032374D" w:rsidRDefault="00FB6850" w:rsidP="00FB6850">
      <w:pPr>
        <w:pStyle w:val="TH"/>
      </w:pPr>
      <w:r w:rsidRPr="0032374D">
        <w:lastRenderedPageBreak/>
        <w:t>Table 5.7.1-2: Connection Management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96"/>
        <w:gridCol w:w="1746"/>
        <w:gridCol w:w="592"/>
        <w:gridCol w:w="5477"/>
      </w:tblGrid>
      <w:tr w:rsidR="00FB6850" w:rsidRPr="0032374D" w14:paraId="69E85BF0" w14:textId="77777777" w:rsidTr="004B036F">
        <w:tc>
          <w:tcPr>
            <w:tcW w:w="0" w:type="auto"/>
            <w:shd w:val="clear" w:color="auto" w:fill="D9D9D9"/>
          </w:tcPr>
          <w:p w14:paraId="4DB25326" w14:textId="77777777" w:rsidR="00FB6850" w:rsidRPr="0032374D" w:rsidRDefault="00FB6850" w:rsidP="004B036F">
            <w:pPr>
              <w:pStyle w:val="TH"/>
            </w:pPr>
            <w:r w:rsidRPr="0032374D">
              <w:t>Information Element Name</w:t>
            </w:r>
          </w:p>
        </w:tc>
        <w:tc>
          <w:tcPr>
            <w:tcW w:w="0" w:type="auto"/>
            <w:shd w:val="clear" w:color="auto" w:fill="D9D9D9"/>
          </w:tcPr>
          <w:p w14:paraId="4D2CAAED" w14:textId="77777777" w:rsidR="00FB6850" w:rsidRPr="0032374D" w:rsidRDefault="00FB6850" w:rsidP="004B036F">
            <w:pPr>
              <w:pStyle w:val="TH"/>
            </w:pPr>
            <w:r w:rsidRPr="0032374D">
              <w:t>Mapping to Diameter AVP</w:t>
            </w:r>
          </w:p>
        </w:tc>
        <w:tc>
          <w:tcPr>
            <w:tcW w:w="0" w:type="auto"/>
            <w:shd w:val="clear" w:color="auto" w:fill="D9D9D9"/>
          </w:tcPr>
          <w:p w14:paraId="45A622EF" w14:textId="77777777" w:rsidR="00FB6850" w:rsidRPr="0032374D" w:rsidRDefault="00FB6850" w:rsidP="004B036F">
            <w:pPr>
              <w:pStyle w:val="TH"/>
            </w:pPr>
            <w:r w:rsidRPr="0032374D">
              <w:t>Cat.</w:t>
            </w:r>
          </w:p>
        </w:tc>
        <w:tc>
          <w:tcPr>
            <w:tcW w:w="0" w:type="auto"/>
            <w:shd w:val="clear" w:color="auto" w:fill="D9D9D9"/>
          </w:tcPr>
          <w:p w14:paraId="119706B1" w14:textId="77777777" w:rsidR="00FB6850" w:rsidRPr="0032374D" w:rsidRDefault="00FB6850" w:rsidP="004B036F">
            <w:pPr>
              <w:pStyle w:val="TH"/>
            </w:pPr>
            <w:r w:rsidRPr="0032374D">
              <w:t>Description</w:t>
            </w:r>
          </w:p>
        </w:tc>
      </w:tr>
      <w:tr w:rsidR="00FB6850" w:rsidRPr="0032374D" w14:paraId="48A25F9F" w14:textId="77777777" w:rsidTr="004B036F">
        <w:trPr>
          <w:cantSplit/>
          <w:trHeight w:val="401"/>
        </w:trPr>
        <w:tc>
          <w:tcPr>
            <w:tcW w:w="0" w:type="auto"/>
          </w:tcPr>
          <w:p w14:paraId="121BE367" w14:textId="77777777" w:rsidR="00FB6850" w:rsidRPr="0032374D" w:rsidRDefault="00FB6850" w:rsidP="004B036F">
            <w:pPr>
              <w:pStyle w:val="TAC"/>
            </w:pPr>
            <w:r w:rsidRPr="0032374D">
              <w:t>Result</w:t>
            </w:r>
          </w:p>
          <w:p w14:paraId="52EF9865" w14:textId="77777777" w:rsidR="00FB6850" w:rsidRPr="0032374D" w:rsidRDefault="00FB6850" w:rsidP="004B036F">
            <w:pPr>
              <w:pStyle w:val="TAC"/>
            </w:pPr>
            <w:r w:rsidRPr="0032374D">
              <w:t>(See 6.3)</w:t>
            </w:r>
          </w:p>
        </w:tc>
        <w:tc>
          <w:tcPr>
            <w:tcW w:w="0" w:type="auto"/>
          </w:tcPr>
          <w:p w14:paraId="4CB63A73" w14:textId="77777777" w:rsidR="00FB6850" w:rsidRPr="0032374D" w:rsidRDefault="00FB6850" w:rsidP="004B036F">
            <w:pPr>
              <w:pStyle w:val="TAC"/>
            </w:pPr>
            <w:r w:rsidRPr="0032374D">
              <w:t>Result-Code / Experimental-Result</w:t>
            </w:r>
          </w:p>
        </w:tc>
        <w:tc>
          <w:tcPr>
            <w:tcW w:w="0" w:type="auto"/>
          </w:tcPr>
          <w:p w14:paraId="05ED2CDD" w14:textId="77777777" w:rsidR="00FB6850" w:rsidRPr="0032374D" w:rsidRDefault="00FB6850" w:rsidP="004B036F">
            <w:pPr>
              <w:pStyle w:val="TAC"/>
            </w:pPr>
            <w:r w:rsidRPr="0032374D">
              <w:t>M</w:t>
            </w:r>
          </w:p>
        </w:tc>
        <w:tc>
          <w:tcPr>
            <w:tcW w:w="0" w:type="auto"/>
          </w:tcPr>
          <w:p w14:paraId="76DEE104" w14:textId="77777777" w:rsidR="00FB6850" w:rsidRPr="0032374D" w:rsidRDefault="00FB6850" w:rsidP="004B036F">
            <w:pPr>
              <w:pStyle w:val="TAL"/>
            </w:pPr>
            <w:r w:rsidRPr="0032374D">
              <w:t>Result of the request.</w:t>
            </w:r>
          </w:p>
          <w:p w14:paraId="5F6B4246" w14:textId="77777777" w:rsidR="00FB6850" w:rsidRPr="0032374D" w:rsidRDefault="00FB6850" w:rsidP="004B036F">
            <w:pPr>
              <w:pStyle w:val="TAL"/>
            </w:pPr>
            <w:r w:rsidRPr="0032374D">
              <w:t>Result-Code AVP shall be used for errors defined in the Diameter Base Protocol.</w:t>
            </w:r>
          </w:p>
          <w:p w14:paraId="30DA5FF5"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p w14:paraId="449FFC64" w14:textId="77777777" w:rsidR="00FB6850" w:rsidRPr="0032374D" w:rsidRDefault="00FB6850" w:rsidP="004B036F">
            <w:pPr>
              <w:pStyle w:val="TAL"/>
            </w:pPr>
          </w:p>
        </w:tc>
      </w:tr>
      <w:tr w:rsidR="00FB6850" w:rsidRPr="0032374D" w14:paraId="1F070932" w14:textId="77777777" w:rsidTr="004B036F">
        <w:trPr>
          <w:cantSplit/>
          <w:trHeight w:val="401"/>
        </w:trPr>
        <w:tc>
          <w:tcPr>
            <w:tcW w:w="0" w:type="auto"/>
          </w:tcPr>
          <w:p w14:paraId="183B21B1" w14:textId="77777777" w:rsidR="00FB6850" w:rsidRPr="0032374D" w:rsidRDefault="00FB6850" w:rsidP="004B036F">
            <w:pPr>
              <w:pStyle w:val="TAC"/>
              <w:rPr>
                <w:lang w:eastAsia="zh-CN"/>
              </w:rPr>
            </w:pPr>
            <w:r w:rsidRPr="0032374D">
              <w:rPr>
                <w:lang w:eastAsia="zh-CN"/>
              </w:rPr>
              <w:t>NIDD Charging Identifier</w:t>
            </w:r>
          </w:p>
          <w:p w14:paraId="2F884F5B" w14:textId="77777777" w:rsidR="00FB6850" w:rsidRPr="0032374D" w:rsidRDefault="00FB6850" w:rsidP="004B036F">
            <w:pPr>
              <w:pStyle w:val="TAC"/>
            </w:pPr>
            <w:r w:rsidRPr="0032374D">
              <w:rPr>
                <w:lang w:eastAsia="zh-CN"/>
              </w:rPr>
              <w:t>(See 3GPP TS 32.299 [22])</w:t>
            </w:r>
          </w:p>
        </w:tc>
        <w:tc>
          <w:tcPr>
            <w:tcW w:w="0" w:type="auto"/>
          </w:tcPr>
          <w:p w14:paraId="1B59178C" w14:textId="77777777" w:rsidR="00FB6850" w:rsidRPr="0032374D" w:rsidRDefault="00FB6850" w:rsidP="004B036F">
            <w:pPr>
              <w:pStyle w:val="TAC"/>
            </w:pPr>
            <w:r w:rsidRPr="0032374D">
              <w:rPr>
                <w:lang w:eastAsia="zh-CN"/>
              </w:rPr>
              <w:t>PDN-Connection-Charging-Id</w:t>
            </w:r>
          </w:p>
        </w:tc>
        <w:tc>
          <w:tcPr>
            <w:tcW w:w="0" w:type="auto"/>
          </w:tcPr>
          <w:p w14:paraId="43E92642" w14:textId="77777777" w:rsidR="00FB6850" w:rsidRPr="0032374D" w:rsidRDefault="00FB6850" w:rsidP="004B036F">
            <w:pPr>
              <w:pStyle w:val="TAC"/>
            </w:pPr>
            <w:r w:rsidRPr="0032374D">
              <w:t>C</w:t>
            </w:r>
          </w:p>
        </w:tc>
        <w:tc>
          <w:tcPr>
            <w:tcW w:w="0" w:type="auto"/>
          </w:tcPr>
          <w:p w14:paraId="626D87FE" w14:textId="77777777" w:rsidR="00FB6850" w:rsidRPr="0032374D" w:rsidRDefault="00FB6850" w:rsidP="004B036F">
            <w:pPr>
              <w:pStyle w:val="TAL"/>
            </w:pPr>
            <w:r w:rsidRPr="0032374D">
              <w:t>This Information element is defined in 3GPP TS 32.2</w:t>
            </w:r>
            <w:r w:rsidRPr="0032374D">
              <w:rPr>
                <w:lang w:val="de-DE"/>
              </w:rPr>
              <w:t>53</w:t>
            </w:r>
            <w:r w:rsidRPr="0032374D">
              <w:t> [23] and shall be present if the answer is for a T6a/b connection establishment.</w:t>
            </w:r>
          </w:p>
        </w:tc>
      </w:tr>
      <w:tr w:rsidR="00FB6850" w:rsidRPr="0032374D" w14:paraId="62D8A1AB" w14:textId="77777777" w:rsidTr="004B036F">
        <w:trPr>
          <w:cantSplit/>
          <w:trHeight w:val="401"/>
        </w:trPr>
        <w:tc>
          <w:tcPr>
            <w:tcW w:w="0" w:type="auto"/>
          </w:tcPr>
          <w:p w14:paraId="6BF8888C" w14:textId="77777777" w:rsidR="00FB6850" w:rsidRPr="0032374D" w:rsidRDefault="00FB6850" w:rsidP="004B036F">
            <w:pPr>
              <w:pStyle w:val="TAC"/>
              <w:rPr>
                <w:lang w:eastAsia="zh-CN"/>
              </w:rPr>
            </w:pPr>
            <w:r w:rsidRPr="0032374D">
              <w:rPr>
                <w:lang w:eastAsia="zh-CN"/>
              </w:rPr>
              <w:t xml:space="preserve">Extended </w:t>
            </w:r>
            <w:r w:rsidRPr="0032374D">
              <w:rPr>
                <w:rFonts w:hint="eastAsia"/>
                <w:lang w:eastAsia="zh-CN"/>
              </w:rPr>
              <w:t>PCO</w:t>
            </w:r>
          </w:p>
        </w:tc>
        <w:tc>
          <w:tcPr>
            <w:tcW w:w="0" w:type="auto"/>
          </w:tcPr>
          <w:p w14:paraId="389B4458" w14:textId="77777777" w:rsidR="00FB6850" w:rsidRPr="0032374D" w:rsidRDefault="00FB6850" w:rsidP="004B036F">
            <w:pPr>
              <w:pStyle w:val="TAC"/>
              <w:rPr>
                <w:lang w:eastAsia="zh-CN"/>
              </w:rPr>
            </w:pPr>
            <w:r w:rsidRPr="0032374D">
              <w:rPr>
                <w:lang w:eastAsia="zh-CN"/>
              </w:rPr>
              <w:t>Extended-</w:t>
            </w:r>
            <w:r w:rsidRPr="0032374D">
              <w:rPr>
                <w:rFonts w:hint="eastAsia"/>
                <w:lang w:eastAsia="zh-CN"/>
              </w:rPr>
              <w:t>PCO</w:t>
            </w:r>
          </w:p>
        </w:tc>
        <w:tc>
          <w:tcPr>
            <w:tcW w:w="0" w:type="auto"/>
          </w:tcPr>
          <w:p w14:paraId="3799A395" w14:textId="77777777" w:rsidR="00FB6850" w:rsidRPr="0032374D" w:rsidRDefault="00FB6850" w:rsidP="004B036F">
            <w:pPr>
              <w:pStyle w:val="TAC"/>
            </w:pPr>
            <w:r w:rsidRPr="0032374D">
              <w:rPr>
                <w:rFonts w:hint="eastAsia"/>
                <w:lang w:eastAsia="zh-CN"/>
              </w:rPr>
              <w:t>C</w:t>
            </w:r>
          </w:p>
        </w:tc>
        <w:tc>
          <w:tcPr>
            <w:tcW w:w="0" w:type="auto"/>
          </w:tcPr>
          <w:p w14:paraId="1C256D23" w14:textId="77777777" w:rsidR="00FB6850" w:rsidRPr="0032374D" w:rsidRDefault="00FB6850" w:rsidP="004B036F">
            <w:pPr>
              <w:pStyle w:val="TAL"/>
            </w:pPr>
            <w:r w:rsidRPr="0032374D">
              <w:rPr>
                <w:rFonts w:hint="eastAsia"/>
                <w:lang w:eastAsia="zh-CN"/>
              </w:rPr>
              <w:t>This Information Element shall be present</w:t>
            </w:r>
            <w:r w:rsidRPr="0032374D">
              <w:rPr>
                <w:lang w:eastAsia="zh-CN"/>
              </w:rPr>
              <w:t>,</w:t>
            </w:r>
            <w:r w:rsidRPr="0032374D">
              <w:rPr>
                <w:rFonts w:hint="eastAsia"/>
                <w:lang w:eastAsia="zh-CN"/>
              </w:rPr>
              <w:t xml:space="preserve"> if the </w:t>
            </w:r>
            <w:r w:rsidRPr="0032374D">
              <w:rPr>
                <w:lang w:eastAsia="zh-CN"/>
              </w:rPr>
              <w:t>SCEF</w:t>
            </w:r>
            <w:r w:rsidRPr="0032374D">
              <w:rPr>
                <w:rFonts w:hint="eastAsia"/>
                <w:lang w:eastAsia="zh-CN"/>
              </w:rPr>
              <w:t xml:space="preserve"> </w:t>
            </w:r>
            <w:r w:rsidRPr="0032374D">
              <w:rPr>
                <w:lang w:eastAsia="zh-CN"/>
              </w:rPr>
              <w:t>needs to send</w:t>
            </w:r>
            <w:r w:rsidRPr="0032374D">
              <w:rPr>
                <w:rFonts w:hint="eastAsia"/>
                <w:lang w:eastAsia="zh-CN"/>
              </w:rPr>
              <w:t xml:space="preserve"> </w:t>
            </w:r>
            <w:r w:rsidRPr="0032374D">
              <w:rPr>
                <w:lang w:eastAsia="zh-CN"/>
              </w:rPr>
              <w:t xml:space="preserve">Extended </w:t>
            </w:r>
            <w:r w:rsidRPr="0032374D">
              <w:rPr>
                <w:rFonts w:hint="eastAsia"/>
                <w:lang w:eastAsia="zh-CN"/>
              </w:rPr>
              <w:t xml:space="preserve">PCO </w:t>
            </w:r>
            <w:r w:rsidRPr="0032374D">
              <w:rPr>
                <w:lang w:eastAsia="zh-CN"/>
              </w:rPr>
              <w:t>information to</w:t>
            </w:r>
            <w:r w:rsidRPr="0032374D">
              <w:rPr>
                <w:rFonts w:hint="eastAsia"/>
                <w:lang w:eastAsia="zh-CN"/>
              </w:rPr>
              <w:t xml:space="preserve"> the UE.</w:t>
            </w:r>
          </w:p>
        </w:tc>
      </w:tr>
      <w:tr w:rsidR="00FB6850" w:rsidRPr="0032374D" w14:paraId="5CD69E5E"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BBF01AD" w14:textId="77777777" w:rsidR="00FB6850" w:rsidRPr="0032374D" w:rsidRDefault="00FB6850" w:rsidP="004B036F">
            <w:pPr>
              <w:pStyle w:val="TAC"/>
            </w:pPr>
            <w:r w:rsidRPr="0032374D">
              <w:t>Supported Features</w:t>
            </w:r>
          </w:p>
          <w:p w14:paraId="59B01A8B"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53F73863"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4E3B0B66"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4A31354D" w14:textId="77777777" w:rsidR="00FB6850" w:rsidRPr="0032374D" w:rsidRDefault="00FB6850" w:rsidP="004B036F">
            <w:pPr>
              <w:pStyle w:val="TAL"/>
            </w:pPr>
            <w:r w:rsidRPr="0032374D">
              <w:t>If present, this information element shall contain the list of features supported by the origin host.</w:t>
            </w:r>
          </w:p>
        </w:tc>
      </w:tr>
      <w:tr w:rsidR="00B23BF0" w:rsidRPr="0032374D" w14:paraId="63D62B23"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08499A4" w14:textId="57B4B830" w:rsidR="00B23BF0" w:rsidRPr="0032374D" w:rsidRDefault="00B23BF0" w:rsidP="00B23BF0">
            <w:pPr>
              <w:pStyle w:val="TAC"/>
            </w:pPr>
            <w:r>
              <w:t>APN Rate Control Status (see 6.4.36)</w:t>
            </w:r>
          </w:p>
        </w:tc>
        <w:tc>
          <w:tcPr>
            <w:tcW w:w="0" w:type="auto"/>
            <w:tcBorders>
              <w:top w:val="single" w:sz="6" w:space="0" w:color="auto"/>
              <w:left w:val="single" w:sz="6" w:space="0" w:color="auto"/>
              <w:bottom w:val="single" w:sz="6" w:space="0" w:color="auto"/>
              <w:right w:val="single" w:sz="6" w:space="0" w:color="auto"/>
            </w:tcBorders>
          </w:tcPr>
          <w:p w14:paraId="5A072435" w14:textId="5A6CBF3B" w:rsidR="00B23BF0" w:rsidRPr="0032374D" w:rsidRDefault="00B23BF0" w:rsidP="00B23BF0">
            <w:pPr>
              <w:pStyle w:val="TAC"/>
            </w:pPr>
            <w:r>
              <w:t>APN-Rate-Control-Status</w:t>
            </w:r>
          </w:p>
        </w:tc>
        <w:tc>
          <w:tcPr>
            <w:tcW w:w="0" w:type="auto"/>
            <w:tcBorders>
              <w:top w:val="single" w:sz="6" w:space="0" w:color="auto"/>
              <w:left w:val="single" w:sz="6" w:space="0" w:color="auto"/>
              <w:bottom w:val="single" w:sz="6" w:space="0" w:color="auto"/>
              <w:right w:val="single" w:sz="6" w:space="0" w:color="auto"/>
            </w:tcBorders>
          </w:tcPr>
          <w:p w14:paraId="5F04FA37" w14:textId="18F126DC" w:rsidR="00B23BF0" w:rsidRPr="0032374D" w:rsidRDefault="00B23BF0" w:rsidP="00B23BF0">
            <w:pPr>
              <w:pStyle w:val="TAC"/>
            </w:pPr>
            <w:r>
              <w:t>O</w:t>
            </w:r>
          </w:p>
        </w:tc>
        <w:tc>
          <w:tcPr>
            <w:tcW w:w="0" w:type="auto"/>
            <w:tcBorders>
              <w:top w:val="single" w:sz="6" w:space="0" w:color="auto"/>
              <w:left w:val="single" w:sz="6" w:space="0" w:color="auto"/>
              <w:bottom w:val="single" w:sz="6" w:space="0" w:color="auto"/>
              <w:right w:val="single" w:sz="12" w:space="0" w:color="auto"/>
            </w:tcBorders>
          </w:tcPr>
          <w:p w14:paraId="5CFFFE93" w14:textId="766C8A07" w:rsidR="00B23BF0" w:rsidRPr="0032374D" w:rsidRDefault="00B23BF0" w:rsidP="00B23BF0">
            <w:pPr>
              <w:pStyle w:val="TAL"/>
            </w:pPr>
            <w:r>
              <w:t>May</w:t>
            </w:r>
            <w:r w:rsidRPr="0032374D">
              <w:t xml:space="preserve"> be present if the re</w:t>
            </w:r>
            <w:r>
              <w:t>sponse</w:t>
            </w:r>
            <w:r w:rsidRPr="0032374D">
              <w:t xml:space="preserve"> is for a T6a/b connecti</w:t>
            </w:r>
            <w:r w:rsidRPr="00CC1EA0">
              <w:t xml:space="preserve">on </w:t>
            </w:r>
            <w:r>
              <w:t>release</w:t>
            </w:r>
            <w:r w:rsidRPr="00CC1EA0">
              <w:t>.</w:t>
            </w:r>
          </w:p>
        </w:tc>
      </w:tr>
    </w:tbl>
    <w:p w14:paraId="30865C5C" w14:textId="77777777" w:rsidR="00FB6850" w:rsidRPr="0032374D" w:rsidRDefault="00FB6850" w:rsidP="00FB6850">
      <w:pPr>
        <w:rPr>
          <w:noProof/>
        </w:rPr>
      </w:pPr>
    </w:p>
    <w:p w14:paraId="2D91F197" w14:textId="77777777" w:rsidR="00FB6850" w:rsidRPr="0032374D" w:rsidRDefault="00FB6850" w:rsidP="00FB6850">
      <w:pPr>
        <w:pStyle w:val="Heading3"/>
      </w:pPr>
      <w:bookmarkStart w:id="145" w:name="_Toc19712384"/>
      <w:bookmarkStart w:id="146" w:name="_Toc36019982"/>
      <w:bookmarkStart w:id="147" w:name="_Toc130890791"/>
      <w:r w:rsidRPr="0032374D">
        <w:t>5.7.2</w:t>
      </w:r>
      <w:r w:rsidRPr="0032374D">
        <w:tab/>
        <w:t>Detailed Behaviour of the MME/SGSN</w:t>
      </w:r>
      <w:bookmarkEnd w:id="145"/>
      <w:bookmarkEnd w:id="146"/>
      <w:bookmarkEnd w:id="147"/>
    </w:p>
    <w:p w14:paraId="52EE0239" w14:textId="77777777" w:rsidR="00FB6850" w:rsidRPr="0032374D" w:rsidRDefault="00FB6850" w:rsidP="00FB6850">
      <w:r w:rsidRPr="0032374D">
        <w:t>The MME or SGSN shall make use of this procedure to request one of the following T6a/b connection management actions:</w:t>
      </w:r>
    </w:p>
    <w:p w14:paraId="0FD832C8" w14:textId="77777777" w:rsidR="00FB6850" w:rsidRPr="0032374D" w:rsidRDefault="00FB6850" w:rsidP="00FB6850">
      <w:pPr>
        <w:pStyle w:val="B1"/>
      </w:pPr>
      <w:r w:rsidRPr="0032374D">
        <w:t>-</w:t>
      </w:r>
      <w:r w:rsidRPr="0032374D">
        <w:tab/>
        <w:t>for a T6a/b connection establishment, the MME shall:</w:t>
      </w:r>
    </w:p>
    <w:p w14:paraId="7420CF9C" w14:textId="77777777" w:rsidR="00FB6850" w:rsidRPr="0032374D" w:rsidRDefault="00FB6850" w:rsidP="00FB6850">
      <w:pPr>
        <w:pStyle w:val="B2"/>
      </w:pPr>
      <w:r w:rsidRPr="0032374D">
        <w:t>-</w:t>
      </w:r>
      <w:r w:rsidRPr="0032374D">
        <w:tab/>
      </w:r>
      <w:r w:rsidRPr="0032374D">
        <w:rPr>
          <w:rFonts w:eastAsia="SimSun"/>
        </w:rPr>
        <w:t>include the user's IMSI.</w:t>
      </w:r>
    </w:p>
    <w:p w14:paraId="29C99347" w14:textId="77777777" w:rsidR="00FB6850" w:rsidRPr="0032374D" w:rsidRDefault="00FB6850" w:rsidP="00FB6850">
      <w:pPr>
        <w:pStyle w:val="B2"/>
      </w:pPr>
      <w:r w:rsidRPr="0032374D">
        <w:t>-</w:t>
      </w:r>
      <w:r w:rsidRPr="0032374D">
        <w:tab/>
        <w:t>fill the EPS Bearer Identity information element with either the identity of the EPS bearer that MME allocated to the Non-IP PDN connection, or the NSAPI of the PDP context used by the SGSN for the Non-IP connection, as described in 3GPP TS 23.682 [2];</w:t>
      </w:r>
    </w:p>
    <w:p w14:paraId="3523CB28" w14:textId="77777777" w:rsidR="00FB6850" w:rsidRPr="0032374D" w:rsidRDefault="00FB6850" w:rsidP="00FB6850">
      <w:pPr>
        <w:pStyle w:val="B2"/>
      </w:pPr>
      <w:r w:rsidRPr="0032374D">
        <w:t>-</w:t>
      </w:r>
      <w:r w:rsidRPr="0032374D">
        <w:tab/>
        <w:t xml:space="preserve">if Serving PLMN Rate Control is configured, the MME shall include the </w:t>
      </w:r>
      <w:r w:rsidRPr="0032374D">
        <w:rPr>
          <w:lang w:val="de-DE"/>
        </w:rPr>
        <w:t>Serving PLMN Rate Control</w:t>
      </w:r>
      <w:r w:rsidRPr="0032374D">
        <w:t xml:space="preserve"> information as described in 3GPP TS 23.401 [25];</w:t>
      </w:r>
    </w:p>
    <w:p w14:paraId="3935987F" w14:textId="77777777" w:rsidR="00FB6850" w:rsidRPr="0032374D" w:rsidRDefault="00FB6850" w:rsidP="00FB6850">
      <w:pPr>
        <w:pStyle w:val="B1"/>
      </w:pPr>
      <w:r w:rsidRPr="0032374D">
        <w:t>-</w:t>
      </w:r>
      <w:r w:rsidRPr="0032374D">
        <w:tab/>
        <w:t>for a T6a/b connection release, the MME or SGSN shall:</w:t>
      </w:r>
    </w:p>
    <w:p w14:paraId="5828073E" w14:textId="77777777" w:rsidR="00FB6850" w:rsidRPr="0032374D" w:rsidRDefault="00FB6850" w:rsidP="00FB6850">
      <w:pPr>
        <w:pStyle w:val="B2"/>
      </w:pPr>
      <w:r w:rsidRPr="0032374D">
        <w:t>-</w:t>
      </w:r>
      <w:r w:rsidRPr="0032374D">
        <w:tab/>
        <w:t>fill the EPS Bearer Identity information element with the identity of the EPS bearer of the T6a connection, or the NSAPI of the PDP context of the T6b connection, which is released as described in 3GPP TS 23.682 [2];</w:t>
      </w:r>
    </w:p>
    <w:p w14:paraId="12AABDD4" w14:textId="77777777" w:rsidR="00FB6850" w:rsidRPr="0032374D" w:rsidRDefault="00FB6850" w:rsidP="00FB6850">
      <w:pPr>
        <w:pStyle w:val="B2"/>
        <w:rPr>
          <w:rFonts w:eastAsia="SimSun"/>
        </w:rPr>
      </w:pPr>
      <w:r w:rsidRPr="0032374D">
        <w:t>-</w:t>
      </w:r>
      <w:r w:rsidRPr="0032374D">
        <w:tab/>
        <w:t>upon getting the Connection Management Answer from the SCEF, delete the T6a/b connection context</w:t>
      </w:r>
      <w:r w:rsidRPr="0032374D">
        <w:rPr>
          <w:rFonts w:eastAsia="SimSun"/>
        </w:rPr>
        <w:t>;</w:t>
      </w:r>
    </w:p>
    <w:p w14:paraId="3B411B7F" w14:textId="77777777" w:rsidR="00FB6850" w:rsidRPr="0032374D" w:rsidRDefault="00FB6850" w:rsidP="00FB6850">
      <w:pPr>
        <w:pStyle w:val="B1"/>
        <w:rPr>
          <w:rFonts w:eastAsia="SimSun"/>
        </w:rPr>
      </w:pPr>
      <w:r w:rsidRPr="0032374D">
        <w:rPr>
          <w:rFonts w:eastAsia="SimSun"/>
        </w:rPr>
        <w:t>-</w:t>
      </w:r>
      <w:r w:rsidRPr="0032374D">
        <w:rPr>
          <w:rFonts w:eastAsia="SimSun"/>
        </w:rPr>
        <w:tab/>
        <w:t>for a T6a/b connection update, the MME or SGSN shall:</w:t>
      </w:r>
    </w:p>
    <w:p w14:paraId="4BC8BACA" w14:textId="77777777" w:rsidR="00FB6850" w:rsidRPr="0032374D" w:rsidRDefault="00FB6850" w:rsidP="00FB6850">
      <w:pPr>
        <w:pStyle w:val="B2"/>
      </w:pPr>
      <w:r w:rsidRPr="0032374D">
        <w:rPr>
          <w:rFonts w:eastAsia="SimSun"/>
        </w:rPr>
        <w:t>-</w:t>
      </w:r>
      <w:r w:rsidRPr="0032374D">
        <w:rPr>
          <w:rFonts w:eastAsia="SimSun"/>
        </w:rPr>
        <w:tab/>
        <w:t xml:space="preserve">fill the EPS Bearer Identity information element with the </w:t>
      </w:r>
      <w:r w:rsidRPr="0032374D">
        <w:t>identity of the EPS bearer of the T6a connection, or the NSAPI of the PDP context of the T6b connection, that needs to be updated;</w:t>
      </w:r>
    </w:p>
    <w:p w14:paraId="6EB2C78C" w14:textId="77777777" w:rsidR="00FB6850" w:rsidRPr="0032374D" w:rsidRDefault="00FB6850" w:rsidP="00FB6850">
      <w:pPr>
        <w:pStyle w:val="B2"/>
      </w:pPr>
      <w:r w:rsidRPr="0032374D">
        <w:t>-</w:t>
      </w:r>
      <w:r w:rsidRPr="0032374D">
        <w:tab/>
        <w:t xml:space="preserve">set the UE-Reachable-Indicator in the CMR-Flags AVP if the UE </w:t>
      </w:r>
      <w:r w:rsidRPr="0032374D">
        <w:rPr>
          <w:rFonts w:eastAsia="SimSun"/>
          <w:noProof/>
          <w:lang w:eastAsia="zh-CN"/>
        </w:rPr>
        <w:t xml:space="preserve">has become or is about </w:t>
      </w:r>
      <w:r w:rsidRPr="0032374D">
        <w:t>to become reachable. The MME or SGSN may additionally include the Maximum UE Availability Time AVP, if available, to indicate the timestamp (in UTC) until which a UE using a power saving mechanism (such as extended idle mode DRX) is expected to be reachable for MT Non-IP Data Delivery;</w:t>
      </w:r>
    </w:p>
    <w:p w14:paraId="5B9E42D7" w14:textId="77777777" w:rsidR="00FB6850" w:rsidRPr="0032374D" w:rsidRDefault="00FB6850" w:rsidP="00FB6850">
      <w:pPr>
        <w:pStyle w:val="B2"/>
      </w:pPr>
      <w:r w:rsidRPr="0032374D">
        <w:t>-</w:t>
      </w:r>
      <w:r w:rsidRPr="0032374D">
        <w:tab/>
        <w:t>upon getting the Connection Management Answer from the SCEF, reset the Not Reachable for NIDD flag if this flag was set and if the UE-Reachable-Indicator was set in the CMR-Flags AVP in the Connection Management Request;</w:t>
      </w:r>
    </w:p>
    <w:p w14:paraId="61770B0B" w14:textId="77777777" w:rsidR="00FB6850" w:rsidRPr="0032374D" w:rsidRDefault="00FB6850" w:rsidP="00FB6850">
      <w:pPr>
        <w:pStyle w:val="B2"/>
      </w:pPr>
      <w:r w:rsidRPr="0032374D">
        <w:t>-</w:t>
      </w:r>
      <w:r w:rsidRPr="0032374D">
        <w:tab/>
        <w:t xml:space="preserve">if Serving PLMN Rate Control needs to be added or updated, the MME shall include </w:t>
      </w:r>
      <w:r w:rsidRPr="0032374D">
        <w:rPr>
          <w:lang w:val="de-DE"/>
        </w:rPr>
        <w:t>Serving PLMN Rate Control</w:t>
      </w:r>
      <w:r w:rsidRPr="0032374D">
        <w:t xml:space="preserve"> information as described in 3GPP TS 23.401 [25].</w:t>
      </w:r>
    </w:p>
    <w:p w14:paraId="2EEF9624" w14:textId="77777777" w:rsidR="00FB6850" w:rsidRPr="0032374D" w:rsidRDefault="00FB6850" w:rsidP="00FB6850">
      <w:pPr>
        <w:pStyle w:val="NO"/>
      </w:pPr>
      <w:r w:rsidRPr="0032374D">
        <w:lastRenderedPageBreak/>
        <w:t>NOTE:</w:t>
      </w:r>
      <w:r w:rsidRPr="0032374D">
        <w:tab/>
        <w:t>If the UE has several T6a/b connections to the same SCEF, for which Non-IP data is pending, the MME or SGSN initiates a T6a/b connection update for only one of the T6a/b connections towards this SCEF; the UE can have either T6a or T6b connections, but not both simultaneously.</w:t>
      </w:r>
    </w:p>
    <w:p w14:paraId="385FA132" w14:textId="77777777" w:rsidR="00FB6850" w:rsidRPr="0032374D" w:rsidRDefault="00FB6850" w:rsidP="00FB6850">
      <w:r w:rsidRPr="0032374D">
        <w:rPr>
          <w:rFonts w:hint="eastAsia"/>
        </w:rPr>
        <w:t>If the MME</w:t>
      </w:r>
      <w:r w:rsidRPr="0032374D">
        <w:t xml:space="preserve"> or SGSN</w:t>
      </w:r>
      <w:r w:rsidRPr="0032374D">
        <w:rPr>
          <w:rFonts w:hint="eastAsia"/>
        </w:rPr>
        <w:t xml:space="preserve"> receives </w:t>
      </w:r>
      <w:r w:rsidRPr="0032374D">
        <w:t>the Extended-</w:t>
      </w:r>
      <w:r w:rsidRPr="0032374D">
        <w:rPr>
          <w:rFonts w:hint="eastAsia"/>
        </w:rPr>
        <w:t xml:space="preserve">PCO AVP in </w:t>
      </w:r>
      <w:r w:rsidRPr="0032374D">
        <w:t xml:space="preserve">the </w:t>
      </w:r>
      <w:r w:rsidRPr="0032374D">
        <w:rPr>
          <w:rFonts w:hint="eastAsia"/>
        </w:rPr>
        <w:t>Connection Management Answer from the SCEF, the MME</w:t>
      </w:r>
      <w:r w:rsidRPr="0032374D">
        <w:t xml:space="preserve"> or SGSN</w:t>
      </w:r>
      <w:r w:rsidRPr="0032374D">
        <w:rPr>
          <w:rFonts w:hint="eastAsia"/>
        </w:rPr>
        <w:t xml:space="preserve"> shall forward the</w:t>
      </w:r>
      <w:r w:rsidRPr="0032374D">
        <w:t xml:space="preserve"> Extended-</w:t>
      </w:r>
      <w:r w:rsidRPr="0032374D">
        <w:rPr>
          <w:rFonts w:hint="eastAsia"/>
        </w:rPr>
        <w:t>PCO to the UE transparently, as specified in 3GPP TS 24.301 [28].</w:t>
      </w:r>
    </w:p>
    <w:p w14:paraId="47B7C4E5" w14:textId="77777777" w:rsidR="00FB6850" w:rsidRPr="0032374D" w:rsidRDefault="00FB6850" w:rsidP="00FB6850">
      <w:pPr>
        <w:pStyle w:val="Heading3"/>
      </w:pPr>
      <w:bookmarkStart w:id="148" w:name="_Toc19712385"/>
      <w:bookmarkStart w:id="149" w:name="_Toc36019983"/>
      <w:bookmarkStart w:id="150" w:name="_Toc130890792"/>
      <w:r w:rsidRPr="0032374D">
        <w:t>5.7.3</w:t>
      </w:r>
      <w:r w:rsidRPr="0032374D">
        <w:tab/>
        <w:t>Detailed Behaviour of the SCEF</w:t>
      </w:r>
      <w:bookmarkEnd w:id="148"/>
      <w:bookmarkEnd w:id="149"/>
      <w:bookmarkEnd w:id="150"/>
    </w:p>
    <w:p w14:paraId="700954D6" w14:textId="77777777" w:rsidR="00FB6850" w:rsidRPr="0032374D" w:rsidRDefault="00FB6850" w:rsidP="00FB6850">
      <w:r w:rsidRPr="0032374D">
        <w:t>When the SCEF receives a Connection Management Request from the MME or SGSN the SCEF shall, in the following order:</w:t>
      </w:r>
    </w:p>
    <w:p w14:paraId="3108992B" w14:textId="77777777" w:rsidR="00FB6850" w:rsidRPr="0032374D" w:rsidRDefault="00FB6850" w:rsidP="00FB6850">
      <w:pPr>
        <w:pStyle w:val="B1"/>
      </w:pPr>
      <w:r w:rsidRPr="0032374D">
        <w:t>-</w:t>
      </w:r>
      <w:r w:rsidRPr="0032374D">
        <w:tab/>
        <w:t>check that the User Identity exists in the SCEF. If not, Experimental-Result shall be set to DIAMETER_ERROR_USER_UNKNOWN in the Connection Management Answer;</w:t>
      </w:r>
    </w:p>
    <w:p w14:paraId="31E8D12D" w14:textId="77777777" w:rsidR="00FB6850" w:rsidRPr="0032374D" w:rsidRDefault="00FB6850" w:rsidP="00FB6850">
      <w:pPr>
        <w:pStyle w:val="B1"/>
      </w:pPr>
      <w:r w:rsidRPr="0032374D">
        <w:t>-</w:t>
      </w:r>
      <w:r w:rsidRPr="0032374D">
        <w:tab/>
        <w:t>check that the T6a/b connection action indicates a T6a/b connection establishment, a T6a/b connection release or a T6a/b connection update. If not, the Experimental-Result shall be set to DIAMETER_ERROR_OPERATION_NOT_ALLOWED in the Connection Management Answer;</w:t>
      </w:r>
    </w:p>
    <w:p w14:paraId="4BAD7AEC" w14:textId="77777777" w:rsidR="00FB6850" w:rsidRPr="0032374D" w:rsidRDefault="00FB6850" w:rsidP="00FB6850">
      <w:pPr>
        <w:pStyle w:val="B1"/>
      </w:pPr>
      <w:r w:rsidRPr="0032374D">
        <w:t>-</w:t>
      </w:r>
      <w:r w:rsidRPr="0032374D">
        <w:tab/>
        <w:t>if the T6a/b connection action indicates a T6a/b connection establishment:</w:t>
      </w:r>
    </w:p>
    <w:p w14:paraId="595185D3" w14:textId="77777777" w:rsidR="00FB6850" w:rsidRPr="0032374D" w:rsidRDefault="00FB6850" w:rsidP="00FB6850">
      <w:pPr>
        <w:pStyle w:val="B2"/>
      </w:pPr>
      <w:r w:rsidRPr="0032374D">
        <w:t>-</w:t>
      </w:r>
      <w:r w:rsidRPr="0032374D">
        <w:tab/>
        <w:t>check whether a valid NIDD configuration exists for the UE at the SCEF;</w:t>
      </w:r>
    </w:p>
    <w:p w14:paraId="2787E48B" w14:textId="77777777" w:rsidR="00FB6850" w:rsidRPr="0032374D" w:rsidRDefault="00FB6850" w:rsidP="00FB6850">
      <w:pPr>
        <w:pStyle w:val="B3"/>
      </w:pPr>
      <w:r w:rsidRPr="0032374D">
        <w:t xml:space="preserve">If not, </w:t>
      </w:r>
      <w:r w:rsidRPr="0032374D">
        <w:rPr>
          <w:rFonts w:hint="eastAsia"/>
          <w:lang w:eastAsia="zh-CN"/>
        </w:rPr>
        <w:t>the SCEF</w:t>
      </w:r>
      <w:r w:rsidRPr="0032374D">
        <w:rPr>
          <w:lang w:eastAsia="zh-CN"/>
        </w:rPr>
        <w:t xml:space="preserve"> shall</w:t>
      </w:r>
      <w:r w:rsidRPr="0032374D">
        <w:rPr>
          <w:rFonts w:hint="eastAsia"/>
          <w:lang w:eastAsia="zh-CN"/>
        </w:rPr>
        <w:t>:</w:t>
      </w:r>
    </w:p>
    <w:p w14:paraId="235769C3" w14:textId="77777777" w:rsidR="00FB6850" w:rsidRPr="0032374D" w:rsidRDefault="00FB6850" w:rsidP="00FB6850">
      <w:pPr>
        <w:pStyle w:val="B3"/>
      </w:pPr>
      <w:r w:rsidRPr="0032374D">
        <w:t>-</w:t>
      </w:r>
      <w:r w:rsidRPr="0032374D">
        <w:tab/>
      </w:r>
      <w:r w:rsidRPr="0032374D">
        <w:rPr>
          <w:rFonts w:hint="eastAsia"/>
          <w:lang w:eastAsia="zh-CN"/>
        </w:rPr>
        <w:t xml:space="preserve">reject the Connection Management Request, with </w:t>
      </w:r>
      <w:r w:rsidRPr="0032374D">
        <w:t>Experimental-Result set to DIAMETER_ERROR_NIDD_CONFIGURATION_NOT_AVAILABLE in the Connection Management Answer, or</w:t>
      </w:r>
    </w:p>
    <w:p w14:paraId="6B811955" w14:textId="77777777" w:rsidR="00FB6850" w:rsidRPr="0032374D" w:rsidRDefault="00FB6850" w:rsidP="00FB6850">
      <w:pPr>
        <w:pStyle w:val="B3"/>
      </w:pPr>
      <w:r w:rsidRPr="0032374D">
        <w:t>-</w:t>
      </w:r>
      <w:r w:rsidRPr="0032374D">
        <w:tab/>
      </w:r>
      <w:r w:rsidRPr="0032374D">
        <w:rPr>
          <w:rFonts w:hint="eastAsia"/>
          <w:lang w:eastAsia="zh-CN"/>
        </w:rPr>
        <w:t xml:space="preserve">accept the Connection Management Request, and initiate </w:t>
      </w:r>
      <w:r w:rsidRPr="0032374D">
        <w:rPr>
          <w:lang w:eastAsia="zh-CN"/>
        </w:rPr>
        <w:t xml:space="preserve">a NIDD Configuration procedure with a default SCS/AS configured in the SCEF </w:t>
      </w:r>
      <w:r w:rsidRPr="0032374D">
        <w:rPr>
          <w:rFonts w:hint="eastAsia"/>
          <w:lang w:eastAsia="zh-CN"/>
        </w:rPr>
        <w:t xml:space="preserve">and the </w:t>
      </w:r>
      <w:r w:rsidRPr="0032374D">
        <w:rPr>
          <w:lang w:eastAsia="zh-CN"/>
        </w:rPr>
        <w:t xml:space="preserve">MSISDN or an external ID obtained from the HSS, as specified in 3GPP TS 29.336 [5] </w:t>
      </w:r>
      <w:r>
        <w:rPr>
          <w:lang w:eastAsia="zh-CN"/>
        </w:rPr>
        <w:t>clause</w:t>
      </w:r>
      <w:r w:rsidRPr="0032374D">
        <w:rPr>
          <w:lang w:eastAsia="zh-CN"/>
        </w:rPr>
        <w:t xml:space="preserve"> 7.2.3.2. If such NIDD Configuration procedure fails, the SCEF shall </w:t>
      </w:r>
      <w:r w:rsidRPr="0032374D">
        <w:rPr>
          <w:rFonts w:hint="eastAsia"/>
          <w:lang w:eastAsia="zh-CN"/>
        </w:rPr>
        <w:t>reject the Connection Management Request, with</w:t>
      </w:r>
      <w:r w:rsidRPr="0032374D">
        <w:rPr>
          <w:lang w:eastAsia="zh-CN"/>
        </w:rPr>
        <w:t xml:space="preserve"> Experimental-Result set to DIAMETER_ERROR_NIDD_CONFIGURATION_NOT_AVAILABLE in the Connection Management Answer;</w:t>
      </w:r>
    </w:p>
    <w:p w14:paraId="52B5B442" w14:textId="77777777" w:rsidR="00FB6850" w:rsidRPr="0032374D" w:rsidRDefault="00FB6850" w:rsidP="00FB6850">
      <w:pPr>
        <w:pStyle w:val="B2"/>
      </w:pPr>
      <w:r w:rsidRPr="0032374D">
        <w:t>-</w:t>
      </w:r>
      <w:r w:rsidRPr="0032374D">
        <w:tab/>
        <w:t>create an EPS bearer context;</w:t>
      </w:r>
    </w:p>
    <w:p w14:paraId="1FD134DA" w14:textId="77777777" w:rsidR="00FB6850" w:rsidRPr="0032374D" w:rsidRDefault="00FB6850" w:rsidP="00FB6850">
      <w:pPr>
        <w:pStyle w:val="B2"/>
      </w:pPr>
      <w:r w:rsidRPr="0032374D">
        <w:t>-</w:t>
      </w:r>
      <w:r w:rsidRPr="0032374D">
        <w:tab/>
        <w:t>store the MME or SGSN Identity identified by the Origin-Host AVP of the T6a/b Connection Management Request, and the MME or SGSN realm identified by the Origin-Realm AVP of the T6a/b Connection Management Request in the EPS bearer context;</w:t>
      </w:r>
    </w:p>
    <w:p w14:paraId="37E53FC0" w14:textId="77777777" w:rsidR="00FB6850" w:rsidRPr="0032374D" w:rsidRDefault="00FB6850" w:rsidP="00FB6850">
      <w:pPr>
        <w:pStyle w:val="B2"/>
      </w:pPr>
      <w:r w:rsidRPr="0032374D">
        <w:t>-</w:t>
      </w:r>
      <w:r w:rsidRPr="0032374D">
        <w:tab/>
      </w:r>
      <w:r w:rsidRPr="0032374D">
        <w:rPr>
          <w:lang w:eastAsia="zh-CN"/>
        </w:rPr>
        <w:t xml:space="preserve">include the Extended-PCO AVP </w:t>
      </w:r>
      <w:r w:rsidRPr="0032374D">
        <w:rPr>
          <w:rFonts w:hint="eastAsia"/>
          <w:lang w:eastAsia="zh-CN"/>
        </w:rPr>
        <w:t>in the Connection Management Answer</w:t>
      </w:r>
      <w:r w:rsidRPr="0032374D">
        <w:t>, if</w:t>
      </w:r>
      <w:r w:rsidRPr="0032374D">
        <w:rPr>
          <w:lang w:eastAsia="zh-CN"/>
        </w:rPr>
        <w:t xml:space="preserve"> the Extended PCO information (e.g.</w:t>
      </w:r>
      <w:r w:rsidRPr="0032374D">
        <w:rPr>
          <w:rFonts w:hint="eastAsia"/>
          <w:lang w:eastAsia="zh-CN"/>
        </w:rPr>
        <w:t xml:space="preserve"> APN Rate Control </w:t>
      </w:r>
      <w:r w:rsidRPr="0032374D">
        <w:rPr>
          <w:lang w:eastAsia="zh-CN"/>
        </w:rPr>
        <w:t>information) needs to be provided to the UE</w:t>
      </w:r>
      <w:r w:rsidRPr="0032374D">
        <w:t>;</w:t>
      </w:r>
    </w:p>
    <w:p w14:paraId="70CB7733" w14:textId="77777777" w:rsidR="00FB6850" w:rsidRPr="0032374D" w:rsidRDefault="00FB6850" w:rsidP="00FB6850">
      <w:pPr>
        <w:pStyle w:val="B2"/>
      </w:pPr>
      <w:r w:rsidRPr="0032374D">
        <w:t>-</w:t>
      </w:r>
      <w:r w:rsidRPr="0032374D">
        <w:tab/>
        <w:t xml:space="preserve">if </w:t>
      </w:r>
      <w:r w:rsidRPr="0032374D">
        <w:rPr>
          <w:lang w:val="de-DE"/>
        </w:rPr>
        <w:t xml:space="preserve">Serving PLMN Rate Control is provided by the MME, </w:t>
      </w:r>
      <w:r w:rsidRPr="0032374D">
        <w:t xml:space="preserve">restrict the number of messages for the downlink to not exceed the values provided in </w:t>
      </w:r>
      <w:r w:rsidRPr="0032374D">
        <w:rPr>
          <w:lang w:val="de-DE"/>
        </w:rPr>
        <w:t>Serving PLMN Rate Control</w:t>
      </w:r>
      <w:r w:rsidRPr="0032374D">
        <w:t xml:space="preserve">. If it is not provided and </w:t>
      </w:r>
      <w:r w:rsidRPr="0032374D">
        <w:rPr>
          <w:lang w:val="de-DE"/>
        </w:rPr>
        <w:t xml:space="preserve">Serving PLMN Rate Control is active, </w:t>
      </w:r>
      <w:r w:rsidRPr="0032374D">
        <w:t>then continue using the previously provided values;</w:t>
      </w:r>
    </w:p>
    <w:p w14:paraId="48A8C02F" w14:textId="77777777" w:rsidR="00FB6850" w:rsidRPr="0032374D" w:rsidRDefault="00FB6850" w:rsidP="00FB6850">
      <w:pPr>
        <w:pStyle w:val="B2"/>
      </w:pPr>
      <w:r w:rsidRPr="0032374D">
        <w:t>-</w:t>
      </w:r>
      <w:r w:rsidRPr="0032374D">
        <w:tab/>
        <w:t>If successful, Result shall be set to DIAMETER_SUCCESS in the Connection Management Answer;</w:t>
      </w:r>
    </w:p>
    <w:p w14:paraId="0CE1B134" w14:textId="77777777" w:rsidR="00FB6850" w:rsidRPr="0032374D" w:rsidRDefault="00FB6850" w:rsidP="00FB6850">
      <w:pPr>
        <w:pStyle w:val="B1"/>
      </w:pPr>
      <w:r w:rsidRPr="0032374D">
        <w:t>-</w:t>
      </w:r>
      <w:r w:rsidRPr="0032374D">
        <w:tab/>
        <w:t>if the T6a/b connection action indicates a T6a/b connection release:</w:t>
      </w:r>
    </w:p>
    <w:p w14:paraId="4957E178" w14:textId="77777777" w:rsidR="00FB6850" w:rsidRPr="0032374D" w:rsidRDefault="00FB6850" w:rsidP="00FB6850">
      <w:pPr>
        <w:pStyle w:val="B2"/>
      </w:pPr>
      <w:r w:rsidRPr="0032374D">
        <w:t>-</w:t>
      </w:r>
      <w:r w:rsidRPr="0032374D">
        <w:tab/>
        <w:t>check whether, for this user and the received EPS bearer ID, a T6a connection context exists. If not, Experimental-Result shall be set to DIAMETER_ERROR_</w:t>
      </w:r>
      <w:r w:rsidRPr="0032374D">
        <w:rPr>
          <w:lang w:val="en-US"/>
        </w:rPr>
        <w:t>INVALID_EPS_BEARER</w:t>
      </w:r>
      <w:r w:rsidRPr="0032374D">
        <w:t xml:space="preserve"> in the Connection Management Answer;</w:t>
      </w:r>
    </w:p>
    <w:p w14:paraId="4B71A0AB" w14:textId="77777777" w:rsidR="00FB6850" w:rsidRPr="0032374D" w:rsidRDefault="00FB6850" w:rsidP="00FB6850">
      <w:pPr>
        <w:pStyle w:val="B2"/>
      </w:pPr>
      <w:r w:rsidRPr="0032374D">
        <w:t>-</w:t>
      </w:r>
      <w:r w:rsidRPr="0032374D">
        <w:tab/>
      </w:r>
      <w:r w:rsidRPr="0032374D">
        <w:rPr>
          <w:lang w:eastAsia="zh-CN"/>
        </w:rPr>
        <w:t xml:space="preserve">include the Extended-PCO AVP </w:t>
      </w:r>
      <w:r w:rsidRPr="0032374D">
        <w:rPr>
          <w:rFonts w:hint="eastAsia"/>
          <w:lang w:eastAsia="zh-CN"/>
        </w:rPr>
        <w:t>in the Connection Management Answer</w:t>
      </w:r>
      <w:r w:rsidRPr="0032374D">
        <w:t>, if</w:t>
      </w:r>
      <w:r w:rsidRPr="0032374D">
        <w:rPr>
          <w:lang w:eastAsia="zh-CN"/>
        </w:rPr>
        <w:t xml:space="preserve"> the Extended PCO information needs to be provided to the UE</w:t>
      </w:r>
      <w:r w:rsidRPr="0032374D">
        <w:t>;</w:t>
      </w:r>
    </w:p>
    <w:p w14:paraId="612DA56C" w14:textId="77777777" w:rsidR="00FB6850" w:rsidRPr="0032374D" w:rsidRDefault="00FB6850" w:rsidP="00FB6850">
      <w:pPr>
        <w:pStyle w:val="B2"/>
      </w:pPr>
      <w:r w:rsidRPr="0032374D">
        <w:t>-</w:t>
      </w:r>
      <w:r w:rsidRPr="0032374D">
        <w:tab/>
      </w:r>
      <w:r w:rsidRPr="0032374D">
        <w:rPr>
          <w:rFonts w:eastAsia="SimSun"/>
        </w:rPr>
        <w:t>delete the T6a/b connection context at the SCEF</w:t>
      </w:r>
      <w:r w:rsidRPr="0032374D">
        <w:t>. If successful, Result code shall be set to DIAMETER_SUCCESS in the Connection Management Answer;</w:t>
      </w:r>
    </w:p>
    <w:p w14:paraId="2F301041" w14:textId="77777777" w:rsidR="00FB6850" w:rsidRPr="0032374D" w:rsidRDefault="00FB6850" w:rsidP="00FB6850">
      <w:pPr>
        <w:pStyle w:val="B1"/>
      </w:pPr>
      <w:r w:rsidRPr="0032374D">
        <w:t>-</w:t>
      </w:r>
      <w:r w:rsidRPr="0032374D">
        <w:tab/>
        <w:t>if the T6a/b connection action indicates a T6a connection update:</w:t>
      </w:r>
    </w:p>
    <w:p w14:paraId="61EC564B" w14:textId="77777777" w:rsidR="00FB6850" w:rsidRPr="0032374D" w:rsidRDefault="00FB6850" w:rsidP="00FB6850">
      <w:pPr>
        <w:pStyle w:val="B2"/>
      </w:pPr>
      <w:r w:rsidRPr="0032374D">
        <w:lastRenderedPageBreak/>
        <w:t>-</w:t>
      </w:r>
      <w:r w:rsidRPr="0032374D">
        <w:tab/>
        <w:t>check whether, for this user and the received EPS Bearer Identity, a T6a/b connection context exists. If not, Experimental-Result shall be set to DIAMETER_ERROR_</w:t>
      </w:r>
      <w:r w:rsidRPr="0032374D">
        <w:rPr>
          <w:lang w:val="en-US"/>
        </w:rPr>
        <w:t>INVALID_EPS_BEARER</w:t>
      </w:r>
      <w:r w:rsidRPr="0032374D">
        <w:t xml:space="preserve"> in the Connection Management Answer;</w:t>
      </w:r>
    </w:p>
    <w:p w14:paraId="42B75C6E" w14:textId="77777777" w:rsidR="00FB6850" w:rsidRPr="0032374D" w:rsidRDefault="00FB6850" w:rsidP="00FB6850">
      <w:pPr>
        <w:pStyle w:val="B2"/>
      </w:pPr>
      <w:r w:rsidRPr="0032374D">
        <w:t>-</w:t>
      </w:r>
      <w:r w:rsidRPr="0032374D">
        <w:tab/>
        <w:t>if successful:</w:t>
      </w:r>
    </w:p>
    <w:p w14:paraId="0F61B1FE" w14:textId="77777777" w:rsidR="00FB6850" w:rsidRPr="0032374D" w:rsidRDefault="00FB6850" w:rsidP="00FB6850">
      <w:pPr>
        <w:pStyle w:val="B3"/>
      </w:pPr>
      <w:r w:rsidRPr="0032374D">
        <w:t>-</w:t>
      </w:r>
      <w:r w:rsidRPr="0032374D">
        <w:tab/>
        <w:t xml:space="preserve">if </w:t>
      </w:r>
      <w:r w:rsidRPr="0032374D">
        <w:rPr>
          <w:lang w:val="de-DE"/>
        </w:rPr>
        <w:t xml:space="preserve">Serving PLMN Rate Control is provided by the MME, </w:t>
      </w:r>
      <w:r w:rsidRPr="0032374D">
        <w:t xml:space="preserve">restrict the number of messages for the downlink to not exceed the values provided in </w:t>
      </w:r>
      <w:r w:rsidRPr="0032374D">
        <w:rPr>
          <w:lang w:val="de-DE"/>
        </w:rPr>
        <w:t>Serving PLMN Rate Control</w:t>
      </w:r>
      <w:r w:rsidRPr="0032374D">
        <w:t xml:space="preserve">. If it is not provided and </w:t>
      </w:r>
      <w:r w:rsidRPr="0032374D">
        <w:rPr>
          <w:lang w:val="de-DE"/>
        </w:rPr>
        <w:t xml:space="preserve">Serving PLMN Rate Control is active, </w:t>
      </w:r>
      <w:r w:rsidRPr="0032374D">
        <w:t>then continue using the previously provided values;</w:t>
      </w:r>
    </w:p>
    <w:p w14:paraId="31F6226F" w14:textId="77777777" w:rsidR="00FB6850" w:rsidRPr="0032374D" w:rsidRDefault="00FB6850" w:rsidP="00FB6850">
      <w:pPr>
        <w:pStyle w:val="B3"/>
      </w:pPr>
      <w:r w:rsidRPr="0032374D">
        <w:t>-</w:t>
      </w:r>
      <w:r w:rsidRPr="0032374D">
        <w:tab/>
        <w:t>include the Extended-PCO AVP in the Connection Management Answer, if the Extended PCO information (e.g. APN Rate Control information) needs to be provided to the UE;</w:t>
      </w:r>
    </w:p>
    <w:p w14:paraId="4A93C8E7" w14:textId="77777777" w:rsidR="00FB6850" w:rsidRPr="0032374D" w:rsidRDefault="00FB6850" w:rsidP="00FB6850">
      <w:pPr>
        <w:pStyle w:val="B3"/>
      </w:pPr>
      <w:r w:rsidRPr="0032374D">
        <w:t>-</w:t>
      </w:r>
      <w:r w:rsidRPr="0032374D">
        <w:tab/>
        <w:t>store the MME or SGSN Identity identified by the Origin-Host AVP of the T6a/b Connection Management Request and the MME or SGSN realm identified by the Origin-Realm AVP of the T6a/b Connection Management Request, if the MME or SGSN identity has changed, in the bearer context, and the Result shall be set to DIAMETER_SUCCESS in the Connection Management Answer;</w:t>
      </w:r>
    </w:p>
    <w:p w14:paraId="228F11D3" w14:textId="77777777" w:rsidR="00FB6850" w:rsidRPr="0032374D" w:rsidRDefault="00FB6850" w:rsidP="00FB6850">
      <w:pPr>
        <w:pStyle w:val="B3"/>
      </w:pPr>
      <w:r w:rsidRPr="0032374D">
        <w:t>-</w:t>
      </w:r>
      <w:r w:rsidRPr="0032374D">
        <w:tab/>
        <w:t>if the UE-Reachable-Indicator was set in the CMR-Flags AVP, forward any MT Non-IP data pending for any T6a/b connection for this UE, to the MME or SGSN.</w:t>
      </w:r>
    </w:p>
    <w:p w14:paraId="65AB7F33" w14:textId="77777777" w:rsidR="00FB6850" w:rsidRPr="0032374D" w:rsidRDefault="00FB6850" w:rsidP="00FB6850">
      <w:r w:rsidRPr="0032374D">
        <w:rPr>
          <w:lang w:eastAsia="zh-CN"/>
        </w:rPr>
        <w:t xml:space="preserve">If the Serving-PLMN-Rate-Control AVP is included in the Connection Management Request message from the MME, the SCEF shall enforce the Serving PLMN Rate Control as specified in 3GPP TS 23.401 [12] </w:t>
      </w:r>
      <w:r>
        <w:rPr>
          <w:lang w:eastAsia="zh-CN"/>
        </w:rPr>
        <w:t>clause</w:t>
      </w:r>
      <w:r w:rsidRPr="0032374D">
        <w:rPr>
          <w:lang w:eastAsia="zh-CN"/>
        </w:rPr>
        <w:t xml:space="preserve"> 4.7.7.2.</w:t>
      </w:r>
    </w:p>
    <w:p w14:paraId="7F3BC687" w14:textId="77777777" w:rsidR="00FB6850" w:rsidRPr="0032374D" w:rsidRDefault="00FB6850" w:rsidP="00FB6850">
      <w:pPr>
        <w:pStyle w:val="Heading3"/>
      </w:pPr>
      <w:bookmarkStart w:id="151" w:name="_Toc19712386"/>
      <w:bookmarkStart w:id="152" w:name="_Toc36019984"/>
      <w:bookmarkStart w:id="153" w:name="_Toc130890793"/>
      <w:r w:rsidRPr="0032374D">
        <w:t>5.7.4</w:t>
      </w:r>
      <w:r w:rsidRPr="0032374D">
        <w:tab/>
        <w:t>Detailed Behaviour of the IWK-SCEF</w:t>
      </w:r>
      <w:bookmarkEnd w:id="151"/>
      <w:bookmarkEnd w:id="152"/>
      <w:bookmarkEnd w:id="153"/>
    </w:p>
    <w:p w14:paraId="333C24AD" w14:textId="77777777" w:rsidR="00FB6850" w:rsidRPr="0032374D" w:rsidRDefault="00FB6850" w:rsidP="00FB6850">
      <w:r w:rsidRPr="0032374D">
        <w:t>When the IWK-SCEF receives a Connection Management Request from the MME or SGSN, it shall forward the request to the SCEF.</w:t>
      </w:r>
    </w:p>
    <w:p w14:paraId="2557CF99" w14:textId="77777777" w:rsidR="00FB6850" w:rsidRPr="0032374D" w:rsidRDefault="00FB6850" w:rsidP="00FB6850">
      <w:r w:rsidRPr="0032374D">
        <w:t>When the IWK-SCEF receives a Connection Management Answer from the SCEF, it shall forward the answer to the MME or SGSN.</w:t>
      </w:r>
    </w:p>
    <w:p w14:paraId="34C3F6C0" w14:textId="77777777" w:rsidR="00FB6850" w:rsidRPr="0032374D" w:rsidRDefault="00FB6850" w:rsidP="00FB6850">
      <w:pPr>
        <w:pStyle w:val="Heading2"/>
        <w:rPr>
          <w:lang w:val="en-US"/>
        </w:rPr>
      </w:pPr>
      <w:bookmarkStart w:id="154" w:name="_Toc19712387"/>
      <w:bookmarkStart w:id="155" w:name="_Toc36019985"/>
      <w:bookmarkStart w:id="156" w:name="_Toc130890794"/>
      <w:r w:rsidRPr="0032374D">
        <w:rPr>
          <w:lang w:val="en-US"/>
        </w:rPr>
        <w:t>5.8</w:t>
      </w:r>
      <w:r w:rsidRPr="0032374D">
        <w:rPr>
          <w:lang w:val="en-US"/>
        </w:rPr>
        <w:tab/>
        <w:t>Connection Management by SCEF Procedure</w:t>
      </w:r>
      <w:bookmarkEnd w:id="154"/>
      <w:bookmarkEnd w:id="155"/>
      <w:bookmarkEnd w:id="156"/>
    </w:p>
    <w:p w14:paraId="5CDDF93E" w14:textId="77777777" w:rsidR="00FB6850" w:rsidRPr="0032374D" w:rsidRDefault="00FB6850" w:rsidP="00B67312">
      <w:pPr>
        <w:pStyle w:val="Heading3"/>
      </w:pPr>
      <w:bookmarkStart w:id="157" w:name="_Toc19712388"/>
      <w:bookmarkStart w:id="158" w:name="_Toc36019986"/>
      <w:bookmarkStart w:id="159" w:name="_Toc130890795"/>
      <w:r w:rsidRPr="0032374D">
        <w:t>5.8.1</w:t>
      </w:r>
      <w:r w:rsidRPr="0032374D">
        <w:tab/>
        <w:t>General</w:t>
      </w:r>
      <w:bookmarkEnd w:id="157"/>
      <w:bookmarkEnd w:id="158"/>
      <w:bookmarkEnd w:id="159"/>
    </w:p>
    <w:p w14:paraId="4AAFA307" w14:textId="77777777" w:rsidR="00FB6850" w:rsidRPr="0032374D" w:rsidRDefault="00FB6850" w:rsidP="00FB6850">
      <w:r w:rsidRPr="0032374D">
        <w:t>This procedure shall be used between the SCEF and the MME/SGSN, and between the SCEF and the MME/SGSN via the IWK-SCEF acting as a Diameter proxy agent for roaming cases.</w:t>
      </w:r>
    </w:p>
    <w:p w14:paraId="4F0E25C6" w14:textId="77777777" w:rsidR="00FB6850" w:rsidRPr="0032374D" w:rsidRDefault="00FB6850" w:rsidP="00FB6850">
      <w:r w:rsidRPr="0032374D">
        <w:t>When the procedure is invoked by the SCEF, it is used</w:t>
      </w:r>
    </w:p>
    <w:p w14:paraId="6CCBFBC9" w14:textId="77777777" w:rsidR="00FB6850" w:rsidRPr="0032374D" w:rsidRDefault="00FB6850" w:rsidP="00FB6850">
      <w:pPr>
        <w:pStyle w:val="B1"/>
      </w:pPr>
      <w:r w:rsidRPr="0032374D">
        <w:t>-</w:t>
      </w:r>
      <w:r w:rsidRPr="0032374D">
        <w:tab/>
        <w:t>to update the parameters (e.g. Extended PCO information) associated to a T6a/b connection between the MME/SGSN and the SCEF;</w:t>
      </w:r>
    </w:p>
    <w:p w14:paraId="68874C92" w14:textId="77777777" w:rsidR="00FB6850" w:rsidRPr="0032374D" w:rsidRDefault="00FB6850" w:rsidP="00FB6850">
      <w:pPr>
        <w:pStyle w:val="B1"/>
      </w:pPr>
      <w:r w:rsidRPr="0032374D">
        <w:rPr>
          <w:lang w:val="de-DE"/>
        </w:rPr>
        <w:t>-</w:t>
      </w:r>
      <w:r w:rsidRPr="0032374D">
        <w:rPr>
          <w:lang w:val="de-DE"/>
        </w:rPr>
        <w:tab/>
        <w:t>to release a T6a/b connection between MME/SGSN and SCEF</w:t>
      </w:r>
      <w:r w:rsidRPr="0032374D">
        <w:t>.</w:t>
      </w:r>
    </w:p>
    <w:p w14:paraId="2991754D" w14:textId="77777777" w:rsidR="00FB6850" w:rsidRPr="0032374D" w:rsidRDefault="00FB6850" w:rsidP="00FB6850">
      <w:r w:rsidRPr="0032374D">
        <w:t>This procedure is used according to 3GPP TS 23.682 [2]. The IWK-SCEF may be in the path between the MME/SGSN and the SCEF for roaming cases when the IWK-SCEF is deployed by the operator of the visited PLMN.</w:t>
      </w:r>
    </w:p>
    <w:p w14:paraId="4C4DD2E7" w14:textId="77777777" w:rsidR="00FB6850" w:rsidRPr="0032374D" w:rsidRDefault="00FB6850" w:rsidP="00FB6850">
      <w:r w:rsidRPr="0032374D">
        <w:t>This procedure is mapped to the commands Connection-Management-Request/Answer (CMR/CMA) in the Diameter application specified in clause 6.</w:t>
      </w:r>
    </w:p>
    <w:p w14:paraId="60A0D024" w14:textId="77777777" w:rsidR="00FB6850" w:rsidRPr="0032374D" w:rsidRDefault="00FB6850" w:rsidP="00FB6850">
      <w:r w:rsidRPr="0032374D">
        <w:t>The tables 5.8.1-1 and 5.8.1-2 detail the involved information elements.</w:t>
      </w:r>
    </w:p>
    <w:p w14:paraId="145DE852" w14:textId="77777777" w:rsidR="00FB6850" w:rsidRPr="0032374D" w:rsidRDefault="00FB6850" w:rsidP="00FB6850">
      <w:pPr>
        <w:pStyle w:val="TH"/>
      </w:pPr>
      <w:r w:rsidRPr="0032374D">
        <w:lastRenderedPageBreak/>
        <w:t>Table 5.8.1-1: Connection Management SCEF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98"/>
        <w:gridCol w:w="1581"/>
        <w:gridCol w:w="592"/>
        <w:gridCol w:w="5740"/>
      </w:tblGrid>
      <w:tr w:rsidR="00FB6850" w:rsidRPr="0032374D" w14:paraId="4A4DB1FF" w14:textId="77777777" w:rsidTr="004B036F">
        <w:trPr>
          <w:trHeight w:val="728"/>
        </w:trPr>
        <w:tc>
          <w:tcPr>
            <w:tcW w:w="0" w:type="auto"/>
            <w:shd w:val="clear" w:color="auto" w:fill="D9D9D9"/>
          </w:tcPr>
          <w:p w14:paraId="71A65333" w14:textId="77777777" w:rsidR="00FB6850" w:rsidRPr="0032374D" w:rsidRDefault="00FB6850" w:rsidP="004B036F">
            <w:pPr>
              <w:pStyle w:val="TH"/>
            </w:pPr>
            <w:r w:rsidRPr="0032374D">
              <w:t>Information Element Name</w:t>
            </w:r>
          </w:p>
        </w:tc>
        <w:tc>
          <w:tcPr>
            <w:tcW w:w="0" w:type="auto"/>
            <w:shd w:val="clear" w:color="auto" w:fill="D9D9D9"/>
          </w:tcPr>
          <w:p w14:paraId="14D2BB53" w14:textId="77777777" w:rsidR="00FB6850" w:rsidRPr="0032374D" w:rsidRDefault="00FB6850" w:rsidP="004B036F">
            <w:pPr>
              <w:pStyle w:val="TH"/>
            </w:pPr>
            <w:r w:rsidRPr="0032374D">
              <w:t>Mapping to Diameter AVP</w:t>
            </w:r>
          </w:p>
        </w:tc>
        <w:tc>
          <w:tcPr>
            <w:tcW w:w="0" w:type="auto"/>
            <w:shd w:val="clear" w:color="auto" w:fill="D9D9D9"/>
          </w:tcPr>
          <w:p w14:paraId="736912ED" w14:textId="77777777" w:rsidR="00FB6850" w:rsidRPr="0032374D" w:rsidRDefault="00FB6850" w:rsidP="004B036F">
            <w:pPr>
              <w:pStyle w:val="TH"/>
            </w:pPr>
            <w:r w:rsidRPr="0032374D">
              <w:t>Cat.</w:t>
            </w:r>
          </w:p>
        </w:tc>
        <w:tc>
          <w:tcPr>
            <w:tcW w:w="0" w:type="auto"/>
            <w:shd w:val="clear" w:color="auto" w:fill="D9D9D9"/>
          </w:tcPr>
          <w:p w14:paraId="2107FBA5" w14:textId="77777777" w:rsidR="00FB6850" w:rsidRPr="0032374D" w:rsidRDefault="00FB6850" w:rsidP="004B036F">
            <w:pPr>
              <w:pStyle w:val="TH"/>
            </w:pPr>
            <w:r w:rsidRPr="0032374D">
              <w:t>Description</w:t>
            </w:r>
          </w:p>
        </w:tc>
      </w:tr>
      <w:tr w:rsidR="00FB6850" w:rsidRPr="0032374D" w14:paraId="7B6D6B2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1B2614D" w14:textId="77777777" w:rsidR="00FB6850" w:rsidRPr="0032374D" w:rsidRDefault="00FB6850" w:rsidP="004B036F">
            <w:pPr>
              <w:pStyle w:val="TAC"/>
              <w:rPr>
                <w:lang w:eastAsia="zh-CN"/>
              </w:rPr>
            </w:pPr>
            <w:r w:rsidRPr="0032374D">
              <w:rPr>
                <w:lang w:eastAsia="zh-CN"/>
              </w:rPr>
              <w:t>User Identity</w:t>
            </w:r>
          </w:p>
          <w:p w14:paraId="534B7C65" w14:textId="77777777" w:rsidR="00FB6850" w:rsidRPr="0032374D" w:rsidRDefault="00FB6850" w:rsidP="004B036F">
            <w:pPr>
              <w:pStyle w:val="TAC"/>
              <w:rPr>
                <w:lang w:eastAsia="zh-CN"/>
              </w:rPr>
            </w:pPr>
            <w:r w:rsidRPr="0032374D">
              <w:rPr>
                <w:lang w:eastAsia="zh-CN"/>
              </w:rPr>
              <w:t>(See 6.4.16)</w:t>
            </w:r>
          </w:p>
        </w:tc>
        <w:tc>
          <w:tcPr>
            <w:tcW w:w="0" w:type="auto"/>
            <w:tcBorders>
              <w:top w:val="single" w:sz="6" w:space="0" w:color="auto"/>
              <w:left w:val="single" w:sz="6" w:space="0" w:color="auto"/>
              <w:bottom w:val="single" w:sz="6" w:space="0" w:color="auto"/>
              <w:right w:val="single" w:sz="6" w:space="0" w:color="auto"/>
            </w:tcBorders>
          </w:tcPr>
          <w:p w14:paraId="11F01C17" w14:textId="77777777" w:rsidR="00FB6850" w:rsidRPr="0032374D" w:rsidRDefault="00FB6850" w:rsidP="004B036F">
            <w:pPr>
              <w:pStyle w:val="TAC"/>
              <w:rPr>
                <w:lang w:eastAsia="zh-CN"/>
              </w:rPr>
            </w:pPr>
            <w:r w:rsidRPr="0032374D">
              <w:rPr>
                <w:lang w:eastAsia="zh-CN"/>
              </w:rPr>
              <w:t>User-Identifier</w:t>
            </w:r>
          </w:p>
        </w:tc>
        <w:tc>
          <w:tcPr>
            <w:tcW w:w="0" w:type="auto"/>
            <w:tcBorders>
              <w:top w:val="single" w:sz="6" w:space="0" w:color="auto"/>
              <w:left w:val="single" w:sz="6" w:space="0" w:color="auto"/>
              <w:bottom w:val="single" w:sz="6" w:space="0" w:color="auto"/>
              <w:right w:val="single" w:sz="6" w:space="0" w:color="auto"/>
            </w:tcBorders>
          </w:tcPr>
          <w:p w14:paraId="43725953"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14D99D1F" w14:textId="77777777" w:rsidR="00FB6850" w:rsidRPr="0032374D" w:rsidRDefault="00FB6850" w:rsidP="004B036F">
            <w:pPr>
              <w:pStyle w:val="TAL"/>
            </w:pPr>
            <w:r w:rsidRPr="0032374D">
              <w:t>This Information Element shall be present and shall contain the identity of the UE. This is a grouped AVP containing the IMSI.</w:t>
            </w:r>
          </w:p>
        </w:tc>
      </w:tr>
      <w:tr w:rsidR="00FB6850" w:rsidRPr="0032374D" w14:paraId="5049A139"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FB5910A" w14:textId="77777777" w:rsidR="00FB6850" w:rsidRPr="0032374D" w:rsidRDefault="00FB6850" w:rsidP="004B036F">
            <w:pPr>
              <w:pStyle w:val="TAC"/>
            </w:pPr>
            <w:r w:rsidRPr="0032374D">
              <w:t>EPS Bearer Identity</w:t>
            </w:r>
          </w:p>
          <w:p w14:paraId="6389F17D" w14:textId="77777777" w:rsidR="00FB6850" w:rsidRPr="0032374D" w:rsidRDefault="00FB6850" w:rsidP="004B036F">
            <w:pPr>
              <w:pStyle w:val="TAC"/>
              <w:rPr>
                <w:lang w:eastAsia="zh-CN"/>
              </w:rPr>
            </w:pPr>
            <w:r w:rsidRPr="0032374D">
              <w:t>(See 6.4.17)</w:t>
            </w:r>
          </w:p>
        </w:tc>
        <w:tc>
          <w:tcPr>
            <w:tcW w:w="0" w:type="auto"/>
            <w:tcBorders>
              <w:top w:val="single" w:sz="6" w:space="0" w:color="auto"/>
              <w:left w:val="single" w:sz="6" w:space="0" w:color="auto"/>
              <w:bottom w:val="single" w:sz="6" w:space="0" w:color="auto"/>
              <w:right w:val="single" w:sz="6" w:space="0" w:color="auto"/>
            </w:tcBorders>
          </w:tcPr>
          <w:p w14:paraId="3E0245D7" w14:textId="77777777" w:rsidR="00FB6850" w:rsidRPr="0032374D" w:rsidRDefault="00FB6850" w:rsidP="004B036F">
            <w:pPr>
              <w:pStyle w:val="TAC"/>
            </w:pPr>
            <w:r w:rsidRPr="0032374D">
              <w:t>Bearer-Identifier</w:t>
            </w:r>
          </w:p>
        </w:tc>
        <w:tc>
          <w:tcPr>
            <w:tcW w:w="0" w:type="auto"/>
            <w:tcBorders>
              <w:top w:val="single" w:sz="6" w:space="0" w:color="auto"/>
              <w:left w:val="single" w:sz="6" w:space="0" w:color="auto"/>
              <w:bottom w:val="single" w:sz="6" w:space="0" w:color="auto"/>
              <w:right w:val="single" w:sz="6" w:space="0" w:color="auto"/>
            </w:tcBorders>
          </w:tcPr>
          <w:p w14:paraId="783E257D"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03312B31" w14:textId="77777777" w:rsidR="00FB6850" w:rsidRPr="0032374D" w:rsidRDefault="00FB6850" w:rsidP="004B036F">
            <w:pPr>
              <w:pStyle w:val="TAL"/>
            </w:pPr>
            <w:r w:rsidRPr="0032374D">
              <w:t>This Information Element shall be present and shall contain either the identity of the EPS bearer identifying the T6a connection, or the NSAPI of the PDP context identifying the T6b connection, to which the request applies.</w:t>
            </w:r>
          </w:p>
          <w:p w14:paraId="1052B72B" w14:textId="77777777" w:rsidR="00FB6850" w:rsidRPr="0032374D" w:rsidRDefault="00FB6850" w:rsidP="004B036F">
            <w:pPr>
              <w:pStyle w:val="TAL"/>
            </w:pPr>
          </w:p>
        </w:tc>
      </w:tr>
      <w:tr w:rsidR="00FB6850" w:rsidRPr="0032374D" w14:paraId="23F6019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3BAE5D1" w14:textId="77777777" w:rsidR="00FB6850" w:rsidRPr="0032374D" w:rsidRDefault="00FB6850" w:rsidP="004B036F">
            <w:pPr>
              <w:pStyle w:val="TAC"/>
              <w:rPr>
                <w:lang w:eastAsia="zh-CN"/>
              </w:rPr>
            </w:pPr>
            <w:r w:rsidRPr="0032374D">
              <w:rPr>
                <w:lang w:eastAsia="zh-CN"/>
              </w:rPr>
              <w:t>T6a/b Connection Action</w:t>
            </w:r>
          </w:p>
          <w:p w14:paraId="240F6229" w14:textId="77777777" w:rsidR="00FB6850" w:rsidRPr="0032374D" w:rsidRDefault="00FB6850" w:rsidP="004B036F">
            <w:pPr>
              <w:pStyle w:val="TAC"/>
            </w:pPr>
            <w:r w:rsidRPr="0032374D">
              <w:rPr>
                <w:lang w:eastAsia="zh-CN"/>
              </w:rPr>
              <w:t>(See 6.4.18)</w:t>
            </w:r>
          </w:p>
        </w:tc>
        <w:tc>
          <w:tcPr>
            <w:tcW w:w="0" w:type="auto"/>
            <w:tcBorders>
              <w:top w:val="single" w:sz="6" w:space="0" w:color="auto"/>
              <w:left w:val="single" w:sz="6" w:space="0" w:color="auto"/>
              <w:bottom w:val="single" w:sz="6" w:space="0" w:color="auto"/>
              <w:right w:val="single" w:sz="6" w:space="0" w:color="auto"/>
            </w:tcBorders>
          </w:tcPr>
          <w:p w14:paraId="7D35938F" w14:textId="77777777" w:rsidR="00FB6850" w:rsidRPr="0032374D" w:rsidRDefault="00FB6850" w:rsidP="004B036F">
            <w:pPr>
              <w:pStyle w:val="TAC"/>
            </w:pPr>
            <w:r w:rsidRPr="0032374D">
              <w:rPr>
                <w:lang w:eastAsia="zh-CN"/>
              </w:rPr>
              <w:t>Connection-Action</w:t>
            </w:r>
          </w:p>
        </w:tc>
        <w:tc>
          <w:tcPr>
            <w:tcW w:w="0" w:type="auto"/>
            <w:tcBorders>
              <w:top w:val="single" w:sz="6" w:space="0" w:color="auto"/>
              <w:left w:val="single" w:sz="6" w:space="0" w:color="auto"/>
              <w:bottom w:val="single" w:sz="6" w:space="0" w:color="auto"/>
              <w:right w:val="single" w:sz="6" w:space="0" w:color="auto"/>
            </w:tcBorders>
          </w:tcPr>
          <w:p w14:paraId="0B6ADEE5" w14:textId="77777777" w:rsidR="00FB6850" w:rsidRPr="0032374D" w:rsidRDefault="00FB6850" w:rsidP="004B036F">
            <w:pPr>
              <w:pStyle w:val="TAC"/>
            </w:pPr>
            <w:r w:rsidRPr="0032374D">
              <w:t>M</w:t>
            </w:r>
          </w:p>
        </w:tc>
        <w:tc>
          <w:tcPr>
            <w:tcW w:w="0" w:type="auto"/>
            <w:tcBorders>
              <w:top w:val="single" w:sz="6" w:space="0" w:color="auto"/>
              <w:left w:val="single" w:sz="6" w:space="0" w:color="auto"/>
              <w:bottom w:val="single" w:sz="6" w:space="0" w:color="auto"/>
              <w:right w:val="single" w:sz="12" w:space="0" w:color="auto"/>
            </w:tcBorders>
          </w:tcPr>
          <w:p w14:paraId="1DF5BA1B" w14:textId="77777777" w:rsidR="00FB6850" w:rsidRPr="0032374D" w:rsidRDefault="00FB6850" w:rsidP="004B036F">
            <w:pPr>
              <w:pStyle w:val="TAL"/>
            </w:pPr>
            <w:r w:rsidRPr="0032374D">
              <w:t>This Information element shall be present and shall contain a T6a/b connection management action indicating a T6a/b connection update.</w:t>
            </w:r>
          </w:p>
          <w:p w14:paraId="76F15926" w14:textId="77777777" w:rsidR="00FB6850" w:rsidRPr="0032374D" w:rsidRDefault="00FB6850" w:rsidP="004B036F">
            <w:pPr>
              <w:pStyle w:val="TAL"/>
            </w:pPr>
          </w:p>
        </w:tc>
      </w:tr>
      <w:tr w:rsidR="00FB6850" w:rsidRPr="0032374D" w14:paraId="696BF91D"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2FA8B2C9" w14:textId="77777777" w:rsidR="00FB6850" w:rsidRPr="0032374D" w:rsidRDefault="00FB6850" w:rsidP="004B036F">
            <w:pPr>
              <w:pStyle w:val="TAC"/>
              <w:rPr>
                <w:lang w:eastAsia="zh-CN"/>
              </w:rPr>
            </w:pPr>
            <w:r w:rsidRPr="0032374D">
              <w:rPr>
                <w:lang w:eastAsia="zh-CN"/>
              </w:rPr>
              <w:t xml:space="preserve">Extended </w:t>
            </w:r>
            <w:r w:rsidRPr="0032374D">
              <w:rPr>
                <w:rFonts w:hint="eastAsia"/>
                <w:lang w:eastAsia="zh-CN"/>
              </w:rPr>
              <w:t>PCO</w:t>
            </w:r>
          </w:p>
          <w:p w14:paraId="75DF9F2F" w14:textId="77777777" w:rsidR="00FB6850" w:rsidRPr="0032374D" w:rsidRDefault="00FB6850" w:rsidP="004B036F">
            <w:pPr>
              <w:pStyle w:val="TAC"/>
            </w:pPr>
            <w:r w:rsidRPr="0032374D">
              <w:rPr>
                <w:rFonts w:hint="eastAsia"/>
                <w:lang w:eastAsia="zh-CN"/>
              </w:rPr>
              <w:t>(see 6.4.</w:t>
            </w:r>
            <w:r w:rsidRPr="0032374D">
              <w:rPr>
                <w:lang w:val="fi-FI" w:eastAsia="zh-CN"/>
              </w:rPr>
              <w:t>26</w:t>
            </w:r>
            <w:r w:rsidRPr="0032374D">
              <w:rPr>
                <w:rFonts w:hint="eastAsia"/>
                <w:lang w:eastAsia="zh-CN"/>
              </w:rPr>
              <w:t>)</w:t>
            </w:r>
          </w:p>
        </w:tc>
        <w:tc>
          <w:tcPr>
            <w:tcW w:w="0" w:type="auto"/>
            <w:tcBorders>
              <w:top w:val="single" w:sz="6" w:space="0" w:color="auto"/>
              <w:left w:val="single" w:sz="6" w:space="0" w:color="auto"/>
              <w:bottom w:val="single" w:sz="6" w:space="0" w:color="auto"/>
              <w:right w:val="single" w:sz="6" w:space="0" w:color="auto"/>
            </w:tcBorders>
          </w:tcPr>
          <w:p w14:paraId="1EEAC9EF" w14:textId="77777777" w:rsidR="00FB6850" w:rsidRPr="0032374D" w:rsidRDefault="00FB6850" w:rsidP="004B036F">
            <w:pPr>
              <w:pStyle w:val="TAC"/>
            </w:pPr>
            <w:r w:rsidRPr="0032374D">
              <w:rPr>
                <w:lang w:eastAsia="zh-CN"/>
              </w:rPr>
              <w:t>Extended-</w:t>
            </w:r>
            <w:r w:rsidRPr="0032374D">
              <w:rPr>
                <w:rFonts w:hint="eastAsia"/>
                <w:lang w:eastAsia="zh-CN"/>
              </w:rPr>
              <w:t>PCO</w:t>
            </w:r>
          </w:p>
        </w:tc>
        <w:tc>
          <w:tcPr>
            <w:tcW w:w="0" w:type="auto"/>
            <w:tcBorders>
              <w:top w:val="single" w:sz="6" w:space="0" w:color="auto"/>
              <w:left w:val="single" w:sz="6" w:space="0" w:color="auto"/>
              <w:bottom w:val="single" w:sz="6" w:space="0" w:color="auto"/>
              <w:right w:val="single" w:sz="6" w:space="0" w:color="auto"/>
            </w:tcBorders>
          </w:tcPr>
          <w:p w14:paraId="3051930B" w14:textId="77777777" w:rsidR="00FB6850" w:rsidRPr="0032374D" w:rsidRDefault="00FB6850" w:rsidP="004B036F">
            <w:pPr>
              <w:pStyle w:val="TAC"/>
            </w:pPr>
            <w:r w:rsidRPr="0032374D">
              <w:rPr>
                <w:rFonts w:hint="eastAsia"/>
                <w:lang w:eastAsia="zh-CN"/>
              </w:rPr>
              <w:t>C</w:t>
            </w:r>
          </w:p>
        </w:tc>
        <w:tc>
          <w:tcPr>
            <w:tcW w:w="0" w:type="auto"/>
            <w:tcBorders>
              <w:top w:val="single" w:sz="6" w:space="0" w:color="auto"/>
              <w:left w:val="single" w:sz="6" w:space="0" w:color="auto"/>
              <w:bottom w:val="single" w:sz="6" w:space="0" w:color="auto"/>
              <w:right w:val="single" w:sz="12" w:space="0" w:color="auto"/>
            </w:tcBorders>
          </w:tcPr>
          <w:p w14:paraId="4482CFD5" w14:textId="77777777" w:rsidR="00FB6850" w:rsidRPr="0032374D" w:rsidRDefault="00FB6850" w:rsidP="004B036F">
            <w:pPr>
              <w:pStyle w:val="TAL"/>
            </w:pPr>
            <w:r w:rsidRPr="0032374D">
              <w:rPr>
                <w:rFonts w:hint="eastAsia"/>
                <w:lang w:eastAsia="zh-CN"/>
              </w:rPr>
              <w:t xml:space="preserve">This Information Element shall be present if the SCEF </w:t>
            </w:r>
            <w:r w:rsidRPr="0032374D">
              <w:rPr>
                <w:lang w:eastAsia="zh-CN"/>
              </w:rPr>
              <w:t>needs to send updated Extended PCO information (e.g. APN Rate Control information)</w:t>
            </w:r>
            <w:r w:rsidRPr="0032374D">
              <w:rPr>
                <w:rFonts w:hint="eastAsia"/>
                <w:lang w:eastAsia="zh-CN"/>
              </w:rPr>
              <w:t xml:space="preserve"> to the UE.</w:t>
            </w:r>
          </w:p>
        </w:tc>
      </w:tr>
      <w:tr w:rsidR="00FB6850" w:rsidRPr="0032374D" w14:paraId="0E6917C6"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6E40CC76" w14:textId="77777777" w:rsidR="00FB6850" w:rsidRPr="0032374D" w:rsidRDefault="00FB6850" w:rsidP="004B036F">
            <w:pPr>
              <w:pStyle w:val="TAC"/>
            </w:pPr>
            <w:r w:rsidRPr="0032374D">
              <w:t>Supported Features</w:t>
            </w:r>
          </w:p>
          <w:p w14:paraId="46F0BF88"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CF09734"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54E574B7"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01BB6D9F" w14:textId="77777777" w:rsidR="00FB6850" w:rsidRPr="0032374D" w:rsidRDefault="00FB6850" w:rsidP="004B036F">
            <w:pPr>
              <w:pStyle w:val="TAL"/>
            </w:pPr>
            <w:r w:rsidRPr="0032374D">
              <w:t>If present, this information element shall contain the list of features supported by the origin host.</w:t>
            </w:r>
          </w:p>
        </w:tc>
      </w:tr>
    </w:tbl>
    <w:p w14:paraId="70C1C472" w14:textId="77777777" w:rsidR="00FB6850" w:rsidRPr="0032374D" w:rsidRDefault="00FB6850" w:rsidP="00FB6850"/>
    <w:p w14:paraId="549A3F20" w14:textId="77777777" w:rsidR="00FB6850" w:rsidRPr="0032374D" w:rsidRDefault="00FB6850" w:rsidP="00FB6850">
      <w:pPr>
        <w:pStyle w:val="TH"/>
      </w:pPr>
      <w:r w:rsidRPr="0032374D">
        <w:t>Table 5.8.1-2: Connection Management SCEF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24"/>
        <w:gridCol w:w="1799"/>
        <w:gridCol w:w="592"/>
        <w:gridCol w:w="5496"/>
      </w:tblGrid>
      <w:tr w:rsidR="00FB6850" w:rsidRPr="0032374D" w14:paraId="145A64C0" w14:textId="77777777" w:rsidTr="004B036F">
        <w:tc>
          <w:tcPr>
            <w:tcW w:w="0" w:type="auto"/>
            <w:shd w:val="clear" w:color="auto" w:fill="D9D9D9"/>
          </w:tcPr>
          <w:p w14:paraId="3C749640" w14:textId="77777777" w:rsidR="00FB6850" w:rsidRPr="0032374D" w:rsidRDefault="00FB6850" w:rsidP="004B036F">
            <w:pPr>
              <w:pStyle w:val="TH"/>
            </w:pPr>
            <w:r w:rsidRPr="0032374D">
              <w:t>Information Element Name</w:t>
            </w:r>
          </w:p>
        </w:tc>
        <w:tc>
          <w:tcPr>
            <w:tcW w:w="0" w:type="auto"/>
            <w:shd w:val="clear" w:color="auto" w:fill="D9D9D9"/>
          </w:tcPr>
          <w:p w14:paraId="5FB4F71B" w14:textId="77777777" w:rsidR="00FB6850" w:rsidRPr="0032374D" w:rsidRDefault="00FB6850" w:rsidP="004B036F">
            <w:pPr>
              <w:pStyle w:val="TH"/>
            </w:pPr>
            <w:r w:rsidRPr="0032374D">
              <w:t>Mapping to Diameter AVP</w:t>
            </w:r>
          </w:p>
        </w:tc>
        <w:tc>
          <w:tcPr>
            <w:tcW w:w="0" w:type="auto"/>
            <w:shd w:val="clear" w:color="auto" w:fill="D9D9D9"/>
          </w:tcPr>
          <w:p w14:paraId="3C78A931" w14:textId="77777777" w:rsidR="00FB6850" w:rsidRPr="0032374D" w:rsidRDefault="00FB6850" w:rsidP="004B036F">
            <w:pPr>
              <w:pStyle w:val="TH"/>
            </w:pPr>
            <w:r w:rsidRPr="0032374D">
              <w:t>Cat.</w:t>
            </w:r>
          </w:p>
        </w:tc>
        <w:tc>
          <w:tcPr>
            <w:tcW w:w="0" w:type="auto"/>
            <w:shd w:val="clear" w:color="auto" w:fill="D9D9D9"/>
          </w:tcPr>
          <w:p w14:paraId="7BFF833B" w14:textId="77777777" w:rsidR="00FB6850" w:rsidRPr="0032374D" w:rsidRDefault="00FB6850" w:rsidP="004B036F">
            <w:pPr>
              <w:pStyle w:val="TH"/>
            </w:pPr>
            <w:r w:rsidRPr="0032374D">
              <w:t>Description</w:t>
            </w:r>
          </w:p>
        </w:tc>
      </w:tr>
      <w:tr w:rsidR="00FB6850" w:rsidRPr="0032374D" w14:paraId="11D1BDEF" w14:textId="77777777" w:rsidTr="004B036F">
        <w:trPr>
          <w:cantSplit/>
          <w:trHeight w:val="401"/>
        </w:trPr>
        <w:tc>
          <w:tcPr>
            <w:tcW w:w="0" w:type="auto"/>
          </w:tcPr>
          <w:p w14:paraId="6AD7C608" w14:textId="77777777" w:rsidR="00FB6850" w:rsidRPr="0032374D" w:rsidRDefault="00FB6850" w:rsidP="004B036F">
            <w:pPr>
              <w:pStyle w:val="TAC"/>
            </w:pPr>
            <w:r w:rsidRPr="0032374D">
              <w:t>Result</w:t>
            </w:r>
          </w:p>
          <w:p w14:paraId="72D50828" w14:textId="77777777" w:rsidR="00FB6850" w:rsidRPr="0032374D" w:rsidRDefault="00FB6850" w:rsidP="004B036F">
            <w:pPr>
              <w:pStyle w:val="TAC"/>
            </w:pPr>
            <w:r w:rsidRPr="0032374D">
              <w:t>(See 6.3)</w:t>
            </w:r>
          </w:p>
        </w:tc>
        <w:tc>
          <w:tcPr>
            <w:tcW w:w="0" w:type="auto"/>
          </w:tcPr>
          <w:p w14:paraId="71A6CC0E" w14:textId="77777777" w:rsidR="00FB6850" w:rsidRPr="0032374D" w:rsidRDefault="00FB6850" w:rsidP="004B036F">
            <w:pPr>
              <w:pStyle w:val="TAC"/>
            </w:pPr>
            <w:r w:rsidRPr="0032374D">
              <w:t>Result-Code / Experimental-Result</w:t>
            </w:r>
          </w:p>
        </w:tc>
        <w:tc>
          <w:tcPr>
            <w:tcW w:w="0" w:type="auto"/>
          </w:tcPr>
          <w:p w14:paraId="26EF3A16" w14:textId="77777777" w:rsidR="00FB6850" w:rsidRPr="0032374D" w:rsidRDefault="00FB6850" w:rsidP="004B036F">
            <w:pPr>
              <w:pStyle w:val="TAC"/>
            </w:pPr>
            <w:r w:rsidRPr="0032374D">
              <w:t>M</w:t>
            </w:r>
          </w:p>
        </w:tc>
        <w:tc>
          <w:tcPr>
            <w:tcW w:w="0" w:type="auto"/>
          </w:tcPr>
          <w:p w14:paraId="4294215A" w14:textId="77777777" w:rsidR="00FB6850" w:rsidRPr="0032374D" w:rsidRDefault="00FB6850" w:rsidP="004B036F">
            <w:pPr>
              <w:pStyle w:val="TAL"/>
            </w:pPr>
            <w:r w:rsidRPr="0032374D">
              <w:t>Result of the request.</w:t>
            </w:r>
          </w:p>
          <w:p w14:paraId="47D05ED9" w14:textId="77777777" w:rsidR="00FB6850" w:rsidRPr="0032374D" w:rsidRDefault="00FB6850" w:rsidP="004B036F">
            <w:pPr>
              <w:pStyle w:val="TAL"/>
            </w:pPr>
            <w:r w:rsidRPr="0032374D">
              <w:t>Result-Code AVP shall be used for errors defined in the Diameter Base Protocol.</w:t>
            </w:r>
          </w:p>
          <w:p w14:paraId="1FD38CEA" w14:textId="77777777" w:rsidR="00FB6850" w:rsidRPr="0032374D" w:rsidRDefault="00FB6850" w:rsidP="004B036F">
            <w:pPr>
              <w:pStyle w:val="TAL"/>
            </w:pPr>
            <w:r w:rsidRPr="0032374D">
              <w:t>Experimental-Result AVP shall be used for T6a/b errors. This is a grouped AVP, which contains the 3GPP Vendor ID in the Vendor-Id AVP, and the error code in the Experimental-Result-Code AVP.</w:t>
            </w:r>
          </w:p>
        </w:tc>
      </w:tr>
      <w:tr w:rsidR="00FB6850" w:rsidRPr="0032374D" w14:paraId="5EF7710E" w14:textId="77777777" w:rsidTr="004B036F">
        <w:trPr>
          <w:cantSplit/>
          <w:trHeight w:val="401"/>
        </w:trPr>
        <w:tc>
          <w:tcPr>
            <w:tcW w:w="0" w:type="auto"/>
            <w:tcBorders>
              <w:top w:val="single" w:sz="6" w:space="0" w:color="auto"/>
              <w:left w:val="single" w:sz="12" w:space="0" w:color="auto"/>
              <w:bottom w:val="single" w:sz="6" w:space="0" w:color="auto"/>
              <w:right w:val="single" w:sz="6" w:space="0" w:color="auto"/>
            </w:tcBorders>
          </w:tcPr>
          <w:p w14:paraId="367033E5" w14:textId="77777777" w:rsidR="00FB6850" w:rsidRPr="0032374D" w:rsidRDefault="00FB6850" w:rsidP="004B036F">
            <w:pPr>
              <w:pStyle w:val="TAC"/>
            </w:pPr>
            <w:r w:rsidRPr="0032374D">
              <w:t>Supported Features</w:t>
            </w:r>
          </w:p>
          <w:p w14:paraId="0983A944" w14:textId="77777777" w:rsidR="00FB6850" w:rsidRPr="0032374D" w:rsidRDefault="00FB6850" w:rsidP="004B036F">
            <w:pPr>
              <w:pStyle w:val="TAC"/>
            </w:pPr>
            <w:r w:rsidRPr="0032374D">
              <w:t>(See 3GPP TS 29.229 [4])</w:t>
            </w:r>
          </w:p>
        </w:tc>
        <w:tc>
          <w:tcPr>
            <w:tcW w:w="0" w:type="auto"/>
            <w:tcBorders>
              <w:top w:val="single" w:sz="6" w:space="0" w:color="auto"/>
              <w:left w:val="single" w:sz="6" w:space="0" w:color="auto"/>
              <w:bottom w:val="single" w:sz="6" w:space="0" w:color="auto"/>
              <w:right w:val="single" w:sz="6" w:space="0" w:color="auto"/>
            </w:tcBorders>
          </w:tcPr>
          <w:p w14:paraId="1B015DB6" w14:textId="77777777" w:rsidR="00FB6850" w:rsidRPr="0032374D" w:rsidRDefault="00FB6850" w:rsidP="004B036F">
            <w:pPr>
              <w:pStyle w:val="TAC"/>
            </w:pPr>
            <w:r w:rsidRPr="0032374D">
              <w:t>Supported-Features</w:t>
            </w:r>
          </w:p>
        </w:tc>
        <w:tc>
          <w:tcPr>
            <w:tcW w:w="0" w:type="auto"/>
            <w:tcBorders>
              <w:top w:val="single" w:sz="6" w:space="0" w:color="auto"/>
              <w:left w:val="single" w:sz="6" w:space="0" w:color="auto"/>
              <w:bottom w:val="single" w:sz="6" w:space="0" w:color="auto"/>
              <w:right w:val="single" w:sz="6" w:space="0" w:color="auto"/>
            </w:tcBorders>
          </w:tcPr>
          <w:p w14:paraId="1E74D7F3" w14:textId="77777777" w:rsidR="00FB6850" w:rsidRPr="0032374D" w:rsidRDefault="00FB6850" w:rsidP="004B036F">
            <w:pPr>
              <w:pStyle w:val="TAC"/>
            </w:pPr>
            <w:r w:rsidRPr="0032374D">
              <w:t>O</w:t>
            </w:r>
          </w:p>
        </w:tc>
        <w:tc>
          <w:tcPr>
            <w:tcW w:w="0" w:type="auto"/>
            <w:tcBorders>
              <w:top w:val="single" w:sz="6" w:space="0" w:color="auto"/>
              <w:left w:val="single" w:sz="6" w:space="0" w:color="auto"/>
              <w:bottom w:val="single" w:sz="6" w:space="0" w:color="auto"/>
              <w:right w:val="single" w:sz="12" w:space="0" w:color="auto"/>
            </w:tcBorders>
          </w:tcPr>
          <w:p w14:paraId="038D4E09" w14:textId="77777777" w:rsidR="00FB6850" w:rsidRPr="0032374D" w:rsidRDefault="00FB6850" w:rsidP="004B036F">
            <w:pPr>
              <w:pStyle w:val="TAL"/>
            </w:pPr>
            <w:r w:rsidRPr="0032374D">
              <w:t>If present, this information element shall contain the list of features supported by the origin host.</w:t>
            </w:r>
          </w:p>
        </w:tc>
      </w:tr>
    </w:tbl>
    <w:p w14:paraId="55B9125B" w14:textId="77777777" w:rsidR="00FB6850" w:rsidRPr="0032374D" w:rsidRDefault="00FB6850" w:rsidP="00FB6850"/>
    <w:p w14:paraId="380218F5" w14:textId="77777777" w:rsidR="00FB6850" w:rsidRPr="0032374D" w:rsidRDefault="00FB6850" w:rsidP="00B67312">
      <w:pPr>
        <w:pStyle w:val="Heading3"/>
      </w:pPr>
      <w:bookmarkStart w:id="160" w:name="_Toc19712389"/>
      <w:bookmarkStart w:id="161" w:name="_Toc36019987"/>
      <w:bookmarkStart w:id="162" w:name="_Toc130890796"/>
      <w:r w:rsidRPr="0032374D">
        <w:t>5.8.2</w:t>
      </w:r>
      <w:r w:rsidRPr="0032374D">
        <w:tab/>
        <w:t>Detailed Behaviour of the SCEF</w:t>
      </w:r>
      <w:bookmarkEnd w:id="160"/>
      <w:bookmarkEnd w:id="161"/>
      <w:bookmarkEnd w:id="162"/>
    </w:p>
    <w:p w14:paraId="4384380F" w14:textId="77777777" w:rsidR="00FB6850" w:rsidRPr="0032374D" w:rsidRDefault="00FB6850" w:rsidP="00FB6850">
      <w:pPr>
        <w:rPr>
          <w:lang w:eastAsia="zh-CN"/>
        </w:rPr>
      </w:pPr>
      <w:r w:rsidRPr="0032374D">
        <w:rPr>
          <w:rFonts w:hint="eastAsia"/>
          <w:lang w:eastAsia="zh-CN"/>
        </w:rPr>
        <w:t xml:space="preserve">The SCEF shall make use of this procedure to </w:t>
      </w:r>
      <w:r w:rsidRPr="0032374D">
        <w:rPr>
          <w:lang w:eastAsia="zh-CN"/>
        </w:rPr>
        <w:t xml:space="preserve">send the </w:t>
      </w:r>
      <w:r w:rsidRPr="0032374D">
        <w:rPr>
          <w:rFonts w:hint="eastAsia"/>
          <w:lang w:eastAsia="zh-CN"/>
        </w:rPr>
        <w:t>update</w:t>
      </w:r>
      <w:r w:rsidRPr="0032374D">
        <w:rPr>
          <w:lang w:eastAsia="zh-CN"/>
        </w:rPr>
        <w:t>d</w:t>
      </w:r>
      <w:r w:rsidRPr="0032374D">
        <w:rPr>
          <w:rFonts w:hint="eastAsia"/>
          <w:lang w:eastAsia="zh-CN"/>
        </w:rPr>
        <w:t xml:space="preserve"> </w:t>
      </w:r>
      <w:r w:rsidRPr="0032374D">
        <w:rPr>
          <w:lang w:eastAsia="zh-CN"/>
        </w:rPr>
        <w:t xml:space="preserve">Extended PCO information (e.g. </w:t>
      </w:r>
      <w:r w:rsidRPr="0032374D">
        <w:rPr>
          <w:rFonts w:hint="eastAsia"/>
          <w:lang w:eastAsia="zh-CN"/>
        </w:rPr>
        <w:t xml:space="preserve">APN Rate Control </w:t>
      </w:r>
      <w:r w:rsidRPr="0032374D">
        <w:rPr>
          <w:lang w:eastAsia="zh-CN"/>
        </w:rPr>
        <w:t xml:space="preserve">information) </w:t>
      </w:r>
      <w:r w:rsidRPr="0032374D">
        <w:rPr>
          <w:rFonts w:hint="eastAsia"/>
          <w:lang w:eastAsia="zh-CN"/>
        </w:rPr>
        <w:t>to the UE</w:t>
      </w:r>
      <w:r w:rsidRPr="0032374D">
        <w:rPr>
          <w:lang w:eastAsia="zh-CN"/>
        </w:rPr>
        <w:t xml:space="preserve"> during T6a/b connection update</w:t>
      </w:r>
      <w:r w:rsidRPr="0032374D">
        <w:rPr>
          <w:rFonts w:hint="eastAsia"/>
          <w:lang w:eastAsia="zh-CN"/>
        </w:rPr>
        <w:t>, if needed.</w:t>
      </w:r>
      <w:r w:rsidRPr="0032374D">
        <w:rPr>
          <w:lang w:eastAsia="zh-CN"/>
        </w:rPr>
        <w:t xml:space="preserve"> If APN Rate Control Control information is included in the Extended-PCO AVP within the Connection Management SCEF Request message from the SCEF, the SCEF shall enforce the APN Rate Control as specified in 3GPP TS 23.401 [12] </w:t>
      </w:r>
      <w:r>
        <w:rPr>
          <w:lang w:eastAsia="zh-CN"/>
        </w:rPr>
        <w:t>clause</w:t>
      </w:r>
      <w:r w:rsidRPr="0032374D">
        <w:rPr>
          <w:lang w:eastAsia="zh-CN"/>
        </w:rPr>
        <w:t xml:space="preserve"> 4.7.7.3.</w:t>
      </w:r>
    </w:p>
    <w:p w14:paraId="4267751C" w14:textId="77777777" w:rsidR="00FB6850" w:rsidRPr="0032374D" w:rsidRDefault="00FB6850" w:rsidP="00FB6850">
      <w:pPr>
        <w:rPr>
          <w:lang w:eastAsia="zh-CN"/>
        </w:rPr>
      </w:pPr>
      <w:r w:rsidRPr="0032374D">
        <w:rPr>
          <w:lang w:eastAsia="zh-CN"/>
        </w:rPr>
        <w:t>The SCEF shall make use of this procedure to request the release of the T6a/b connection.</w:t>
      </w:r>
    </w:p>
    <w:p w14:paraId="16048EF6" w14:textId="77777777" w:rsidR="00FB6850" w:rsidRPr="0032374D" w:rsidRDefault="00FB6850" w:rsidP="00B67312">
      <w:pPr>
        <w:pStyle w:val="Heading3"/>
      </w:pPr>
      <w:bookmarkStart w:id="163" w:name="_Toc19712390"/>
      <w:bookmarkStart w:id="164" w:name="_Toc36019988"/>
      <w:bookmarkStart w:id="165" w:name="_Toc130890797"/>
      <w:r w:rsidRPr="0032374D">
        <w:t>5.8.3</w:t>
      </w:r>
      <w:r w:rsidRPr="0032374D">
        <w:tab/>
        <w:t>Detailed Behaviour of the MME</w:t>
      </w:r>
      <w:r w:rsidRPr="0032374D">
        <w:rPr>
          <w:lang w:val="de-DE"/>
        </w:rPr>
        <w:t>/SGSN</w:t>
      </w:r>
      <w:bookmarkEnd w:id="163"/>
      <w:bookmarkEnd w:id="164"/>
      <w:bookmarkEnd w:id="165"/>
    </w:p>
    <w:p w14:paraId="47ED3A66" w14:textId="77777777" w:rsidR="00FB6850" w:rsidRPr="0032374D" w:rsidRDefault="00FB6850" w:rsidP="00FB6850">
      <w:r w:rsidRPr="0032374D">
        <w:t>When the MME or SGSN receives a Connection Management SCEF Request from the SCEF or the IWK-SCEF, the MME or SGSN shall, in the following order:</w:t>
      </w:r>
    </w:p>
    <w:p w14:paraId="72E63C62" w14:textId="77777777" w:rsidR="00FB6850" w:rsidRPr="0032374D" w:rsidRDefault="00FB6850" w:rsidP="00FB6850">
      <w:pPr>
        <w:pStyle w:val="B1"/>
      </w:pPr>
      <w:r w:rsidRPr="0032374D">
        <w:t>-</w:t>
      </w:r>
      <w:r w:rsidRPr="0032374D">
        <w:tab/>
        <w:t>check that the User Identity exists in the MME or SGSN. If not, Experimental-Result shall be set to DIAMETER_ERROR_USER_UNKNOWN in the Connection Management SCEF Answer;</w:t>
      </w:r>
    </w:p>
    <w:p w14:paraId="05A779EF" w14:textId="77777777" w:rsidR="00FB6850" w:rsidRPr="0032374D" w:rsidRDefault="00FB6850" w:rsidP="00FB6850">
      <w:pPr>
        <w:pStyle w:val="B1"/>
        <w:rPr>
          <w:lang w:val="de-DE"/>
        </w:rPr>
      </w:pPr>
      <w:r w:rsidRPr="0032374D">
        <w:t>-</w:t>
      </w:r>
      <w:r w:rsidRPr="0032374D">
        <w:tab/>
        <w:t>check that the T6a/b connection action indicates a T6a/b connection update</w:t>
      </w:r>
      <w:r w:rsidRPr="0032374D">
        <w:rPr>
          <w:lang w:val="de-DE"/>
        </w:rPr>
        <w:t xml:space="preserve"> or T6a/b connection release</w:t>
      </w:r>
      <w:r w:rsidRPr="0032374D">
        <w:t>. If not, the Experimental-Result shall be set to DIAMETER_ERROR_OPERATION_NOT_ALLOWED in the Connection Management SCEF Answer</w:t>
      </w:r>
      <w:r w:rsidRPr="0032374D">
        <w:rPr>
          <w:lang w:val="de-DE"/>
        </w:rPr>
        <w:t>;</w:t>
      </w:r>
    </w:p>
    <w:p w14:paraId="04FD82E5" w14:textId="77777777" w:rsidR="00FB6850" w:rsidRPr="0032374D" w:rsidRDefault="00FB6850" w:rsidP="00FB6850">
      <w:pPr>
        <w:pStyle w:val="B1"/>
      </w:pPr>
      <w:r w:rsidRPr="0032374D">
        <w:lastRenderedPageBreak/>
        <w:t>-</w:t>
      </w:r>
      <w:r w:rsidRPr="0032374D">
        <w:tab/>
        <w:t>check whether, for this user and the received EPS Bearer Identity, a T6a/b connection context exists. If not, Experimental-Result shall be set to DIAMETER_ERROR_ INVALID_EPS_BEARER in the Connection Management SCEF Answer;</w:t>
      </w:r>
    </w:p>
    <w:p w14:paraId="0C934018" w14:textId="77777777" w:rsidR="00FB6850" w:rsidRPr="0032374D" w:rsidRDefault="00FB6850" w:rsidP="00FB6850">
      <w:pPr>
        <w:pStyle w:val="B1"/>
      </w:pPr>
      <w:r w:rsidRPr="0032374D">
        <w:t>-</w:t>
      </w:r>
      <w:r w:rsidRPr="0032374D">
        <w:tab/>
        <w:t>if the T6a/b connection action indicates a T6a/b connection update:</w:t>
      </w:r>
    </w:p>
    <w:p w14:paraId="080E9557" w14:textId="77777777" w:rsidR="00FB6850" w:rsidRPr="0032374D" w:rsidRDefault="00FB6850" w:rsidP="00FB6850">
      <w:pPr>
        <w:pStyle w:val="B2"/>
      </w:pPr>
      <w:r w:rsidRPr="0032374D">
        <w:t>-</w:t>
      </w:r>
      <w:r w:rsidRPr="0032374D">
        <w:tab/>
        <w:t>if the</w:t>
      </w:r>
      <w:r w:rsidRPr="0032374D">
        <w:rPr>
          <w:rFonts w:hint="eastAsia"/>
        </w:rPr>
        <w:t xml:space="preserve"> </w:t>
      </w:r>
      <w:r w:rsidRPr="0032374D">
        <w:t>Extended-</w:t>
      </w:r>
      <w:r w:rsidRPr="0032374D">
        <w:rPr>
          <w:rFonts w:hint="eastAsia"/>
        </w:rPr>
        <w:t xml:space="preserve">PCO AVP is </w:t>
      </w:r>
      <w:r w:rsidRPr="0032374D">
        <w:t xml:space="preserve">received, </w:t>
      </w:r>
      <w:r w:rsidRPr="0032374D">
        <w:rPr>
          <w:rFonts w:hint="eastAsia"/>
        </w:rPr>
        <w:t xml:space="preserve">forward the </w:t>
      </w:r>
      <w:r w:rsidRPr="0032374D">
        <w:t>Extended-</w:t>
      </w:r>
      <w:r w:rsidRPr="0032374D">
        <w:rPr>
          <w:rFonts w:hint="eastAsia"/>
        </w:rPr>
        <w:t xml:space="preserve">PCO to the UE, as specified in 3GPP TS 24.301[28]. </w:t>
      </w:r>
      <w:r w:rsidRPr="0032374D">
        <w:t>If successful, the Result code shall be set to DIAMETER_SUCCESS in the Connection Management SCEF Answer.</w:t>
      </w:r>
    </w:p>
    <w:p w14:paraId="3283DC0F" w14:textId="77777777" w:rsidR="00FB6850" w:rsidRPr="0032374D" w:rsidRDefault="00FB6850" w:rsidP="00FB6850">
      <w:pPr>
        <w:pStyle w:val="B1"/>
      </w:pPr>
      <w:r w:rsidRPr="0032374D">
        <w:t>-</w:t>
      </w:r>
      <w:r w:rsidRPr="0032374D">
        <w:tab/>
        <w:t xml:space="preserve">if </w:t>
      </w:r>
      <w:r w:rsidRPr="0032374D">
        <w:rPr>
          <w:lang w:val="de-DE"/>
        </w:rPr>
        <w:t xml:space="preserve">the T6a/b connection action indicates T6a/b connection release, </w:t>
      </w:r>
      <w:r w:rsidRPr="0032374D">
        <w:rPr>
          <w:rFonts w:eastAsia="SimSun"/>
        </w:rPr>
        <w:t>delete the T6a</w:t>
      </w:r>
      <w:r w:rsidRPr="0032374D">
        <w:rPr>
          <w:rFonts w:eastAsia="SimSun"/>
          <w:lang w:val="de-DE"/>
        </w:rPr>
        <w:t>/b</w:t>
      </w:r>
      <w:r w:rsidRPr="0032374D">
        <w:rPr>
          <w:rFonts w:eastAsia="SimSun"/>
        </w:rPr>
        <w:t xml:space="preserve"> connection context at the MME</w:t>
      </w:r>
      <w:r w:rsidRPr="0032374D">
        <w:rPr>
          <w:rFonts w:eastAsia="SimSun"/>
          <w:lang w:val="de-DE"/>
        </w:rPr>
        <w:t>/SGSN</w:t>
      </w:r>
      <w:r w:rsidRPr="0032374D">
        <w:t xml:space="preserve">. If successful, </w:t>
      </w:r>
      <w:r w:rsidRPr="0032374D">
        <w:rPr>
          <w:lang w:val="de-DE"/>
        </w:rPr>
        <w:t xml:space="preserve">the </w:t>
      </w:r>
      <w:r w:rsidRPr="0032374D">
        <w:t>Result code shall be set to DIAMETER_SUCCESS in the Connection Management SCEF Answer</w:t>
      </w:r>
      <w:r w:rsidRPr="0032374D">
        <w:rPr>
          <w:lang w:val="de-DE"/>
        </w:rPr>
        <w:t>.</w:t>
      </w:r>
    </w:p>
    <w:p w14:paraId="079E00CC" w14:textId="77777777" w:rsidR="00FB6850" w:rsidRPr="0032374D" w:rsidRDefault="00FB6850" w:rsidP="00B67312">
      <w:pPr>
        <w:pStyle w:val="Heading3"/>
      </w:pPr>
      <w:bookmarkStart w:id="166" w:name="_Toc19712391"/>
      <w:bookmarkStart w:id="167" w:name="_Toc36019989"/>
      <w:bookmarkStart w:id="168" w:name="_Toc130890798"/>
      <w:r w:rsidRPr="0032374D">
        <w:t>5.8.4</w:t>
      </w:r>
      <w:r w:rsidRPr="0032374D">
        <w:tab/>
        <w:t>Detailed Behaviour of the IWK-SCEF</w:t>
      </w:r>
      <w:bookmarkEnd w:id="166"/>
      <w:bookmarkEnd w:id="167"/>
      <w:bookmarkEnd w:id="168"/>
    </w:p>
    <w:p w14:paraId="53914150" w14:textId="77777777" w:rsidR="00FB6850" w:rsidRPr="0032374D" w:rsidRDefault="00FB6850" w:rsidP="00FB6850">
      <w:r w:rsidRPr="0032374D">
        <w:t>When the IWK-SCEF receives a Connection Management SCEF Request from the SCEF, it shall forward the request to the MME or SGSN.</w:t>
      </w:r>
    </w:p>
    <w:p w14:paraId="0683848A" w14:textId="77777777" w:rsidR="00FB6850" w:rsidRPr="0032374D" w:rsidRDefault="00FB6850" w:rsidP="00FB6850">
      <w:r w:rsidRPr="0032374D">
        <w:t>When the IWK-SCEF receives a Connection Management SCEF Answer from the MME or SGSN, it shall forward the answer to the SCEF.</w:t>
      </w:r>
    </w:p>
    <w:p w14:paraId="7E8059E0" w14:textId="77777777" w:rsidR="00FB6850" w:rsidRPr="0032374D" w:rsidRDefault="00FB6850" w:rsidP="00FB6850">
      <w:pPr>
        <w:pStyle w:val="Heading1"/>
      </w:pPr>
      <w:bookmarkStart w:id="169" w:name="_Toc19712392"/>
      <w:bookmarkStart w:id="170" w:name="_Toc36019990"/>
      <w:bookmarkStart w:id="171" w:name="_Toc130890799"/>
      <w:r w:rsidRPr="0032374D">
        <w:t>6</w:t>
      </w:r>
      <w:r w:rsidRPr="0032374D">
        <w:tab/>
        <w:t>Protocol Specification and Implementation</w:t>
      </w:r>
      <w:bookmarkEnd w:id="169"/>
      <w:bookmarkEnd w:id="170"/>
      <w:bookmarkEnd w:id="171"/>
    </w:p>
    <w:p w14:paraId="1D04EBF9" w14:textId="77777777" w:rsidR="00FB6850" w:rsidRPr="0032374D" w:rsidRDefault="00FB6850" w:rsidP="00FB6850">
      <w:pPr>
        <w:pStyle w:val="Heading2"/>
        <w:rPr>
          <w:lang w:val="en-US"/>
        </w:rPr>
      </w:pPr>
      <w:bookmarkStart w:id="172" w:name="_Toc19712393"/>
      <w:bookmarkStart w:id="173" w:name="_Toc36019991"/>
      <w:bookmarkStart w:id="174" w:name="_Toc130890800"/>
      <w:r w:rsidRPr="0032374D">
        <w:rPr>
          <w:lang w:val="en-US"/>
        </w:rPr>
        <w:t>6.1</w:t>
      </w:r>
      <w:r w:rsidRPr="0032374D">
        <w:rPr>
          <w:lang w:val="en-US"/>
        </w:rPr>
        <w:tab/>
        <w:t>Introduction</w:t>
      </w:r>
      <w:bookmarkEnd w:id="172"/>
      <w:bookmarkEnd w:id="173"/>
      <w:bookmarkEnd w:id="174"/>
    </w:p>
    <w:p w14:paraId="60DD8433" w14:textId="77777777" w:rsidR="00FB6850" w:rsidRPr="0032374D" w:rsidRDefault="00FB6850" w:rsidP="00FB6850">
      <w:pPr>
        <w:pStyle w:val="Heading3"/>
      </w:pPr>
      <w:bookmarkStart w:id="175" w:name="_Toc19712394"/>
      <w:bookmarkStart w:id="176" w:name="_Toc36019992"/>
      <w:bookmarkStart w:id="177" w:name="_Toc130890801"/>
      <w:r w:rsidRPr="0032374D">
        <w:t>6.1.1</w:t>
      </w:r>
      <w:r w:rsidRPr="0032374D">
        <w:tab/>
        <w:t>Use of Diameter Base Protocol</w:t>
      </w:r>
      <w:bookmarkEnd w:id="175"/>
      <w:bookmarkEnd w:id="176"/>
      <w:bookmarkEnd w:id="177"/>
    </w:p>
    <w:p w14:paraId="2D258314" w14:textId="77777777" w:rsidR="00FB6850" w:rsidRPr="0032374D" w:rsidRDefault="00FB6850" w:rsidP="00FB6850">
      <w:r w:rsidRPr="0032374D">
        <w:t>The Diameter base protocol as specified in IETF RFC 6733 [32]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14:paraId="132254FC" w14:textId="77777777" w:rsidR="00FB6850" w:rsidRPr="0032374D" w:rsidRDefault="00FB6850" w:rsidP="00FB6850">
      <w:pPr>
        <w:pStyle w:val="Heading3"/>
      </w:pPr>
      <w:bookmarkStart w:id="178" w:name="_Toc19712395"/>
      <w:bookmarkStart w:id="179" w:name="_Toc36019993"/>
      <w:bookmarkStart w:id="180" w:name="_Toc130890802"/>
      <w:r w:rsidRPr="0032374D">
        <w:t>6.1.2</w:t>
      </w:r>
      <w:r w:rsidRPr="0032374D">
        <w:tab/>
        <w:t>Securing Diameter Messages</w:t>
      </w:r>
      <w:bookmarkEnd w:id="178"/>
      <w:bookmarkEnd w:id="179"/>
      <w:bookmarkEnd w:id="180"/>
    </w:p>
    <w:p w14:paraId="2722FC4C" w14:textId="77777777" w:rsidR="00FB6850" w:rsidRPr="0032374D" w:rsidRDefault="00FB6850" w:rsidP="00FB6850">
      <w:r w:rsidRPr="0032374D">
        <w:t>For secure transport of Diameter messages, see 3GPP TS 33.210 [4].</w:t>
      </w:r>
    </w:p>
    <w:p w14:paraId="0435C4A8" w14:textId="77777777" w:rsidR="00FB6850" w:rsidRPr="0032374D" w:rsidRDefault="00FB6850" w:rsidP="00FB6850">
      <w:pPr>
        <w:pStyle w:val="Heading3"/>
      </w:pPr>
      <w:bookmarkStart w:id="181" w:name="_Toc19712396"/>
      <w:bookmarkStart w:id="182" w:name="_Toc36019994"/>
      <w:bookmarkStart w:id="183" w:name="_Toc130890803"/>
      <w:r w:rsidRPr="0032374D">
        <w:t>6.1.3</w:t>
      </w:r>
      <w:r w:rsidRPr="0032374D">
        <w:tab/>
        <w:t>Accounting Functionality</w:t>
      </w:r>
      <w:bookmarkEnd w:id="181"/>
      <w:bookmarkEnd w:id="182"/>
      <w:bookmarkEnd w:id="183"/>
    </w:p>
    <w:p w14:paraId="1DC61ABA" w14:textId="77777777" w:rsidR="00FB6850" w:rsidRPr="0032374D" w:rsidRDefault="00FB6850" w:rsidP="00FB6850">
      <w:r w:rsidRPr="0032374D">
        <w:t>Accounting functionality (Accounting Session State Machine, related command codes and AVPs) shall not be used on the T6a/T6b interface, T6ai/T6bi interface and the T7 interface.</w:t>
      </w:r>
    </w:p>
    <w:p w14:paraId="53FC262A" w14:textId="77777777" w:rsidR="00FB6850" w:rsidRPr="0032374D" w:rsidRDefault="00FB6850" w:rsidP="00FB6850">
      <w:pPr>
        <w:pStyle w:val="Heading3"/>
      </w:pPr>
      <w:bookmarkStart w:id="184" w:name="_Toc19712397"/>
      <w:bookmarkStart w:id="185" w:name="_Toc36019995"/>
      <w:bookmarkStart w:id="186" w:name="_Toc130890804"/>
      <w:r w:rsidRPr="0032374D">
        <w:t>6.1.4</w:t>
      </w:r>
      <w:r w:rsidRPr="0032374D">
        <w:tab/>
        <w:t>Use of Sessions</w:t>
      </w:r>
      <w:bookmarkEnd w:id="184"/>
      <w:bookmarkEnd w:id="185"/>
      <w:bookmarkEnd w:id="186"/>
    </w:p>
    <w:p w14:paraId="0B50F5DF" w14:textId="77777777" w:rsidR="00FB6850" w:rsidRPr="0032374D" w:rsidRDefault="00FB6850" w:rsidP="00FB6850">
      <w:r w:rsidRPr="0032374D">
        <w:t xml:space="preserve">Diameter sessions </w:t>
      </w:r>
      <w:r w:rsidRPr="0032374D">
        <w:rPr>
          <w:lang w:eastAsia="zh-CN"/>
        </w:rPr>
        <w:t xml:space="preserve">shall be </w:t>
      </w:r>
      <w:r w:rsidRPr="0032374D">
        <w:t>implicitly terminated between:</w:t>
      </w:r>
    </w:p>
    <w:p w14:paraId="3BF532F8" w14:textId="77777777" w:rsidR="00FB6850" w:rsidRPr="0032374D" w:rsidRDefault="00FB6850" w:rsidP="00FB6850">
      <w:pPr>
        <w:pStyle w:val="B1"/>
      </w:pPr>
      <w:r w:rsidRPr="0032374D">
        <w:t>-</w:t>
      </w:r>
      <w:r w:rsidRPr="0032374D">
        <w:tab/>
        <w:t>the MME/SGSN and the SCEF, for the T6a/T6b interface;</w:t>
      </w:r>
    </w:p>
    <w:p w14:paraId="48B12E75" w14:textId="77777777" w:rsidR="00FB6850" w:rsidRPr="0032374D" w:rsidRDefault="00FB6850" w:rsidP="00FB6850">
      <w:pPr>
        <w:pStyle w:val="B1"/>
      </w:pPr>
      <w:r w:rsidRPr="0032374D">
        <w:t>-</w:t>
      </w:r>
      <w:r w:rsidRPr="0032374D">
        <w:tab/>
        <w:t>the MME/SGSN and the IWK-SCEF, for the T6ai/T6bi interface and</w:t>
      </w:r>
    </w:p>
    <w:p w14:paraId="50501A97" w14:textId="77777777" w:rsidR="00FB6850" w:rsidRPr="0032374D" w:rsidRDefault="00FB6850" w:rsidP="00FB6850">
      <w:pPr>
        <w:pStyle w:val="B1"/>
      </w:pPr>
      <w:r w:rsidRPr="0032374D">
        <w:t>-</w:t>
      </w:r>
      <w:r w:rsidRPr="0032374D">
        <w:tab/>
        <w:t>the IWK-SCEF and the SCEF for the T7 interface.</w:t>
      </w:r>
    </w:p>
    <w:p w14:paraId="2C18F5C3" w14:textId="77777777" w:rsidR="00FB6850" w:rsidRPr="0032374D" w:rsidRDefault="00FB6850" w:rsidP="00FB6850">
      <w:r w:rsidRPr="0032374D">
        <w:t xml:space="preserve">An implicitly terminated session is one for which the server does not maintain state information. The client </w:t>
      </w:r>
      <w:r w:rsidRPr="0032374D">
        <w:rPr>
          <w:lang w:eastAsia="zh-CN"/>
        </w:rPr>
        <w:t xml:space="preserve">shall not </w:t>
      </w:r>
      <w:r w:rsidRPr="0032374D">
        <w:t>send any re-authorization or session termination requests to the server.</w:t>
      </w:r>
    </w:p>
    <w:p w14:paraId="54990AB0" w14:textId="77777777" w:rsidR="00FB6850" w:rsidRPr="0032374D" w:rsidRDefault="00FB6850" w:rsidP="00FB6850">
      <w:r w:rsidRPr="0032374D">
        <w:t>The Diameter base protocol includes the Auth-Session-State AVP as the mechanism for the implementation of implicitly terminated sessions.</w:t>
      </w:r>
    </w:p>
    <w:p w14:paraId="0E3BDB68" w14:textId="77777777" w:rsidR="00FB6850" w:rsidRPr="0032374D" w:rsidRDefault="00FB6850" w:rsidP="00FB6850">
      <w:r w:rsidRPr="0032374D">
        <w:lastRenderedPageBreak/>
        <w:t>The client (server) shall include in its requests (responses) the Auth-Session-State AVP set to the value NO_STATE_MAINTAINED (1), as described in IETF RFC 6733 [32]. As a consequence, the server shall not maintain any state information about this session and the client shall not send any session termination request. Neither the Authorization-Lifetime AVP nor the Session-Timeout AVP shall be present in requests or responses.</w:t>
      </w:r>
    </w:p>
    <w:p w14:paraId="295CD39D" w14:textId="77777777" w:rsidR="00FB6850" w:rsidRPr="0032374D" w:rsidRDefault="00FB6850" w:rsidP="00FB6850">
      <w:pPr>
        <w:pStyle w:val="Heading3"/>
      </w:pPr>
      <w:bookmarkStart w:id="187" w:name="_Toc19712398"/>
      <w:bookmarkStart w:id="188" w:name="_Toc36019996"/>
      <w:bookmarkStart w:id="189" w:name="_Toc130890805"/>
      <w:r w:rsidRPr="0032374D">
        <w:t>6.1.5</w:t>
      </w:r>
      <w:r w:rsidRPr="0032374D">
        <w:tab/>
        <w:t>Transport Protocol</w:t>
      </w:r>
      <w:bookmarkEnd w:id="187"/>
      <w:bookmarkEnd w:id="188"/>
      <w:bookmarkEnd w:id="189"/>
    </w:p>
    <w:p w14:paraId="692EF5AA" w14:textId="77777777" w:rsidR="00FB6850" w:rsidRPr="0032374D" w:rsidRDefault="00FB6850" w:rsidP="00FB6850">
      <w:r w:rsidRPr="0032374D">
        <w:t>Diameter messages over the T6a/T6b, T6ai/T6bi and T7 interface shall make use of SCTP IETF RFC 4960 [7] as transport protocol.</w:t>
      </w:r>
    </w:p>
    <w:p w14:paraId="49936D79" w14:textId="77777777" w:rsidR="00FB6850" w:rsidRPr="0032374D" w:rsidRDefault="00FB6850" w:rsidP="00FB6850">
      <w:pPr>
        <w:pStyle w:val="Heading3"/>
      </w:pPr>
      <w:bookmarkStart w:id="190" w:name="_Toc19712399"/>
      <w:bookmarkStart w:id="191" w:name="_Toc36019997"/>
      <w:bookmarkStart w:id="192" w:name="_Toc130890806"/>
      <w:r w:rsidRPr="0032374D">
        <w:t>6.1.6</w:t>
      </w:r>
      <w:r w:rsidRPr="0032374D">
        <w:tab/>
        <w:t>Routing Considerations</w:t>
      </w:r>
      <w:bookmarkEnd w:id="190"/>
      <w:bookmarkEnd w:id="191"/>
      <w:bookmarkEnd w:id="192"/>
    </w:p>
    <w:p w14:paraId="37DB9852" w14:textId="77777777" w:rsidR="00FB6850" w:rsidRPr="0032374D" w:rsidRDefault="00FB6850" w:rsidP="00FB6850">
      <w:pPr>
        <w:pStyle w:val="Heading4"/>
      </w:pPr>
      <w:bookmarkStart w:id="193" w:name="_Toc19712400"/>
      <w:bookmarkStart w:id="194" w:name="_Toc36019998"/>
      <w:bookmarkStart w:id="195" w:name="_Toc130890807"/>
      <w:r w:rsidRPr="0032374D">
        <w:t>6.1.6.1</w:t>
      </w:r>
      <w:r w:rsidRPr="0032374D">
        <w:tab/>
        <w:t>Routing Considerations for Monitoring Event related Requests</w:t>
      </w:r>
      <w:bookmarkEnd w:id="193"/>
      <w:bookmarkEnd w:id="194"/>
      <w:bookmarkEnd w:id="195"/>
    </w:p>
    <w:p w14:paraId="7E6F41B3" w14:textId="77777777" w:rsidR="00FB6850" w:rsidRPr="0032374D" w:rsidRDefault="00FB6850" w:rsidP="00FB6850">
      <w:r w:rsidRPr="0032374D">
        <w:t xml:space="preserve">This </w:t>
      </w:r>
      <w:r>
        <w:t>clause</w:t>
      </w:r>
      <w:r w:rsidRPr="0032374D">
        <w:t xml:space="preserve"> specifies the use of the Diameter routing AVPs Destination-Realm and Destination-Host for Monitoring Event related requests.</w:t>
      </w:r>
    </w:p>
    <w:p w14:paraId="0D386DE9" w14:textId="77777777" w:rsidR="00FB6850" w:rsidRPr="0032374D" w:rsidRDefault="00FB6850" w:rsidP="00FB6850">
      <w:r w:rsidRPr="0032374D">
        <w:t>The MME/SGSN shall use the SCEF-ID and the SCEF realm previously received over S6a/b for a monitoring event configuration as the Destination-Host AVP and the Destination-Realm AVP in the Reporting-Information-Request for the monitoring event reports sent over the T6a/T6b or T6ai/bi interface.</w:t>
      </w:r>
    </w:p>
    <w:p w14:paraId="48DD3D1D" w14:textId="77777777" w:rsidR="00FB6850" w:rsidRPr="0032374D" w:rsidRDefault="00FB6850" w:rsidP="00FB6850">
      <w:r w:rsidRPr="0032374D">
        <w:t>The MME/SGSN shall use the pre-configured IWK-SCEF identify and the pre-configured IWK-SCEF realm as the Destination-Host AVP and the Destination Realm AVP in the Configuration-Information-Request for the monitoring event configuration sent over the T6ai/bi interface.</w:t>
      </w:r>
    </w:p>
    <w:p w14:paraId="6A7E6796" w14:textId="77777777" w:rsidR="00FB6850" w:rsidRPr="0032374D" w:rsidRDefault="00FB6850" w:rsidP="00FB6850">
      <w:r w:rsidRPr="0032374D">
        <w:t>The IWK-SCEF behaves as a Diameter Proxy agent according to IETF RFC 6733 [32] for the Reporting-Information-Request received from the MME/SGSN over the T6ai/bi interface and shall forward these requests to the SCEF over the T7 interface by keeping unchanged the Destination Realm and Destination Host AVPs.</w:t>
      </w:r>
    </w:p>
    <w:p w14:paraId="0E58CE78" w14:textId="77777777" w:rsidR="00FB6850" w:rsidRPr="0032374D" w:rsidRDefault="00FB6850" w:rsidP="00FB6850">
      <w:r w:rsidRPr="0032374D">
        <w:t>For monitoring events directly configured at the MME/SGSN by the SCEF, if the SCEF knows the address/name of the MME/SGSN,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Monitoring Event related requests initiated by the SCEF.</w:t>
      </w:r>
    </w:p>
    <w:p w14:paraId="7FF5976C" w14:textId="77777777" w:rsidR="00FB6850" w:rsidRPr="0032374D" w:rsidRDefault="00FB6850" w:rsidP="00FB6850">
      <w:r w:rsidRPr="0032374D">
        <w:t>The Destination-Realm AVP is declared as mandatory in the ABNF for all Monitoring Event related requests. The Destination-Host AVP is declared as optional in the ABNF description of the Reporting-Information-Request and of the Configuration Information-Request.</w:t>
      </w:r>
    </w:p>
    <w:p w14:paraId="0BBF1588" w14:textId="77777777" w:rsidR="00FB6850" w:rsidRPr="0032374D" w:rsidRDefault="00FB6850" w:rsidP="00FB6850">
      <w:pPr>
        <w:pStyle w:val="Heading4"/>
      </w:pPr>
      <w:bookmarkStart w:id="196" w:name="_Toc19712401"/>
      <w:bookmarkStart w:id="197" w:name="_Toc36019999"/>
      <w:bookmarkStart w:id="198" w:name="_Toc130890808"/>
      <w:r w:rsidRPr="0032374D">
        <w:t>6.1.6.2</w:t>
      </w:r>
      <w:r w:rsidRPr="0032374D">
        <w:tab/>
        <w:t>Routing Considerations for Non-IP Data Related Requests</w:t>
      </w:r>
      <w:bookmarkEnd w:id="196"/>
      <w:bookmarkEnd w:id="197"/>
      <w:bookmarkEnd w:id="198"/>
    </w:p>
    <w:p w14:paraId="3CA9A94B" w14:textId="77777777" w:rsidR="00FB6850" w:rsidRPr="0032374D" w:rsidRDefault="00FB6850" w:rsidP="00FB6850">
      <w:r w:rsidRPr="0032374D">
        <w:t xml:space="preserve">This </w:t>
      </w:r>
      <w:r>
        <w:t>clause</w:t>
      </w:r>
      <w:r w:rsidRPr="0032374D">
        <w:t xml:space="preserve"> specifies the use of the Diameter routing AVPs Destination-Realm and Destination-Host for Non-IP Data related requests.</w:t>
      </w:r>
    </w:p>
    <w:p w14:paraId="53D08680" w14:textId="77777777" w:rsidR="00FB6850" w:rsidRPr="0032374D" w:rsidRDefault="00FB6850" w:rsidP="00FB6850">
      <w:r w:rsidRPr="0032374D">
        <w:t>The MME or SGSN shall use the SCEF-ID and the SCEF realm that it received in the subscribed APN associated to the T6a/b connection at its establishment as the Destination-Host AVP and the Destination realm AVP in the Non-IP data related request commands sent over the T6a/b and T6ai/bi interfaces.</w:t>
      </w:r>
    </w:p>
    <w:p w14:paraId="01C4B7B1" w14:textId="77777777" w:rsidR="00FB6850" w:rsidRPr="0032374D" w:rsidRDefault="00FB6850" w:rsidP="00FB6850">
      <w:r w:rsidRPr="0032374D">
        <w:t>The Destination-Host AVP is declared as optional and the Destination realm AVP as mandatory in the ABNF description of the Non-IP data related requests initiated by the MME or SGSN.</w:t>
      </w:r>
    </w:p>
    <w:p w14:paraId="72C7B6F2" w14:textId="77777777" w:rsidR="00FB6850" w:rsidRPr="0032374D" w:rsidRDefault="00FB6850" w:rsidP="00FB6850">
      <w:pPr>
        <w:pStyle w:val="NO"/>
      </w:pPr>
      <w:r w:rsidRPr="0032374D">
        <w:t>NOTE 1:</w:t>
      </w:r>
      <w:r w:rsidRPr="0032374D">
        <w:tab/>
        <w:t>For roaming cases, the routing of MME or SGSN initiated request commands to the IWK-SCEF relies on the Destination Realm AVP as according to the Diameter base protocol.</w:t>
      </w:r>
    </w:p>
    <w:p w14:paraId="72C26437" w14:textId="77777777" w:rsidR="00FB6850" w:rsidRPr="0032374D" w:rsidRDefault="00FB6850" w:rsidP="00FB6850">
      <w:pPr>
        <w:pStyle w:val="NO"/>
      </w:pPr>
      <w:r w:rsidRPr="0032374D">
        <w:t>NOTE 2:</w:t>
      </w:r>
      <w:r w:rsidRPr="0032374D">
        <w:tab/>
        <w:t>The Diameter implicitly terminated sessions and their Session ID for the Non-IP data related traffic are end to end between the MME/SGSN and the SCEF.</w:t>
      </w:r>
    </w:p>
    <w:p w14:paraId="268B7DF4" w14:textId="77777777" w:rsidR="00FB6850" w:rsidRPr="0032374D" w:rsidRDefault="00FB6850" w:rsidP="00FB6850">
      <w:r w:rsidRPr="0032374D">
        <w:t>The IWK-SCEF behaves as a Diameter Proxy agent according to IETF RFC 6733 [32] for the Non-IP related requests received  from the MME or SGSN over the T6ai/bi interfaces and shall forward these  requests to the SCEF over the T7 interface by keeping unchanged the Destination Realm and Destination Host AVPs.</w:t>
      </w:r>
    </w:p>
    <w:p w14:paraId="506BC9BD" w14:textId="77777777" w:rsidR="00FB6850" w:rsidRPr="0032374D" w:rsidRDefault="00FB6850" w:rsidP="00FB6850">
      <w:r w:rsidRPr="0032374D">
        <w:lastRenderedPageBreak/>
        <w:t xml:space="preserve">The SCEF obtains the Destination-Host AVP and the Destination-Realm AVP to use in the Non-IP data related requests towards an MME or SGSN from the Origin-Host AVP and the Origin-Realm AVP received in previous Non-IP Data related requests from the MME or SGSN. </w:t>
      </w:r>
      <w:r w:rsidRPr="0032374D">
        <w:rPr>
          <w:lang w:val="en-US"/>
        </w:rPr>
        <w:t>The Origin-Realm AVP in the requests received by the SCEF in roaming cases should contain the domain name of the network to which the MME</w:t>
      </w:r>
      <w:r w:rsidRPr="0032374D">
        <w:t xml:space="preserve"> or SGSN</w:t>
      </w:r>
      <w:r w:rsidRPr="0032374D">
        <w:rPr>
          <w:lang w:val="en-US"/>
        </w:rPr>
        <w:t xml:space="preserve"> belongs, encoded as specified in </w:t>
      </w:r>
      <w:r>
        <w:rPr>
          <w:lang w:val="en-US"/>
        </w:rPr>
        <w:t>clause</w:t>
      </w:r>
      <w:r w:rsidRPr="0032374D">
        <w:rPr>
          <w:lang w:val="en-US"/>
        </w:rPr>
        <w:t xml:space="preserve"> 19.2 of 3GPP TS 23.003 [24].</w:t>
      </w:r>
    </w:p>
    <w:p w14:paraId="5227382B" w14:textId="77777777" w:rsidR="00FB6850" w:rsidRPr="0032374D" w:rsidRDefault="00FB6850" w:rsidP="00FB6850">
      <w:r w:rsidRPr="0032374D">
        <w:t>The Destination-Host AVP is declared as optional and the Destination realm AVP as mandatory in the ABNF for the Non-IP Data related requests initiated by the SCEF.</w:t>
      </w:r>
    </w:p>
    <w:p w14:paraId="45A2A1A9" w14:textId="77777777" w:rsidR="00FB6850" w:rsidRPr="0032374D" w:rsidRDefault="00FB6850" w:rsidP="00FB6850">
      <w:r w:rsidRPr="0032374D">
        <w:t>The IWK-SCEF behaves as a Diameter Proxy agent according to IETF RFC 3588 [3] for the Non-IP related requests received  from the SCEF over the T7 interface and shall forward these requests to the MME or SGSN over the T6ai/bi interfaces by keeping unchanged the Destination Realm and Destination Host AVPs.</w:t>
      </w:r>
    </w:p>
    <w:p w14:paraId="0B20BAA5" w14:textId="77777777" w:rsidR="00FB6850" w:rsidRPr="0032374D" w:rsidRDefault="00FB6850" w:rsidP="00FB6850">
      <w:pPr>
        <w:pStyle w:val="Heading4"/>
      </w:pPr>
      <w:bookmarkStart w:id="199" w:name="_Toc19712402"/>
      <w:bookmarkStart w:id="200" w:name="_Toc36020000"/>
      <w:bookmarkStart w:id="201" w:name="_Toc130890809"/>
      <w:r w:rsidRPr="0032374D">
        <w:t>6.1.6.3</w:t>
      </w:r>
      <w:r w:rsidRPr="0032374D">
        <w:tab/>
      </w:r>
      <w:r w:rsidRPr="0032374D">
        <w:rPr>
          <w:lang w:val="en-US"/>
        </w:rPr>
        <w:t xml:space="preserve">Handling of the </w:t>
      </w:r>
      <w:r w:rsidRPr="0032374D">
        <w:t>Vendor-Specific-Application-Id AVP</w:t>
      </w:r>
      <w:bookmarkEnd w:id="199"/>
      <w:bookmarkEnd w:id="200"/>
      <w:bookmarkEnd w:id="201"/>
    </w:p>
    <w:p w14:paraId="01A51527" w14:textId="77777777" w:rsidR="00FB6850" w:rsidRPr="0032374D" w:rsidRDefault="00FB6850" w:rsidP="00FB6850">
      <w:r w:rsidRPr="0032374D">
        <w:t>If the Vendor-Specific-Application-ID AVP is received in any of the commands defined in this specification, it shall be ignored by the receiving node, and it shall not be used for routing purposes.</w:t>
      </w:r>
    </w:p>
    <w:p w14:paraId="3529180A" w14:textId="77777777" w:rsidR="00FB6850" w:rsidRPr="0032374D" w:rsidRDefault="00FB6850" w:rsidP="00B67312">
      <w:pPr>
        <w:pStyle w:val="Heading3"/>
      </w:pPr>
      <w:bookmarkStart w:id="202" w:name="_Toc19712403"/>
      <w:bookmarkStart w:id="203" w:name="_Toc36020001"/>
      <w:bookmarkStart w:id="204" w:name="_Toc130890810"/>
      <w:r w:rsidRPr="0032374D">
        <w:t>6.1.7</w:t>
      </w:r>
      <w:r w:rsidRPr="0032374D">
        <w:tab/>
        <w:t>Advertising Application Support</w:t>
      </w:r>
      <w:bookmarkEnd w:id="202"/>
      <w:bookmarkEnd w:id="203"/>
      <w:bookmarkEnd w:id="204"/>
    </w:p>
    <w:p w14:paraId="048C0B2F" w14:textId="77777777" w:rsidR="00FB6850" w:rsidRPr="0032374D" w:rsidRDefault="00FB6850" w:rsidP="00FB6850">
      <w:r w:rsidRPr="0032374D">
        <w:t>The SCEF, MME, SGSN and the IWK-SCEF shall advertise support of the Diameter T6a/T6b Application by including the value of the application identifier in the Auth-Application-Id AVP within the Vendor-Specific-Application-Id grouped AVP of the Capabilities-Exchange-Request and Capabilities-Exchange-Answer commands.</w:t>
      </w:r>
    </w:p>
    <w:p w14:paraId="0B95B6FF" w14:textId="77777777" w:rsidR="00FB6850" w:rsidRPr="0032374D" w:rsidRDefault="00FB6850" w:rsidP="00FB6850">
      <w:pPr>
        <w:pStyle w:val="NO"/>
      </w:pPr>
      <w:r w:rsidRPr="0032374D">
        <w:t>NOTE:</w:t>
      </w:r>
      <w:r w:rsidRPr="0032374D">
        <w:tab/>
        <w:t>Even though the reference point between the MME/SGSN and the IWK-SCEF is called T6ai/T6bi respectively and the reference point between the IWK-SCEF and the SCEF is called T7, all these reference points use the same Diameter Application ID.</w:t>
      </w:r>
    </w:p>
    <w:p w14:paraId="099A1737" w14:textId="77777777" w:rsidR="00FB6850" w:rsidRPr="0032374D" w:rsidRDefault="00FB6850" w:rsidP="00FB6850">
      <w:r w:rsidRPr="0032374D">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77794825" w14:textId="77777777" w:rsidR="00FB6850" w:rsidRPr="0032374D" w:rsidRDefault="00FB6850" w:rsidP="00FB6850">
      <w:r w:rsidRPr="0032374D">
        <w:t>The Vendor-Id AVP included in Capabilities-Exchange-Request and Capabilities-Exchange-Answer commands that is not included in the Vendor-Specific-Application-Id AVPs as described above shall indicate the manufacturer of the Diameter node as per IETF RFC 6733 [32].</w:t>
      </w:r>
    </w:p>
    <w:p w14:paraId="02D1AD9E" w14:textId="77777777" w:rsidR="00FB6850" w:rsidRPr="0032374D" w:rsidRDefault="00FB6850" w:rsidP="00FB6850">
      <w:pPr>
        <w:pStyle w:val="Heading3"/>
      </w:pPr>
      <w:bookmarkStart w:id="205" w:name="_Toc19712404"/>
      <w:bookmarkStart w:id="206" w:name="_Toc36020002"/>
      <w:bookmarkStart w:id="207" w:name="_Toc130890811"/>
      <w:r w:rsidRPr="0032374D">
        <w:t>6.1.8</w:t>
      </w:r>
      <w:r w:rsidRPr="0032374D">
        <w:tab/>
        <w:t>Diameter Application Identifier</w:t>
      </w:r>
      <w:bookmarkEnd w:id="205"/>
      <w:bookmarkEnd w:id="206"/>
      <w:bookmarkEnd w:id="207"/>
    </w:p>
    <w:p w14:paraId="40FE2D23" w14:textId="77777777" w:rsidR="00FB6850" w:rsidRPr="0032374D" w:rsidRDefault="00FB6850" w:rsidP="00FB6850">
      <w:pPr>
        <w:rPr>
          <w:lang w:eastAsia="zh-CN"/>
        </w:rPr>
      </w:pPr>
      <w:r w:rsidRPr="0032374D">
        <w:t xml:space="preserve">The T6a/T6b interface protocol </w:t>
      </w:r>
      <w:r w:rsidRPr="0032374D">
        <w:rPr>
          <w:lang w:eastAsia="zh-CN"/>
        </w:rPr>
        <w:t xml:space="preserve">shall be </w:t>
      </w:r>
      <w:r w:rsidRPr="0032374D">
        <w:t>defined as an IETF vendor specific Diameter application, where the vendor is 3GPP. The vendor identifier assigned by IANA to 3GPP (http://www.iana.org/assignments/enterprise-numbers) is 10415.</w:t>
      </w:r>
    </w:p>
    <w:p w14:paraId="72166E08" w14:textId="77777777" w:rsidR="00FB6850" w:rsidRPr="0032374D" w:rsidRDefault="00FB6850" w:rsidP="00FB6850">
      <w:r w:rsidRPr="0032374D">
        <w:t>The Diameter application identifier assigned to the T6a/T6b interface application is 16777346.</w:t>
      </w:r>
    </w:p>
    <w:p w14:paraId="61882356" w14:textId="77777777" w:rsidR="00FB6850" w:rsidRPr="0032374D" w:rsidRDefault="00FB6850" w:rsidP="00FB6850">
      <w:r w:rsidRPr="0032374D">
        <w:t>The T6ai/T6bi and the T7 interface protocol shall use the same Diameter application identifier as the T6a/T6b interface.</w:t>
      </w:r>
    </w:p>
    <w:p w14:paraId="3EC092F4" w14:textId="77777777" w:rsidR="00FB6850" w:rsidRPr="0032374D" w:rsidRDefault="00FB6850" w:rsidP="00FB6850">
      <w:pPr>
        <w:pStyle w:val="Heading3"/>
      </w:pPr>
      <w:bookmarkStart w:id="208" w:name="_Toc19712405"/>
      <w:bookmarkStart w:id="209" w:name="_Toc36020003"/>
      <w:bookmarkStart w:id="210" w:name="_Toc130890812"/>
      <w:r w:rsidRPr="0032374D">
        <w:t>6.1.9</w:t>
      </w:r>
      <w:r w:rsidRPr="0032374D">
        <w:tab/>
        <w:t>Use of the Supported-Features AVP</w:t>
      </w:r>
      <w:bookmarkEnd w:id="208"/>
      <w:bookmarkEnd w:id="209"/>
      <w:bookmarkEnd w:id="210"/>
    </w:p>
    <w:p w14:paraId="7CD26604" w14:textId="77777777" w:rsidR="00FB6850" w:rsidRPr="0032374D" w:rsidRDefault="00FB6850" w:rsidP="00FB6850">
      <w:r w:rsidRPr="0032374D">
        <w:t xml:space="preserve">When new functionality is introduced on the T6a/T6b application, it should be defined as optional. If backwards incompatible changes cannot be avoided, the new functionality shall be introduced as a new feature and support advertised with the Supported-Features AVP. The usage of the Supported-Features AVP on the T6a/T6b application is consistent </w:t>
      </w:r>
      <w:r w:rsidRPr="0032374D">
        <w:rPr>
          <w:lang w:eastAsia="ja-JP"/>
        </w:rPr>
        <w:t xml:space="preserve">with </w:t>
      </w:r>
      <w:r w:rsidRPr="0032374D">
        <w:t>the procedures for the dynamic discovery of supported features as defined in clause 7.2 of 3GPP TS 29.229 [4].</w:t>
      </w:r>
    </w:p>
    <w:p w14:paraId="2EA09D51" w14:textId="77777777" w:rsidR="00FB6850" w:rsidRPr="0032374D" w:rsidRDefault="00FB6850" w:rsidP="00FB6850">
      <w:r w:rsidRPr="0032374D">
        <w:t>When extending the application by adding new AVPs for a feature, the new AVPs shall have the M bit cleared and the AVP shall not be defined mandatory in the command ABNF.</w:t>
      </w:r>
    </w:p>
    <w:p w14:paraId="62BFFBA0" w14:textId="77777777" w:rsidR="00FB6850" w:rsidRPr="0032374D" w:rsidRDefault="00FB6850" w:rsidP="00FB6850">
      <w:r w:rsidRPr="0032374D">
        <w:t xml:space="preserve">As defined in 3GPP TS 29.229 [4],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w:t>
      </w:r>
      <w:r w:rsidRPr="0032374D">
        <w:lastRenderedPageBreak/>
        <w:t>document, the Vendor-Id AVP shall contain the vendor ID of 3GPP (10415). If there are multiple feature lists defined for the reference point, the Feature-List-ID AVP shall differentiate those lists from one another.</w:t>
      </w:r>
    </w:p>
    <w:p w14:paraId="7A2502BC" w14:textId="77777777" w:rsidR="00FB6850" w:rsidRPr="0032374D" w:rsidRDefault="00FB6850" w:rsidP="00FB6850">
      <w:pPr>
        <w:pStyle w:val="Heading2"/>
        <w:rPr>
          <w:lang w:val="en-US"/>
        </w:rPr>
      </w:pPr>
      <w:bookmarkStart w:id="211" w:name="_Toc19712406"/>
      <w:bookmarkStart w:id="212" w:name="_Toc36020004"/>
      <w:bookmarkStart w:id="213" w:name="_Toc130890813"/>
      <w:r w:rsidRPr="0032374D">
        <w:rPr>
          <w:lang w:val="en-US"/>
        </w:rPr>
        <w:t>6.2</w:t>
      </w:r>
      <w:r w:rsidRPr="0032374D">
        <w:rPr>
          <w:lang w:val="en-US"/>
        </w:rPr>
        <w:tab/>
        <w:t>Commands</w:t>
      </w:r>
      <w:bookmarkEnd w:id="211"/>
      <w:bookmarkEnd w:id="212"/>
      <w:bookmarkEnd w:id="213"/>
    </w:p>
    <w:p w14:paraId="78E6EFCA" w14:textId="77777777" w:rsidR="00FB6850" w:rsidRPr="0032374D" w:rsidRDefault="00FB6850" w:rsidP="00FB6850">
      <w:pPr>
        <w:pStyle w:val="Heading3"/>
        <w:rPr>
          <w:lang w:val="en-US" w:eastAsia="zh-CN"/>
        </w:rPr>
      </w:pPr>
      <w:bookmarkStart w:id="214" w:name="_Toc19712407"/>
      <w:bookmarkStart w:id="215" w:name="_Toc36020005"/>
      <w:bookmarkStart w:id="216" w:name="_Toc130890814"/>
      <w:r w:rsidRPr="0032374D">
        <w:rPr>
          <w:lang w:val="en-US"/>
        </w:rPr>
        <w:t>6.2.1</w:t>
      </w:r>
      <w:r w:rsidRPr="0032374D">
        <w:rPr>
          <w:lang w:val="en-US"/>
        </w:rPr>
        <w:tab/>
      </w:r>
      <w:r w:rsidRPr="0032374D">
        <w:rPr>
          <w:lang w:val="en-US" w:eastAsia="zh-CN"/>
        </w:rPr>
        <w:t>Introduction</w:t>
      </w:r>
      <w:bookmarkEnd w:id="214"/>
      <w:bookmarkEnd w:id="215"/>
      <w:bookmarkEnd w:id="216"/>
    </w:p>
    <w:p w14:paraId="4E89FE36" w14:textId="77777777" w:rsidR="00FB6850" w:rsidRPr="0032374D" w:rsidRDefault="00FB6850" w:rsidP="00FB6850">
      <w:pPr>
        <w:rPr>
          <w:lang w:val="en-US"/>
        </w:rPr>
      </w:pPr>
      <w:r w:rsidRPr="0032374D">
        <w:rPr>
          <w:lang w:val="en-US"/>
        </w:rPr>
        <w:t xml:space="preserve">This </w:t>
      </w:r>
      <w:r>
        <w:rPr>
          <w:lang w:val="en-US" w:eastAsia="zh-CN"/>
        </w:rPr>
        <w:t>clause</w:t>
      </w:r>
      <w:r w:rsidRPr="0032374D">
        <w:rPr>
          <w:lang w:val="en-US"/>
        </w:rPr>
        <w:t xml:space="preserve"> </w:t>
      </w:r>
      <w:r w:rsidRPr="0032374D">
        <w:rPr>
          <w:lang w:val="en-US" w:eastAsia="zh-CN"/>
        </w:rPr>
        <w:t>defin</w:t>
      </w:r>
      <w:r w:rsidRPr="0032374D">
        <w:rPr>
          <w:lang w:val="en-US"/>
        </w:rPr>
        <w:t xml:space="preserve">es </w:t>
      </w:r>
      <w:r w:rsidRPr="0032374D">
        <w:rPr>
          <w:lang w:val="en-US" w:eastAsia="zh-CN"/>
        </w:rPr>
        <w:t>the Command code values and related ABNF for each command described in this specification. The ABNF for the commands on T6a/T6b, T6ai/T6bi and T7 are the same if not specified explicitly different.</w:t>
      </w:r>
    </w:p>
    <w:p w14:paraId="1EEA31C4" w14:textId="77777777" w:rsidR="00FB6850" w:rsidRPr="0032374D" w:rsidRDefault="00FB6850" w:rsidP="00FB6850">
      <w:pPr>
        <w:pStyle w:val="Heading3"/>
        <w:rPr>
          <w:lang w:val="en-US"/>
        </w:rPr>
      </w:pPr>
      <w:bookmarkStart w:id="217" w:name="_Toc19712408"/>
      <w:bookmarkStart w:id="218" w:name="_Toc36020006"/>
      <w:bookmarkStart w:id="219" w:name="_Toc130890815"/>
      <w:r w:rsidRPr="0032374D">
        <w:rPr>
          <w:lang w:val="en-US"/>
        </w:rPr>
        <w:t>6.2.2</w:t>
      </w:r>
      <w:r w:rsidRPr="0032374D">
        <w:rPr>
          <w:lang w:val="en-US"/>
        </w:rPr>
        <w:tab/>
        <w:t>Command-Code values</w:t>
      </w:r>
      <w:bookmarkEnd w:id="217"/>
      <w:bookmarkEnd w:id="218"/>
      <w:bookmarkEnd w:id="219"/>
    </w:p>
    <w:p w14:paraId="1983DF02" w14:textId="77777777" w:rsidR="00FB6850" w:rsidRPr="0032374D" w:rsidRDefault="00FB6850" w:rsidP="00FB6850">
      <w:pPr>
        <w:rPr>
          <w:lang w:val="en-US"/>
        </w:rPr>
      </w:pPr>
      <w:r w:rsidRPr="0032374D">
        <w:rPr>
          <w:lang w:val="en-US"/>
        </w:rPr>
        <w:t xml:space="preserve">This </w:t>
      </w:r>
      <w:r>
        <w:rPr>
          <w:lang w:val="en-US"/>
        </w:rPr>
        <w:t>clause</w:t>
      </w:r>
      <w:r w:rsidRPr="0032374D">
        <w:rPr>
          <w:lang w:val="en-US"/>
        </w:rPr>
        <w:t xml:space="preserve"> defines Command-Code values for th</w:t>
      </w:r>
      <w:r w:rsidRPr="0032374D">
        <w:rPr>
          <w:lang w:val="en-US" w:eastAsia="zh-CN"/>
        </w:rPr>
        <w:t>e T6a/T6b</w:t>
      </w:r>
      <w:r w:rsidRPr="0032374D">
        <w:rPr>
          <w:lang w:val="en-US"/>
        </w:rPr>
        <w:t xml:space="preserve"> interfa</w:t>
      </w:r>
      <w:r w:rsidRPr="0032374D">
        <w:rPr>
          <w:lang w:val="en-US" w:eastAsia="zh-CN"/>
        </w:rPr>
        <w:t xml:space="preserve">ce </w:t>
      </w:r>
      <w:r w:rsidRPr="0032374D">
        <w:rPr>
          <w:lang w:val="en-US"/>
        </w:rPr>
        <w:t>application</w:t>
      </w:r>
      <w:r w:rsidRPr="0032374D">
        <w:rPr>
          <w:lang w:val="en-US" w:eastAsia="zh-CN"/>
        </w:rPr>
        <w:t xml:space="preserve"> as allocated by IANA.</w:t>
      </w:r>
    </w:p>
    <w:p w14:paraId="730F090B" w14:textId="77777777" w:rsidR="00FB6850" w:rsidRPr="0032374D" w:rsidRDefault="00FB6850" w:rsidP="00FB6850">
      <w:pPr>
        <w:rPr>
          <w:lang w:val="en-US"/>
        </w:rPr>
      </w:pPr>
      <w:r w:rsidRPr="0032374D">
        <w:rPr>
          <w:lang w:val="en-US"/>
        </w:rPr>
        <w:t>Every command is defined by means of the ABNF syntax IETF</w:t>
      </w:r>
      <w:r w:rsidRPr="0032374D">
        <w:t> </w:t>
      </w:r>
      <w:r w:rsidRPr="0032374D">
        <w:rPr>
          <w:lang w:val="en-US"/>
        </w:rPr>
        <w:t xml:space="preserve">RFC 5234 [8], according to the </w:t>
      </w:r>
      <w:r w:rsidRPr="0032374D">
        <w:t>Command Code Format (CCF) specification defined in IETF RFC 6733 [32]</w:t>
      </w:r>
      <w:r w:rsidRPr="0032374D">
        <w:rPr>
          <w:lang w:val="en-US"/>
        </w:rPr>
        <w:t>. When the definition and use of an AVP is not specified in this document, the guidelines in IETF RFC 6733 [32] shall apply.</w:t>
      </w:r>
    </w:p>
    <w:p w14:paraId="22DAE97A" w14:textId="77777777" w:rsidR="00FB6850" w:rsidRPr="0032374D" w:rsidRDefault="00FB6850" w:rsidP="00FB6850">
      <w:r w:rsidRPr="0032374D">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433BB82C" w14:textId="77777777" w:rsidR="00FB6850" w:rsidRPr="0032374D" w:rsidRDefault="00FB6850" w:rsidP="00FB6850">
      <w:pPr>
        <w:pStyle w:val="NO"/>
      </w:pPr>
      <w:r w:rsidRPr="0032374D">
        <w:t>NOTE:</w:t>
      </w:r>
      <w:r w:rsidRPr="0032374D">
        <w:tab/>
        <w:t>The Vendor-Specific-Application-Id is included as an optional AVP in all Command Code Format specification</w:t>
      </w:r>
      <w:r w:rsidRPr="0032374D">
        <w:rPr>
          <w:lang w:val="en-US"/>
        </w:rPr>
        <w:t xml:space="preserve">s defined in this specification </w:t>
      </w:r>
      <w:r w:rsidRPr="0032374D">
        <w:t xml:space="preserve">in order to </w:t>
      </w:r>
      <w:r w:rsidRPr="0032374D">
        <w:rPr>
          <w:lang w:val="en-US"/>
        </w:rPr>
        <w:t>overcome potential</w:t>
      </w:r>
      <w:r w:rsidRPr="0032374D">
        <w:t xml:space="preserve"> interoperability </w:t>
      </w:r>
      <w:r w:rsidRPr="0032374D">
        <w:rPr>
          <w:lang w:val="en-US"/>
        </w:rPr>
        <w:t xml:space="preserve">issues </w:t>
      </w:r>
      <w:r w:rsidRPr="0032374D">
        <w:t xml:space="preserve">with </w:t>
      </w:r>
      <w:r w:rsidRPr="0032374D">
        <w:rPr>
          <w:lang w:val="en-US"/>
        </w:rPr>
        <w:t xml:space="preserve">intermediate </w:t>
      </w:r>
      <w:r w:rsidRPr="0032374D">
        <w:t xml:space="preserve">Diameter agents </w:t>
      </w:r>
      <w:r w:rsidRPr="0032374D">
        <w:rPr>
          <w:lang w:val="en-US"/>
        </w:rPr>
        <w:t xml:space="preserve">non-compliant with </w:t>
      </w:r>
      <w:r w:rsidRPr="0032374D">
        <w:t>IETF RFC </w:t>
      </w:r>
      <w:r w:rsidRPr="0032374D">
        <w:rPr>
          <w:lang w:val="en-US"/>
        </w:rPr>
        <w:t>6733</w:t>
      </w:r>
      <w:r w:rsidRPr="0032374D">
        <w:t> [32].</w:t>
      </w:r>
    </w:p>
    <w:p w14:paraId="65155B6E" w14:textId="77777777" w:rsidR="00FB6850" w:rsidRPr="0032374D" w:rsidRDefault="00FB6850" w:rsidP="00FB6850">
      <w:pPr>
        <w:rPr>
          <w:lang w:val="en-US"/>
        </w:rPr>
      </w:pPr>
      <w:r w:rsidRPr="0032374D">
        <w:rPr>
          <w:lang w:val="en-US"/>
        </w:rPr>
        <w:t>The following Command Codes are defined in this specification for T6a/T6b:</w:t>
      </w:r>
    </w:p>
    <w:p w14:paraId="7F6176EE" w14:textId="77777777" w:rsidR="00FB6850" w:rsidRPr="0032374D" w:rsidRDefault="00FB6850" w:rsidP="00FB6850">
      <w:pPr>
        <w:pStyle w:val="TH"/>
        <w:rPr>
          <w:lang w:val="en-US"/>
        </w:rPr>
      </w:pPr>
      <w:r w:rsidRPr="0032374D">
        <w:rPr>
          <w:lang w:val="en-US"/>
        </w:rPr>
        <w:t>Table 6.2.2-1: Command-Code values for T6a/T6b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26"/>
        <w:gridCol w:w="1371"/>
        <w:gridCol w:w="941"/>
        <w:gridCol w:w="2619"/>
      </w:tblGrid>
      <w:tr w:rsidR="00FB6850" w:rsidRPr="0032374D" w14:paraId="518E1226" w14:textId="77777777" w:rsidTr="004B036F">
        <w:trPr>
          <w:jc w:val="center"/>
        </w:trPr>
        <w:tc>
          <w:tcPr>
            <w:tcW w:w="2926" w:type="dxa"/>
          </w:tcPr>
          <w:p w14:paraId="591C7ED9" w14:textId="77777777" w:rsidR="00FB6850" w:rsidRPr="0032374D" w:rsidRDefault="00FB6850" w:rsidP="004B036F">
            <w:pPr>
              <w:pStyle w:val="TH"/>
              <w:rPr>
                <w:lang w:val="en-US"/>
              </w:rPr>
            </w:pPr>
            <w:r w:rsidRPr="0032374D">
              <w:rPr>
                <w:lang w:val="en-US"/>
              </w:rPr>
              <w:t>Command-Name</w:t>
            </w:r>
          </w:p>
        </w:tc>
        <w:tc>
          <w:tcPr>
            <w:tcW w:w="1371" w:type="dxa"/>
          </w:tcPr>
          <w:p w14:paraId="353B245F" w14:textId="77777777" w:rsidR="00FB6850" w:rsidRPr="0032374D" w:rsidRDefault="00FB6850" w:rsidP="004B036F">
            <w:pPr>
              <w:pStyle w:val="TH"/>
              <w:rPr>
                <w:lang w:val="en-US"/>
              </w:rPr>
            </w:pPr>
            <w:r w:rsidRPr="0032374D">
              <w:rPr>
                <w:lang w:val="en-US"/>
              </w:rPr>
              <w:t>Abbreviation</w:t>
            </w:r>
          </w:p>
        </w:tc>
        <w:tc>
          <w:tcPr>
            <w:tcW w:w="941" w:type="dxa"/>
          </w:tcPr>
          <w:p w14:paraId="38EF2CAD" w14:textId="77777777" w:rsidR="00FB6850" w:rsidRPr="0032374D" w:rsidRDefault="00FB6850" w:rsidP="004B036F">
            <w:pPr>
              <w:pStyle w:val="TH"/>
              <w:rPr>
                <w:lang w:val="en-US"/>
              </w:rPr>
            </w:pPr>
            <w:r w:rsidRPr="0032374D">
              <w:rPr>
                <w:lang w:val="en-US"/>
              </w:rPr>
              <w:t>Code</w:t>
            </w:r>
          </w:p>
        </w:tc>
        <w:tc>
          <w:tcPr>
            <w:tcW w:w="2619" w:type="dxa"/>
          </w:tcPr>
          <w:p w14:paraId="4A91AC5C" w14:textId="77777777" w:rsidR="00FB6850" w:rsidRPr="0032374D" w:rsidRDefault="00FB6850" w:rsidP="004B036F">
            <w:pPr>
              <w:pStyle w:val="TH"/>
              <w:rPr>
                <w:lang w:val="en-US"/>
              </w:rPr>
            </w:pPr>
            <w:r>
              <w:rPr>
                <w:lang w:val="en-US"/>
              </w:rPr>
              <w:t>Clause</w:t>
            </w:r>
          </w:p>
        </w:tc>
      </w:tr>
      <w:tr w:rsidR="00FB6850" w:rsidRPr="0032374D" w14:paraId="01865D69" w14:textId="77777777" w:rsidTr="004B036F">
        <w:trPr>
          <w:jc w:val="center"/>
        </w:trPr>
        <w:tc>
          <w:tcPr>
            <w:tcW w:w="2926" w:type="dxa"/>
          </w:tcPr>
          <w:p w14:paraId="525B15A5" w14:textId="77777777" w:rsidR="00FB6850" w:rsidRPr="0032374D" w:rsidRDefault="00FB6850" w:rsidP="004B036F">
            <w:pPr>
              <w:pStyle w:val="TAC"/>
              <w:rPr>
                <w:lang w:val="en-US" w:eastAsia="zh-CN"/>
              </w:rPr>
            </w:pPr>
            <w:r w:rsidRPr="0032374D">
              <w:rPr>
                <w:lang w:val="en-US"/>
              </w:rPr>
              <w:t>Configuration-Information-Request</w:t>
            </w:r>
          </w:p>
        </w:tc>
        <w:tc>
          <w:tcPr>
            <w:tcW w:w="1371" w:type="dxa"/>
          </w:tcPr>
          <w:p w14:paraId="0B5A2C9E" w14:textId="77777777" w:rsidR="00FB6850" w:rsidRPr="0032374D" w:rsidRDefault="00FB6850" w:rsidP="004B036F">
            <w:pPr>
              <w:pStyle w:val="TAC"/>
              <w:rPr>
                <w:lang w:val="en-US" w:eastAsia="zh-CN"/>
              </w:rPr>
            </w:pPr>
            <w:r w:rsidRPr="0032374D">
              <w:rPr>
                <w:lang w:val="en-US"/>
              </w:rPr>
              <w:t>CIR</w:t>
            </w:r>
          </w:p>
        </w:tc>
        <w:tc>
          <w:tcPr>
            <w:tcW w:w="941" w:type="dxa"/>
          </w:tcPr>
          <w:p w14:paraId="1D6E5C6D" w14:textId="77777777" w:rsidR="00FB6850" w:rsidRPr="0032374D" w:rsidRDefault="00FB6850" w:rsidP="004B036F">
            <w:pPr>
              <w:pStyle w:val="TAC"/>
              <w:rPr>
                <w:lang w:val="en-US"/>
              </w:rPr>
            </w:pPr>
            <w:r w:rsidRPr="0032374D">
              <w:rPr>
                <w:lang w:val="en-US"/>
              </w:rPr>
              <w:t>8388718</w:t>
            </w:r>
          </w:p>
        </w:tc>
        <w:tc>
          <w:tcPr>
            <w:tcW w:w="2619" w:type="dxa"/>
          </w:tcPr>
          <w:p w14:paraId="2DDC8FD3"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8.2.3 and </w:t>
            </w:r>
            <w:r>
              <w:rPr>
                <w:lang w:val="en-US"/>
              </w:rPr>
              <w:t>clause</w:t>
            </w:r>
            <w:r w:rsidRPr="0032374D">
              <w:rPr>
                <w:lang w:val="en-US"/>
              </w:rPr>
              <w:t xml:space="preserve"> 6.2.3 below </w:t>
            </w:r>
          </w:p>
        </w:tc>
      </w:tr>
      <w:tr w:rsidR="00FB6850" w:rsidRPr="0032374D" w14:paraId="7F82CC77" w14:textId="77777777" w:rsidTr="004B036F">
        <w:trPr>
          <w:jc w:val="center"/>
        </w:trPr>
        <w:tc>
          <w:tcPr>
            <w:tcW w:w="2926" w:type="dxa"/>
          </w:tcPr>
          <w:p w14:paraId="1ABA2AC3" w14:textId="77777777" w:rsidR="00FB6850" w:rsidRPr="0032374D" w:rsidRDefault="00FB6850" w:rsidP="004B036F">
            <w:pPr>
              <w:pStyle w:val="TAC"/>
              <w:rPr>
                <w:lang w:val="en-US" w:eastAsia="zh-CN"/>
              </w:rPr>
            </w:pPr>
            <w:r w:rsidRPr="0032374D">
              <w:rPr>
                <w:lang w:val="en-US"/>
              </w:rPr>
              <w:t>Configuration-Information-Answer</w:t>
            </w:r>
          </w:p>
        </w:tc>
        <w:tc>
          <w:tcPr>
            <w:tcW w:w="1371" w:type="dxa"/>
          </w:tcPr>
          <w:p w14:paraId="7307355B" w14:textId="77777777" w:rsidR="00FB6850" w:rsidRPr="0032374D" w:rsidRDefault="00FB6850" w:rsidP="004B036F">
            <w:pPr>
              <w:pStyle w:val="TAC"/>
              <w:rPr>
                <w:lang w:val="en-US" w:eastAsia="zh-CN"/>
              </w:rPr>
            </w:pPr>
            <w:r w:rsidRPr="0032374D">
              <w:rPr>
                <w:lang w:val="en-US"/>
              </w:rPr>
              <w:t>CIA</w:t>
            </w:r>
          </w:p>
        </w:tc>
        <w:tc>
          <w:tcPr>
            <w:tcW w:w="941" w:type="dxa"/>
          </w:tcPr>
          <w:p w14:paraId="7696EA71" w14:textId="77777777" w:rsidR="00FB6850" w:rsidRPr="0032374D" w:rsidRDefault="00FB6850" w:rsidP="004B036F">
            <w:pPr>
              <w:pStyle w:val="TAC"/>
              <w:rPr>
                <w:lang w:val="en-US"/>
              </w:rPr>
            </w:pPr>
            <w:r w:rsidRPr="0032374D">
              <w:rPr>
                <w:lang w:val="en-US"/>
              </w:rPr>
              <w:t>8388718</w:t>
            </w:r>
          </w:p>
        </w:tc>
        <w:tc>
          <w:tcPr>
            <w:tcW w:w="2619" w:type="dxa"/>
          </w:tcPr>
          <w:p w14:paraId="16ACD562"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8.2.4 and </w:t>
            </w:r>
            <w:r>
              <w:rPr>
                <w:lang w:val="en-US"/>
              </w:rPr>
              <w:t>clause</w:t>
            </w:r>
            <w:r w:rsidRPr="0032374D">
              <w:rPr>
                <w:lang w:val="en-US"/>
              </w:rPr>
              <w:t xml:space="preserve"> 6.2.4 below</w:t>
            </w:r>
          </w:p>
        </w:tc>
      </w:tr>
      <w:tr w:rsidR="00FB6850" w:rsidRPr="0032374D" w14:paraId="7E5DD143" w14:textId="77777777" w:rsidTr="004B036F">
        <w:trPr>
          <w:jc w:val="center"/>
        </w:trPr>
        <w:tc>
          <w:tcPr>
            <w:tcW w:w="2926" w:type="dxa"/>
          </w:tcPr>
          <w:p w14:paraId="57EAF674" w14:textId="77777777" w:rsidR="00FB6850" w:rsidRPr="0032374D" w:rsidRDefault="00FB6850" w:rsidP="004B036F">
            <w:pPr>
              <w:pStyle w:val="TAC"/>
              <w:rPr>
                <w:lang w:val="en-US" w:eastAsia="zh-CN"/>
              </w:rPr>
            </w:pPr>
            <w:r w:rsidRPr="0032374D">
              <w:rPr>
                <w:lang w:val="en-US"/>
              </w:rPr>
              <w:t>Reporting-Information-Request</w:t>
            </w:r>
          </w:p>
        </w:tc>
        <w:tc>
          <w:tcPr>
            <w:tcW w:w="1371" w:type="dxa"/>
          </w:tcPr>
          <w:p w14:paraId="6BFD987B" w14:textId="77777777" w:rsidR="00FB6850" w:rsidRPr="0032374D" w:rsidRDefault="00FB6850" w:rsidP="004B036F">
            <w:pPr>
              <w:pStyle w:val="TAC"/>
              <w:rPr>
                <w:lang w:val="en-US" w:eastAsia="zh-CN"/>
              </w:rPr>
            </w:pPr>
            <w:r w:rsidRPr="0032374D">
              <w:rPr>
                <w:lang w:val="en-US"/>
              </w:rPr>
              <w:t>RIR</w:t>
            </w:r>
          </w:p>
        </w:tc>
        <w:tc>
          <w:tcPr>
            <w:tcW w:w="941" w:type="dxa"/>
          </w:tcPr>
          <w:p w14:paraId="7ACF8670" w14:textId="77777777" w:rsidR="00FB6850" w:rsidRPr="0032374D" w:rsidRDefault="00FB6850" w:rsidP="004B036F">
            <w:pPr>
              <w:pStyle w:val="TAC"/>
              <w:rPr>
                <w:lang w:val="en-US"/>
              </w:rPr>
            </w:pPr>
            <w:r w:rsidRPr="0032374D">
              <w:rPr>
                <w:lang w:val="en-US"/>
              </w:rPr>
              <w:t>8388719</w:t>
            </w:r>
          </w:p>
        </w:tc>
        <w:tc>
          <w:tcPr>
            <w:tcW w:w="2619" w:type="dxa"/>
          </w:tcPr>
          <w:p w14:paraId="06657C4A"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8.2.5 and </w:t>
            </w:r>
            <w:r>
              <w:rPr>
                <w:lang w:val="en-US"/>
              </w:rPr>
              <w:t>clause</w:t>
            </w:r>
            <w:r w:rsidRPr="0032374D">
              <w:rPr>
                <w:lang w:val="en-US"/>
              </w:rPr>
              <w:t xml:space="preserve"> 6.2.5 below</w:t>
            </w:r>
          </w:p>
        </w:tc>
      </w:tr>
      <w:tr w:rsidR="00FB6850" w:rsidRPr="0032374D" w14:paraId="0BE43CD7" w14:textId="77777777" w:rsidTr="004B036F">
        <w:trPr>
          <w:jc w:val="center"/>
        </w:trPr>
        <w:tc>
          <w:tcPr>
            <w:tcW w:w="2926" w:type="dxa"/>
          </w:tcPr>
          <w:p w14:paraId="7031E1E3" w14:textId="77777777" w:rsidR="00FB6850" w:rsidRPr="0032374D" w:rsidRDefault="00FB6850" w:rsidP="004B036F">
            <w:pPr>
              <w:pStyle w:val="TAC"/>
              <w:rPr>
                <w:lang w:val="en-US"/>
              </w:rPr>
            </w:pPr>
            <w:r w:rsidRPr="0032374D">
              <w:rPr>
                <w:lang w:val="en-US"/>
              </w:rPr>
              <w:t>Reporting-Information-Answer</w:t>
            </w:r>
          </w:p>
        </w:tc>
        <w:tc>
          <w:tcPr>
            <w:tcW w:w="1371" w:type="dxa"/>
          </w:tcPr>
          <w:p w14:paraId="44B3A6B1" w14:textId="77777777" w:rsidR="00FB6850" w:rsidRPr="0032374D" w:rsidRDefault="00FB6850" w:rsidP="004B036F">
            <w:pPr>
              <w:pStyle w:val="TAC"/>
              <w:rPr>
                <w:lang w:val="en-US"/>
              </w:rPr>
            </w:pPr>
            <w:r w:rsidRPr="0032374D">
              <w:rPr>
                <w:lang w:val="en-US"/>
              </w:rPr>
              <w:t>RIA</w:t>
            </w:r>
          </w:p>
        </w:tc>
        <w:tc>
          <w:tcPr>
            <w:tcW w:w="941" w:type="dxa"/>
          </w:tcPr>
          <w:p w14:paraId="3B0EBD6D" w14:textId="77777777" w:rsidR="00FB6850" w:rsidRPr="0032374D" w:rsidRDefault="00FB6850" w:rsidP="004B036F">
            <w:pPr>
              <w:pStyle w:val="TAC"/>
              <w:rPr>
                <w:lang w:val="en-US"/>
              </w:rPr>
            </w:pPr>
            <w:r w:rsidRPr="0032374D">
              <w:rPr>
                <w:lang w:val="en-US"/>
              </w:rPr>
              <w:t>8388719</w:t>
            </w:r>
          </w:p>
        </w:tc>
        <w:tc>
          <w:tcPr>
            <w:tcW w:w="2619" w:type="dxa"/>
          </w:tcPr>
          <w:p w14:paraId="3F85D25E" w14:textId="77777777" w:rsidR="00FB6850" w:rsidRPr="0032374D" w:rsidRDefault="00FB6850" w:rsidP="004B036F">
            <w:pPr>
              <w:pStyle w:val="TAC"/>
              <w:rPr>
                <w:lang w:val="en-US"/>
              </w:rPr>
            </w:pPr>
            <w:r w:rsidRPr="0032374D">
              <w:rPr>
                <w:lang w:val="en-US"/>
              </w:rPr>
              <w:t xml:space="preserve">3GPP TS 29.336 [5] </w:t>
            </w:r>
            <w:r>
              <w:rPr>
                <w:lang w:val="en-US"/>
              </w:rPr>
              <w:t>clause</w:t>
            </w:r>
            <w:r w:rsidRPr="0032374D">
              <w:rPr>
                <w:lang w:val="en-US"/>
              </w:rPr>
              <w:t xml:space="preserve"> 8.2.6 and </w:t>
            </w:r>
            <w:r>
              <w:rPr>
                <w:lang w:val="en-US"/>
              </w:rPr>
              <w:t>clause</w:t>
            </w:r>
            <w:r w:rsidRPr="0032374D">
              <w:rPr>
                <w:lang w:val="en-US"/>
              </w:rPr>
              <w:t xml:space="preserve"> 6.2.6 below</w:t>
            </w:r>
          </w:p>
        </w:tc>
      </w:tr>
      <w:tr w:rsidR="00FB6850" w:rsidRPr="0032374D" w14:paraId="605F5EAC"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4DFEABAB" w14:textId="77777777" w:rsidR="00FB6850" w:rsidRPr="0032374D" w:rsidRDefault="00FB6850" w:rsidP="004B036F">
            <w:pPr>
              <w:pStyle w:val="TAC"/>
              <w:rPr>
                <w:lang w:val="en-US"/>
              </w:rPr>
            </w:pPr>
            <w:r w:rsidRPr="0032374D">
              <w:rPr>
                <w:lang w:val="en-US"/>
              </w:rPr>
              <w:t>Connection-Management-Request</w:t>
            </w:r>
          </w:p>
        </w:tc>
        <w:tc>
          <w:tcPr>
            <w:tcW w:w="1371" w:type="dxa"/>
            <w:tcBorders>
              <w:top w:val="single" w:sz="4" w:space="0" w:color="auto"/>
              <w:left w:val="single" w:sz="4" w:space="0" w:color="auto"/>
              <w:bottom w:val="single" w:sz="4" w:space="0" w:color="auto"/>
              <w:right w:val="single" w:sz="4" w:space="0" w:color="auto"/>
            </w:tcBorders>
          </w:tcPr>
          <w:p w14:paraId="3E0C955D" w14:textId="77777777" w:rsidR="00FB6850" w:rsidRPr="0032374D" w:rsidRDefault="00FB6850" w:rsidP="004B036F">
            <w:pPr>
              <w:pStyle w:val="TAC"/>
              <w:rPr>
                <w:lang w:val="en-US"/>
              </w:rPr>
            </w:pPr>
            <w:r w:rsidRPr="0032374D">
              <w:rPr>
                <w:lang w:val="en-US"/>
              </w:rPr>
              <w:t>CMR</w:t>
            </w:r>
          </w:p>
        </w:tc>
        <w:tc>
          <w:tcPr>
            <w:tcW w:w="941" w:type="dxa"/>
            <w:tcBorders>
              <w:top w:val="single" w:sz="4" w:space="0" w:color="auto"/>
              <w:left w:val="single" w:sz="4" w:space="0" w:color="auto"/>
              <w:bottom w:val="single" w:sz="4" w:space="0" w:color="auto"/>
              <w:right w:val="single" w:sz="4" w:space="0" w:color="auto"/>
            </w:tcBorders>
          </w:tcPr>
          <w:p w14:paraId="03CAED40" w14:textId="77777777" w:rsidR="00FB6850" w:rsidRPr="0032374D" w:rsidRDefault="00FB6850" w:rsidP="004B036F">
            <w:pPr>
              <w:pStyle w:val="TAC"/>
              <w:rPr>
                <w:lang w:val="en-US"/>
              </w:rPr>
            </w:pPr>
            <w:r w:rsidRPr="0032374D">
              <w:t>8388732</w:t>
            </w:r>
          </w:p>
        </w:tc>
        <w:tc>
          <w:tcPr>
            <w:tcW w:w="2619" w:type="dxa"/>
            <w:tcBorders>
              <w:top w:val="single" w:sz="4" w:space="0" w:color="auto"/>
              <w:left w:val="single" w:sz="4" w:space="0" w:color="auto"/>
              <w:bottom w:val="single" w:sz="4" w:space="0" w:color="auto"/>
              <w:right w:val="single" w:sz="4" w:space="0" w:color="auto"/>
            </w:tcBorders>
          </w:tcPr>
          <w:p w14:paraId="1AFC6946" w14:textId="77777777" w:rsidR="00FB6850" w:rsidRPr="0032374D" w:rsidRDefault="00FB6850" w:rsidP="004B036F">
            <w:pPr>
              <w:pStyle w:val="TAC"/>
              <w:rPr>
                <w:lang w:val="en-US"/>
              </w:rPr>
            </w:pPr>
            <w:r w:rsidRPr="0032374D">
              <w:rPr>
                <w:lang w:val="en-US"/>
              </w:rPr>
              <w:t>6.2.7</w:t>
            </w:r>
          </w:p>
        </w:tc>
      </w:tr>
      <w:tr w:rsidR="00FB6850" w:rsidRPr="0032374D" w14:paraId="7B2170D6"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45BFC7D2" w14:textId="77777777" w:rsidR="00FB6850" w:rsidRPr="0032374D" w:rsidRDefault="00FB6850" w:rsidP="004B036F">
            <w:pPr>
              <w:pStyle w:val="TAC"/>
              <w:rPr>
                <w:lang w:val="en-US"/>
              </w:rPr>
            </w:pPr>
            <w:r w:rsidRPr="0032374D">
              <w:rPr>
                <w:lang w:val="en-US"/>
              </w:rPr>
              <w:t>Connection-Management-Answer</w:t>
            </w:r>
          </w:p>
        </w:tc>
        <w:tc>
          <w:tcPr>
            <w:tcW w:w="1371" w:type="dxa"/>
            <w:tcBorders>
              <w:top w:val="single" w:sz="4" w:space="0" w:color="auto"/>
              <w:left w:val="single" w:sz="4" w:space="0" w:color="auto"/>
              <w:bottom w:val="single" w:sz="4" w:space="0" w:color="auto"/>
              <w:right w:val="single" w:sz="4" w:space="0" w:color="auto"/>
            </w:tcBorders>
          </w:tcPr>
          <w:p w14:paraId="6961AD3C" w14:textId="77777777" w:rsidR="00FB6850" w:rsidRPr="0032374D" w:rsidRDefault="00FB6850" w:rsidP="004B036F">
            <w:pPr>
              <w:pStyle w:val="TAC"/>
              <w:rPr>
                <w:lang w:val="en-US"/>
              </w:rPr>
            </w:pPr>
            <w:r w:rsidRPr="0032374D">
              <w:rPr>
                <w:lang w:val="en-US"/>
              </w:rPr>
              <w:t>CMA</w:t>
            </w:r>
          </w:p>
        </w:tc>
        <w:tc>
          <w:tcPr>
            <w:tcW w:w="941" w:type="dxa"/>
            <w:tcBorders>
              <w:top w:val="single" w:sz="4" w:space="0" w:color="auto"/>
              <w:left w:val="single" w:sz="4" w:space="0" w:color="auto"/>
              <w:bottom w:val="single" w:sz="4" w:space="0" w:color="auto"/>
              <w:right w:val="single" w:sz="4" w:space="0" w:color="auto"/>
            </w:tcBorders>
          </w:tcPr>
          <w:p w14:paraId="633FD0DA" w14:textId="77777777" w:rsidR="00FB6850" w:rsidRPr="0032374D" w:rsidRDefault="00FB6850" w:rsidP="004B036F">
            <w:pPr>
              <w:pStyle w:val="TAC"/>
              <w:rPr>
                <w:lang w:val="en-US"/>
              </w:rPr>
            </w:pPr>
            <w:r w:rsidRPr="0032374D">
              <w:t>8388732</w:t>
            </w:r>
          </w:p>
        </w:tc>
        <w:tc>
          <w:tcPr>
            <w:tcW w:w="2619" w:type="dxa"/>
            <w:tcBorders>
              <w:top w:val="single" w:sz="4" w:space="0" w:color="auto"/>
              <w:left w:val="single" w:sz="4" w:space="0" w:color="auto"/>
              <w:bottom w:val="single" w:sz="4" w:space="0" w:color="auto"/>
              <w:right w:val="single" w:sz="4" w:space="0" w:color="auto"/>
            </w:tcBorders>
          </w:tcPr>
          <w:p w14:paraId="223C3747" w14:textId="77777777" w:rsidR="00FB6850" w:rsidRPr="0032374D" w:rsidRDefault="00FB6850" w:rsidP="004B036F">
            <w:pPr>
              <w:pStyle w:val="TAC"/>
              <w:rPr>
                <w:lang w:val="en-US"/>
              </w:rPr>
            </w:pPr>
            <w:r w:rsidRPr="0032374D">
              <w:rPr>
                <w:lang w:val="en-US"/>
              </w:rPr>
              <w:t>6.2.8</w:t>
            </w:r>
          </w:p>
        </w:tc>
      </w:tr>
      <w:tr w:rsidR="00FB6850" w:rsidRPr="0032374D" w14:paraId="2D190D1E"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4CF2BDF9" w14:textId="77777777" w:rsidR="00FB6850" w:rsidRPr="0032374D" w:rsidRDefault="00FB6850" w:rsidP="004B036F">
            <w:pPr>
              <w:pStyle w:val="TAC"/>
              <w:rPr>
                <w:lang w:val="en-US"/>
              </w:rPr>
            </w:pPr>
            <w:r w:rsidRPr="0032374D">
              <w:rPr>
                <w:lang w:val="en-US"/>
              </w:rPr>
              <w:t>MO-Data-Request</w:t>
            </w:r>
          </w:p>
        </w:tc>
        <w:tc>
          <w:tcPr>
            <w:tcW w:w="1371" w:type="dxa"/>
            <w:tcBorders>
              <w:top w:val="single" w:sz="4" w:space="0" w:color="auto"/>
              <w:left w:val="single" w:sz="4" w:space="0" w:color="auto"/>
              <w:bottom w:val="single" w:sz="4" w:space="0" w:color="auto"/>
              <w:right w:val="single" w:sz="4" w:space="0" w:color="auto"/>
            </w:tcBorders>
          </w:tcPr>
          <w:p w14:paraId="176ED998" w14:textId="77777777" w:rsidR="00FB6850" w:rsidRPr="0032374D" w:rsidRDefault="00FB6850" w:rsidP="004B036F">
            <w:pPr>
              <w:pStyle w:val="TAC"/>
              <w:rPr>
                <w:lang w:val="en-US"/>
              </w:rPr>
            </w:pPr>
            <w:r w:rsidRPr="0032374D">
              <w:rPr>
                <w:lang w:val="en-US"/>
              </w:rPr>
              <w:t>ODR</w:t>
            </w:r>
          </w:p>
        </w:tc>
        <w:tc>
          <w:tcPr>
            <w:tcW w:w="941" w:type="dxa"/>
            <w:tcBorders>
              <w:top w:val="single" w:sz="4" w:space="0" w:color="auto"/>
              <w:left w:val="single" w:sz="4" w:space="0" w:color="auto"/>
              <w:bottom w:val="single" w:sz="4" w:space="0" w:color="auto"/>
              <w:right w:val="single" w:sz="4" w:space="0" w:color="auto"/>
            </w:tcBorders>
          </w:tcPr>
          <w:p w14:paraId="129E516C" w14:textId="77777777" w:rsidR="00FB6850" w:rsidRPr="0032374D" w:rsidRDefault="00FB6850" w:rsidP="004B036F">
            <w:pPr>
              <w:pStyle w:val="TAC"/>
              <w:rPr>
                <w:lang w:val="en-US"/>
              </w:rPr>
            </w:pPr>
            <w:r w:rsidRPr="0032374D">
              <w:t>8388733</w:t>
            </w:r>
          </w:p>
        </w:tc>
        <w:tc>
          <w:tcPr>
            <w:tcW w:w="2619" w:type="dxa"/>
            <w:tcBorders>
              <w:top w:val="single" w:sz="4" w:space="0" w:color="auto"/>
              <w:left w:val="single" w:sz="4" w:space="0" w:color="auto"/>
              <w:bottom w:val="single" w:sz="4" w:space="0" w:color="auto"/>
              <w:right w:val="single" w:sz="4" w:space="0" w:color="auto"/>
            </w:tcBorders>
          </w:tcPr>
          <w:p w14:paraId="5EA64E5C" w14:textId="77777777" w:rsidR="00FB6850" w:rsidRPr="0032374D" w:rsidRDefault="00FB6850" w:rsidP="004B036F">
            <w:pPr>
              <w:pStyle w:val="TAC"/>
              <w:rPr>
                <w:lang w:val="en-US"/>
              </w:rPr>
            </w:pPr>
            <w:r w:rsidRPr="0032374D">
              <w:rPr>
                <w:lang w:val="en-US"/>
              </w:rPr>
              <w:t>6.2.9</w:t>
            </w:r>
          </w:p>
        </w:tc>
      </w:tr>
      <w:tr w:rsidR="00FB6850" w:rsidRPr="0032374D" w14:paraId="54ED2E3D"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35190EBE" w14:textId="77777777" w:rsidR="00FB6850" w:rsidRPr="0032374D" w:rsidRDefault="00FB6850" w:rsidP="004B036F">
            <w:pPr>
              <w:pStyle w:val="TAC"/>
              <w:rPr>
                <w:lang w:val="en-US"/>
              </w:rPr>
            </w:pPr>
            <w:r w:rsidRPr="0032374D">
              <w:rPr>
                <w:lang w:val="en-US"/>
              </w:rPr>
              <w:t>MO-Data-Answer</w:t>
            </w:r>
          </w:p>
        </w:tc>
        <w:tc>
          <w:tcPr>
            <w:tcW w:w="1371" w:type="dxa"/>
            <w:tcBorders>
              <w:top w:val="single" w:sz="4" w:space="0" w:color="auto"/>
              <w:left w:val="single" w:sz="4" w:space="0" w:color="auto"/>
              <w:bottom w:val="single" w:sz="4" w:space="0" w:color="auto"/>
              <w:right w:val="single" w:sz="4" w:space="0" w:color="auto"/>
            </w:tcBorders>
          </w:tcPr>
          <w:p w14:paraId="1D575682" w14:textId="77777777" w:rsidR="00FB6850" w:rsidRPr="0032374D" w:rsidRDefault="00FB6850" w:rsidP="004B036F">
            <w:pPr>
              <w:pStyle w:val="TAC"/>
              <w:rPr>
                <w:lang w:val="en-US"/>
              </w:rPr>
            </w:pPr>
            <w:r w:rsidRPr="0032374D">
              <w:rPr>
                <w:lang w:val="en-US"/>
              </w:rPr>
              <w:t>ODA</w:t>
            </w:r>
          </w:p>
        </w:tc>
        <w:tc>
          <w:tcPr>
            <w:tcW w:w="941" w:type="dxa"/>
            <w:tcBorders>
              <w:top w:val="single" w:sz="4" w:space="0" w:color="auto"/>
              <w:left w:val="single" w:sz="4" w:space="0" w:color="auto"/>
              <w:bottom w:val="single" w:sz="4" w:space="0" w:color="auto"/>
              <w:right w:val="single" w:sz="4" w:space="0" w:color="auto"/>
            </w:tcBorders>
          </w:tcPr>
          <w:p w14:paraId="3A9E77A4" w14:textId="77777777" w:rsidR="00FB6850" w:rsidRPr="0032374D" w:rsidRDefault="00FB6850" w:rsidP="004B036F">
            <w:pPr>
              <w:pStyle w:val="TAC"/>
              <w:rPr>
                <w:lang w:val="en-US"/>
              </w:rPr>
            </w:pPr>
            <w:r w:rsidRPr="0032374D">
              <w:t>8388733</w:t>
            </w:r>
          </w:p>
        </w:tc>
        <w:tc>
          <w:tcPr>
            <w:tcW w:w="2619" w:type="dxa"/>
            <w:tcBorders>
              <w:top w:val="single" w:sz="4" w:space="0" w:color="auto"/>
              <w:left w:val="single" w:sz="4" w:space="0" w:color="auto"/>
              <w:bottom w:val="single" w:sz="4" w:space="0" w:color="auto"/>
              <w:right w:val="single" w:sz="4" w:space="0" w:color="auto"/>
            </w:tcBorders>
          </w:tcPr>
          <w:p w14:paraId="6C60B42E" w14:textId="77777777" w:rsidR="00FB6850" w:rsidRPr="0032374D" w:rsidRDefault="00FB6850" w:rsidP="004B036F">
            <w:pPr>
              <w:pStyle w:val="TAC"/>
              <w:rPr>
                <w:lang w:val="en-US"/>
              </w:rPr>
            </w:pPr>
            <w:r w:rsidRPr="0032374D">
              <w:rPr>
                <w:lang w:val="en-US"/>
              </w:rPr>
              <w:t>6.2.10</w:t>
            </w:r>
          </w:p>
        </w:tc>
      </w:tr>
      <w:tr w:rsidR="00FB6850" w:rsidRPr="0032374D" w14:paraId="100C1A51"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2A13B8CC" w14:textId="77777777" w:rsidR="00FB6850" w:rsidRPr="0032374D" w:rsidRDefault="00FB6850" w:rsidP="004B036F">
            <w:pPr>
              <w:pStyle w:val="TAC"/>
              <w:rPr>
                <w:lang w:val="en-US"/>
              </w:rPr>
            </w:pPr>
            <w:r w:rsidRPr="0032374D">
              <w:rPr>
                <w:lang w:val="en-US"/>
              </w:rPr>
              <w:t>MT-Data-Request</w:t>
            </w:r>
          </w:p>
        </w:tc>
        <w:tc>
          <w:tcPr>
            <w:tcW w:w="1371" w:type="dxa"/>
            <w:tcBorders>
              <w:top w:val="single" w:sz="4" w:space="0" w:color="auto"/>
              <w:left w:val="single" w:sz="4" w:space="0" w:color="auto"/>
              <w:bottom w:val="single" w:sz="4" w:space="0" w:color="auto"/>
              <w:right w:val="single" w:sz="4" w:space="0" w:color="auto"/>
            </w:tcBorders>
          </w:tcPr>
          <w:p w14:paraId="51A52D65" w14:textId="77777777" w:rsidR="00FB6850" w:rsidRPr="0032374D" w:rsidRDefault="00FB6850" w:rsidP="004B036F">
            <w:pPr>
              <w:pStyle w:val="TAC"/>
              <w:rPr>
                <w:lang w:val="en-US"/>
              </w:rPr>
            </w:pPr>
            <w:r w:rsidRPr="0032374D">
              <w:rPr>
                <w:lang w:val="en-US"/>
              </w:rPr>
              <w:t>TDR</w:t>
            </w:r>
          </w:p>
        </w:tc>
        <w:tc>
          <w:tcPr>
            <w:tcW w:w="941" w:type="dxa"/>
            <w:tcBorders>
              <w:top w:val="single" w:sz="4" w:space="0" w:color="auto"/>
              <w:left w:val="single" w:sz="4" w:space="0" w:color="auto"/>
              <w:bottom w:val="single" w:sz="4" w:space="0" w:color="auto"/>
              <w:right w:val="single" w:sz="4" w:space="0" w:color="auto"/>
            </w:tcBorders>
          </w:tcPr>
          <w:p w14:paraId="48CB59E0" w14:textId="77777777" w:rsidR="00FB6850" w:rsidRPr="0032374D" w:rsidRDefault="00FB6850" w:rsidP="004B036F">
            <w:pPr>
              <w:pStyle w:val="TAC"/>
              <w:rPr>
                <w:lang w:val="en-US"/>
              </w:rPr>
            </w:pPr>
            <w:r w:rsidRPr="0032374D">
              <w:t>8388734</w:t>
            </w:r>
          </w:p>
        </w:tc>
        <w:tc>
          <w:tcPr>
            <w:tcW w:w="2619" w:type="dxa"/>
            <w:tcBorders>
              <w:top w:val="single" w:sz="4" w:space="0" w:color="auto"/>
              <w:left w:val="single" w:sz="4" w:space="0" w:color="auto"/>
              <w:bottom w:val="single" w:sz="4" w:space="0" w:color="auto"/>
              <w:right w:val="single" w:sz="4" w:space="0" w:color="auto"/>
            </w:tcBorders>
          </w:tcPr>
          <w:p w14:paraId="3C43CC94" w14:textId="77777777" w:rsidR="00FB6850" w:rsidRPr="0032374D" w:rsidRDefault="00FB6850" w:rsidP="004B036F">
            <w:pPr>
              <w:pStyle w:val="TAC"/>
              <w:rPr>
                <w:lang w:val="en-US"/>
              </w:rPr>
            </w:pPr>
            <w:r w:rsidRPr="0032374D">
              <w:rPr>
                <w:lang w:val="en-US"/>
              </w:rPr>
              <w:t>6.2.11</w:t>
            </w:r>
          </w:p>
        </w:tc>
      </w:tr>
      <w:tr w:rsidR="00FB6850" w:rsidRPr="0032374D" w14:paraId="1F90571B" w14:textId="77777777" w:rsidTr="004B036F">
        <w:trPr>
          <w:jc w:val="center"/>
        </w:trPr>
        <w:tc>
          <w:tcPr>
            <w:tcW w:w="2926" w:type="dxa"/>
            <w:tcBorders>
              <w:top w:val="single" w:sz="4" w:space="0" w:color="auto"/>
              <w:left w:val="single" w:sz="4" w:space="0" w:color="auto"/>
              <w:bottom w:val="single" w:sz="4" w:space="0" w:color="auto"/>
              <w:right w:val="single" w:sz="4" w:space="0" w:color="auto"/>
            </w:tcBorders>
          </w:tcPr>
          <w:p w14:paraId="3B5A5304" w14:textId="77777777" w:rsidR="00FB6850" w:rsidRPr="0032374D" w:rsidRDefault="00FB6850" w:rsidP="004B036F">
            <w:pPr>
              <w:pStyle w:val="TAC"/>
              <w:rPr>
                <w:lang w:val="en-US"/>
              </w:rPr>
            </w:pPr>
            <w:r w:rsidRPr="0032374D">
              <w:rPr>
                <w:lang w:val="en-US"/>
              </w:rPr>
              <w:t>MT-Data-Answer</w:t>
            </w:r>
          </w:p>
        </w:tc>
        <w:tc>
          <w:tcPr>
            <w:tcW w:w="1371" w:type="dxa"/>
            <w:tcBorders>
              <w:top w:val="single" w:sz="4" w:space="0" w:color="auto"/>
              <w:left w:val="single" w:sz="4" w:space="0" w:color="auto"/>
              <w:bottom w:val="single" w:sz="4" w:space="0" w:color="auto"/>
              <w:right w:val="single" w:sz="4" w:space="0" w:color="auto"/>
            </w:tcBorders>
          </w:tcPr>
          <w:p w14:paraId="132FA622" w14:textId="77777777" w:rsidR="00FB6850" w:rsidRPr="0032374D" w:rsidRDefault="00FB6850" w:rsidP="004B036F">
            <w:pPr>
              <w:pStyle w:val="TAC"/>
              <w:rPr>
                <w:lang w:val="en-US"/>
              </w:rPr>
            </w:pPr>
            <w:r w:rsidRPr="0032374D">
              <w:rPr>
                <w:lang w:val="en-US"/>
              </w:rPr>
              <w:t>TDA</w:t>
            </w:r>
          </w:p>
        </w:tc>
        <w:tc>
          <w:tcPr>
            <w:tcW w:w="941" w:type="dxa"/>
            <w:tcBorders>
              <w:top w:val="single" w:sz="4" w:space="0" w:color="auto"/>
              <w:left w:val="single" w:sz="4" w:space="0" w:color="auto"/>
              <w:bottom w:val="single" w:sz="4" w:space="0" w:color="auto"/>
              <w:right w:val="single" w:sz="4" w:space="0" w:color="auto"/>
            </w:tcBorders>
          </w:tcPr>
          <w:p w14:paraId="26052C7D" w14:textId="77777777" w:rsidR="00FB6850" w:rsidRPr="0032374D" w:rsidRDefault="00FB6850" w:rsidP="004B036F">
            <w:pPr>
              <w:pStyle w:val="TAC"/>
              <w:rPr>
                <w:lang w:val="en-US"/>
              </w:rPr>
            </w:pPr>
            <w:r w:rsidRPr="0032374D">
              <w:t>8388734</w:t>
            </w:r>
          </w:p>
        </w:tc>
        <w:tc>
          <w:tcPr>
            <w:tcW w:w="2619" w:type="dxa"/>
            <w:tcBorders>
              <w:top w:val="single" w:sz="4" w:space="0" w:color="auto"/>
              <w:left w:val="single" w:sz="4" w:space="0" w:color="auto"/>
              <w:bottom w:val="single" w:sz="4" w:space="0" w:color="auto"/>
              <w:right w:val="single" w:sz="4" w:space="0" w:color="auto"/>
            </w:tcBorders>
          </w:tcPr>
          <w:p w14:paraId="2F886B7D" w14:textId="77777777" w:rsidR="00FB6850" w:rsidRPr="0032374D" w:rsidRDefault="00FB6850" w:rsidP="004B036F">
            <w:pPr>
              <w:pStyle w:val="TAC"/>
              <w:rPr>
                <w:lang w:val="en-US"/>
              </w:rPr>
            </w:pPr>
            <w:r w:rsidRPr="0032374D">
              <w:rPr>
                <w:lang w:val="en-US"/>
              </w:rPr>
              <w:t>6.2.12</w:t>
            </w:r>
          </w:p>
        </w:tc>
      </w:tr>
    </w:tbl>
    <w:p w14:paraId="7F6A5F3A" w14:textId="77777777" w:rsidR="00FB6850" w:rsidRPr="0032374D" w:rsidRDefault="00FB6850" w:rsidP="00FB6850">
      <w:pPr>
        <w:rPr>
          <w:lang w:val="en-US"/>
        </w:rPr>
      </w:pPr>
    </w:p>
    <w:p w14:paraId="2ED42BA8" w14:textId="77777777" w:rsidR="00FB6850" w:rsidRPr="0032374D" w:rsidRDefault="00FB6850" w:rsidP="00FB6850">
      <w:pPr>
        <w:rPr>
          <w:lang w:val="en-US"/>
        </w:rPr>
      </w:pPr>
      <w:r w:rsidRPr="0032374D">
        <w:rPr>
          <w:lang w:val="en-US"/>
        </w:rPr>
        <w:t xml:space="preserve">For these commands, the Application-ID field shall be set to </w:t>
      </w:r>
      <w:r w:rsidRPr="0032374D">
        <w:rPr>
          <w:lang w:val="en-US" w:eastAsia="zh-CN"/>
        </w:rPr>
        <w:t>16777346</w:t>
      </w:r>
      <w:r w:rsidRPr="0032374D">
        <w:rPr>
          <w:lang w:val="en-US"/>
        </w:rPr>
        <w:t xml:space="preserve"> (application identifier of the </w:t>
      </w:r>
      <w:r w:rsidRPr="0032374D">
        <w:rPr>
          <w:lang w:val="en-US" w:eastAsia="zh-CN"/>
        </w:rPr>
        <w:t>T6a/T6b</w:t>
      </w:r>
      <w:r w:rsidRPr="0032374D">
        <w:rPr>
          <w:lang w:val="en-US"/>
        </w:rPr>
        <w:t xml:space="preserve"> interface application, allocated by IANA).</w:t>
      </w:r>
    </w:p>
    <w:p w14:paraId="1C9BA1FA" w14:textId="77777777" w:rsidR="00FB6850" w:rsidRPr="0032374D" w:rsidRDefault="00FB6850" w:rsidP="00FB6850">
      <w:pPr>
        <w:pStyle w:val="Heading3"/>
        <w:rPr>
          <w:lang w:val="en-US"/>
        </w:rPr>
      </w:pPr>
      <w:bookmarkStart w:id="220" w:name="_Toc19712409"/>
      <w:bookmarkStart w:id="221" w:name="_Toc36020007"/>
      <w:bookmarkStart w:id="222" w:name="_Toc130890816"/>
      <w:r w:rsidRPr="0032374D">
        <w:rPr>
          <w:lang w:val="en-US"/>
        </w:rPr>
        <w:t>6.2.3</w:t>
      </w:r>
      <w:r w:rsidRPr="0032374D">
        <w:rPr>
          <w:lang w:val="en-US"/>
        </w:rPr>
        <w:tab/>
        <w:t>Configuration Information Request (CIR) Command</w:t>
      </w:r>
      <w:bookmarkEnd w:id="220"/>
      <w:bookmarkEnd w:id="221"/>
      <w:bookmarkEnd w:id="222"/>
    </w:p>
    <w:p w14:paraId="19A1B469" w14:textId="77777777" w:rsidR="00FB6850" w:rsidRPr="0032374D" w:rsidRDefault="00FB6850" w:rsidP="00FB6850">
      <w:r w:rsidRPr="0032374D">
        <w:rPr>
          <w:lang w:val="en-US"/>
        </w:rPr>
        <w:t xml:space="preserve">The Configuration Information Request (CIR) command, indicated by the Command-Code field set to </w:t>
      </w:r>
      <w:r w:rsidRPr="0032374D">
        <w:t>8388718</w:t>
      </w:r>
      <w:r w:rsidRPr="0032374D">
        <w:rPr>
          <w:lang w:eastAsia="zh-CN"/>
        </w:rPr>
        <w:t xml:space="preserve"> </w:t>
      </w:r>
      <w:r w:rsidRPr="0032374D">
        <w:t>and the "R" bit set in the Command Flags field, is sent from:</w:t>
      </w:r>
    </w:p>
    <w:p w14:paraId="6B92E9A6" w14:textId="77777777" w:rsidR="00FB6850" w:rsidRPr="0032374D" w:rsidRDefault="00FB6850" w:rsidP="00FB6850">
      <w:pPr>
        <w:pStyle w:val="B1"/>
      </w:pPr>
      <w:r w:rsidRPr="0032374D">
        <w:t>-</w:t>
      </w:r>
      <w:r w:rsidRPr="0032374D">
        <w:tab/>
        <w:t>the SCEF to the MME/SGSN;</w:t>
      </w:r>
    </w:p>
    <w:p w14:paraId="7E1A6669" w14:textId="77777777" w:rsidR="00FB6850" w:rsidRPr="0032374D" w:rsidRDefault="00FB6850" w:rsidP="00FB6850">
      <w:pPr>
        <w:pStyle w:val="B1"/>
      </w:pPr>
      <w:r w:rsidRPr="0032374D">
        <w:t>-</w:t>
      </w:r>
      <w:r w:rsidRPr="0032374D">
        <w:tab/>
        <w:t>the SCEF to the IWK-SCEF and</w:t>
      </w:r>
    </w:p>
    <w:p w14:paraId="55D7B391" w14:textId="77777777" w:rsidR="00FB6850" w:rsidRPr="0032374D" w:rsidRDefault="00FB6850" w:rsidP="00FB6850">
      <w:pPr>
        <w:pStyle w:val="B1"/>
      </w:pPr>
      <w:r w:rsidRPr="0032374D">
        <w:t>-</w:t>
      </w:r>
      <w:r w:rsidRPr="0032374D">
        <w:tab/>
        <w:t>the MME/SGSN to the IWK-SCEF</w:t>
      </w:r>
    </w:p>
    <w:p w14:paraId="4F10B165" w14:textId="77777777" w:rsidR="00FB6850" w:rsidRPr="0032374D" w:rsidRDefault="00FB6850" w:rsidP="00FB6850">
      <w:pPr>
        <w:rPr>
          <w:lang w:val="en-US"/>
        </w:rPr>
      </w:pPr>
      <w:r w:rsidRPr="0032374D">
        <w:rPr>
          <w:lang w:val="en-US"/>
        </w:rPr>
        <w:lastRenderedPageBreak/>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4E7242DC"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Configuration-Information-Request</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38A57CE6" w14:textId="77777777" w:rsidR="00EB50F1" w:rsidRPr="0032374D" w:rsidRDefault="00EB50F1" w:rsidP="00EB50F1">
      <w:r w:rsidRPr="0032374D">
        <w:t>Message Format:</w:t>
      </w:r>
    </w:p>
    <w:p w14:paraId="3FB5511B" w14:textId="77777777" w:rsidR="00EB50F1" w:rsidRPr="0032374D" w:rsidRDefault="00EB50F1" w:rsidP="00EB50F1">
      <w:pPr>
        <w:spacing w:after="0"/>
        <w:ind w:left="567" w:firstLine="284"/>
      </w:pPr>
      <w:r w:rsidRPr="0032374D">
        <w:t>&lt; Configuration-Information-Request &gt; ::=</w:t>
      </w:r>
      <w:r w:rsidRPr="0032374D">
        <w:tab/>
        <w:t xml:space="preserve">&lt; Diameter Header: 8388718, REQ, PXY, </w:t>
      </w:r>
      <w:r w:rsidRPr="0032374D">
        <w:rPr>
          <w:lang w:eastAsia="zh-CN"/>
        </w:rPr>
        <w:t>16777346</w:t>
      </w:r>
      <w:r w:rsidRPr="0032374D">
        <w:t xml:space="preserve"> &gt;</w:t>
      </w:r>
    </w:p>
    <w:p w14:paraId="29F55293" w14:textId="77777777" w:rsidR="00EB50F1" w:rsidRPr="0032374D" w:rsidRDefault="00EB50F1" w:rsidP="00EB50F1">
      <w:pPr>
        <w:spacing w:after="0"/>
        <w:ind w:left="4260" w:firstLine="284"/>
      </w:pPr>
      <w:r w:rsidRPr="0032374D">
        <w:t>&lt; Session-Id &gt;</w:t>
      </w:r>
    </w:p>
    <w:p w14:paraId="436D9C1B" w14:textId="77777777" w:rsidR="00EB50F1" w:rsidRPr="0032374D" w:rsidRDefault="00EB50F1" w:rsidP="00EB50F1">
      <w:pPr>
        <w:spacing w:after="0"/>
        <w:ind w:left="4068" w:firstLine="476"/>
      </w:pPr>
      <w:r w:rsidRPr="0032374D">
        <w:t>[ DRMP ]</w:t>
      </w:r>
    </w:p>
    <w:p w14:paraId="5F0A9551" w14:textId="77777777" w:rsidR="00EB50F1" w:rsidRPr="0032374D" w:rsidRDefault="00EB50F1" w:rsidP="00EB50F1">
      <w:pPr>
        <w:spacing w:after="0"/>
        <w:ind w:left="4068" w:firstLine="476"/>
      </w:pPr>
      <w:r w:rsidRPr="0032374D">
        <w:t>{ Auth-Session-State }</w:t>
      </w:r>
    </w:p>
    <w:p w14:paraId="340F38A4" w14:textId="77777777" w:rsidR="00EB50F1" w:rsidRPr="0032374D" w:rsidRDefault="00EB50F1" w:rsidP="00EB50F1">
      <w:pPr>
        <w:spacing w:after="0"/>
        <w:ind w:left="4068" w:firstLine="476"/>
      </w:pPr>
      <w:r w:rsidRPr="0032374D">
        <w:t>{ Origin-Host }</w:t>
      </w:r>
    </w:p>
    <w:p w14:paraId="46FCBADA" w14:textId="77777777" w:rsidR="00EB50F1" w:rsidRPr="0032374D" w:rsidRDefault="00EB50F1" w:rsidP="00EB50F1">
      <w:pPr>
        <w:spacing w:after="0"/>
        <w:ind w:left="4068" w:firstLine="476"/>
      </w:pPr>
      <w:r w:rsidRPr="0032374D">
        <w:t>{ Origin-Realm }</w:t>
      </w:r>
    </w:p>
    <w:p w14:paraId="68991DC7" w14:textId="77777777" w:rsidR="00EB50F1" w:rsidRPr="0032374D" w:rsidRDefault="00EB50F1" w:rsidP="00EB50F1">
      <w:pPr>
        <w:spacing w:after="0"/>
        <w:ind w:left="4352" w:firstLine="192"/>
      </w:pPr>
      <w:r w:rsidRPr="0032374D">
        <w:t>[ Destination-Host ]</w:t>
      </w:r>
    </w:p>
    <w:p w14:paraId="55183A4D" w14:textId="77777777" w:rsidR="00EB50F1" w:rsidRPr="0032374D" w:rsidRDefault="00EB50F1" w:rsidP="00EB50F1">
      <w:pPr>
        <w:spacing w:after="0"/>
        <w:ind w:left="4068" w:firstLine="476"/>
        <w:rPr>
          <w:lang w:val="fr-FR"/>
        </w:rPr>
      </w:pPr>
      <w:r w:rsidRPr="0032374D">
        <w:rPr>
          <w:lang w:val="fr-FR"/>
        </w:rPr>
        <w:t>{ Destination-Realm }</w:t>
      </w:r>
    </w:p>
    <w:p w14:paraId="1D81821A" w14:textId="77777777" w:rsidR="00EB50F1" w:rsidRPr="0032374D" w:rsidRDefault="00EB50F1" w:rsidP="00EB50F1">
      <w:pPr>
        <w:spacing w:after="0"/>
        <w:ind w:left="4068" w:firstLine="476"/>
        <w:rPr>
          <w:bCs/>
        </w:rPr>
      </w:pPr>
      <w:r w:rsidRPr="0032374D">
        <w:rPr>
          <w:bCs/>
        </w:rPr>
        <w:t>*[ Supported-Features ]</w:t>
      </w:r>
    </w:p>
    <w:p w14:paraId="0C68E907" w14:textId="77777777" w:rsidR="00EB50F1" w:rsidRDefault="00EB50F1" w:rsidP="00EB50F1">
      <w:pPr>
        <w:spacing w:after="0"/>
        <w:ind w:left="4068" w:firstLine="476"/>
      </w:pPr>
      <w:r w:rsidRPr="0032374D">
        <w:t>*[ Monitoring-Event-Configuration ]</w:t>
      </w:r>
    </w:p>
    <w:p w14:paraId="2FC07342" w14:textId="77777777" w:rsidR="00EB50F1" w:rsidRDefault="00EB50F1" w:rsidP="00EB50F1">
      <w:pPr>
        <w:spacing w:after="0"/>
        <w:ind w:left="4068" w:firstLine="476"/>
      </w:pPr>
      <w:r w:rsidRPr="0032374D">
        <w:t>*[ Monitoring-Event-Report ]</w:t>
      </w:r>
    </w:p>
    <w:p w14:paraId="051269EC" w14:textId="77777777" w:rsidR="00EB50F1" w:rsidRPr="0032374D" w:rsidRDefault="00EB50F1" w:rsidP="00EB50F1">
      <w:pPr>
        <w:spacing w:after="0"/>
        <w:ind w:left="4068" w:firstLine="476"/>
      </w:pPr>
      <w:r w:rsidRPr="00EB50F1">
        <w:t>[ User-Identifier ]</w:t>
      </w:r>
    </w:p>
    <w:p w14:paraId="2E762607" w14:textId="77777777" w:rsidR="00EB50F1" w:rsidRPr="0032374D" w:rsidRDefault="00EB50F1" w:rsidP="00EB50F1">
      <w:pPr>
        <w:spacing w:after="0"/>
        <w:ind w:left="2276" w:firstLine="2268"/>
      </w:pPr>
      <w:r w:rsidRPr="0032374D">
        <w:t>*[ Proxy-Info ]</w:t>
      </w:r>
    </w:p>
    <w:p w14:paraId="059DA33A" w14:textId="77777777" w:rsidR="00EB50F1" w:rsidRPr="0032374D" w:rsidRDefault="00EB50F1" w:rsidP="00EB50F1">
      <w:pPr>
        <w:spacing w:after="0"/>
        <w:ind w:left="2276" w:firstLine="2268"/>
      </w:pPr>
      <w:r w:rsidRPr="0032374D">
        <w:t>*[ Route-Record ]</w:t>
      </w:r>
    </w:p>
    <w:p w14:paraId="0B8BA2E4" w14:textId="77777777" w:rsidR="00EB50F1" w:rsidRPr="0032374D" w:rsidRDefault="00EB50F1" w:rsidP="00EB50F1">
      <w:pPr>
        <w:spacing w:after="0"/>
        <w:ind w:left="2276" w:firstLine="2268"/>
      </w:pPr>
      <w:r w:rsidRPr="0032374D">
        <w:t>*[AVP]</w:t>
      </w:r>
    </w:p>
    <w:p w14:paraId="544A8669" w14:textId="77777777" w:rsidR="00FB6850" w:rsidRPr="00EB50F1" w:rsidRDefault="00FB6850" w:rsidP="00FB6850">
      <w:pPr>
        <w:rPr>
          <w:noProof/>
        </w:rPr>
      </w:pPr>
    </w:p>
    <w:p w14:paraId="4A134A6D" w14:textId="77777777" w:rsidR="00FB6850" w:rsidRPr="0032374D" w:rsidRDefault="00FB6850" w:rsidP="00FB6850">
      <w:pPr>
        <w:pStyle w:val="Heading3"/>
      </w:pPr>
      <w:bookmarkStart w:id="223" w:name="_Toc19712410"/>
      <w:bookmarkStart w:id="224" w:name="_Toc36020008"/>
      <w:bookmarkStart w:id="225" w:name="_Toc130890817"/>
      <w:r w:rsidRPr="0032374D">
        <w:rPr>
          <w:lang w:val="sv-SE"/>
        </w:rPr>
        <w:t>6.</w:t>
      </w:r>
      <w:r w:rsidRPr="0032374D">
        <w:t>2.</w:t>
      </w:r>
      <w:r w:rsidRPr="0032374D">
        <w:rPr>
          <w:lang w:val="sv-SE"/>
        </w:rPr>
        <w:t>4</w:t>
      </w:r>
      <w:r w:rsidRPr="0032374D">
        <w:tab/>
      </w:r>
      <w:r w:rsidRPr="0032374D">
        <w:rPr>
          <w:lang w:val="fr-FR"/>
        </w:rPr>
        <w:t>Configuration</w:t>
      </w:r>
      <w:r w:rsidRPr="0032374D">
        <w:t>-Information-Answer (CIA) Command</w:t>
      </w:r>
      <w:bookmarkEnd w:id="223"/>
      <w:bookmarkEnd w:id="224"/>
      <w:bookmarkEnd w:id="225"/>
    </w:p>
    <w:p w14:paraId="611B2118" w14:textId="77777777" w:rsidR="00FB6850" w:rsidRPr="0032374D" w:rsidRDefault="00FB6850" w:rsidP="00FB6850">
      <w:r w:rsidRPr="0032374D">
        <w:t xml:space="preserve">The </w:t>
      </w:r>
      <w:r w:rsidRPr="0032374D">
        <w:rPr>
          <w:lang w:val="fr-FR"/>
        </w:rPr>
        <w:t>Configuration</w:t>
      </w:r>
      <w:r w:rsidRPr="0032374D">
        <w:t>-Information-Answer (CIA) command, indicated by the Command-Code field set to 8388718</w:t>
      </w:r>
      <w:r w:rsidRPr="0032374D">
        <w:rPr>
          <w:lang w:eastAsia="zh-CN"/>
        </w:rPr>
        <w:t xml:space="preserve"> </w:t>
      </w:r>
      <w:r w:rsidRPr="0032374D">
        <w:t>and the "R" bit cleared in the Command Flags field, is sent from:</w:t>
      </w:r>
    </w:p>
    <w:p w14:paraId="68D18C54" w14:textId="77777777" w:rsidR="00FB6850" w:rsidRPr="0032374D" w:rsidRDefault="00FB6850" w:rsidP="00FB6850">
      <w:pPr>
        <w:pStyle w:val="B1"/>
      </w:pPr>
      <w:r w:rsidRPr="0032374D">
        <w:t>-</w:t>
      </w:r>
      <w:r w:rsidRPr="0032374D">
        <w:tab/>
        <w:t>the MME/SGSN to the SCEF;</w:t>
      </w:r>
    </w:p>
    <w:p w14:paraId="4A0160F6" w14:textId="77777777" w:rsidR="00FB6850" w:rsidRPr="0032374D" w:rsidRDefault="00FB6850" w:rsidP="00FB6850">
      <w:pPr>
        <w:pStyle w:val="B1"/>
      </w:pPr>
      <w:r w:rsidRPr="0032374D">
        <w:t>-</w:t>
      </w:r>
      <w:r w:rsidRPr="0032374D">
        <w:tab/>
        <w:t>the IWK-SCEF to the SCEF and</w:t>
      </w:r>
    </w:p>
    <w:p w14:paraId="31F18D2B" w14:textId="77777777" w:rsidR="00FB6850" w:rsidRPr="0032374D" w:rsidRDefault="00FB6850" w:rsidP="00FB6850">
      <w:pPr>
        <w:pStyle w:val="B1"/>
      </w:pPr>
      <w:r w:rsidRPr="0032374D">
        <w:t>-</w:t>
      </w:r>
      <w:r w:rsidRPr="0032374D">
        <w:tab/>
        <w:t>the IWK-SCEF to the MME/SGSN</w:t>
      </w:r>
    </w:p>
    <w:p w14:paraId="1AC16F42" w14:textId="77777777" w:rsidR="00FB6850" w:rsidRPr="0032374D" w:rsidRDefault="00FB6850" w:rsidP="00FB6850">
      <w:pPr>
        <w:rPr>
          <w:lang w:val="en-US"/>
        </w:rPr>
      </w:pPr>
      <w:r w:rsidRPr="0032374D">
        <w:rPr>
          <w:lang w:val="en-US"/>
        </w:rPr>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09D5F924"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Configuration-Information-Answer</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70C39C76" w14:textId="77777777" w:rsidR="00FB6850" w:rsidRPr="0032374D" w:rsidRDefault="00FB6850" w:rsidP="00FB6850">
      <w:r w:rsidRPr="0032374D">
        <w:t>Message Format:</w:t>
      </w:r>
    </w:p>
    <w:p w14:paraId="1B565886" w14:textId="77777777" w:rsidR="00FB6850" w:rsidRPr="0032374D" w:rsidRDefault="00FB6850" w:rsidP="00FB6850">
      <w:pPr>
        <w:spacing w:after="0"/>
        <w:ind w:left="567" w:firstLine="284"/>
        <w:rPr>
          <w:lang w:val="en-US"/>
        </w:rPr>
      </w:pPr>
      <w:r w:rsidRPr="0032374D">
        <w:t xml:space="preserve">&lt; </w:t>
      </w:r>
      <w:r w:rsidRPr="0032374D">
        <w:rPr>
          <w:lang w:val="fr-FR"/>
        </w:rPr>
        <w:t>Configuration</w:t>
      </w:r>
      <w:r w:rsidRPr="0032374D">
        <w:t>-Information-Answer &gt; ::=</w:t>
      </w:r>
      <w:r w:rsidRPr="0032374D">
        <w:tab/>
        <w:t>&lt; Diameter Header: 8388718</w:t>
      </w:r>
      <w:r w:rsidRPr="0032374D">
        <w:rPr>
          <w:lang w:val="en-US"/>
        </w:rPr>
        <w:t xml:space="preserve">, PXY, </w:t>
      </w:r>
      <w:r w:rsidRPr="0032374D">
        <w:rPr>
          <w:lang w:val="en-US" w:eastAsia="zh-CN"/>
        </w:rPr>
        <w:t>16777346</w:t>
      </w:r>
      <w:r w:rsidRPr="0032374D">
        <w:rPr>
          <w:lang w:val="en-US"/>
        </w:rPr>
        <w:t xml:space="preserve"> &gt;</w:t>
      </w:r>
    </w:p>
    <w:p w14:paraId="5A8ED7AE" w14:textId="77777777" w:rsidR="00FB6850" w:rsidRPr="0032374D" w:rsidRDefault="00FB6850" w:rsidP="00FB6850">
      <w:pPr>
        <w:spacing w:after="0"/>
        <w:ind w:left="3784" w:firstLine="476"/>
        <w:rPr>
          <w:lang w:val="en-US"/>
        </w:rPr>
      </w:pPr>
      <w:r w:rsidRPr="0032374D">
        <w:rPr>
          <w:lang w:val="en-US"/>
        </w:rPr>
        <w:t>&lt; Session-Id &gt;</w:t>
      </w:r>
    </w:p>
    <w:p w14:paraId="34F52799" w14:textId="77777777" w:rsidR="00FB6850" w:rsidRPr="0032374D" w:rsidRDefault="00FB6850" w:rsidP="00FB6850">
      <w:pPr>
        <w:spacing w:after="0"/>
        <w:ind w:left="3784" w:firstLine="476"/>
      </w:pPr>
      <w:r w:rsidRPr="0032374D">
        <w:t xml:space="preserve">[ </w:t>
      </w:r>
      <w:r w:rsidRPr="0032374D">
        <w:rPr>
          <w:lang w:val="en-US"/>
        </w:rPr>
        <w:t>DRMP</w:t>
      </w:r>
      <w:r w:rsidRPr="0032374D">
        <w:t xml:space="preserve"> ]</w:t>
      </w:r>
    </w:p>
    <w:p w14:paraId="3BFCD5F3" w14:textId="77777777" w:rsidR="00FB6850" w:rsidRPr="0032374D" w:rsidRDefault="00FB6850" w:rsidP="00FB6850">
      <w:pPr>
        <w:spacing w:after="0"/>
        <w:ind w:left="3784" w:firstLine="476"/>
        <w:rPr>
          <w:lang w:val="en-US"/>
        </w:rPr>
      </w:pPr>
      <w:r w:rsidRPr="0032374D">
        <w:rPr>
          <w:lang w:val="en-US"/>
        </w:rPr>
        <w:t>[ Result-Code ]</w:t>
      </w:r>
    </w:p>
    <w:p w14:paraId="6DA89C0C" w14:textId="77777777" w:rsidR="00FB6850" w:rsidRPr="0032374D" w:rsidRDefault="00FB6850" w:rsidP="00FB6850">
      <w:pPr>
        <w:spacing w:after="0"/>
        <w:ind w:left="3784" w:firstLine="476"/>
        <w:rPr>
          <w:lang w:val="en-US"/>
        </w:rPr>
      </w:pPr>
      <w:r w:rsidRPr="0032374D">
        <w:rPr>
          <w:lang w:val="en-US"/>
        </w:rPr>
        <w:t>[ Experimental-Result ]</w:t>
      </w:r>
    </w:p>
    <w:p w14:paraId="78777137" w14:textId="77777777" w:rsidR="00FB6850" w:rsidRPr="0032374D" w:rsidRDefault="00FB6850" w:rsidP="00FB6850">
      <w:pPr>
        <w:spacing w:after="0"/>
        <w:ind w:left="3784" w:firstLine="476"/>
        <w:rPr>
          <w:lang w:val="en-US"/>
        </w:rPr>
      </w:pPr>
      <w:r w:rsidRPr="0032374D">
        <w:rPr>
          <w:lang w:val="en-US"/>
        </w:rPr>
        <w:t>{ Auth-Session-State }</w:t>
      </w:r>
    </w:p>
    <w:p w14:paraId="193F4ABC" w14:textId="77777777" w:rsidR="00FB6850" w:rsidRPr="0032374D" w:rsidRDefault="00FB6850" w:rsidP="00FB6850">
      <w:pPr>
        <w:spacing w:after="0"/>
        <w:ind w:left="3784" w:firstLine="476"/>
        <w:rPr>
          <w:lang w:val="en-US"/>
        </w:rPr>
      </w:pPr>
      <w:r w:rsidRPr="0032374D">
        <w:rPr>
          <w:lang w:val="en-US"/>
        </w:rPr>
        <w:t>{ Origin-Host }</w:t>
      </w:r>
    </w:p>
    <w:p w14:paraId="2C22DC99" w14:textId="77777777" w:rsidR="00FB6850" w:rsidRPr="0032374D" w:rsidRDefault="00FB6850" w:rsidP="00FB6850">
      <w:pPr>
        <w:spacing w:after="0"/>
        <w:ind w:left="3784" w:firstLine="476"/>
        <w:rPr>
          <w:lang w:val="en-US"/>
        </w:rPr>
      </w:pPr>
      <w:r w:rsidRPr="0032374D">
        <w:rPr>
          <w:lang w:val="en-US"/>
        </w:rPr>
        <w:t>{ Origin-Realm }</w:t>
      </w:r>
    </w:p>
    <w:p w14:paraId="5075AC4D" w14:textId="77777777" w:rsidR="00FB6850" w:rsidRPr="0032374D" w:rsidRDefault="00FB6850" w:rsidP="00FB6850">
      <w:pPr>
        <w:spacing w:after="0"/>
        <w:ind w:left="3784" w:firstLine="476"/>
        <w:rPr>
          <w:bCs/>
        </w:rPr>
      </w:pPr>
      <w:r w:rsidRPr="0032374D">
        <w:rPr>
          <w:bCs/>
        </w:rPr>
        <w:t>*[ Supported-Features ]</w:t>
      </w:r>
    </w:p>
    <w:p w14:paraId="4D5FF431" w14:textId="77777777" w:rsidR="00FB6850" w:rsidRPr="0032374D" w:rsidRDefault="00FB6850" w:rsidP="00FB6850">
      <w:pPr>
        <w:spacing w:after="0"/>
        <w:ind w:left="3784" w:firstLine="476"/>
      </w:pPr>
      <w:r w:rsidRPr="0032374D">
        <w:t xml:space="preserve">*[ </w:t>
      </w:r>
      <w:r w:rsidRPr="0032374D">
        <w:rPr>
          <w:lang w:eastAsia="zh-CN"/>
        </w:rPr>
        <w:t xml:space="preserve">Monitoring-Event-Report </w:t>
      </w:r>
      <w:r w:rsidRPr="0032374D">
        <w:t>]</w:t>
      </w:r>
    </w:p>
    <w:p w14:paraId="7527DD0E" w14:textId="77777777" w:rsidR="00FB6850" w:rsidRPr="0032374D" w:rsidRDefault="00FB6850" w:rsidP="00FB6850">
      <w:pPr>
        <w:spacing w:after="0"/>
        <w:ind w:left="3784" w:firstLine="476"/>
      </w:pPr>
      <w:r w:rsidRPr="0032374D">
        <w:t>*[ Monitoring-Event-Config-Status ]</w:t>
      </w:r>
    </w:p>
    <w:p w14:paraId="15585973" w14:textId="77777777" w:rsidR="00FB6850" w:rsidRPr="0032374D" w:rsidRDefault="00FB6850" w:rsidP="00FB6850">
      <w:pPr>
        <w:spacing w:after="0"/>
        <w:ind w:left="3784" w:firstLine="476"/>
      </w:pPr>
      <w:r w:rsidRPr="0032374D">
        <w:t>[ Failed-AVP ]</w:t>
      </w:r>
    </w:p>
    <w:p w14:paraId="796C51E3" w14:textId="77777777" w:rsidR="00FB6850" w:rsidRPr="0032374D" w:rsidRDefault="00FB6850" w:rsidP="00FB6850">
      <w:pPr>
        <w:spacing w:after="0"/>
        <w:ind w:left="3784" w:firstLine="476"/>
      </w:pPr>
      <w:r w:rsidRPr="0032374D">
        <w:t>*[ Proxy-Info ]</w:t>
      </w:r>
    </w:p>
    <w:p w14:paraId="4B8E6BBF" w14:textId="77777777" w:rsidR="00FB6850" w:rsidRPr="0032374D" w:rsidRDefault="00FB6850" w:rsidP="00FB6850">
      <w:pPr>
        <w:spacing w:after="0"/>
        <w:ind w:left="3784" w:firstLine="476"/>
      </w:pPr>
      <w:r w:rsidRPr="0032374D">
        <w:t>*[ Route-Record ]</w:t>
      </w:r>
    </w:p>
    <w:p w14:paraId="31C86903" w14:textId="77777777" w:rsidR="00FB6850" w:rsidRPr="0032374D" w:rsidRDefault="00FB6850" w:rsidP="00FB6850">
      <w:pPr>
        <w:spacing w:after="0"/>
        <w:ind w:left="3784" w:firstLine="476"/>
        <w:rPr>
          <w:lang w:val="en-US"/>
        </w:rPr>
      </w:pPr>
      <w:r w:rsidRPr="0032374D">
        <w:rPr>
          <w:lang w:val="en-US"/>
        </w:rPr>
        <w:t>*[AVP]</w:t>
      </w:r>
    </w:p>
    <w:p w14:paraId="70715DC5" w14:textId="77777777" w:rsidR="00FB6850" w:rsidRPr="0032374D" w:rsidRDefault="00FB6850" w:rsidP="00FB6850">
      <w:pPr>
        <w:rPr>
          <w:noProof/>
          <w:lang w:val="en-US"/>
        </w:rPr>
      </w:pPr>
    </w:p>
    <w:p w14:paraId="48274BEC" w14:textId="77777777" w:rsidR="00FB6850" w:rsidRPr="0032374D" w:rsidRDefault="00FB6850" w:rsidP="00FB6850">
      <w:pPr>
        <w:pStyle w:val="Heading3"/>
        <w:rPr>
          <w:lang w:val="en-US"/>
        </w:rPr>
      </w:pPr>
      <w:bookmarkStart w:id="226" w:name="_Toc19712411"/>
      <w:bookmarkStart w:id="227" w:name="_Toc36020009"/>
      <w:bookmarkStart w:id="228" w:name="_Toc130890818"/>
      <w:r w:rsidRPr="0032374D">
        <w:rPr>
          <w:lang w:val="en-US"/>
        </w:rPr>
        <w:t>6.2.5</w:t>
      </w:r>
      <w:r w:rsidRPr="0032374D">
        <w:rPr>
          <w:lang w:val="en-US"/>
        </w:rPr>
        <w:tab/>
        <w:t>Reporting-Information-Request (RIR) Command</w:t>
      </w:r>
      <w:bookmarkEnd w:id="226"/>
      <w:bookmarkEnd w:id="227"/>
      <w:bookmarkEnd w:id="228"/>
    </w:p>
    <w:p w14:paraId="2698723B" w14:textId="77777777" w:rsidR="00FB6850" w:rsidRPr="0032374D" w:rsidRDefault="00FB6850" w:rsidP="00FB6850">
      <w:pPr>
        <w:rPr>
          <w:lang w:val="en-US"/>
        </w:rPr>
      </w:pPr>
      <w:r w:rsidRPr="0032374D">
        <w:rPr>
          <w:lang w:val="en-US"/>
        </w:rPr>
        <w:t xml:space="preserve">The Reporting-Information-Request (RIR) command, indicated by the Command-Code field set to </w:t>
      </w:r>
      <w:r w:rsidRPr="0032374D">
        <w:t xml:space="preserve">8388719 </w:t>
      </w:r>
      <w:r w:rsidRPr="0032374D">
        <w:rPr>
          <w:lang w:val="en-US"/>
        </w:rPr>
        <w:t>and the "R" bit set in the Command Flags field, is sent from:</w:t>
      </w:r>
    </w:p>
    <w:p w14:paraId="4162FE93" w14:textId="77777777" w:rsidR="00FB6850" w:rsidRPr="0032374D" w:rsidRDefault="00FB6850" w:rsidP="00FB6850">
      <w:pPr>
        <w:pStyle w:val="B1"/>
      </w:pPr>
      <w:r w:rsidRPr="0032374D">
        <w:t>-</w:t>
      </w:r>
      <w:r w:rsidRPr="0032374D">
        <w:tab/>
        <w:t>the MME/SGSN to the SCEF;</w:t>
      </w:r>
    </w:p>
    <w:p w14:paraId="0DCD2FA3" w14:textId="77777777" w:rsidR="00FB6850" w:rsidRPr="0032374D" w:rsidRDefault="00FB6850" w:rsidP="00FB6850">
      <w:pPr>
        <w:pStyle w:val="B1"/>
      </w:pPr>
      <w:r w:rsidRPr="0032374D">
        <w:lastRenderedPageBreak/>
        <w:t>-</w:t>
      </w:r>
      <w:r w:rsidRPr="0032374D">
        <w:tab/>
        <w:t>the MME/SGSN to the IWK-SCEF and</w:t>
      </w:r>
    </w:p>
    <w:p w14:paraId="13A938B7" w14:textId="77777777" w:rsidR="00FB6850" w:rsidRPr="0032374D" w:rsidRDefault="00FB6850" w:rsidP="00FB6850">
      <w:pPr>
        <w:pStyle w:val="B1"/>
      </w:pPr>
      <w:r w:rsidRPr="0032374D">
        <w:t>-</w:t>
      </w:r>
      <w:r w:rsidRPr="0032374D">
        <w:tab/>
        <w:t>the IWK-SCEF to the SCEF.</w:t>
      </w:r>
    </w:p>
    <w:p w14:paraId="5DF1764E" w14:textId="77777777" w:rsidR="00FB6850" w:rsidRPr="0032374D" w:rsidRDefault="00FB6850" w:rsidP="00FB6850">
      <w:pPr>
        <w:rPr>
          <w:lang w:val="en-US"/>
        </w:rPr>
      </w:pPr>
      <w:r w:rsidRPr="0032374D">
        <w:rPr>
          <w:lang w:val="en-US"/>
        </w:rPr>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13548686"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Reporting-Information-Request</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2CB983A5" w14:textId="77777777" w:rsidR="00FB6850" w:rsidRPr="0032374D" w:rsidRDefault="00FB6850" w:rsidP="00FB6850">
      <w:pPr>
        <w:rPr>
          <w:lang w:val="en-US"/>
        </w:rPr>
      </w:pPr>
      <w:r w:rsidRPr="0032374D">
        <w:rPr>
          <w:lang w:val="en-US"/>
        </w:rPr>
        <w:t>Message Format:</w:t>
      </w:r>
    </w:p>
    <w:p w14:paraId="63FC16EC" w14:textId="77777777" w:rsidR="00FB6850" w:rsidRPr="0032374D" w:rsidRDefault="00FB6850" w:rsidP="00FB6850">
      <w:pPr>
        <w:spacing w:after="0"/>
        <w:ind w:left="567" w:firstLine="284"/>
        <w:rPr>
          <w:lang w:val="en-US"/>
        </w:rPr>
      </w:pPr>
      <w:r w:rsidRPr="0032374D">
        <w:rPr>
          <w:lang w:val="en-US"/>
        </w:rPr>
        <w:t>&lt; Reporting-Information-Request &gt; ::=</w:t>
      </w:r>
      <w:r w:rsidRPr="0032374D">
        <w:rPr>
          <w:lang w:val="en-US"/>
        </w:rPr>
        <w:tab/>
        <w:t xml:space="preserve">&lt; Diameter Header: </w:t>
      </w:r>
      <w:r w:rsidRPr="0032374D">
        <w:t>8388719</w:t>
      </w:r>
      <w:r w:rsidRPr="0032374D">
        <w:rPr>
          <w:lang w:val="en-US"/>
        </w:rPr>
        <w:t xml:space="preserve">, REQ, PXY, </w:t>
      </w:r>
      <w:r w:rsidRPr="0032374D">
        <w:rPr>
          <w:lang w:val="en-US" w:eastAsia="zh-CN"/>
        </w:rPr>
        <w:t>16777346</w:t>
      </w:r>
      <w:r w:rsidRPr="0032374D">
        <w:rPr>
          <w:lang w:val="en-US"/>
        </w:rPr>
        <w:t xml:space="preserve"> &gt;</w:t>
      </w:r>
    </w:p>
    <w:p w14:paraId="59084E99" w14:textId="77777777" w:rsidR="00FB6850" w:rsidRPr="0032374D" w:rsidRDefault="00FB6850" w:rsidP="00FB6850">
      <w:pPr>
        <w:spacing w:after="0"/>
        <w:ind w:left="3500" w:firstLine="476"/>
        <w:rPr>
          <w:lang w:val="en-US"/>
        </w:rPr>
      </w:pPr>
      <w:r w:rsidRPr="0032374D">
        <w:rPr>
          <w:lang w:val="en-US"/>
        </w:rPr>
        <w:t>&lt; Session-Id &gt;</w:t>
      </w:r>
    </w:p>
    <w:p w14:paraId="2EBC2EE1" w14:textId="77777777" w:rsidR="00FB6850" w:rsidRPr="0032374D" w:rsidRDefault="00FB6850" w:rsidP="00FB6850">
      <w:pPr>
        <w:spacing w:after="0"/>
        <w:ind w:left="3500" w:firstLine="476"/>
      </w:pPr>
      <w:r w:rsidRPr="0032374D">
        <w:t xml:space="preserve">[ </w:t>
      </w:r>
      <w:r w:rsidRPr="0032374D">
        <w:rPr>
          <w:lang w:val="en-US"/>
        </w:rPr>
        <w:t>DRMP</w:t>
      </w:r>
      <w:r w:rsidRPr="0032374D">
        <w:t xml:space="preserve"> ]</w:t>
      </w:r>
    </w:p>
    <w:p w14:paraId="045F4BC7" w14:textId="77777777" w:rsidR="00FB6850" w:rsidRPr="0032374D" w:rsidRDefault="00FB6850" w:rsidP="00FB6850">
      <w:pPr>
        <w:spacing w:after="0"/>
        <w:ind w:left="3500" w:firstLine="476"/>
        <w:rPr>
          <w:lang w:val="en-US"/>
        </w:rPr>
      </w:pPr>
      <w:r w:rsidRPr="0032374D">
        <w:rPr>
          <w:lang w:val="en-US"/>
        </w:rPr>
        <w:t>{ Auth-Session-State }</w:t>
      </w:r>
    </w:p>
    <w:p w14:paraId="56EAC332" w14:textId="77777777" w:rsidR="00FB6850" w:rsidRPr="0032374D" w:rsidRDefault="00FB6850" w:rsidP="00FB6850">
      <w:pPr>
        <w:spacing w:after="0"/>
        <w:ind w:left="3500" w:firstLine="476"/>
        <w:rPr>
          <w:lang w:val="en-US"/>
        </w:rPr>
      </w:pPr>
      <w:r w:rsidRPr="0032374D">
        <w:rPr>
          <w:lang w:val="en-US"/>
        </w:rPr>
        <w:t>{ Origin-Host }</w:t>
      </w:r>
    </w:p>
    <w:p w14:paraId="074F2DF5" w14:textId="77777777" w:rsidR="00FB6850" w:rsidRPr="0032374D" w:rsidRDefault="00FB6850" w:rsidP="00FB6850">
      <w:pPr>
        <w:spacing w:after="0"/>
        <w:ind w:left="3500" w:firstLine="476"/>
        <w:rPr>
          <w:lang w:val="en-US"/>
        </w:rPr>
      </w:pPr>
      <w:r w:rsidRPr="0032374D">
        <w:rPr>
          <w:lang w:val="en-US"/>
        </w:rPr>
        <w:t>{ Origin-Realm }</w:t>
      </w:r>
    </w:p>
    <w:p w14:paraId="03A2CCDA" w14:textId="77777777" w:rsidR="00FB6850" w:rsidRPr="0032374D" w:rsidRDefault="00FB6850" w:rsidP="00FB6850">
      <w:pPr>
        <w:spacing w:after="0"/>
        <w:ind w:left="3692" w:firstLine="284"/>
        <w:rPr>
          <w:lang w:val="en-US"/>
        </w:rPr>
      </w:pPr>
      <w:r w:rsidRPr="0032374D">
        <w:rPr>
          <w:lang w:val="en-US"/>
        </w:rPr>
        <w:t>[ Destination-Host ]</w:t>
      </w:r>
    </w:p>
    <w:p w14:paraId="17996731" w14:textId="77777777" w:rsidR="00FB6850" w:rsidRPr="0032374D" w:rsidRDefault="00FB6850" w:rsidP="00FB6850">
      <w:pPr>
        <w:spacing w:after="0"/>
        <w:ind w:left="3692" w:firstLine="284"/>
        <w:rPr>
          <w:lang w:val="en-US"/>
        </w:rPr>
      </w:pPr>
      <w:r w:rsidRPr="0032374D">
        <w:rPr>
          <w:lang w:val="en-US"/>
        </w:rPr>
        <w:t>{ Destination-Realm }</w:t>
      </w:r>
    </w:p>
    <w:p w14:paraId="73188BC7" w14:textId="77777777" w:rsidR="00FB6850" w:rsidRPr="0032374D" w:rsidRDefault="00FB6850" w:rsidP="00FB6850">
      <w:pPr>
        <w:spacing w:after="0"/>
        <w:ind w:left="3500" w:firstLine="476"/>
      </w:pPr>
      <w:r w:rsidRPr="0032374D">
        <w:t>[ OC-Supported-Features ]</w:t>
      </w:r>
    </w:p>
    <w:p w14:paraId="0FB74E5A" w14:textId="77777777" w:rsidR="00FB6850" w:rsidRPr="0032374D" w:rsidRDefault="00FB6850" w:rsidP="00FB6850">
      <w:pPr>
        <w:spacing w:after="0"/>
        <w:ind w:left="3500" w:firstLine="476"/>
        <w:rPr>
          <w:bCs/>
          <w:lang w:val="en-US"/>
        </w:rPr>
      </w:pPr>
      <w:r w:rsidRPr="0032374D">
        <w:rPr>
          <w:bCs/>
          <w:lang w:val="en-US"/>
        </w:rPr>
        <w:t>*[ Supported-Features ]</w:t>
      </w:r>
    </w:p>
    <w:p w14:paraId="06458C52" w14:textId="77777777" w:rsidR="00FB6850" w:rsidRPr="0032374D" w:rsidRDefault="00FB6850" w:rsidP="00FB6850">
      <w:pPr>
        <w:spacing w:after="0"/>
        <w:ind w:left="3500" w:firstLine="476"/>
        <w:rPr>
          <w:bCs/>
          <w:lang w:val="en-US"/>
        </w:rPr>
      </w:pPr>
      <w:r w:rsidRPr="0032374D">
        <w:rPr>
          <w:bCs/>
          <w:lang w:val="en-US"/>
        </w:rPr>
        <w:t>[ User-Identifier ]</w:t>
      </w:r>
    </w:p>
    <w:p w14:paraId="3524CD0D" w14:textId="77777777" w:rsidR="00FB6850" w:rsidRPr="0032374D" w:rsidRDefault="00FB6850" w:rsidP="00FB6850">
      <w:pPr>
        <w:spacing w:after="0"/>
        <w:ind w:left="3500" w:firstLine="476"/>
        <w:rPr>
          <w:lang w:val="en-US"/>
        </w:rPr>
      </w:pPr>
      <w:r w:rsidRPr="0032374D">
        <w:rPr>
          <w:lang w:val="en-US"/>
        </w:rPr>
        <w:t xml:space="preserve">*[ </w:t>
      </w:r>
      <w:r w:rsidRPr="0032374D">
        <w:rPr>
          <w:lang w:val="en-US" w:eastAsia="zh-CN"/>
        </w:rPr>
        <w:t xml:space="preserve">Monitoring-Event-Report </w:t>
      </w:r>
      <w:r w:rsidRPr="0032374D">
        <w:rPr>
          <w:lang w:val="en-US"/>
        </w:rPr>
        <w:t>]</w:t>
      </w:r>
    </w:p>
    <w:p w14:paraId="5FDB4C74" w14:textId="77777777" w:rsidR="00FB6850" w:rsidRPr="0032374D" w:rsidRDefault="00FB6850" w:rsidP="00FB6850">
      <w:pPr>
        <w:spacing w:after="0"/>
        <w:ind w:left="3500" w:firstLine="476"/>
        <w:rPr>
          <w:lang w:val="en-US"/>
        </w:rPr>
      </w:pPr>
      <w:r w:rsidRPr="0032374D">
        <w:rPr>
          <w:lang w:val="en-US"/>
        </w:rPr>
        <w:t>**[ Proxy-Info ]</w:t>
      </w:r>
    </w:p>
    <w:p w14:paraId="7B10EB15" w14:textId="77777777" w:rsidR="00FB6850" w:rsidRPr="0032374D" w:rsidRDefault="00FB6850" w:rsidP="00FB6850">
      <w:pPr>
        <w:spacing w:after="0"/>
        <w:ind w:left="3500" w:firstLine="476"/>
        <w:rPr>
          <w:lang w:val="en-US"/>
        </w:rPr>
      </w:pPr>
      <w:r w:rsidRPr="0032374D">
        <w:rPr>
          <w:lang w:val="en-US"/>
        </w:rPr>
        <w:t>*[ Route-Record ]</w:t>
      </w:r>
    </w:p>
    <w:p w14:paraId="531788E0" w14:textId="77777777" w:rsidR="00FB6850" w:rsidRPr="0032374D" w:rsidRDefault="00FB6850" w:rsidP="00FB6850">
      <w:pPr>
        <w:spacing w:after="0"/>
        <w:ind w:left="3500" w:firstLine="476"/>
        <w:rPr>
          <w:lang w:val="en-US"/>
        </w:rPr>
      </w:pPr>
      <w:r w:rsidRPr="0032374D">
        <w:rPr>
          <w:lang w:val="en-US"/>
        </w:rPr>
        <w:t>*[AVP]</w:t>
      </w:r>
    </w:p>
    <w:p w14:paraId="48EAEA24" w14:textId="77777777" w:rsidR="00FB6850" w:rsidRPr="0032374D" w:rsidRDefault="00FB6850" w:rsidP="00FB6850">
      <w:pPr>
        <w:rPr>
          <w:noProof/>
          <w:lang w:val="en-US"/>
        </w:rPr>
      </w:pPr>
    </w:p>
    <w:p w14:paraId="77254F13" w14:textId="77777777" w:rsidR="00FB6850" w:rsidRPr="0032374D" w:rsidRDefault="00FB6850" w:rsidP="00FB6850">
      <w:pPr>
        <w:pStyle w:val="Heading3"/>
        <w:rPr>
          <w:lang w:val="en-US"/>
        </w:rPr>
      </w:pPr>
      <w:bookmarkStart w:id="229" w:name="_Toc19712412"/>
      <w:bookmarkStart w:id="230" w:name="_Toc36020010"/>
      <w:bookmarkStart w:id="231" w:name="_Toc130890819"/>
      <w:r w:rsidRPr="0032374D">
        <w:rPr>
          <w:lang w:val="en-US"/>
        </w:rPr>
        <w:t>6.2.6</w:t>
      </w:r>
      <w:r w:rsidRPr="0032374D">
        <w:rPr>
          <w:lang w:val="en-US"/>
        </w:rPr>
        <w:tab/>
        <w:t>Reporting-Information-Answer (RIA) Command</w:t>
      </w:r>
      <w:bookmarkEnd w:id="229"/>
      <w:bookmarkEnd w:id="230"/>
      <w:bookmarkEnd w:id="231"/>
    </w:p>
    <w:p w14:paraId="6D579099" w14:textId="77777777" w:rsidR="00FB6850" w:rsidRPr="0032374D" w:rsidRDefault="00FB6850" w:rsidP="00FB6850">
      <w:pPr>
        <w:rPr>
          <w:lang w:val="en-US"/>
        </w:rPr>
      </w:pPr>
      <w:r w:rsidRPr="0032374D">
        <w:rPr>
          <w:lang w:val="en-US"/>
        </w:rPr>
        <w:t xml:space="preserve">The Reporting-Information-Answer (RIA) command, indicated by the Command-Code field set to </w:t>
      </w:r>
      <w:r w:rsidRPr="0032374D">
        <w:t xml:space="preserve">8388719 </w:t>
      </w:r>
      <w:r w:rsidRPr="0032374D">
        <w:rPr>
          <w:lang w:val="en-US"/>
        </w:rPr>
        <w:t>and the "R" bit cleared in the Command Flags field, is sent from:</w:t>
      </w:r>
    </w:p>
    <w:p w14:paraId="535331CC" w14:textId="77777777" w:rsidR="00FB6850" w:rsidRPr="0032374D" w:rsidRDefault="00FB6850" w:rsidP="00FB6850">
      <w:pPr>
        <w:pStyle w:val="B1"/>
      </w:pPr>
      <w:r w:rsidRPr="0032374D">
        <w:t>-</w:t>
      </w:r>
      <w:r w:rsidRPr="0032374D">
        <w:tab/>
        <w:t>the SCEF to the MME/SGSN;</w:t>
      </w:r>
    </w:p>
    <w:p w14:paraId="39AA2E76" w14:textId="77777777" w:rsidR="00FB6850" w:rsidRPr="0032374D" w:rsidRDefault="00FB6850" w:rsidP="00FB6850">
      <w:pPr>
        <w:pStyle w:val="B1"/>
      </w:pPr>
      <w:r w:rsidRPr="0032374D">
        <w:t>-</w:t>
      </w:r>
      <w:r w:rsidRPr="0032374D">
        <w:tab/>
        <w:t>the SCEF to the IWK-SCEF and</w:t>
      </w:r>
    </w:p>
    <w:p w14:paraId="50C5260E" w14:textId="77777777" w:rsidR="00FB6850" w:rsidRPr="0032374D" w:rsidRDefault="00FB6850" w:rsidP="00FB6850">
      <w:pPr>
        <w:pStyle w:val="B1"/>
      </w:pPr>
      <w:r w:rsidRPr="0032374D">
        <w:t>-</w:t>
      </w:r>
      <w:r w:rsidRPr="0032374D">
        <w:tab/>
        <w:t>the IWK-SCEF to the MME/SGSN.</w:t>
      </w:r>
    </w:p>
    <w:p w14:paraId="3651C1FA" w14:textId="77777777" w:rsidR="00FB6850" w:rsidRPr="0032374D" w:rsidRDefault="00FB6850" w:rsidP="00FB6850">
      <w:pPr>
        <w:rPr>
          <w:lang w:val="en-US"/>
        </w:rPr>
      </w:pPr>
      <w:r w:rsidRPr="0032374D">
        <w:rPr>
          <w:lang w:val="en-US"/>
        </w:rPr>
        <w:t xml:space="preserve">This command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xml:space="preserve"> [5].</w:t>
      </w:r>
    </w:p>
    <w:p w14:paraId="798B53F5"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w:t>
      </w:r>
      <w:r w:rsidRPr="0032374D">
        <w:rPr>
          <w:lang w:val="en-US" w:eastAsia="zh-CN"/>
        </w:rPr>
        <w:t>Reporting-Information-Answer</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7120CA6C" w14:textId="77777777" w:rsidR="00FB6850" w:rsidRPr="0032374D" w:rsidRDefault="00FB6850" w:rsidP="00FB6850">
      <w:pPr>
        <w:rPr>
          <w:lang w:val="en-US"/>
        </w:rPr>
      </w:pPr>
      <w:r w:rsidRPr="0032374D">
        <w:rPr>
          <w:lang w:val="en-US"/>
        </w:rPr>
        <w:t>Message Format:</w:t>
      </w:r>
    </w:p>
    <w:p w14:paraId="12028B25" w14:textId="77777777" w:rsidR="00FB6850" w:rsidRPr="0032374D" w:rsidRDefault="00FB6850" w:rsidP="00FB6850">
      <w:pPr>
        <w:spacing w:after="0"/>
        <w:ind w:left="567" w:firstLine="284"/>
        <w:rPr>
          <w:lang w:val="en-US"/>
        </w:rPr>
      </w:pPr>
      <w:r w:rsidRPr="0032374D">
        <w:rPr>
          <w:lang w:val="en-US"/>
        </w:rPr>
        <w:t>&lt; Reporting-Information-Answer &gt; ::=</w:t>
      </w:r>
      <w:r w:rsidRPr="0032374D">
        <w:rPr>
          <w:lang w:val="en-US"/>
        </w:rPr>
        <w:tab/>
        <w:t xml:space="preserve">&lt; Diameter Header: </w:t>
      </w:r>
      <w:r w:rsidRPr="0032374D">
        <w:t>8388719</w:t>
      </w:r>
      <w:r w:rsidRPr="0032374D">
        <w:rPr>
          <w:lang w:val="en-US"/>
        </w:rPr>
        <w:t xml:space="preserve">, PXY, </w:t>
      </w:r>
      <w:r w:rsidRPr="0032374D">
        <w:rPr>
          <w:lang w:val="en-US" w:eastAsia="zh-CN"/>
        </w:rPr>
        <w:t>16777346</w:t>
      </w:r>
      <w:r w:rsidRPr="0032374D">
        <w:rPr>
          <w:lang w:val="en-US"/>
        </w:rPr>
        <w:t xml:space="preserve"> &gt;</w:t>
      </w:r>
    </w:p>
    <w:p w14:paraId="06A0D24D" w14:textId="77777777" w:rsidR="00FB6850" w:rsidRPr="0032374D" w:rsidRDefault="00FB6850" w:rsidP="00FB6850">
      <w:pPr>
        <w:spacing w:after="0"/>
        <w:ind w:left="3784" w:firstLine="476"/>
        <w:rPr>
          <w:lang w:val="en-US"/>
        </w:rPr>
      </w:pPr>
      <w:r w:rsidRPr="0032374D">
        <w:rPr>
          <w:lang w:val="en-US"/>
        </w:rPr>
        <w:t>&lt; Session-Id &gt;</w:t>
      </w:r>
    </w:p>
    <w:p w14:paraId="62B08EDD" w14:textId="77777777" w:rsidR="00FB6850" w:rsidRPr="0032374D" w:rsidRDefault="00FB6850" w:rsidP="00FB6850">
      <w:pPr>
        <w:spacing w:after="0"/>
        <w:ind w:left="3784" w:firstLine="476"/>
      </w:pPr>
      <w:r w:rsidRPr="0032374D">
        <w:t xml:space="preserve">[ </w:t>
      </w:r>
      <w:r w:rsidRPr="0032374D">
        <w:rPr>
          <w:lang w:val="en-US"/>
        </w:rPr>
        <w:t>DRMP</w:t>
      </w:r>
      <w:r w:rsidRPr="0032374D">
        <w:t xml:space="preserve"> ]</w:t>
      </w:r>
    </w:p>
    <w:p w14:paraId="2A65ABA6" w14:textId="77777777" w:rsidR="00FB6850" w:rsidRPr="0032374D" w:rsidRDefault="00FB6850" w:rsidP="00FB6850">
      <w:pPr>
        <w:spacing w:after="0"/>
        <w:ind w:left="3784" w:firstLine="476"/>
        <w:rPr>
          <w:lang w:val="en-US"/>
        </w:rPr>
      </w:pPr>
      <w:r w:rsidRPr="0032374D">
        <w:rPr>
          <w:lang w:val="en-US"/>
        </w:rPr>
        <w:t>[ Result-Code ]</w:t>
      </w:r>
    </w:p>
    <w:p w14:paraId="1976C058" w14:textId="77777777" w:rsidR="00FB6850" w:rsidRPr="0032374D" w:rsidRDefault="00FB6850" w:rsidP="00FB6850">
      <w:pPr>
        <w:spacing w:after="0"/>
        <w:ind w:left="3784" w:firstLine="476"/>
        <w:rPr>
          <w:lang w:val="en-US"/>
        </w:rPr>
      </w:pPr>
      <w:r w:rsidRPr="0032374D">
        <w:rPr>
          <w:lang w:val="en-US"/>
        </w:rPr>
        <w:t>[ Experimental-Result ]</w:t>
      </w:r>
    </w:p>
    <w:p w14:paraId="7BBDBCEB" w14:textId="77777777" w:rsidR="00FB6850" w:rsidRPr="0032374D" w:rsidRDefault="00FB6850" w:rsidP="00FB6850">
      <w:pPr>
        <w:spacing w:after="0"/>
        <w:ind w:left="3784" w:firstLine="476"/>
        <w:rPr>
          <w:lang w:val="en-US"/>
        </w:rPr>
      </w:pPr>
      <w:r w:rsidRPr="0032374D">
        <w:rPr>
          <w:lang w:val="en-US"/>
        </w:rPr>
        <w:t>{ Auth-Session-State }</w:t>
      </w:r>
    </w:p>
    <w:p w14:paraId="3905721E" w14:textId="77777777" w:rsidR="00FB6850" w:rsidRPr="0032374D" w:rsidRDefault="00FB6850" w:rsidP="00FB6850">
      <w:pPr>
        <w:spacing w:after="0"/>
        <w:ind w:left="3784" w:firstLine="476"/>
        <w:rPr>
          <w:lang w:val="en-US"/>
        </w:rPr>
      </w:pPr>
      <w:r w:rsidRPr="0032374D">
        <w:rPr>
          <w:lang w:val="en-US"/>
        </w:rPr>
        <w:t>{ Origin-Host }</w:t>
      </w:r>
    </w:p>
    <w:p w14:paraId="20F7AE5C" w14:textId="77777777" w:rsidR="00FB6850" w:rsidRPr="0032374D" w:rsidRDefault="00FB6850" w:rsidP="00FB6850">
      <w:pPr>
        <w:spacing w:after="0"/>
        <w:ind w:left="4068" w:firstLine="192"/>
        <w:rPr>
          <w:lang w:val="en-US"/>
        </w:rPr>
      </w:pPr>
      <w:r w:rsidRPr="0032374D">
        <w:rPr>
          <w:lang w:val="en-US"/>
        </w:rPr>
        <w:t>{ Origin-Realm }</w:t>
      </w:r>
    </w:p>
    <w:p w14:paraId="58E8C182" w14:textId="77777777" w:rsidR="00FB6850" w:rsidRPr="0032374D" w:rsidRDefault="00FB6850" w:rsidP="00FB6850">
      <w:pPr>
        <w:spacing w:after="0"/>
        <w:ind w:left="4068" w:firstLine="192"/>
        <w:rPr>
          <w:lang w:val="en-US"/>
        </w:rPr>
      </w:pPr>
      <w:r w:rsidRPr="0032374D">
        <w:t>[ OC-Supported-Features ]</w:t>
      </w:r>
    </w:p>
    <w:p w14:paraId="74547A01" w14:textId="77777777" w:rsidR="00FB6850" w:rsidRPr="0032374D" w:rsidRDefault="00FB6850" w:rsidP="00FB6850">
      <w:pPr>
        <w:spacing w:after="0"/>
        <w:ind w:left="4068" w:firstLine="192"/>
      </w:pPr>
      <w:r w:rsidRPr="0032374D">
        <w:t>[ OC-OLR ]</w:t>
      </w:r>
    </w:p>
    <w:p w14:paraId="67D97A23" w14:textId="77777777" w:rsidR="00FB6850" w:rsidRPr="0032374D" w:rsidRDefault="00FB6850" w:rsidP="00FB6850">
      <w:pPr>
        <w:spacing w:after="0"/>
        <w:ind w:left="4068" w:firstLine="192"/>
        <w:rPr>
          <w:lang w:val="en-US"/>
        </w:rPr>
      </w:pPr>
      <w:r w:rsidRPr="0032374D">
        <w:t>*[ Load ]</w:t>
      </w:r>
    </w:p>
    <w:p w14:paraId="1D2F81A2" w14:textId="77777777" w:rsidR="00FB6850" w:rsidRPr="0032374D" w:rsidRDefault="00FB6850" w:rsidP="00FB6850">
      <w:pPr>
        <w:spacing w:after="0"/>
        <w:ind w:left="3784" w:firstLine="476"/>
        <w:rPr>
          <w:bCs/>
          <w:lang w:val="en-US"/>
        </w:rPr>
      </w:pPr>
      <w:r w:rsidRPr="0032374D">
        <w:rPr>
          <w:bCs/>
          <w:lang w:val="en-US"/>
        </w:rPr>
        <w:t>*[ Supported-Features ]</w:t>
      </w:r>
    </w:p>
    <w:p w14:paraId="428CF36D" w14:textId="77777777" w:rsidR="00FB6850" w:rsidRPr="0032374D" w:rsidRDefault="00FB6850" w:rsidP="00FB6850">
      <w:pPr>
        <w:spacing w:after="0"/>
        <w:ind w:left="3784" w:firstLine="476"/>
        <w:rPr>
          <w:bCs/>
          <w:lang w:val="en-US"/>
        </w:rPr>
      </w:pPr>
      <w:r w:rsidRPr="0032374D">
        <w:rPr>
          <w:bCs/>
          <w:lang w:val="en-US"/>
        </w:rPr>
        <w:t>*[ Monitoring-Event-Report-Status ]</w:t>
      </w:r>
    </w:p>
    <w:p w14:paraId="346372B1" w14:textId="77777777" w:rsidR="00FB6850" w:rsidRPr="0032374D" w:rsidRDefault="00FB6850" w:rsidP="00FB6850">
      <w:pPr>
        <w:spacing w:after="0"/>
        <w:ind w:left="3784" w:firstLine="476"/>
        <w:rPr>
          <w:bCs/>
          <w:lang w:val="en-US"/>
        </w:rPr>
      </w:pPr>
      <w:r w:rsidRPr="0032374D">
        <w:rPr>
          <w:lang w:val="en-US"/>
        </w:rPr>
        <w:t>[ Failed-AVP ]</w:t>
      </w:r>
    </w:p>
    <w:p w14:paraId="6633BED3" w14:textId="77777777" w:rsidR="00FB6850" w:rsidRPr="0032374D" w:rsidRDefault="00FB6850" w:rsidP="00FB6850">
      <w:pPr>
        <w:spacing w:after="0"/>
        <w:ind w:left="3784" w:firstLine="476"/>
        <w:rPr>
          <w:lang w:val="en-US"/>
        </w:rPr>
      </w:pPr>
      <w:r w:rsidRPr="0032374D">
        <w:rPr>
          <w:lang w:val="en-US"/>
        </w:rPr>
        <w:t>*[ Proxy-Info ]</w:t>
      </w:r>
    </w:p>
    <w:p w14:paraId="6A2C8C47" w14:textId="77777777" w:rsidR="00FB6850" w:rsidRPr="0032374D" w:rsidRDefault="00FB6850" w:rsidP="00FB6850">
      <w:pPr>
        <w:spacing w:after="0"/>
        <w:ind w:left="3784" w:firstLine="476"/>
        <w:rPr>
          <w:lang w:val="en-US"/>
        </w:rPr>
      </w:pPr>
      <w:r w:rsidRPr="0032374D">
        <w:rPr>
          <w:lang w:val="en-US"/>
        </w:rPr>
        <w:t>*[ Route-Record ]</w:t>
      </w:r>
    </w:p>
    <w:p w14:paraId="4A0E61A6" w14:textId="77777777" w:rsidR="00FB6850" w:rsidRPr="0032374D" w:rsidRDefault="00FB6850" w:rsidP="00FB6850">
      <w:pPr>
        <w:spacing w:after="0"/>
        <w:ind w:left="3784" w:firstLine="476"/>
        <w:rPr>
          <w:lang w:val="en-US"/>
        </w:rPr>
      </w:pPr>
      <w:r w:rsidRPr="0032374D">
        <w:rPr>
          <w:lang w:val="en-US"/>
        </w:rPr>
        <w:t>*[AVP]</w:t>
      </w:r>
    </w:p>
    <w:p w14:paraId="24C4FFB0" w14:textId="77777777" w:rsidR="00FB6850" w:rsidRPr="0032374D" w:rsidRDefault="00FB6850" w:rsidP="00FB6850">
      <w:pPr>
        <w:rPr>
          <w:noProof/>
          <w:lang w:val="en-US"/>
        </w:rPr>
      </w:pPr>
    </w:p>
    <w:p w14:paraId="3491C95F" w14:textId="77777777" w:rsidR="00FB6850" w:rsidRPr="0032374D" w:rsidRDefault="00FB6850" w:rsidP="00FB6850">
      <w:pPr>
        <w:pStyle w:val="Heading3"/>
      </w:pPr>
      <w:bookmarkStart w:id="232" w:name="_Toc19712413"/>
      <w:bookmarkStart w:id="233" w:name="_Toc36020011"/>
      <w:bookmarkStart w:id="234" w:name="_Toc130890820"/>
      <w:r w:rsidRPr="0032374D">
        <w:lastRenderedPageBreak/>
        <w:t>6.2.7</w:t>
      </w:r>
      <w:r w:rsidRPr="0032374D">
        <w:tab/>
        <w:t>Connection-Management-Request (CMR) Command</w:t>
      </w:r>
      <w:bookmarkEnd w:id="232"/>
      <w:bookmarkEnd w:id="233"/>
      <w:bookmarkEnd w:id="234"/>
    </w:p>
    <w:p w14:paraId="57E71176" w14:textId="77777777" w:rsidR="00FB6850" w:rsidRPr="0032374D" w:rsidRDefault="00FB6850" w:rsidP="00FB6850">
      <w:r w:rsidRPr="0032374D">
        <w:t xml:space="preserve">The </w:t>
      </w:r>
      <w:bookmarkStart w:id="235" w:name="_Hlk443622437"/>
      <w:r w:rsidRPr="0032374D">
        <w:t>Connection-Management</w:t>
      </w:r>
      <w:bookmarkEnd w:id="235"/>
      <w:r w:rsidRPr="0032374D">
        <w:t xml:space="preserve">-Request (CMR) command, indicated by the Command-Code field set to 8388732 and the "R" bit </w:t>
      </w:r>
      <w:r w:rsidRPr="0032374D">
        <w:rPr>
          <w:lang w:val="en-US"/>
        </w:rPr>
        <w:t xml:space="preserve">set </w:t>
      </w:r>
      <w:r w:rsidRPr="0032374D">
        <w:t>in the Command Flags field, is sent from:</w:t>
      </w:r>
    </w:p>
    <w:p w14:paraId="5695AE70" w14:textId="77777777" w:rsidR="00FB6850" w:rsidRPr="0032374D" w:rsidRDefault="00FB6850" w:rsidP="00FB6850">
      <w:pPr>
        <w:pStyle w:val="B1"/>
      </w:pPr>
      <w:r w:rsidRPr="0032374D">
        <w:t>-</w:t>
      </w:r>
      <w:r w:rsidRPr="0032374D">
        <w:tab/>
        <w:t>the MME or SGSN to the SCEF;</w:t>
      </w:r>
    </w:p>
    <w:p w14:paraId="4751DEF8" w14:textId="77777777" w:rsidR="00FB6850" w:rsidRPr="0032374D" w:rsidRDefault="00FB6850" w:rsidP="00FB6850">
      <w:pPr>
        <w:pStyle w:val="B1"/>
      </w:pPr>
      <w:r w:rsidRPr="0032374D">
        <w:t>-</w:t>
      </w:r>
      <w:r w:rsidRPr="0032374D">
        <w:tab/>
        <w:t>the MME or SGSN to the SCEF via the IWK-SCEF for roaming cases;</w:t>
      </w:r>
    </w:p>
    <w:p w14:paraId="2AE3B998" w14:textId="77777777" w:rsidR="00FB6850" w:rsidRPr="0032374D" w:rsidRDefault="00FB6850" w:rsidP="00FB6850">
      <w:pPr>
        <w:pStyle w:val="B1"/>
      </w:pPr>
      <w:r w:rsidRPr="0032374D">
        <w:t>-</w:t>
      </w:r>
      <w:r w:rsidRPr="0032374D">
        <w:tab/>
        <w:t>the SCEF to the MME or SGSN;</w:t>
      </w:r>
    </w:p>
    <w:p w14:paraId="7D53CC77" w14:textId="77777777" w:rsidR="00FB6850" w:rsidRPr="0032374D" w:rsidRDefault="00FB6850" w:rsidP="00FB6850">
      <w:pPr>
        <w:pStyle w:val="B1"/>
      </w:pPr>
      <w:r w:rsidRPr="0032374D">
        <w:t>-</w:t>
      </w:r>
      <w:r w:rsidRPr="0032374D">
        <w:tab/>
        <w:t>the SCEF to the MME or SGSN via the IWK-SCEF for roaming cases.</w:t>
      </w:r>
    </w:p>
    <w:p w14:paraId="12D7DFAE" w14:textId="77777777" w:rsidR="00FB6850" w:rsidRPr="0032374D" w:rsidRDefault="00FB6850" w:rsidP="00FB6850">
      <w:pPr>
        <w:rPr>
          <w:lang w:eastAsia="zh-CN"/>
        </w:rPr>
      </w:pPr>
      <w:r w:rsidRPr="0032374D">
        <w:rPr>
          <w:lang w:eastAsia="zh-CN"/>
        </w:rPr>
        <w:t>For the T6a/b, T6ai/bi, T7 interfaces, the Connection-Management</w:t>
      </w:r>
      <w:r w:rsidRPr="0032374D">
        <w:t>-Request</w:t>
      </w:r>
      <w:r w:rsidRPr="0032374D">
        <w:rPr>
          <w:lang w:eastAsia="zh-CN"/>
        </w:rPr>
        <w:t xml:space="preserve"> command format is specified as following:</w:t>
      </w:r>
    </w:p>
    <w:p w14:paraId="7EACBFCB" w14:textId="77777777" w:rsidR="00FB6850" w:rsidRPr="0032374D" w:rsidRDefault="00FB6850" w:rsidP="00FB6850">
      <w:r w:rsidRPr="0032374D">
        <w:t>Message Format:</w:t>
      </w:r>
    </w:p>
    <w:p w14:paraId="4446C7AE" w14:textId="77777777" w:rsidR="00FB6850" w:rsidRPr="0032374D" w:rsidRDefault="00FB6850" w:rsidP="00FB6850">
      <w:pPr>
        <w:spacing w:after="0"/>
        <w:ind w:left="567" w:firstLine="284"/>
      </w:pPr>
      <w:r w:rsidRPr="0032374D">
        <w:t xml:space="preserve">&lt; Connection-Management-Request &gt; ::=   &lt; Diameter Header: 8388732, </w:t>
      </w:r>
      <w:r w:rsidRPr="0032374D">
        <w:rPr>
          <w:lang w:val="en-US"/>
        </w:rPr>
        <w:t xml:space="preserve">REQ, </w:t>
      </w:r>
      <w:r w:rsidRPr="0032374D">
        <w:t xml:space="preserve">PXY, </w:t>
      </w:r>
      <w:r w:rsidRPr="0032374D">
        <w:rPr>
          <w:lang w:eastAsia="zh-CN"/>
        </w:rPr>
        <w:t>16777346</w:t>
      </w:r>
      <w:r w:rsidRPr="0032374D">
        <w:t xml:space="preserve"> &gt;</w:t>
      </w:r>
    </w:p>
    <w:p w14:paraId="6A673EA4" w14:textId="77777777" w:rsidR="00FB6850" w:rsidRPr="0032374D" w:rsidRDefault="00FB6850" w:rsidP="00FB6850">
      <w:pPr>
        <w:spacing w:after="0"/>
        <w:ind w:left="2840" w:firstLine="476"/>
      </w:pPr>
      <w:r w:rsidRPr="0032374D">
        <w:t>&lt; Session-Id &gt;</w:t>
      </w:r>
    </w:p>
    <w:p w14:paraId="15DB1104" w14:textId="77777777" w:rsidR="00FB6850" w:rsidRPr="0032374D" w:rsidRDefault="00FB6850" w:rsidP="00FB6850">
      <w:pPr>
        <w:spacing w:after="0"/>
        <w:ind w:left="2840" w:firstLine="476"/>
      </w:pPr>
      <w:r w:rsidRPr="0032374D">
        <w:t xml:space="preserve">&lt; </w:t>
      </w:r>
      <w:r w:rsidRPr="0032374D">
        <w:rPr>
          <w:lang w:eastAsia="zh-CN"/>
        </w:rPr>
        <w:t>User-Identifier &gt;</w:t>
      </w:r>
    </w:p>
    <w:p w14:paraId="10288E76" w14:textId="77777777" w:rsidR="00FB6850" w:rsidRPr="0032374D" w:rsidRDefault="00FB6850" w:rsidP="00FB6850">
      <w:pPr>
        <w:spacing w:after="0"/>
        <w:ind w:left="2840" w:firstLine="476"/>
      </w:pPr>
      <w:r w:rsidRPr="0032374D">
        <w:t>&lt; Bearer-Identifier &gt;</w:t>
      </w:r>
    </w:p>
    <w:p w14:paraId="7EEE0DB2" w14:textId="77777777" w:rsidR="00FB6850" w:rsidRPr="0032374D" w:rsidRDefault="00FB6850" w:rsidP="00FB6850">
      <w:pPr>
        <w:spacing w:after="0"/>
        <w:ind w:left="2840" w:firstLine="476"/>
      </w:pPr>
      <w:r w:rsidRPr="0032374D">
        <w:t>[ DRMP ]</w:t>
      </w:r>
    </w:p>
    <w:p w14:paraId="0D9054C9" w14:textId="77777777" w:rsidR="00FB6850" w:rsidRPr="0032374D" w:rsidRDefault="00FB6850" w:rsidP="00FB6850">
      <w:pPr>
        <w:spacing w:after="0"/>
        <w:ind w:left="2840" w:firstLine="476"/>
      </w:pPr>
      <w:r w:rsidRPr="0032374D">
        <w:t>{ Auth-Session-State }</w:t>
      </w:r>
    </w:p>
    <w:p w14:paraId="751164E1" w14:textId="77777777" w:rsidR="00FB6850" w:rsidRPr="0032374D" w:rsidRDefault="00FB6850" w:rsidP="00FB6850">
      <w:pPr>
        <w:spacing w:after="0"/>
        <w:ind w:left="2840" w:firstLine="476"/>
      </w:pPr>
      <w:r w:rsidRPr="0032374D">
        <w:t>{ Origin-Host }</w:t>
      </w:r>
    </w:p>
    <w:p w14:paraId="3757FEFB" w14:textId="77777777" w:rsidR="00FB6850" w:rsidRPr="0032374D" w:rsidRDefault="00FB6850" w:rsidP="00FB6850">
      <w:pPr>
        <w:spacing w:after="0"/>
        <w:ind w:left="2840" w:firstLine="476"/>
      </w:pPr>
      <w:r w:rsidRPr="0032374D">
        <w:t>{ Origin-Realm }</w:t>
      </w:r>
    </w:p>
    <w:p w14:paraId="45DDA4BF" w14:textId="77777777" w:rsidR="00FB6850" w:rsidRPr="0032374D" w:rsidRDefault="00FB6850" w:rsidP="00FB6850">
      <w:pPr>
        <w:spacing w:after="0"/>
        <w:ind w:left="2840" w:firstLine="476"/>
      </w:pPr>
      <w:r w:rsidRPr="0032374D">
        <w:t>[ Destination-Host ]</w:t>
      </w:r>
    </w:p>
    <w:p w14:paraId="63060AC0" w14:textId="77777777" w:rsidR="00FB6850" w:rsidRPr="0032374D" w:rsidRDefault="00FB6850" w:rsidP="00FB6850">
      <w:pPr>
        <w:spacing w:after="0"/>
        <w:ind w:left="2840" w:firstLine="476"/>
      </w:pPr>
      <w:r w:rsidRPr="0032374D">
        <w:t>{ Destination-Realm }</w:t>
      </w:r>
    </w:p>
    <w:p w14:paraId="79D76002" w14:textId="77777777" w:rsidR="00FB6850" w:rsidRPr="0032374D" w:rsidRDefault="00FB6850" w:rsidP="00FB6850">
      <w:pPr>
        <w:spacing w:after="0"/>
        <w:ind w:left="2840" w:firstLine="476"/>
      </w:pPr>
      <w:r w:rsidRPr="0032374D">
        <w:t>[ OC-Supported-Features ]</w:t>
      </w:r>
    </w:p>
    <w:p w14:paraId="568B1B05" w14:textId="77777777" w:rsidR="00FB6850" w:rsidRPr="0032374D" w:rsidRDefault="00FB6850" w:rsidP="00FB6850">
      <w:pPr>
        <w:spacing w:after="0"/>
        <w:ind w:left="2840" w:firstLine="476"/>
      </w:pPr>
      <w:r w:rsidRPr="0032374D">
        <w:t>[ CMR-Flags ]</w:t>
      </w:r>
    </w:p>
    <w:p w14:paraId="3198770B" w14:textId="77777777" w:rsidR="00FB6850" w:rsidRPr="0032374D" w:rsidRDefault="00FB6850" w:rsidP="00FB6850">
      <w:pPr>
        <w:spacing w:after="0"/>
        <w:ind w:left="2840" w:firstLine="476"/>
      </w:pPr>
      <w:r w:rsidRPr="0032374D">
        <w:t>[ Maximum-UE-Availability-Time ]</w:t>
      </w:r>
    </w:p>
    <w:p w14:paraId="411BADDF" w14:textId="77777777" w:rsidR="00FB6850" w:rsidRPr="0032374D" w:rsidRDefault="00FB6850" w:rsidP="00FB6850">
      <w:pPr>
        <w:spacing w:after="0"/>
        <w:ind w:left="2840" w:firstLine="476"/>
      </w:pPr>
      <w:r w:rsidRPr="0032374D">
        <w:t>*[ Supported-Features ]</w:t>
      </w:r>
    </w:p>
    <w:p w14:paraId="5DEA2BC9" w14:textId="77777777" w:rsidR="00FB6850" w:rsidRPr="0032374D" w:rsidRDefault="00FB6850" w:rsidP="00FB6850">
      <w:pPr>
        <w:spacing w:after="0"/>
        <w:ind w:left="2840" w:firstLine="476"/>
        <w:rPr>
          <w:lang w:eastAsia="zh-CN"/>
        </w:rPr>
      </w:pPr>
      <w:r w:rsidRPr="0032374D">
        <w:rPr>
          <w:lang w:eastAsia="zh-CN"/>
        </w:rPr>
        <w:t>[ Connection-Action ]</w:t>
      </w:r>
    </w:p>
    <w:p w14:paraId="7B9EADCF" w14:textId="77777777" w:rsidR="00FB6850" w:rsidRPr="0032374D" w:rsidRDefault="00FB6850" w:rsidP="00FB6850">
      <w:pPr>
        <w:spacing w:after="0"/>
        <w:ind w:left="2840" w:firstLine="476"/>
      </w:pPr>
      <w:r w:rsidRPr="0032374D">
        <w:rPr>
          <w:lang w:eastAsia="zh-CN"/>
        </w:rPr>
        <w:t xml:space="preserve">[ Service-Selection </w:t>
      </w:r>
      <w:r w:rsidRPr="0032374D">
        <w:t>]</w:t>
      </w:r>
    </w:p>
    <w:p w14:paraId="117EDEB4" w14:textId="77777777" w:rsidR="00FB6850" w:rsidRPr="0032374D" w:rsidRDefault="00FB6850" w:rsidP="00FB6850">
      <w:pPr>
        <w:spacing w:after="0"/>
        <w:ind w:left="2840" w:firstLine="476"/>
        <w:rPr>
          <w:lang w:eastAsia="zh-CN"/>
        </w:rPr>
      </w:pPr>
      <w:r w:rsidRPr="0032374D">
        <w:rPr>
          <w:lang w:eastAsia="zh-CN"/>
        </w:rPr>
        <w:t xml:space="preserve">[ </w:t>
      </w:r>
      <w:r w:rsidRPr="0032374D">
        <w:rPr>
          <w:lang w:val="de-DE" w:eastAsia="zh-CN"/>
        </w:rPr>
        <w:t xml:space="preserve">Serving-PLMN-Rate-Control </w:t>
      </w:r>
      <w:r w:rsidRPr="0032374D">
        <w:rPr>
          <w:lang w:eastAsia="zh-CN"/>
        </w:rPr>
        <w:t>]</w:t>
      </w:r>
    </w:p>
    <w:p w14:paraId="4B3266A6" w14:textId="77777777" w:rsidR="00FB6850" w:rsidRPr="0032374D" w:rsidRDefault="00FB6850" w:rsidP="00FB6850">
      <w:pPr>
        <w:spacing w:after="0"/>
        <w:ind w:left="2840" w:firstLine="476"/>
        <w:rPr>
          <w:lang w:eastAsia="zh-CN"/>
        </w:rPr>
      </w:pPr>
      <w:r w:rsidRPr="0032374D">
        <w:rPr>
          <w:lang w:eastAsia="zh-CN"/>
        </w:rPr>
        <w:t>[ Extended-PCO ]</w:t>
      </w:r>
    </w:p>
    <w:p w14:paraId="6798BE2D" w14:textId="77777777" w:rsidR="00FB6850" w:rsidRPr="0032374D" w:rsidRDefault="00FB6850" w:rsidP="00FB6850">
      <w:pPr>
        <w:spacing w:after="0"/>
        <w:ind w:left="2840" w:firstLine="476"/>
      </w:pPr>
      <w:r w:rsidRPr="0032374D">
        <w:t>[ 3GPP-Charging-Characteristics ]</w:t>
      </w:r>
    </w:p>
    <w:p w14:paraId="69C4B650" w14:textId="77777777" w:rsidR="00FB6850" w:rsidRPr="0032374D" w:rsidRDefault="00FB6850" w:rsidP="00FB6850">
      <w:pPr>
        <w:spacing w:after="0"/>
        <w:ind w:left="2840" w:firstLine="476"/>
      </w:pPr>
      <w:r w:rsidRPr="0032374D">
        <w:t>[ RAT-Type ]</w:t>
      </w:r>
    </w:p>
    <w:p w14:paraId="3A92FF78" w14:textId="77777777" w:rsidR="00FB6850" w:rsidRPr="0032374D" w:rsidRDefault="00FB6850" w:rsidP="00FB6850">
      <w:pPr>
        <w:spacing w:after="0"/>
        <w:ind w:left="2840" w:firstLine="476"/>
      </w:pPr>
      <w:r w:rsidRPr="0032374D">
        <w:t>[ Terminal-Information ]</w:t>
      </w:r>
    </w:p>
    <w:p w14:paraId="4E45FF1D" w14:textId="77777777" w:rsidR="00B23BF0" w:rsidRDefault="00FB6850" w:rsidP="00B23BF0">
      <w:pPr>
        <w:spacing w:after="0"/>
        <w:ind w:left="2840" w:firstLine="476"/>
      </w:pPr>
      <w:r w:rsidRPr="0032374D">
        <w:t>[ Visited-PLMN-Id ]</w:t>
      </w:r>
    </w:p>
    <w:p w14:paraId="345F615B" w14:textId="6E58CE2E" w:rsidR="00FB6850" w:rsidRPr="0032374D" w:rsidRDefault="00B23BF0" w:rsidP="00B23BF0">
      <w:pPr>
        <w:spacing w:after="0"/>
        <w:ind w:left="2840" w:firstLine="476"/>
      </w:pPr>
      <w:r>
        <w:t>[ APN-Rate-Control-Status ]</w:t>
      </w:r>
    </w:p>
    <w:p w14:paraId="4A26B3D4" w14:textId="77777777" w:rsidR="00FB6850" w:rsidRPr="0032374D" w:rsidRDefault="00FB6850" w:rsidP="00FB6850">
      <w:pPr>
        <w:spacing w:after="0"/>
        <w:ind w:left="2840" w:firstLine="476"/>
      </w:pPr>
      <w:r w:rsidRPr="0032374D">
        <w:t>*[ Proxy-Info ]</w:t>
      </w:r>
    </w:p>
    <w:p w14:paraId="49CDA8B4" w14:textId="77777777" w:rsidR="00FB6850" w:rsidRPr="0032374D" w:rsidRDefault="00FB6850" w:rsidP="00FB6850">
      <w:pPr>
        <w:spacing w:after="0"/>
        <w:ind w:left="2840" w:firstLine="476"/>
      </w:pPr>
      <w:r w:rsidRPr="0032374D">
        <w:t>*[ Route-Record ]</w:t>
      </w:r>
    </w:p>
    <w:p w14:paraId="71CDCF50" w14:textId="77777777" w:rsidR="00FB6850" w:rsidRPr="0032374D" w:rsidRDefault="00FB6850" w:rsidP="00FB6850">
      <w:pPr>
        <w:spacing w:after="0"/>
        <w:ind w:left="2840" w:firstLine="476"/>
      </w:pPr>
      <w:r w:rsidRPr="0032374D">
        <w:t>*[AVP]</w:t>
      </w:r>
    </w:p>
    <w:p w14:paraId="7F972CAA" w14:textId="77777777" w:rsidR="00FB6850" w:rsidRPr="0032374D" w:rsidRDefault="00FB6850" w:rsidP="00FB6850">
      <w:pPr>
        <w:spacing w:after="0"/>
        <w:ind w:left="2840" w:firstLine="476"/>
      </w:pPr>
    </w:p>
    <w:p w14:paraId="659978A8" w14:textId="77777777" w:rsidR="00FB6850" w:rsidRPr="0032374D" w:rsidRDefault="00FB6850" w:rsidP="00FB6850">
      <w:pPr>
        <w:pStyle w:val="Heading3"/>
      </w:pPr>
      <w:bookmarkStart w:id="236" w:name="_Toc19712414"/>
      <w:bookmarkStart w:id="237" w:name="_Toc36020012"/>
      <w:bookmarkStart w:id="238" w:name="_Toc130890821"/>
      <w:r w:rsidRPr="0032374D">
        <w:t>6.2.8</w:t>
      </w:r>
      <w:r w:rsidRPr="0032374D">
        <w:tab/>
        <w:t>Connection-Management-Answer (CMA) Command</w:t>
      </w:r>
      <w:bookmarkEnd w:id="236"/>
      <w:bookmarkEnd w:id="237"/>
      <w:bookmarkEnd w:id="238"/>
    </w:p>
    <w:p w14:paraId="4BB6AB75" w14:textId="77777777" w:rsidR="00FB6850" w:rsidRPr="0032374D" w:rsidRDefault="00FB6850" w:rsidP="00FB6850">
      <w:r w:rsidRPr="0032374D">
        <w:t>The Connection-Management-Answer (CMA) command, indicated by the Command-Code field set to 8388732 and the "R" bit cleared in the Command Flags field, is sent from:</w:t>
      </w:r>
    </w:p>
    <w:p w14:paraId="39DC8CF5" w14:textId="77777777" w:rsidR="00FB6850" w:rsidRPr="0032374D" w:rsidRDefault="00FB6850" w:rsidP="00FB6850">
      <w:pPr>
        <w:pStyle w:val="B1"/>
      </w:pPr>
      <w:r w:rsidRPr="0032374D">
        <w:t>-</w:t>
      </w:r>
      <w:r w:rsidRPr="0032374D">
        <w:tab/>
        <w:t>the SCEF to the MME or SGSN;</w:t>
      </w:r>
    </w:p>
    <w:p w14:paraId="5D186A98" w14:textId="77777777" w:rsidR="00FB6850" w:rsidRPr="0032374D" w:rsidRDefault="00FB6850" w:rsidP="00FB6850">
      <w:pPr>
        <w:pStyle w:val="B1"/>
      </w:pPr>
      <w:r w:rsidRPr="0032374D">
        <w:t>-</w:t>
      </w:r>
      <w:r w:rsidRPr="0032374D">
        <w:tab/>
        <w:t>the SCEF to the MME or SGSN via the IWK-SCEF for roaming cases;</w:t>
      </w:r>
    </w:p>
    <w:p w14:paraId="0CBE3006" w14:textId="77777777" w:rsidR="00FB6850" w:rsidRPr="0032374D" w:rsidRDefault="00FB6850" w:rsidP="00FB6850">
      <w:pPr>
        <w:pStyle w:val="B1"/>
      </w:pPr>
      <w:r w:rsidRPr="0032374D">
        <w:t>-</w:t>
      </w:r>
      <w:r w:rsidRPr="0032374D">
        <w:tab/>
        <w:t>the MME or SGSN to the SCEF;</w:t>
      </w:r>
    </w:p>
    <w:p w14:paraId="774511BF" w14:textId="77777777" w:rsidR="00FB6850" w:rsidRPr="0032374D" w:rsidRDefault="00FB6850" w:rsidP="00FB6850">
      <w:pPr>
        <w:pStyle w:val="B1"/>
      </w:pPr>
      <w:r w:rsidRPr="0032374D">
        <w:t>-</w:t>
      </w:r>
      <w:r w:rsidRPr="0032374D">
        <w:tab/>
        <w:t>the MME or SGSN to the SCEF via the IWK-SCEF for roaming cases.</w:t>
      </w:r>
    </w:p>
    <w:p w14:paraId="2FC6B5BD" w14:textId="77777777" w:rsidR="00FB6850" w:rsidRPr="0032374D" w:rsidRDefault="00FB6850" w:rsidP="00FB6850">
      <w:pPr>
        <w:pStyle w:val="B1"/>
        <w:rPr>
          <w:lang w:eastAsia="zh-CN"/>
        </w:rPr>
      </w:pPr>
      <w:r w:rsidRPr="0032374D">
        <w:rPr>
          <w:lang w:eastAsia="zh-CN"/>
        </w:rPr>
        <w:t>For the T6a/b, T6ai/bi and T7 interfaces, the Connection-Management</w:t>
      </w:r>
      <w:r w:rsidRPr="0032374D">
        <w:t>-</w:t>
      </w:r>
      <w:r w:rsidRPr="0032374D">
        <w:rPr>
          <w:lang w:eastAsia="zh-CN"/>
        </w:rPr>
        <w:t>Answer command format is specified as following:</w:t>
      </w:r>
    </w:p>
    <w:p w14:paraId="7536D61E" w14:textId="77777777" w:rsidR="00FB6850" w:rsidRPr="0032374D" w:rsidRDefault="00FB6850" w:rsidP="00FB6850">
      <w:r w:rsidRPr="0032374D">
        <w:t>Message Format:</w:t>
      </w:r>
    </w:p>
    <w:p w14:paraId="53C14185" w14:textId="77777777" w:rsidR="00FB6850" w:rsidRPr="0032374D" w:rsidRDefault="00FB6850" w:rsidP="00FB6850">
      <w:pPr>
        <w:spacing w:after="0"/>
        <w:ind w:left="567" w:firstLine="284"/>
      </w:pPr>
      <w:r w:rsidRPr="0032374D">
        <w:t>&lt; Connection-Management-Answer &gt; ::=</w:t>
      </w:r>
      <w:r w:rsidRPr="0032374D">
        <w:tab/>
        <w:t xml:space="preserve">&lt; Diameter Header: 8388732, PXY, </w:t>
      </w:r>
      <w:r w:rsidRPr="0032374D">
        <w:rPr>
          <w:lang w:eastAsia="zh-CN"/>
        </w:rPr>
        <w:t>16777346</w:t>
      </w:r>
      <w:r w:rsidRPr="0032374D">
        <w:t xml:space="preserve"> &gt;</w:t>
      </w:r>
    </w:p>
    <w:p w14:paraId="37FB78A3" w14:textId="77777777" w:rsidR="00FB6850" w:rsidRPr="0032374D" w:rsidRDefault="00FB6850" w:rsidP="00FB6850">
      <w:pPr>
        <w:spacing w:after="0"/>
        <w:ind w:left="3124" w:firstLine="476"/>
      </w:pPr>
      <w:r w:rsidRPr="0032374D">
        <w:t>&lt; Session-Id &gt;</w:t>
      </w:r>
    </w:p>
    <w:p w14:paraId="454FDF94" w14:textId="77777777" w:rsidR="00FB6850" w:rsidRPr="0032374D" w:rsidRDefault="00FB6850" w:rsidP="00FB6850">
      <w:pPr>
        <w:spacing w:after="0"/>
        <w:ind w:left="3124" w:firstLine="476"/>
      </w:pPr>
      <w:r w:rsidRPr="0032374D">
        <w:lastRenderedPageBreak/>
        <w:t>[ DRMP ]</w:t>
      </w:r>
    </w:p>
    <w:p w14:paraId="24410CDB" w14:textId="77777777" w:rsidR="00FB6850" w:rsidRPr="0032374D" w:rsidRDefault="00FB6850" w:rsidP="00FB6850">
      <w:pPr>
        <w:spacing w:after="0"/>
        <w:ind w:left="3124" w:firstLine="476"/>
      </w:pPr>
      <w:r w:rsidRPr="0032374D">
        <w:t>[ Result-Code ]</w:t>
      </w:r>
    </w:p>
    <w:p w14:paraId="6E96EA19" w14:textId="77777777" w:rsidR="00FB6850" w:rsidRPr="0032374D" w:rsidRDefault="00FB6850" w:rsidP="00FB6850">
      <w:pPr>
        <w:spacing w:after="0"/>
        <w:ind w:left="3124" w:firstLine="476"/>
      </w:pPr>
      <w:r w:rsidRPr="0032374D">
        <w:t>[ Experimental-Result ]</w:t>
      </w:r>
    </w:p>
    <w:p w14:paraId="2E9FB84B" w14:textId="77777777" w:rsidR="00FB6850" w:rsidRPr="0032374D" w:rsidRDefault="00FB6850" w:rsidP="00FB6850">
      <w:pPr>
        <w:spacing w:after="0"/>
        <w:ind w:left="3124" w:firstLine="476"/>
      </w:pPr>
      <w:r w:rsidRPr="0032374D">
        <w:t>{ Auth-Session-State }</w:t>
      </w:r>
    </w:p>
    <w:p w14:paraId="406DEEC9" w14:textId="77777777" w:rsidR="00FB6850" w:rsidRPr="0032374D" w:rsidRDefault="00FB6850" w:rsidP="00FB6850">
      <w:pPr>
        <w:spacing w:after="0"/>
        <w:ind w:left="3124" w:firstLine="476"/>
      </w:pPr>
      <w:r w:rsidRPr="0032374D">
        <w:t>{ Origin-Host }</w:t>
      </w:r>
    </w:p>
    <w:p w14:paraId="546E712E" w14:textId="77777777" w:rsidR="00FB6850" w:rsidRPr="0032374D" w:rsidRDefault="00FB6850" w:rsidP="00FB6850">
      <w:pPr>
        <w:spacing w:after="0"/>
        <w:ind w:left="3408" w:firstLine="192"/>
      </w:pPr>
      <w:r w:rsidRPr="0032374D">
        <w:t>{ Origin-Realm }</w:t>
      </w:r>
    </w:p>
    <w:p w14:paraId="2BF8DB96" w14:textId="77777777" w:rsidR="00FB6850" w:rsidRPr="0032374D" w:rsidRDefault="00FB6850" w:rsidP="00FB6850">
      <w:pPr>
        <w:spacing w:after="0"/>
        <w:ind w:left="3316" w:firstLine="284"/>
      </w:pPr>
      <w:r w:rsidRPr="0032374D">
        <w:t>[ OC-Supported-Features ]</w:t>
      </w:r>
    </w:p>
    <w:p w14:paraId="050CD639" w14:textId="77777777" w:rsidR="00FB6850" w:rsidRPr="0032374D" w:rsidRDefault="00FB6850" w:rsidP="00FB6850">
      <w:pPr>
        <w:spacing w:after="0"/>
        <w:ind w:left="3316" w:firstLine="284"/>
      </w:pPr>
      <w:r w:rsidRPr="0032374D">
        <w:t>[ OC-OLR ]</w:t>
      </w:r>
    </w:p>
    <w:p w14:paraId="5882FC2E" w14:textId="77777777" w:rsidR="00FB6850" w:rsidRPr="0032374D" w:rsidRDefault="00FB6850" w:rsidP="00FB6850">
      <w:pPr>
        <w:spacing w:after="0"/>
        <w:ind w:left="3316" w:firstLine="284"/>
      </w:pPr>
      <w:r w:rsidRPr="0032374D">
        <w:t>*[ Load ]</w:t>
      </w:r>
    </w:p>
    <w:p w14:paraId="341168BF" w14:textId="77777777" w:rsidR="00FB6850" w:rsidRPr="0032374D" w:rsidRDefault="00FB6850" w:rsidP="00FB6850">
      <w:pPr>
        <w:spacing w:after="0"/>
        <w:ind w:left="3124" w:firstLine="476"/>
        <w:rPr>
          <w:bCs/>
        </w:rPr>
      </w:pPr>
      <w:r w:rsidRPr="0032374D">
        <w:rPr>
          <w:bCs/>
        </w:rPr>
        <w:t>*[ Supported-Features ]</w:t>
      </w:r>
    </w:p>
    <w:p w14:paraId="1AEC40C7" w14:textId="77777777" w:rsidR="00FB6850" w:rsidRPr="0032374D" w:rsidRDefault="00FB6850" w:rsidP="00FB6850">
      <w:pPr>
        <w:spacing w:after="0"/>
        <w:ind w:left="3124" w:firstLine="476"/>
      </w:pPr>
      <w:r w:rsidRPr="0032374D">
        <w:t>[ PDN-Connection-Charging-Id ]</w:t>
      </w:r>
    </w:p>
    <w:p w14:paraId="747DE084" w14:textId="77777777" w:rsidR="00FB6850" w:rsidRPr="0032374D" w:rsidRDefault="00FB6850" w:rsidP="00FB6850">
      <w:pPr>
        <w:spacing w:after="0"/>
        <w:ind w:left="3124" w:firstLine="476"/>
        <w:rPr>
          <w:bCs/>
          <w:lang w:eastAsia="zh-CN"/>
        </w:rPr>
      </w:pPr>
      <w:r w:rsidRPr="0032374D">
        <w:rPr>
          <w:bCs/>
        </w:rPr>
        <w:t>[ Extended-PCO ]</w:t>
      </w:r>
    </w:p>
    <w:p w14:paraId="6817C3F4" w14:textId="77777777" w:rsidR="001904E7" w:rsidRPr="0032374D" w:rsidRDefault="001904E7" w:rsidP="001904E7">
      <w:pPr>
        <w:spacing w:after="0"/>
        <w:ind w:left="3124" w:firstLine="476"/>
        <w:rPr>
          <w:bCs/>
          <w:lang w:eastAsia="zh-CN"/>
        </w:rPr>
      </w:pPr>
      <w:r>
        <w:t>[ APN-Rate-Control-Status ]</w:t>
      </w:r>
    </w:p>
    <w:p w14:paraId="1C1B1A12" w14:textId="77777777" w:rsidR="00FB6850" w:rsidRPr="0032374D" w:rsidRDefault="00FB6850" w:rsidP="00FB6850">
      <w:pPr>
        <w:spacing w:after="0"/>
        <w:ind w:left="3124" w:firstLine="476"/>
      </w:pPr>
      <w:r w:rsidRPr="0032374D">
        <w:t>[ Failed-AVP ]</w:t>
      </w:r>
    </w:p>
    <w:p w14:paraId="56C3F097" w14:textId="77777777" w:rsidR="00FB6850" w:rsidRPr="0032374D" w:rsidRDefault="00FB6850" w:rsidP="00FB6850">
      <w:pPr>
        <w:spacing w:after="0"/>
        <w:ind w:left="3124" w:firstLine="476"/>
      </w:pPr>
      <w:r w:rsidRPr="0032374D">
        <w:t>*[ Proxy-Info ]</w:t>
      </w:r>
    </w:p>
    <w:p w14:paraId="35F1B8B5" w14:textId="77777777" w:rsidR="00FB6850" w:rsidRPr="0032374D" w:rsidRDefault="00FB6850" w:rsidP="00FB6850">
      <w:pPr>
        <w:spacing w:after="0"/>
        <w:ind w:left="3124" w:firstLine="476"/>
      </w:pPr>
      <w:r w:rsidRPr="0032374D">
        <w:t>*[ Route-Record ]</w:t>
      </w:r>
    </w:p>
    <w:p w14:paraId="7DD6562F" w14:textId="0C46498A" w:rsidR="00FB6850" w:rsidRPr="0032374D" w:rsidRDefault="00FB6850" w:rsidP="001904E7">
      <w:pPr>
        <w:spacing w:after="0"/>
        <w:ind w:left="3124" w:firstLine="476"/>
      </w:pPr>
      <w:r w:rsidRPr="0032374D">
        <w:t>*[AVP]</w:t>
      </w:r>
    </w:p>
    <w:p w14:paraId="22B536FF" w14:textId="77777777" w:rsidR="00FB6850" w:rsidRPr="0032374D" w:rsidRDefault="00FB6850" w:rsidP="00FB6850">
      <w:pPr>
        <w:pStyle w:val="Heading3"/>
      </w:pPr>
      <w:bookmarkStart w:id="239" w:name="_Toc19712415"/>
      <w:bookmarkStart w:id="240" w:name="_Toc36020013"/>
      <w:bookmarkStart w:id="241" w:name="_Toc130890822"/>
      <w:r w:rsidRPr="0032374D">
        <w:t>6.2.9</w:t>
      </w:r>
      <w:r w:rsidRPr="0032374D">
        <w:tab/>
        <w:t>MO-Data-Request (ODR) Command</w:t>
      </w:r>
      <w:bookmarkEnd w:id="239"/>
      <w:bookmarkEnd w:id="240"/>
      <w:bookmarkEnd w:id="241"/>
    </w:p>
    <w:p w14:paraId="1D0B9A19" w14:textId="77777777" w:rsidR="00FB6850" w:rsidRPr="0032374D" w:rsidRDefault="00FB6850" w:rsidP="00FB6850">
      <w:r w:rsidRPr="0032374D">
        <w:t xml:space="preserve">The MO-Data-Request (ODR) command, indicated by the Command-Code field set to 8388733 and the "R" bit </w:t>
      </w:r>
      <w:r w:rsidRPr="0032374D">
        <w:rPr>
          <w:lang w:val="en-US"/>
        </w:rPr>
        <w:t xml:space="preserve">set </w:t>
      </w:r>
      <w:r w:rsidRPr="0032374D">
        <w:t>in the Command Flags field, is sent from:</w:t>
      </w:r>
    </w:p>
    <w:p w14:paraId="6123732B" w14:textId="77777777" w:rsidR="00FB6850" w:rsidRPr="0032374D" w:rsidRDefault="00FB6850" w:rsidP="00FB6850">
      <w:pPr>
        <w:pStyle w:val="B1"/>
      </w:pPr>
      <w:r w:rsidRPr="0032374D">
        <w:t>-</w:t>
      </w:r>
      <w:r w:rsidRPr="0032374D">
        <w:tab/>
        <w:t>the MME or SGSN to the SCEF;</w:t>
      </w:r>
    </w:p>
    <w:p w14:paraId="28061A68" w14:textId="77777777" w:rsidR="00FB6850" w:rsidRPr="0032374D" w:rsidRDefault="00FB6850" w:rsidP="00FB6850">
      <w:pPr>
        <w:pStyle w:val="B1"/>
      </w:pPr>
      <w:r w:rsidRPr="0032374D">
        <w:t>-</w:t>
      </w:r>
      <w:r w:rsidRPr="0032374D">
        <w:tab/>
        <w:t>the MME or SGSN to the IWK-SCEF and</w:t>
      </w:r>
    </w:p>
    <w:p w14:paraId="0D2FBCD5" w14:textId="77777777" w:rsidR="00FB6850" w:rsidRPr="0032374D" w:rsidRDefault="00FB6850" w:rsidP="00FB6850">
      <w:pPr>
        <w:pStyle w:val="B1"/>
      </w:pPr>
      <w:r w:rsidRPr="0032374D">
        <w:t>-</w:t>
      </w:r>
      <w:r w:rsidRPr="0032374D">
        <w:tab/>
        <w:t>the IWK-SCEF to the SCEF.</w:t>
      </w:r>
    </w:p>
    <w:p w14:paraId="7B6C01EE" w14:textId="77777777" w:rsidR="00FB6850" w:rsidRPr="0032374D" w:rsidRDefault="00FB6850" w:rsidP="00FB6850">
      <w:pPr>
        <w:pStyle w:val="B1"/>
        <w:rPr>
          <w:lang w:eastAsia="zh-CN"/>
        </w:rPr>
      </w:pPr>
      <w:r w:rsidRPr="0032374D">
        <w:rPr>
          <w:lang w:eastAsia="zh-CN"/>
        </w:rPr>
        <w:t xml:space="preserve">For the T6a/b, T6ai/bi, T7 interfaces, the </w:t>
      </w:r>
      <w:r w:rsidRPr="0032374D">
        <w:t>MO-Data-Request</w:t>
      </w:r>
      <w:r w:rsidRPr="0032374D">
        <w:rPr>
          <w:lang w:eastAsia="zh-CN"/>
        </w:rPr>
        <w:t xml:space="preserve"> command format is specified as following:</w:t>
      </w:r>
    </w:p>
    <w:p w14:paraId="7992FD65" w14:textId="77777777" w:rsidR="00FB6850" w:rsidRPr="0032374D" w:rsidRDefault="00FB6850" w:rsidP="00FB6850">
      <w:r w:rsidRPr="0032374D">
        <w:t>Message Format:</w:t>
      </w:r>
    </w:p>
    <w:p w14:paraId="1710084D" w14:textId="77777777" w:rsidR="00FB6850" w:rsidRPr="0032374D" w:rsidRDefault="00FB6850" w:rsidP="00FB6850">
      <w:pPr>
        <w:spacing w:after="0"/>
        <w:ind w:left="567" w:firstLine="284"/>
      </w:pPr>
      <w:r w:rsidRPr="0032374D">
        <w:t xml:space="preserve">&lt; MO-Data-Request &gt; ::=   &lt; Diameter Header: 8388733, </w:t>
      </w:r>
      <w:r w:rsidRPr="0032374D">
        <w:rPr>
          <w:lang w:val="en-US"/>
        </w:rPr>
        <w:t xml:space="preserve">REQ, </w:t>
      </w:r>
      <w:r w:rsidRPr="0032374D">
        <w:t xml:space="preserve">PXY, </w:t>
      </w:r>
      <w:r w:rsidRPr="0032374D">
        <w:rPr>
          <w:lang w:eastAsia="zh-CN"/>
        </w:rPr>
        <w:t>16777346</w:t>
      </w:r>
      <w:r w:rsidRPr="0032374D">
        <w:t xml:space="preserve"> &gt;</w:t>
      </w:r>
    </w:p>
    <w:p w14:paraId="5D1B2825" w14:textId="77777777" w:rsidR="00FB6850" w:rsidRPr="0032374D" w:rsidRDefault="00FB6850" w:rsidP="00FB6850">
      <w:pPr>
        <w:spacing w:after="0"/>
        <w:ind w:left="2840" w:firstLine="476"/>
      </w:pPr>
      <w:r w:rsidRPr="0032374D">
        <w:t>&lt; Session-Id &gt;</w:t>
      </w:r>
    </w:p>
    <w:p w14:paraId="75DFF9CA" w14:textId="77777777" w:rsidR="00FB6850" w:rsidRPr="0032374D" w:rsidRDefault="00FB6850" w:rsidP="00FB6850">
      <w:pPr>
        <w:spacing w:after="0"/>
        <w:ind w:left="2840" w:firstLine="476"/>
      </w:pPr>
      <w:r w:rsidRPr="0032374D">
        <w:t xml:space="preserve">&lt; </w:t>
      </w:r>
      <w:r w:rsidRPr="0032374D">
        <w:rPr>
          <w:lang w:eastAsia="zh-CN"/>
        </w:rPr>
        <w:t>User-Identifier &gt;</w:t>
      </w:r>
    </w:p>
    <w:p w14:paraId="2C7EBF3B" w14:textId="77777777" w:rsidR="00FB6850" w:rsidRPr="0032374D" w:rsidRDefault="00FB6850" w:rsidP="00FB6850">
      <w:pPr>
        <w:spacing w:after="0"/>
        <w:ind w:left="2840" w:firstLine="476"/>
      </w:pPr>
      <w:r w:rsidRPr="0032374D">
        <w:t>&lt; Bearer-Identifier &gt;</w:t>
      </w:r>
    </w:p>
    <w:p w14:paraId="157B1639" w14:textId="77777777" w:rsidR="00FB6850" w:rsidRPr="0032374D" w:rsidRDefault="00FB6850" w:rsidP="00FB6850">
      <w:pPr>
        <w:spacing w:after="0"/>
        <w:ind w:left="2840" w:firstLine="476"/>
      </w:pPr>
      <w:r w:rsidRPr="0032374D">
        <w:t>[ DRMP ]</w:t>
      </w:r>
    </w:p>
    <w:p w14:paraId="2E104FBE" w14:textId="77777777" w:rsidR="00FB6850" w:rsidRPr="0032374D" w:rsidRDefault="00FB6850" w:rsidP="00FB6850">
      <w:pPr>
        <w:spacing w:after="0"/>
        <w:ind w:left="2840" w:firstLine="476"/>
      </w:pPr>
      <w:r w:rsidRPr="0032374D">
        <w:t>{ Auth-Session-State }</w:t>
      </w:r>
    </w:p>
    <w:p w14:paraId="42CFE6FE" w14:textId="77777777" w:rsidR="00FB6850" w:rsidRPr="0032374D" w:rsidRDefault="00FB6850" w:rsidP="00FB6850">
      <w:pPr>
        <w:spacing w:after="0"/>
        <w:ind w:left="2840" w:firstLine="476"/>
      </w:pPr>
      <w:r w:rsidRPr="0032374D">
        <w:t>{ Origin-Host }</w:t>
      </w:r>
    </w:p>
    <w:p w14:paraId="3CDD763D" w14:textId="77777777" w:rsidR="00FB6850" w:rsidRPr="0032374D" w:rsidRDefault="00FB6850" w:rsidP="00FB6850">
      <w:pPr>
        <w:spacing w:after="0"/>
        <w:ind w:left="2840" w:firstLine="476"/>
      </w:pPr>
      <w:r w:rsidRPr="0032374D">
        <w:t>{ Origin-Realm }</w:t>
      </w:r>
    </w:p>
    <w:p w14:paraId="170DE571" w14:textId="77777777" w:rsidR="00FB6850" w:rsidRPr="0032374D" w:rsidRDefault="00FB6850" w:rsidP="00FB6850">
      <w:pPr>
        <w:spacing w:after="0"/>
        <w:ind w:left="2840" w:firstLine="476"/>
      </w:pPr>
      <w:r w:rsidRPr="0032374D">
        <w:t>[ Destination-Host ]</w:t>
      </w:r>
    </w:p>
    <w:p w14:paraId="0B27ED61" w14:textId="77777777" w:rsidR="00FB6850" w:rsidRPr="0032374D" w:rsidRDefault="00FB6850" w:rsidP="00FB6850">
      <w:pPr>
        <w:spacing w:after="0"/>
        <w:ind w:left="2840" w:firstLine="476"/>
      </w:pPr>
      <w:r w:rsidRPr="0032374D">
        <w:t>{ Destination-Realm }</w:t>
      </w:r>
    </w:p>
    <w:p w14:paraId="15CA671A" w14:textId="77777777" w:rsidR="00FB6850" w:rsidRPr="0032374D" w:rsidRDefault="00FB6850" w:rsidP="00FB6850">
      <w:pPr>
        <w:spacing w:after="0"/>
        <w:ind w:left="2840" w:firstLine="476"/>
      </w:pPr>
      <w:r w:rsidRPr="0032374D">
        <w:t>[ OC-Supported-Features ]</w:t>
      </w:r>
    </w:p>
    <w:p w14:paraId="10E20127" w14:textId="77777777" w:rsidR="00FB6850" w:rsidRPr="0032374D" w:rsidRDefault="00FB6850" w:rsidP="00FB6850">
      <w:pPr>
        <w:spacing w:after="0"/>
        <w:ind w:left="2840" w:firstLine="476"/>
      </w:pPr>
      <w:r w:rsidRPr="0032374D">
        <w:t>*[ Supported-Features ]</w:t>
      </w:r>
    </w:p>
    <w:p w14:paraId="4952EB31" w14:textId="77777777" w:rsidR="00FB6850" w:rsidRPr="0032374D" w:rsidRDefault="00FB6850" w:rsidP="00FB6850">
      <w:pPr>
        <w:spacing w:after="0"/>
        <w:ind w:left="2840" w:firstLine="476"/>
      </w:pPr>
      <w:r w:rsidRPr="0032374D">
        <w:rPr>
          <w:lang w:eastAsia="zh-CN"/>
        </w:rPr>
        <w:t>[ Non-IP-Data ]</w:t>
      </w:r>
    </w:p>
    <w:p w14:paraId="0D158F38" w14:textId="77777777" w:rsidR="00FB6850" w:rsidRPr="0032374D" w:rsidRDefault="00FB6850" w:rsidP="00FB6850">
      <w:pPr>
        <w:spacing w:after="0"/>
        <w:ind w:left="2840" w:firstLine="476"/>
      </w:pPr>
      <w:r w:rsidRPr="0032374D">
        <w:t>*[ Proxy-Info ]</w:t>
      </w:r>
    </w:p>
    <w:p w14:paraId="0F2417B6" w14:textId="77777777" w:rsidR="00FB6850" w:rsidRPr="0032374D" w:rsidRDefault="00FB6850" w:rsidP="00FB6850">
      <w:pPr>
        <w:spacing w:after="0"/>
        <w:ind w:left="2840" w:firstLine="476"/>
      </w:pPr>
      <w:r w:rsidRPr="0032374D">
        <w:t>*[ Route-Record ]</w:t>
      </w:r>
    </w:p>
    <w:p w14:paraId="76AE55B7" w14:textId="77777777" w:rsidR="00FB6850" w:rsidRPr="0032374D" w:rsidRDefault="00FB6850" w:rsidP="00FB6850">
      <w:pPr>
        <w:spacing w:after="0"/>
        <w:ind w:left="2840" w:firstLine="476"/>
      </w:pPr>
      <w:r w:rsidRPr="0032374D">
        <w:t>[ RRC-Cause-Counter ]</w:t>
      </w:r>
    </w:p>
    <w:p w14:paraId="44B164A7" w14:textId="3908DD8E" w:rsidR="00FB6850" w:rsidRPr="0032374D" w:rsidRDefault="00FB6850" w:rsidP="00FB6850">
      <w:pPr>
        <w:spacing w:after="0"/>
        <w:ind w:left="2840" w:firstLine="476"/>
      </w:pPr>
      <w:r w:rsidRPr="0032374D">
        <w:t>*[AVP]</w:t>
      </w:r>
    </w:p>
    <w:p w14:paraId="646F357B" w14:textId="77777777" w:rsidR="00FB6850" w:rsidRPr="0032374D" w:rsidRDefault="00FB6850" w:rsidP="00FB6850">
      <w:pPr>
        <w:pStyle w:val="Heading3"/>
      </w:pPr>
      <w:bookmarkStart w:id="242" w:name="_Toc19712416"/>
      <w:bookmarkStart w:id="243" w:name="_Toc36020014"/>
      <w:bookmarkStart w:id="244" w:name="_Toc130890823"/>
      <w:r w:rsidRPr="0032374D">
        <w:t>6.2.10</w:t>
      </w:r>
      <w:r w:rsidRPr="0032374D">
        <w:tab/>
        <w:t>MO-Data-Answer (ODA) Command</w:t>
      </w:r>
      <w:bookmarkEnd w:id="242"/>
      <w:bookmarkEnd w:id="243"/>
      <w:bookmarkEnd w:id="244"/>
    </w:p>
    <w:p w14:paraId="19638F38" w14:textId="77777777" w:rsidR="00FB6850" w:rsidRPr="0032374D" w:rsidRDefault="00FB6850" w:rsidP="00FB6850">
      <w:r w:rsidRPr="0032374D">
        <w:t>The MO-Data-Answer (ODA) command, indicated by the Command-Code field set to 8388733 and the "R" bit cleared in the Command Flags field, is sent from:</w:t>
      </w:r>
    </w:p>
    <w:p w14:paraId="1B7A2186" w14:textId="77777777" w:rsidR="00FB6850" w:rsidRPr="0032374D" w:rsidRDefault="00FB6850" w:rsidP="00FB6850">
      <w:pPr>
        <w:pStyle w:val="B1"/>
      </w:pPr>
      <w:r w:rsidRPr="0032374D">
        <w:t>-</w:t>
      </w:r>
      <w:r w:rsidRPr="0032374D">
        <w:tab/>
        <w:t>the SCEF to the MME or SGSN;</w:t>
      </w:r>
    </w:p>
    <w:p w14:paraId="3764E4C7" w14:textId="77777777" w:rsidR="00FB6850" w:rsidRPr="0032374D" w:rsidRDefault="00FB6850" w:rsidP="00FB6850">
      <w:pPr>
        <w:pStyle w:val="B1"/>
      </w:pPr>
      <w:r w:rsidRPr="0032374D">
        <w:t>-</w:t>
      </w:r>
      <w:r w:rsidRPr="0032374D">
        <w:tab/>
        <w:t>the SCEF to the IWK-SCEF and</w:t>
      </w:r>
    </w:p>
    <w:p w14:paraId="34A96AA1" w14:textId="77777777" w:rsidR="00FB6850" w:rsidRPr="0032374D" w:rsidRDefault="00FB6850" w:rsidP="00FB6850">
      <w:pPr>
        <w:pStyle w:val="B1"/>
      </w:pPr>
      <w:r w:rsidRPr="0032374D">
        <w:t>-</w:t>
      </w:r>
      <w:r w:rsidRPr="0032374D">
        <w:tab/>
        <w:t>the IWK-SCEF to the MME or SGSN.</w:t>
      </w:r>
    </w:p>
    <w:p w14:paraId="626C6F23" w14:textId="77777777" w:rsidR="00FB6850" w:rsidRPr="0032374D" w:rsidRDefault="00FB6850" w:rsidP="00FB6850">
      <w:pPr>
        <w:pStyle w:val="B1"/>
        <w:rPr>
          <w:lang w:eastAsia="zh-CN"/>
        </w:rPr>
      </w:pPr>
      <w:r w:rsidRPr="0032374D">
        <w:rPr>
          <w:lang w:eastAsia="zh-CN"/>
        </w:rPr>
        <w:t xml:space="preserve">For the T6a/b, T6ai/bi and T7 interfaces, the </w:t>
      </w:r>
      <w:r w:rsidRPr="0032374D">
        <w:t>MO-Data-</w:t>
      </w:r>
      <w:r w:rsidRPr="0032374D">
        <w:rPr>
          <w:lang w:eastAsia="zh-CN"/>
        </w:rPr>
        <w:t>Answer command format is specified as following:</w:t>
      </w:r>
    </w:p>
    <w:p w14:paraId="74F08AF2" w14:textId="77777777" w:rsidR="00FB6850" w:rsidRPr="0032374D" w:rsidRDefault="00FB6850" w:rsidP="00FB6850">
      <w:r w:rsidRPr="0032374D">
        <w:t>Message Format:</w:t>
      </w:r>
    </w:p>
    <w:p w14:paraId="4B0F6212" w14:textId="77777777" w:rsidR="00FB6850" w:rsidRPr="0032374D" w:rsidRDefault="00FB6850" w:rsidP="00FB6850">
      <w:pPr>
        <w:spacing w:after="0"/>
        <w:ind w:left="567" w:firstLine="284"/>
      </w:pPr>
      <w:r w:rsidRPr="0032374D">
        <w:lastRenderedPageBreak/>
        <w:t>&lt; MO-Data-Answer &gt; ::=</w:t>
      </w:r>
      <w:r w:rsidRPr="0032374D">
        <w:tab/>
        <w:t xml:space="preserve">&lt; Diameter Header: 8388733, PXY, </w:t>
      </w:r>
      <w:r w:rsidRPr="0032374D">
        <w:rPr>
          <w:lang w:eastAsia="zh-CN"/>
        </w:rPr>
        <w:t>16777346</w:t>
      </w:r>
      <w:r w:rsidRPr="0032374D">
        <w:t xml:space="preserve"> &gt;</w:t>
      </w:r>
    </w:p>
    <w:p w14:paraId="283225A1" w14:textId="77777777" w:rsidR="00FB6850" w:rsidRPr="0032374D" w:rsidRDefault="00FB6850" w:rsidP="00FB6850">
      <w:pPr>
        <w:spacing w:after="0"/>
        <w:ind w:left="3124" w:firstLine="476"/>
      </w:pPr>
      <w:r w:rsidRPr="0032374D">
        <w:t>&lt; Session-Id &gt;</w:t>
      </w:r>
    </w:p>
    <w:p w14:paraId="26DA6A35" w14:textId="77777777" w:rsidR="00FB6850" w:rsidRPr="0032374D" w:rsidRDefault="00FB6850" w:rsidP="00FB6850">
      <w:pPr>
        <w:spacing w:after="0"/>
        <w:ind w:left="3124" w:firstLine="476"/>
      </w:pPr>
      <w:r w:rsidRPr="0032374D">
        <w:t>[ DRMP ]</w:t>
      </w:r>
    </w:p>
    <w:p w14:paraId="24292921" w14:textId="77777777" w:rsidR="00FB6850" w:rsidRPr="0032374D" w:rsidRDefault="00FB6850" w:rsidP="00FB6850">
      <w:pPr>
        <w:spacing w:after="0"/>
        <w:ind w:left="3124" w:firstLine="476"/>
      </w:pPr>
      <w:r w:rsidRPr="0032374D">
        <w:t>[ Result-Code ]</w:t>
      </w:r>
    </w:p>
    <w:p w14:paraId="5A1BA177" w14:textId="77777777" w:rsidR="00FB6850" w:rsidRPr="0032374D" w:rsidRDefault="00FB6850" w:rsidP="00FB6850">
      <w:pPr>
        <w:spacing w:after="0"/>
        <w:ind w:left="3124" w:firstLine="476"/>
      </w:pPr>
      <w:r w:rsidRPr="0032374D">
        <w:t>[ Experimental-Result ]</w:t>
      </w:r>
    </w:p>
    <w:p w14:paraId="710E4132" w14:textId="77777777" w:rsidR="00FB6850" w:rsidRPr="0032374D" w:rsidRDefault="00FB6850" w:rsidP="00FB6850">
      <w:pPr>
        <w:spacing w:after="0"/>
        <w:ind w:left="3124" w:firstLine="476"/>
      </w:pPr>
      <w:r w:rsidRPr="0032374D">
        <w:t>{ Auth-Session-State }</w:t>
      </w:r>
    </w:p>
    <w:p w14:paraId="4AE81BBE" w14:textId="77777777" w:rsidR="00FB6850" w:rsidRPr="0032374D" w:rsidRDefault="00FB6850" w:rsidP="00FB6850">
      <w:pPr>
        <w:spacing w:after="0"/>
        <w:ind w:left="3124" w:firstLine="476"/>
      </w:pPr>
      <w:r w:rsidRPr="0032374D">
        <w:t>{ Origin-Host }</w:t>
      </w:r>
    </w:p>
    <w:p w14:paraId="457D162C" w14:textId="77777777" w:rsidR="00FB6850" w:rsidRPr="0032374D" w:rsidRDefault="00FB6850" w:rsidP="00FB6850">
      <w:pPr>
        <w:spacing w:after="0"/>
        <w:ind w:left="3408" w:firstLine="192"/>
      </w:pPr>
      <w:r w:rsidRPr="0032374D">
        <w:t>{ Origin-Realm }</w:t>
      </w:r>
    </w:p>
    <w:p w14:paraId="6AC88121" w14:textId="77777777" w:rsidR="00FB6850" w:rsidRPr="0032374D" w:rsidRDefault="00FB6850" w:rsidP="00FB6850">
      <w:pPr>
        <w:spacing w:after="0"/>
        <w:ind w:left="3316" w:firstLine="284"/>
      </w:pPr>
      <w:r w:rsidRPr="0032374D">
        <w:t>[ OC-Supported-Features ]</w:t>
      </w:r>
    </w:p>
    <w:p w14:paraId="290EC574" w14:textId="77777777" w:rsidR="00FB6850" w:rsidRPr="0032374D" w:rsidRDefault="00FB6850" w:rsidP="00FB6850">
      <w:pPr>
        <w:spacing w:after="0"/>
        <w:ind w:left="3316" w:firstLine="284"/>
      </w:pPr>
      <w:r w:rsidRPr="0032374D">
        <w:t>[ OC-OLR ]</w:t>
      </w:r>
    </w:p>
    <w:p w14:paraId="36B9AD5C" w14:textId="77777777" w:rsidR="00FB6850" w:rsidRPr="0032374D" w:rsidRDefault="00FB6850" w:rsidP="00FB6850">
      <w:pPr>
        <w:spacing w:after="0"/>
        <w:ind w:left="3316" w:firstLine="284"/>
      </w:pPr>
      <w:r w:rsidRPr="0032374D">
        <w:t>*[ Load ]</w:t>
      </w:r>
    </w:p>
    <w:p w14:paraId="0C3C816F" w14:textId="77777777" w:rsidR="00FB6850" w:rsidRPr="0032374D" w:rsidRDefault="00FB6850" w:rsidP="00FB6850">
      <w:pPr>
        <w:spacing w:after="0"/>
        <w:ind w:left="3124" w:firstLine="476"/>
        <w:rPr>
          <w:bCs/>
        </w:rPr>
      </w:pPr>
      <w:r w:rsidRPr="0032374D">
        <w:rPr>
          <w:bCs/>
        </w:rPr>
        <w:t>*[ Supported-Features ]</w:t>
      </w:r>
    </w:p>
    <w:p w14:paraId="083E3F18" w14:textId="77777777" w:rsidR="00FB6850" w:rsidRPr="0032374D" w:rsidRDefault="00FB6850" w:rsidP="00FB6850">
      <w:pPr>
        <w:spacing w:after="0"/>
        <w:ind w:left="3124" w:firstLine="476"/>
      </w:pPr>
      <w:r w:rsidRPr="0032374D">
        <w:t>[ Failed-AVP ]</w:t>
      </w:r>
    </w:p>
    <w:p w14:paraId="57071EEF" w14:textId="77777777" w:rsidR="00FB6850" w:rsidRPr="0032374D" w:rsidRDefault="00FB6850" w:rsidP="00FB6850">
      <w:pPr>
        <w:spacing w:after="0"/>
        <w:ind w:left="3124" w:firstLine="476"/>
      </w:pPr>
      <w:r w:rsidRPr="0032374D">
        <w:t>*[ Proxy-Info ]</w:t>
      </w:r>
    </w:p>
    <w:p w14:paraId="473A9EE6" w14:textId="77777777" w:rsidR="00FB6850" w:rsidRPr="0032374D" w:rsidRDefault="00FB6850" w:rsidP="00FB6850">
      <w:pPr>
        <w:spacing w:after="0"/>
        <w:ind w:left="3124" w:firstLine="476"/>
      </w:pPr>
      <w:r w:rsidRPr="0032374D">
        <w:t>*[ Route-Record ]</w:t>
      </w:r>
    </w:p>
    <w:p w14:paraId="18B63B94" w14:textId="08F8F329" w:rsidR="00FB6850" w:rsidRPr="0032374D" w:rsidRDefault="00FB6850" w:rsidP="001904E7">
      <w:pPr>
        <w:spacing w:after="0"/>
        <w:ind w:left="3124" w:firstLine="476"/>
      </w:pPr>
      <w:r w:rsidRPr="0032374D">
        <w:t>*[AVP]</w:t>
      </w:r>
    </w:p>
    <w:p w14:paraId="22186573" w14:textId="77777777" w:rsidR="00FB6850" w:rsidRPr="0032374D" w:rsidRDefault="00FB6850" w:rsidP="00FB6850">
      <w:pPr>
        <w:pStyle w:val="Heading3"/>
        <w:rPr>
          <w:lang w:val="en-US"/>
        </w:rPr>
      </w:pPr>
      <w:bookmarkStart w:id="245" w:name="_Toc19712417"/>
      <w:bookmarkStart w:id="246" w:name="_Toc36020015"/>
      <w:bookmarkStart w:id="247" w:name="_Toc130890824"/>
      <w:r w:rsidRPr="0032374D">
        <w:rPr>
          <w:lang w:val="en-US"/>
        </w:rPr>
        <w:t>6.2.11</w:t>
      </w:r>
      <w:r w:rsidRPr="0032374D">
        <w:rPr>
          <w:lang w:val="en-US"/>
        </w:rPr>
        <w:tab/>
        <w:t>MT-Data-Request (TDR) Command</w:t>
      </w:r>
      <w:bookmarkEnd w:id="245"/>
      <w:bookmarkEnd w:id="246"/>
      <w:bookmarkEnd w:id="247"/>
    </w:p>
    <w:p w14:paraId="1CF8A799" w14:textId="77777777" w:rsidR="00FB6850" w:rsidRPr="0032374D" w:rsidRDefault="00FB6850" w:rsidP="00FB6850">
      <w:pPr>
        <w:rPr>
          <w:lang w:val="en-US"/>
        </w:rPr>
      </w:pPr>
      <w:r w:rsidRPr="0032374D">
        <w:rPr>
          <w:lang w:val="en-US"/>
        </w:rPr>
        <w:t xml:space="preserve">The MT-Data-Request (TDR) command, indicated by the Command-Code field set to </w:t>
      </w:r>
      <w:r w:rsidRPr="0032374D">
        <w:t xml:space="preserve">8388734 </w:t>
      </w:r>
      <w:r w:rsidRPr="0032374D">
        <w:rPr>
          <w:lang w:val="en-US"/>
        </w:rPr>
        <w:t>and the "R" bit set in the Command Flags field, is sent from:</w:t>
      </w:r>
    </w:p>
    <w:p w14:paraId="0A42629D" w14:textId="77777777" w:rsidR="00FB6850" w:rsidRPr="0032374D" w:rsidRDefault="00FB6850" w:rsidP="00FB6850">
      <w:pPr>
        <w:pStyle w:val="B1"/>
      </w:pPr>
      <w:r w:rsidRPr="0032374D">
        <w:t>-</w:t>
      </w:r>
      <w:r w:rsidRPr="0032374D">
        <w:tab/>
        <w:t>the SCEF to the MME or SGSN;</w:t>
      </w:r>
    </w:p>
    <w:p w14:paraId="2FCDE632" w14:textId="77777777" w:rsidR="00FB6850" w:rsidRPr="0032374D" w:rsidRDefault="00FB6850" w:rsidP="00FB6850">
      <w:pPr>
        <w:pStyle w:val="B1"/>
      </w:pPr>
      <w:r w:rsidRPr="0032374D">
        <w:t>-</w:t>
      </w:r>
      <w:r w:rsidRPr="0032374D">
        <w:tab/>
        <w:t>the SCEF to the IWK-SCEF and</w:t>
      </w:r>
    </w:p>
    <w:p w14:paraId="0904D8BF" w14:textId="77777777" w:rsidR="00FB6850" w:rsidRPr="0032374D" w:rsidRDefault="00FB6850" w:rsidP="00FB6850">
      <w:pPr>
        <w:pStyle w:val="B1"/>
      </w:pPr>
      <w:r w:rsidRPr="0032374D">
        <w:t>-</w:t>
      </w:r>
      <w:r w:rsidRPr="0032374D">
        <w:tab/>
        <w:t>the IWK-SCEF to the MME or SGSN.</w:t>
      </w:r>
    </w:p>
    <w:p w14:paraId="19FBBCEE" w14:textId="77777777" w:rsidR="00FB6850" w:rsidRPr="0032374D" w:rsidRDefault="00FB6850" w:rsidP="00FB6850">
      <w:pPr>
        <w:pStyle w:val="B1"/>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/b</w:t>
      </w:r>
      <w:r w:rsidRPr="0032374D">
        <w:rPr>
          <w:rFonts w:hint="eastAsia"/>
          <w:lang w:val="en-US" w:eastAsia="zh-CN"/>
        </w:rPr>
        <w:t>, T6ai</w:t>
      </w:r>
      <w:r w:rsidRPr="0032374D">
        <w:rPr>
          <w:lang w:val="en-US" w:eastAsia="zh-CN"/>
        </w:rPr>
        <w:t>/bi</w:t>
      </w:r>
      <w:r w:rsidRPr="0032374D">
        <w:rPr>
          <w:rFonts w:hint="eastAsia"/>
          <w:lang w:val="en-US" w:eastAsia="zh-CN"/>
        </w:rPr>
        <w:t>, T7 interface</w:t>
      </w:r>
      <w:r w:rsidRPr="0032374D">
        <w:rPr>
          <w:lang w:val="en-US" w:eastAsia="zh-CN"/>
        </w:rPr>
        <w:t>s</w:t>
      </w:r>
      <w:r w:rsidRPr="0032374D">
        <w:rPr>
          <w:rFonts w:hint="eastAsia"/>
          <w:lang w:val="en-US" w:eastAsia="zh-CN"/>
        </w:rPr>
        <w:t xml:space="preserve">, the </w:t>
      </w:r>
      <w:r w:rsidRPr="0032374D">
        <w:rPr>
          <w:lang w:val="en-US"/>
        </w:rPr>
        <w:t>MT-Data-Request</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698BAA02" w14:textId="77777777" w:rsidR="00FB6850" w:rsidRPr="0032374D" w:rsidRDefault="00FB6850" w:rsidP="00FB6850">
      <w:pPr>
        <w:rPr>
          <w:lang w:val="en-US"/>
        </w:rPr>
      </w:pPr>
      <w:r w:rsidRPr="0032374D">
        <w:rPr>
          <w:lang w:val="en-US"/>
        </w:rPr>
        <w:t>Message Format:</w:t>
      </w:r>
    </w:p>
    <w:p w14:paraId="2E060DBB" w14:textId="77777777" w:rsidR="00FB6850" w:rsidRPr="0032374D" w:rsidRDefault="00FB6850" w:rsidP="00FB6850">
      <w:pPr>
        <w:spacing w:after="0"/>
        <w:ind w:left="567" w:firstLine="284"/>
        <w:rPr>
          <w:lang w:val="en-US"/>
        </w:rPr>
      </w:pPr>
      <w:r w:rsidRPr="0032374D">
        <w:rPr>
          <w:lang w:val="en-US"/>
        </w:rPr>
        <w:t xml:space="preserve">&lt; MT-Data-Request &gt; ::=   &lt; Diameter Header: </w:t>
      </w:r>
      <w:r w:rsidRPr="0032374D">
        <w:t>8388734</w:t>
      </w:r>
      <w:r w:rsidRPr="0032374D">
        <w:rPr>
          <w:lang w:val="en-US"/>
        </w:rPr>
        <w:t xml:space="preserve">, REQ, PXY, </w:t>
      </w:r>
      <w:r w:rsidRPr="0032374D">
        <w:rPr>
          <w:lang w:val="en-US" w:eastAsia="zh-CN"/>
        </w:rPr>
        <w:t>16777346</w:t>
      </w:r>
      <w:r w:rsidRPr="0032374D">
        <w:rPr>
          <w:lang w:val="en-US"/>
        </w:rPr>
        <w:t xml:space="preserve"> &gt;</w:t>
      </w:r>
    </w:p>
    <w:p w14:paraId="39499434" w14:textId="77777777" w:rsidR="00FB6850" w:rsidRPr="0032374D" w:rsidRDefault="00FB6850" w:rsidP="00FB6850">
      <w:pPr>
        <w:spacing w:after="0"/>
        <w:ind w:left="2840" w:firstLine="476"/>
        <w:rPr>
          <w:lang w:val="en-US"/>
        </w:rPr>
      </w:pPr>
      <w:r w:rsidRPr="0032374D">
        <w:rPr>
          <w:lang w:val="en-US"/>
        </w:rPr>
        <w:t>&lt; Session-Id &gt;</w:t>
      </w:r>
    </w:p>
    <w:p w14:paraId="56C75D7D" w14:textId="77777777" w:rsidR="00FB6850" w:rsidRPr="0032374D" w:rsidRDefault="00FB6850" w:rsidP="00FB6850">
      <w:pPr>
        <w:spacing w:after="0"/>
        <w:ind w:left="2840" w:firstLine="476"/>
      </w:pPr>
      <w:r w:rsidRPr="0032374D">
        <w:t xml:space="preserve">&lt; </w:t>
      </w:r>
      <w:r w:rsidRPr="0032374D">
        <w:rPr>
          <w:lang w:eastAsia="zh-CN"/>
        </w:rPr>
        <w:t>User-Identifier &gt;</w:t>
      </w:r>
    </w:p>
    <w:p w14:paraId="395A7301" w14:textId="77777777" w:rsidR="00FB6850" w:rsidRPr="0032374D" w:rsidRDefault="00FB6850" w:rsidP="00FB6850">
      <w:pPr>
        <w:spacing w:after="0"/>
        <w:ind w:left="2840" w:firstLine="476"/>
      </w:pPr>
      <w:r w:rsidRPr="0032374D">
        <w:t>&lt; Bearer-Identifier &gt;</w:t>
      </w:r>
    </w:p>
    <w:p w14:paraId="5DFACB19" w14:textId="77777777" w:rsidR="00FB6850" w:rsidRPr="0032374D" w:rsidRDefault="00FB6850" w:rsidP="00FB6850">
      <w:pPr>
        <w:spacing w:after="0"/>
        <w:ind w:left="2840" w:firstLine="476"/>
        <w:rPr>
          <w:lang w:val="en-US"/>
        </w:rPr>
      </w:pPr>
      <w:r w:rsidRPr="0032374D">
        <w:rPr>
          <w:lang w:val="en-US"/>
        </w:rPr>
        <w:t>[ DRMP ]</w:t>
      </w:r>
    </w:p>
    <w:p w14:paraId="794E60D6" w14:textId="77777777" w:rsidR="00FB6850" w:rsidRPr="0032374D" w:rsidRDefault="00FB6850" w:rsidP="00FB6850">
      <w:pPr>
        <w:spacing w:after="0"/>
        <w:ind w:left="2840" w:firstLine="476"/>
        <w:rPr>
          <w:lang w:val="en-US"/>
        </w:rPr>
      </w:pPr>
      <w:r w:rsidRPr="0032374D">
        <w:rPr>
          <w:lang w:val="en-US"/>
        </w:rPr>
        <w:t>{ Auth-Session-State }</w:t>
      </w:r>
    </w:p>
    <w:p w14:paraId="4EE5DB04" w14:textId="77777777" w:rsidR="00FB6850" w:rsidRPr="0032374D" w:rsidRDefault="00FB6850" w:rsidP="00FB6850">
      <w:pPr>
        <w:spacing w:after="0"/>
        <w:ind w:left="2840" w:firstLine="476"/>
        <w:rPr>
          <w:lang w:val="en-US"/>
        </w:rPr>
      </w:pPr>
      <w:r w:rsidRPr="0032374D">
        <w:rPr>
          <w:lang w:val="en-US"/>
        </w:rPr>
        <w:t>{ Origin-Host }</w:t>
      </w:r>
    </w:p>
    <w:p w14:paraId="63100A3C" w14:textId="77777777" w:rsidR="00FB6850" w:rsidRPr="0032374D" w:rsidRDefault="00FB6850" w:rsidP="00FB6850">
      <w:pPr>
        <w:spacing w:after="0"/>
        <w:ind w:left="2840" w:firstLine="476"/>
        <w:rPr>
          <w:lang w:val="en-US"/>
        </w:rPr>
      </w:pPr>
      <w:r w:rsidRPr="0032374D">
        <w:rPr>
          <w:lang w:val="en-US"/>
        </w:rPr>
        <w:t>{ Origin-Realm }</w:t>
      </w:r>
    </w:p>
    <w:p w14:paraId="79657B35" w14:textId="77777777" w:rsidR="00FB6850" w:rsidRPr="0032374D" w:rsidRDefault="00FB6850" w:rsidP="00FB6850">
      <w:pPr>
        <w:spacing w:after="0"/>
        <w:ind w:left="2840" w:firstLine="476"/>
        <w:rPr>
          <w:i/>
          <w:lang w:val="en-US"/>
        </w:rPr>
      </w:pPr>
      <w:r w:rsidRPr="0032374D">
        <w:rPr>
          <w:lang w:val="en-US"/>
        </w:rPr>
        <w:t>[ Destination-Host ]</w:t>
      </w:r>
    </w:p>
    <w:p w14:paraId="4534912C" w14:textId="77777777" w:rsidR="00FB6850" w:rsidRPr="0032374D" w:rsidRDefault="00FB6850" w:rsidP="00FB6850">
      <w:pPr>
        <w:spacing w:after="0"/>
        <w:ind w:left="2840" w:firstLine="476"/>
        <w:rPr>
          <w:lang w:val="en-US"/>
        </w:rPr>
      </w:pPr>
      <w:r w:rsidRPr="0032374D">
        <w:rPr>
          <w:lang w:val="en-US"/>
        </w:rPr>
        <w:t>{ Destination-Realm }</w:t>
      </w:r>
    </w:p>
    <w:p w14:paraId="0CB214A3" w14:textId="77777777" w:rsidR="00FB6850" w:rsidRPr="0032374D" w:rsidRDefault="00FB6850" w:rsidP="00FB6850">
      <w:pPr>
        <w:spacing w:after="0"/>
        <w:ind w:left="2840" w:firstLine="476"/>
        <w:rPr>
          <w:lang w:val="en-US"/>
        </w:rPr>
      </w:pPr>
      <w:r w:rsidRPr="0032374D">
        <w:rPr>
          <w:lang w:val="en-US"/>
        </w:rPr>
        <w:t>[ OC-Supported-Features ]</w:t>
      </w:r>
    </w:p>
    <w:p w14:paraId="26CE67EA" w14:textId="77777777" w:rsidR="00FB6850" w:rsidRPr="0032374D" w:rsidRDefault="00FB6850" w:rsidP="00FB6850">
      <w:pPr>
        <w:spacing w:after="0"/>
        <w:ind w:left="2840" w:firstLine="476"/>
        <w:rPr>
          <w:lang w:val="en-US"/>
        </w:rPr>
      </w:pPr>
      <w:r w:rsidRPr="0032374D">
        <w:rPr>
          <w:lang w:val="en-US"/>
        </w:rPr>
        <w:t>*[ Supported-Features ]</w:t>
      </w:r>
    </w:p>
    <w:p w14:paraId="57754669" w14:textId="77777777" w:rsidR="00FB6850" w:rsidRPr="0032374D" w:rsidRDefault="00FB6850" w:rsidP="00FB6850">
      <w:pPr>
        <w:spacing w:after="0"/>
        <w:ind w:left="2840" w:firstLine="476"/>
        <w:rPr>
          <w:lang w:val="en-US"/>
        </w:rPr>
      </w:pPr>
      <w:r w:rsidRPr="0032374D">
        <w:rPr>
          <w:lang w:val="en-US" w:eastAsia="zh-CN"/>
        </w:rPr>
        <w:t>[ Non-IP-Data ]</w:t>
      </w:r>
    </w:p>
    <w:p w14:paraId="491B1225" w14:textId="77777777" w:rsidR="00FB6850" w:rsidRPr="0032374D" w:rsidRDefault="00FB6850" w:rsidP="00FB6850">
      <w:pPr>
        <w:spacing w:after="0"/>
        <w:ind w:left="2840" w:firstLine="476"/>
        <w:rPr>
          <w:lang w:val="en-US" w:eastAsia="zh-CN"/>
        </w:rPr>
      </w:pPr>
      <w:r w:rsidRPr="0032374D">
        <w:rPr>
          <w:lang w:val="en-US" w:eastAsia="zh-CN"/>
        </w:rPr>
        <w:t>[ SCEF-Wait-Time ]</w:t>
      </w:r>
    </w:p>
    <w:p w14:paraId="2E93F3C7" w14:textId="77777777" w:rsidR="00FB6850" w:rsidRPr="0032374D" w:rsidRDefault="00FB6850" w:rsidP="00FB6850">
      <w:pPr>
        <w:spacing w:after="0"/>
        <w:ind w:left="2840" w:firstLine="476"/>
        <w:rPr>
          <w:lang w:val="en-US" w:eastAsia="zh-CN"/>
        </w:rPr>
      </w:pPr>
      <w:r w:rsidRPr="0032374D">
        <w:rPr>
          <w:lang w:val="en-US" w:eastAsia="zh-CN"/>
        </w:rPr>
        <w:t>[ Maximum-Retransmission-Time ]</w:t>
      </w:r>
    </w:p>
    <w:p w14:paraId="7CFBE711" w14:textId="77777777" w:rsidR="00FB6850" w:rsidRPr="0032374D" w:rsidRDefault="00FB6850" w:rsidP="00FB6850">
      <w:pPr>
        <w:spacing w:after="0"/>
        <w:ind w:left="2840" w:firstLine="476"/>
        <w:rPr>
          <w:lang w:val="en-US"/>
        </w:rPr>
      </w:pPr>
      <w:r w:rsidRPr="0032374D">
        <w:rPr>
          <w:lang w:val="en-US"/>
        </w:rPr>
        <w:t>*[ Proxy-Info ]</w:t>
      </w:r>
    </w:p>
    <w:p w14:paraId="66DC65D8" w14:textId="77777777" w:rsidR="00FB6850" w:rsidRPr="0032374D" w:rsidRDefault="00FB6850" w:rsidP="00FB6850">
      <w:pPr>
        <w:spacing w:after="0"/>
        <w:ind w:left="2840" w:firstLine="476"/>
        <w:rPr>
          <w:lang w:val="en-US"/>
        </w:rPr>
      </w:pPr>
      <w:r w:rsidRPr="0032374D">
        <w:rPr>
          <w:lang w:val="en-US"/>
        </w:rPr>
        <w:t>*[ Route-Record ]</w:t>
      </w:r>
    </w:p>
    <w:p w14:paraId="0715FA7E" w14:textId="1B3AD865" w:rsidR="00FB6850" w:rsidRPr="0032374D" w:rsidRDefault="00FB6850" w:rsidP="00FB6850">
      <w:pPr>
        <w:spacing w:after="0"/>
        <w:ind w:left="2840" w:firstLine="476"/>
        <w:rPr>
          <w:lang w:val="en-US"/>
        </w:rPr>
      </w:pPr>
      <w:r w:rsidRPr="0032374D">
        <w:rPr>
          <w:lang w:val="en-US"/>
        </w:rPr>
        <w:t>*[AVP]</w:t>
      </w:r>
    </w:p>
    <w:p w14:paraId="713772EF" w14:textId="77777777" w:rsidR="00FB6850" w:rsidRPr="0032374D" w:rsidRDefault="00FB6850" w:rsidP="00FB6850">
      <w:pPr>
        <w:pStyle w:val="Heading3"/>
        <w:rPr>
          <w:lang w:val="en-US"/>
        </w:rPr>
      </w:pPr>
      <w:bookmarkStart w:id="248" w:name="_Toc19712418"/>
      <w:bookmarkStart w:id="249" w:name="_Toc36020016"/>
      <w:bookmarkStart w:id="250" w:name="_Toc130890825"/>
      <w:r w:rsidRPr="0032374D">
        <w:rPr>
          <w:lang w:val="en-US"/>
        </w:rPr>
        <w:t>6.2.12</w:t>
      </w:r>
      <w:r w:rsidRPr="0032374D">
        <w:rPr>
          <w:lang w:val="en-US"/>
        </w:rPr>
        <w:tab/>
        <w:t>MT-Data-Answer (TDA) Command</w:t>
      </w:r>
      <w:bookmarkEnd w:id="248"/>
      <w:bookmarkEnd w:id="249"/>
      <w:bookmarkEnd w:id="250"/>
    </w:p>
    <w:p w14:paraId="77413FBE" w14:textId="0489AEC6" w:rsidR="00FB6850" w:rsidRPr="0032374D" w:rsidRDefault="00FB6850" w:rsidP="00FB6850">
      <w:pPr>
        <w:rPr>
          <w:lang w:val="en-US"/>
        </w:rPr>
      </w:pPr>
      <w:r w:rsidRPr="0032374D">
        <w:rPr>
          <w:lang w:val="en-US"/>
        </w:rPr>
        <w:t>The MT-Data-Answer (</w:t>
      </w:r>
      <w:r w:rsidR="00B8121D" w:rsidRPr="00B8121D">
        <w:rPr>
          <w:lang w:val="en-US"/>
        </w:rPr>
        <w:t>TDA</w:t>
      </w:r>
      <w:r w:rsidRPr="0032374D">
        <w:rPr>
          <w:lang w:val="en-US"/>
        </w:rPr>
        <w:t xml:space="preserve">) command, indicated by the Command-Code field set to </w:t>
      </w:r>
      <w:r w:rsidRPr="0032374D">
        <w:t xml:space="preserve">8388734 </w:t>
      </w:r>
      <w:r w:rsidRPr="0032374D">
        <w:rPr>
          <w:lang w:val="en-US"/>
        </w:rPr>
        <w:t>and the "R" bit cleared in the Command Flags field, is sent from:</w:t>
      </w:r>
    </w:p>
    <w:p w14:paraId="1D376538" w14:textId="77777777" w:rsidR="00FB6850" w:rsidRPr="0032374D" w:rsidRDefault="00FB6850" w:rsidP="00FB6850">
      <w:pPr>
        <w:pStyle w:val="B1"/>
      </w:pPr>
      <w:r w:rsidRPr="0032374D">
        <w:t>-</w:t>
      </w:r>
      <w:r w:rsidRPr="0032374D">
        <w:tab/>
        <w:t>the MME or SGSN to the SCEF;</w:t>
      </w:r>
    </w:p>
    <w:p w14:paraId="7132DF4C" w14:textId="77777777" w:rsidR="00FB6850" w:rsidRPr="0032374D" w:rsidRDefault="00FB6850" w:rsidP="00FB6850">
      <w:pPr>
        <w:pStyle w:val="B1"/>
      </w:pPr>
      <w:r w:rsidRPr="0032374D">
        <w:t>-</w:t>
      </w:r>
      <w:r w:rsidRPr="0032374D">
        <w:tab/>
        <w:t>the MME or SGSN to the IWK-SCEF and</w:t>
      </w:r>
    </w:p>
    <w:p w14:paraId="47AD4B2A" w14:textId="77777777" w:rsidR="00FB6850" w:rsidRPr="0032374D" w:rsidRDefault="00FB6850" w:rsidP="00FB6850">
      <w:pPr>
        <w:pStyle w:val="B1"/>
      </w:pPr>
      <w:r w:rsidRPr="0032374D">
        <w:t>-</w:t>
      </w:r>
      <w:r w:rsidRPr="0032374D">
        <w:tab/>
        <w:t>the IWK-SCEF to the SCEF.</w:t>
      </w:r>
    </w:p>
    <w:p w14:paraId="5E295B1B" w14:textId="77777777" w:rsidR="00FB6850" w:rsidRPr="0032374D" w:rsidRDefault="00FB6850" w:rsidP="00FB6850">
      <w:pPr>
        <w:pStyle w:val="B1"/>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T6a/b, T</w:t>
      </w:r>
      <w:r w:rsidRPr="0032374D">
        <w:rPr>
          <w:rFonts w:hint="eastAsia"/>
          <w:lang w:val="en-US" w:eastAsia="zh-CN"/>
        </w:rPr>
        <w:t>6ai</w:t>
      </w:r>
      <w:r w:rsidRPr="0032374D">
        <w:rPr>
          <w:lang w:val="en-US" w:eastAsia="zh-CN"/>
        </w:rPr>
        <w:t>/bi and</w:t>
      </w:r>
      <w:r w:rsidRPr="0032374D">
        <w:rPr>
          <w:rFonts w:hint="eastAsia"/>
          <w:lang w:val="en-US" w:eastAsia="zh-CN"/>
        </w:rPr>
        <w:t xml:space="preserve"> T7</w:t>
      </w:r>
      <w:r w:rsidRPr="0032374D">
        <w:rPr>
          <w:lang w:val="en-US" w:eastAsia="zh-CN"/>
        </w:rPr>
        <w:t xml:space="preserve"> </w:t>
      </w:r>
      <w:r w:rsidRPr="0032374D">
        <w:rPr>
          <w:rFonts w:hint="eastAsia"/>
          <w:lang w:val="en-US" w:eastAsia="zh-CN"/>
        </w:rPr>
        <w:t>interface</w:t>
      </w:r>
      <w:r w:rsidRPr="0032374D">
        <w:rPr>
          <w:lang w:val="en-US" w:eastAsia="zh-CN"/>
        </w:rPr>
        <w:t>s</w:t>
      </w:r>
      <w:r w:rsidRPr="0032374D">
        <w:rPr>
          <w:rFonts w:hint="eastAsia"/>
          <w:lang w:val="en-US" w:eastAsia="zh-CN"/>
        </w:rPr>
        <w:t xml:space="preserve">, the </w:t>
      </w:r>
      <w:r w:rsidRPr="0032374D">
        <w:rPr>
          <w:lang w:val="en-US"/>
        </w:rPr>
        <w:t>MT-Data-</w:t>
      </w:r>
      <w:r w:rsidRPr="0032374D">
        <w:rPr>
          <w:lang w:val="en-US" w:eastAsia="zh-CN"/>
        </w:rPr>
        <w:t>Answer</w:t>
      </w:r>
      <w:r w:rsidRPr="0032374D">
        <w:rPr>
          <w:rFonts w:hint="eastAsia"/>
          <w:lang w:val="en-US" w:eastAsia="zh-CN"/>
        </w:rPr>
        <w:t xml:space="preserve"> </w:t>
      </w:r>
      <w:r w:rsidRPr="0032374D">
        <w:rPr>
          <w:lang w:val="en-US" w:eastAsia="zh-CN"/>
        </w:rPr>
        <w:t>command</w:t>
      </w:r>
      <w:r w:rsidRPr="0032374D">
        <w:rPr>
          <w:rFonts w:hint="eastAsia"/>
          <w:lang w:val="en-US" w:eastAsia="zh-CN"/>
        </w:rPr>
        <w:t xml:space="preserve"> format is </w:t>
      </w:r>
      <w:r w:rsidRPr="0032374D">
        <w:rPr>
          <w:lang w:val="en-US" w:eastAsia="zh-CN"/>
        </w:rPr>
        <w:t xml:space="preserve">specified </w:t>
      </w:r>
      <w:r w:rsidRPr="0032374D">
        <w:rPr>
          <w:rFonts w:hint="eastAsia"/>
          <w:lang w:val="en-US" w:eastAsia="zh-CN"/>
        </w:rPr>
        <w:t>as following:</w:t>
      </w:r>
    </w:p>
    <w:p w14:paraId="7398F445" w14:textId="77777777" w:rsidR="00FB6850" w:rsidRPr="0032374D" w:rsidRDefault="00FB6850" w:rsidP="00FB6850">
      <w:pPr>
        <w:rPr>
          <w:lang w:val="en-US"/>
        </w:rPr>
      </w:pPr>
      <w:r w:rsidRPr="0032374D">
        <w:rPr>
          <w:lang w:val="en-US"/>
        </w:rPr>
        <w:t>Message Format:</w:t>
      </w:r>
    </w:p>
    <w:p w14:paraId="4DDFF69F" w14:textId="77777777" w:rsidR="00FB6850" w:rsidRPr="0032374D" w:rsidRDefault="00FB6850" w:rsidP="00FB6850">
      <w:pPr>
        <w:spacing w:after="0"/>
        <w:ind w:left="567" w:firstLine="284"/>
        <w:rPr>
          <w:lang w:val="en-US"/>
        </w:rPr>
      </w:pPr>
      <w:r w:rsidRPr="0032374D">
        <w:rPr>
          <w:lang w:val="en-US"/>
        </w:rPr>
        <w:lastRenderedPageBreak/>
        <w:t>&lt; MT-Data-Answer &gt; ::=</w:t>
      </w:r>
      <w:r w:rsidRPr="0032374D">
        <w:rPr>
          <w:lang w:val="en-US"/>
        </w:rPr>
        <w:tab/>
        <w:t xml:space="preserve">&lt; Diameter Header: </w:t>
      </w:r>
      <w:r w:rsidRPr="0032374D">
        <w:t>8388734</w:t>
      </w:r>
      <w:r w:rsidRPr="0032374D">
        <w:rPr>
          <w:lang w:val="en-US"/>
        </w:rPr>
        <w:t xml:space="preserve">, PXY, </w:t>
      </w:r>
      <w:r w:rsidRPr="0032374D">
        <w:rPr>
          <w:lang w:val="en-US" w:eastAsia="zh-CN"/>
        </w:rPr>
        <w:t>16777346</w:t>
      </w:r>
      <w:r w:rsidRPr="0032374D">
        <w:rPr>
          <w:lang w:val="en-US"/>
        </w:rPr>
        <w:t xml:space="preserve"> &gt;</w:t>
      </w:r>
    </w:p>
    <w:p w14:paraId="24051FD5" w14:textId="77777777" w:rsidR="00FB6850" w:rsidRPr="0032374D" w:rsidRDefault="00FB6850" w:rsidP="00FB6850">
      <w:pPr>
        <w:spacing w:after="0"/>
        <w:ind w:left="3124" w:firstLine="476"/>
        <w:rPr>
          <w:lang w:val="en-US"/>
        </w:rPr>
      </w:pPr>
      <w:r w:rsidRPr="0032374D">
        <w:rPr>
          <w:lang w:val="en-US"/>
        </w:rPr>
        <w:t>&lt; Session-Id &gt;</w:t>
      </w:r>
    </w:p>
    <w:p w14:paraId="73A301B2" w14:textId="77777777" w:rsidR="00FB6850" w:rsidRPr="0032374D" w:rsidRDefault="00FB6850" w:rsidP="00FB6850">
      <w:pPr>
        <w:spacing w:after="0"/>
        <w:ind w:left="3124" w:firstLine="476"/>
        <w:rPr>
          <w:lang w:val="en-US"/>
        </w:rPr>
      </w:pPr>
      <w:r w:rsidRPr="0032374D">
        <w:rPr>
          <w:lang w:val="en-US"/>
        </w:rPr>
        <w:t>[ DRMP ]</w:t>
      </w:r>
    </w:p>
    <w:p w14:paraId="4F850944" w14:textId="77777777" w:rsidR="00FB6850" w:rsidRPr="0032374D" w:rsidRDefault="00FB6850" w:rsidP="00FB6850">
      <w:pPr>
        <w:spacing w:after="0"/>
        <w:ind w:left="3124" w:firstLine="476"/>
        <w:rPr>
          <w:lang w:val="en-US"/>
        </w:rPr>
      </w:pPr>
      <w:r w:rsidRPr="0032374D">
        <w:rPr>
          <w:lang w:val="en-US"/>
        </w:rPr>
        <w:t>[ Result-Code ]</w:t>
      </w:r>
    </w:p>
    <w:p w14:paraId="3DC15C6E" w14:textId="77777777" w:rsidR="00FB6850" w:rsidRPr="0032374D" w:rsidRDefault="00FB6850" w:rsidP="00FB6850">
      <w:pPr>
        <w:spacing w:after="0"/>
        <w:ind w:left="3124" w:firstLine="476"/>
        <w:rPr>
          <w:lang w:val="en-US"/>
        </w:rPr>
      </w:pPr>
      <w:r w:rsidRPr="0032374D">
        <w:rPr>
          <w:lang w:val="en-US"/>
        </w:rPr>
        <w:t>[ Experimental-Result ]</w:t>
      </w:r>
    </w:p>
    <w:p w14:paraId="3E03C2ED" w14:textId="77777777" w:rsidR="00FB6850" w:rsidRPr="0032374D" w:rsidRDefault="00FB6850" w:rsidP="00FB6850">
      <w:pPr>
        <w:spacing w:after="0"/>
        <w:ind w:left="3124" w:firstLine="476"/>
        <w:rPr>
          <w:lang w:val="en-US"/>
        </w:rPr>
      </w:pPr>
      <w:r w:rsidRPr="0032374D">
        <w:rPr>
          <w:lang w:val="en-US"/>
        </w:rPr>
        <w:t>{ Auth-Session-State }</w:t>
      </w:r>
    </w:p>
    <w:p w14:paraId="3159C535" w14:textId="77777777" w:rsidR="00FB6850" w:rsidRPr="0032374D" w:rsidRDefault="00FB6850" w:rsidP="00FB6850">
      <w:pPr>
        <w:spacing w:after="0"/>
        <w:ind w:left="3124" w:firstLine="476"/>
        <w:rPr>
          <w:lang w:val="en-US"/>
        </w:rPr>
      </w:pPr>
      <w:r w:rsidRPr="0032374D">
        <w:rPr>
          <w:lang w:val="en-US"/>
        </w:rPr>
        <w:t>{ Origin-Host }</w:t>
      </w:r>
    </w:p>
    <w:p w14:paraId="5BEF4430" w14:textId="77777777" w:rsidR="00FB6850" w:rsidRPr="0032374D" w:rsidRDefault="00FB6850" w:rsidP="00FB6850">
      <w:pPr>
        <w:spacing w:after="0"/>
        <w:ind w:left="3408" w:firstLine="192"/>
        <w:rPr>
          <w:lang w:val="en-US"/>
        </w:rPr>
      </w:pPr>
      <w:r w:rsidRPr="0032374D">
        <w:rPr>
          <w:lang w:val="en-US"/>
        </w:rPr>
        <w:t>{ Origin-Realm }</w:t>
      </w:r>
    </w:p>
    <w:p w14:paraId="0517DFA6" w14:textId="77777777" w:rsidR="00FB6850" w:rsidRPr="0032374D" w:rsidRDefault="00FB6850" w:rsidP="00FB6850">
      <w:pPr>
        <w:spacing w:after="0"/>
        <w:ind w:left="3316" w:firstLine="284"/>
        <w:rPr>
          <w:lang w:val="en-US"/>
        </w:rPr>
      </w:pPr>
      <w:r w:rsidRPr="0032374D">
        <w:rPr>
          <w:lang w:val="en-US"/>
        </w:rPr>
        <w:t>[ OC-Supported-Features ]</w:t>
      </w:r>
    </w:p>
    <w:p w14:paraId="7FEBA098" w14:textId="77777777" w:rsidR="00FB6850" w:rsidRPr="0032374D" w:rsidRDefault="00FB6850" w:rsidP="00FB6850">
      <w:pPr>
        <w:spacing w:after="0"/>
        <w:ind w:left="3316" w:firstLine="284"/>
        <w:rPr>
          <w:lang w:val="en-US"/>
        </w:rPr>
      </w:pPr>
      <w:r w:rsidRPr="0032374D">
        <w:rPr>
          <w:lang w:val="en-US"/>
        </w:rPr>
        <w:t>[ OC-OLR ]</w:t>
      </w:r>
    </w:p>
    <w:p w14:paraId="0D7CD764" w14:textId="77777777" w:rsidR="00FB6850" w:rsidRPr="0032374D" w:rsidRDefault="00FB6850" w:rsidP="00FB6850">
      <w:pPr>
        <w:spacing w:after="0"/>
        <w:ind w:left="3316" w:firstLine="284"/>
        <w:rPr>
          <w:lang w:val="en-US"/>
        </w:rPr>
      </w:pPr>
      <w:r w:rsidRPr="0032374D">
        <w:t>*[ Load ]</w:t>
      </w:r>
    </w:p>
    <w:p w14:paraId="095FC7A9" w14:textId="77777777" w:rsidR="00FB6850" w:rsidRPr="0032374D" w:rsidRDefault="00FB6850" w:rsidP="00FB6850">
      <w:pPr>
        <w:spacing w:after="0"/>
        <w:ind w:left="3124" w:firstLine="476"/>
        <w:rPr>
          <w:lang w:val="en-US"/>
        </w:rPr>
      </w:pPr>
      <w:r w:rsidRPr="0032374D">
        <w:rPr>
          <w:lang w:val="en-US"/>
        </w:rPr>
        <w:t>[ Requested-Retransmission-Time ]</w:t>
      </w:r>
    </w:p>
    <w:p w14:paraId="3A7B57F1" w14:textId="77777777" w:rsidR="00FB6850" w:rsidRPr="0032374D" w:rsidRDefault="00FB6850" w:rsidP="00FB6850">
      <w:pPr>
        <w:spacing w:after="0"/>
        <w:ind w:left="3124" w:firstLine="476"/>
        <w:rPr>
          <w:bCs/>
          <w:lang w:val="en-US"/>
        </w:rPr>
      </w:pPr>
      <w:r w:rsidRPr="0032374D">
        <w:rPr>
          <w:bCs/>
          <w:lang w:val="en-US"/>
        </w:rPr>
        <w:t>*[ Supported-Features ]</w:t>
      </w:r>
    </w:p>
    <w:p w14:paraId="28E97F36" w14:textId="77777777" w:rsidR="00FB6850" w:rsidRPr="0032374D" w:rsidRDefault="00FB6850" w:rsidP="00FB6850">
      <w:pPr>
        <w:spacing w:after="0"/>
        <w:ind w:left="3124" w:firstLine="476"/>
        <w:rPr>
          <w:lang w:val="en-US"/>
        </w:rPr>
      </w:pPr>
      <w:r w:rsidRPr="0032374D">
        <w:rPr>
          <w:lang w:val="en-US"/>
        </w:rPr>
        <w:t>[ Failed-AVP ]</w:t>
      </w:r>
    </w:p>
    <w:p w14:paraId="20C1F91C" w14:textId="77777777" w:rsidR="00FB6850" w:rsidRPr="0032374D" w:rsidRDefault="00FB6850" w:rsidP="00FB6850">
      <w:pPr>
        <w:spacing w:after="0"/>
        <w:ind w:left="3124" w:firstLine="476"/>
        <w:rPr>
          <w:lang w:val="en-US"/>
        </w:rPr>
      </w:pPr>
      <w:r w:rsidRPr="0032374D">
        <w:rPr>
          <w:lang w:val="en-US"/>
        </w:rPr>
        <w:t>*[ Proxy-Info ]</w:t>
      </w:r>
    </w:p>
    <w:p w14:paraId="4C7E6D61" w14:textId="77777777" w:rsidR="00FB6850" w:rsidRPr="0032374D" w:rsidRDefault="00FB6850" w:rsidP="00FB6850">
      <w:pPr>
        <w:spacing w:after="0"/>
        <w:ind w:left="3124" w:firstLine="476"/>
        <w:rPr>
          <w:lang w:val="en-US"/>
        </w:rPr>
      </w:pPr>
      <w:r w:rsidRPr="0032374D">
        <w:rPr>
          <w:lang w:val="en-US"/>
        </w:rPr>
        <w:t>*[ Route-Record ]</w:t>
      </w:r>
    </w:p>
    <w:p w14:paraId="293703A6" w14:textId="77777777" w:rsidR="00FB6850" w:rsidRPr="0032374D" w:rsidRDefault="00FB6850" w:rsidP="00FB6850">
      <w:pPr>
        <w:spacing w:after="0"/>
        <w:ind w:left="3124" w:firstLine="476"/>
        <w:rPr>
          <w:lang w:val="en-US"/>
        </w:rPr>
      </w:pPr>
      <w:r w:rsidRPr="0032374D">
        <w:rPr>
          <w:lang w:val="en-US"/>
        </w:rPr>
        <w:t>[ TDA-Flags ]</w:t>
      </w:r>
    </w:p>
    <w:p w14:paraId="3E93AFE0" w14:textId="77777777" w:rsidR="00FB6850" w:rsidRPr="0032374D" w:rsidRDefault="00FB6850" w:rsidP="00FB6850">
      <w:pPr>
        <w:spacing w:after="0"/>
        <w:ind w:left="3124" w:firstLine="476"/>
        <w:rPr>
          <w:noProof/>
          <w:lang w:val="en-US"/>
        </w:rPr>
      </w:pPr>
      <w:r w:rsidRPr="0032374D">
        <w:rPr>
          <w:lang w:val="en-US"/>
        </w:rPr>
        <w:t>*[AVP]</w:t>
      </w:r>
    </w:p>
    <w:p w14:paraId="42CF0389" w14:textId="77777777" w:rsidR="00FB6850" w:rsidRPr="0032374D" w:rsidRDefault="00FB6850" w:rsidP="00FB6850">
      <w:pPr>
        <w:pStyle w:val="Heading2"/>
        <w:rPr>
          <w:lang w:val="en-US"/>
        </w:rPr>
      </w:pPr>
      <w:bookmarkStart w:id="251" w:name="_Toc19712419"/>
      <w:bookmarkStart w:id="252" w:name="_Toc36020017"/>
      <w:bookmarkStart w:id="253" w:name="_Toc130890826"/>
      <w:r w:rsidRPr="0032374D">
        <w:rPr>
          <w:lang w:val="en-US"/>
        </w:rPr>
        <w:t>6.3</w:t>
      </w:r>
      <w:r w:rsidRPr="0032374D">
        <w:rPr>
          <w:lang w:val="en-US"/>
        </w:rPr>
        <w:tab/>
        <w:t>Result-Code AVP and Experimental-Result AVP Values</w:t>
      </w:r>
      <w:bookmarkEnd w:id="251"/>
      <w:bookmarkEnd w:id="252"/>
      <w:bookmarkEnd w:id="253"/>
    </w:p>
    <w:p w14:paraId="1AC76C79" w14:textId="77777777" w:rsidR="00FB6850" w:rsidRPr="0032374D" w:rsidRDefault="00FB6850" w:rsidP="00FB6850">
      <w:pPr>
        <w:pStyle w:val="Heading3"/>
        <w:rPr>
          <w:lang w:val="en-US"/>
        </w:rPr>
      </w:pPr>
      <w:bookmarkStart w:id="254" w:name="_Toc19712420"/>
      <w:bookmarkStart w:id="255" w:name="_Toc36020018"/>
      <w:bookmarkStart w:id="256" w:name="_Toc130890827"/>
      <w:r w:rsidRPr="0032374D">
        <w:rPr>
          <w:lang w:val="en-US"/>
        </w:rPr>
        <w:t>6.3.1</w:t>
      </w:r>
      <w:r w:rsidRPr="0032374D">
        <w:rPr>
          <w:lang w:val="en-US"/>
        </w:rPr>
        <w:tab/>
        <w:t>General</w:t>
      </w:r>
      <w:bookmarkEnd w:id="254"/>
      <w:bookmarkEnd w:id="255"/>
      <w:bookmarkEnd w:id="256"/>
    </w:p>
    <w:p w14:paraId="6F991F4B" w14:textId="77777777" w:rsidR="00FB6850" w:rsidRPr="0032374D" w:rsidRDefault="00FB6850" w:rsidP="00FB6850">
      <w:pPr>
        <w:rPr>
          <w:lang w:val="en-US"/>
        </w:rPr>
      </w:pPr>
      <w:r w:rsidRPr="0032374D">
        <w:rPr>
          <w:lang w:val="en-US"/>
        </w:rPr>
        <w:t xml:space="preserve">This </w:t>
      </w:r>
      <w:r>
        <w:rPr>
          <w:lang w:val="en-US"/>
        </w:rPr>
        <w:t>clause</w:t>
      </w:r>
      <w:r w:rsidRPr="0032374D">
        <w:rPr>
          <w:lang w:val="en-US"/>
        </w:rPr>
        <w:t xml:space="preserve"> defines result code values that shall be supported by all Diameter implementations that conform to this specification.</w:t>
      </w:r>
    </w:p>
    <w:p w14:paraId="60526912" w14:textId="77777777" w:rsidR="00FB6850" w:rsidRPr="0032374D" w:rsidRDefault="00FB6850" w:rsidP="00FB6850">
      <w:pPr>
        <w:pStyle w:val="Heading3"/>
        <w:rPr>
          <w:lang w:val="en-US"/>
        </w:rPr>
      </w:pPr>
      <w:bookmarkStart w:id="257" w:name="_Toc19712421"/>
      <w:bookmarkStart w:id="258" w:name="_Toc36020019"/>
      <w:bookmarkStart w:id="259" w:name="_Toc130890828"/>
      <w:r w:rsidRPr="0032374D">
        <w:rPr>
          <w:lang w:val="en-US"/>
        </w:rPr>
        <w:t>6.3.2</w:t>
      </w:r>
      <w:r w:rsidRPr="0032374D">
        <w:rPr>
          <w:lang w:val="en-US"/>
        </w:rPr>
        <w:tab/>
        <w:t>Success</w:t>
      </w:r>
      <w:bookmarkEnd w:id="257"/>
      <w:bookmarkEnd w:id="258"/>
      <w:bookmarkEnd w:id="259"/>
    </w:p>
    <w:p w14:paraId="5495B5DF" w14:textId="77777777" w:rsidR="00FB6850" w:rsidRPr="0032374D" w:rsidRDefault="00FB6850" w:rsidP="00FB6850">
      <w:pPr>
        <w:rPr>
          <w:lang w:val="en-US"/>
        </w:rPr>
      </w:pPr>
      <w:r w:rsidRPr="0032374D">
        <w:rPr>
          <w:lang w:val="en-US"/>
        </w:rPr>
        <w:t xml:space="preserve">Result codes that fall within the Success category </w:t>
      </w:r>
      <w:r w:rsidRPr="0032374D">
        <w:rPr>
          <w:lang w:val="en-US" w:eastAsia="zh-CN"/>
        </w:rPr>
        <w:t>shall be</w:t>
      </w:r>
      <w:r w:rsidRPr="0032374D">
        <w:rPr>
          <w:lang w:val="en-US"/>
        </w:rPr>
        <w:t xml:space="preserve"> used to inform a peer that a request has been successfully completed. The Result-Code AVP values defined in the Diameter base protocol specified in IETF RFC 6733 [32] shall be applied.</w:t>
      </w:r>
    </w:p>
    <w:p w14:paraId="0E6F2027" w14:textId="77777777" w:rsidR="00FB6850" w:rsidRPr="0032374D" w:rsidRDefault="00FB6850" w:rsidP="00FB6850">
      <w:pPr>
        <w:pStyle w:val="Heading3"/>
        <w:rPr>
          <w:lang w:val="en-US" w:eastAsia="zh-CN"/>
        </w:rPr>
      </w:pPr>
      <w:bookmarkStart w:id="260" w:name="_Toc19712422"/>
      <w:bookmarkStart w:id="261" w:name="_Toc36020020"/>
      <w:bookmarkStart w:id="262" w:name="_Toc130890829"/>
      <w:r w:rsidRPr="0032374D">
        <w:rPr>
          <w:lang w:val="en-US"/>
        </w:rPr>
        <w:t>6.3.3</w:t>
      </w:r>
      <w:r w:rsidRPr="0032374D">
        <w:rPr>
          <w:lang w:val="en-US"/>
        </w:rPr>
        <w:tab/>
      </w:r>
      <w:r w:rsidRPr="0032374D">
        <w:rPr>
          <w:lang w:val="en-US" w:eastAsia="zh-CN"/>
        </w:rPr>
        <w:t>Permanent Failures</w:t>
      </w:r>
      <w:bookmarkEnd w:id="260"/>
      <w:bookmarkEnd w:id="261"/>
      <w:bookmarkEnd w:id="262"/>
    </w:p>
    <w:p w14:paraId="58314079" w14:textId="77777777" w:rsidR="00FB6850" w:rsidRPr="0032374D" w:rsidRDefault="00FB6850" w:rsidP="00FB6850">
      <w:pPr>
        <w:rPr>
          <w:lang w:val="en-US"/>
        </w:rPr>
      </w:pPr>
      <w:r w:rsidRPr="0032374D">
        <w:rPr>
          <w:lang w:val="en-US"/>
        </w:rPr>
        <w:t xml:space="preserve">Errors that fall within the Permanent Failures category </w:t>
      </w:r>
      <w:r w:rsidRPr="0032374D">
        <w:rPr>
          <w:lang w:val="en-US" w:eastAsia="zh-CN"/>
        </w:rPr>
        <w:t>shall be</w:t>
      </w:r>
      <w:r w:rsidRPr="0032374D">
        <w:rPr>
          <w:lang w:val="en-US"/>
        </w:rPr>
        <w:t xml:space="preserve"> used to inform the peer that the request has failed, and should not be attempted again. The Result-Code AVP values defined in the Diameter base protocol specified IETF RFC 6733 [32] shall be applied. When one of the result codes defined here is included in a response, it shall be inside an Experimental-Result AVP and the Result-Code AVP shall be absent.</w:t>
      </w:r>
    </w:p>
    <w:p w14:paraId="748346A8" w14:textId="77777777" w:rsidR="00FB6850" w:rsidRPr="0032374D" w:rsidRDefault="00FB6850" w:rsidP="00FB6850">
      <w:pPr>
        <w:pStyle w:val="Heading4"/>
        <w:rPr>
          <w:lang w:val="en-US"/>
        </w:rPr>
      </w:pPr>
      <w:bookmarkStart w:id="263" w:name="_Toc19712423"/>
      <w:bookmarkStart w:id="264" w:name="_Toc36020021"/>
      <w:bookmarkStart w:id="265" w:name="_Toc130890830"/>
      <w:r w:rsidRPr="0032374D">
        <w:rPr>
          <w:lang w:val="en-US"/>
        </w:rPr>
        <w:t>6.3.3.1</w:t>
      </w:r>
      <w:r w:rsidRPr="0032374D">
        <w:rPr>
          <w:lang w:val="en-US"/>
        </w:rPr>
        <w:tab/>
        <w:t>DIAMETER_ERROR_UNAUTHORIZED_REQUESTING_ENTITY (5510)</w:t>
      </w:r>
      <w:bookmarkEnd w:id="263"/>
      <w:bookmarkEnd w:id="264"/>
      <w:bookmarkEnd w:id="265"/>
    </w:p>
    <w:p w14:paraId="6B3AA007" w14:textId="77777777" w:rsidR="00FB6850" w:rsidRPr="0032374D" w:rsidRDefault="00FB6850" w:rsidP="00FB6850">
      <w:pPr>
        <w:rPr>
          <w:lang w:val="en-US"/>
        </w:rPr>
      </w:pPr>
      <w:r w:rsidRPr="0032374D">
        <w:rPr>
          <w:lang w:val="en-US"/>
        </w:rPr>
        <w:t xml:space="preserve">This result code </w:t>
      </w:r>
      <w:r w:rsidRPr="0032374D">
        <w:rPr>
          <w:lang w:val="en-US" w:eastAsia="zh-CN"/>
        </w:rPr>
        <w:t>shall be</w:t>
      </w:r>
      <w:r w:rsidRPr="0032374D">
        <w:rPr>
          <w:lang w:val="en-US"/>
        </w:rPr>
        <w:t xml:space="preserve"> sent by the MME/SGSN or the IWK-SCEF to indicate that the SCEF is not allowed to request Monitoring services. </w:t>
      </w:r>
      <w:r w:rsidRPr="0032374D">
        <w:t>This error code is defined in 3GPP TS 29.336 [5].</w:t>
      </w:r>
    </w:p>
    <w:p w14:paraId="431A1644" w14:textId="77777777" w:rsidR="00FB6850" w:rsidRPr="0032374D" w:rsidRDefault="00FB6850" w:rsidP="00FB6850">
      <w:pPr>
        <w:pStyle w:val="Heading4"/>
        <w:rPr>
          <w:lang w:val="en-US"/>
        </w:rPr>
      </w:pPr>
      <w:bookmarkStart w:id="266" w:name="_Toc19712424"/>
      <w:bookmarkStart w:id="267" w:name="_Toc36020022"/>
      <w:bookmarkStart w:id="268" w:name="_Toc130890831"/>
      <w:r w:rsidRPr="0032374D">
        <w:rPr>
          <w:lang w:val="en-US"/>
        </w:rPr>
        <w:t>6.3.3.2</w:t>
      </w:r>
      <w:r w:rsidRPr="0032374D">
        <w:rPr>
          <w:lang w:val="en-US"/>
        </w:rPr>
        <w:tab/>
        <w:t>DIAMETER_ERROR_UNAUTHORIZED_SERVICE (5511)</w:t>
      </w:r>
      <w:bookmarkEnd w:id="266"/>
      <w:bookmarkEnd w:id="267"/>
      <w:bookmarkEnd w:id="268"/>
    </w:p>
    <w:p w14:paraId="5AD513EE" w14:textId="77777777" w:rsidR="00FB6850" w:rsidRPr="0032374D" w:rsidRDefault="00FB6850" w:rsidP="00FB6850">
      <w:pPr>
        <w:rPr>
          <w:lang w:val="en-US" w:eastAsia="zh-CN"/>
        </w:rPr>
      </w:pPr>
      <w:r w:rsidRPr="0032374D">
        <w:rPr>
          <w:lang w:val="en-US"/>
        </w:rPr>
        <w:t xml:space="preserve">This result code </w:t>
      </w:r>
      <w:r w:rsidRPr="0032374D">
        <w:rPr>
          <w:lang w:val="en-US" w:eastAsia="zh-CN"/>
        </w:rPr>
        <w:t>shall be</w:t>
      </w:r>
      <w:r w:rsidRPr="0032374D">
        <w:rPr>
          <w:lang w:val="en-US"/>
        </w:rPr>
        <w:t xml:space="preserve"> sent by the MME/SGSN or the IWK-SCEF to indicate that the specific service requested by the SCEF is not allowed as per local policies. </w:t>
      </w:r>
      <w:r w:rsidRPr="0032374D">
        <w:t>This error code is defined in 3GPP TS 29.336 [5].</w:t>
      </w:r>
    </w:p>
    <w:p w14:paraId="3B6A7A83" w14:textId="77777777" w:rsidR="00FB6850" w:rsidRPr="0032374D" w:rsidRDefault="00FB6850" w:rsidP="00FB6850">
      <w:pPr>
        <w:pStyle w:val="Heading4"/>
        <w:rPr>
          <w:lang w:val="en-US"/>
        </w:rPr>
      </w:pPr>
      <w:bookmarkStart w:id="269" w:name="_Toc19712425"/>
      <w:bookmarkStart w:id="270" w:name="_Toc36020023"/>
      <w:bookmarkStart w:id="271" w:name="_Toc130890832"/>
      <w:r w:rsidRPr="0032374D">
        <w:rPr>
          <w:lang w:val="en-US"/>
        </w:rPr>
        <w:t>6.3.3.3</w:t>
      </w:r>
      <w:r w:rsidRPr="0032374D">
        <w:rPr>
          <w:lang w:val="en-US"/>
        </w:rPr>
        <w:tab/>
        <w:t>DIAMETER_ERROR_CONFIGURATION_EVENT_STORAGE_NOT_ SUCCESSFUL (5513)</w:t>
      </w:r>
      <w:bookmarkEnd w:id="269"/>
      <w:bookmarkEnd w:id="270"/>
      <w:bookmarkEnd w:id="271"/>
    </w:p>
    <w:p w14:paraId="7EEAC063" w14:textId="77777777" w:rsidR="00FB6850" w:rsidRPr="0032374D" w:rsidRDefault="00FB6850" w:rsidP="00FB6850">
      <w:pPr>
        <w:rPr>
          <w:lang w:val="en-US" w:eastAsia="zh-CN"/>
        </w:rPr>
      </w:pPr>
      <w:r w:rsidRPr="0032374D">
        <w:rPr>
          <w:lang w:val="en-US"/>
        </w:rPr>
        <w:t xml:space="preserve">This result code </w:t>
      </w:r>
      <w:r w:rsidRPr="0032374D">
        <w:rPr>
          <w:lang w:val="en-US" w:eastAsia="zh-CN"/>
        </w:rPr>
        <w:t>shall be</w:t>
      </w:r>
      <w:r w:rsidRPr="0032374D">
        <w:rPr>
          <w:lang w:val="en-US"/>
        </w:rPr>
        <w:t xml:space="preserve"> sent by the MME/SGSN to indicate that the specific service requested by the SCEF could not be stored. </w:t>
      </w:r>
      <w:r w:rsidRPr="0032374D">
        <w:t>This error code is defined in 3GPP TS 29.336 [5].</w:t>
      </w:r>
    </w:p>
    <w:p w14:paraId="0EE39D24" w14:textId="77777777" w:rsidR="00FB6850" w:rsidRPr="0032374D" w:rsidRDefault="00FB6850" w:rsidP="00FB6850">
      <w:pPr>
        <w:pStyle w:val="Heading4"/>
        <w:rPr>
          <w:lang w:val="en-US"/>
        </w:rPr>
      </w:pPr>
      <w:bookmarkStart w:id="272" w:name="_Toc19712426"/>
      <w:bookmarkStart w:id="273" w:name="_Toc36020024"/>
      <w:bookmarkStart w:id="274" w:name="_Toc130890833"/>
      <w:r w:rsidRPr="0032374D">
        <w:rPr>
          <w:lang w:val="en-US"/>
        </w:rPr>
        <w:lastRenderedPageBreak/>
        <w:t>6.3.3.4</w:t>
      </w:r>
      <w:r w:rsidRPr="0032374D">
        <w:rPr>
          <w:lang w:val="en-US"/>
        </w:rPr>
        <w:tab/>
        <w:t>DIAMETER_ERROR_CONFIGURATION_EVENT_NON_EXISTANT (5514)</w:t>
      </w:r>
      <w:bookmarkEnd w:id="272"/>
      <w:bookmarkEnd w:id="273"/>
      <w:bookmarkEnd w:id="274"/>
    </w:p>
    <w:p w14:paraId="4D101544" w14:textId="77777777" w:rsidR="00FB6850" w:rsidRPr="0032374D" w:rsidRDefault="00FB6850" w:rsidP="00FB6850">
      <w:pPr>
        <w:rPr>
          <w:lang w:val="en-US"/>
        </w:rPr>
      </w:pPr>
      <w:r w:rsidRPr="0032374D">
        <w:rPr>
          <w:lang w:val="en-US"/>
        </w:rPr>
        <w:t xml:space="preserve">This result code </w:t>
      </w:r>
      <w:r w:rsidRPr="0032374D">
        <w:rPr>
          <w:lang w:val="en-US" w:eastAsia="zh-CN"/>
        </w:rPr>
        <w:t>shall be</w:t>
      </w:r>
      <w:r w:rsidRPr="0032374D">
        <w:rPr>
          <w:lang w:val="en-US"/>
        </w:rPr>
        <w:t xml:space="preserve"> sent by the IWK-SCEF to indicate that the requested deletion by the MME/SGSN could not be performed because the event does not exist. </w:t>
      </w:r>
      <w:r w:rsidRPr="0032374D">
        <w:t>This error code is defined in 3GPP TS 29.336 [5].</w:t>
      </w:r>
    </w:p>
    <w:p w14:paraId="7D0CAB77" w14:textId="77777777" w:rsidR="00FB6850" w:rsidRPr="0032374D" w:rsidRDefault="00FB6850" w:rsidP="00FB6850">
      <w:pPr>
        <w:pStyle w:val="Heading4"/>
        <w:rPr>
          <w:lang w:val="en-US"/>
        </w:rPr>
      </w:pPr>
      <w:bookmarkStart w:id="275" w:name="_Toc19712427"/>
      <w:bookmarkStart w:id="276" w:name="_Toc36020025"/>
      <w:bookmarkStart w:id="277" w:name="_Toc130890834"/>
      <w:r w:rsidRPr="0032374D">
        <w:rPr>
          <w:lang w:val="en-US"/>
        </w:rPr>
        <w:t>6.3.3.5</w:t>
      </w:r>
      <w:r w:rsidRPr="0032374D">
        <w:rPr>
          <w:lang w:val="en-US"/>
        </w:rPr>
        <w:tab/>
        <w:t>DIAMETER_ERROR_REQUESTED_LOCATION_NOT_SERVED (5650)</w:t>
      </w:r>
      <w:bookmarkEnd w:id="275"/>
      <w:bookmarkEnd w:id="276"/>
      <w:bookmarkEnd w:id="277"/>
    </w:p>
    <w:p w14:paraId="6A1AE54C" w14:textId="77777777" w:rsidR="00FB6850" w:rsidRPr="0032374D" w:rsidRDefault="00FB6850" w:rsidP="00FB6850">
      <w:pPr>
        <w:rPr>
          <w:color w:val="000000"/>
          <w:lang w:val="en-US"/>
        </w:rPr>
      </w:pPr>
      <w:r w:rsidRPr="0032374D">
        <w:rPr>
          <w:lang w:val="en-US"/>
        </w:rPr>
        <w:t xml:space="preserve">This result code </w:t>
      </w:r>
      <w:r w:rsidRPr="0032374D">
        <w:rPr>
          <w:lang w:val="en-US" w:eastAsia="zh-CN"/>
        </w:rPr>
        <w:t>shall be</w:t>
      </w:r>
      <w:r w:rsidRPr="0032374D">
        <w:rPr>
          <w:lang w:val="en-US"/>
        </w:rPr>
        <w:t xml:space="preserve"> sent by the MME/SGSN to indicate that the location for which a related monitoring event is configured (e.g. Number of UEs at a given geographical location) by the SCEF, is not served by the MME/SGSN.</w:t>
      </w:r>
    </w:p>
    <w:p w14:paraId="24DB7232" w14:textId="77777777" w:rsidR="00FB6850" w:rsidRPr="0032374D" w:rsidRDefault="00FB6850" w:rsidP="00FB6850">
      <w:pPr>
        <w:pStyle w:val="Heading4"/>
      </w:pPr>
      <w:bookmarkStart w:id="278" w:name="_Toc19712428"/>
      <w:bookmarkStart w:id="279" w:name="_Toc36020026"/>
      <w:bookmarkStart w:id="280" w:name="_Toc130890835"/>
      <w:r w:rsidRPr="0032374D">
        <w:t>6.3.3.6</w:t>
      </w:r>
      <w:r w:rsidRPr="0032374D">
        <w:tab/>
        <w:t>DIAMETER_ERROR_USER_UNKNOWN (5001)</w:t>
      </w:r>
      <w:bookmarkEnd w:id="278"/>
      <w:bookmarkEnd w:id="279"/>
      <w:bookmarkEnd w:id="280"/>
    </w:p>
    <w:p w14:paraId="11B8BCFC" w14:textId="77777777" w:rsidR="00FB6850" w:rsidRPr="0032374D" w:rsidRDefault="00FB6850" w:rsidP="00FB6850">
      <w:r w:rsidRPr="0032374D">
        <w:t xml:space="preserve">This result code </w:t>
      </w:r>
      <w:r w:rsidRPr="0032374D">
        <w:rPr>
          <w:lang w:eastAsia="zh-CN"/>
        </w:rPr>
        <w:t>shall be</w:t>
      </w:r>
      <w:r w:rsidRPr="0032374D">
        <w:t xml:space="preserve"> sent by the SCEF or the MME/SGSN to indicate that the user identified by the IMSI is unknown. This error code is defined in 3GPP TS 29.229 [4].</w:t>
      </w:r>
    </w:p>
    <w:p w14:paraId="7736DAB2" w14:textId="77777777" w:rsidR="00FB6850" w:rsidRPr="0032374D" w:rsidRDefault="00FB6850" w:rsidP="00FB6850">
      <w:pPr>
        <w:pStyle w:val="Heading4"/>
      </w:pPr>
      <w:bookmarkStart w:id="281" w:name="_Toc19712429"/>
      <w:bookmarkStart w:id="282" w:name="_Toc36020027"/>
      <w:bookmarkStart w:id="283" w:name="_Toc130890836"/>
      <w:r w:rsidRPr="0032374D">
        <w:t>6.3.3.</w:t>
      </w:r>
      <w:r w:rsidRPr="0032374D">
        <w:rPr>
          <w:lang w:val="sv-SE"/>
        </w:rPr>
        <w:t>7</w:t>
      </w:r>
      <w:r w:rsidRPr="0032374D">
        <w:tab/>
        <w:t>DIAMETER_ERROR_OPERATION_NOT_ALLOWED (5101)</w:t>
      </w:r>
      <w:bookmarkEnd w:id="281"/>
      <w:bookmarkEnd w:id="282"/>
      <w:bookmarkEnd w:id="283"/>
    </w:p>
    <w:p w14:paraId="0E70E5FD" w14:textId="77777777" w:rsidR="00FB6850" w:rsidRPr="0032374D" w:rsidRDefault="00FB6850" w:rsidP="00FB6850">
      <w:r w:rsidRPr="0032374D">
        <w:t xml:space="preserve">This result code </w:t>
      </w:r>
      <w:r w:rsidRPr="0032374D">
        <w:rPr>
          <w:lang w:eastAsia="zh-CN"/>
        </w:rPr>
        <w:t>shall be</w:t>
      </w:r>
      <w:r w:rsidRPr="0032374D">
        <w:t xml:space="preserve"> sent by the SCEF to indicate that the operation is not allowed when an EPS bearer context exists for the user. This error code is defined in 3GPP TS 29.329 [17].</w:t>
      </w:r>
    </w:p>
    <w:p w14:paraId="1C33D030" w14:textId="77777777" w:rsidR="00FB6850" w:rsidRPr="0032374D" w:rsidRDefault="00FB6850" w:rsidP="00FB6850">
      <w:r w:rsidRPr="0032374D">
        <w:t xml:space="preserve">This result code </w:t>
      </w:r>
      <w:r w:rsidRPr="0032374D">
        <w:rPr>
          <w:lang w:eastAsia="zh-CN"/>
        </w:rPr>
        <w:t>shall be</w:t>
      </w:r>
      <w:r w:rsidRPr="0032374D">
        <w:t xml:space="preserve"> sent by the SCEF or the MME/SGSN to indicate that the requested T6a/b connection action is not allowed.</w:t>
      </w:r>
    </w:p>
    <w:p w14:paraId="0AC67A89" w14:textId="77777777" w:rsidR="00FB6850" w:rsidRPr="0032374D" w:rsidRDefault="00FB6850" w:rsidP="00FB6850">
      <w:pPr>
        <w:pStyle w:val="Heading4"/>
      </w:pPr>
      <w:bookmarkStart w:id="284" w:name="_Toc19712430"/>
      <w:bookmarkStart w:id="285" w:name="_Toc36020028"/>
      <w:bookmarkStart w:id="286" w:name="_Toc130890837"/>
      <w:r w:rsidRPr="0032374D">
        <w:t>6.3.3.</w:t>
      </w:r>
      <w:r w:rsidRPr="0032374D">
        <w:rPr>
          <w:lang w:val="sv-SE"/>
        </w:rPr>
        <w:t>8</w:t>
      </w:r>
      <w:r w:rsidRPr="0032374D">
        <w:tab/>
        <w:t>DIAMETER_ERROR_INVALID_EPS_BEARER (5651)</w:t>
      </w:r>
      <w:bookmarkEnd w:id="284"/>
      <w:bookmarkEnd w:id="285"/>
      <w:bookmarkEnd w:id="286"/>
    </w:p>
    <w:p w14:paraId="7B579CFA" w14:textId="77777777" w:rsidR="00FB6850" w:rsidRPr="0032374D" w:rsidRDefault="00FB6850" w:rsidP="00FB6850">
      <w:r w:rsidRPr="0032374D">
        <w:t xml:space="preserve">This result code </w:t>
      </w:r>
      <w:r w:rsidRPr="0032374D">
        <w:rPr>
          <w:lang w:eastAsia="zh-CN"/>
        </w:rPr>
        <w:t>shall be</w:t>
      </w:r>
      <w:r w:rsidRPr="0032374D">
        <w:t xml:space="preserve"> sent by the SCEF or the MME/SGSN to indicate that there is no bearer context for the user.</w:t>
      </w:r>
    </w:p>
    <w:p w14:paraId="6B2E2066" w14:textId="77777777" w:rsidR="00FB6850" w:rsidRPr="0032374D" w:rsidRDefault="00FB6850" w:rsidP="00FB6850">
      <w:pPr>
        <w:pStyle w:val="Heading4"/>
      </w:pPr>
      <w:bookmarkStart w:id="287" w:name="_Toc19712431"/>
      <w:bookmarkStart w:id="288" w:name="_Toc36020029"/>
      <w:bookmarkStart w:id="289" w:name="_Toc130890838"/>
      <w:r w:rsidRPr="0032374D">
        <w:t>6.3.3.</w:t>
      </w:r>
      <w:r w:rsidRPr="0032374D">
        <w:rPr>
          <w:lang w:val="sv-SE"/>
        </w:rPr>
        <w:t>9</w:t>
      </w:r>
      <w:r w:rsidRPr="0032374D">
        <w:tab/>
        <w:t>DIAMETER_ERROR_NIDD_CONFIGURATION_NOT_AVAILABLE (5652)</w:t>
      </w:r>
      <w:bookmarkEnd w:id="287"/>
      <w:bookmarkEnd w:id="288"/>
      <w:bookmarkEnd w:id="289"/>
    </w:p>
    <w:p w14:paraId="639DD360" w14:textId="77777777" w:rsidR="00FB6850" w:rsidRPr="0032374D" w:rsidRDefault="00FB6850" w:rsidP="00FB6850">
      <w:r w:rsidRPr="0032374D">
        <w:t xml:space="preserve">This result code </w:t>
      </w:r>
      <w:r w:rsidRPr="0032374D">
        <w:rPr>
          <w:lang w:eastAsia="zh-CN"/>
        </w:rPr>
        <w:t>shall be</w:t>
      </w:r>
      <w:r w:rsidRPr="0032374D">
        <w:t xml:space="preserve"> sent by the SCEF to indicate that there is no valid NIDD configuration available.</w:t>
      </w:r>
    </w:p>
    <w:p w14:paraId="38C3007D" w14:textId="77777777" w:rsidR="00FB6850" w:rsidRPr="0032374D" w:rsidRDefault="00FB6850" w:rsidP="00FB6850">
      <w:pPr>
        <w:pStyle w:val="Heading4"/>
        <w:rPr>
          <w:lang w:val="en-US"/>
        </w:rPr>
      </w:pPr>
      <w:bookmarkStart w:id="290" w:name="_Toc19712432"/>
      <w:bookmarkStart w:id="291" w:name="_Toc36020030"/>
      <w:bookmarkStart w:id="292" w:name="_Toc130890839"/>
      <w:r w:rsidRPr="0032374D">
        <w:rPr>
          <w:lang w:val="en-US"/>
        </w:rPr>
        <w:t>6.3.3.10</w:t>
      </w:r>
      <w:r w:rsidRPr="0032374D">
        <w:rPr>
          <w:lang w:val="en-US"/>
        </w:rPr>
        <w:tab/>
        <w:t>DIAMETER_ERROR_ SCEF_REFERENCE_ID_UNKNOWN (5515)</w:t>
      </w:r>
      <w:bookmarkEnd w:id="290"/>
      <w:bookmarkEnd w:id="291"/>
      <w:bookmarkEnd w:id="292"/>
    </w:p>
    <w:p w14:paraId="2BF6837E" w14:textId="77777777" w:rsidR="00FB6850" w:rsidRPr="0032374D" w:rsidRDefault="00FB6850" w:rsidP="00FB6850">
      <w:pPr>
        <w:rPr>
          <w:lang w:val="en-US"/>
        </w:rPr>
      </w:pPr>
      <w:r w:rsidRPr="0032374D">
        <w:rPr>
          <w:lang w:val="en-US"/>
        </w:rPr>
        <w:t xml:space="preserve">This result code </w:t>
      </w:r>
      <w:r w:rsidRPr="0032374D">
        <w:rPr>
          <w:lang w:val="en-US" w:eastAsia="zh-CN"/>
        </w:rPr>
        <w:t>shall be</w:t>
      </w:r>
      <w:r w:rsidRPr="0032374D">
        <w:rPr>
          <w:lang w:val="en-US"/>
        </w:rPr>
        <w:t xml:space="preserve"> sent by the SCEF to indicate that the SCEF reference ID is not known by the SCEF.</w:t>
      </w:r>
    </w:p>
    <w:p w14:paraId="2B1F4893" w14:textId="77777777" w:rsidR="00FB6850" w:rsidRPr="0032374D" w:rsidRDefault="00FB6850" w:rsidP="00FB6850">
      <w:pPr>
        <w:pStyle w:val="Heading4"/>
        <w:rPr>
          <w:lang w:val="en-US"/>
        </w:rPr>
      </w:pPr>
      <w:bookmarkStart w:id="293" w:name="_Toc19712433"/>
      <w:bookmarkStart w:id="294" w:name="_Toc36020031"/>
      <w:bookmarkStart w:id="295" w:name="_Toc130890840"/>
      <w:r w:rsidRPr="0032374D">
        <w:rPr>
          <w:lang w:val="en-US"/>
        </w:rPr>
        <w:t>6.3.3.11</w:t>
      </w:r>
      <w:r w:rsidRPr="0032374D">
        <w:rPr>
          <w:lang w:val="en-US"/>
        </w:rPr>
        <w:tab/>
      </w:r>
      <w:r w:rsidRPr="0032374D">
        <w:t>DIAMETER_ERROR_USER_TEMPORARILY_UNREACHABLE</w:t>
      </w:r>
      <w:r w:rsidRPr="0032374D">
        <w:rPr>
          <w:lang w:val="en-US"/>
        </w:rPr>
        <w:t xml:space="preserve"> (5653)</w:t>
      </w:r>
      <w:bookmarkEnd w:id="293"/>
      <w:bookmarkEnd w:id="294"/>
      <w:bookmarkEnd w:id="295"/>
    </w:p>
    <w:p w14:paraId="6A2FF409" w14:textId="77777777" w:rsidR="00FB6850" w:rsidRPr="0032374D" w:rsidRDefault="00FB6850" w:rsidP="00FB6850">
      <w:pPr>
        <w:rPr>
          <w:lang w:eastAsia="x-none"/>
        </w:rPr>
      </w:pPr>
      <w:r w:rsidRPr="0032374D">
        <w:rPr>
          <w:lang w:val="en-US"/>
        </w:rPr>
        <w:t xml:space="preserve">This result code </w:t>
      </w:r>
      <w:r w:rsidRPr="0032374D">
        <w:rPr>
          <w:lang w:val="en-US" w:eastAsia="zh-CN"/>
        </w:rPr>
        <w:t>shall be</w:t>
      </w:r>
      <w:r w:rsidRPr="0032374D">
        <w:rPr>
          <w:lang w:val="en-US"/>
        </w:rPr>
        <w:t xml:space="preserve"> sent by the MME or SGSN to indicate that the UE is temporarily not reachable due to a power saving function, and that the MME or SGSN will</w:t>
      </w:r>
      <w:r w:rsidRPr="0032374D">
        <w:t xml:space="preserve"> update the SCEF when it detects that the UE is reachable or about to become reachable as specified in </w:t>
      </w:r>
      <w:r>
        <w:t>clause</w:t>
      </w:r>
      <w:r w:rsidRPr="0032374D">
        <w:t xml:space="preserve"> 5.6.3</w:t>
      </w:r>
      <w:r w:rsidRPr="0032374D">
        <w:rPr>
          <w:lang w:val="en-US"/>
        </w:rPr>
        <w:t>.</w:t>
      </w:r>
    </w:p>
    <w:p w14:paraId="4CB1E5CB" w14:textId="77777777" w:rsidR="00FB6850" w:rsidRPr="0032374D" w:rsidRDefault="00FB6850" w:rsidP="00FB6850">
      <w:pPr>
        <w:pStyle w:val="Heading4"/>
        <w:rPr>
          <w:lang w:val="en-US"/>
        </w:rPr>
      </w:pPr>
      <w:bookmarkStart w:id="296" w:name="_Toc19712434"/>
      <w:bookmarkStart w:id="297" w:name="_Toc36020032"/>
      <w:bookmarkStart w:id="298" w:name="_Toc130890841"/>
      <w:r w:rsidRPr="0032374D">
        <w:rPr>
          <w:lang w:val="en-US"/>
        </w:rPr>
        <w:t>6.3.3.12</w:t>
      </w:r>
      <w:r w:rsidRPr="0032374D">
        <w:rPr>
          <w:lang w:val="en-US"/>
        </w:rPr>
        <w:tab/>
      </w:r>
      <w:r w:rsidRPr="0032374D">
        <w:t>DIAMETER_ERROR_UNREACHABLE_USER</w:t>
      </w:r>
      <w:r w:rsidRPr="0032374D">
        <w:rPr>
          <w:lang w:val="en-US"/>
        </w:rPr>
        <w:t xml:space="preserve"> (4221)</w:t>
      </w:r>
      <w:bookmarkEnd w:id="296"/>
      <w:bookmarkEnd w:id="297"/>
      <w:bookmarkEnd w:id="298"/>
    </w:p>
    <w:p w14:paraId="5FC9857F" w14:textId="77777777" w:rsidR="00FB6850" w:rsidRPr="0032374D" w:rsidRDefault="00FB6850" w:rsidP="00FB6850">
      <w:pPr>
        <w:rPr>
          <w:lang w:eastAsia="x-none"/>
        </w:rPr>
      </w:pPr>
      <w:r w:rsidRPr="0032374D">
        <w:rPr>
          <w:lang w:val="en-US"/>
        </w:rPr>
        <w:t xml:space="preserve">This result code </w:t>
      </w:r>
      <w:r w:rsidRPr="0032374D">
        <w:rPr>
          <w:lang w:val="en-US" w:eastAsia="zh-CN"/>
        </w:rPr>
        <w:t>shall be</w:t>
      </w:r>
      <w:r w:rsidRPr="0032374D">
        <w:rPr>
          <w:lang w:val="en-US"/>
        </w:rPr>
        <w:t xml:space="preserve"> sent by the MME to indicate that the UE is not reachable. </w:t>
      </w:r>
      <w:r w:rsidRPr="0032374D">
        <w:t>This error code is defined in 3GPP TS 29.172 [26].</w:t>
      </w:r>
    </w:p>
    <w:p w14:paraId="5113306D" w14:textId="77777777" w:rsidR="00FB6850" w:rsidRPr="0032374D" w:rsidRDefault="00FB6850" w:rsidP="00FB6850">
      <w:pPr>
        <w:pStyle w:val="Heading2"/>
        <w:rPr>
          <w:lang w:val="en-US"/>
        </w:rPr>
      </w:pPr>
      <w:bookmarkStart w:id="299" w:name="_Toc19712435"/>
      <w:bookmarkStart w:id="300" w:name="_Toc36020033"/>
      <w:bookmarkStart w:id="301" w:name="_Toc130890842"/>
      <w:r w:rsidRPr="0032374D">
        <w:rPr>
          <w:lang w:val="en-US"/>
        </w:rPr>
        <w:t>6.4</w:t>
      </w:r>
      <w:r w:rsidRPr="0032374D">
        <w:rPr>
          <w:lang w:val="en-US"/>
        </w:rPr>
        <w:tab/>
        <w:t>AVPs</w:t>
      </w:r>
      <w:bookmarkEnd w:id="299"/>
      <w:bookmarkEnd w:id="300"/>
      <w:bookmarkEnd w:id="301"/>
    </w:p>
    <w:p w14:paraId="6835B6E3" w14:textId="77777777" w:rsidR="00FB6850" w:rsidRPr="0032374D" w:rsidRDefault="00FB6850" w:rsidP="00FB6850">
      <w:pPr>
        <w:pStyle w:val="Heading3"/>
        <w:rPr>
          <w:lang w:val="en-US"/>
        </w:rPr>
      </w:pPr>
      <w:bookmarkStart w:id="302" w:name="_Toc19712436"/>
      <w:bookmarkStart w:id="303" w:name="_Toc36020034"/>
      <w:bookmarkStart w:id="304" w:name="_Toc130890843"/>
      <w:r w:rsidRPr="0032374D">
        <w:rPr>
          <w:lang w:val="en-US"/>
        </w:rPr>
        <w:t>6.4.1</w:t>
      </w:r>
      <w:r w:rsidRPr="0032374D">
        <w:rPr>
          <w:lang w:val="en-US"/>
        </w:rPr>
        <w:tab/>
        <w:t>General</w:t>
      </w:r>
      <w:bookmarkEnd w:id="302"/>
      <w:bookmarkEnd w:id="303"/>
      <w:bookmarkEnd w:id="304"/>
    </w:p>
    <w:p w14:paraId="6FB614E1" w14:textId="77777777" w:rsidR="00FB6850" w:rsidRPr="0032374D" w:rsidRDefault="00FB6850" w:rsidP="00FB6850">
      <w:pPr>
        <w:rPr>
          <w:lang w:val="en-US"/>
        </w:rPr>
      </w:pPr>
      <w:r w:rsidRPr="0032374D">
        <w:rPr>
          <w:lang w:val="en-US"/>
        </w:rPr>
        <w:t>The following table specifies the Diameter AVPs defined for the T6a/T6b interface protocol, their AVP Code values, types, possible flag values and whether or not the AVP may be encrypted. The Vendor-ID header of all AVPs defined in this specification shall be set to 3GPP (10415).</w:t>
      </w:r>
    </w:p>
    <w:p w14:paraId="374BE397" w14:textId="77777777" w:rsidR="00FB6850" w:rsidRPr="0032374D" w:rsidRDefault="00FB6850" w:rsidP="00FB6850">
      <w:pPr>
        <w:rPr>
          <w:lang w:val="en-US"/>
        </w:rPr>
      </w:pPr>
      <w:r w:rsidRPr="0032374D">
        <w:t>For all AVPs which contain bit masks and are of the type Unsigned32, bit 0 shall be the least significant bit. For example, to get the value of bit 0, a bit mask of 0x00000001 should be used.</w:t>
      </w:r>
    </w:p>
    <w:p w14:paraId="7566E867" w14:textId="77777777" w:rsidR="00FB6850" w:rsidRPr="0032374D" w:rsidRDefault="00FB6850" w:rsidP="00FB6850">
      <w:pPr>
        <w:pStyle w:val="TH"/>
        <w:rPr>
          <w:lang w:val="en-US"/>
        </w:rPr>
      </w:pPr>
      <w:r w:rsidRPr="0032374D">
        <w:rPr>
          <w:lang w:val="en-US"/>
        </w:rPr>
        <w:lastRenderedPageBreak/>
        <w:t>Table 6.4.1-1: T6a/T6b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39"/>
        <w:gridCol w:w="851"/>
        <w:gridCol w:w="1199"/>
        <w:gridCol w:w="1306"/>
        <w:gridCol w:w="640"/>
        <w:gridCol w:w="546"/>
        <w:gridCol w:w="1032"/>
        <w:gridCol w:w="774"/>
        <w:gridCol w:w="844"/>
      </w:tblGrid>
      <w:tr w:rsidR="00FB6850" w:rsidRPr="0032374D" w14:paraId="4A82C10B" w14:textId="77777777" w:rsidTr="004B036F">
        <w:trPr>
          <w:cantSplit/>
          <w:tblHeader/>
          <w:jc w:val="center"/>
        </w:trPr>
        <w:tc>
          <w:tcPr>
            <w:tcW w:w="0" w:type="auto"/>
            <w:gridSpan w:val="4"/>
            <w:tcBorders>
              <w:top w:val="single" w:sz="4" w:space="0" w:color="auto"/>
              <w:left w:val="single" w:sz="4" w:space="0" w:color="auto"/>
            </w:tcBorders>
            <w:shd w:val="clear" w:color="auto" w:fill="E0E0E0"/>
          </w:tcPr>
          <w:p w14:paraId="07EE9B60" w14:textId="77777777" w:rsidR="00FB6850" w:rsidRPr="0032374D" w:rsidRDefault="00FB6850" w:rsidP="004B036F">
            <w:pPr>
              <w:pStyle w:val="TH"/>
              <w:rPr>
                <w:lang w:val="en-US"/>
              </w:rPr>
            </w:pPr>
          </w:p>
        </w:tc>
        <w:tc>
          <w:tcPr>
            <w:tcW w:w="0" w:type="auto"/>
            <w:gridSpan w:val="4"/>
            <w:tcBorders>
              <w:top w:val="single" w:sz="4" w:space="0" w:color="auto"/>
            </w:tcBorders>
            <w:shd w:val="clear" w:color="auto" w:fill="E0E0E0"/>
          </w:tcPr>
          <w:p w14:paraId="67CB7156" w14:textId="77777777" w:rsidR="00FB6850" w:rsidRPr="0032374D" w:rsidRDefault="00FB6850" w:rsidP="004B036F">
            <w:pPr>
              <w:pStyle w:val="TH"/>
              <w:rPr>
                <w:lang w:val="en-US"/>
              </w:rPr>
            </w:pPr>
            <w:r w:rsidRPr="0032374D">
              <w:rPr>
                <w:lang w:val="en-US"/>
              </w:rPr>
              <w:t>AVP Flag rules</w:t>
            </w:r>
          </w:p>
        </w:tc>
        <w:tc>
          <w:tcPr>
            <w:tcW w:w="0" w:type="auto"/>
            <w:tcBorders>
              <w:top w:val="single" w:sz="4" w:space="0" w:color="auto"/>
              <w:right w:val="single" w:sz="4" w:space="0" w:color="auto"/>
            </w:tcBorders>
            <w:shd w:val="clear" w:color="auto" w:fill="E0E0E0"/>
          </w:tcPr>
          <w:p w14:paraId="02C7EAAE" w14:textId="77777777" w:rsidR="00FB6850" w:rsidRPr="0032374D" w:rsidRDefault="00FB6850" w:rsidP="004B036F">
            <w:pPr>
              <w:pStyle w:val="TH"/>
              <w:rPr>
                <w:lang w:val="en-US"/>
              </w:rPr>
            </w:pPr>
          </w:p>
        </w:tc>
      </w:tr>
      <w:tr w:rsidR="00FB6850" w:rsidRPr="0032374D" w14:paraId="2238C855" w14:textId="77777777" w:rsidTr="004B036F">
        <w:trPr>
          <w:cantSplit/>
          <w:tblHeader/>
          <w:jc w:val="center"/>
        </w:trPr>
        <w:tc>
          <w:tcPr>
            <w:tcW w:w="0" w:type="auto"/>
            <w:shd w:val="clear" w:color="auto" w:fill="E0E0E0"/>
          </w:tcPr>
          <w:p w14:paraId="1534A6CE" w14:textId="77777777" w:rsidR="00FB6850" w:rsidRPr="0032374D" w:rsidRDefault="00FB6850" w:rsidP="004B036F">
            <w:pPr>
              <w:pStyle w:val="TH"/>
              <w:rPr>
                <w:lang w:val="en-US"/>
              </w:rPr>
            </w:pPr>
            <w:r w:rsidRPr="0032374D">
              <w:rPr>
                <w:lang w:val="en-US"/>
              </w:rPr>
              <w:t>Attribute Name</w:t>
            </w:r>
          </w:p>
        </w:tc>
        <w:tc>
          <w:tcPr>
            <w:tcW w:w="0" w:type="auto"/>
            <w:shd w:val="clear" w:color="auto" w:fill="E0E0E0"/>
          </w:tcPr>
          <w:p w14:paraId="1FEFF538" w14:textId="77777777" w:rsidR="00FB6850" w:rsidRPr="0032374D" w:rsidRDefault="00FB6850" w:rsidP="004B036F">
            <w:pPr>
              <w:pStyle w:val="TH"/>
              <w:rPr>
                <w:lang w:val="en-US"/>
              </w:rPr>
            </w:pPr>
            <w:r w:rsidRPr="0032374D">
              <w:rPr>
                <w:lang w:val="en-US"/>
              </w:rPr>
              <w:t>AVP Code</w:t>
            </w:r>
          </w:p>
        </w:tc>
        <w:tc>
          <w:tcPr>
            <w:tcW w:w="0" w:type="auto"/>
            <w:shd w:val="clear" w:color="auto" w:fill="E0E0E0"/>
          </w:tcPr>
          <w:p w14:paraId="539F2AA7" w14:textId="77777777" w:rsidR="00FB6850" w:rsidRPr="0032374D" w:rsidRDefault="00FB6850" w:rsidP="004B036F">
            <w:pPr>
              <w:pStyle w:val="TH"/>
              <w:rPr>
                <w:lang w:val="en-US"/>
              </w:rPr>
            </w:pPr>
            <w:r>
              <w:rPr>
                <w:lang w:val="en-US"/>
              </w:rPr>
              <w:t>Clause</w:t>
            </w:r>
            <w:r w:rsidRPr="0032374D">
              <w:rPr>
                <w:lang w:val="en-US"/>
              </w:rPr>
              <w:t xml:space="preserve"> defined</w:t>
            </w:r>
          </w:p>
        </w:tc>
        <w:tc>
          <w:tcPr>
            <w:tcW w:w="0" w:type="auto"/>
            <w:shd w:val="clear" w:color="auto" w:fill="E0E0E0"/>
          </w:tcPr>
          <w:p w14:paraId="1C34232F" w14:textId="77777777" w:rsidR="00FB6850" w:rsidRPr="0032374D" w:rsidRDefault="00FB6850" w:rsidP="004B036F">
            <w:pPr>
              <w:pStyle w:val="TH"/>
              <w:rPr>
                <w:lang w:val="en-US"/>
              </w:rPr>
            </w:pPr>
            <w:r w:rsidRPr="0032374D">
              <w:rPr>
                <w:lang w:val="en-US"/>
              </w:rPr>
              <w:t>Value Type</w:t>
            </w:r>
          </w:p>
        </w:tc>
        <w:tc>
          <w:tcPr>
            <w:tcW w:w="0" w:type="auto"/>
            <w:shd w:val="clear" w:color="auto" w:fill="E0E0E0"/>
          </w:tcPr>
          <w:p w14:paraId="173685BD" w14:textId="77777777" w:rsidR="00FB6850" w:rsidRPr="0032374D" w:rsidRDefault="00FB6850" w:rsidP="004B036F">
            <w:pPr>
              <w:pStyle w:val="TH"/>
              <w:rPr>
                <w:lang w:val="en-US"/>
              </w:rPr>
            </w:pPr>
            <w:r w:rsidRPr="0032374D">
              <w:rPr>
                <w:lang w:val="en-US"/>
              </w:rPr>
              <w:t>Must</w:t>
            </w:r>
          </w:p>
        </w:tc>
        <w:tc>
          <w:tcPr>
            <w:tcW w:w="0" w:type="auto"/>
            <w:shd w:val="clear" w:color="auto" w:fill="E0E0E0"/>
          </w:tcPr>
          <w:p w14:paraId="21B557F6" w14:textId="77777777" w:rsidR="00FB6850" w:rsidRPr="0032374D" w:rsidRDefault="00FB6850" w:rsidP="004B036F">
            <w:pPr>
              <w:pStyle w:val="TH"/>
              <w:rPr>
                <w:lang w:val="en-US"/>
              </w:rPr>
            </w:pPr>
            <w:r w:rsidRPr="0032374D">
              <w:rPr>
                <w:lang w:val="en-US"/>
              </w:rPr>
              <w:t>May</w:t>
            </w:r>
          </w:p>
        </w:tc>
        <w:tc>
          <w:tcPr>
            <w:tcW w:w="0" w:type="auto"/>
            <w:shd w:val="clear" w:color="auto" w:fill="E0E0E0"/>
          </w:tcPr>
          <w:p w14:paraId="44FC49F7" w14:textId="77777777" w:rsidR="00FB6850" w:rsidRPr="0032374D" w:rsidRDefault="00FB6850" w:rsidP="004B036F">
            <w:pPr>
              <w:pStyle w:val="TH"/>
              <w:rPr>
                <w:lang w:val="en-US"/>
              </w:rPr>
            </w:pPr>
            <w:r w:rsidRPr="0032374D">
              <w:rPr>
                <w:lang w:val="en-US"/>
              </w:rPr>
              <w:t>Should not</w:t>
            </w:r>
          </w:p>
        </w:tc>
        <w:tc>
          <w:tcPr>
            <w:tcW w:w="0" w:type="auto"/>
            <w:shd w:val="clear" w:color="auto" w:fill="E0E0E0"/>
          </w:tcPr>
          <w:p w14:paraId="1DAE5B27" w14:textId="77777777" w:rsidR="00FB6850" w:rsidRPr="0032374D" w:rsidRDefault="00FB6850" w:rsidP="004B036F">
            <w:pPr>
              <w:pStyle w:val="TH"/>
              <w:rPr>
                <w:lang w:val="en-US"/>
              </w:rPr>
            </w:pPr>
            <w:r w:rsidRPr="0032374D">
              <w:rPr>
                <w:lang w:val="en-US"/>
              </w:rPr>
              <w:t>Must not</w:t>
            </w:r>
          </w:p>
        </w:tc>
        <w:tc>
          <w:tcPr>
            <w:tcW w:w="0" w:type="auto"/>
            <w:shd w:val="clear" w:color="auto" w:fill="E0E0E0"/>
          </w:tcPr>
          <w:p w14:paraId="44EBB984" w14:textId="77777777" w:rsidR="00FB6850" w:rsidRPr="0032374D" w:rsidRDefault="00FB6850" w:rsidP="004B036F">
            <w:pPr>
              <w:pStyle w:val="TH"/>
              <w:rPr>
                <w:lang w:val="en-US"/>
              </w:rPr>
            </w:pPr>
            <w:r w:rsidRPr="0032374D">
              <w:rPr>
                <w:lang w:val="en-US"/>
              </w:rPr>
              <w:t>May Encr.</w:t>
            </w:r>
          </w:p>
        </w:tc>
      </w:tr>
      <w:tr w:rsidR="00FB6850" w:rsidRPr="0032374D" w14:paraId="027480BB" w14:textId="77777777" w:rsidTr="004B036F">
        <w:trPr>
          <w:cantSplit/>
          <w:tblHeader/>
          <w:jc w:val="center"/>
        </w:trPr>
        <w:tc>
          <w:tcPr>
            <w:tcW w:w="0" w:type="auto"/>
          </w:tcPr>
          <w:p w14:paraId="776A3460" w14:textId="77777777" w:rsidR="00FB6850" w:rsidRPr="0032374D" w:rsidRDefault="00FB6850" w:rsidP="004B036F">
            <w:pPr>
              <w:pStyle w:val="TAL"/>
              <w:rPr>
                <w:lang w:val="en-US"/>
              </w:rPr>
            </w:pPr>
            <w:r w:rsidRPr="0032374D">
              <w:rPr>
                <w:lang w:val="en-US"/>
              </w:rPr>
              <w:t>Communication-Failure-Information</w:t>
            </w:r>
          </w:p>
        </w:tc>
        <w:tc>
          <w:tcPr>
            <w:tcW w:w="0" w:type="auto"/>
          </w:tcPr>
          <w:p w14:paraId="40683C5D" w14:textId="77777777" w:rsidR="00FB6850" w:rsidRPr="0032374D" w:rsidRDefault="00FB6850" w:rsidP="004B036F">
            <w:pPr>
              <w:pStyle w:val="TAL"/>
              <w:rPr>
                <w:lang w:val="en-US"/>
              </w:rPr>
            </w:pPr>
            <w:r w:rsidRPr="0032374D">
              <w:rPr>
                <w:lang w:val="en-US"/>
              </w:rPr>
              <w:t>4300</w:t>
            </w:r>
          </w:p>
        </w:tc>
        <w:tc>
          <w:tcPr>
            <w:tcW w:w="0" w:type="auto"/>
          </w:tcPr>
          <w:p w14:paraId="79E08E6E" w14:textId="77777777" w:rsidR="00FB6850" w:rsidRPr="0032374D" w:rsidRDefault="00FB6850" w:rsidP="004B036F">
            <w:pPr>
              <w:pStyle w:val="TAL"/>
              <w:rPr>
                <w:lang w:val="en-US"/>
              </w:rPr>
            </w:pPr>
            <w:r w:rsidRPr="0032374D">
              <w:rPr>
                <w:lang w:val="en-US"/>
              </w:rPr>
              <w:t>6.4.4</w:t>
            </w:r>
          </w:p>
        </w:tc>
        <w:tc>
          <w:tcPr>
            <w:tcW w:w="0" w:type="auto"/>
          </w:tcPr>
          <w:p w14:paraId="36C4F937" w14:textId="77777777" w:rsidR="00FB6850" w:rsidRPr="0032374D" w:rsidRDefault="00FB6850" w:rsidP="004B036F">
            <w:pPr>
              <w:pStyle w:val="TAL"/>
              <w:rPr>
                <w:lang w:val="en-US"/>
              </w:rPr>
            </w:pPr>
            <w:r w:rsidRPr="0032374D">
              <w:rPr>
                <w:lang w:val="en-US"/>
              </w:rPr>
              <w:t>Grouped</w:t>
            </w:r>
          </w:p>
        </w:tc>
        <w:tc>
          <w:tcPr>
            <w:tcW w:w="0" w:type="auto"/>
          </w:tcPr>
          <w:p w14:paraId="3D997225" w14:textId="77777777" w:rsidR="00FB6850" w:rsidRPr="0032374D" w:rsidRDefault="00FB6850" w:rsidP="004B036F">
            <w:pPr>
              <w:pStyle w:val="TAL"/>
              <w:rPr>
                <w:lang w:val="en-US"/>
              </w:rPr>
            </w:pPr>
            <w:r w:rsidRPr="0032374D">
              <w:rPr>
                <w:lang w:val="en-US"/>
              </w:rPr>
              <w:t>M,V</w:t>
            </w:r>
          </w:p>
        </w:tc>
        <w:tc>
          <w:tcPr>
            <w:tcW w:w="0" w:type="auto"/>
          </w:tcPr>
          <w:p w14:paraId="42BCD400" w14:textId="77777777" w:rsidR="00FB6850" w:rsidRPr="0032374D" w:rsidRDefault="00FB6850" w:rsidP="004B036F">
            <w:pPr>
              <w:pStyle w:val="TAL"/>
              <w:rPr>
                <w:lang w:val="en-US"/>
              </w:rPr>
            </w:pPr>
          </w:p>
        </w:tc>
        <w:tc>
          <w:tcPr>
            <w:tcW w:w="0" w:type="auto"/>
          </w:tcPr>
          <w:p w14:paraId="611DE6AE" w14:textId="77777777" w:rsidR="00FB6850" w:rsidRPr="0032374D" w:rsidRDefault="00FB6850" w:rsidP="004B036F">
            <w:pPr>
              <w:pStyle w:val="TAL"/>
              <w:rPr>
                <w:lang w:val="en-US"/>
              </w:rPr>
            </w:pPr>
          </w:p>
        </w:tc>
        <w:tc>
          <w:tcPr>
            <w:tcW w:w="0" w:type="auto"/>
          </w:tcPr>
          <w:p w14:paraId="53278384" w14:textId="77777777" w:rsidR="00FB6850" w:rsidRPr="0032374D" w:rsidRDefault="00FB6850" w:rsidP="004B036F">
            <w:pPr>
              <w:pStyle w:val="TAL"/>
              <w:rPr>
                <w:lang w:val="en-US"/>
              </w:rPr>
            </w:pPr>
          </w:p>
        </w:tc>
        <w:tc>
          <w:tcPr>
            <w:tcW w:w="0" w:type="auto"/>
          </w:tcPr>
          <w:p w14:paraId="2DED44C8" w14:textId="77777777" w:rsidR="00FB6850" w:rsidRPr="0032374D" w:rsidRDefault="00FB6850" w:rsidP="004B036F">
            <w:pPr>
              <w:pStyle w:val="TAL"/>
              <w:rPr>
                <w:lang w:val="en-US"/>
              </w:rPr>
            </w:pPr>
            <w:r w:rsidRPr="0032374D">
              <w:rPr>
                <w:lang w:val="en-US"/>
              </w:rPr>
              <w:t>No</w:t>
            </w:r>
          </w:p>
        </w:tc>
      </w:tr>
      <w:tr w:rsidR="00FB6850" w:rsidRPr="0032374D" w14:paraId="1E745B81" w14:textId="77777777" w:rsidTr="004B036F">
        <w:trPr>
          <w:cantSplit/>
          <w:tblHeader/>
          <w:jc w:val="center"/>
        </w:trPr>
        <w:tc>
          <w:tcPr>
            <w:tcW w:w="0" w:type="auto"/>
          </w:tcPr>
          <w:p w14:paraId="4A7B31C4" w14:textId="77777777" w:rsidR="00FB6850" w:rsidRPr="0032374D" w:rsidRDefault="00FB6850" w:rsidP="004B036F">
            <w:pPr>
              <w:pStyle w:val="TAL"/>
              <w:rPr>
                <w:color w:val="000000"/>
                <w:lang w:eastAsia="ja-JP"/>
              </w:rPr>
            </w:pPr>
            <w:r w:rsidRPr="0032374D">
              <w:rPr>
                <w:color w:val="000000"/>
                <w:lang w:eastAsia="ja-JP"/>
              </w:rPr>
              <w:t>Cause-Type</w:t>
            </w:r>
          </w:p>
        </w:tc>
        <w:tc>
          <w:tcPr>
            <w:tcW w:w="0" w:type="auto"/>
          </w:tcPr>
          <w:p w14:paraId="73311002" w14:textId="77777777" w:rsidR="00FB6850" w:rsidRPr="0032374D" w:rsidRDefault="00FB6850" w:rsidP="004B036F">
            <w:pPr>
              <w:pStyle w:val="TAL"/>
              <w:rPr>
                <w:lang w:val="en-US"/>
              </w:rPr>
            </w:pPr>
            <w:r w:rsidRPr="0032374D">
              <w:rPr>
                <w:lang w:val="en-US"/>
              </w:rPr>
              <w:t>4301</w:t>
            </w:r>
          </w:p>
        </w:tc>
        <w:tc>
          <w:tcPr>
            <w:tcW w:w="0" w:type="auto"/>
          </w:tcPr>
          <w:p w14:paraId="3C400B79" w14:textId="77777777" w:rsidR="00FB6850" w:rsidRPr="0032374D" w:rsidRDefault="00FB6850" w:rsidP="004B036F">
            <w:pPr>
              <w:pStyle w:val="TAL"/>
              <w:rPr>
                <w:lang w:val="en-US"/>
              </w:rPr>
            </w:pPr>
            <w:r w:rsidRPr="0032374D">
              <w:rPr>
                <w:lang w:val="en-US"/>
              </w:rPr>
              <w:t>6.4.5</w:t>
            </w:r>
          </w:p>
        </w:tc>
        <w:tc>
          <w:tcPr>
            <w:tcW w:w="0" w:type="auto"/>
          </w:tcPr>
          <w:p w14:paraId="0004E66B" w14:textId="77777777" w:rsidR="00FB6850" w:rsidRPr="0032374D" w:rsidRDefault="00FB6850" w:rsidP="004B036F">
            <w:pPr>
              <w:pStyle w:val="TAL"/>
              <w:rPr>
                <w:lang w:val="en-US"/>
              </w:rPr>
            </w:pPr>
            <w:r w:rsidRPr="0032374D">
              <w:rPr>
                <w:lang w:val="en-US"/>
              </w:rPr>
              <w:t>Unsigned32</w:t>
            </w:r>
          </w:p>
        </w:tc>
        <w:tc>
          <w:tcPr>
            <w:tcW w:w="0" w:type="auto"/>
          </w:tcPr>
          <w:p w14:paraId="570858F5" w14:textId="77777777" w:rsidR="00FB6850" w:rsidRPr="0032374D" w:rsidRDefault="00FB6850" w:rsidP="004B036F">
            <w:pPr>
              <w:pStyle w:val="TAL"/>
              <w:rPr>
                <w:lang w:val="en-US"/>
              </w:rPr>
            </w:pPr>
            <w:r w:rsidRPr="0032374D">
              <w:rPr>
                <w:lang w:val="en-US"/>
              </w:rPr>
              <w:t>M,V</w:t>
            </w:r>
          </w:p>
        </w:tc>
        <w:tc>
          <w:tcPr>
            <w:tcW w:w="0" w:type="auto"/>
          </w:tcPr>
          <w:p w14:paraId="764990C9" w14:textId="77777777" w:rsidR="00FB6850" w:rsidRPr="0032374D" w:rsidRDefault="00FB6850" w:rsidP="004B036F">
            <w:pPr>
              <w:pStyle w:val="TAL"/>
              <w:rPr>
                <w:lang w:val="en-US"/>
              </w:rPr>
            </w:pPr>
          </w:p>
        </w:tc>
        <w:tc>
          <w:tcPr>
            <w:tcW w:w="0" w:type="auto"/>
          </w:tcPr>
          <w:p w14:paraId="7F44584A" w14:textId="77777777" w:rsidR="00FB6850" w:rsidRPr="0032374D" w:rsidRDefault="00FB6850" w:rsidP="004B036F">
            <w:pPr>
              <w:pStyle w:val="TAL"/>
              <w:rPr>
                <w:lang w:val="en-US"/>
              </w:rPr>
            </w:pPr>
          </w:p>
        </w:tc>
        <w:tc>
          <w:tcPr>
            <w:tcW w:w="0" w:type="auto"/>
          </w:tcPr>
          <w:p w14:paraId="7BFC1706" w14:textId="77777777" w:rsidR="00FB6850" w:rsidRPr="0032374D" w:rsidRDefault="00FB6850" w:rsidP="004B036F">
            <w:pPr>
              <w:pStyle w:val="TAL"/>
              <w:rPr>
                <w:lang w:val="en-US"/>
              </w:rPr>
            </w:pPr>
          </w:p>
        </w:tc>
        <w:tc>
          <w:tcPr>
            <w:tcW w:w="0" w:type="auto"/>
          </w:tcPr>
          <w:p w14:paraId="110C4309" w14:textId="77777777" w:rsidR="00FB6850" w:rsidRPr="0032374D" w:rsidRDefault="00FB6850" w:rsidP="004B036F">
            <w:pPr>
              <w:pStyle w:val="TAL"/>
              <w:rPr>
                <w:lang w:val="en-US"/>
              </w:rPr>
            </w:pPr>
            <w:r w:rsidRPr="0032374D">
              <w:rPr>
                <w:lang w:val="en-US"/>
              </w:rPr>
              <w:t>No</w:t>
            </w:r>
          </w:p>
        </w:tc>
      </w:tr>
      <w:tr w:rsidR="00FB6850" w:rsidRPr="0032374D" w14:paraId="058AAFBB" w14:textId="77777777" w:rsidTr="004B036F">
        <w:trPr>
          <w:cantSplit/>
          <w:tblHeader/>
          <w:jc w:val="center"/>
        </w:trPr>
        <w:tc>
          <w:tcPr>
            <w:tcW w:w="0" w:type="auto"/>
          </w:tcPr>
          <w:p w14:paraId="70E73648" w14:textId="77777777" w:rsidR="00FB6850" w:rsidRPr="0032374D" w:rsidRDefault="00FB6850" w:rsidP="004B036F">
            <w:pPr>
              <w:pStyle w:val="TAL"/>
              <w:rPr>
                <w:color w:val="000000"/>
                <w:lang w:eastAsia="ja-JP"/>
              </w:rPr>
            </w:pPr>
            <w:r w:rsidRPr="0032374D">
              <w:rPr>
                <w:color w:val="000000"/>
                <w:lang w:eastAsia="ja-JP"/>
              </w:rPr>
              <w:t>S1AP-Cause</w:t>
            </w:r>
          </w:p>
        </w:tc>
        <w:tc>
          <w:tcPr>
            <w:tcW w:w="0" w:type="auto"/>
          </w:tcPr>
          <w:p w14:paraId="711A60DD" w14:textId="77777777" w:rsidR="00FB6850" w:rsidRPr="0032374D" w:rsidRDefault="00FB6850" w:rsidP="004B036F">
            <w:pPr>
              <w:pStyle w:val="TAL"/>
              <w:rPr>
                <w:lang w:val="en-US"/>
              </w:rPr>
            </w:pPr>
            <w:r w:rsidRPr="0032374D">
              <w:rPr>
                <w:lang w:val="en-US"/>
              </w:rPr>
              <w:t>4302</w:t>
            </w:r>
          </w:p>
        </w:tc>
        <w:tc>
          <w:tcPr>
            <w:tcW w:w="0" w:type="auto"/>
          </w:tcPr>
          <w:p w14:paraId="1C02F01B" w14:textId="77777777" w:rsidR="00FB6850" w:rsidRPr="0032374D" w:rsidRDefault="00FB6850" w:rsidP="004B036F">
            <w:pPr>
              <w:pStyle w:val="TAL"/>
              <w:rPr>
                <w:lang w:val="en-US"/>
              </w:rPr>
            </w:pPr>
            <w:r w:rsidRPr="0032374D">
              <w:rPr>
                <w:lang w:val="en-US"/>
              </w:rPr>
              <w:t>6.4.6</w:t>
            </w:r>
          </w:p>
        </w:tc>
        <w:tc>
          <w:tcPr>
            <w:tcW w:w="0" w:type="auto"/>
          </w:tcPr>
          <w:p w14:paraId="37C1EBFD" w14:textId="77777777" w:rsidR="00FB6850" w:rsidRPr="0032374D" w:rsidRDefault="00FB6850" w:rsidP="004B036F">
            <w:pPr>
              <w:pStyle w:val="TAL"/>
              <w:rPr>
                <w:lang w:val="en-US"/>
              </w:rPr>
            </w:pPr>
            <w:r w:rsidRPr="0032374D">
              <w:rPr>
                <w:lang w:val="en-US"/>
              </w:rPr>
              <w:t>Unsigned32</w:t>
            </w:r>
          </w:p>
        </w:tc>
        <w:tc>
          <w:tcPr>
            <w:tcW w:w="0" w:type="auto"/>
          </w:tcPr>
          <w:p w14:paraId="25871AE2" w14:textId="77777777" w:rsidR="00FB6850" w:rsidRPr="0032374D" w:rsidRDefault="00FB6850" w:rsidP="004B036F">
            <w:pPr>
              <w:pStyle w:val="TAL"/>
              <w:rPr>
                <w:lang w:val="en-US"/>
              </w:rPr>
            </w:pPr>
            <w:r w:rsidRPr="0032374D">
              <w:rPr>
                <w:lang w:val="en-US"/>
              </w:rPr>
              <w:t>M,V</w:t>
            </w:r>
          </w:p>
        </w:tc>
        <w:tc>
          <w:tcPr>
            <w:tcW w:w="0" w:type="auto"/>
          </w:tcPr>
          <w:p w14:paraId="4B1F1F00" w14:textId="77777777" w:rsidR="00FB6850" w:rsidRPr="0032374D" w:rsidRDefault="00FB6850" w:rsidP="004B036F">
            <w:pPr>
              <w:pStyle w:val="TAL"/>
              <w:rPr>
                <w:lang w:val="en-US"/>
              </w:rPr>
            </w:pPr>
          </w:p>
        </w:tc>
        <w:tc>
          <w:tcPr>
            <w:tcW w:w="0" w:type="auto"/>
          </w:tcPr>
          <w:p w14:paraId="03F5271C" w14:textId="77777777" w:rsidR="00FB6850" w:rsidRPr="0032374D" w:rsidRDefault="00FB6850" w:rsidP="004B036F">
            <w:pPr>
              <w:pStyle w:val="TAL"/>
              <w:rPr>
                <w:lang w:val="en-US"/>
              </w:rPr>
            </w:pPr>
          </w:p>
        </w:tc>
        <w:tc>
          <w:tcPr>
            <w:tcW w:w="0" w:type="auto"/>
          </w:tcPr>
          <w:p w14:paraId="6EEA040F" w14:textId="77777777" w:rsidR="00FB6850" w:rsidRPr="0032374D" w:rsidRDefault="00FB6850" w:rsidP="004B036F">
            <w:pPr>
              <w:pStyle w:val="TAL"/>
              <w:rPr>
                <w:lang w:val="en-US"/>
              </w:rPr>
            </w:pPr>
          </w:p>
        </w:tc>
        <w:tc>
          <w:tcPr>
            <w:tcW w:w="0" w:type="auto"/>
          </w:tcPr>
          <w:p w14:paraId="22AA97B5" w14:textId="77777777" w:rsidR="00FB6850" w:rsidRPr="0032374D" w:rsidRDefault="00FB6850" w:rsidP="004B036F">
            <w:pPr>
              <w:pStyle w:val="TAL"/>
              <w:rPr>
                <w:lang w:val="en-US"/>
              </w:rPr>
            </w:pPr>
            <w:r w:rsidRPr="0032374D">
              <w:rPr>
                <w:lang w:val="en-US"/>
              </w:rPr>
              <w:t>No</w:t>
            </w:r>
          </w:p>
        </w:tc>
      </w:tr>
      <w:tr w:rsidR="00FB6850" w:rsidRPr="0032374D" w14:paraId="75F1B628" w14:textId="77777777" w:rsidTr="004B036F">
        <w:trPr>
          <w:cantSplit/>
          <w:tblHeader/>
          <w:jc w:val="center"/>
        </w:trPr>
        <w:tc>
          <w:tcPr>
            <w:tcW w:w="0" w:type="auto"/>
          </w:tcPr>
          <w:p w14:paraId="34845C85" w14:textId="77777777" w:rsidR="00FB6850" w:rsidRPr="0032374D" w:rsidRDefault="00FB6850" w:rsidP="004B036F">
            <w:pPr>
              <w:pStyle w:val="TAL"/>
              <w:rPr>
                <w:color w:val="000000"/>
                <w:lang w:eastAsia="ja-JP"/>
              </w:rPr>
            </w:pPr>
            <w:r w:rsidRPr="0032374D">
              <w:rPr>
                <w:color w:val="000000"/>
                <w:lang w:eastAsia="ja-JP"/>
              </w:rPr>
              <w:t>RANAP-Cause</w:t>
            </w:r>
          </w:p>
        </w:tc>
        <w:tc>
          <w:tcPr>
            <w:tcW w:w="0" w:type="auto"/>
          </w:tcPr>
          <w:p w14:paraId="54DE2E03" w14:textId="77777777" w:rsidR="00FB6850" w:rsidRPr="0032374D" w:rsidRDefault="00FB6850" w:rsidP="004B036F">
            <w:pPr>
              <w:pStyle w:val="TAL"/>
              <w:rPr>
                <w:lang w:val="en-US"/>
              </w:rPr>
            </w:pPr>
            <w:r w:rsidRPr="0032374D">
              <w:rPr>
                <w:lang w:val="en-US"/>
              </w:rPr>
              <w:t>4303</w:t>
            </w:r>
          </w:p>
        </w:tc>
        <w:tc>
          <w:tcPr>
            <w:tcW w:w="0" w:type="auto"/>
          </w:tcPr>
          <w:p w14:paraId="6A97FECE" w14:textId="77777777" w:rsidR="00FB6850" w:rsidRPr="0032374D" w:rsidRDefault="00FB6850" w:rsidP="004B036F">
            <w:pPr>
              <w:pStyle w:val="TAL"/>
              <w:rPr>
                <w:lang w:val="en-US"/>
              </w:rPr>
            </w:pPr>
            <w:r w:rsidRPr="0032374D">
              <w:rPr>
                <w:lang w:val="en-US"/>
              </w:rPr>
              <w:t>6.4.7</w:t>
            </w:r>
          </w:p>
        </w:tc>
        <w:tc>
          <w:tcPr>
            <w:tcW w:w="0" w:type="auto"/>
          </w:tcPr>
          <w:p w14:paraId="64171D3E" w14:textId="77777777" w:rsidR="00FB6850" w:rsidRPr="0032374D" w:rsidRDefault="00FB6850" w:rsidP="004B036F">
            <w:pPr>
              <w:pStyle w:val="TAL"/>
              <w:rPr>
                <w:lang w:val="en-US"/>
              </w:rPr>
            </w:pPr>
            <w:r w:rsidRPr="0032374D">
              <w:rPr>
                <w:lang w:val="en-US"/>
              </w:rPr>
              <w:t>Unsigned32</w:t>
            </w:r>
          </w:p>
        </w:tc>
        <w:tc>
          <w:tcPr>
            <w:tcW w:w="0" w:type="auto"/>
          </w:tcPr>
          <w:p w14:paraId="65C9CFC1" w14:textId="77777777" w:rsidR="00FB6850" w:rsidRPr="0032374D" w:rsidRDefault="00FB6850" w:rsidP="004B036F">
            <w:pPr>
              <w:pStyle w:val="TAL"/>
              <w:rPr>
                <w:lang w:val="en-US"/>
              </w:rPr>
            </w:pPr>
            <w:r w:rsidRPr="0032374D">
              <w:rPr>
                <w:lang w:val="en-US"/>
              </w:rPr>
              <w:t>M,V</w:t>
            </w:r>
          </w:p>
        </w:tc>
        <w:tc>
          <w:tcPr>
            <w:tcW w:w="0" w:type="auto"/>
          </w:tcPr>
          <w:p w14:paraId="0A33FF1A" w14:textId="77777777" w:rsidR="00FB6850" w:rsidRPr="0032374D" w:rsidRDefault="00FB6850" w:rsidP="004B036F">
            <w:pPr>
              <w:pStyle w:val="TAL"/>
              <w:rPr>
                <w:lang w:val="en-US"/>
              </w:rPr>
            </w:pPr>
          </w:p>
        </w:tc>
        <w:tc>
          <w:tcPr>
            <w:tcW w:w="0" w:type="auto"/>
          </w:tcPr>
          <w:p w14:paraId="07CE2FB6" w14:textId="77777777" w:rsidR="00FB6850" w:rsidRPr="0032374D" w:rsidRDefault="00FB6850" w:rsidP="004B036F">
            <w:pPr>
              <w:pStyle w:val="TAL"/>
              <w:rPr>
                <w:lang w:val="en-US"/>
              </w:rPr>
            </w:pPr>
          </w:p>
        </w:tc>
        <w:tc>
          <w:tcPr>
            <w:tcW w:w="0" w:type="auto"/>
          </w:tcPr>
          <w:p w14:paraId="0C09137D" w14:textId="77777777" w:rsidR="00FB6850" w:rsidRPr="0032374D" w:rsidRDefault="00FB6850" w:rsidP="004B036F">
            <w:pPr>
              <w:pStyle w:val="TAL"/>
              <w:rPr>
                <w:lang w:val="en-US"/>
              </w:rPr>
            </w:pPr>
          </w:p>
        </w:tc>
        <w:tc>
          <w:tcPr>
            <w:tcW w:w="0" w:type="auto"/>
          </w:tcPr>
          <w:p w14:paraId="533D68FE" w14:textId="77777777" w:rsidR="00FB6850" w:rsidRPr="0032374D" w:rsidRDefault="00FB6850" w:rsidP="004B036F">
            <w:pPr>
              <w:pStyle w:val="TAL"/>
              <w:rPr>
                <w:lang w:val="en-US"/>
              </w:rPr>
            </w:pPr>
            <w:r w:rsidRPr="0032374D">
              <w:rPr>
                <w:lang w:val="en-US"/>
              </w:rPr>
              <w:t>No</w:t>
            </w:r>
          </w:p>
        </w:tc>
      </w:tr>
      <w:tr w:rsidR="00FB6850" w:rsidRPr="0032374D" w14:paraId="69E3A60F" w14:textId="77777777" w:rsidTr="004B036F">
        <w:trPr>
          <w:cantSplit/>
          <w:tblHeader/>
          <w:jc w:val="center"/>
        </w:trPr>
        <w:tc>
          <w:tcPr>
            <w:tcW w:w="0" w:type="auto"/>
          </w:tcPr>
          <w:p w14:paraId="54E60D39" w14:textId="77777777" w:rsidR="00FB6850" w:rsidRPr="0032374D" w:rsidRDefault="00FB6850" w:rsidP="004B036F">
            <w:pPr>
              <w:pStyle w:val="TAL"/>
              <w:rPr>
                <w:color w:val="000000"/>
                <w:lang w:eastAsia="ja-JP"/>
              </w:rPr>
            </w:pPr>
            <w:r w:rsidRPr="0032374D">
              <w:rPr>
                <w:color w:val="000000"/>
                <w:lang w:eastAsia="ja-JP"/>
              </w:rPr>
              <w:t>BSSGP-Cause</w:t>
            </w:r>
          </w:p>
        </w:tc>
        <w:tc>
          <w:tcPr>
            <w:tcW w:w="0" w:type="auto"/>
          </w:tcPr>
          <w:p w14:paraId="189624BE" w14:textId="77777777" w:rsidR="00FB6850" w:rsidRPr="0032374D" w:rsidRDefault="00FB6850" w:rsidP="004B036F">
            <w:pPr>
              <w:pStyle w:val="TAL"/>
              <w:rPr>
                <w:lang w:val="en-US"/>
              </w:rPr>
            </w:pPr>
            <w:r w:rsidRPr="0032374D">
              <w:rPr>
                <w:lang w:val="en-US"/>
              </w:rPr>
              <w:t>4309</w:t>
            </w:r>
          </w:p>
        </w:tc>
        <w:tc>
          <w:tcPr>
            <w:tcW w:w="0" w:type="auto"/>
          </w:tcPr>
          <w:p w14:paraId="530C491D" w14:textId="77777777" w:rsidR="00FB6850" w:rsidRPr="0032374D" w:rsidRDefault="00FB6850" w:rsidP="004B036F">
            <w:pPr>
              <w:pStyle w:val="TAL"/>
              <w:rPr>
                <w:lang w:val="en-US"/>
              </w:rPr>
            </w:pPr>
            <w:r w:rsidRPr="0032374D">
              <w:rPr>
                <w:lang w:val="en-US"/>
              </w:rPr>
              <w:t>6.4.8</w:t>
            </w:r>
          </w:p>
        </w:tc>
        <w:tc>
          <w:tcPr>
            <w:tcW w:w="0" w:type="auto"/>
          </w:tcPr>
          <w:p w14:paraId="195DD14D" w14:textId="77777777" w:rsidR="00FB6850" w:rsidRPr="0032374D" w:rsidRDefault="00FB6850" w:rsidP="004B036F">
            <w:pPr>
              <w:pStyle w:val="TAL"/>
              <w:rPr>
                <w:lang w:val="en-US"/>
              </w:rPr>
            </w:pPr>
            <w:r w:rsidRPr="0032374D">
              <w:rPr>
                <w:lang w:val="en-US"/>
              </w:rPr>
              <w:t>Unsigned32</w:t>
            </w:r>
          </w:p>
        </w:tc>
        <w:tc>
          <w:tcPr>
            <w:tcW w:w="0" w:type="auto"/>
          </w:tcPr>
          <w:p w14:paraId="3F3342CD" w14:textId="77777777" w:rsidR="00FB6850" w:rsidRPr="0032374D" w:rsidRDefault="00FB6850" w:rsidP="004B036F">
            <w:pPr>
              <w:pStyle w:val="TAL"/>
              <w:rPr>
                <w:lang w:val="en-US"/>
              </w:rPr>
            </w:pPr>
            <w:r w:rsidRPr="0032374D">
              <w:rPr>
                <w:lang w:val="en-US"/>
              </w:rPr>
              <w:t>M,V</w:t>
            </w:r>
          </w:p>
        </w:tc>
        <w:tc>
          <w:tcPr>
            <w:tcW w:w="0" w:type="auto"/>
          </w:tcPr>
          <w:p w14:paraId="2C96856B" w14:textId="77777777" w:rsidR="00FB6850" w:rsidRPr="0032374D" w:rsidRDefault="00FB6850" w:rsidP="004B036F">
            <w:pPr>
              <w:pStyle w:val="TAL"/>
              <w:rPr>
                <w:lang w:val="en-US"/>
              </w:rPr>
            </w:pPr>
          </w:p>
        </w:tc>
        <w:tc>
          <w:tcPr>
            <w:tcW w:w="0" w:type="auto"/>
          </w:tcPr>
          <w:p w14:paraId="258936A2" w14:textId="77777777" w:rsidR="00FB6850" w:rsidRPr="0032374D" w:rsidRDefault="00FB6850" w:rsidP="004B036F">
            <w:pPr>
              <w:pStyle w:val="TAL"/>
              <w:rPr>
                <w:lang w:val="en-US"/>
              </w:rPr>
            </w:pPr>
          </w:p>
        </w:tc>
        <w:tc>
          <w:tcPr>
            <w:tcW w:w="0" w:type="auto"/>
          </w:tcPr>
          <w:p w14:paraId="1C01B9BF" w14:textId="77777777" w:rsidR="00FB6850" w:rsidRPr="0032374D" w:rsidRDefault="00FB6850" w:rsidP="004B036F">
            <w:pPr>
              <w:pStyle w:val="TAL"/>
              <w:rPr>
                <w:lang w:val="en-US"/>
              </w:rPr>
            </w:pPr>
          </w:p>
        </w:tc>
        <w:tc>
          <w:tcPr>
            <w:tcW w:w="0" w:type="auto"/>
          </w:tcPr>
          <w:p w14:paraId="093FA683" w14:textId="77777777" w:rsidR="00FB6850" w:rsidRPr="0032374D" w:rsidRDefault="00FB6850" w:rsidP="004B036F">
            <w:pPr>
              <w:pStyle w:val="TAL"/>
              <w:rPr>
                <w:lang w:val="en-US"/>
              </w:rPr>
            </w:pPr>
            <w:r w:rsidRPr="0032374D">
              <w:rPr>
                <w:lang w:val="en-US"/>
              </w:rPr>
              <w:t>No</w:t>
            </w:r>
          </w:p>
        </w:tc>
      </w:tr>
      <w:tr w:rsidR="00FB6850" w:rsidRPr="0032374D" w14:paraId="2E94E4DA" w14:textId="77777777" w:rsidTr="004B036F">
        <w:trPr>
          <w:cantSplit/>
          <w:tblHeader/>
          <w:jc w:val="center"/>
        </w:trPr>
        <w:tc>
          <w:tcPr>
            <w:tcW w:w="0" w:type="auto"/>
          </w:tcPr>
          <w:p w14:paraId="5D668FAC" w14:textId="77777777" w:rsidR="00FB6850" w:rsidRPr="0032374D" w:rsidRDefault="00FB6850" w:rsidP="004B036F">
            <w:pPr>
              <w:pStyle w:val="TAL"/>
              <w:rPr>
                <w:color w:val="000000"/>
                <w:lang w:eastAsia="ja-JP"/>
              </w:rPr>
            </w:pPr>
            <w:r w:rsidRPr="0032374D">
              <w:rPr>
                <w:color w:val="000000"/>
                <w:lang w:eastAsia="ja-JP"/>
              </w:rPr>
              <w:t>GMM-Cause</w:t>
            </w:r>
          </w:p>
        </w:tc>
        <w:tc>
          <w:tcPr>
            <w:tcW w:w="0" w:type="auto"/>
          </w:tcPr>
          <w:p w14:paraId="42A2ADD9" w14:textId="77777777" w:rsidR="00FB6850" w:rsidRPr="0032374D" w:rsidRDefault="00FB6850" w:rsidP="004B036F">
            <w:pPr>
              <w:pStyle w:val="TAL"/>
              <w:rPr>
                <w:lang w:val="en-US"/>
              </w:rPr>
            </w:pPr>
            <w:r w:rsidRPr="0032374D">
              <w:rPr>
                <w:lang w:val="en-US"/>
              </w:rPr>
              <w:t>4304</w:t>
            </w:r>
          </w:p>
        </w:tc>
        <w:tc>
          <w:tcPr>
            <w:tcW w:w="0" w:type="auto"/>
          </w:tcPr>
          <w:p w14:paraId="75F43B0A" w14:textId="77777777" w:rsidR="00FB6850" w:rsidRPr="0032374D" w:rsidRDefault="00FB6850" w:rsidP="004B036F">
            <w:pPr>
              <w:pStyle w:val="TAL"/>
              <w:rPr>
                <w:lang w:val="en-US"/>
              </w:rPr>
            </w:pPr>
            <w:r w:rsidRPr="0032374D">
              <w:rPr>
                <w:lang w:val="en-US"/>
              </w:rPr>
              <w:t>6.4.9</w:t>
            </w:r>
          </w:p>
        </w:tc>
        <w:tc>
          <w:tcPr>
            <w:tcW w:w="0" w:type="auto"/>
          </w:tcPr>
          <w:p w14:paraId="3589ED56" w14:textId="77777777" w:rsidR="00FB6850" w:rsidRPr="0032374D" w:rsidRDefault="00FB6850" w:rsidP="004B036F">
            <w:pPr>
              <w:pStyle w:val="TAL"/>
              <w:rPr>
                <w:lang w:val="en-US"/>
              </w:rPr>
            </w:pPr>
            <w:r w:rsidRPr="0032374D">
              <w:rPr>
                <w:lang w:val="en-US"/>
              </w:rPr>
              <w:t>Unsigned32</w:t>
            </w:r>
          </w:p>
        </w:tc>
        <w:tc>
          <w:tcPr>
            <w:tcW w:w="0" w:type="auto"/>
          </w:tcPr>
          <w:p w14:paraId="0762DC14" w14:textId="77777777" w:rsidR="00FB6850" w:rsidRPr="0032374D" w:rsidRDefault="00FB6850" w:rsidP="004B036F">
            <w:pPr>
              <w:pStyle w:val="TAL"/>
              <w:rPr>
                <w:lang w:val="en-US"/>
              </w:rPr>
            </w:pPr>
            <w:r w:rsidRPr="0032374D">
              <w:rPr>
                <w:lang w:val="en-US"/>
              </w:rPr>
              <w:t>M,V</w:t>
            </w:r>
          </w:p>
        </w:tc>
        <w:tc>
          <w:tcPr>
            <w:tcW w:w="0" w:type="auto"/>
          </w:tcPr>
          <w:p w14:paraId="76A1AAF4" w14:textId="77777777" w:rsidR="00FB6850" w:rsidRPr="0032374D" w:rsidRDefault="00FB6850" w:rsidP="004B036F">
            <w:pPr>
              <w:pStyle w:val="TAL"/>
              <w:rPr>
                <w:lang w:val="en-US"/>
              </w:rPr>
            </w:pPr>
          </w:p>
        </w:tc>
        <w:tc>
          <w:tcPr>
            <w:tcW w:w="0" w:type="auto"/>
          </w:tcPr>
          <w:p w14:paraId="33283B9E" w14:textId="77777777" w:rsidR="00FB6850" w:rsidRPr="0032374D" w:rsidRDefault="00FB6850" w:rsidP="004B036F">
            <w:pPr>
              <w:pStyle w:val="TAL"/>
              <w:rPr>
                <w:lang w:val="en-US"/>
              </w:rPr>
            </w:pPr>
          </w:p>
        </w:tc>
        <w:tc>
          <w:tcPr>
            <w:tcW w:w="0" w:type="auto"/>
          </w:tcPr>
          <w:p w14:paraId="2983E24F" w14:textId="77777777" w:rsidR="00FB6850" w:rsidRPr="0032374D" w:rsidRDefault="00FB6850" w:rsidP="004B036F">
            <w:pPr>
              <w:pStyle w:val="TAL"/>
              <w:rPr>
                <w:lang w:val="en-US"/>
              </w:rPr>
            </w:pPr>
          </w:p>
        </w:tc>
        <w:tc>
          <w:tcPr>
            <w:tcW w:w="0" w:type="auto"/>
          </w:tcPr>
          <w:p w14:paraId="438DB63C" w14:textId="77777777" w:rsidR="00FB6850" w:rsidRPr="0032374D" w:rsidRDefault="00FB6850" w:rsidP="004B036F">
            <w:pPr>
              <w:pStyle w:val="TAL"/>
              <w:rPr>
                <w:lang w:val="en-US"/>
              </w:rPr>
            </w:pPr>
            <w:r w:rsidRPr="0032374D">
              <w:rPr>
                <w:lang w:val="en-US"/>
              </w:rPr>
              <w:t>No</w:t>
            </w:r>
          </w:p>
        </w:tc>
      </w:tr>
      <w:tr w:rsidR="00FB6850" w:rsidRPr="0032374D" w14:paraId="6DBFE250" w14:textId="77777777" w:rsidTr="004B036F">
        <w:trPr>
          <w:cantSplit/>
          <w:tblHeader/>
          <w:jc w:val="center"/>
        </w:trPr>
        <w:tc>
          <w:tcPr>
            <w:tcW w:w="0" w:type="auto"/>
          </w:tcPr>
          <w:p w14:paraId="211C5CDC" w14:textId="77777777" w:rsidR="00FB6850" w:rsidRPr="0032374D" w:rsidRDefault="00FB6850" w:rsidP="004B036F">
            <w:pPr>
              <w:pStyle w:val="TAL"/>
              <w:rPr>
                <w:color w:val="000000"/>
                <w:lang w:eastAsia="ja-JP"/>
              </w:rPr>
            </w:pPr>
            <w:r w:rsidRPr="0032374D">
              <w:rPr>
                <w:color w:val="000000"/>
                <w:lang w:eastAsia="ja-JP"/>
              </w:rPr>
              <w:t>SM-Cause</w:t>
            </w:r>
          </w:p>
        </w:tc>
        <w:tc>
          <w:tcPr>
            <w:tcW w:w="0" w:type="auto"/>
          </w:tcPr>
          <w:p w14:paraId="58231958" w14:textId="77777777" w:rsidR="00FB6850" w:rsidRPr="0032374D" w:rsidRDefault="00FB6850" w:rsidP="004B036F">
            <w:pPr>
              <w:pStyle w:val="TAL"/>
              <w:rPr>
                <w:lang w:val="en-US"/>
              </w:rPr>
            </w:pPr>
            <w:r w:rsidRPr="0032374D">
              <w:rPr>
                <w:lang w:val="en-US"/>
              </w:rPr>
              <w:t>4305</w:t>
            </w:r>
          </w:p>
        </w:tc>
        <w:tc>
          <w:tcPr>
            <w:tcW w:w="0" w:type="auto"/>
          </w:tcPr>
          <w:p w14:paraId="5590325D" w14:textId="77777777" w:rsidR="00FB6850" w:rsidRPr="0032374D" w:rsidRDefault="00FB6850" w:rsidP="004B036F">
            <w:pPr>
              <w:pStyle w:val="TAL"/>
              <w:rPr>
                <w:lang w:val="en-US"/>
              </w:rPr>
            </w:pPr>
            <w:r w:rsidRPr="0032374D">
              <w:rPr>
                <w:lang w:val="en-US"/>
              </w:rPr>
              <w:t>6.4.10</w:t>
            </w:r>
          </w:p>
        </w:tc>
        <w:tc>
          <w:tcPr>
            <w:tcW w:w="0" w:type="auto"/>
          </w:tcPr>
          <w:p w14:paraId="17E8FB1F" w14:textId="77777777" w:rsidR="00FB6850" w:rsidRPr="0032374D" w:rsidRDefault="00FB6850" w:rsidP="004B036F">
            <w:pPr>
              <w:pStyle w:val="TAL"/>
              <w:rPr>
                <w:lang w:val="en-US"/>
              </w:rPr>
            </w:pPr>
            <w:r w:rsidRPr="0032374D">
              <w:rPr>
                <w:lang w:val="en-US"/>
              </w:rPr>
              <w:t>Unsigned32</w:t>
            </w:r>
          </w:p>
        </w:tc>
        <w:tc>
          <w:tcPr>
            <w:tcW w:w="0" w:type="auto"/>
          </w:tcPr>
          <w:p w14:paraId="5FF685DD" w14:textId="77777777" w:rsidR="00FB6850" w:rsidRPr="0032374D" w:rsidRDefault="00FB6850" w:rsidP="004B036F">
            <w:pPr>
              <w:pStyle w:val="TAL"/>
              <w:rPr>
                <w:lang w:val="en-US"/>
              </w:rPr>
            </w:pPr>
            <w:r w:rsidRPr="0032374D">
              <w:rPr>
                <w:lang w:val="en-US"/>
              </w:rPr>
              <w:t>M,V</w:t>
            </w:r>
          </w:p>
        </w:tc>
        <w:tc>
          <w:tcPr>
            <w:tcW w:w="0" w:type="auto"/>
          </w:tcPr>
          <w:p w14:paraId="0F7A5292" w14:textId="77777777" w:rsidR="00FB6850" w:rsidRPr="0032374D" w:rsidRDefault="00FB6850" w:rsidP="004B036F">
            <w:pPr>
              <w:pStyle w:val="TAL"/>
              <w:rPr>
                <w:lang w:val="en-US"/>
              </w:rPr>
            </w:pPr>
          </w:p>
        </w:tc>
        <w:tc>
          <w:tcPr>
            <w:tcW w:w="0" w:type="auto"/>
          </w:tcPr>
          <w:p w14:paraId="62BE5200" w14:textId="77777777" w:rsidR="00FB6850" w:rsidRPr="0032374D" w:rsidRDefault="00FB6850" w:rsidP="004B036F">
            <w:pPr>
              <w:pStyle w:val="TAL"/>
              <w:rPr>
                <w:lang w:val="en-US"/>
              </w:rPr>
            </w:pPr>
          </w:p>
        </w:tc>
        <w:tc>
          <w:tcPr>
            <w:tcW w:w="0" w:type="auto"/>
          </w:tcPr>
          <w:p w14:paraId="3A5CB539" w14:textId="77777777" w:rsidR="00FB6850" w:rsidRPr="0032374D" w:rsidRDefault="00FB6850" w:rsidP="004B036F">
            <w:pPr>
              <w:pStyle w:val="TAL"/>
              <w:rPr>
                <w:lang w:val="en-US"/>
              </w:rPr>
            </w:pPr>
          </w:p>
        </w:tc>
        <w:tc>
          <w:tcPr>
            <w:tcW w:w="0" w:type="auto"/>
          </w:tcPr>
          <w:p w14:paraId="11A122C7" w14:textId="77777777" w:rsidR="00FB6850" w:rsidRPr="0032374D" w:rsidRDefault="00FB6850" w:rsidP="004B036F">
            <w:pPr>
              <w:pStyle w:val="TAL"/>
              <w:rPr>
                <w:lang w:val="en-US"/>
              </w:rPr>
            </w:pPr>
            <w:r w:rsidRPr="0032374D">
              <w:rPr>
                <w:lang w:val="en-US"/>
              </w:rPr>
              <w:t>No</w:t>
            </w:r>
          </w:p>
        </w:tc>
      </w:tr>
      <w:tr w:rsidR="00FB6850" w:rsidRPr="0032374D" w14:paraId="42641695" w14:textId="77777777" w:rsidTr="004B036F">
        <w:trPr>
          <w:cantSplit/>
          <w:tblHeader/>
          <w:jc w:val="center"/>
        </w:trPr>
        <w:tc>
          <w:tcPr>
            <w:tcW w:w="0" w:type="auto"/>
          </w:tcPr>
          <w:p w14:paraId="755A15D7" w14:textId="77777777" w:rsidR="00FB6850" w:rsidRPr="0032374D" w:rsidRDefault="00FB6850" w:rsidP="004B036F">
            <w:pPr>
              <w:pStyle w:val="TAL"/>
              <w:rPr>
                <w:color w:val="000000"/>
                <w:lang w:eastAsia="ja-JP"/>
              </w:rPr>
            </w:pPr>
            <w:r w:rsidRPr="0032374D">
              <w:rPr>
                <w:color w:val="000000"/>
                <w:lang w:eastAsia="ja-JP"/>
              </w:rPr>
              <w:t>Number-Of-UE-Per-Location-Configuration</w:t>
            </w:r>
          </w:p>
        </w:tc>
        <w:tc>
          <w:tcPr>
            <w:tcW w:w="0" w:type="auto"/>
          </w:tcPr>
          <w:p w14:paraId="1C04BFD6" w14:textId="77777777" w:rsidR="00FB6850" w:rsidRPr="0032374D" w:rsidRDefault="00FB6850" w:rsidP="004B036F">
            <w:pPr>
              <w:pStyle w:val="TAL"/>
              <w:rPr>
                <w:lang w:val="en-US"/>
              </w:rPr>
            </w:pPr>
            <w:r w:rsidRPr="0032374D">
              <w:rPr>
                <w:lang w:val="en-US"/>
              </w:rPr>
              <w:t>4306</w:t>
            </w:r>
          </w:p>
        </w:tc>
        <w:tc>
          <w:tcPr>
            <w:tcW w:w="0" w:type="auto"/>
          </w:tcPr>
          <w:p w14:paraId="7D40296A" w14:textId="77777777" w:rsidR="00FB6850" w:rsidRPr="0032374D" w:rsidRDefault="00FB6850" w:rsidP="004B036F">
            <w:pPr>
              <w:pStyle w:val="TAL"/>
              <w:rPr>
                <w:lang w:val="en-US"/>
              </w:rPr>
            </w:pPr>
            <w:r w:rsidRPr="0032374D">
              <w:rPr>
                <w:lang w:val="en-US"/>
              </w:rPr>
              <w:t>6.4.11</w:t>
            </w:r>
          </w:p>
        </w:tc>
        <w:tc>
          <w:tcPr>
            <w:tcW w:w="0" w:type="auto"/>
          </w:tcPr>
          <w:p w14:paraId="2181BBF3" w14:textId="77777777" w:rsidR="00FB6850" w:rsidRPr="0032374D" w:rsidRDefault="00FB6850" w:rsidP="004B036F">
            <w:pPr>
              <w:pStyle w:val="TAL"/>
              <w:rPr>
                <w:lang w:val="en-US"/>
              </w:rPr>
            </w:pPr>
            <w:r w:rsidRPr="0032374D">
              <w:rPr>
                <w:lang w:val="en-US"/>
              </w:rPr>
              <w:t>Grouped</w:t>
            </w:r>
          </w:p>
        </w:tc>
        <w:tc>
          <w:tcPr>
            <w:tcW w:w="0" w:type="auto"/>
          </w:tcPr>
          <w:p w14:paraId="0914173F" w14:textId="77777777" w:rsidR="00FB6850" w:rsidRPr="0032374D" w:rsidRDefault="00FB6850" w:rsidP="004B036F">
            <w:pPr>
              <w:pStyle w:val="TAL"/>
              <w:rPr>
                <w:lang w:val="en-US"/>
              </w:rPr>
            </w:pPr>
            <w:r w:rsidRPr="0032374D">
              <w:rPr>
                <w:lang w:val="en-US"/>
              </w:rPr>
              <w:t>M,V</w:t>
            </w:r>
          </w:p>
        </w:tc>
        <w:tc>
          <w:tcPr>
            <w:tcW w:w="0" w:type="auto"/>
          </w:tcPr>
          <w:p w14:paraId="62CC87AD" w14:textId="77777777" w:rsidR="00FB6850" w:rsidRPr="0032374D" w:rsidRDefault="00FB6850" w:rsidP="004B036F">
            <w:pPr>
              <w:pStyle w:val="TAL"/>
              <w:rPr>
                <w:lang w:val="en-US"/>
              </w:rPr>
            </w:pPr>
          </w:p>
        </w:tc>
        <w:tc>
          <w:tcPr>
            <w:tcW w:w="0" w:type="auto"/>
          </w:tcPr>
          <w:p w14:paraId="5B7DF61A" w14:textId="77777777" w:rsidR="00FB6850" w:rsidRPr="0032374D" w:rsidRDefault="00FB6850" w:rsidP="004B036F">
            <w:pPr>
              <w:pStyle w:val="TAL"/>
              <w:rPr>
                <w:lang w:val="en-US"/>
              </w:rPr>
            </w:pPr>
          </w:p>
        </w:tc>
        <w:tc>
          <w:tcPr>
            <w:tcW w:w="0" w:type="auto"/>
          </w:tcPr>
          <w:p w14:paraId="0A571FC3" w14:textId="77777777" w:rsidR="00FB6850" w:rsidRPr="0032374D" w:rsidRDefault="00FB6850" w:rsidP="004B036F">
            <w:pPr>
              <w:pStyle w:val="TAL"/>
              <w:rPr>
                <w:lang w:val="en-US"/>
              </w:rPr>
            </w:pPr>
          </w:p>
        </w:tc>
        <w:tc>
          <w:tcPr>
            <w:tcW w:w="0" w:type="auto"/>
          </w:tcPr>
          <w:p w14:paraId="4B6A26EC" w14:textId="77777777" w:rsidR="00FB6850" w:rsidRPr="0032374D" w:rsidRDefault="00FB6850" w:rsidP="004B036F">
            <w:pPr>
              <w:pStyle w:val="TAL"/>
              <w:rPr>
                <w:lang w:val="en-US"/>
              </w:rPr>
            </w:pPr>
            <w:r w:rsidRPr="0032374D">
              <w:rPr>
                <w:lang w:val="en-US"/>
              </w:rPr>
              <w:t>No</w:t>
            </w:r>
          </w:p>
        </w:tc>
      </w:tr>
      <w:tr w:rsidR="00FB6850" w:rsidRPr="0032374D" w14:paraId="2FC4099A" w14:textId="77777777" w:rsidTr="004B036F">
        <w:trPr>
          <w:cantSplit/>
          <w:tblHeader/>
          <w:jc w:val="center"/>
        </w:trPr>
        <w:tc>
          <w:tcPr>
            <w:tcW w:w="0" w:type="auto"/>
          </w:tcPr>
          <w:p w14:paraId="14C32CB8" w14:textId="77777777" w:rsidR="00FB6850" w:rsidRPr="0032374D" w:rsidRDefault="00FB6850" w:rsidP="004B036F">
            <w:pPr>
              <w:pStyle w:val="TAL"/>
              <w:rPr>
                <w:color w:val="000000"/>
                <w:lang w:eastAsia="ja-JP"/>
              </w:rPr>
            </w:pPr>
            <w:r w:rsidRPr="0032374D">
              <w:rPr>
                <w:color w:val="000000"/>
                <w:lang w:eastAsia="ja-JP"/>
              </w:rPr>
              <w:t>Number-Of-UE-Per-Location-Report</w:t>
            </w:r>
          </w:p>
        </w:tc>
        <w:tc>
          <w:tcPr>
            <w:tcW w:w="0" w:type="auto"/>
          </w:tcPr>
          <w:p w14:paraId="1E97597A" w14:textId="77777777" w:rsidR="00FB6850" w:rsidRPr="0032374D" w:rsidRDefault="00FB6850" w:rsidP="004B036F">
            <w:pPr>
              <w:pStyle w:val="TAL"/>
              <w:rPr>
                <w:lang w:val="en-US"/>
              </w:rPr>
            </w:pPr>
            <w:r w:rsidRPr="0032374D">
              <w:rPr>
                <w:lang w:val="en-US"/>
              </w:rPr>
              <w:t>4307</w:t>
            </w:r>
          </w:p>
        </w:tc>
        <w:tc>
          <w:tcPr>
            <w:tcW w:w="0" w:type="auto"/>
          </w:tcPr>
          <w:p w14:paraId="2F504D80" w14:textId="77777777" w:rsidR="00FB6850" w:rsidRPr="0032374D" w:rsidRDefault="00FB6850" w:rsidP="004B036F">
            <w:pPr>
              <w:pStyle w:val="TAL"/>
              <w:rPr>
                <w:lang w:val="en-US"/>
              </w:rPr>
            </w:pPr>
            <w:r w:rsidRPr="0032374D">
              <w:rPr>
                <w:lang w:val="en-US"/>
              </w:rPr>
              <w:t>6.4.12</w:t>
            </w:r>
          </w:p>
        </w:tc>
        <w:tc>
          <w:tcPr>
            <w:tcW w:w="0" w:type="auto"/>
          </w:tcPr>
          <w:p w14:paraId="36B9F979" w14:textId="77777777" w:rsidR="00FB6850" w:rsidRPr="0032374D" w:rsidRDefault="00FB6850" w:rsidP="004B036F">
            <w:pPr>
              <w:pStyle w:val="TAL"/>
              <w:rPr>
                <w:lang w:val="en-US"/>
              </w:rPr>
            </w:pPr>
            <w:r w:rsidRPr="0032374D">
              <w:rPr>
                <w:lang w:val="en-US"/>
              </w:rPr>
              <w:t>Grouped</w:t>
            </w:r>
          </w:p>
        </w:tc>
        <w:tc>
          <w:tcPr>
            <w:tcW w:w="0" w:type="auto"/>
          </w:tcPr>
          <w:p w14:paraId="17A465DC" w14:textId="77777777" w:rsidR="00FB6850" w:rsidRPr="0032374D" w:rsidRDefault="00FB6850" w:rsidP="004B036F">
            <w:pPr>
              <w:pStyle w:val="TAL"/>
              <w:rPr>
                <w:lang w:val="en-US"/>
              </w:rPr>
            </w:pPr>
            <w:r w:rsidRPr="0032374D">
              <w:rPr>
                <w:lang w:val="en-US"/>
              </w:rPr>
              <w:t>M,V</w:t>
            </w:r>
          </w:p>
        </w:tc>
        <w:tc>
          <w:tcPr>
            <w:tcW w:w="0" w:type="auto"/>
          </w:tcPr>
          <w:p w14:paraId="18E466AA" w14:textId="77777777" w:rsidR="00FB6850" w:rsidRPr="0032374D" w:rsidRDefault="00FB6850" w:rsidP="004B036F">
            <w:pPr>
              <w:pStyle w:val="TAL"/>
              <w:rPr>
                <w:lang w:val="en-US"/>
              </w:rPr>
            </w:pPr>
          </w:p>
        </w:tc>
        <w:tc>
          <w:tcPr>
            <w:tcW w:w="0" w:type="auto"/>
          </w:tcPr>
          <w:p w14:paraId="0D435503" w14:textId="77777777" w:rsidR="00FB6850" w:rsidRPr="0032374D" w:rsidRDefault="00FB6850" w:rsidP="004B036F">
            <w:pPr>
              <w:pStyle w:val="TAL"/>
              <w:rPr>
                <w:lang w:val="en-US"/>
              </w:rPr>
            </w:pPr>
          </w:p>
        </w:tc>
        <w:tc>
          <w:tcPr>
            <w:tcW w:w="0" w:type="auto"/>
          </w:tcPr>
          <w:p w14:paraId="6B2111FA" w14:textId="77777777" w:rsidR="00FB6850" w:rsidRPr="0032374D" w:rsidRDefault="00FB6850" w:rsidP="004B036F">
            <w:pPr>
              <w:pStyle w:val="TAL"/>
              <w:rPr>
                <w:lang w:val="en-US"/>
              </w:rPr>
            </w:pPr>
          </w:p>
        </w:tc>
        <w:tc>
          <w:tcPr>
            <w:tcW w:w="0" w:type="auto"/>
          </w:tcPr>
          <w:p w14:paraId="6EBBA55E" w14:textId="77777777" w:rsidR="00FB6850" w:rsidRPr="0032374D" w:rsidRDefault="00FB6850" w:rsidP="004B036F">
            <w:pPr>
              <w:pStyle w:val="TAL"/>
              <w:rPr>
                <w:lang w:val="en-US"/>
              </w:rPr>
            </w:pPr>
            <w:r w:rsidRPr="0032374D">
              <w:rPr>
                <w:lang w:val="en-US"/>
              </w:rPr>
              <w:t>No</w:t>
            </w:r>
          </w:p>
        </w:tc>
      </w:tr>
      <w:tr w:rsidR="00FB6850" w:rsidRPr="0032374D" w14:paraId="69373DB1" w14:textId="77777777" w:rsidTr="004B036F">
        <w:trPr>
          <w:cantSplit/>
          <w:tblHeader/>
          <w:jc w:val="center"/>
        </w:trPr>
        <w:tc>
          <w:tcPr>
            <w:tcW w:w="0" w:type="auto"/>
          </w:tcPr>
          <w:p w14:paraId="0EB11591" w14:textId="77777777" w:rsidR="00FB6850" w:rsidRPr="0032374D" w:rsidRDefault="00FB6850" w:rsidP="004B036F">
            <w:pPr>
              <w:pStyle w:val="TAL"/>
              <w:rPr>
                <w:color w:val="000000"/>
                <w:lang w:eastAsia="ja-JP"/>
              </w:rPr>
            </w:pPr>
            <w:r w:rsidRPr="0032374D">
              <w:rPr>
                <w:color w:val="000000"/>
                <w:lang w:eastAsia="ja-JP"/>
              </w:rPr>
              <w:t>UE-Count</w:t>
            </w:r>
          </w:p>
        </w:tc>
        <w:tc>
          <w:tcPr>
            <w:tcW w:w="0" w:type="auto"/>
          </w:tcPr>
          <w:p w14:paraId="3A950D21" w14:textId="77777777" w:rsidR="00FB6850" w:rsidRPr="0032374D" w:rsidRDefault="00FB6850" w:rsidP="004B036F">
            <w:pPr>
              <w:pStyle w:val="TAL"/>
              <w:rPr>
                <w:lang w:val="en-US"/>
              </w:rPr>
            </w:pPr>
            <w:r w:rsidRPr="0032374D">
              <w:rPr>
                <w:lang w:val="en-US"/>
              </w:rPr>
              <w:t>4308</w:t>
            </w:r>
          </w:p>
        </w:tc>
        <w:tc>
          <w:tcPr>
            <w:tcW w:w="0" w:type="auto"/>
          </w:tcPr>
          <w:p w14:paraId="03258056" w14:textId="77777777" w:rsidR="00FB6850" w:rsidRPr="0032374D" w:rsidRDefault="00FB6850" w:rsidP="004B036F">
            <w:pPr>
              <w:pStyle w:val="TAL"/>
              <w:rPr>
                <w:lang w:val="en-US"/>
              </w:rPr>
            </w:pPr>
            <w:r w:rsidRPr="0032374D">
              <w:rPr>
                <w:lang w:val="en-US"/>
              </w:rPr>
              <w:t>6.4.13</w:t>
            </w:r>
          </w:p>
        </w:tc>
        <w:tc>
          <w:tcPr>
            <w:tcW w:w="0" w:type="auto"/>
          </w:tcPr>
          <w:p w14:paraId="50B91272" w14:textId="77777777" w:rsidR="00FB6850" w:rsidRPr="0032374D" w:rsidRDefault="00FB6850" w:rsidP="004B036F">
            <w:pPr>
              <w:pStyle w:val="TAL"/>
              <w:rPr>
                <w:lang w:val="en-US"/>
              </w:rPr>
            </w:pPr>
            <w:r w:rsidRPr="0032374D">
              <w:rPr>
                <w:lang w:val="en-US"/>
              </w:rPr>
              <w:t>Unsigned32</w:t>
            </w:r>
          </w:p>
        </w:tc>
        <w:tc>
          <w:tcPr>
            <w:tcW w:w="0" w:type="auto"/>
          </w:tcPr>
          <w:p w14:paraId="670589E3" w14:textId="77777777" w:rsidR="00FB6850" w:rsidRPr="0032374D" w:rsidRDefault="00FB6850" w:rsidP="004B036F">
            <w:pPr>
              <w:pStyle w:val="TAL"/>
              <w:rPr>
                <w:lang w:val="en-US"/>
              </w:rPr>
            </w:pPr>
            <w:r w:rsidRPr="0032374D">
              <w:rPr>
                <w:lang w:val="en-US"/>
              </w:rPr>
              <w:t>M,V</w:t>
            </w:r>
          </w:p>
        </w:tc>
        <w:tc>
          <w:tcPr>
            <w:tcW w:w="0" w:type="auto"/>
          </w:tcPr>
          <w:p w14:paraId="5A87BE94" w14:textId="77777777" w:rsidR="00FB6850" w:rsidRPr="0032374D" w:rsidRDefault="00FB6850" w:rsidP="004B036F">
            <w:pPr>
              <w:pStyle w:val="TAL"/>
              <w:rPr>
                <w:lang w:val="en-US"/>
              </w:rPr>
            </w:pPr>
          </w:p>
        </w:tc>
        <w:tc>
          <w:tcPr>
            <w:tcW w:w="0" w:type="auto"/>
          </w:tcPr>
          <w:p w14:paraId="24A709EF" w14:textId="77777777" w:rsidR="00FB6850" w:rsidRPr="0032374D" w:rsidRDefault="00FB6850" w:rsidP="004B036F">
            <w:pPr>
              <w:pStyle w:val="TAL"/>
              <w:rPr>
                <w:lang w:val="en-US"/>
              </w:rPr>
            </w:pPr>
          </w:p>
        </w:tc>
        <w:tc>
          <w:tcPr>
            <w:tcW w:w="0" w:type="auto"/>
          </w:tcPr>
          <w:p w14:paraId="3734EB51" w14:textId="77777777" w:rsidR="00FB6850" w:rsidRPr="0032374D" w:rsidRDefault="00FB6850" w:rsidP="004B036F">
            <w:pPr>
              <w:pStyle w:val="TAL"/>
              <w:rPr>
                <w:lang w:val="en-US"/>
              </w:rPr>
            </w:pPr>
          </w:p>
        </w:tc>
        <w:tc>
          <w:tcPr>
            <w:tcW w:w="0" w:type="auto"/>
          </w:tcPr>
          <w:p w14:paraId="043465EF" w14:textId="77777777" w:rsidR="00FB6850" w:rsidRPr="0032374D" w:rsidRDefault="00FB6850" w:rsidP="004B036F">
            <w:pPr>
              <w:pStyle w:val="TAL"/>
              <w:rPr>
                <w:lang w:val="en-US"/>
              </w:rPr>
            </w:pPr>
            <w:r w:rsidRPr="0032374D">
              <w:rPr>
                <w:lang w:val="en-US"/>
              </w:rPr>
              <w:t>No</w:t>
            </w:r>
          </w:p>
        </w:tc>
      </w:tr>
      <w:tr w:rsidR="00FB6850" w:rsidRPr="0032374D" w14:paraId="35F17577" w14:textId="77777777" w:rsidTr="004B036F">
        <w:trPr>
          <w:cantSplit/>
          <w:tblHeader/>
          <w:jc w:val="center"/>
        </w:trPr>
        <w:tc>
          <w:tcPr>
            <w:tcW w:w="0" w:type="auto"/>
          </w:tcPr>
          <w:p w14:paraId="07468E2A" w14:textId="77777777" w:rsidR="00FB6850" w:rsidRPr="0032374D" w:rsidRDefault="00FB6850" w:rsidP="004B036F">
            <w:pPr>
              <w:pStyle w:val="TAL"/>
              <w:rPr>
                <w:color w:val="000000"/>
                <w:lang w:eastAsia="ja-JP"/>
              </w:rPr>
            </w:pPr>
            <w:r w:rsidRPr="0032374D">
              <w:rPr>
                <w:lang w:eastAsia="zh-CN"/>
              </w:rPr>
              <w:t>Connection-Action</w:t>
            </w:r>
          </w:p>
        </w:tc>
        <w:tc>
          <w:tcPr>
            <w:tcW w:w="0" w:type="auto"/>
          </w:tcPr>
          <w:p w14:paraId="38C89316" w14:textId="77777777" w:rsidR="00FB6850" w:rsidRPr="0032374D" w:rsidRDefault="00FB6850" w:rsidP="004B036F">
            <w:pPr>
              <w:pStyle w:val="TAL"/>
              <w:rPr>
                <w:lang w:val="en-US"/>
              </w:rPr>
            </w:pPr>
            <w:r w:rsidRPr="0032374D">
              <w:t>4314</w:t>
            </w:r>
          </w:p>
        </w:tc>
        <w:tc>
          <w:tcPr>
            <w:tcW w:w="0" w:type="auto"/>
          </w:tcPr>
          <w:p w14:paraId="01BF84D1" w14:textId="77777777" w:rsidR="00FB6850" w:rsidRPr="0032374D" w:rsidRDefault="00FB6850" w:rsidP="004B036F">
            <w:pPr>
              <w:pStyle w:val="TAL"/>
              <w:rPr>
                <w:lang w:val="en-US"/>
              </w:rPr>
            </w:pPr>
            <w:r w:rsidRPr="0032374D">
              <w:t>6.4.1</w:t>
            </w:r>
            <w:r w:rsidRPr="0032374D">
              <w:rPr>
                <w:lang w:val="sv-SE"/>
              </w:rPr>
              <w:t>8</w:t>
            </w:r>
          </w:p>
        </w:tc>
        <w:tc>
          <w:tcPr>
            <w:tcW w:w="0" w:type="auto"/>
          </w:tcPr>
          <w:p w14:paraId="2B5706E4" w14:textId="77777777" w:rsidR="00FB6850" w:rsidRPr="0032374D" w:rsidRDefault="00FB6850" w:rsidP="004B036F">
            <w:pPr>
              <w:pStyle w:val="TAL"/>
              <w:rPr>
                <w:lang w:val="en-US"/>
              </w:rPr>
            </w:pPr>
            <w:r w:rsidRPr="0032374D">
              <w:t>Unsigned32</w:t>
            </w:r>
          </w:p>
        </w:tc>
        <w:tc>
          <w:tcPr>
            <w:tcW w:w="0" w:type="auto"/>
          </w:tcPr>
          <w:p w14:paraId="44B01ED0" w14:textId="77777777" w:rsidR="00FB6850" w:rsidRPr="0032374D" w:rsidRDefault="00FB6850" w:rsidP="004B036F">
            <w:pPr>
              <w:pStyle w:val="TAL"/>
              <w:rPr>
                <w:lang w:val="en-US"/>
              </w:rPr>
            </w:pPr>
            <w:r w:rsidRPr="0032374D">
              <w:t>M,V</w:t>
            </w:r>
          </w:p>
        </w:tc>
        <w:tc>
          <w:tcPr>
            <w:tcW w:w="0" w:type="auto"/>
          </w:tcPr>
          <w:p w14:paraId="339AF511" w14:textId="77777777" w:rsidR="00FB6850" w:rsidRPr="0032374D" w:rsidRDefault="00FB6850" w:rsidP="004B036F">
            <w:pPr>
              <w:pStyle w:val="TAL"/>
              <w:rPr>
                <w:lang w:val="en-US"/>
              </w:rPr>
            </w:pPr>
          </w:p>
        </w:tc>
        <w:tc>
          <w:tcPr>
            <w:tcW w:w="0" w:type="auto"/>
          </w:tcPr>
          <w:p w14:paraId="5AB86F68" w14:textId="77777777" w:rsidR="00FB6850" w:rsidRPr="0032374D" w:rsidRDefault="00FB6850" w:rsidP="004B036F">
            <w:pPr>
              <w:pStyle w:val="TAL"/>
              <w:rPr>
                <w:lang w:val="en-US"/>
              </w:rPr>
            </w:pPr>
          </w:p>
        </w:tc>
        <w:tc>
          <w:tcPr>
            <w:tcW w:w="0" w:type="auto"/>
          </w:tcPr>
          <w:p w14:paraId="7096C7A3" w14:textId="77777777" w:rsidR="00FB6850" w:rsidRPr="0032374D" w:rsidRDefault="00FB6850" w:rsidP="004B036F">
            <w:pPr>
              <w:pStyle w:val="TAL"/>
              <w:rPr>
                <w:lang w:val="en-US"/>
              </w:rPr>
            </w:pPr>
          </w:p>
        </w:tc>
        <w:tc>
          <w:tcPr>
            <w:tcW w:w="0" w:type="auto"/>
          </w:tcPr>
          <w:p w14:paraId="6375B6C4" w14:textId="77777777" w:rsidR="00FB6850" w:rsidRPr="0032374D" w:rsidRDefault="00FB6850" w:rsidP="004B036F">
            <w:pPr>
              <w:pStyle w:val="TAL"/>
              <w:rPr>
                <w:lang w:val="en-US"/>
              </w:rPr>
            </w:pPr>
            <w:r w:rsidRPr="0032374D">
              <w:t>No</w:t>
            </w:r>
          </w:p>
        </w:tc>
      </w:tr>
      <w:tr w:rsidR="00FB6850" w:rsidRPr="0032374D" w14:paraId="119CF1C1" w14:textId="77777777" w:rsidTr="004B036F">
        <w:trPr>
          <w:cantSplit/>
          <w:tblHeader/>
          <w:jc w:val="center"/>
        </w:trPr>
        <w:tc>
          <w:tcPr>
            <w:tcW w:w="0" w:type="auto"/>
          </w:tcPr>
          <w:p w14:paraId="0B341E2A" w14:textId="77777777" w:rsidR="00FB6850" w:rsidRPr="0032374D" w:rsidRDefault="00FB6850" w:rsidP="004B036F">
            <w:pPr>
              <w:pStyle w:val="TAL"/>
              <w:rPr>
                <w:color w:val="000000"/>
                <w:lang w:eastAsia="ja-JP"/>
              </w:rPr>
            </w:pPr>
            <w:r w:rsidRPr="0032374D">
              <w:rPr>
                <w:lang w:eastAsia="zh-CN"/>
              </w:rPr>
              <w:t>Non-IP-Data</w:t>
            </w:r>
          </w:p>
        </w:tc>
        <w:tc>
          <w:tcPr>
            <w:tcW w:w="0" w:type="auto"/>
          </w:tcPr>
          <w:p w14:paraId="6975F31E" w14:textId="77777777" w:rsidR="00FB6850" w:rsidRPr="0032374D" w:rsidRDefault="00FB6850" w:rsidP="004B036F">
            <w:pPr>
              <w:pStyle w:val="TAL"/>
              <w:rPr>
                <w:lang w:val="en-US"/>
              </w:rPr>
            </w:pPr>
            <w:r w:rsidRPr="0032374D">
              <w:t>4315</w:t>
            </w:r>
          </w:p>
        </w:tc>
        <w:tc>
          <w:tcPr>
            <w:tcW w:w="0" w:type="auto"/>
          </w:tcPr>
          <w:p w14:paraId="6CFCB923" w14:textId="77777777" w:rsidR="00FB6850" w:rsidRPr="0032374D" w:rsidRDefault="00FB6850" w:rsidP="004B036F">
            <w:pPr>
              <w:pStyle w:val="TAL"/>
              <w:rPr>
                <w:lang w:val="en-US"/>
              </w:rPr>
            </w:pPr>
            <w:r w:rsidRPr="0032374D">
              <w:t>6.4.1</w:t>
            </w:r>
            <w:r w:rsidRPr="0032374D">
              <w:rPr>
                <w:lang w:val="sv-SE"/>
              </w:rPr>
              <w:t>9</w:t>
            </w:r>
          </w:p>
        </w:tc>
        <w:tc>
          <w:tcPr>
            <w:tcW w:w="0" w:type="auto"/>
          </w:tcPr>
          <w:p w14:paraId="36575B7E" w14:textId="46E137E5" w:rsidR="00FB6850" w:rsidRPr="0032374D" w:rsidRDefault="00FB6850" w:rsidP="004B036F">
            <w:pPr>
              <w:pStyle w:val="TAL"/>
              <w:rPr>
                <w:lang w:val="en-US"/>
              </w:rPr>
            </w:pPr>
            <w:r w:rsidRPr="0032374D">
              <w:t>Octet</w:t>
            </w:r>
            <w:r w:rsidR="00B23BF0" w:rsidRPr="00B23BF0">
              <w:t>S</w:t>
            </w:r>
            <w:r w:rsidRPr="0032374D">
              <w:t>string</w:t>
            </w:r>
          </w:p>
        </w:tc>
        <w:tc>
          <w:tcPr>
            <w:tcW w:w="0" w:type="auto"/>
          </w:tcPr>
          <w:p w14:paraId="505DBA47" w14:textId="77777777" w:rsidR="00FB6850" w:rsidRPr="0032374D" w:rsidRDefault="00FB6850" w:rsidP="004B036F">
            <w:pPr>
              <w:pStyle w:val="TAL"/>
              <w:rPr>
                <w:lang w:val="en-US"/>
              </w:rPr>
            </w:pPr>
            <w:r w:rsidRPr="0032374D">
              <w:t>M,V</w:t>
            </w:r>
          </w:p>
        </w:tc>
        <w:tc>
          <w:tcPr>
            <w:tcW w:w="0" w:type="auto"/>
          </w:tcPr>
          <w:p w14:paraId="36C016E7" w14:textId="77777777" w:rsidR="00FB6850" w:rsidRPr="0032374D" w:rsidRDefault="00FB6850" w:rsidP="004B036F">
            <w:pPr>
              <w:pStyle w:val="TAL"/>
              <w:rPr>
                <w:lang w:val="en-US"/>
              </w:rPr>
            </w:pPr>
          </w:p>
        </w:tc>
        <w:tc>
          <w:tcPr>
            <w:tcW w:w="0" w:type="auto"/>
          </w:tcPr>
          <w:p w14:paraId="023B5EFC" w14:textId="77777777" w:rsidR="00FB6850" w:rsidRPr="0032374D" w:rsidRDefault="00FB6850" w:rsidP="004B036F">
            <w:pPr>
              <w:pStyle w:val="TAL"/>
              <w:rPr>
                <w:lang w:val="en-US"/>
              </w:rPr>
            </w:pPr>
          </w:p>
        </w:tc>
        <w:tc>
          <w:tcPr>
            <w:tcW w:w="0" w:type="auto"/>
          </w:tcPr>
          <w:p w14:paraId="3AB78C77" w14:textId="77777777" w:rsidR="00FB6850" w:rsidRPr="0032374D" w:rsidRDefault="00FB6850" w:rsidP="004B036F">
            <w:pPr>
              <w:pStyle w:val="TAL"/>
              <w:rPr>
                <w:lang w:val="en-US"/>
              </w:rPr>
            </w:pPr>
          </w:p>
        </w:tc>
        <w:tc>
          <w:tcPr>
            <w:tcW w:w="0" w:type="auto"/>
          </w:tcPr>
          <w:p w14:paraId="2E947D70" w14:textId="77777777" w:rsidR="00FB6850" w:rsidRPr="0032374D" w:rsidRDefault="00FB6850" w:rsidP="004B036F">
            <w:pPr>
              <w:pStyle w:val="TAL"/>
              <w:rPr>
                <w:lang w:val="en-US"/>
              </w:rPr>
            </w:pPr>
            <w:r w:rsidRPr="0032374D">
              <w:t>No</w:t>
            </w:r>
          </w:p>
        </w:tc>
      </w:tr>
      <w:tr w:rsidR="00FB6850" w:rsidRPr="0032374D" w14:paraId="54269018" w14:textId="77777777" w:rsidTr="004B036F">
        <w:trPr>
          <w:cantSplit/>
          <w:tblHeader/>
          <w:jc w:val="center"/>
        </w:trPr>
        <w:tc>
          <w:tcPr>
            <w:tcW w:w="0" w:type="auto"/>
          </w:tcPr>
          <w:p w14:paraId="4CF33834" w14:textId="77777777" w:rsidR="00FB6850" w:rsidRPr="0032374D" w:rsidRDefault="00FB6850" w:rsidP="004B036F">
            <w:pPr>
              <w:pStyle w:val="TAL"/>
              <w:rPr>
                <w:lang w:eastAsia="zh-CN"/>
              </w:rPr>
            </w:pPr>
            <w:r w:rsidRPr="0032374D">
              <w:rPr>
                <w:lang w:val="de-DE" w:eastAsia="zh-CN"/>
              </w:rPr>
              <w:t>Serving-PLMN-Rate-Control</w:t>
            </w:r>
          </w:p>
        </w:tc>
        <w:tc>
          <w:tcPr>
            <w:tcW w:w="0" w:type="auto"/>
          </w:tcPr>
          <w:p w14:paraId="29BFFA7C" w14:textId="77777777" w:rsidR="00FB6850" w:rsidRPr="0032374D" w:rsidRDefault="00FB6850" w:rsidP="004B036F">
            <w:pPr>
              <w:pStyle w:val="TAL"/>
            </w:pPr>
            <w:r w:rsidRPr="0032374D">
              <w:rPr>
                <w:lang w:val="de-DE"/>
              </w:rPr>
              <w:t>4310</w:t>
            </w:r>
          </w:p>
        </w:tc>
        <w:tc>
          <w:tcPr>
            <w:tcW w:w="0" w:type="auto"/>
          </w:tcPr>
          <w:p w14:paraId="44F9277C" w14:textId="77777777" w:rsidR="00FB6850" w:rsidRPr="0032374D" w:rsidRDefault="00FB6850" w:rsidP="004B036F">
            <w:pPr>
              <w:pStyle w:val="TAL"/>
            </w:pPr>
            <w:r w:rsidRPr="0032374D">
              <w:t>6.4.</w:t>
            </w:r>
            <w:r w:rsidRPr="0032374D">
              <w:rPr>
                <w:lang w:val="de-DE"/>
              </w:rPr>
              <w:t>21</w:t>
            </w:r>
          </w:p>
        </w:tc>
        <w:tc>
          <w:tcPr>
            <w:tcW w:w="0" w:type="auto"/>
          </w:tcPr>
          <w:p w14:paraId="256CA1FB" w14:textId="77777777" w:rsidR="00FB6850" w:rsidRPr="0032374D" w:rsidRDefault="00FB6850" w:rsidP="004B036F">
            <w:pPr>
              <w:pStyle w:val="TAL"/>
            </w:pPr>
            <w:r w:rsidRPr="0032374D">
              <w:rPr>
                <w:lang w:val="en-US"/>
              </w:rPr>
              <w:t>Grouped</w:t>
            </w:r>
          </w:p>
        </w:tc>
        <w:tc>
          <w:tcPr>
            <w:tcW w:w="0" w:type="auto"/>
          </w:tcPr>
          <w:p w14:paraId="538EDD2B" w14:textId="77777777" w:rsidR="00FB6850" w:rsidRPr="0032374D" w:rsidRDefault="00FB6850" w:rsidP="004B036F">
            <w:pPr>
              <w:pStyle w:val="TAL"/>
            </w:pPr>
            <w:r w:rsidRPr="0032374D">
              <w:rPr>
                <w:lang w:val="en-US"/>
              </w:rPr>
              <w:t>M,V</w:t>
            </w:r>
          </w:p>
        </w:tc>
        <w:tc>
          <w:tcPr>
            <w:tcW w:w="0" w:type="auto"/>
          </w:tcPr>
          <w:p w14:paraId="2AC7A34C" w14:textId="77777777" w:rsidR="00FB6850" w:rsidRPr="0032374D" w:rsidRDefault="00FB6850" w:rsidP="004B036F">
            <w:pPr>
              <w:pStyle w:val="TAL"/>
              <w:rPr>
                <w:lang w:val="en-US"/>
              </w:rPr>
            </w:pPr>
          </w:p>
        </w:tc>
        <w:tc>
          <w:tcPr>
            <w:tcW w:w="0" w:type="auto"/>
          </w:tcPr>
          <w:p w14:paraId="47D06AEF" w14:textId="77777777" w:rsidR="00FB6850" w:rsidRPr="0032374D" w:rsidRDefault="00FB6850" w:rsidP="004B036F">
            <w:pPr>
              <w:pStyle w:val="TAL"/>
              <w:rPr>
                <w:lang w:val="en-US"/>
              </w:rPr>
            </w:pPr>
          </w:p>
        </w:tc>
        <w:tc>
          <w:tcPr>
            <w:tcW w:w="0" w:type="auto"/>
          </w:tcPr>
          <w:p w14:paraId="21A321E0" w14:textId="77777777" w:rsidR="00FB6850" w:rsidRPr="0032374D" w:rsidRDefault="00FB6850" w:rsidP="004B036F">
            <w:pPr>
              <w:pStyle w:val="TAL"/>
              <w:rPr>
                <w:lang w:val="en-US"/>
              </w:rPr>
            </w:pPr>
          </w:p>
        </w:tc>
        <w:tc>
          <w:tcPr>
            <w:tcW w:w="0" w:type="auto"/>
          </w:tcPr>
          <w:p w14:paraId="0A575A0E" w14:textId="77777777" w:rsidR="00FB6850" w:rsidRPr="0032374D" w:rsidRDefault="00FB6850" w:rsidP="004B036F">
            <w:pPr>
              <w:pStyle w:val="TAL"/>
            </w:pPr>
            <w:r w:rsidRPr="0032374D">
              <w:t>No</w:t>
            </w:r>
          </w:p>
        </w:tc>
      </w:tr>
      <w:tr w:rsidR="00FB6850" w:rsidRPr="0032374D" w14:paraId="54FF3F56" w14:textId="77777777" w:rsidTr="004B036F">
        <w:trPr>
          <w:cantSplit/>
          <w:tblHeader/>
          <w:jc w:val="center"/>
        </w:trPr>
        <w:tc>
          <w:tcPr>
            <w:tcW w:w="0" w:type="auto"/>
          </w:tcPr>
          <w:p w14:paraId="6672CDB8" w14:textId="77777777" w:rsidR="00FB6850" w:rsidRPr="0032374D" w:rsidRDefault="00FB6850" w:rsidP="004B036F">
            <w:pPr>
              <w:pStyle w:val="TAL"/>
              <w:rPr>
                <w:lang w:eastAsia="zh-CN"/>
              </w:rPr>
            </w:pPr>
            <w:r w:rsidRPr="0032374D">
              <w:rPr>
                <w:lang w:val="de-DE" w:eastAsia="zh-CN"/>
              </w:rPr>
              <w:t>Uplink-Rate-Limit</w:t>
            </w:r>
          </w:p>
        </w:tc>
        <w:tc>
          <w:tcPr>
            <w:tcW w:w="0" w:type="auto"/>
          </w:tcPr>
          <w:p w14:paraId="5D4B065A" w14:textId="77777777" w:rsidR="00FB6850" w:rsidRPr="0032374D" w:rsidRDefault="00FB6850" w:rsidP="004B036F">
            <w:pPr>
              <w:pStyle w:val="TAL"/>
            </w:pPr>
            <w:r w:rsidRPr="0032374D">
              <w:rPr>
                <w:lang w:val="de-DE"/>
              </w:rPr>
              <w:t>4311</w:t>
            </w:r>
          </w:p>
        </w:tc>
        <w:tc>
          <w:tcPr>
            <w:tcW w:w="0" w:type="auto"/>
          </w:tcPr>
          <w:p w14:paraId="223F83DD" w14:textId="77777777" w:rsidR="00FB6850" w:rsidRPr="0032374D" w:rsidRDefault="00FB6850" w:rsidP="004B036F">
            <w:pPr>
              <w:pStyle w:val="TAL"/>
            </w:pPr>
            <w:r w:rsidRPr="0032374D">
              <w:t>6.4.</w:t>
            </w:r>
            <w:r w:rsidRPr="0032374D">
              <w:rPr>
                <w:lang w:val="de-DE"/>
              </w:rPr>
              <w:t>23</w:t>
            </w:r>
          </w:p>
        </w:tc>
        <w:tc>
          <w:tcPr>
            <w:tcW w:w="0" w:type="auto"/>
          </w:tcPr>
          <w:p w14:paraId="79B26E9A" w14:textId="77777777" w:rsidR="00FB6850" w:rsidRPr="0032374D" w:rsidRDefault="00FB6850" w:rsidP="004B036F">
            <w:pPr>
              <w:pStyle w:val="TAL"/>
            </w:pPr>
            <w:r w:rsidRPr="0032374D">
              <w:rPr>
                <w:lang w:val="en-US"/>
              </w:rPr>
              <w:t>Unsigned32</w:t>
            </w:r>
          </w:p>
        </w:tc>
        <w:tc>
          <w:tcPr>
            <w:tcW w:w="0" w:type="auto"/>
          </w:tcPr>
          <w:p w14:paraId="4D4A086C" w14:textId="77777777" w:rsidR="00FB6850" w:rsidRPr="0032374D" w:rsidRDefault="00FB6850" w:rsidP="004B036F">
            <w:pPr>
              <w:pStyle w:val="TAL"/>
            </w:pPr>
            <w:r w:rsidRPr="0032374D">
              <w:t>M,V</w:t>
            </w:r>
          </w:p>
        </w:tc>
        <w:tc>
          <w:tcPr>
            <w:tcW w:w="0" w:type="auto"/>
          </w:tcPr>
          <w:p w14:paraId="2C320874" w14:textId="77777777" w:rsidR="00FB6850" w:rsidRPr="0032374D" w:rsidRDefault="00FB6850" w:rsidP="004B036F">
            <w:pPr>
              <w:pStyle w:val="TAL"/>
              <w:rPr>
                <w:lang w:val="en-US"/>
              </w:rPr>
            </w:pPr>
          </w:p>
        </w:tc>
        <w:tc>
          <w:tcPr>
            <w:tcW w:w="0" w:type="auto"/>
          </w:tcPr>
          <w:p w14:paraId="167B0F3A" w14:textId="77777777" w:rsidR="00FB6850" w:rsidRPr="0032374D" w:rsidRDefault="00FB6850" w:rsidP="004B036F">
            <w:pPr>
              <w:pStyle w:val="TAL"/>
              <w:rPr>
                <w:lang w:val="en-US"/>
              </w:rPr>
            </w:pPr>
          </w:p>
        </w:tc>
        <w:tc>
          <w:tcPr>
            <w:tcW w:w="0" w:type="auto"/>
          </w:tcPr>
          <w:p w14:paraId="0A03E9AF" w14:textId="77777777" w:rsidR="00FB6850" w:rsidRPr="0032374D" w:rsidRDefault="00FB6850" w:rsidP="004B036F">
            <w:pPr>
              <w:pStyle w:val="TAL"/>
              <w:rPr>
                <w:lang w:val="en-US"/>
              </w:rPr>
            </w:pPr>
          </w:p>
        </w:tc>
        <w:tc>
          <w:tcPr>
            <w:tcW w:w="0" w:type="auto"/>
          </w:tcPr>
          <w:p w14:paraId="5328883C" w14:textId="77777777" w:rsidR="00FB6850" w:rsidRPr="0032374D" w:rsidRDefault="00FB6850" w:rsidP="004B036F">
            <w:pPr>
              <w:pStyle w:val="TAL"/>
            </w:pPr>
            <w:r w:rsidRPr="0032374D">
              <w:t>No</w:t>
            </w:r>
          </w:p>
        </w:tc>
      </w:tr>
      <w:tr w:rsidR="00FB6850" w:rsidRPr="0032374D" w14:paraId="3A8DF902" w14:textId="77777777" w:rsidTr="004B036F">
        <w:trPr>
          <w:cantSplit/>
          <w:tblHeader/>
          <w:jc w:val="center"/>
        </w:trPr>
        <w:tc>
          <w:tcPr>
            <w:tcW w:w="0" w:type="auto"/>
          </w:tcPr>
          <w:p w14:paraId="5F2DA267" w14:textId="77777777" w:rsidR="00FB6850" w:rsidRPr="0032374D" w:rsidRDefault="00FB6850" w:rsidP="004B036F">
            <w:pPr>
              <w:pStyle w:val="TAL"/>
              <w:rPr>
                <w:lang w:eastAsia="zh-CN"/>
              </w:rPr>
            </w:pPr>
            <w:r w:rsidRPr="0032374D">
              <w:rPr>
                <w:lang w:val="de-DE" w:eastAsia="zh-CN"/>
              </w:rPr>
              <w:t>Downlink-Rate-Limit</w:t>
            </w:r>
          </w:p>
        </w:tc>
        <w:tc>
          <w:tcPr>
            <w:tcW w:w="0" w:type="auto"/>
          </w:tcPr>
          <w:p w14:paraId="74BC334A" w14:textId="77777777" w:rsidR="00FB6850" w:rsidRPr="0032374D" w:rsidRDefault="00FB6850" w:rsidP="004B036F">
            <w:pPr>
              <w:pStyle w:val="TAL"/>
            </w:pPr>
            <w:r w:rsidRPr="0032374D">
              <w:rPr>
                <w:lang w:val="de-DE"/>
              </w:rPr>
              <w:t>4312</w:t>
            </w:r>
          </w:p>
        </w:tc>
        <w:tc>
          <w:tcPr>
            <w:tcW w:w="0" w:type="auto"/>
          </w:tcPr>
          <w:p w14:paraId="730890F8" w14:textId="77777777" w:rsidR="00FB6850" w:rsidRPr="0032374D" w:rsidRDefault="00FB6850" w:rsidP="004B036F">
            <w:pPr>
              <w:pStyle w:val="TAL"/>
            </w:pPr>
            <w:r w:rsidRPr="0032374D">
              <w:t>6.4.</w:t>
            </w:r>
            <w:r w:rsidRPr="0032374D">
              <w:rPr>
                <w:lang w:val="de-DE"/>
              </w:rPr>
              <w:t>22</w:t>
            </w:r>
          </w:p>
        </w:tc>
        <w:tc>
          <w:tcPr>
            <w:tcW w:w="0" w:type="auto"/>
          </w:tcPr>
          <w:p w14:paraId="2AAE7A4C" w14:textId="77777777" w:rsidR="00FB6850" w:rsidRPr="0032374D" w:rsidRDefault="00FB6850" w:rsidP="004B036F">
            <w:pPr>
              <w:pStyle w:val="TAL"/>
            </w:pPr>
            <w:r w:rsidRPr="0032374D">
              <w:t>Unsigned32</w:t>
            </w:r>
          </w:p>
        </w:tc>
        <w:tc>
          <w:tcPr>
            <w:tcW w:w="0" w:type="auto"/>
          </w:tcPr>
          <w:p w14:paraId="0296875C" w14:textId="77777777" w:rsidR="00FB6850" w:rsidRPr="0032374D" w:rsidRDefault="00FB6850" w:rsidP="004B036F">
            <w:pPr>
              <w:pStyle w:val="TAL"/>
            </w:pPr>
            <w:r w:rsidRPr="0032374D">
              <w:t>M,V</w:t>
            </w:r>
          </w:p>
        </w:tc>
        <w:tc>
          <w:tcPr>
            <w:tcW w:w="0" w:type="auto"/>
          </w:tcPr>
          <w:p w14:paraId="63D38E6A" w14:textId="77777777" w:rsidR="00FB6850" w:rsidRPr="0032374D" w:rsidRDefault="00FB6850" w:rsidP="004B036F">
            <w:pPr>
              <w:pStyle w:val="TAL"/>
              <w:rPr>
                <w:lang w:val="en-US"/>
              </w:rPr>
            </w:pPr>
          </w:p>
        </w:tc>
        <w:tc>
          <w:tcPr>
            <w:tcW w:w="0" w:type="auto"/>
          </w:tcPr>
          <w:p w14:paraId="460B68FA" w14:textId="77777777" w:rsidR="00FB6850" w:rsidRPr="0032374D" w:rsidRDefault="00FB6850" w:rsidP="004B036F">
            <w:pPr>
              <w:pStyle w:val="TAL"/>
              <w:rPr>
                <w:lang w:val="en-US"/>
              </w:rPr>
            </w:pPr>
          </w:p>
        </w:tc>
        <w:tc>
          <w:tcPr>
            <w:tcW w:w="0" w:type="auto"/>
          </w:tcPr>
          <w:p w14:paraId="3EC721F3" w14:textId="77777777" w:rsidR="00FB6850" w:rsidRPr="0032374D" w:rsidRDefault="00FB6850" w:rsidP="004B036F">
            <w:pPr>
              <w:pStyle w:val="TAL"/>
              <w:rPr>
                <w:lang w:val="en-US"/>
              </w:rPr>
            </w:pPr>
          </w:p>
        </w:tc>
        <w:tc>
          <w:tcPr>
            <w:tcW w:w="0" w:type="auto"/>
          </w:tcPr>
          <w:p w14:paraId="786E4D07" w14:textId="77777777" w:rsidR="00FB6850" w:rsidRPr="0032374D" w:rsidRDefault="00FB6850" w:rsidP="004B036F">
            <w:pPr>
              <w:pStyle w:val="TAL"/>
            </w:pPr>
            <w:r w:rsidRPr="0032374D">
              <w:t>No</w:t>
            </w:r>
          </w:p>
        </w:tc>
      </w:tr>
      <w:tr w:rsidR="00FB6850" w:rsidRPr="0032374D" w14:paraId="399764C3" w14:textId="77777777" w:rsidTr="004B036F">
        <w:trPr>
          <w:cantSplit/>
          <w:tblHeader/>
          <w:jc w:val="center"/>
        </w:trPr>
        <w:tc>
          <w:tcPr>
            <w:tcW w:w="0" w:type="auto"/>
          </w:tcPr>
          <w:p w14:paraId="7396981E" w14:textId="77777777" w:rsidR="00FB6850" w:rsidRPr="0032374D" w:rsidRDefault="00FB6850" w:rsidP="004B036F">
            <w:pPr>
              <w:pStyle w:val="TAL"/>
              <w:rPr>
                <w:lang w:val="de-DE" w:eastAsia="zh-CN"/>
              </w:rPr>
            </w:pPr>
            <w:r w:rsidRPr="0032374D">
              <w:rPr>
                <w:lang w:eastAsia="zh-CN"/>
              </w:rPr>
              <w:t>Extended-</w:t>
            </w:r>
            <w:r w:rsidRPr="0032374D">
              <w:rPr>
                <w:rFonts w:hint="eastAsia"/>
                <w:lang w:eastAsia="zh-CN"/>
              </w:rPr>
              <w:t>PCO</w:t>
            </w:r>
          </w:p>
        </w:tc>
        <w:tc>
          <w:tcPr>
            <w:tcW w:w="0" w:type="auto"/>
          </w:tcPr>
          <w:p w14:paraId="7356A14B" w14:textId="77777777" w:rsidR="00FB6850" w:rsidRPr="0032374D" w:rsidRDefault="00FB6850" w:rsidP="004B036F">
            <w:pPr>
              <w:pStyle w:val="TAL"/>
              <w:rPr>
                <w:lang w:val="de-DE"/>
              </w:rPr>
            </w:pPr>
            <w:r w:rsidRPr="0032374D">
              <w:rPr>
                <w:rFonts w:hint="eastAsia"/>
                <w:lang w:eastAsia="zh-CN"/>
              </w:rPr>
              <w:t>4313</w:t>
            </w:r>
          </w:p>
        </w:tc>
        <w:tc>
          <w:tcPr>
            <w:tcW w:w="0" w:type="auto"/>
          </w:tcPr>
          <w:p w14:paraId="5D76B7C0" w14:textId="77777777" w:rsidR="00FB6850" w:rsidRPr="0032374D" w:rsidRDefault="00FB6850" w:rsidP="004B036F">
            <w:pPr>
              <w:pStyle w:val="TAL"/>
            </w:pPr>
            <w:r w:rsidRPr="0032374D">
              <w:rPr>
                <w:rFonts w:hint="eastAsia"/>
                <w:lang w:eastAsia="zh-CN"/>
              </w:rPr>
              <w:t>6.4.26</w:t>
            </w:r>
          </w:p>
        </w:tc>
        <w:tc>
          <w:tcPr>
            <w:tcW w:w="0" w:type="auto"/>
          </w:tcPr>
          <w:p w14:paraId="2E74242E" w14:textId="77777777" w:rsidR="00FB6850" w:rsidRPr="0032374D" w:rsidRDefault="00FB6850" w:rsidP="004B036F">
            <w:pPr>
              <w:pStyle w:val="TAL"/>
            </w:pPr>
            <w:r w:rsidRPr="0032374D">
              <w:rPr>
                <w:rFonts w:hint="eastAsia"/>
                <w:lang w:eastAsia="zh-CN"/>
              </w:rPr>
              <w:t>OctetString</w:t>
            </w:r>
          </w:p>
        </w:tc>
        <w:tc>
          <w:tcPr>
            <w:tcW w:w="0" w:type="auto"/>
          </w:tcPr>
          <w:p w14:paraId="389CD3F9" w14:textId="77777777" w:rsidR="00FB6850" w:rsidRPr="0032374D" w:rsidRDefault="00FB6850" w:rsidP="004B036F">
            <w:pPr>
              <w:pStyle w:val="TAL"/>
            </w:pPr>
            <w:r w:rsidRPr="0032374D">
              <w:rPr>
                <w:rFonts w:hint="eastAsia"/>
                <w:lang w:eastAsia="zh-CN"/>
              </w:rPr>
              <w:t>M,V</w:t>
            </w:r>
          </w:p>
        </w:tc>
        <w:tc>
          <w:tcPr>
            <w:tcW w:w="0" w:type="auto"/>
          </w:tcPr>
          <w:p w14:paraId="737CDA6F" w14:textId="77777777" w:rsidR="00FB6850" w:rsidRPr="0032374D" w:rsidRDefault="00FB6850" w:rsidP="004B036F">
            <w:pPr>
              <w:pStyle w:val="TAL"/>
              <w:rPr>
                <w:lang w:val="en-US"/>
              </w:rPr>
            </w:pPr>
          </w:p>
        </w:tc>
        <w:tc>
          <w:tcPr>
            <w:tcW w:w="0" w:type="auto"/>
          </w:tcPr>
          <w:p w14:paraId="17D4D282" w14:textId="77777777" w:rsidR="00FB6850" w:rsidRPr="0032374D" w:rsidRDefault="00FB6850" w:rsidP="004B036F">
            <w:pPr>
              <w:pStyle w:val="TAL"/>
              <w:rPr>
                <w:lang w:val="en-US"/>
              </w:rPr>
            </w:pPr>
          </w:p>
        </w:tc>
        <w:tc>
          <w:tcPr>
            <w:tcW w:w="0" w:type="auto"/>
          </w:tcPr>
          <w:p w14:paraId="5A9C7435" w14:textId="77777777" w:rsidR="00FB6850" w:rsidRPr="0032374D" w:rsidRDefault="00FB6850" w:rsidP="004B036F">
            <w:pPr>
              <w:pStyle w:val="TAL"/>
              <w:rPr>
                <w:lang w:val="en-US"/>
              </w:rPr>
            </w:pPr>
          </w:p>
        </w:tc>
        <w:tc>
          <w:tcPr>
            <w:tcW w:w="0" w:type="auto"/>
          </w:tcPr>
          <w:p w14:paraId="3F22EAD3" w14:textId="77777777" w:rsidR="00FB6850" w:rsidRPr="0032374D" w:rsidRDefault="00FB6850" w:rsidP="004B036F">
            <w:pPr>
              <w:pStyle w:val="TAL"/>
            </w:pPr>
            <w:r w:rsidRPr="0032374D">
              <w:rPr>
                <w:rFonts w:hint="eastAsia"/>
                <w:lang w:eastAsia="zh-CN"/>
              </w:rPr>
              <w:t>No</w:t>
            </w:r>
          </w:p>
        </w:tc>
      </w:tr>
      <w:tr w:rsidR="00FB6850" w:rsidRPr="0032374D" w14:paraId="331E6870" w14:textId="77777777" w:rsidTr="004B036F">
        <w:trPr>
          <w:cantSplit/>
          <w:tblHeader/>
          <w:jc w:val="center"/>
        </w:trPr>
        <w:tc>
          <w:tcPr>
            <w:tcW w:w="0" w:type="auto"/>
          </w:tcPr>
          <w:p w14:paraId="00016AF4" w14:textId="77777777" w:rsidR="00FB6850" w:rsidRPr="0032374D" w:rsidRDefault="00FB6850" w:rsidP="004B036F">
            <w:pPr>
              <w:pStyle w:val="TAL"/>
              <w:rPr>
                <w:lang w:val="de-DE" w:eastAsia="zh-CN"/>
              </w:rPr>
            </w:pPr>
            <w:r w:rsidRPr="0032374D">
              <w:rPr>
                <w:color w:val="000000"/>
                <w:lang w:eastAsia="ja-JP"/>
              </w:rPr>
              <w:t>SCEF-Wait-Time</w:t>
            </w:r>
          </w:p>
        </w:tc>
        <w:tc>
          <w:tcPr>
            <w:tcW w:w="0" w:type="auto"/>
          </w:tcPr>
          <w:p w14:paraId="5170CB83" w14:textId="77777777" w:rsidR="00FB6850" w:rsidRPr="0032374D" w:rsidRDefault="00FB6850" w:rsidP="004B036F">
            <w:pPr>
              <w:pStyle w:val="TAL"/>
              <w:rPr>
                <w:lang w:val="de-DE"/>
              </w:rPr>
            </w:pPr>
            <w:r w:rsidRPr="0032374D">
              <w:rPr>
                <w:lang w:val="en-US"/>
              </w:rPr>
              <w:t>4316</w:t>
            </w:r>
          </w:p>
        </w:tc>
        <w:tc>
          <w:tcPr>
            <w:tcW w:w="0" w:type="auto"/>
          </w:tcPr>
          <w:p w14:paraId="6F3C3542" w14:textId="77777777" w:rsidR="00FB6850" w:rsidRPr="0032374D" w:rsidRDefault="00FB6850" w:rsidP="004B036F">
            <w:pPr>
              <w:pStyle w:val="TAL"/>
            </w:pPr>
            <w:r w:rsidRPr="0032374D">
              <w:rPr>
                <w:lang w:val="en-US"/>
              </w:rPr>
              <w:t>6.4.24</w:t>
            </w:r>
          </w:p>
        </w:tc>
        <w:tc>
          <w:tcPr>
            <w:tcW w:w="0" w:type="auto"/>
          </w:tcPr>
          <w:p w14:paraId="73D4166A" w14:textId="77777777" w:rsidR="00FB6850" w:rsidRPr="0032374D" w:rsidRDefault="00FB6850" w:rsidP="004B036F">
            <w:pPr>
              <w:pStyle w:val="TAL"/>
            </w:pPr>
            <w:r w:rsidRPr="0032374D">
              <w:rPr>
                <w:lang w:val="en-US"/>
              </w:rPr>
              <w:t>Time</w:t>
            </w:r>
          </w:p>
        </w:tc>
        <w:tc>
          <w:tcPr>
            <w:tcW w:w="0" w:type="auto"/>
          </w:tcPr>
          <w:p w14:paraId="2A6CE103" w14:textId="77777777" w:rsidR="00FB6850" w:rsidRPr="0032374D" w:rsidRDefault="00FB6850" w:rsidP="004B036F">
            <w:pPr>
              <w:pStyle w:val="TAL"/>
            </w:pPr>
            <w:r w:rsidRPr="0032374D">
              <w:rPr>
                <w:lang w:val="en-US"/>
              </w:rPr>
              <w:t>M,V</w:t>
            </w:r>
          </w:p>
        </w:tc>
        <w:tc>
          <w:tcPr>
            <w:tcW w:w="0" w:type="auto"/>
          </w:tcPr>
          <w:p w14:paraId="2E00F759" w14:textId="77777777" w:rsidR="00FB6850" w:rsidRPr="0032374D" w:rsidRDefault="00FB6850" w:rsidP="004B036F">
            <w:pPr>
              <w:pStyle w:val="TAL"/>
              <w:rPr>
                <w:lang w:val="en-US"/>
              </w:rPr>
            </w:pPr>
          </w:p>
        </w:tc>
        <w:tc>
          <w:tcPr>
            <w:tcW w:w="0" w:type="auto"/>
          </w:tcPr>
          <w:p w14:paraId="761DE134" w14:textId="77777777" w:rsidR="00FB6850" w:rsidRPr="0032374D" w:rsidRDefault="00FB6850" w:rsidP="004B036F">
            <w:pPr>
              <w:pStyle w:val="TAL"/>
              <w:rPr>
                <w:lang w:val="en-US"/>
              </w:rPr>
            </w:pPr>
          </w:p>
        </w:tc>
        <w:tc>
          <w:tcPr>
            <w:tcW w:w="0" w:type="auto"/>
          </w:tcPr>
          <w:p w14:paraId="735579DB" w14:textId="77777777" w:rsidR="00FB6850" w:rsidRPr="0032374D" w:rsidRDefault="00FB6850" w:rsidP="004B036F">
            <w:pPr>
              <w:pStyle w:val="TAL"/>
              <w:rPr>
                <w:lang w:val="en-US"/>
              </w:rPr>
            </w:pPr>
          </w:p>
        </w:tc>
        <w:tc>
          <w:tcPr>
            <w:tcW w:w="0" w:type="auto"/>
          </w:tcPr>
          <w:p w14:paraId="3130AB0A" w14:textId="77777777" w:rsidR="00FB6850" w:rsidRPr="0032374D" w:rsidRDefault="00FB6850" w:rsidP="004B036F">
            <w:pPr>
              <w:pStyle w:val="TAL"/>
            </w:pPr>
            <w:r w:rsidRPr="0032374D">
              <w:rPr>
                <w:lang w:val="en-US"/>
              </w:rPr>
              <w:t>No</w:t>
            </w:r>
          </w:p>
        </w:tc>
      </w:tr>
      <w:tr w:rsidR="00FB6850" w:rsidRPr="0032374D" w14:paraId="02692828" w14:textId="77777777" w:rsidTr="004B036F">
        <w:trPr>
          <w:cantSplit/>
          <w:tblHeader/>
          <w:jc w:val="center"/>
        </w:trPr>
        <w:tc>
          <w:tcPr>
            <w:tcW w:w="0" w:type="auto"/>
          </w:tcPr>
          <w:p w14:paraId="3099674E" w14:textId="77777777" w:rsidR="00FB6850" w:rsidRPr="0032374D" w:rsidRDefault="00FB6850" w:rsidP="004B036F">
            <w:pPr>
              <w:pStyle w:val="TAL"/>
              <w:rPr>
                <w:lang w:val="de-DE" w:eastAsia="zh-CN"/>
              </w:rPr>
            </w:pPr>
            <w:r w:rsidRPr="0032374D">
              <w:rPr>
                <w:color w:val="000000"/>
                <w:lang w:eastAsia="ja-JP"/>
              </w:rPr>
              <w:t>CMR-Flags</w:t>
            </w:r>
          </w:p>
        </w:tc>
        <w:tc>
          <w:tcPr>
            <w:tcW w:w="0" w:type="auto"/>
          </w:tcPr>
          <w:p w14:paraId="081CF448" w14:textId="77777777" w:rsidR="00FB6850" w:rsidRPr="0032374D" w:rsidRDefault="00FB6850" w:rsidP="004B036F">
            <w:pPr>
              <w:pStyle w:val="TAL"/>
              <w:rPr>
                <w:lang w:val="de-DE"/>
              </w:rPr>
            </w:pPr>
            <w:r w:rsidRPr="0032374D">
              <w:rPr>
                <w:lang w:val="en-US"/>
              </w:rPr>
              <w:t>4317</w:t>
            </w:r>
          </w:p>
        </w:tc>
        <w:tc>
          <w:tcPr>
            <w:tcW w:w="0" w:type="auto"/>
          </w:tcPr>
          <w:p w14:paraId="59D41292" w14:textId="77777777" w:rsidR="00FB6850" w:rsidRPr="0032374D" w:rsidRDefault="00FB6850" w:rsidP="004B036F">
            <w:pPr>
              <w:pStyle w:val="TAL"/>
            </w:pPr>
            <w:r w:rsidRPr="0032374D">
              <w:rPr>
                <w:lang w:val="en-US"/>
              </w:rPr>
              <w:t>6.4.25</w:t>
            </w:r>
          </w:p>
        </w:tc>
        <w:tc>
          <w:tcPr>
            <w:tcW w:w="0" w:type="auto"/>
          </w:tcPr>
          <w:p w14:paraId="37D94F85" w14:textId="77777777" w:rsidR="00FB6850" w:rsidRPr="0032374D" w:rsidRDefault="00FB6850" w:rsidP="004B036F">
            <w:pPr>
              <w:pStyle w:val="TAL"/>
            </w:pPr>
            <w:r w:rsidRPr="0032374D">
              <w:t>Unsigned32</w:t>
            </w:r>
          </w:p>
        </w:tc>
        <w:tc>
          <w:tcPr>
            <w:tcW w:w="0" w:type="auto"/>
          </w:tcPr>
          <w:p w14:paraId="26CC6B0C" w14:textId="77777777" w:rsidR="00FB6850" w:rsidRPr="0032374D" w:rsidRDefault="00FB6850" w:rsidP="004B036F">
            <w:pPr>
              <w:pStyle w:val="TAL"/>
            </w:pPr>
            <w:r w:rsidRPr="0032374D">
              <w:rPr>
                <w:lang w:val="en-US"/>
              </w:rPr>
              <w:t>M,V</w:t>
            </w:r>
          </w:p>
        </w:tc>
        <w:tc>
          <w:tcPr>
            <w:tcW w:w="0" w:type="auto"/>
          </w:tcPr>
          <w:p w14:paraId="0B337B03" w14:textId="77777777" w:rsidR="00FB6850" w:rsidRPr="0032374D" w:rsidRDefault="00FB6850" w:rsidP="004B036F">
            <w:pPr>
              <w:pStyle w:val="TAL"/>
              <w:rPr>
                <w:lang w:val="en-US"/>
              </w:rPr>
            </w:pPr>
          </w:p>
        </w:tc>
        <w:tc>
          <w:tcPr>
            <w:tcW w:w="0" w:type="auto"/>
          </w:tcPr>
          <w:p w14:paraId="5102D8C9" w14:textId="77777777" w:rsidR="00FB6850" w:rsidRPr="0032374D" w:rsidRDefault="00FB6850" w:rsidP="004B036F">
            <w:pPr>
              <w:pStyle w:val="TAL"/>
              <w:rPr>
                <w:lang w:val="en-US"/>
              </w:rPr>
            </w:pPr>
          </w:p>
        </w:tc>
        <w:tc>
          <w:tcPr>
            <w:tcW w:w="0" w:type="auto"/>
          </w:tcPr>
          <w:p w14:paraId="754387C9" w14:textId="77777777" w:rsidR="00FB6850" w:rsidRPr="0032374D" w:rsidRDefault="00FB6850" w:rsidP="004B036F">
            <w:pPr>
              <w:pStyle w:val="TAL"/>
              <w:rPr>
                <w:lang w:val="en-US"/>
              </w:rPr>
            </w:pPr>
          </w:p>
        </w:tc>
        <w:tc>
          <w:tcPr>
            <w:tcW w:w="0" w:type="auto"/>
          </w:tcPr>
          <w:p w14:paraId="3ABD1205" w14:textId="77777777" w:rsidR="00FB6850" w:rsidRPr="0032374D" w:rsidRDefault="00FB6850" w:rsidP="004B036F">
            <w:pPr>
              <w:pStyle w:val="TAL"/>
            </w:pPr>
            <w:r w:rsidRPr="0032374D">
              <w:rPr>
                <w:lang w:val="en-US"/>
              </w:rPr>
              <w:t>No</w:t>
            </w:r>
          </w:p>
        </w:tc>
      </w:tr>
      <w:tr w:rsidR="00FB6850" w:rsidRPr="0032374D" w14:paraId="24D175E0" w14:textId="77777777" w:rsidTr="004B036F">
        <w:trPr>
          <w:cantSplit/>
          <w:tblHeader/>
          <w:jc w:val="center"/>
        </w:trPr>
        <w:tc>
          <w:tcPr>
            <w:tcW w:w="0" w:type="auto"/>
          </w:tcPr>
          <w:p w14:paraId="17362DF2" w14:textId="77777777" w:rsidR="00FB6850" w:rsidRPr="0032374D" w:rsidRDefault="00FB6850" w:rsidP="004B036F">
            <w:pPr>
              <w:pStyle w:val="TAL"/>
              <w:rPr>
                <w:color w:val="000000"/>
                <w:lang w:eastAsia="ja-JP"/>
              </w:rPr>
            </w:pPr>
            <w:r w:rsidRPr="0032374D">
              <w:rPr>
                <w:lang w:eastAsia="zh-CN"/>
              </w:rPr>
              <w:t>RRC-Cause-</w:t>
            </w:r>
            <w:r w:rsidRPr="0032374D">
              <w:rPr>
                <w:lang w:val="de-DE" w:eastAsia="zh-CN"/>
              </w:rPr>
              <w:t>Counter</w:t>
            </w:r>
          </w:p>
        </w:tc>
        <w:tc>
          <w:tcPr>
            <w:tcW w:w="0" w:type="auto"/>
          </w:tcPr>
          <w:p w14:paraId="148D653A" w14:textId="77777777" w:rsidR="00FB6850" w:rsidRPr="0032374D" w:rsidRDefault="00FB6850" w:rsidP="004B036F">
            <w:pPr>
              <w:pStyle w:val="TAL"/>
              <w:rPr>
                <w:lang w:val="en-US"/>
              </w:rPr>
            </w:pPr>
            <w:r w:rsidRPr="0032374D">
              <w:rPr>
                <w:lang w:val="en-US"/>
              </w:rPr>
              <w:t>4318</w:t>
            </w:r>
          </w:p>
        </w:tc>
        <w:tc>
          <w:tcPr>
            <w:tcW w:w="0" w:type="auto"/>
          </w:tcPr>
          <w:p w14:paraId="0F71110E" w14:textId="77777777" w:rsidR="00FB6850" w:rsidRPr="0032374D" w:rsidRDefault="00FB6850" w:rsidP="004B036F">
            <w:pPr>
              <w:pStyle w:val="TAL"/>
              <w:rPr>
                <w:lang w:val="en-US"/>
              </w:rPr>
            </w:pPr>
            <w:r w:rsidRPr="0032374D">
              <w:rPr>
                <w:lang w:val="en-US"/>
              </w:rPr>
              <w:t>6.4.27</w:t>
            </w:r>
          </w:p>
        </w:tc>
        <w:tc>
          <w:tcPr>
            <w:tcW w:w="0" w:type="auto"/>
          </w:tcPr>
          <w:p w14:paraId="7FA7F54A" w14:textId="77777777" w:rsidR="00FB6850" w:rsidRPr="0032374D" w:rsidRDefault="00FB6850" w:rsidP="004B036F">
            <w:pPr>
              <w:pStyle w:val="TAL"/>
              <w:rPr>
                <w:b/>
              </w:rPr>
            </w:pPr>
            <w:r w:rsidRPr="0032374D">
              <w:rPr>
                <w:lang w:val="en-US"/>
              </w:rPr>
              <w:t>Grouped</w:t>
            </w:r>
          </w:p>
        </w:tc>
        <w:tc>
          <w:tcPr>
            <w:tcW w:w="0" w:type="auto"/>
          </w:tcPr>
          <w:p w14:paraId="697A025B" w14:textId="77777777" w:rsidR="00FB6850" w:rsidRPr="0032374D" w:rsidRDefault="00FB6850" w:rsidP="004B036F">
            <w:pPr>
              <w:pStyle w:val="TAL"/>
              <w:rPr>
                <w:lang w:val="en-US"/>
              </w:rPr>
            </w:pPr>
            <w:r w:rsidRPr="0032374D">
              <w:rPr>
                <w:lang w:val="en-US"/>
              </w:rPr>
              <w:t>M,V</w:t>
            </w:r>
          </w:p>
        </w:tc>
        <w:tc>
          <w:tcPr>
            <w:tcW w:w="0" w:type="auto"/>
          </w:tcPr>
          <w:p w14:paraId="08B93B3F" w14:textId="77777777" w:rsidR="00FB6850" w:rsidRPr="0032374D" w:rsidRDefault="00FB6850" w:rsidP="004B036F">
            <w:pPr>
              <w:pStyle w:val="TAL"/>
              <w:rPr>
                <w:lang w:val="en-US"/>
              </w:rPr>
            </w:pPr>
          </w:p>
        </w:tc>
        <w:tc>
          <w:tcPr>
            <w:tcW w:w="0" w:type="auto"/>
          </w:tcPr>
          <w:p w14:paraId="45229FBA" w14:textId="77777777" w:rsidR="00FB6850" w:rsidRPr="0032374D" w:rsidRDefault="00FB6850" w:rsidP="004B036F">
            <w:pPr>
              <w:pStyle w:val="TAL"/>
              <w:rPr>
                <w:lang w:val="en-US"/>
              </w:rPr>
            </w:pPr>
          </w:p>
        </w:tc>
        <w:tc>
          <w:tcPr>
            <w:tcW w:w="0" w:type="auto"/>
          </w:tcPr>
          <w:p w14:paraId="5C56731E" w14:textId="77777777" w:rsidR="00FB6850" w:rsidRPr="0032374D" w:rsidRDefault="00FB6850" w:rsidP="004B036F">
            <w:pPr>
              <w:pStyle w:val="TAL"/>
              <w:rPr>
                <w:lang w:val="en-US"/>
              </w:rPr>
            </w:pPr>
          </w:p>
        </w:tc>
        <w:tc>
          <w:tcPr>
            <w:tcW w:w="0" w:type="auto"/>
          </w:tcPr>
          <w:p w14:paraId="7B8B29D9" w14:textId="77777777" w:rsidR="00FB6850" w:rsidRPr="0032374D" w:rsidRDefault="00FB6850" w:rsidP="004B036F">
            <w:pPr>
              <w:pStyle w:val="TAL"/>
              <w:rPr>
                <w:lang w:val="en-US"/>
              </w:rPr>
            </w:pPr>
            <w:r w:rsidRPr="0032374D">
              <w:rPr>
                <w:lang w:val="en-US"/>
              </w:rPr>
              <w:t>No</w:t>
            </w:r>
          </w:p>
        </w:tc>
      </w:tr>
      <w:tr w:rsidR="00FB6850" w:rsidRPr="0032374D" w14:paraId="7725FEAD" w14:textId="77777777" w:rsidTr="004B036F">
        <w:trPr>
          <w:cantSplit/>
          <w:tblHeader/>
          <w:jc w:val="center"/>
        </w:trPr>
        <w:tc>
          <w:tcPr>
            <w:tcW w:w="0" w:type="auto"/>
          </w:tcPr>
          <w:p w14:paraId="12A3D896" w14:textId="77777777" w:rsidR="00FB6850" w:rsidRPr="0032374D" w:rsidRDefault="00FB6850" w:rsidP="004B036F">
            <w:pPr>
              <w:pStyle w:val="TAL"/>
              <w:rPr>
                <w:lang w:eastAsia="zh-CN"/>
              </w:rPr>
            </w:pPr>
            <w:r w:rsidRPr="0032374D">
              <w:rPr>
                <w:lang w:val="de-DE" w:eastAsia="zh-CN"/>
              </w:rPr>
              <w:t>Counter-Value</w:t>
            </w:r>
          </w:p>
        </w:tc>
        <w:tc>
          <w:tcPr>
            <w:tcW w:w="0" w:type="auto"/>
          </w:tcPr>
          <w:p w14:paraId="32B8AD89" w14:textId="77777777" w:rsidR="00FB6850" w:rsidRPr="0032374D" w:rsidRDefault="00FB6850" w:rsidP="004B036F">
            <w:pPr>
              <w:pStyle w:val="TAL"/>
              <w:rPr>
                <w:lang w:val="en-US"/>
              </w:rPr>
            </w:pPr>
            <w:r w:rsidRPr="0032374D">
              <w:rPr>
                <w:lang w:val="en-US"/>
              </w:rPr>
              <w:t>4319</w:t>
            </w:r>
          </w:p>
        </w:tc>
        <w:tc>
          <w:tcPr>
            <w:tcW w:w="0" w:type="auto"/>
          </w:tcPr>
          <w:p w14:paraId="71E63FB3" w14:textId="77777777" w:rsidR="00FB6850" w:rsidRPr="0032374D" w:rsidRDefault="00FB6850" w:rsidP="004B036F">
            <w:pPr>
              <w:pStyle w:val="TAL"/>
              <w:rPr>
                <w:lang w:val="en-US"/>
              </w:rPr>
            </w:pPr>
            <w:r w:rsidRPr="0032374D">
              <w:rPr>
                <w:lang w:val="en-US"/>
              </w:rPr>
              <w:t>6.4.28</w:t>
            </w:r>
          </w:p>
        </w:tc>
        <w:tc>
          <w:tcPr>
            <w:tcW w:w="0" w:type="auto"/>
          </w:tcPr>
          <w:p w14:paraId="2926BB8D" w14:textId="77777777" w:rsidR="00FB6850" w:rsidRPr="0032374D" w:rsidRDefault="00FB6850" w:rsidP="004B036F">
            <w:pPr>
              <w:pStyle w:val="TAL"/>
            </w:pPr>
            <w:r w:rsidRPr="0032374D">
              <w:t>Unsigned32</w:t>
            </w:r>
          </w:p>
        </w:tc>
        <w:tc>
          <w:tcPr>
            <w:tcW w:w="0" w:type="auto"/>
          </w:tcPr>
          <w:p w14:paraId="4DF5DE13" w14:textId="77777777" w:rsidR="00FB6850" w:rsidRPr="0032374D" w:rsidRDefault="00FB6850" w:rsidP="004B036F">
            <w:pPr>
              <w:pStyle w:val="TAL"/>
              <w:rPr>
                <w:lang w:val="en-US"/>
              </w:rPr>
            </w:pPr>
            <w:r w:rsidRPr="0032374D">
              <w:rPr>
                <w:lang w:val="en-US"/>
              </w:rPr>
              <w:t>M,V</w:t>
            </w:r>
          </w:p>
        </w:tc>
        <w:tc>
          <w:tcPr>
            <w:tcW w:w="0" w:type="auto"/>
          </w:tcPr>
          <w:p w14:paraId="6C554E2D" w14:textId="77777777" w:rsidR="00FB6850" w:rsidRPr="0032374D" w:rsidRDefault="00FB6850" w:rsidP="004B036F">
            <w:pPr>
              <w:pStyle w:val="TAL"/>
              <w:rPr>
                <w:lang w:val="en-US"/>
              </w:rPr>
            </w:pPr>
          </w:p>
        </w:tc>
        <w:tc>
          <w:tcPr>
            <w:tcW w:w="0" w:type="auto"/>
          </w:tcPr>
          <w:p w14:paraId="1FA4F4EF" w14:textId="77777777" w:rsidR="00FB6850" w:rsidRPr="0032374D" w:rsidRDefault="00FB6850" w:rsidP="004B036F">
            <w:pPr>
              <w:pStyle w:val="TAL"/>
              <w:rPr>
                <w:lang w:val="en-US"/>
              </w:rPr>
            </w:pPr>
          </w:p>
        </w:tc>
        <w:tc>
          <w:tcPr>
            <w:tcW w:w="0" w:type="auto"/>
          </w:tcPr>
          <w:p w14:paraId="16552D8C" w14:textId="77777777" w:rsidR="00FB6850" w:rsidRPr="0032374D" w:rsidRDefault="00FB6850" w:rsidP="004B036F">
            <w:pPr>
              <w:pStyle w:val="TAL"/>
              <w:rPr>
                <w:lang w:val="en-US"/>
              </w:rPr>
            </w:pPr>
          </w:p>
        </w:tc>
        <w:tc>
          <w:tcPr>
            <w:tcW w:w="0" w:type="auto"/>
          </w:tcPr>
          <w:p w14:paraId="5CC11A97" w14:textId="77777777" w:rsidR="00FB6850" w:rsidRPr="0032374D" w:rsidRDefault="00FB6850" w:rsidP="004B036F">
            <w:pPr>
              <w:pStyle w:val="TAL"/>
              <w:rPr>
                <w:lang w:val="en-US"/>
              </w:rPr>
            </w:pPr>
            <w:r w:rsidRPr="0032374D">
              <w:rPr>
                <w:lang w:val="en-US"/>
              </w:rPr>
              <w:t>No</w:t>
            </w:r>
          </w:p>
        </w:tc>
      </w:tr>
      <w:tr w:rsidR="00FB6850" w:rsidRPr="0032374D" w14:paraId="76B7E31E" w14:textId="77777777" w:rsidTr="004B036F">
        <w:trPr>
          <w:cantSplit/>
          <w:tblHeader/>
          <w:jc w:val="center"/>
        </w:trPr>
        <w:tc>
          <w:tcPr>
            <w:tcW w:w="0" w:type="auto"/>
          </w:tcPr>
          <w:p w14:paraId="07A81B4D" w14:textId="77777777" w:rsidR="00FB6850" w:rsidRPr="0032374D" w:rsidRDefault="00FB6850" w:rsidP="004B036F">
            <w:pPr>
              <w:pStyle w:val="TAL"/>
              <w:rPr>
                <w:lang w:val="de-DE" w:eastAsia="zh-CN"/>
              </w:rPr>
            </w:pPr>
            <w:r w:rsidRPr="0032374D">
              <w:t>RRC-Counter-</w:t>
            </w:r>
            <w:r w:rsidRPr="0032374D">
              <w:rPr>
                <w:lang w:val="de-DE" w:eastAsia="zh-CN"/>
              </w:rPr>
              <w:t>Timestamp</w:t>
            </w:r>
          </w:p>
        </w:tc>
        <w:tc>
          <w:tcPr>
            <w:tcW w:w="0" w:type="auto"/>
          </w:tcPr>
          <w:p w14:paraId="572C148A" w14:textId="77777777" w:rsidR="00FB6850" w:rsidRPr="0032374D" w:rsidRDefault="00FB6850" w:rsidP="004B036F">
            <w:pPr>
              <w:pStyle w:val="TAL"/>
              <w:rPr>
                <w:lang w:val="en-US"/>
              </w:rPr>
            </w:pPr>
            <w:r w:rsidRPr="0032374D">
              <w:rPr>
                <w:lang w:val="en-US"/>
              </w:rPr>
              <w:t>4320</w:t>
            </w:r>
          </w:p>
        </w:tc>
        <w:tc>
          <w:tcPr>
            <w:tcW w:w="0" w:type="auto"/>
          </w:tcPr>
          <w:p w14:paraId="511CDB7B" w14:textId="77777777" w:rsidR="00FB6850" w:rsidRPr="0032374D" w:rsidRDefault="00FB6850" w:rsidP="004B036F">
            <w:pPr>
              <w:pStyle w:val="TAL"/>
              <w:rPr>
                <w:lang w:val="en-US"/>
              </w:rPr>
            </w:pPr>
            <w:r w:rsidRPr="0032374D">
              <w:rPr>
                <w:lang w:val="en-US"/>
              </w:rPr>
              <w:t>6.4.29</w:t>
            </w:r>
          </w:p>
        </w:tc>
        <w:tc>
          <w:tcPr>
            <w:tcW w:w="0" w:type="auto"/>
          </w:tcPr>
          <w:p w14:paraId="5B1CE65B" w14:textId="77777777" w:rsidR="00FB6850" w:rsidRPr="0032374D" w:rsidRDefault="00FB6850" w:rsidP="004B036F">
            <w:pPr>
              <w:pStyle w:val="TAL"/>
            </w:pPr>
            <w:r w:rsidRPr="0032374D">
              <w:t>Time</w:t>
            </w:r>
          </w:p>
        </w:tc>
        <w:tc>
          <w:tcPr>
            <w:tcW w:w="0" w:type="auto"/>
          </w:tcPr>
          <w:p w14:paraId="7EBE27BE" w14:textId="77777777" w:rsidR="00FB6850" w:rsidRPr="0032374D" w:rsidRDefault="00FB6850" w:rsidP="004B036F">
            <w:pPr>
              <w:pStyle w:val="TAL"/>
              <w:rPr>
                <w:lang w:val="en-US"/>
              </w:rPr>
            </w:pPr>
            <w:r w:rsidRPr="0032374D">
              <w:rPr>
                <w:lang w:val="en-US"/>
              </w:rPr>
              <w:t>M,V</w:t>
            </w:r>
          </w:p>
        </w:tc>
        <w:tc>
          <w:tcPr>
            <w:tcW w:w="0" w:type="auto"/>
          </w:tcPr>
          <w:p w14:paraId="6007996F" w14:textId="77777777" w:rsidR="00FB6850" w:rsidRPr="0032374D" w:rsidRDefault="00FB6850" w:rsidP="004B036F">
            <w:pPr>
              <w:pStyle w:val="TAL"/>
              <w:rPr>
                <w:lang w:val="en-US"/>
              </w:rPr>
            </w:pPr>
          </w:p>
        </w:tc>
        <w:tc>
          <w:tcPr>
            <w:tcW w:w="0" w:type="auto"/>
          </w:tcPr>
          <w:p w14:paraId="1E962971" w14:textId="77777777" w:rsidR="00FB6850" w:rsidRPr="0032374D" w:rsidRDefault="00FB6850" w:rsidP="004B036F">
            <w:pPr>
              <w:pStyle w:val="TAL"/>
              <w:rPr>
                <w:lang w:val="en-US"/>
              </w:rPr>
            </w:pPr>
          </w:p>
        </w:tc>
        <w:tc>
          <w:tcPr>
            <w:tcW w:w="0" w:type="auto"/>
          </w:tcPr>
          <w:p w14:paraId="01C0A008" w14:textId="77777777" w:rsidR="00FB6850" w:rsidRPr="0032374D" w:rsidRDefault="00FB6850" w:rsidP="004B036F">
            <w:pPr>
              <w:pStyle w:val="TAL"/>
              <w:rPr>
                <w:lang w:val="en-US"/>
              </w:rPr>
            </w:pPr>
          </w:p>
        </w:tc>
        <w:tc>
          <w:tcPr>
            <w:tcW w:w="0" w:type="auto"/>
          </w:tcPr>
          <w:p w14:paraId="55C80D6D" w14:textId="77777777" w:rsidR="00FB6850" w:rsidRPr="0032374D" w:rsidRDefault="00FB6850" w:rsidP="004B036F">
            <w:pPr>
              <w:pStyle w:val="TAL"/>
              <w:rPr>
                <w:lang w:val="en-US"/>
              </w:rPr>
            </w:pPr>
            <w:r w:rsidRPr="0032374D">
              <w:rPr>
                <w:lang w:val="en-US"/>
              </w:rPr>
              <w:t>No</w:t>
            </w:r>
          </w:p>
        </w:tc>
      </w:tr>
      <w:tr w:rsidR="00FB6850" w:rsidRPr="0032374D" w14:paraId="3AF2EFAF" w14:textId="77777777" w:rsidTr="004B036F">
        <w:trPr>
          <w:cantSplit/>
          <w:tblHeader/>
          <w:jc w:val="center"/>
        </w:trPr>
        <w:tc>
          <w:tcPr>
            <w:tcW w:w="0" w:type="auto"/>
          </w:tcPr>
          <w:p w14:paraId="0790E28C" w14:textId="77777777" w:rsidR="00FB6850" w:rsidRPr="0032374D" w:rsidRDefault="00FB6850" w:rsidP="004B036F">
            <w:pPr>
              <w:pStyle w:val="TAL"/>
            </w:pPr>
            <w:r w:rsidRPr="0032374D">
              <w:t>TDA-Flags</w:t>
            </w:r>
          </w:p>
        </w:tc>
        <w:tc>
          <w:tcPr>
            <w:tcW w:w="0" w:type="auto"/>
          </w:tcPr>
          <w:p w14:paraId="5C4FD705" w14:textId="77777777" w:rsidR="00FB6850" w:rsidRPr="0032374D" w:rsidRDefault="00FB6850" w:rsidP="004B036F">
            <w:pPr>
              <w:pStyle w:val="TAL"/>
              <w:rPr>
                <w:lang w:val="en-US"/>
              </w:rPr>
            </w:pPr>
            <w:r w:rsidRPr="0032374D">
              <w:rPr>
                <w:lang w:val="en-US"/>
              </w:rPr>
              <w:t>4321</w:t>
            </w:r>
          </w:p>
        </w:tc>
        <w:tc>
          <w:tcPr>
            <w:tcW w:w="0" w:type="auto"/>
          </w:tcPr>
          <w:p w14:paraId="7DF8C390" w14:textId="77777777" w:rsidR="00FB6850" w:rsidRPr="0032374D" w:rsidRDefault="00FB6850" w:rsidP="004B036F">
            <w:pPr>
              <w:pStyle w:val="TAL"/>
              <w:rPr>
                <w:lang w:val="en-US"/>
              </w:rPr>
            </w:pPr>
            <w:r w:rsidRPr="0032374D">
              <w:rPr>
                <w:lang w:val="en-US"/>
              </w:rPr>
              <w:t>6.4.31</w:t>
            </w:r>
          </w:p>
        </w:tc>
        <w:tc>
          <w:tcPr>
            <w:tcW w:w="0" w:type="auto"/>
          </w:tcPr>
          <w:p w14:paraId="4B7368F8" w14:textId="77777777" w:rsidR="00FB6850" w:rsidRPr="0032374D" w:rsidRDefault="00FB6850" w:rsidP="004B036F">
            <w:pPr>
              <w:pStyle w:val="TAL"/>
            </w:pPr>
            <w:r w:rsidRPr="0032374D">
              <w:t>Unsigned32</w:t>
            </w:r>
          </w:p>
        </w:tc>
        <w:tc>
          <w:tcPr>
            <w:tcW w:w="0" w:type="auto"/>
          </w:tcPr>
          <w:p w14:paraId="258EBD19" w14:textId="77777777" w:rsidR="00FB6850" w:rsidRPr="0032374D" w:rsidRDefault="00FB6850" w:rsidP="004B036F">
            <w:pPr>
              <w:pStyle w:val="TAL"/>
              <w:rPr>
                <w:lang w:val="en-US"/>
              </w:rPr>
            </w:pPr>
            <w:r w:rsidRPr="0032374D">
              <w:rPr>
                <w:lang w:val="en-US"/>
              </w:rPr>
              <w:t>V</w:t>
            </w:r>
          </w:p>
        </w:tc>
        <w:tc>
          <w:tcPr>
            <w:tcW w:w="0" w:type="auto"/>
          </w:tcPr>
          <w:p w14:paraId="6FF93B1A" w14:textId="77777777" w:rsidR="00FB6850" w:rsidRPr="0032374D" w:rsidRDefault="00FB6850" w:rsidP="004B036F">
            <w:pPr>
              <w:pStyle w:val="TAL"/>
              <w:rPr>
                <w:lang w:val="en-US"/>
              </w:rPr>
            </w:pPr>
          </w:p>
        </w:tc>
        <w:tc>
          <w:tcPr>
            <w:tcW w:w="0" w:type="auto"/>
          </w:tcPr>
          <w:p w14:paraId="475D382D" w14:textId="77777777" w:rsidR="00FB6850" w:rsidRPr="0032374D" w:rsidRDefault="00FB6850" w:rsidP="004B036F">
            <w:pPr>
              <w:pStyle w:val="TAL"/>
              <w:rPr>
                <w:lang w:val="en-US"/>
              </w:rPr>
            </w:pPr>
          </w:p>
        </w:tc>
        <w:tc>
          <w:tcPr>
            <w:tcW w:w="0" w:type="auto"/>
          </w:tcPr>
          <w:p w14:paraId="5E40E732" w14:textId="77777777" w:rsidR="00FB6850" w:rsidRPr="0032374D" w:rsidRDefault="00FB6850" w:rsidP="004B036F">
            <w:pPr>
              <w:pStyle w:val="TAL"/>
              <w:rPr>
                <w:lang w:val="en-US"/>
              </w:rPr>
            </w:pPr>
            <w:r w:rsidRPr="0032374D">
              <w:rPr>
                <w:lang w:val="en-US"/>
              </w:rPr>
              <w:t>M</w:t>
            </w:r>
          </w:p>
        </w:tc>
        <w:tc>
          <w:tcPr>
            <w:tcW w:w="0" w:type="auto"/>
          </w:tcPr>
          <w:p w14:paraId="7AF242A0" w14:textId="77777777" w:rsidR="00FB6850" w:rsidRPr="0032374D" w:rsidRDefault="00FB6850" w:rsidP="004B036F">
            <w:pPr>
              <w:pStyle w:val="TAL"/>
              <w:rPr>
                <w:lang w:val="en-US"/>
              </w:rPr>
            </w:pPr>
            <w:r w:rsidRPr="0032374D">
              <w:rPr>
                <w:lang w:val="en-US"/>
              </w:rPr>
              <w:t>No</w:t>
            </w:r>
          </w:p>
        </w:tc>
      </w:tr>
      <w:tr w:rsidR="00FB6850" w:rsidRPr="0032374D" w14:paraId="722252E7" w14:textId="77777777" w:rsidTr="004B036F">
        <w:trPr>
          <w:cantSplit/>
          <w:tblHeader/>
          <w:jc w:val="center"/>
        </w:trPr>
        <w:tc>
          <w:tcPr>
            <w:tcW w:w="0" w:type="auto"/>
          </w:tcPr>
          <w:p w14:paraId="14E1D449" w14:textId="77777777" w:rsidR="00FB6850" w:rsidRPr="0032374D" w:rsidRDefault="00FB6850" w:rsidP="004B036F">
            <w:pPr>
              <w:pStyle w:val="TAL"/>
            </w:pPr>
            <w:r w:rsidRPr="0032374D">
              <w:rPr>
                <w:lang w:val="en-US"/>
              </w:rPr>
              <w:t>Idle-Status-Indication</w:t>
            </w:r>
          </w:p>
        </w:tc>
        <w:tc>
          <w:tcPr>
            <w:tcW w:w="0" w:type="auto"/>
          </w:tcPr>
          <w:p w14:paraId="3699A17A" w14:textId="77777777" w:rsidR="00FB6850" w:rsidRPr="0032374D" w:rsidRDefault="00FB6850" w:rsidP="004B036F">
            <w:pPr>
              <w:pStyle w:val="TAL"/>
              <w:rPr>
                <w:lang w:val="en-US"/>
              </w:rPr>
            </w:pPr>
            <w:r w:rsidRPr="0032374D">
              <w:rPr>
                <w:lang w:val="en-US"/>
              </w:rPr>
              <w:t>4322</w:t>
            </w:r>
          </w:p>
        </w:tc>
        <w:tc>
          <w:tcPr>
            <w:tcW w:w="0" w:type="auto"/>
          </w:tcPr>
          <w:p w14:paraId="3ED49E8F" w14:textId="77777777" w:rsidR="00FB6850" w:rsidRPr="0032374D" w:rsidRDefault="00FB6850" w:rsidP="004B036F">
            <w:pPr>
              <w:pStyle w:val="TAL"/>
              <w:rPr>
                <w:lang w:val="en-US"/>
              </w:rPr>
            </w:pPr>
            <w:r w:rsidRPr="0032374D">
              <w:rPr>
                <w:lang w:val="en-US"/>
              </w:rPr>
              <w:t>6.4.32</w:t>
            </w:r>
          </w:p>
        </w:tc>
        <w:tc>
          <w:tcPr>
            <w:tcW w:w="0" w:type="auto"/>
          </w:tcPr>
          <w:p w14:paraId="7DD3BA99" w14:textId="77777777" w:rsidR="00FB6850" w:rsidRPr="0032374D" w:rsidRDefault="00FB6850" w:rsidP="004B036F">
            <w:pPr>
              <w:pStyle w:val="TAL"/>
            </w:pPr>
            <w:r w:rsidRPr="0032374D">
              <w:rPr>
                <w:lang w:val="en-US"/>
              </w:rPr>
              <w:t>Grouped</w:t>
            </w:r>
          </w:p>
        </w:tc>
        <w:tc>
          <w:tcPr>
            <w:tcW w:w="0" w:type="auto"/>
          </w:tcPr>
          <w:p w14:paraId="3EAA79F1" w14:textId="77777777" w:rsidR="00FB6850" w:rsidRPr="0032374D" w:rsidRDefault="00FB6850" w:rsidP="004B036F">
            <w:pPr>
              <w:pStyle w:val="TAL"/>
              <w:rPr>
                <w:lang w:val="en-US"/>
              </w:rPr>
            </w:pPr>
            <w:r w:rsidRPr="0032374D">
              <w:rPr>
                <w:lang w:val="en-US"/>
              </w:rPr>
              <w:t>V</w:t>
            </w:r>
          </w:p>
        </w:tc>
        <w:tc>
          <w:tcPr>
            <w:tcW w:w="0" w:type="auto"/>
          </w:tcPr>
          <w:p w14:paraId="2D14DDDB" w14:textId="77777777" w:rsidR="00FB6850" w:rsidRPr="0032374D" w:rsidRDefault="00FB6850" w:rsidP="004B036F">
            <w:pPr>
              <w:pStyle w:val="TAL"/>
              <w:rPr>
                <w:lang w:val="en-US"/>
              </w:rPr>
            </w:pPr>
          </w:p>
        </w:tc>
        <w:tc>
          <w:tcPr>
            <w:tcW w:w="0" w:type="auto"/>
          </w:tcPr>
          <w:p w14:paraId="148FE318" w14:textId="77777777" w:rsidR="00FB6850" w:rsidRPr="0032374D" w:rsidRDefault="00FB6850" w:rsidP="004B036F">
            <w:pPr>
              <w:pStyle w:val="TAL"/>
              <w:rPr>
                <w:lang w:val="en-US"/>
              </w:rPr>
            </w:pPr>
          </w:p>
        </w:tc>
        <w:tc>
          <w:tcPr>
            <w:tcW w:w="0" w:type="auto"/>
          </w:tcPr>
          <w:p w14:paraId="6F07BC99" w14:textId="77777777" w:rsidR="00FB6850" w:rsidRPr="0032374D" w:rsidRDefault="00FB6850" w:rsidP="004B036F">
            <w:pPr>
              <w:pStyle w:val="TAL"/>
              <w:rPr>
                <w:lang w:val="en-US"/>
              </w:rPr>
            </w:pPr>
            <w:r w:rsidRPr="0032374D">
              <w:rPr>
                <w:lang w:val="en-US"/>
              </w:rPr>
              <w:t>M</w:t>
            </w:r>
          </w:p>
        </w:tc>
        <w:tc>
          <w:tcPr>
            <w:tcW w:w="0" w:type="auto"/>
          </w:tcPr>
          <w:p w14:paraId="16DB3238" w14:textId="77777777" w:rsidR="00FB6850" w:rsidRPr="0032374D" w:rsidRDefault="00FB6850" w:rsidP="004B036F">
            <w:pPr>
              <w:pStyle w:val="TAL"/>
              <w:rPr>
                <w:lang w:val="en-US"/>
              </w:rPr>
            </w:pPr>
            <w:r w:rsidRPr="0032374D">
              <w:rPr>
                <w:lang w:val="en-US"/>
              </w:rPr>
              <w:t>No</w:t>
            </w:r>
          </w:p>
        </w:tc>
      </w:tr>
      <w:tr w:rsidR="00FB6850" w:rsidRPr="0032374D" w14:paraId="7E4FB0F6" w14:textId="77777777" w:rsidTr="004B036F">
        <w:trPr>
          <w:cantSplit/>
          <w:tblHeader/>
          <w:jc w:val="center"/>
        </w:trPr>
        <w:tc>
          <w:tcPr>
            <w:tcW w:w="0" w:type="auto"/>
          </w:tcPr>
          <w:p w14:paraId="29D3497A" w14:textId="77777777" w:rsidR="00FB6850" w:rsidRPr="0032374D" w:rsidRDefault="00FB6850" w:rsidP="004B036F">
            <w:pPr>
              <w:pStyle w:val="TAL"/>
              <w:rPr>
                <w:lang w:val="en-US"/>
              </w:rPr>
            </w:pPr>
            <w:r w:rsidRPr="0032374D">
              <w:rPr>
                <w:lang w:val="en-US"/>
              </w:rPr>
              <w:t>Idle-Status</w:t>
            </w:r>
            <w:r w:rsidRPr="0032374D">
              <w:rPr>
                <w:color w:val="000000"/>
                <w:lang w:val="en-US" w:eastAsia="ja-JP"/>
              </w:rPr>
              <w:t>-Timestamp</w:t>
            </w:r>
          </w:p>
        </w:tc>
        <w:tc>
          <w:tcPr>
            <w:tcW w:w="0" w:type="auto"/>
          </w:tcPr>
          <w:p w14:paraId="29B693FB" w14:textId="77777777" w:rsidR="00FB6850" w:rsidRPr="0032374D" w:rsidRDefault="00FB6850" w:rsidP="004B036F">
            <w:pPr>
              <w:pStyle w:val="TAL"/>
              <w:rPr>
                <w:lang w:val="en-US"/>
              </w:rPr>
            </w:pPr>
            <w:r w:rsidRPr="0032374D">
              <w:rPr>
                <w:lang w:val="en-US"/>
              </w:rPr>
              <w:t>4323</w:t>
            </w:r>
          </w:p>
        </w:tc>
        <w:tc>
          <w:tcPr>
            <w:tcW w:w="0" w:type="auto"/>
          </w:tcPr>
          <w:p w14:paraId="5C57C2AC" w14:textId="77777777" w:rsidR="00FB6850" w:rsidRPr="0032374D" w:rsidRDefault="00FB6850" w:rsidP="004B036F">
            <w:pPr>
              <w:pStyle w:val="TAL"/>
              <w:rPr>
                <w:lang w:val="en-US"/>
              </w:rPr>
            </w:pPr>
            <w:r w:rsidRPr="0032374D">
              <w:rPr>
                <w:lang w:val="en-US"/>
              </w:rPr>
              <w:t>6.4.33</w:t>
            </w:r>
          </w:p>
        </w:tc>
        <w:tc>
          <w:tcPr>
            <w:tcW w:w="0" w:type="auto"/>
          </w:tcPr>
          <w:p w14:paraId="2DD42D0F" w14:textId="77777777" w:rsidR="00FB6850" w:rsidRPr="0032374D" w:rsidRDefault="00FB6850" w:rsidP="004B036F">
            <w:pPr>
              <w:pStyle w:val="TAL"/>
            </w:pPr>
            <w:r w:rsidRPr="0032374D">
              <w:t>Time</w:t>
            </w:r>
          </w:p>
        </w:tc>
        <w:tc>
          <w:tcPr>
            <w:tcW w:w="0" w:type="auto"/>
          </w:tcPr>
          <w:p w14:paraId="3FD1537E" w14:textId="77777777" w:rsidR="00FB6850" w:rsidRPr="0032374D" w:rsidRDefault="00FB6850" w:rsidP="004B036F">
            <w:pPr>
              <w:pStyle w:val="TAL"/>
              <w:rPr>
                <w:lang w:val="en-US"/>
              </w:rPr>
            </w:pPr>
            <w:r w:rsidRPr="0032374D">
              <w:rPr>
                <w:lang w:val="en-US"/>
              </w:rPr>
              <w:t>V</w:t>
            </w:r>
          </w:p>
        </w:tc>
        <w:tc>
          <w:tcPr>
            <w:tcW w:w="0" w:type="auto"/>
          </w:tcPr>
          <w:p w14:paraId="5C7CE7B5" w14:textId="77777777" w:rsidR="00FB6850" w:rsidRPr="0032374D" w:rsidRDefault="00FB6850" w:rsidP="004B036F">
            <w:pPr>
              <w:pStyle w:val="TAL"/>
              <w:rPr>
                <w:lang w:val="en-US"/>
              </w:rPr>
            </w:pPr>
          </w:p>
        </w:tc>
        <w:tc>
          <w:tcPr>
            <w:tcW w:w="0" w:type="auto"/>
          </w:tcPr>
          <w:p w14:paraId="3ED1E9EA" w14:textId="77777777" w:rsidR="00FB6850" w:rsidRPr="0032374D" w:rsidRDefault="00FB6850" w:rsidP="004B036F">
            <w:pPr>
              <w:pStyle w:val="TAL"/>
              <w:rPr>
                <w:lang w:val="en-US"/>
              </w:rPr>
            </w:pPr>
          </w:p>
        </w:tc>
        <w:tc>
          <w:tcPr>
            <w:tcW w:w="0" w:type="auto"/>
          </w:tcPr>
          <w:p w14:paraId="160783B6" w14:textId="77777777" w:rsidR="00FB6850" w:rsidRPr="0032374D" w:rsidRDefault="00FB6850" w:rsidP="004B036F">
            <w:pPr>
              <w:pStyle w:val="TAL"/>
              <w:rPr>
                <w:lang w:val="en-US"/>
              </w:rPr>
            </w:pPr>
            <w:r w:rsidRPr="0032374D">
              <w:rPr>
                <w:lang w:val="en-US"/>
              </w:rPr>
              <w:t>M</w:t>
            </w:r>
          </w:p>
        </w:tc>
        <w:tc>
          <w:tcPr>
            <w:tcW w:w="0" w:type="auto"/>
          </w:tcPr>
          <w:p w14:paraId="39549E75" w14:textId="77777777" w:rsidR="00FB6850" w:rsidRPr="0032374D" w:rsidRDefault="00FB6850" w:rsidP="004B036F">
            <w:pPr>
              <w:pStyle w:val="TAL"/>
              <w:rPr>
                <w:lang w:val="en-US"/>
              </w:rPr>
            </w:pPr>
            <w:r w:rsidRPr="0032374D">
              <w:rPr>
                <w:lang w:val="en-US"/>
              </w:rPr>
              <w:t>No</w:t>
            </w:r>
          </w:p>
        </w:tc>
      </w:tr>
      <w:tr w:rsidR="00FB6850" w:rsidRPr="0032374D" w14:paraId="2CED509C" w14:textId="77777777" w:rsidTr="004B036F">
        <w:trPr>
          <w:cantSplit/>
          <w:tblHeader/>
          <w:jc w:val="center"/>
        </w:trPr>
        <w:tc>
          <w:tcPr>
            <w:tcW w:w="0" w:type="auto"/>
          </w:tcPr>
          <w:p w14:paraId="5244D1FD" w14:textId="77777777" w:rsidR="00FB6850" w:rsidRPr="0032374D" w:rsidRDefault="00FB6850" w:rsidP="004B036F">
            <w:pPr>
              <w:pStyle w:val="TAL"/>
              <w:rPr>
                <w:lang w:val="en-US"/>
              </w:rPr>
            </w:pPr>
            <w:r w:rsidRPr="0032374D">
              <w:rPr>
                <w:lang w:val="en-US"/>
              </w:rPr>
              <w:t>Active-Time</w:t>
            </w:r>
          </w:p>
        </w:tc>
        <w:tc>
          <w:tcPr>
            <w:tcW w:w="0" w:type="auto"/>
          </w:tcPr>
          <w:p w14:paraId="3538C43B" w14:textId="77777777" w:rsidR="00FB6850" w:rsidRPr="0032374D" w:rsidRDefault="00FB6850" w:rsidP="004B036F">
            <w:pPr>
              <w:pStyle w:val="TAL"/>
              <w:rPr>
                <w:lang w:val="en-US"/>
              </w:rPr>
            </w:pPr>
            <w:r w:rsidRPr="0032374D">
              <w:rPr>
                <w:lang w:val="en-US"/>
              </w:rPr>
              <w:t>4324</w:t>
            </w:r>
          </w:p>
        </w:tc>
        <w:tc>
          <w:tcPr>
            <w:tcW w:w="0" w:type="auto"/>
          </w:tcPr>
          <w:p w14:paraId="5DCCE5CC" w14:textId="77777777" w:rsidR="00FB6850" w:rsidRPr="0032374D" w:rsidRDefault="00FB6850" w:rsidP="004B036F">
            <w:pPr>
              <w:pStyle w:val="TAL"/>
              <w:rPr>
                <w:lang w:val="en-US"/>
              </w:rPr>
            </w:pPr>
            <w:r w:rsidRPr="0032374D">
              <w:rPr>
                <w:lang w:val="en-US"/>
              </w:rPr>
              <w:t>6.4.34</w:t>
            </w:r>
          </w:p>
        </w:tc>
        <w:tc>
          <w:tcPr>
            <w:tcW w:w="0" w:type="auto"/>
          </w:tcPr>
          <w:p w14:paraId="18989F33" w14:textId="77777777" w:rsidR="00FB6850" w:rsidRPr="0032374D" w:rsidRDefault="00FB6850" w:rsidP="004B036F">
            <w:pPr>
              <w:pStyle w:val="TAL"/>
            </w:pPr>
            <w:r w:rsidRPr="0032374D">
              <w:t>Unsigned32</w:t>
            </w:r>
          </w:p>
        </w:tc>
        <w:tc>
          <w:tcPr>
            <w:tcW w:w="0" w:type="auto"/>
          </w:tcPr>
          <w:p w14:paraId="32202412" w14:textId="77777777" w:rsidR="00FB6850" w:rsidRPr="0032374D" w:rsidRDefault="00FB6850" w:rsidP="004B036F">
            <w:pPr>
              <w:pStyle w:val="TAL"/>
              <w:rPr>
                <w:lang w:val="en-US"/>
              </w:rPr>
            </w:pPr>
            <w:r w:rsidRPr="0032374D">
              <w:rPr>
                <w:lang w:val="en-US"/>
              </w:rPr>
              <w:t>V</w:t>
            </w:r>
          </w:p>
        </w:tc>
        <w:tc>
          <w:tcPr>
            <w:tcW w:w="0" w:type="auto"/>
          </w:tcPr>
          <w:p w14:paraId="16149764" w14:textId="77777777" w:rsidR="00FB6850" w:rsidRPr="0032374D" w:rsidRDefault="00FB6850" w:rsidP="004B036F">
            <w:pPr>
              <w:pStyle w:val="TAL"/>
              <w:rPr>
                <w:lang w:val="en-US"/>
              </w:rPr>
            </w:pPr>
          </w:p>
        </w:tc>
        <w:tc>
          <w:tcPr>
            <w:tcW w:w="0" w:type="auto"/>
          </w:tcPr>
          <w:p w14:paraId="2F008A6E" w14:textId="77777777" w:rsidR="00FB6850" w:rsidRPr="0032374D" w:rsidRDefault="00FB6850" w:rsidP="004B036F">
            <w:pPr>
              <w:pStyle w:val="TAL"/>
              <w:rPr>
                <w:lang w:val="en-US"/>
              </w:rPr>
            </w:pPr>
          </w:p>
        </w:tc>
        <w:tc>
          <w:tcPr>
            <w:tcW w:w="0" w:type="auto"/>
          </w:tcPr>
          <w:p w14:paraId="42CB7328" w14:textId="77777777" w:rsidR="00FB6850" w:rsidRPr="0032374D" w:rsidRDefault="00FB6850" w:rsidP="004B036F">
            <w:pPr>
              <w:pStyle w:val="TAL"/>
              <w:rPr>
                <w:lang w:val="en-US"/>
              </w:rPr>
            </w:pPr>
            <w:r w:rsidRPr="0032374D">
              <w:rPr>
                <w:lang w:val="en-US"/>
              </w:rPr>
              <w:t>M</w:t>
            </w:r>
          </w:p>
        </w:tc>
        <w:tc>
          <w:tcPr>
            <w:tcW w:w="0" w:type="auto"/>
          </w:tcPr>
          <w:p w14:paraId="120D8D2A" w14:textId="77777777" w:rsidR="00FB6850" w:rsidRPr="0032374D" w:rsidRDefault="00FB6850" w:rsidP="004B036F">
            <w:pPr>
              <w:pStyle w:val="TAL"/>
              <w:rPr>
                <w:lang w:val="en-US"/>
              </w:rPr>
            </w:pPr>
            <w:r w:rsidRPr="0032374D">
              <w:rPr>
                <w:lang w:val="en-US"/>
              </w:rPr>
              <w:t>No</w:t>
            </w:r>
          </w:p>
        </w:tc>
      </w:tr>
      <w:tr w:rsidR="00955EEA" w:rsidRPr="0032374D" w14:paraId="1AB04544" w14:textId="77777777" w:rsidTr="004B036F">
        <w:trPr>
          <w:cantSplit/>
          <w:tblHeader/>
          <w:jc w:val="center"/>
        </w:trPr>
        <w:tc>
          <w:tcPr>
            <w:tcW w:w="0" w:type="auto"/>
          </w:tcPr>
          <w:p w14:paraId="273A4E09" w14:textId="77777777" w:rsidR="00955EEA" w:rsidRPr="0032374D" w:rsidRDefault="00955EEA" w:rsidP="00955EEA">
            <w:pPr>
              <w:pStyle w:val="TAL"/>
              <w:rPr>
                <w:lang w:val="en-US"/>
              </w:rPr>
            </w:pPr>
            <w:r>
              <w:rPr>
                <w:lang w:val="en-US"/>
              </w:rPr>
              <w:t>Reachability-Cause</w:t>
            </w:r>
          </w:p>
        </w:tc>
        <w:tc>
          <w:tcPr>
            <w:tcW w:w="0" w:type="auto"/>
          </w:tcPr>
          <w:p w14:paraId="02D06F30" w14:textId="77777777" w:rsidR="00955EEA" w:rsidRPr="0032374D" w:rsidRDefault="00955EEA" w:rsidP="00955EEA">
            <w:pPr>
              <w:pStyle w:val="TAL"/>
              <w:rPr>
                <w:lang w:val="en-US"/>
              </w:rPr>
            </w:pPr>
            <w:r>
              <w:rPr>
                <w:lang w:val="en-US"/>
              </w:rPr>
              <w:t>4325</w:t>
            </w:r>
          </w:p>
        </w:tc>
        <w:tc>
          <w:tcPr>
            <w:tcW w:w="0" w:type="auto"/>
          </w:tcPr>
          <w:p w14:paraId="11463598" w14:textId="77777777" w:rsidR="00955EEA" w:rsidRPr="0032374D" w:rsidRDefault="00955EEA" w:rsidP="00955EEA">
            <w:pPr>
              <w:pStyle w:val="TAL"/>
              <w:rPr>
                <w:lang w:val="en-US"/>
              </w:rPr>
            </w:pPr>
            <w:r>
              <w:rPr>
                <w:lang w:val="en-US"/>
              </w:rPr>
              <w:t>6.4.35</w:t>
            </w:r>
          </w:p>
        </w:tc>
        <w:tc>
          <w:tcPr>
            <w:tcW w:w="0" w:type="auto"/>
          </w:tcPr>
          <w:p w14:paraId="4D82C1B1" w14:textId="77777777" w:rsidR="00955EEA" w:rsidRPr="0032374D" w:rsidRDefault="00955EEA" w:rsidP="00955EEA">
            <w:pPr>
              <w:pStyle w:val="TAL"/>
            </w:pPr>
            <w:r>
              <w:t>Unsigned32</w:t>
            </w:r>
          </w:p>
        </w:tc>
        <w:tc>
          <w:tcPr>
            <w:tcW w:w="0" w:type="auto"/>
          </w:tcPr>
          <w:p w14:paraId="2C4D79FF" w14:textId="77777777" w:rsidR="00955EEA" w:rsidRPr="0032374D" w:rsidRDefault="00955EEA" w:rsidP="00955EEA">
            <w:pPr>
              <w:pStyle w:val="TAL"/>
              <w:rPr>
                <w:lang w:val="en-US"/>
              </w:rPr>
            </w:pPr>
            <w:r>
              <w:rPr>
                <w:lang w:val="en-US"/>
              </w:rPr>
              <w:t>V</w:t>
            </w:r>
          </w:p>
        </w:tc>
        <w:tc>
          <w:tcPr>
            <w:tcW w:w="0" w:type="auto"/>
          </w:tcPr>
          <w:p w14:paraId="334DE52F" w14:textId="77777777" w:rsidR="00955EEA" w:rsidRPr="0032374D" w:rsidRDefault="00955EEA" w:rsidP="00955EEA">
            <w:pPr>
              <w:pStyle w:val="TAL"/>
              <w:rPr>
                <w:lang w:val="en-US"/>
              </w:rPr>
            </w:pPr>
          </w:p>
        </w:tc>
        <w:tc>
          <w:tcPr>
            <w:tcW w:w="0" w:type="auto"/>
          </w:tcPr>
          <w:p w14:paraId="4E5E02BB" w14:textId="77777777" w:rsidR="00955EEA" w:rsidRPr="0032374D" w:rsidRDefault="00955EEA" w:rsidP="00955EEA">
            <w:pPr>
              <w:pStyle w:val="TAL"/>
              <w:rPr>
                <w:lang w:val="en-US"/>
              </w:rPr>
            </w:pPr>
          </w:p>
        </w:tc>
        <w:tc>
          <w:tcPr>
            <w:tcW w:w="0" w:type="auto"/>
          </w:tcPr>
          <w:p w14:paraId="079BA4CA" w14:textId="77777777" w:rsidR="00955EEA" w:rsidRPr="0032374D" w:rsidRDefault="00955EEA" w:rsidP="00955EEA">
            <w:pPr>
              <w:pStyle w:val="TAL"/>
              <w:rPr>
                <w:lang w:val="en-US"/>
              </w:rPr>
            </w:pPr>
            <w:r>
              <w:rPr>
                <w:lang w:val="en-US"/>
              </w:rPr>
              <w:t>M</w:t>
            </w:r>
          </w:p>
        </w:tc>
        <w:tc>
          <w:tcPr>
            <w:tcW w:w="0" w:type="auto"/>
          </w:tcPr>
          <w:p w14:paraId="790D9F96" w14:textId="77777777" w:rsidR="00955EEA" w:rsidRPr="0032374D" w:rsidRDefault="00955EEA" w:rsidP="00955EEA">
            <w:pPr>
              <w:pStyle w:val="TAL"/>
              <w:rPr>
                <w:lang w:val="en-US"/>
              </w:rPr>
            </w:pPr>
            <w:r>
              <w:rPr>
                <w:lang w:val="en-US"/>
              </w:rPr>
              <w:t>No</w:t>
            </w:r>
          </w:p>
        </w:tc>
      </w:tr>
      <w:tr w:rsidR="00B23BF0" w:rsidRPr="0032374D" w14:paraId="0CFC2B3D" w14:textId="77777777" w:rsidTr="004B036F">
        <w:trPr>
          <w:cantSplit/>
          <w:tblHeader/>
          <w:jc w:val="center"/>
        </w:trPr>
        <w:tc>
          <w:tcPr>
            <w:tcW w:w="0" w:type="auto"/>
          </w:tcPr>
          <w:p w14:paraId="1EB712CD" w14:textId="2647F606" w:rsidR="00B23BF0" w:rsidRDefault="00B23BF0" w:rsidP="00B23BF0">
            <w:pPr>
              <w:pStyle w:val="TAL"/>
              <w:rPr>
                <w:lang w:val="en-US"/>
              </w:rPr>
            </w:pPr>
            <w:r>
              <w:t>APN-Rate-Control-Status</w:t>
            </w:r>
          </w:p>
        </w:tc>
        <w:tc>
          <w:tcPr>
            <w:tcW w:w="0" w:type="auto"/>
          </w:tcPr>
          <w:p w14:paraId="7058FBDD" w14:textId="43945833" w:rsidR="00B23BF0" w:rsidRDefault="00B23BF0" w:rsidP="00B23BF0">
            <w:pPr>
              <w:pStyle w:val="TAL"/>
              <w:rPr>
                <w:lang w:val="en-US"/>
              </w:rPr>
            </w:pPr>
            <w:r>
              <w:rPr>
                <w:lang w:val="en-US"/>
              </w:rPr>
              <w:t>4326</w:t>
            </w:r>
          </w:p>
        </w:tc>
        <w:tc>
          <w:tcPr>
            <w:tcW w:w="0" w:type="auto"/>
          </w:tcPr>
          <w:p w14:paraId="20C352BC" w14:textId="5AE37D20" w:rsidR="00B23BF0" w:rsidRDefault="00B23BF0" w:rsidP="00B23BF0">
            <w:pPr>
              <w:pStyle w:val="TAL"/>
              <w:rPr>
                <w:lang w:val="en-US"/>
              </w:rPr>
            </w:pPr>
            <w:r>
              <w:rPr>
                <w:lang w:val="en-US"/>
              </w:rPr>
              <w:t>6.4.36</w:t>
            </w:r>
          </w:p>
        </w:tc>
        <w:tc>
          <w:tcPr>
            <w:tcW w:w="0" w:type="auto"/>
          </w:tcPr>
          <w:p w14:paraId="0049BD1C" w14:textId="50D5ECE8" w:rsidR="00B23BF0" w:rsidRDefault="00B23BF0" w:rsidP="00B23BF0">
            <w:pPr>
              <w:pStyle w:val="TAL"/>
            </w:pPr>
            <w:r>
              <w:t>Grouped</w:t>
            </w:r>
          </w:p>
        </w:tc>
        <w:tc>
          <w:tcPr>
            <w:tcW w:w="0" w:type="auto"/>
          </w:tcPr>
          <w:p w14:paraId="27E8813D" w14:textId="39EE5C85" w:rsidR="00B23BF0" w:rsidRDefault="00B23BF0" w:rsidP="00B23BF0">
            <w:pPr>
              <w:pStyle w:val="TAL"/>
              <w:rPr>
                <w:lang w:val="en-US"/>
              </w:rPr>
            </w:pPr>
            <w:r>
              <w:rPr>
                <w:lang w:val="en-US"/>
              </w:rPr>
              <w:t>V</w:t>
            </w:r>
          </w:p>
        </w:tc>
        <w:tc>
          <w:tcPr>
            <w:tcW w:w="0" w:type="auto"/>
          </w:tcPr>
          <w:p w14:paraId="1DB2BF21" w14:textId="77777777" w:rsidR="00B23BF0" w:rsidRPr="0032374D" w:rsidRDefault="00B23BF0" w:rsidP="00B23BF0">
            <w:pPr>
              <w:pStyle w:val="TAL"/>
              <w:rPr>
                <w:lang w:val="en-US"/>
              </w:rPr>
            </w:pPr>
          </w:p>
        </w:tc>
        <w:tc>
          <w:tcPr>
            <w:tcW w:w="0" w:type="auto"/>
          </w:tcPr>
          <w:p w14:paraId="6D5B1F2A" w14:textId="77777777" w:rsidR="00B23BF0" w:rsidRPr="0032374D" w:rsidRDefault="00B23BF0" w:rsidP="00B23BF0">
            <w:pPr>
              <w:pStyle w:val="TAL"/>
              <w:rPr>
                <w:lang w:val="en-US"/>
              </w:rPr>
            </w:pPr>
          </w:p>
        </w:tc>
        <w:tc>
          <w:tcPr>
            <w:tcW w:w="0" w:type="auto"/>
          </w:tcPr>
          <w:p w14:paraId="5BC787B7" w14:textId="086024CD" w:rsidR="00B23BF0" w:rsidRDefault="00B23BF0" w:rsidP="00B23BF0">
            <w:pPr>
              <w:pStyle w:val="TAL"/>
              <w:rPr>
                <w:lang w:val="en-US"/>
              </w:rPr>
            </w:pPr>
            <w:r>
              <w:rPr>
                <w:lang w:val="en-US"/>
              </w:rPr>
              <w:t>M</w:t>
            </w:r>
          </w:p>
        </w:tc>
        <w:tc>
          <w:tcPr>
            <w:tcW w:w="0" w:type="auto"/>
          </w:tcPr>
          <w:p w14:paraId="10AE6242" w14:textId="6B706EB6" w:rsidR="00B23BF0" w:rsidRDefault="00B23BF0" w:rsidP="00B23BF0">
            <w:pPr>
              <w:pStyle w:val="TAL"/>
              <w:rPr>
                <w:lang w:val="en-US"/>
              </w:rPr>
            </w:pPr>
            <w:r>
              <w:rPr>
                <w:lang w:val="en-US"/>
              </w:rPr>
              <w:t>No</w:t>
            </w:r>
          </w:p>
        </w:tc>
      </w:tr>
      <w:tr w:rsidR="00B23BF0" w:rsidRPr="0032374D" w14:paraId="263ED3E8" w14:textId="77777777" w:rsidTr="004B036F">
        <w:trPr>
          <w:cantSplit/>
          <w:tblHeader/>
          <w:jc w:val="center"/>
        </w:trPr>
        <w:tc>
          <w:tcPr>
            <w:tcW w:w="0" w:type="auto"/>
          </w:tcPr>
          <w:p w14:paraId="41136B8C" w14:textId="53543CB1" w:rsidR="00B23BF0" w:rsidRDefault="00B23BF0" w:rsidP="00B23BF0">
            <w:pPr>
              <w:pStyle w:val="TAL"/>
              <w:rPr>
                <w:lang w:val="en-US"/>
              </w:rPr>
            </w:pPr>
            <w:r>
              <w:t>Uplink-Number-Of-Packets-Allowed</w:t>
            </w:r>
          </w:p>
        </w:tc>
        <w:tc>
          <w:tcPr>
            <w:tcW w:w="0" w:type="auto"/>
          </w:tcPr>
          <w:p w14:paraId="2111B007" w14:textId="011B0EF5" w:rsidR="00B23BF0" w:rsidRDefault="00B23BF0" w:rsidP="00B23BF0">
            <w:pPr>
              <w:pStyle w:val="TAL"/>
              <w:rPr>
                <w:lang w:val="en-US"/>
              </w:rPr>
            </w:pPr>
            <w:r>
              <w:rPr>
                <w:lang w:val="en-US"/>
              </w:rPr>
              <w:t>4327</w:t>
            </w:r>
          </w:p>
        </w:tc>
        <w:tc>
          <w:tcPr>
            <w:tcW w:w="0" w:type="auto"/>
          </w:tcPr>
          <w:p w14:paraId="3E9AD209" w14:textId="2105BC40" w:rsidR="00B23BF0" w:rsidRDefault="00B23BF0" w:rsidP="00B23BF0">
            <w:pPr>
              <w:pStyle w:val="TAL"/>
              <w:rPr>
                <w:lang w:val="en-US"/>
              </w:rPr>
            </w:pPr>
            <w:r>
              <w:rPr>
                <w:lang w:val="en-US"/>
              </w:rPr>
              <w:t>6.4.37</w:t>
            </w:r>
          </w:p>
        </w:tc>
        <w:tc>
          <w:tcPr>
            <w:tcW w:w="0" w:type="auto"/>
          </w:tcPr>
          <w:p w14:paraId="547886C6" w14:textId="66060A37" w:rsidR="00B23BF0" w:rsidRDefault="00B23BF0" w:rsidP="00B23BF0">
            <w:pPr>
              <w:pStyle w:val="TAL"/>
            </w:pPr>
            <w:r>
              <w:t>Unsigned32</w:t>
            </w:r>
          </w:p>
        </w:tc>
        <w:tc>
          <w:tcPr>
            <w:tcW w:w="0" w:type="auto"/>
          </w:tcPr>
          <w:p w14:paraId="2ED73C29" w14:textId="10C2C07E" w:rsidR="00B23BF0" w:rsidRDefault="00B23BF0" w:rsidP="00B23BF0">
            <w:pPr>
              <w:pStyle w:val="TAL"/>
              <w:rPr>
                <w:lang w:val="en-US"/>
              </w:rPr>
            </w:pPr>
            <w:r>
              <w:rPr>
                <w:lang w:val="en-US"/>
              </w:rPr>
              <w:t>V</w:t>
            </w:r>
          </w:p>
        </w:tc>
        <w:tc>
          <w:tcPr>
            <w:tcW w:w="0" w:type="auto"/>
          </w:tcPr>
          <w:p w14:paraId="122BCFC2" w14:textId="77777777" w:rsidR="00B23BF0" w:rsidRPr="0032374D" w:rsidRDefault="00B23BF0" w:rsidP="00B23BF0">
            <w:pPr>
              <w:pStyle w:val="TAL"/>
              <w:rPr>
                <w:lang w:val="en-US"/>
              </w:rPr>
            </w:pPr>
          </w:p>
        </w:tc>
        <w:tc>
          <w:tcPr>
            <w:tcW w:w="0" w:type="auto"/>
          </w:tcPr>
          <w:p w14:paraId="35CDF74E" w14:textId="77777777" w:rsidR="00B23BF0" w:rsidRPr="0032374D" w:rsidRDefault="00B23BF0" w:rsidP="00B23BF0">
            <w:pPr>
              <w:pStyle w:val="TAL"/>
              <w:rPr>
                <w:lang w:val="en-US"/>
              </w:rPr>
            </w:pPr>
          </w:p>
        </w:tc>
        <w:tc>
          <w:tcPr>
            <w:tcW w:w="0" w:type="auto"/>
          </w:tcPr>
          <w:p w14:paraId="39953D29" w14:textId="1A5F5374" w:rsidR="00B23BF0" w:rsidRDefault="00B23BF0" w:rsidP="00B23BF0">
            <w:pPr>
              <w:pStyle w:val="TAL"/>
              <w:rPr>
                <w:lang w:val="en-US"/>
              </w:rPr>
            </w:pPr>
            <w:r>
              <w:rPr>
                <w:lang w:val="en-US"/>
              </w:rPr>
              <w:t>M</w:t>
            </w:r>
          </w:p>
        </w:tc>
        <w:tc>
          <w:tcPr>
            <w:tcW w:w="0" w:type="auto"/>
          </w:tcPr>
          <w:p w14:paraId="2D580EDC" w14:textId="56114D06" w:rsidR="00B23BF0" w:rsidRDefault="00B23BF0" w:rsidP="00B23BF0">
            <w:pPr>
              <w:pStyle w:val="TAL"/>
              <w:rPr>
                <w:lang w:val="en-US"/>
              </w:rPr>
            </w:pPr>
            <w:r>
              <w:rPr>
                <w:lang w:val="en-US"/>
              </w:rPr>
              <w:t>No</w:t>
            </w:r>
          </w:p>
        </w:tc>
      </w:tr>
      <w:tr w:rsidR="00B23BF0" w:rsidRPr="0032374D" w14:paraId="467CAD5F" w14:textId="77777777" w:rsidTr="004B036F">
        <w:trPr>
          <w:cantSplit/>
          <w:tblHeader/>
          <w:jc w:val="center"/>
        </w:trPr>
        <w:tc>
          <w:tcPr>
            <w:tcW w:w="0" w:type="auto"/>
          </w:tcPr>
          <w:p w14:paraId="535437C8" w14:textId="70C4CEBF" w:rsidR="00B23BF0" w:rsidRDefault="00B23BF0" w:rsidP="00B23BF0">
            <w:pPr>
              <w:pStyle w:val="TAL"/>
              <w:rPr>
                <w:lang w:val="en-US"/>
              </w:rPr>
            </w:pPr>
            <w:r>
              <w:t>Number-Of-Additional-Exception-Reports</w:t>
            </w:r>
          </w:p>
        </w:tc>
        <w:tc>
          <w:tcPr>
            <w:tcW w:w="0" w:type="auto"/>
          </w:tcPr>
          <w:p w14:paraId="60ECDEF4" w14:textId="0F5649D5" w:rsidR="00B23BF0" w:rsidRDefault="00B23BF0" w:rsidP="00B23BF0">
            <w:pPr>
              <w:pStyle w:val="TAL"/>
              <w:rPr>
                <w:lang w:val="en-US"/>
              </w:rPr>
            </w:pPr>
            <w:r>
              <w:rPr>
                <w:lang w:val="en-US"/>
              </w:rPr>
              <w:t>4328</w:t>
            </w:r>
          </w:p>
        </w:tc>
        <w:tc>
          <w:tcPr>
            <w:tcW w:w="0" w:type="auto"/>
          </w:tcPr>
          <w:p w14:paraId="7A3214AC" w14:textId="1FDA41FA" w:rsidR="00B23BF0" w:rsidRDefault="00B23BF0" w:rsidP="00B23BF0">
            <w:pPr>
              <w:pStyle w:val="TAL"/>
              <w:rPr>
                <w:lang w:val="en-US"/>
              </w:rPr>
            </w:pPr>
            <w:r>
              <w:rPr>
                <w:lang w:val="en-US"/>
              </w:rPr>
              <w:t>6.4.38</w:t>
            </w:r>
          </w:p>
        </w:tc>
        <w:tc>
          <w:tcPr>
            <w:tcW w:w="0" w:type="auto"/>
          </w:tcPr>
          <w:p w14:paraId="6E50091C" w14:textId="32229B80" w:rsidR="00B23BF0" w:rsidRDefault="00B23BF0" w:rsidP="00B23BF0">
            <w:pPr>
              <w:pStyle w:val="TAL"/>
            </w:pPr>
            <w:r>
              <w:t>Unsigned32</w:t>
            </w:r>
          </w:p>
        </w:tc>
        <w:tc>
          <w:tcPr>
            <w:tcW w:w="0" w:type="auto"/>
          </w:tcPr>
          <w:p w14:paraId="0F7A767A" w14:textId="74B457C9" w:rsidR="00B23BF0" w:rsidRDefault="00B23BF0" w:rsidP="00B23BF0">
            <w:pPr>
              <w:pStyle w:val="TAL"/>
              <w:rPr>
                <w:lang w:val="en-US"/>
              </w:rPr>
            </w:pPr>
            <w:r>
              <w:rPr>
                <w:lang w:val="en-US"/>
              </w:rPr>
              <w:t>V</w:t>
            </w:r>
          </w:p>
        </w:tc>
        <w:tc>
          <w:tcPr>
            <w:tcW w:w="0" w:type="auto"/>
          </w:tcPr>
          <w:p w14:paraId="681FF12C" w14:textId="77777777" w:rsidR="00B23BF0" w:rsidRPr="0032374D" w:rsidRDefault="00B23BF0" w:rsidP="00B23BF0">
            <w:pPr>
              <w:pStyle w:val="TAL"/>
              <w:rPr>
                <w:lang w:val="en-US"/>
              </w:rPr>
            </w:pPr>
          </w:p>
        </w:tc>
        <w:tc>
          <w:tcPr>
            <w:tcW w:w="0" w:type="auto"/>
          </w:tcPr>
          <w:p w14:paraId="2C74106F" w14:textId="77777777" w:rsidR="00B23BF0" w:rsidRPr="0032374D" w:rsidRDefault="00B23BF0" w:rsidP="00B23BF0">
            <w:pPr>
              <w:pStyle w:val="TAL"/>
              <w:rPr>
                <w:lang w:val="en-US"/>
              </w:rPr>
            </w:pPr>
          </w:p>
        </w:tc>
        <w:tc>
          <w:tcPr>
            <w:tcW w:w="0" w:type="auto"/>
          </w:tcPr>
          <w:p w14:paraId="7BA737EE" w14:textId="4598B580" w:rsidR="00B23BF0" w:rsidRDefault="00B23BF0" w:rsidP="00B23BF0">
            <w:pPr>
              <w:pStyle w:val="TAL"/>
              <w:rPr>
                <w:lang w:val="en-US"/>
              </w:rPr>
            </w:pPr>
            <w:r>
              <w:rPr>
                <w:lang w:val="en-US"/>
              </w:rPr>
              <w:t>M</w:t>
            </w:r>
          </w:p>
        </w:tc>
        <w:tc>
          <w:tcPr>
            <w:tcW w:w="0" w:type="auto"/>
          </w:tcPr>
          <w:p w14:paraId="59199BD9" w14:textId="0E77D688" w:rsidR="00B23BF0" w:rsidRDefault="00B23BF0" w:rsidP="00B23BF0">
            <w:pPr>
              <w:pStyle w:val="TAL"/>
              <w:rPr>
                <w:lang w:val="en-US"/>
              </w:rPr>
            </w:pPr>
            <w:r>
              <w:rPr>
                <w:lang w:val="en-US"/>
              </w:rPr>
              <w:t>No</w:t>
            </w:r>
          </w:p>
        </w:tc>
      </w:tr>
      <w:tr w:rsidR="00B23BF0" w:rsidRPr="0032374D" w14:paraId="13F3665D" w14:textId="77777777" w:rsidTr="004B036F">
        <w:trPr>
          <w:cantSplit/>
          <w:tblHeader/>
          <w:jc w:val="center"/>
        </w:trPr>
        <w:tc>
          <w:tcPr>
            <w:tcW w:w="0" w:type="auto"/>
          </w:tcPr>
          <w:p w14:paraId="3813F1AD" w14:textId="266DC985" w:rsidR="00B23BF0" w:rsidRDefault="00B23BF0" w:rsidP="00B23BF0">
            <w:pPr>
              <w:pStyle w:val="TAL"/>
              <w:rPr>
                <w:lang w:val="en-US"/>
              </w:rPr>
            </w:pPr>
            <w:r>
              <w:t>Downlink-Number-Of-Packets-Allowed</w:t>
            </w:r>
          </w:p>
        </w:tc>
        <w:tc>
          <w:tcPr>
            <w:tcW w:w="0" w:type="auto"/>
          </w:tcPr>
          <w:p w14:paraId="702B3D5B" w14:textId="5F382596" w:rsidR="00B23BF0" w:rsidRDefault="00B23BF0" w:rsidP="00B23BF0">
            <w:pPr>
              <w:pStyle w:val="TAL"/>
              <w:rPr>
                <w:lang w:val="en-US"/>
              </w:rPr>
            </w:pPr>
            <w:r>
              <w:rPr>
                <w:lang w:val="en-US"/>
              </w:rPr>
              <w:t>4329</w:t>
            </w:r>
          </w:p>
        </w:tc>
        <w:tc>
          <w:tcPr>
            <w:tcW w:w="0" w:type="auto"/>
          </w:tcPr>
          <w:p w14:paraId="45DDBF26" w14:textId="57F2F636" w:rsidR="00B23BF0" w:rsidRDefault="00B23BF0" w:rsidP="00B23BF0">
            <w:pPr>
              <w:pStyle w:val="TAL"/>
              <w:rPr>
                <w:lang w:val="en-US"/>
              </w:rPr>
            </w:pPr>
            <w:r>
              <w:rPr>
                <w:lang w:val="en-US"/>
              </w:rPr>
              <w:t>6.4.39</w:t>
            </w:r>
          </w:p>
        </w:tc>
        <w:tc>
          <w:tcPr>
            <w:tcW w:w="0" w:type="auto"/>
          </w:tcPr>
          <w:p w14:paraId="66FAEEA4" w14:textId="2F15C0AB" w:rsidR="00B23BF0" w:rsidRDefault="00B23BF0" w:rsidP="00B23BF0">
            <w:pPr>
              <w:pStyle w:val="TAL"/>
            </w:pPr>
            <w:r>
              <w:t>Unsigned32</w:t>
            </w:r>
          </w:p>
        </w:tc>
        <w:tc>
          <w:tcPr>
            <w:tcW w:w="0" w:type="auto"/>
          </w:tcPr>
          <w:p w14:paraId="43A2019D" w14:textId="708D3E27" w:rsidR="00B23BF0" w:rsidRDefault="00B23BF0" w:rsidP="00B23BF0">
            <w:pPr>
              <w:pStyle w:val="TAL"/>
              <w:rPr>
                <w:lang w:val="en-US"/>
              </w:rPr>
            </w:pPr>
            <w:r>
              <w:rPr>
                <w:lang w:val="en-US"/>
              </w:rPr>
              <w:t>V</w:t>
            </w:r>
          </w:p>
        </w:tc>
        <w:tc>
          <w:tcPr>
            <w:tcW w:w="0" w:type="auto"/>
          </w:tcPr>
          <w:p w14:paraId="3924BD6D" w14:textId="77777777" w:rsidR="00B23BF0" w:rsidRPr="0032374D" w:rsidRDefault="00B23BF0" w:rsidP="00B23BF0">
            <w:pPr>
              <w:pStyle w:val="TAL"/>
              <w:rPr>
                <w:lang w:val="en-US"/>
              </w:rPr>
            </w:pPr>
          </w:p>
        </w:tc>
        <w:tc>
          <w:tcPr>
            <w:tcW w:w="0" w:type="auto"/>
          </w:tcPr>
          <w:p w14:paraId="5183CCD2" w14:textId="77777777" w:rsidR="00B23BF0" w:rsidRPr="0032374D" w:rsidRDefault="00B23BF0" w:rsidP="00B23BF0">
            <w:pPr>
              <w:pStyle w:val="TAL"/>
              <w:rPr>
                <w:lang w:val="en-US"/>
              </w:rPr>
            </w:pPr>
          </w:p>
        </w:tc>
        <w:tc>
          <w:tcPr>
            <w:tcW w:w="0" w:type="auto"/>
          </w:tcPr>
          <w:p w14:paraId="48558668" w14:textId="75965CCB" w:rsidR="00B23BF0" w:rsidRDefault="00B23BF0" w:rsidP="00B23BF0">
            <w:pPr>
              <w:pStyle w:val="TAL"/>
              <w:rPr>
                <w:lang w:val="en-US"/>
              </w:rPr>
            </w:pPr>
            <w:r>
              <w:rPr>
                <w:lang w:val="en-US"/>
              </w:rPr>
              <w:t>M</w:t>
            </w:r>
          </w:p>
        </w:tc>
        <w:tc>
          <w:tcPr>
            <w:tcW w:w="0" w:type="auto"/>
          </w:tcPr>
          <w:p w14:paraId="14120FC3" w14:textId="2472D70D" w:rsidR="00B23BF0" w:rsidRDefault="00B23BF0" w:rsidP="00B23BF0">
            <w:pPr>
              <w:pStyle w:val="TAL"/>
              <w:rPr>
                <w:lang w:val="en-US"/>
              </w:rPr>
            </w:pPr>
            <w:r>
              <w:rPr>
                <w:lang w:val="en-US"/>
              </w:rPr>
              <w:t>No</w:t>
            </w:r>
          </w:p>
        </w:tc>
      </w:tr>
      <w:tr w:rsidR="00B23BF0" w:rsidRPr="0032374D" w14:paraId="58AB4F05" w14:textId="77777777" w:rsidTr="004B036F">
        <w:trPr>
          <w:cantSplit/>
          <w:tblHeader/>
          <w:jc w:val="center"/>
        </w:trPr>
        <w:tc>
          <w:tcPr>
            <w:tcW w:w="0" w:type="auto"/>
          </w:tcPr>
          <w:p w14:paraId="7BAAABF0" w14:textId="64B0D893" w:rsidR="00B23BF0" w:rsidRDefault="00B23BF0" w:rsidP="00B23BF0">
            <w:pPr>
              <w:pStyle w:val="TAL"/>
              <w:rPr>
                <w:lang w:val="en-US"/>
              </w:rPr>
            </w:pPr>
            <w:r>
              <w:t>APN-Rate-Control-Status-Validity-Time</w:t>
            </w:r>
          </w:p>
        </w:tc>
        <w:tc>
          <w:tcPr>
            <w:tcW w:w="0" w:type="auto"/>
          </w:tcPr>
          <w:p w14:paraId="5D931231" w14:textId="3C814EF5" w:rsidR="00B23BF0" w:rsidRDefault="00B23BF0" w:rsidP="00B23BF0">
            <w:pPr>
              <w:pStyle w:val="TAL"/>
              <w:rPr>
                <w:lang w:val="en-US"/>
              </w:rPr>
            </w:pPr>
            <w:r>
              <w:rPr>
                <w:lang w:val="en-US"/>
              </w:rPr>
              <w:t>4330</w:t>
            </w:r>
          </w:p>
        </w:tc>
        <w:tc>
          <w:tcPr>
            <w:tcW w:w="0" w:type="auto"/>
          </w:tcPr>
          <w:p w14:paraId="6E2DD351" w14:textId="48C9AF4D" w:rsidR="00B23BF0" w:rsidRDefault="00B23BF0" w:rsidP="00B23BF0">
            <w:pPr>
              <w:pStyle w:val="TAL"/>
              <w:rPr>
                <w:lang w:val="en-US"/>
              </w:rPr>
            </w:pPr>
            <w:r>
              <w:rPr>
                <w:lang w:val="en-US"/>
              </w:rPr>
              <w:t>6.4.40</w:t>
            </w:r>
          </w:p>
        </w:tc>
        <w:tc>
          <w:tcPr>
            <w:tcW w:w="0" w:type="auto"/>
          </w:tcPr>
          <w:p w14:paraId="6F10AB61" w14:textId="0A9B98F0" w:rsidR="00B23BF0" w:rsidRDefault="00B23BF0" w:rsidP="00B23BF0">
            <w:pPr>
              <w:pStyle w:val="TAL"/>
            </w:pPr>
            <w:r>
              <w:t>Unsigned64</w:t>
            </w:r>
          </w:p>
        </w:tc>
        <w:tc>
          <w:tcPr>
            <w:tcW w:w="0" w:type="auto"/>
          </w:tcPr>
          <w:p w14:paraId="6D8BAA3D" w14:textId="0E46E969" w:rsidR="00B23BF0" w:rsidRDefault="00B23BF0" w:rsidP="00B23BF0">
            <w:pPr>
              <w:pStyle w:val="TAL"/>
              <w:rPr>
                <w:lang w:val="en-US"/>
              </w:rPr>
            </w:pPr>
            <w:r>
              <w:rPr>
                <w:lang w:val="en-US"/>
              </w:rPr>
              <w:t>V</w:t>
            </w:r>
          </w:p>
        </w:tc>
        <w:tc>
          <w:tcPr>
            <w:tcW w:w="0" w:type="auto"/>
          </w:tcPr>
          <w:p w14:paraId="220EC5B2" w14:textId="77777777" w:rsidR="00B23BF0" w:rsidRPr="0032374D" w:rsidRDefault="00B23BF0" w:rsidP="00B23BF0">
            <w:pPr>
              <w:pStyle w:val="TAL"/>
              <w:rPr>
                <w:lang w:val="en-US"/>
              </w:rPr>
            </w:pPr>
          </w:p>
        </w:tc>
        <w:tc>
          <w:tcPr>
            <w:tcW w:w="0" w:type="auto"/>
          </w:tcPr>
          <w:p w14:paraId="2BC307EB" w14:textId="77777777" w:rsidR="00B23BF0" w:rsidRPr="0032374D" w:rsidRDefault="00B23BF0" w:rsidP="00B23BF0">
            <w:pPr>
              <w:pStyle w:val="TAL"/>
              <w:rPr>
                <w:lang w:val="en-US"/>
              </w:rPr>
            </w:pPr>
          </w:p>
        </w:tc>
        <w:tc>
          <w:tcPr>
            <w:tcW w:w="0" w:type="auto"/>
          </w:tcPr>
          <w:p w14:paraId="74139C6F" w14:textId="517519CA" w:rsidR="00B23BF0" w:rsidRDefault="00B23BF0" w:rsidP="00B23BF0">
            <w:pPr>
              <w:pStyle w:val="TAL"/>
              <w:rPr>
                <w:lang w:val="en-US"/>
              </w:rPr>
            </w:pPr>
            <w:r>
              <w:rPr>
                <w:lang w:val="en-US"/>
              </w:rPr>
              <w:t>M</w:t>
            </w:r>
          </w:p>
        </w:tc>
        <w:tc>
          <w:tcPr>
            <w:tcW w:w="0" w:type="auto"/>
          </w:tcPr>
          <w:p w14:paraId="2F6534E7" w14:textId="146B4083" w:rsidR="00B23BF0" w:rsidRDefault="00B23BF0" w:rsidP="00B23BF0">
            <w:pPr>
              <w:pStyle w:val="TAL"/>
              <w:rPr>
                <w:lang w:val="en-US"/>
              </w:rPr>
            </w:pPr>
            <w:r>
              <w:rPr>
                <w:lang w:val="en-US"/>
              </w:rPr>
              <w:t>No</w:t>
            </w:r>
          </w:p>
        </w:tc>
      </w:tr>
      <w:tr w:rsidR="00FB6850" w:rsidRPr="0032374D" w14:paraId="0AA324B6" w14:textId="77777777" w:rsidTr="004B036F">
        <w:trPr>
          <w:cantSplit/>
          <w:tblHeader/>
          <w:jc w:val="center"/>
        </w:trPr>
        <w:tc>
          <w:tcPr>
            <w:tcW w:w="0" w:type="auto"/>
            <w:gridSpan w:val="9"/>
          </w:tcPr>
          <w:p w14:paraId="775DFA45" w14:textId="77777777" w:rsidR="00FB6850" w:rsidRPr="0032374D" w:rsidRDefault="00FB6850" w:rsidP="004B036F">
            <w:pPr>
              <w:pStyle w:val="TAN"/>
              <w:rPr>
                <w:lang w:val="en-US"/>
              </w:rPr>
            </w:pPr>
            <w:r w:rsidRPr="0032374D">
              <w:rPr>
                <w:lang w:val="en-US"/>
              </w:rPr>
              <w:t>NOTE 1:</w:t>
            </w:r>
            <w:r w:rsidRPr="0032374D">
              <w:rPr>
                <w:lang w:val="en-US"/>
              </w:rPr>
              <w:tab/>
              <w:t>The AVP header bit denoted as "M" indicates whether support of the AVP is required. The AVP header bit denoted as "V" indicates whether the optional Vendor-ID field is present in the AVP header. For further details, see IETF RFC 6733 [32].</w:t>
            </w:r>
          </w:p>
          <w:p w14:paraId="6B572E96" w14:textId="77777777" w:rsidR="00FB6850" w:rsidRPr="0032374D" w:rsidRDefault="00FB6850" w:rsidP="004B036F">
            <w:pPr>
              <w:pStyle w:val="TAN"/>
              <w:rPr>
                <w:lang w:val="en-US"/>
              </w:rPr>
            </w:pPr>
            <w:r w:rsidRPr="0032374D">
              <w:rPr>
                <w:lang w:val="en-US"/>
              </w:rPr>
              <w:t>NOTE 2:</w:t>
            </w:r>
            <w:r w:rsidRPr="0032374D">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2FC4031B" w14:textId="77777777" w:rsidR="00FB6850" w:rsidRPr="0032374D" w:rsidRDefault="00FB6850" w:rsidP="00FB6850">
      <w:pPr>
        <w:rPr>
          <w:lang w:val="en-US"/>
        </w:rPr>
      </w:pPr>
    </w:p>
    <w:p w14:paraId="0DB7E400" w14:textId="77777777" w:rsidR="00FB6850" w:rsidRPr="0032374D" w:rsidRDefault="00FB6850" w:rsidP="00FB6850">
      <w:pPr>
        <w:rPr>
          <w:lang w:val="en-US"/>
        </w:rPr>
      </w:pPr>
      <w:r w:rsidRPr="0032374D">
        <w:rPr>
          <w:lang w:val="en-US"/>
        </w:rPr>
        <w:t>The following table specifies the Diameter AVPs re-used by the T6a/T6b interface protocol from existing Diameter Applications, including a reference to their respective specifications and when needed, a short description of their use within T6a/T6b.</w:t>
      </w:r>
    </w:p>
    <w:p w14:paraId="62B28886" w14:textId="77777777" w:rsidR="00FB6850" w:rsidRPr="0032374D" w:rsidRDefault="00FB6850" w:rsidP="00FB6850">
      <w:pPr>
        <w:rPr>
          <w:lang w:val="en-US"/>
        </w:rPr>
      </w:pPr>
      <w:r w:rsidRPr="0032374D">
        <w:rPr>
          <w:lang w:val="en-US"/>
        </w:rPr>
        <w:t xml:space="preserve">Any other AVPs from existing Diameter Applications, except for the AVPs from Diameter Base Protocol, do not need to be supported. The AVPs from Diameter Base Protocol are not included in table 6.4.1-2, but they </w:t>
      </w:r>
      <w:r w:rsidRPr="0032374D">
        <w:rPr>
          <w:lang w:val="en-US" w:eastAsia="zh-CN"/>
        </w:rPr>
        <w:t xml:space="preserve">may be </w:t>
      </w:r>
      <w:r w:rsidRPr="0032374D">
        <w:rPr>
          <w:lang w:val="en-US"/>
        </w:rPr>
        <w:t xml:space="preserve">re-used for the T6a/T6b </w:t>
      </w:r>
      <w:r w:rsidRPr="0032374D">
        <w:rPr>
          <w:lang w:val="en-US" w:eastAsia="zh-CN"/>
        </w:rPr>
        <w:t>protocol</w:t>
      </w:r>
      <w:r w:rsidRPr="0032374D">
        <w:rPr>
          <w:lang w:val="en-US"/>
        </w:rPr>
        <w:t>.</w:t>
      </w:r>
    </w:p>
    <w:p w14:paraId="762C632E" w14:textId="77777777" w:rsidR="00FB6850" w:rsidRPr="0032374D" w:rsidRDefault="00FB6850" w:rsidP="00FB6850">
      <w:pPr>
        <w:pStyle w:val="TH"/>
        <w:rPr>
          <w:lang w:val="en-US"/>
        </w:rPr>
      </w:pPr>
      <w:r w:rsidRPr="0032374D">
        <w:rPr>
          <w:lang w:val="en-US"/>
        </w:rPr>
        <w:lastRenderedPageBreak/>
        <w:t>Table 6.4.1-2: T6a/T6b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76"/>
        <w:gridCol w:w="2038"/>
        <w:gridCol w:w="2628"/>
      </w:tblGrid>
      <w:tr w:rsidR="00FB6850" w:rsidRPr="0032374D" w14:paraId="4AEB0B88" w14:textId="77777777" w:rsidTr="004B036F">
        <w:trPr>
          <w:cantSplit/>
          <w:tblHeader/>
          <w:jc w:val="center"/>
        </w:trPr>
        <w:tc>
          <w:tcPr>
            <w:tcW w:w="2476" w:type="dxa"/>
            <w:vAlign w:val="center"/>
          </w:tcPr>
          <w:p w14:paraId="1FE5C822" w14:textId="77777777" w:rsidR="00FB6850" w:rsidRPr="0032374D" w:rsidRDefault="00FB6850" w:rsidP="004B036F">
            <w:pPr>
              <w:pStyle w:val="TH"/>
              <w:rPr>
                <w:lang w:val="en-US"/>
              </w:rPr>
            </w:pPr>
            <w:r w:rsidRPr="0032374D">
              <w:rPr>
                <w:lang w:val="en-US"/>
              </w:rPr>
              <w:lastRenderedPageBreak/>
              <w:t>Attribute Name</w:t>
            </w:r>
          </w:p>
        </w:tc>
        <w:tc>
          <w:tcPr>
            <w:tcW w:w="2038" w:type="dxa"/>
            <w:vAlign w:val="center"/>
          </w:tcPr>
          <w:p w14:paraId="4D3B93E5" w14:textId="77777777" w:rsidR="00FB6850" w:rsidRPr="0032374D" w:rsidRDefault="00FB6850" w:rsidP="004B036F">
            <w:pPr>
              <w:pStyle w:val="TH"/>
              <w:rPr>
                <w:lang w:val="en-US"/>
              </w:rPr>
            </w:pPr>
            <w:r w:rsidRPr="0032374D">
              <w:rPr>
                <w:lang w:val="en-US"/>
              </w:rPr>
              <w:t>Reference</w:t>
            </w:r>
          </w:p>
        </w:tc>
        <w:tc>
          <w:tcPr>
            <w:tcW w:w="2628" w:type="dxa"/>
            <w:vAlign w:val="center"/>
          </w:tcPr>
          <w:p w14:paraId="01A5A657" w14:textId="77777777" w:rsidR="00FB6850" w:rsidRPr="0032374D" w:rsidRDefault="00FB6850" w:rsidP="004B036F">
            <w:pPr>
              <w:pStyle w:val="TH"/>
              <w:rPr>
                <w:lang w:val="en-US"/>
              </w:rPr>
            </w:pPr>
            <w:r w:rsidRPr="0032374D">
              <w:rPr>
                <w:lang w:val="en-US"/>
              </w:rPr>
              <w:t>Comments</w:t>
            </w:r>
          </w:p>
        </w:tc>
      </w:tr>
      <w:tr w:rsidR="00FB6850" w:rsidRPr="0032374D" w14:paraId="50A82367" w14:textId="77777777" w:rsidTr="004B036F">
        <w:trPr>
          <w:cantSplit/>
          <w:jc w:val="center"/>
        </w:trPr>
        <w:tc>
          <w:tcPr>
            <w:tcW w:w="2476" w:type="dxa"/>
            <w:vAlign w:val="center"/>
          </w:tcPr>
          <w:p w14:paraId="36263587" w14:textId="77777777" w:rsidR="00FB6850" w:rsidRPr="0032374D" w:rsidRDefault="00FB6850" w:rsidP="004B036F">
            <w:pPr>
              <w:pStyle w:val="TAL"/>
              <w:rPr>
                <w:lang w:val="en-US"/>
              </w:rPr>
            </w:pPr>
            <w:r w:rsidRPr="0032374D">
              <w:rPr>
                <w:lang w:val="en-US"/>
              </w:rPr>
              <w:t>Monitoring-Event-Configuration</w:t>
            </w:r>
          </w:p>
        </w:tc>
        <w:tc>
          <w:tcPr>
            <w:tcW w:w="2038" w:type="dxa"/>
            <w:vAlign w:val="center"/>
          </w:tcPr>
          <w:p w14:paraId="72E0482B" w14:textId="77777777" w:rsidR="00FB6850" w:rsidRPr="0032374D" w:rsidRDefault="00FB6850" w:rsidP="004B036F">
            <w:pPr>
              <w:pStyle w:val="TAL"/>
              <w:rPr>
                <w:lang w:val="en-US"/>
              </w:rPr>
            </w:pPr>
            <w:r w:rsidRPr="0032374D">
              <w:rPr>
                <w:lang w:val="en-US"/>
              </w:rPr>
              <w:t>3GPP TS 29.336 [5]</w:t>
            </w:r>
          </w:p>
        </w:tc>
        <w:tc>
          <w:tcPr>
            <w:tcW w:w="2628" w:type="dxa"/>
            <w:vAlign w:val="center"/>
          </w:tcPr>
          <w:p w14:paraId="213D8871" w14:textId="77777777" w:rsidR="00FB6850" w:rsidRPr="0032374D" w:rsidRDefault="00FB6850" w:rsidP="004B036F">
            <w:pPr>
              <w:pStyle w:val="TAL"/>
              <w:rPr>
                <w:lang w:val="en-US"/>
              </w:rPr>
            </w:pPr>
            <w:r w:rsidRPr="0032374D">
              <w:rPr>
                <w:lang w:val="en-US"/>
              </w:rPr>
              <w:t>This AVP shall contain the monitoring event to be configured at the MME/SGSN or the IWK-SCEF. See 6.4.2.</w:t>
            </w:r>
          </w:p>
        </w:tc>
      </w:tr>
      <w:tr w:rsidR="00FB6850" w:rsidRPr="0032374D" w14:paraId="6AB8866B" w14:textId="77777777" w:rsidTr="004B036F">
        <w:trPr>
          <w:cantSplit/>
          <w:jc w:val="center"/>
        </w:trPr>
        <w:tc>
          <w:tcPr>
            <w:tcW w:w="2476" w:type="dxa"/>
            <w:vAlign w:val="center"/>
          </w:tcPr>
          <w:p w14:paraId="5D6303C7" w14:textId="77777777" w:rsidR="00FB6850" w:rsidRPr="0032374D" w:rsidRDefault="00FB6850" w:rsidP="004B036F">
            <w:pPr>
              <w:pStyle w:val="TAL"/>
            </w:pPr>
            <w:r w:rsidRPr="0032374D">
              <w:rPr>
                <w:lang w:val="en-US"/>
              </w:rPr>
              <w:t>Monitoring-Event-Report</w:t>
            </w:r>
          </w:p>
        </w:tc>
        <w:tc>
          <w:tcPr>
            <w:tcW w:w="2038" w:type="dxa"/>
            <w:vAlign w:val="center"/>
          </w:tcPr>
          <w:p w14:paraId="3A94CF92" w14:textId="77777777" w:rsidR="00FB6850" w:rsidRPr="0032374D" w:rsidRDefault="00FB6850" w:rsidP="004B036F">
            <w:pPr>
              <w:pStyle w:val="TAL"/>
            </w:pPr>
            <w:r w:rsidRPr="0032374D">
              <w:rPr>
                <w:lang w:val="en-US"/>
              </w:rPr>
              <w:t>3GPP TS 29.336 [5]</w:t>
            </w:r>
          </w:p>
        </w:tc>
        <w:tc>
          <w:tcPr>
            <w:tcW w:w="2628" w:type="dxa"/>
            <w:vAlign w:val="center"/>
          </w:tcPr>
          <w:p w14:paraId="79EBEB8D" w14:textId="77777777" w:rsidR="00FB6850" w:rsidRPr="0032374D" w:rsidRDefault="00FB6850" w:rsidP="004B036F">
            <w:pPr>
              <w:pStyle w:val="TAL"/>
            </w:pPr>
            <w:r w:rsidRPr="0032374D">
              <w:rPr>
                <w:lang w:val="en-US"/>
              </w:rPr>
              <w:t>This AVP shall contain the monitoring event reported by the MME/SGSN or the IWK-SCEF. See 6.4.3.</w:t>
            </w:r>
          </w:p>
        </w:tc>
      </w:tr>
      <w:tr w:rsidR="00FB6850" w:rsidRPr="0032374D" w14:paraId="0E50A069" w14:textId="77777777" w:rsidTr="004B036F">
        <w:trPr>
          <w:cantSplit/>
          <w:jc w:val="center"/>
        </w:trPr>
        <w:tc>
          <w:tcPr>
            <w:tcW w:w="2476" w:type="dxa"/>
            <w:vAlign w:val="center"/>
          </w:tcPr>
          <w:p w14:paraId="44099D00" w14:textId="77777777" w:rsidR="00FB6850" w:rsidRPr="0032374D" w:rsidRDefault="00FB6850" w:rsidP="004B036F">
            <w:pPr>
              <w:pStyle w:val="TAL"/>
            </w:pPr>
            <w:r w:rsidRPr="0032374D">
              <w:rPr>
                <w:lang w:val="en-US"/>
              </w:rPr>
              <w:t>SCEF-Reference-ID</w:t>
            </w:r>
          </w:p>
        </w:tc>
        <w:tc>
          <w:tcPr>
            <w:tcW w:w="2038" w:type="dxa"/>
            <w:vAlign w:val="center"/>
          </w:tcPr>
          <w:p w14:paraId="3FD8D294" w14:textId="77777777" w:rsidR="00FB6850" w:rsidRPr="0032374D" w:rsidRDefault="00FB6850" w:rsidP="004B036F">
            <w:pPr>
              <w:pStyle w:val="TAL"/>
            </w:pPr>
            <w:r w:rsidRPr="0032374D">
              <w:rPr>
                <w:lang w:val="en-US"/>
              </w:rPr>
              <w:t>3GPP TS 29.336 [5]</w:t>
            </w:r>
          </w:p>
        </w:tc>
        <w:tc>
          <w:tcPr>
            <w:tcW w:w="2628" w:type="dxa"/>
            <w:vAlign w:val="center"/>
          </w:tcPr>
          <w:p w14:paraId="7C135FD6" w14:textId="77777777" w:rsidR="00FB6850" w:rsidRPr="0032374D" w:rsidRDefault="00FB6850" w:rsidP="004B036F">
            <w:pPr>
              <w:pStyle w:val="TAL"/>
            </w:pPr>
          </w:p>
        </w:tc>
      </w:tr>
      <w:tr w:rsidR="00FB6850" w:rsidRPr="0032374D" w14:paraId="796BFDB9" w14:textId="77777777" w:rsidTr="004B036F">
        <w:trPr>
          <w:cantSplit/>
          <w:jc w:val="center"/>
        </w:trPr>
        <w:tc>
          <w:tcPr>
            <w:tcW w:w="2476" w:type="dxa"/>
            <w:vAlign w:val="center"/>
          </w:tcPr>
          <w:p w14:paraId="4626A5CD" w14:textId="77777777" w:rsidR="00FB6850" w:rsidRPr="0032374D" w:rsidRDefault="00FB6850" w:rsidP="004B036F">
            <w:pPr>
              <w:pStyle w:val="TAL"/>
            </w:pPr>
            <w:r w:rsidRPr="0032374D">
              <w:rPr>
                <w:lang w:val="de-DE"/>
              </w:rPr>
              <w:t>SCEF-ID</w:t>
            </w:r>
          </w:p>
        </w:tc>
        <w:tc>
          <w:tcPr>
            <w:tcW w:w="2038" w:type="dxa"/>
            <w:vAlign w:val="center"/>
          </w:tcPr>
          <w:p w14:paraId="53B37227" w14:textId="77777777" w:rsidR="00FB6850" w:rsidRPr="0032374D" w:rsidRDefault="00FB6850" w:rsidP="004B036F">
            <w:pPr>
              <w:pStyle w:val="TAL"/>
            </w:pPr>
            <w:r w:rsidRPr="0032374D">
              <w:rPr>
                <w:lang w:val="en-US"/>
              </w:rPr>
              <w:t>3GPP TS 29.336 [5]</w:t>
            </w:r>
          </w:p>
        </w:tc>
        <w:tc>
          <w:tcPr>
            <w:tcW w:w="2628" w:type="dxa"/>
            <w:vAlign w:val="center"/>
          </w:tcPr>
          <w:p w14:paraId="262F235A" w14:textId="77777777" w:rsidR="00FB6850" w:rsidRPr="0032374D" w:rsidRDefault="00FB6850" w:rsidP="004B036F">
            <w:pPr>
              <w:pStyle w:val="TAL"/>
            </w:pPr>
          </w:p>
        </w:tc>
      </w:tr>
      <w:tr w:rsidR="00FB6850" w:rsidRPr="0032374D" w14:paraId="00526195" w14:textId="77777777" w:rsidTr="004B036F">
        <w:trPr>
          <w:cantSplit/>
          <w:jc w:val="center"/>
        </w:trPr>
        <w:tc>
          <w:tcPr>
            <w:tcW w:w="2476" w:type="dxa"/>
            <w:vAlign w:val="center"/>
          </w:tcPr>
          <w:p w14:paraId="3EF18DBB" w14:textId="77777777" w:rsidR="00FB6850" w:rsidRPr="0032374D" w:rsidRDefault="00FB6850" w:rsidP="004B036F">
            <w:pPr>
              <w:pStyle w:val="TAL"/>
            </w:pPr>
            <w:r w:rsidRPr="0032374D">
              <w:rPr>
                <w:lang w:val="en-US"/>
              </w:rPr>
              <w:t>SCEF-Reference-ID-for-Deletion</w:t>
            </w:r>
          </w:p>
        </w:tc>
        <w:tc>
          <w:tcPr>
            <w:tcW w:w="2038" w:type="dxa"/>
            <w:vAlign w:val="center"/>
          </w:tcPr>
          <w:p w14:paraId="53D70B96" w14:textId="77777777" w:rsidR="00FB6850" w:rsidRPr="0032374D" w:rsidRDefault="00FB6850" w:rsidP="004B036F">
            <w:pPr>
              <w:pStyle w:val="TAL"/>
            </w:pPr>
            <w:r w:rsidRPr="0032374D">
              <w:rPr>
                <w:lang w:val="en-US"/>
              </w:rPr>
              <w:t>3GPP TS 29.336 [5]</w:t>
            </w:r>
          </w:p>
        </w:tc>
        <w:tc>
          <w:tcPr>
            <w:tcW w:w="2628" w:type="dxa"/>
            <w:vAlign w:val="center"/>
          </w:tcPr>
          <w:p w14:paraId="7BE44C5C" w14:textId="77777777" w:rsidR="00FB6850" w:rsidRPr="0032374D" w:rsidRDefault="00FB6850" w:rsidP="004B036F">
            <w:pPr>
              <w:pStyle w:val="TAL"/>
            </w:pPr>
          </w:p>
        </w:tc>
      </w:tr>
      <w:tr w:rsidR="00FB6850" w:rsidRPr="0032374D" w14:paraId="2E036FC5" w14:textId="77777777" w:rsidTr="004B036F">
        <w:trPr>
          <w:cantSplit/>
          <w:jc w:val="center"/>
        </w:trPr>
        <w:tc>
          <w:tcPr>
            <w:tcW w:w="2476" w:type="dxa"/>
            <w:vAlign w:val="center"/>
          </w:tcPr>
          <w:p w14:paraId="737643DA" w14:textId="77777777" w:rsidR="00FB6850" w:rsidRPr="0032374D" w:rsidRDefault="00FB6850" w:rsidP="004B036F">
            <w:pPr>
              <w:pStyle w:val="TAL"/>
            </w:pPr>
            <w:r w:rsidRPr="0032374D">
              <w:t>Supported-Features</w:t>
            </w:r>
          </w:p>
        </w:tc>
        <w:tc>
          <w:tcPr>
            <w:tcW w:w="2038" w:type="dxa"/>
            <w:vAlign w:val="center"/>
          </w:tcPr>
          <w:p w14:paraId="1B160147" w14:textId="77777777" w:rsidR="00FB6850" w:rsidRPr="0032374D" w:rsidRDefault="00FB6850" w:rsidP="004B036F">
            <w:pPr>
              <w:pStyle w:val="TAL"/>
            </w:pPr>
            <w:r w:rsidRPr="0032374D">
              <w:t>3GPP TS 29.229 [4]</w:t>
            </w:r>
          </w:p>
        </w:tc>
        <w:tc>
          <w:tcPr>
            <w:tcW w:w="2628" w:type="dxa"/>
            <w:vAlign w:val="center"/>
          </w:tcPr>
          <w:p w14:paraId="363BC50E" w14:textId="77777777" w:rsidR="00FB6850" w:rsidRPr="0032374D" w:rsidRDefault="00FB6850" w:rsidP="004B036F">
            <w:pPr>
              <w:pStyle w:val="TAL"/>
            </w:pPr>
          </w:p>
        </w:tc>
      </w:tr>
      <w:tr w:rsidR="00FB6850" w:rsidRPr="0032374D" w14:paraId="50650FED" w14:textId="77777777" w:rsidTr="004B036F">
        <w:trPr>
          <w:cantSplit/>
          <w:jc w:val="center"/>
        </w:trPr>
        <w:tc>
          <w:tcPr>
            <w:tcW w:w="2476" w:type="dxa"/>
            <w:vAlign w:val="center"/>
          </w:tcPr>
          <w:p w14:paraId="54E3AF8F" w14:textId="77777777" w:rsidR="00FB6850" w:rsidRPr="0032374D" w:rsidRDefault="00FB6850" w:rsidP="004B036F">
            <w:pPr>
              <w:pStyle w:val="TAL"/>
            </w:pPr>
            <w:r w:rsidRPr="0032374D">
              <w:t>Feature-List-ID</w:t>
            </w:r>
          </w:p>
        </w:tc>
        <w:tc>
          <w:tcPr>
            <w:tcW w:w="2038" w:type="dxa"/>
            <w:vAlign w:val="center"/>
          </w:tcPr>
          <w:p w14:paraId="3DD2D65E" w14:textId="77777777" w:rsidR="00FB6850" w:rsidRPr="0032374D" w:rsidRDefault="00FB6850" w:rsidP="004B036F">
            <w:pPr>
              <w:pStyle w:val="TAL"/>
            </w:pPr>
            <w:r w:rsidRPr="0032374D">
              <w:t>3GPP TS 29.229 [4]</w:t>
            </w:r>
          </w:p>
        </w:tc>
        <w:tc>
          <w:tcPr>
            <w:tcW w:w="2628" w:type="dxa"/>
            <w:vAlign w:val="center"/>
          </w:tcPr>
          <w:p w14:paraId="5C76B0AF" w14:textId="77777777" w:rsidR="00FB6850" w:rsidRPr="0032374D" w:rsidRDefault="00FB6850" w:rsidP="004B036F">
            <w:pPr>
              <w:pStyle w:val="TAL"/>
            </w:pPr>
          </w:p>
        </w:tc>
      </w:tr>
      <w:tr w:rsidR="00FB6850" w:rsidRPr="0032374D" w14:paraId="4C583CDC" w14:textId="77777777" w:rsidTr="004B036F">
        <w:trPr>
          <w:cantSplit/>
          <w:jc w:val="center"/>
        </w:trPr>
        <w:tc>
          <w:tcPr>
            <w:tcW w:w="2476" w:type="dxa"/>
            <w:vAlign w:val="center"/>
          </w:tcPr>
          <w:p w14:paraId="5020D595" w14:textId="77777777" w:rsidR="00FB6850" w:rsidRPr="0032374D" w:rsidRDefault="00FB6850" w:rsidP="004B036F">
            <w:pPr>
              <w:pStyle w:val="TAL"/>
            </w:pPr>
            <w:r w:rsidRPr="0032374D">
              <w:t>Feature-List</w:t>
            </w:r>
          </w:p>
        </w:tc>
        <w:tc>
          <w:tcPr>
            <w:tcW w:w="2038" w:type="dxa"/>
            <w:vAlign w:val="center"/>
          </w:tcPr>
          <w:p w14:paraId="16AE90D8" w14:textId="77777777" w:rsidR="00FB6850" w:rsidRPr="0032374D" w:rsidRDefault="00FB6850" w:rsidP="004B036F">
            <w:pPr>
              <w:pStyle w:val="TAL"/>
            </w:pPr>
            <w:r w:rsidRPr="0032374D">
              <w:t>3GPP TS 29.229 [4]</w:t>
            </w:r>
          </w:p>
        </w:tc>
        <w:tc>
          <w:tcPr>
            <w:tcW w:w="2628" w:type="dxa"/>
            <w:vAlign w:val="center"/>
          </w:tcPr>
          <w:p w14:paraId="41F76E88" w14:textId="77777777" w:rsidR="00FB6850" w:rsidRPr="0032374D" w:rsidRDefault="00FB6850" w:rsidP="004B036F">
            <w:pPr>
              <w:pStyle w:val="TAL"/>
            </w:pPr>
            <w:r w:rsidRPr="0032374D">
              <w:t>See 6.4.14</w:t>
            </w:r>
          </w:p>
        </w:tc>
      </w:tr>
      <w:tr w:rsidR="00FB6850" w:rsidRPr="0032374D" w14:paraId="22E74254" w14:textId="77777777" w:rsidTr="004B036F">
        <w:trPr>
          <w:cantSplit/>
          <w:jc w:val="center"/>
        </w:trPr>
        <w:tc>
          <w:tcPr>
            <w:tcW w:w="2476" w:type="dxa"/>
            <w:vAlign w:val="center"/>
          </w:tcPr>
          <w:p w14:paraId="70239B83" w14:textId="77777777" w:rsidR="00FB6850" w:rsidRPr="0032374D" w:rsidRDefault="00FB6850" w:rsidP="004B036F">
            <w:pPr>
              <w:pStyle w:val="TAL"/>
            </w:pPr>
            <w:r w:rsidRPr="0032374D">
              <w:t>OC-Supported-Features</w:t>
            </w:r>
          </w:p>
        </w:tc>
        <w:tc>
          <w:tcPr>
            <w:tcW w:w="2038" w:type="dxa"/>
            <w:vAlign w:val="center"/>
          </w:tcPr>
          <w:p w14:paraId="2111D765" w14:textId="77777777" w:rsidR="00FB6850" w:rsidRPr="0032374D" w:rsidRDefault="00FB6850" w:rsidP="004B036F">
            <w:pPr>
              <w:pStyle w:val="TAL"/>
            </w:pPr>
            <w:r w:rsidRPr="0032374D">
              <w:t>IETF</w:t>
            </w:r>
            <w:r w:rsidRPr="0032374D">
              <w:rPr>
                <w:lang w:val="de-DE"/>
              </w:rPr>
              <w:t> </w:t>
            </w:r>
            <w:r w:rsidRPr="0032374D">
              <w:t>RFC</w:t>
            </w:r>
            <w:r w:rsidRPr="0032374D">
              <w:rPr>
                <w:lang w:val="de-DE"/>
              </w:rPr>
              <w:t> </w:t>
            </w:r>
            <w:r w:rsidRPr="0032374D">
              <w:t>7683</w:t>
            </w:r>
            <w:r w:rsidRPr="0032374D">
              <w:rPr>
                <w:lang w:val="de-DE"/>
              </w:rPr>
              <w:t> </w:t>
            </w:r>
            <w:r w:rsidRPr="0032374D">
              <w:t>[9]</w:t>
            </w:r>
            <w:r w:rsidRPr="0032374D" w:rsidDel="004E7A21">
              <w:t xml:space="preserve"> </w:t>
            </w:r>
          </w:p>
        </w:tc>
        <w:tc>
          <w:tcPr>
            <w:tcW w:w="2628" w:type="dxa"/>
            <w:vAlign w:val="center"/>
          </w:tcPr>
          <w:p w14:paraId="4480F942" w14:textId="77777777" w:rsidR="00FB6850" w:rsidRPr="0032374D" w:rsidRDefault="00FB6850" w:rsidP="004B036F">
            <w:pPr>
              <w:pStyle w:val="TAL"/>
            </w:pPr>
          </w:p>
        </w:tc>
      </w:tr>
      <w:tr w:rsidR="00FB6850" w:rsidRPr="0032374D" w14:paraId="5B3507B5" w14:textId="77777777" w:rsidTr="004B036F">
        <w:trPr>
          <w:cantSplit/>
          <w:jc w:val="center"/>
        </w:trPr>
        <w:tc>
          <w:tcPr>
            <w:tcW w:w="2476" w:type="dxa"/>
            <w:vAlign w:val="center"/>
          </w:tcPr>
          <w:p w14:paraId="1CE852D4" w14:textId="77777777" w:rsidR="00FB6850" w:rsidRPr="0032374D" w:rsidRDefault="00FB6850" w:rsidP="004B036F">
            <w:pPr>
              <w:pStyle w:val="TAL"/>
            </w:pPr>
            <w:r w:rsidRPr="0032374D">
              <w:t>OC-OLR</w:t>
            </w:r>
          </w:p>
        </w:tc>
        <w:tc>
          <w:tcPr>
            <w:tcW w:w="2038" w:type="dxa"/>
            <w:vAlign w:val="center"/>
          </w:tcPr>
          <w:p w14:paraId="17BE5F57" w14:textId="77777777" w:rsidR="00FB6850" w:rsidRPr="0032374D" w:rsidRDefault="00FB6850" w:rsidP="004B036F">
            <w:pPr>
              <w:pStyle w:val="TAL"/>
            </w:pPr>
            <w:r w:rsidRPr="0032374D">
              <w:t>IETF</w:t>
            </w:r>
            <w:r w:rsidRPr="0032374D">
              <w:rPr>
                <w:lang w:val="de-DE"/>
              </w:rPr>
              <w:t> </w:t>
            </w:r>
            <w:r w:rsidRPr="0032374D">
              <w:t>RFC</w:t>
            </w:r>
            <w:r w:rsidRPr="0032374D">
              <w:rPr>
                <w:lang w:val="de-DE"/>
              </w:rPr>
              <w:t> </w:t>
            </w:r>
            <w:r w:rsidRPr="0032374D">
              <w:t>7683</w:t>
            </w:r>
            <w:r w:rsidRPr="0032374D">
              <w:rPr>
                <w:lang w:val="de-DE"/>
              </w:rPr>
              <w:t> </w:t>
            </w:r>
            <w:r w:rsidRPr="0032374D">
              <w:t>[9]</w:t>
            </w:r>
          </w:p>
        </w:tc>
        <w:tc>
          <w:tcPr>
            <w:tcW w:w="2628" w:type="dxa"/>
            <w:vAlign w:val="center"/>
          </w:tcPr>
          <w:p w14:paraId="7D5C5BA7" w14:textId="77777777" w:rsidR="00FB6850" w:rsidRPr="0032374D" w:rsidRDefault="00FB6850" w:rsidP="004B036F">
            <w:pPr>
              <w:pStyle w:val="TAL"/>
            </w:pPr>
          </w:p>
        </w:tc>
      </w:tr>
      <w:tr w:rsidR="00FB6850" w:rsidRPr="0032374D" w14:paraId="27B1826C" w14:textId="77777777" w:rsidTr="004B036F">
        <w:trPr>
          <w:cantSplit/>
          <w:jc w:val="center"/>
        </w:trPr>
        <w:tc>
          <w:tcPr>
            <w:tcW w:w="2476" w:type="dxa"/>
            <w:vAlign w:val="center"/>
          </w:tcPr>
          <w:p w14:paraId="1C759647" w14:textId="77777777" w:rsidR="00FB6850" w:rsidRPr="0032374D" w:rsidRDefault="00FB6850" w:rsidP="004B036F">
            <w:pPr>
              <w:pStyle w:val="TAL"/>
            </w:pPr>
            <w:r w:rsidRPr="0032374D">
              <w:t>Monitoring-Event-Config-Status</w:t>
            </w:r>
          </w:p>
        </w:tc>
        <w:tc>
          <w:tcPr>
            <w:tcW w:w="2038" w:type="dxa"/>
            <w:vAlign w:val="center"/>
          </w:tcPr>
          <w:p w14:paraId="6612EE5E" w14:textId="77777777" w:rsidR="00FB6850" w:rsidRPr="0032374D" w:rsidRDefault="00FB6850" w:rsidP="004B036F">
            <w:pPr>
              <w:pStyle w:val="TAL"/>
            </w:pPr>
            <w:r w:rsidRPr="0032374D">
              <w:rPr>
                <w:lang w:val="en-US"/>
              </w:rPr>
              <w:t>3GPP TS 29.336 [5]</w:t>
            </w:r>
          </w:p>
        </w:tc>
        <w:tc>
          <w:tcPr>
            <w:tcW w:w="2628" w:type="dxa"/>
            <w:vAlign w:val="center"/>
          </w:tcPr>
          <w:p w14:paraId="7F4F7E69" w14:textId="77777777" w:rsidR="00FB6850" w:rsidRPr="0032374D" w:rsidRDefault="00FB6850" w:rsidP="004B036F">
            <w:pPr>
              <w:pStyle w:val="TAL"/>
            </w:pPr>
            <w:r w:rsidRPr="0032374D">
              <w:t>This AVP shall contain the status of configuration of each monitoring event identified by an SCEF-ID and SCEF-Reference-ID.</w:t>
            </w:r>
          </w:p>
        </w:tc>
      </w:tr>
      <w:tr w:rsidR="00FB6850" w:rsidRPr="0032374D" w14:paraId="49F25FCD" w14:textId="77777777" w:rsidTr="004B036F">
        <w:trPr>
          <w:cantSplit/>
          <w:jc w:val="center"/>
        </w:trPr>
        <w:tc>
          <w:tcPr>
            <w:tcW w:w="2476" w:type="dxa"/>
            <w:vAlign w:val="center"/>
          </w:tcPr>
          <w:p w14:paraId="5FE541DF" w14:textId="77777777" w:rsidR="00FB6850" w:rsidRPr="0032374D" w:rsidRDefault="00FB6850" w:rsidP="004B036F">
            <w:pPr>
              <w:pStyle w:val="TAL"/>
            </w:pPr>
            <w:r w:rsidRPr="0032374D">
              <w:t>DRMP</w:t>
            </w:r>
          </w:p>
        </w:tc>
        <w:tc>
          <w:tcPr>
            <w:tcW w:w="2038" w:type="dxa"/>
            <w:vAlign w:val="center"/>
          </w:tcPr>
          <w:p w14:paraId="791D03A4" w14:textId="77777777" w:rsidR="00FB6850" w:rsidRPr="0032374D" w:rsidRDefault="00FB6850" w:rsidP="004B036F">
            <w:pPr>
              <w:pStyle w:val="TAL"/>
              <w:rPr>
                <w:lang w:val="en-US"/>
              </w:rPr>
            </w:pPr>
            <w:r w:rsidRPr="0032374D">
              <w:rPr>
                <w:lang w:eastAsia="zh-CN"/>
              </w:rPr>
              <w:t xml:space="preserve">IETF </w:t>
            </w:r>
            <w:r w:rsidRPr="0032374D">
              <w:t>RFC 7944</w:t>
            </w:r>
            <w:r w:rsidRPr="0032374D">
              <w:rPr>
                <w:lang w:eastAsia="zh-CN"/>
              </w:rPr>
              <w:t xml:space="preserve"> [15]</w:t>
            </w:r>
          </w:p>
        </w:tc>
        <w:tc>
          <w:tcPr>
            <w:tcW w:w="2628" w:type="dxa"/>
            <w:vAlign w:val="center"/>
          </w:tcPr>
          <w:p w14:paraId="69219F8A" w14:textId="77777777" w:rsidR="00FB6850" w:rsidRPr="0032374D" w:rsidRDefault="00FB6850" w:rsidP="004B036F">
            <w:pPr>
              <w:pStyle w:val="TAL"/>
              <w:rPr>
                <w:lang w:val="de-DE"/>
              </w:rPr>
            </w:pPr>
            <w:r w:rsidRPr="0032374D">
              <w:t xml:space="preserve">see </w:t>
            </w:r>
            <w:r w:rsidRPr="0032374D">
              <w:rPr>
                <w:lang w:val="de-DE"/>
              </w:rPr>
              <w:t>6.4.15</w:t>
            </w:r>
          </w:p>
        </w:tc>
      </w:tr>
      <w:tr w:rsidR="00FB6850" w:rsidRPr="0032374D" w14:paraId="619A736F"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252202C" w14:textId="77777777" w:rsidR="00FB6850" w:rsidRPr="0032374D" w:rsidRDefault="00FB6850" w:rsidP="004B036F">
            <w:pPr>
              <w:pStyle w:val="TAL"/>
            </w:pPr>
            <w:r w:rsidRPr="0032374D">
              <w:t>User-Identifier</w:t>
            </w:r>
          </w:p>
        </w:tc>
        <w:tc>
          <w:tcPr>
            <w:tcW w:w="2038" w:type="dxa"/>
            <w:tcBorders>
              <w:top w:val="single" w:sz="4" w:space="0" w:color="auto"/>
              <w:left w:val="single" w:sz="4" w:space="0" w:color="auto"/>
              <w:bottom w:val="single" w:sz="4" w:space="0" w:color="auto"/>
              <w:right w:val="single" w:sz="4" w:space="0" w:color="auto"/>
            </w:tcBorders>
            <w:vAlign w:val="center"/>
          </w:tcPr>
          <w:p w14:paraId="53A93CF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1E9552E9" w14:textId="77777777" w:rsidR="00FB6850" w:rsidRPr="0032374D" w:rsidRDefault="00FB6850" w:rsidP="004B036F">
            <w:pPr>
              <w:pStyle w:val="TAL"/>
              <w:rPr>
                <w:lang w:val="de-DE"/>
              </w:rPr>
            </w:pPr>
            <w:r w:rsidRPr="0032374D">
              <w:t>See 6.4.1</w:t>
            </w:r>
            <w:r w:rsidRPr="0032374D">
              <w:rPr>
                <w:lang w:val="de-DE"/>
              </w:rPr>
              <w:t>6</w:t>
            </w:r>
          </w:p>
        </w:tc>
      </w:tr>
      <w:tr w:rsidR="00FB6850" w:rsidRPr="0032374D" w14:paraId="5386D1B9"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D4B4B67" w14:textId="77777777" w:rsidR="00FB6850" w:rsidRPr="0032374D" w:rsidRDefault="00FB6850" w:rsidP="004B036F">
            <w:pPr>
              <w:pStyle w:val="TAL"/>
            </w:pPr>
            <w:r w:rsidRPr="0032374D">
              <w:t>Bearer-Identity</w:t>
            </w:r>
          </w:p>
        </w:tc>
        <w:tc>
          <w:tcPr>
            <w:tcW w:w="2038" w:type="dxa"/>
            <w:tcBorders>
              <w:top w:val="single" w:sz="4" w:space="0" w:color="auto"/>
              <w:left w:val="single" w:sz="4" w:space="0" w:color="auto"/>
              <w:bottom w:val="single" w:sz="4" w:space="0" w:color="auto"/>
              <w:right w:val="single" w:sz="4" w:space="0" w:color="auto"/>
            </w:tcBorders>
            <w:vAlign w:val="center"/>
          </w:tcPr>
          <w:p w14:paraId="4C98A5B4" w14:textId="77777777" w:rsidR="00FB6850" w:rsidRPr="0032374D" w:rsidRDefault="00FB6850" w:rsidP="004B036F">
            <w:pPr>
              <w:pStyle w:val="TAL"/>
              <w:rPr>
                <w:lang w:eastAsia="zh-CN"/>
              </w:rPr>
            </w:pPr>
            <w:r w:rsidRPr="0032374D">
              <w:rPr>
                <w:lang w:eastAsia="zh-CN"/>
              </w:rPr>
              <w:t>3GPP TS 29.212 [1</w:t>
            </w:r>
            <w:r w:rsidRPr="0032374D">
              <w:rPr>
                <w:lang w:val="fi-FI" w:eastAsia="zh-CN"/>
              </w:rPr>
              <w:t>0</w:t>
            </w:r>
            <w:r w:rsidRPr="0032374D">
              <w:rPr>
                <w:lang w:eastAsia="zh-CN"/>
              </w:rPr>
              <w:t xml:space="preserve">] </w:t>
            </w:r>
          </w:p>
        </w:tc>
        <w:tc>
          <w:tcPr>
            <w:tcW w:w="2628" w:type="dxa"/>
            <w:tcBorders>
              <w:top w:val="single" w:sz="4" w:space="0" w:color="auto"/>
              <w:left w:val="single" w:sz="4" w:space="0" w:color="auto"/>
              <w:bottom w:val="single" w:sz="4" w:space="0" w:color="auto"/>
              <w:right w:val="single" w:sz="4" w:space="0" w:color="auto"/>
            </w:tcBorders>
            <w:vAlign w:val="center"/>
          </w:tcPr>
          <w:p w14:paraId="1719CAD3" w14:textId="77777777" w:rsidR="00FB6850" w:rsidRPr="0032374D" w:rsidRDefault="00FB6850" w:rsidP="004B036F">
            <w:pPr>
              <w:pStyle w:val="TAL"/>
              <w:rPr>
                <w:lang w:val="de-DE"/>
              </w:rPr>
            </w:pPr>
            <w:r w:rsidRPr="0032374D">
              <w:t>See 6.4.1</w:t>
            </w:r>
            <w:r w:rsidRPr="0032374D">
              <w:rPr>
                <w:lang w:val="de-DE"/>
              </w:rPr>
              <w:t>7</w:t>
            </w:r>
          </w:p>
        </w:tc>
      </w:tr>
      <w:tr w:rsidR="00FB6850" w:rsidRPr="0032374D" w14:paraId="6A92F36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6289493" w14:textId="77777777" w:rsidR="00FB6850" w:rsidRPr="0032374D" w:rsidRDefault="00FB6850" w:rsidP="004B036F">
            <w:pPr>
              <w:pStyle w:val="TAL"/>
            </w:pPr>
            <w:r w:rsidRPr="0032374D">
              <w:t>Monitoring-Type</w:t>
            </w:r>
          </w:p>
        </w:tc>
        <w:tc>
          <w:tcPr>
            <w:tcW w:w="2038" w:type="dxa"/>
            <w:tcBorders>
              <w:top w:val="single" w:sz="4" w:space="0" w:color="auto"/>
              <w:left w:val="single" w:sz="4" w:space="0" w:color="auto"/>
              <w:bottom w:val="single" w:sz="4" w:space="0" w:color="auto"/>
              <w:right w:val="single" w:sz="4" w:space="0" w:color="auto"/>
            </w:tcBorders>
            <w:vAlign w:val="center"/>
          </w:tcPr>
          <w:p w14:paraId="0DD8BA99"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4E7B4856" w14:textId="77777777" w:rsidR="00FB6850" w:rsidRPr="0032374D" w:rsidRDefault="00FB6850" w:rsidP="004B036F">
            <w:pPr>
              <w:pStyle w:val="TAL"/>
            </w:pPr>
          </w:p>
        </w:tc>
      </w:tr>
      <w:tr w:rsidR="00FB6850" w:rsidRPr="0032374D" w14:paraId="538D7752"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2902F9A" w14:textId="77777777" w:rsidR="00FB6850" w:rsidRPr="0032374D" w:rsidRDefault="00FB6850" w:rsidP="004B036F">
            <w:pPr>
              <w:pStyle w:val="TAL"/>
            </w:pPr>
            <w:r w:rsidRPr="0032374D">
              <w:t>Loss-Of-Connectivity-Reason</w:t>
            </w:r>
          </w:p>
        </w:tc>
        <w:tc>
          <w:tcPr>
            <w:tcW w:w="2038" w:type="dxa"/>
            <w:tcBorders>
              <w:top w:val="single" w:sz="4" w:space="0" w:color="auto"/>
              <w:left w:val="single" w:sz="4" w:space="0" w:color="auto"/>
              <w:bottom w:val="single" w:sz="4" w:space="0" w:color="auto"/>
              <w:right w:val="single" w:sz="4" w:space="0" w:color="auto"/>
            </w:tcBorders>
            <w:vAlign w:val="center"/>
          </w:tcPr>
          <w:p w14:paraId="107EEC7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7042F3BC" w14:textId="77777777" w:rsidR="00FB6850" w:rsidRPr="0032374D" w:rsidRDefault="00FB6850" w:rsidP="004B036F">
            <w:pPr>
              <w:pStyle w:val="TAL"/>
            </w:pPr>
          </w:p>
        </w:tc>
      </w:tr>
      <w:tr w:rsidR="00FB6850" w:rsidRPr="0032374D" w14:paraId="48F1622A"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52760B9" w14:textId="77777777" w:rsidR="00FB6850" w:rsidRPr="0032374D" w:rsidRDefault="00FB6850" w:rsidP="004B036F">
            <w:pPr>
              <w:pStyle w:val="TAL"/>
            </w:pPr>
            <w:r w:rsidRPr="0032374D">
              <w:t>Maximum-Number-of-Reports</w:t>
            </w:r>
          </w:p>
        </w:tc>
        <w:tc>
          <w:tcPr>
            <w:tcW w:w="2038" w:type="dxa"/>
            <w:tcBorders>
              <w:top w:val="single" w:sz="4" w:space="0" w:color="auto"/>
              <w:left w:val="single" w:sz="4" w:space="0" w:color="auto"/>
              <w:bottom w:val="single" w:sz="4" w:space="0" w:color="auto"/>
              <w:right w:val="single" w:sz="4" w:space="0" w:color="auto"/>
            </w:tcBorders>
            <w:vAlign w:val="center"/>
          </w:tcPr>
          <w:p w14:paraId="02B6948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316D4B60" w14:textId="77777777" w:rsidR="00FB6850" w:rsidRPr="0032374D" w:rsidRDefault="00FB6850" w:rsidP="004B036F">
            <w:pPr>
              <w:pStyle w:val="TAL"/>
            </w:pPr>
          </w:p>
        </w:tc>
      </w:tr>
      <w:tr w:rsidR="00FB6850" w:rsidRPr="0032374D" w14:paraId="70E91D6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6F4FD041" w14:textId="77777777" w:rsidR="00FB6850" w:rsidRPr="0032374D" w:rsidRDefault="00FB6850" w:rsidP="004B036F">
            <w:pPr>
              <w:pStyle w:val="TAL"/>
            </w:pPr>
            <w:r w:rsidRPr="0032374D">
              <w:t>Monitoring-Duration</w:t>
            </w:r>
          </w:p>
        </w:tc>
        <w:tc>
          <w:tcPr>
            <w:tcW w:w="2038" w:type="dxa"/>
            <w:tcBorders>
              <w:top w:val="single" w:sz="4" w:space="0" w:color="auto"/>
              <w:left w:val="single" w:sz="4" w:space="0" w:color="auto"/>
              <w:bottom w:val="single" w:sz="4" w:space="0" w:color="auto"/>
              <w:right w:val="single" w:sz="4" w:space="0" w:color="auto"/>
            </w:tcBorders>
            <w:vAlign w:val="center"/>
          </w:tcPr>
          <w:p w14:paraId="63F53623"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512AC58A" w14:textId="77777777" w:rsidR="00FB6850" w:rsidRPr="0032374D" w:rsidRDefault="00FB6850" w:rsidP="004B036F">
            <w:pPr>
              <w:pStyle w:val="TAL"/>
            </w:pPr>
          </w:p>
        </w:tc>
      </w:tr>
      <w:tr w:rsidR="00FB6850" w:rsidRPr="0032374D" w14:paraId="00A5EDA6"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3A197280" w14:textId="77777777" w:rsidR="00FB6850" w:rsidRPr="0032374D" w:rsidRDefault="00FB6850" w:rsidP="004B036F">
            <w:pPr>
              <w:pStyle w:val="TAL"/>
            </w:pPr>
            <w:r w:rsidRPr="0032374D">
              <w:rPr>
                <w:noProof/>
              </w:rPr>
              <w:t>Charged-Party</w:t>
            </w:r>
          </w:p>
        </w:tc>
        <w:tc>
          <w:tcPr>
            <w:tcW w:w="2038" w:type="dxa"/>
            <w:tcBorders>
              <w:top w:val="single" w:sz="4" w:space="0" w:color="auto"/>
              <w:left w:val="single" w:sz="4" w:space="0" w:color="auto"/>
              <w:bottom w:val="single" w:sz="4" w:space="0" w:color="auto"/>
              <w:right w:val="single" w:sz="4" w:space="0" w:color="auto"/>
            </w:tcBorders>
            <w:vAlign w:val="center"/>
          </w:tcPr>
          <w:p w14:paraId="7D4A6500" w14:textId="77777777" w:rsidR="00FB6850" w:rsidRPr="0032374D" w:rsidRDefault="00FB6850" w:rsidP="004B036F">
            <w:pPr>
              <w:pStyle w:val="TAL"/>
              <w:rPr>
                <w:lang w:eastAsia="zh-CN"/>
              </w:rPr>
            </w:pPr>
            <w:r w:rsidRPr="0032374D">
              <w:rPr>
                <w:noProof/>
              </w:rPr>
              <w:t>3GPP TS 32.299 [20]</w:t>
            </w:r>
          </w:p>
        </w:tc>
        <w:tc>
          <w:tcPr>
            <w:tcW w:w="2628" w:type="dxa"/>
            <w:tcBorders>
              <w:top w:val="single" w:sz="4" w:space="0" w:color="auto"/>
              <w:left w:val="single" w:sz="4" w:space="0" w:color="auto"/>
              <w:bottom w:val="single" w:sz="4" w:space="0" w:color="auto"/>
              <w:right w:val="single" w:sz="4" w:space="0" w:color="auto"/>
            </w:tcBorders>
            <w:vAlign w:val="center"/>
          </w:tcPr>
          <w:p w14:paraId="2A119C4D" w14:textId="77777777" w:rsidR="00FB6850" w:rsidRPr="0032374D" w:rsidRDefault="00FB6850" w:rsidP="004B036F">
            <w:pPr>
              <w:pStyle w:val="TAL"/>
            </w:pPr>
          </w:p>
        </w:tc>
      </w:tr>
      <w:tr w:rsidR="00FB6850" w:rsidRPr="0032374D" w14:paraId="0D81D335"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89AAB34" w14:textId="77777777" w:rsidR="00FB6850" w:rsidRPr="0032374D" w:rsidRDefault="00FB6850" w:rsidP="004B036F">
            <w:pPr>
              <w:pStyle w:val="TAL"/>
            </w:pPr>
            <w:r w:rsidRPr="0032374D">
              <w:t>UE-Reachability-Configuration</w:t>
            </w:r>
          </w:p>
        </w:tc>
        <w:tc>
          <w:tcPr>
            <w:tcW w:w="2038" w:type="dxa"/>
            <w:tcBorders>
              <w:top w:val="single" w:sz="4" w:space="0" w:color="auto"/>
              <w:left w:val="single" w:sz="4" w:space="0" w:color="auto"/>
              <w:bottom w:val="single" w:sz="4" w:space="0" w:color="auto"/>
              <w:right w:val="single" w:sz="4" w:space="0" w:color="auto"/>
            </w:tcBorders>
            <w:vAlign w:val="center"/>
          </w:tcPr>
          <w:p w14:paraId="60A6E90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7E4739D0" w14:textId="77777777" w:rsidR="00FB6850" w:rsidRPr="0032374D" w:rsidRDefault="00FB6850" w:rsidP="004B036F">
            <w:pPr>
              <w:pStyle w:val="TAL"/>
            </w:pPr>
          </w:p>
        </w:tc>
      </w:tr>
      <w:tr w:rsidR="00FB6850" w:rsidRPr="0032374D" w14:paraId="1A2C0555"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4890486F" w14:textId="77777777" w:rsidR="00FB6850" w:rsidRPr="0032374D" w:rsidRDefault="00FB6850" w:rsidP="004B036F">
            <w:pPr>
              <w:pStyle w:val="TAL"/>
            </w:pPr>
            <w:r w:rsidRPr="0032374D">
              <w:t>Location-Information-Configuration</w:t>
            </w:r>
          </w:p>
        </w:tc>
        <w:tc>
          <w:tcPr>
            <w:tcW w:w="2038" w:type="dxa"/>
            <w:tcBorders>
              <w:top w:val="single" w:sz="4" w:space="0" w:color="auto"/>
              <w:left w:val="single" w:sz="4" w:space="0" w:color="auto"/>
              <w:bottom w:val="single" w:sz="4" w:space="0" w:color="auto"/>
              <w:right w:val="single" w:sz="4" w:space="0" w:color="auto"/>
            </w:tcBorders>
            <w:vAlign w:val="center"/>
          </w:tcPr>
          <w:p w14:paraId="62379C4B"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0A73DE83" w14:textId="77777777" w:rsidR="00FB6850" w:rsidRPr="0032374D" w:rsidRDefault="00FB6850" w:rsidP="004B036F">
            <w:pPr>
              <w:pStyle w:val="TAL"/>
            </w:pPr>
          </w:p>
        </w:tc>
      </w:tr>
      <w:tr w:rsidR="00FB6850" w:rsidRPr="0032374D" w14:paraId="3EF3602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5D55B22" w14:textId="77777777" w:rsidR="00FB6850" w:rsidRPr="0032374D" w:rsidRDefault="00FB6850" w:rsidP="004B036F">
            <w:pPr>
              <w:pStyle w:val="TAL"/>
            </w:pPr>
            <w:r w:rsidRPr="0032374D">
              <w:t>Reachability-Information</w:t>
            </w:r>
          </w:p>
        </w:tc>
        <w:tc>
          <w:tcPr>
            <w:tcW w:w="2038" w:type="dxa"/>
            <w:tcBorders>
              <w:top w:val="single" w:sz="4" w:space="0" w:color="auto"/>
              <w:left w:val="single" w:sz="4" w:space="0" w:color="auto"/>
              <w:bottom w:val="single" w:sz="4" w:space="0" w:color="auto"/>
              <w:right w:val="single" w:sz="4" w:space="0" w:color="auto"/>
            </w:tcBorders>
            <w:vAlign w:val="center"/>
          </w:tcPr>
          <w:p w14:paraId="0515E53F" w14:textId="77777777" w:rsidR="00FB6850" w:rsidRPr="0032374D" w:rsidRDefault="00FB6850" w:rsidP="004B036F">
            <w:pPr>
              <w:pStyle w:val="TAL"/>
              <w:rPr>
                <w:lang w:eastAsia="zh-CN"/>
              </w:rPr>
            </w:pPr>
            <w:r w:rsidRPr="0032374D">
              <w:rPr>
                <w:lang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340856B6" w14:textId="77777777" w:rsidR="00FB6850" w:rsidRPr="0032374D" w:rsidRDefault="00FB6850" w:rsidP="004B036F">
            <w:pPr>
              <w:pStyle w:val="TAL"/>
            </w:pPr>
          </w:p>
        </w:tc>
      </w:tr>
      <w:tr w:rsidR="00FB6850" w:rsidRPr="0032374D" w14:paraId="6129FC6B"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9BBADEE" w14:textId="77777777" w:rsidR="00FB6850" w:rsidRPr="0032374D" w:rsidRDefault="00FB6850" w:rsidP="004B036F">
            <w:pPr>
              <w:pStyle w:val="TAL"/>
            </w:pPr>
            <w:r w:rsidRPr="0032374D">
              <w:rPr>
                <w:color w:val="000000"/>
                <w:lang w:eastAsia="ja-JP"/>
              </w:rPr>
              <w:t>EPS-Location-Information</w:t>
            </w:r>
          </w:p>
        </w:tc>
        <w:tc>
          <w:tcPr>
            <w:tcW w:w="2038" w:type="dxa"/>
            <w:tcBorders>
              <w:top w:val="single" w:sz="4" w:space="0" w:color="auto"/>
              <w:left w:val="single" w:sz="4" w:space="0" w:color="auto"/>
              <w:bottom w:val="single" w:sz="4" w:space="0" w:color="auto"/>
              <w:right w:val="single" w:sz="4" w:space="0" w:color="auto"/>
            </w:tcBorders>
            <w:vAlign w:val="center"/>
          </w:tcPr>
          <w:p w14:paraId="500C3211" w14:textId="77777777" w:rsidR="00FB6850" w:rsidRPr="0032374D" w:rsidRDefault="00FB6850" w:rsidP="004B036F">
            <w:pPr>
              <w:pStyle w:val="TAL"/>
              <w:rPr>
                <w:lang w:eastAsia="zh-CN"/>
              </w:rPr>
            </w:pPr>
            <w:r w:rsidRPr="0032374D">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7EE98F43" w14:textId="77777777" w:rsidR="00FB6850" w:rsidRPr="0032374D" w:rsidRDefault="00FB6850" w:rsidP="004B036F">
            <w:pPr>
              <w:pStyle w:val="TAL"/>
            </w:pPr>
          </w:p>
        </w:tc>
      </w:tr>
      <w:tr w:rsidR="00FB6850" w:rsidRPr="0032374D" w14:paraId="74129BA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2C5711C" w14:textId="77777777" w:rsidR="00FB6850" w:rsidRPr="0032374D" w:rsidRDefault="00FB6850" w:rsidP="004B036F">
            <w:pPr>
              <w:pStyle w:val="TAL"/>
            </w:pPr>
            <w:r w:rsidRPr="0032374D">
              <w:t>Service-Selection</w:t>
            </w:r>
          </w:p>
        </w:tc>
        <w:tc>
          <w:tcPr>
            <w:tcW w:w="2038" w:type="dxa"/>
            <w:tcBorders>
              <w:top w:val="single" w:sz="4" w:space="0" w:color="auto"/>
              <w:left w:val="single" w:sz="4" w:space="0" w:color="auto"/>
              <w:bottom w:val="single" w:sz="4" w:space="0" w:color="auto"/>
              <w:right w:val="single" w:sz="4" w:space="0" w:color="auto"/>
            </w:tcBorders>
            <w:vAlign w:val="center"/>
          </w:tcPr>
          <w:p w14:paraId="0B9109A7" w14:textId="77777777" w:rsidR="00FB6850" w:rsidRPr="0032374D" w:rsidRDefault="00FB6850" w:rsidP="004B036F">
            <w:pPr>
              <w:pStyle w:val="TAL"/>
              <w:rPr>
                <w:lang w:eastAsia="zh-CN"/>
              </w:rPr>
            </w:pPr>
            <w:r w:rsidRPr="0032374D">
              <w:rPr>
                <w:lang w:eastAsia="zh-CN"/>
              </w:rPr>
              <w:t>IETF RFC 5778 [21]</w:t>
            </w:r>
          </w:p>
        </w:tc>
        <w:tc>
          <w:tcPr>
            <w:tcW w:w="2628" w:type="dxa"/>
            <w:tcBorders>
              <w:top w:val="single" w:sz="4" w:space="0" w:color="auto"/>
              <w:left w:val="single" w:sz="4" w:space="0" w:color="auto"/>
              <w:bottom w:val="single" w:sz="4" w:space="0" w:color="auto"/>
              <w:right w:val="single" w:sz="4" w:space="0" w:color="auto"/>
            </w:tcBorders>
            <w:vAlign w:val="center"/>
          </w:tcPr>
          <w:p w14:paraId="562C1446" w14:textId="77777777" w:rsidR="00FB6850" w:rsidRPr="0032374D" w:rsidRDefault="00FB6850" w:rsidP="004B036F">
            <w:pPr>
              <w:pStyle w:val="TAL"/>
              <w:rPr>
                <w:lang w:val="fi-FI"/>
              </w:rPr>
            </w:pPr>
            <w:r w:rsidRPr="0032374D">
              <w:t>See 6.4</w:t>
            </w:r>
            <w:r w:rsidRPr="0032374D">
              <w:rPr>
                <w:lang w:val="fi-FI"/>
              </w:rPr>
              <w:t>.20</w:t>
            </w:r>
          </w:p>
        </w:tc>
      </w:tr>
      <w:tr w:rsidR="00FB6850" w:rsidRPr="0032374D" w14:paraId="728873C3"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08E9D718" w14:textId="77777777" w:rsidR="00FB6850" w:rsidRPr="0032374D" w:rsidRDefault="00FB6850" w:rsidP="004B036F">
            <w:pPr>
              <w:pStyle w:val="TAL"/>
            </w:pPr>
            <w:r w:rsidRPr="0032374D">
              <w:rPr>
                <w:lang w:eastAsia="zh-CN"/>
              </w:rPr>
              <w:t>PDN-Connection-Charging-Id</w:t>
            </w:r>
          </w:p>
        </w:tc>
        <w:tc>
          <w:tcPr>
            <w:tcW w:w="2038" w:type="dxa"/>
            <w:tcBorders>
              <w:top w:val="single" w:sz="4" w:space="0" w:color="auto"/>
              <w:left w:val="single" w:sz="4" w:space="0" w:color="auto"/>
              <w:bottom w:val="single" w:sz="4" w:space="0" w:color="auto"/>
              <w:right w:val="single" w:sz="4" w:space="0" w:color="auto"/>
            </w:tcBorders>
            <w:vAlign w:val="center"/>
          </w:tcPr>
          <w:p w14:paraId="0DED7895" w14:textId="77777777" w:rsidR="00FB6850" w:rsidRPr="0032374D" w:rsidRDefault="00FB6850" w:rsidP="004B036F">
            <w:pPr>
              <w:pStyle w:val="TAL"/>
              <w:rPr>
                <w:lang w:eastAsia="zh-CN"/>
              </w:rPr>
            </w:pPr>
            <w:r w:rsidRPr="0032374D">
              <w:rPr>
                <w:lang w:eastAsia="zh-CN"/>
              </w:rPr>
              <w:t>3GPP TS 32.299 [22]</w:t>
            </w:r>
          </w:p>
        </w:tc>
        <w:tc>
          <w:tcPr>
            <w:tcW w:w="2628" w:type="dxa"/>
            <w:tcBorders>
              <w:top w:val="single" w:sz="4" w:space="0" w:color="auto"/>
              <w:left w:val="single" w:sz="4" w:space="0" w:color="auto"/>
              <w:bottom w:val="single" w:sz="4" w:space="0" w:color="auto"/>
              <w:right w:val="single" w:sz="4" w:space="0" w:color="auto"/>
            </w:tcBorders>
            <w:vAlign w:val="center"/>
          </w:tcPr>
          <w:p w14:paraId="6A379CD4" w14:textId="77777777" w:rsidR="00FB6850" w:rsidRPr="0032374D" w:rsidRDefault="00FB6850" w:rsidP="004B036F">
            <w:pPr>
              <w:pStyle w:val="TAL"/>
            </w:pPr>
          </w:p>
        </w:tc>
      </w:tr>
      <w:tr w:rsidR="00FB6850" w:rsidRPr="0032374D" w14:paraId="6BA5BFD5"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7CDFE9E" w14:textId="77777777" w:rsidR="00FB6850" w:rsidRPr="0032374D" w:rsidRDefault="00FB6850" w:rsidP="004B036F">
            <w:pPr>
              <w:pStyle w:val="TAL"/>
              <w:rPr>
                <w:lang w:eastAsia="zh-CN"/>
              </w:rPr>
            </w:pPr>
            <w:r w:rsidRPr="0032374D">
              <w:t>Maximum-Retransmission-Time</w:t>
            </w:r>
          </w:p>
        </w:tc>
        <w:tc>
          <w:tcPr>
            <w:tcW w:w="2038" w:type="dxa"/>
            <w:tcBorders>
              <w:top w:val="single" w:sz="4" w:space="0" w:color="auto"/>
              <w:left w:val="single" w:sz="4" w:space="0" w:color="auto"/>
              <w:bottom w:val="single" w:sz="4" w:space="0" w:color="auto"/>
              <w:right w:val="single" w:sz="4" w:space="0" w:color="auto"/>
            </w:tcBorders>
            <w:vAlign w:val="center"/>
          </w:tcPr>
          <w:p w14:paraId="34ADDA20" w14:textId="77777777" w:rsidR="00FB6850" w:rsidRPr="0032374D" w:rsidRDefault="00FB6850" w:rsidP="004B036F">
            <w:pPr>
              <w:pStyle w:val="TAL"/>
              <w:rPr>
                <w:lang w:eastAsia="zh-CN"/>
              </w:rPr>
            </w:pPr>
            <w:r w:rsidRPr="0032374D">
              <w:rPr>
                <w:lang w:eastAsia="zh-CN"/>
              </w:rPr>
              <w:t>3GPP TS 29.338 [27]</w:t>
            </w:r>
          </w:p>
        </w:tc>
        <w:tc>
          <w:tcPr>
            <w:tcW w:w="2628" w:type="dxa"/>
            <w:tcBorders>
              <w:top w:val="single" w:sz="4" w:space="0" w:color="auto"/>
              <w:left w:val="single" w:sz="4" w:space="0" w:color="auto"/>
              <w:bottom w:val="single" w:sz="4" w:space="0" w:color="auto"/>
              <w:right w:val="single" w:sz="4" w:space="0" w:color="auto"/>
            </w:tcBorders>
            <w:vAlign w:val="center"/>
          </w:tcPr>
          <w:p w14:paraId="0C95D8AB" w14:textId="77777777" w:rsidR="00FB6850" w:rsidRPr="0032374D" w:rsidRDefault="00FB6850" w:rsidP="004B036F">
            <w:pPr>
              <w:pStyle w:val="TAL"/>
            </w:pPr>
          </w:p>
        </w:tc>
      </w:tr>
      <w:tr w:rsidR="00FB6850" w:rsidRPr="0032374D" w14:paraId="2CDC6A9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50BD328F" w14:textId="77777777" w:rsidR="00FB6850" w:rsidRPr="0032374D" w:rsidRDefault="00FB6850" w:rsidP="004B036F">
            <w:pPr>
              <w:pStyle w:val="TAL"/>
              <w:rPr>
                <w:lang w:eastAsia="zh-CN"/>
              </w:rPr>
            </w:pPr>
            <w:r w:rsidRPr="0032374D">
              <w:t>Requested-Retransmission-Time</w:t>
            </w:r>
          </w:p>
        </w:tc>
        <w:tc>
          <w:tcPr>
            <w:tcW w:w="2038" w:type="dxa"/>
            <w:tcBorders>
              <w:top w:val="single" w:sz="4" w:space="0" w:color="auto"/>
              <w:left w:val="single" w:sz="4" w:space="0" w:color="auto"/>
              <w:bottom w:val="single" w:sz="4" w:space="0" w:color="auto"/>
              <w:right w:val="single" w:sz="4" w:space="0" w:color="auto"/>
            </w:tcBorders>
            <w:vAlign w:val="center"/>
          </w:tcPr>
          <w:p w14:paraId="05496C3F" w14:textId="77777777" w:rsidR="00FB6850" w:rsidRPr="0032374D" w:rsidRDefault="00FB6850" w:rsidP="004B036F">
            <w:pPr>
              <w:pStyle w:val="TAL"/>
              <w:rPr>
                <w:lang w:eastAsia="zh-CN"/>
              </w:rPr>
            </w:pPr>
            <w:r w:rsidRPr="0032374D">
              <w:rPr>
                <w:lang w:eastAsia="zh-CN"/>
              </w:rPr>
              <w:t>3GPP TS 29.338 [27]</w:t>
            </w:r>
          </w:p>
        </w:tc>
        <w:tc>
          <w:tcPr>
            <w:tcW w:w="2628" w:type="dxa"/>
            <w:tcBorders>
              <w:top w:val="single" w:sz="4" w:space="0" w:color="auto"/>
              <w:left w:val="single" w:sz="4" w:space="0" w:color="auto"/>
              <w:bottom w:val="single" w:sz="4" w:space="0" w:color="auto"/>
              <w:right w:val="single" w:sz="4" w:space="0" w:color="auto"/>
            </w:tcBorders>
            <w:vAlign w:val="center"/>
          </w:tcPr>
          <w:p w14:paraId="6CCA6D9F" w14:textId="77777777" w:rsidR="00FB6850" w:rsidRPr="0032374D" w:rsidRDefault="00FB6850" w:rsidP="004B036F">
            <w:pPr>
              <w:pStyle w:val="TAL"/>
            </w:pPr>
          </w:p>
        </w:tc>
      </w:tr>
      <w:tr w:rsidR="00FB6850" w:rsidRPr="0032374D" w14:paraId="61B209BE"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EF1159E" w14:textId="77777777" w:rsidR="00FB6850" w:rsidRPr="0032374D" w:rsidRDefault="00FB6850" w:rsidP="004B036F">
            <w:pPr>
              <w:pStyle w:val="TAL"/>
              <w:rPr>
                <w:lang w:eastAsia="zh-CN"/>
              </w:rPr>
            </w:pPr>
            <w:r w:rsidRPr="0032374D">
              <w:t>Maximum-UE-Availability-Time</w:t>
            </w:r>
          </w:p>
        </w:tc>
        <w:tc>
          <w:tcPr>
            <w:tcW w:w="2038" w:type="dxa"/>
            <w:tcBorders>
              <w:top w:val="single" w:sz="4" w:space="0" w:color="auto"/>
              <w:left w:val="single" w:sz="4" w:space="0" w:color="auto"/>
              <w:bottom w:val="single" w:sz="4" w:space="0" w:color="auto"/>
              <w:right w:val="single" w:sz="4" w:space="0" w:color="auto"/>
            </w:tcBorders>
            <w:vAlign w:val="center"/>
          </w:tcPr>
          <w:p w14:paraId="21D7192E" w14:textId="77777777" w:rsidR="00FB6850" w:rsidRPr="0032374D" w:rsidRDefault="00FB6850" w:rsidP="004B036F">
            <w:pPr>
              <w:pStyle w:val="TAL"/>
              <w:rPr>
                <w:lang w:eastAsia="zh-CN"/>
              </w:rPr>
            </w:pPr>
            <w:r w:rsidRPr="0032374D">
              <w:rPr>
                <w:lang w:eastAsia="zh-CN"/>
              </w:rPr>
              <w:t>3GPP TS 29.338 [27]</w:t>
            </w:r>
          </w:p>
        </w:tc>
        <w:tc>
          <w:tcPr>
            <w:tcW w:w="2628" w:type="dxa"/>
            <w:tcBorders>
              <w:top w:val="single" w:sz="4" w:space="0" w:color="auto"/>
              <w:left w:val="single" w:sz="4" w:space="0" w:color="auto"/>
              <w:bottom w:val="single" w:sz="4" w:space="0" w:color="auto"/>
              <w:right w:val="single" w:sz="4" w:space="0" w:color="auto"/>
            </w:tcBorders>
            <w:vAlign w:val="center"/>
          </w:tcPr>
          <w:p w14:paraId="53EDB7D3" w14:textId="77777777" w:rsidR="00FB6850" w:rsidRPr="0032374D" w:rsidRDefault="00FB6850" w:rsidP="004B036F">
            <w:pPr>
              <w:pStyle w:val="TAL"/>
            </w:pPr>
          </w:p>
        </w:tc>
      </w:tr>
      <w:tr w:rsidR="00FB6850" w:rsidRPr="0032374D" w14:paraId="2AEDA73C"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062CB40A" w14:textId="77777777" w:rsidR="00FB6850" w:rsidRPr="0032374D" w:rsidRDefault="00FB6850" w:rsidP="004B036F">
            <w:pPr>
              <w:pStyle w:val="TAL"/>
            </w:pPr>
            <w:r w:rsidRPr="0032374D">
              <w:rPr>
                <w:lang w:val="de-DE"/>
              </w:rPr>
              <w:t>3GPP-Charging-Characteristics</w:t>
            </w:r>
          </w:p>
        </w:tc>
        <w:tc>
          <w:tcPr>
            <w:tcW w:w="2038" w:type="dxa"/>
            <w:tcBorders>
              <w:top w:val="single" w:sz="4" w:space="0" w:color="auto"/>
              <w:left w:val="single" w:sz="4" w:space="0" w:color="auto"/>
              <w:bottom w:val="single" w:sz="4" w:space="0" w:color="auto"/>
              <w:right w:val="single" w:sz="4" w:space="0" w:color="auto"/>
            </w:tcBorders>
            <w:vAlign w:val="center"/>
          </w:tcPr>
          <w:p w14:paraId="7C039A54" w14:textId="77777777" w:rsidR="00FB6850" w:rsidRPr="0032374D" w:rsidRDefault="00FB6850" w:rsidP="004B036F">
            <w:pPr>
              <w:pStyle w:val="TAL"/>
              <w:rPr>
                <w:lang w:eastAsia="zh-CN"/>
              </w:rPr>
            </w:pPr>
            <w:r w:rsidRPr="0032374D">
              <w:rPr>
                <w:lang w:eastAsia="zh-CN"/>
              </w:rPr>
              <w:t>3GPP TS 29.</w:t>
            </w:r>
            <w:r w:rsidRPr="0032374D">
              <w:rPr>
                <w:lang w:val="de-DE" w:eastAsia="zh-CN"/>
              </w:rPr>
              <w:t>061</w:t>
            </w:r>
            <w:r w:rsidRPr="0032374D">
              <w:rPr>
                <w:lang w:eastAsia="zh-CN"/>
              </w:rPr>
              <w:t xml:space="preserve"> [29]</w:t>
            </w:r>
          </w:p>
        </w:tc>
        <w:tc>
          <w:tcPr>
            <w:tcW w:w="2628" w:type="dxa"/>
            <w:tcBorders>
              <w:top w:val="single" w:sz="4" w:space="0" w:color="auto"/>
              <w:left w:val="single" w:sz="4" w:space="0" w:color="auto"/>
              <w:bottom w:val="single" w:sz="4" w:space="0" w:color="auto"/>
              <w:right w:val="single" w:sz="4" w:space="0" w:color="auto"/>
            </w:tcBorders>
            <w:vAlign w:val="center"/>
          </w:tcPr>
          <w:p w14:paraId="31447949" w14:textId="77777777" w:rsidR="00FB6850" w:rsidRPr="0032374D" w:rsidRDefault="00FB6850" w:rsidP="004B036F">
            <w:pPr>
              <w:pStyle w:val="TAL"/>
            </w:pPr>
          </w:p>
        </w:tc>
      </w:tr>
      <w:tr w:rsidR="00FB6850" w:rsidRPr="0032374D" w14:paraId="379F87F0"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A3567BC" w14:textId="77777777" w:rsidR="00FB6850" w:rsidRPr="0032374D" w:rsidRDefault="00FB6850" w:rsidP="004B036F">
            <w:pPr>
              <w:pStyle w:val="TAL"/>
            </w:pPr>
            <w:r w:rsidRPr="0032374D">
              <w:rPr>
                <w:lang w:val="de-DE"/>
              </w:rPr>
              <w:t>RAT-Type</w:t>
            </w:r>
          </w:p>
        </w:tc>
        <w:tc>
          <w:tcPr>
            <w:tcW w:w="2038" w:type="dxa"/>
            <w:tcBorders>
              <w:top w:val="single" w:sz="4" w:space="0" w:color="auto"/>
              <w:left w:val="single" w:sz="4" w:space="0" w:color="auto"/>
              <w:bottom w:val="single" w:sz="4" w:space="0" w:color="auto"/>
              <w:right w:val="single" w:sz="4" w:space="0" w:color="auto"/>
            </w:tcBorders>
            <w:vAlign w:val="center"/>
          </w:tcPr>
          <w:p w14:paraId="6DD98750" w14:textId="77777777" w:rsidR="00FB6850" w:rsidRPr="0032374D" w:rsidRDefault="00FB6850" w:rsidP="004B036F">
            <w:pPr>
              <w:pStyle w:val="TAL"/>
              <w:rPr>
                <w:lang w:eastAsia="zh-CN"/>
              </w:rPr>
            </w:pPr>
            <w:r w:rsidRPr="0032374D">
              <w:rPr>
                <w:lang w:val="de-DE" w:eastAsia="zh-CN"/>
              </w:rPr>
              <w:t>3GPP TS 29.212 [10]</w:t>
            </w:r>
          </w:p>
        </w:tc>
        <w:tc>
          <w:tcPr>
            <w:tcW w:w="2628" w:type="dxa"/>
            <w:tcBorders>
              <w:top w:val="single" w:sz="4" w:space="0" w:color="auto"/>
              <w:left w:val="single" w:sz="4" w:space="0" w:color="auto"/>
              <w:bottom w:val="single" w:sz="4" w:space="0" w:color="auto"/>
              <w:right w:val="single" w:sz="4" w:space="0" w:color="auto"/>
            </w:tcBorders>
            <w:vAlign w:val="center"/>
          </w:tcPr>
          <w:p w14:paraId="4D28F72E" w14:textId="77777777" w:rsidR="00FB6850" w:rsidRPr="0032374D" w:rsidRDefault="00FB6850" w:rsidP="004B036F">
            <w:pPr>
              <w:pStyle w:val="TAL"/>
            </w:pPr>
          </w:p>
        </w:tc>
      </w:tr>
      <w:tr w:rsidR="00FB6850" w:rsidRPr="0032374D" w14:paraId="5C32AC87"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E2ECF0F" w14:textId="77777777" w:rsidR="00FB6850" w:rsidRPr="0032374D" w:rsidRDefault="00FB6850" w:rsidP="004B036F">
            <w:pPr>
              <w:pStyle w:val="TAL"/>
              <w:rPr>
                <w:lang w:val="de-DE"/>
              </w:rPr>
            </w:pPr>
            <w:r w:rsidRPr="0032374D">
              <w:rPr>
                <w:lang w:val="de-DE"/>
              </w:rPr>
              <w:t>Terminal-Information</w:t>
            </w:r>
          </w:p>
        </w:tc>
        <w:tc>
          <w:tcPr>
            <w:tcW w:w="2038" w:type="dxa"/>
            <w:tcBorders>
              <w:top w:val="single" w:sz="4" w:space="0" w:color="auto"/>
              <w:left w:val="single" w:sz="4" w:space="0" w:color="auto"/>
              <w:bottom w:val="single" w:sz="4" w:space="0" w:color="auto"/>
              <w:right w:val="single" w:sz="4" w:space="0" w:color="auto"/>
            </w:tcBorders>
            <w:vAlign w:val="center"/>
          </w:tcPr>
          <w:p w14:paraId="64CA8096"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7B3EA5C" w14:textId="77777777" w:rsidR="00FB6850" w:rsidRPr="0032374D" w:rsidRDefault="00FB6850" w:rsidP="004B036F">
            <w:pPr>
              <w:pStyle w:val="TAL"/>
              <w:rPr>
                <w:lang w:val="de-DE"/>
              </w:rPr>
            </w:pPr>
            <w:r w:rsidRPr="0032374D">
              <w:rPr>
                <w:lang w:val="de-DE"/>
              </w:rPr>
              <w:t>See 6.4.30</w:t>
            </w:r>
          </w:p>
        </w:tc>
      </w:tr>
      <w:tr w:rsidR="00FB6850" w:rsidRPr="0032374D" w14:paraId="5AFCCA3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F11A078" w14:textId="77777777" w:rsidR="00FB6850" w:rsidRPr="0032374D" w:rsidRDefault="00FB6850" w:rsidP="004B036F">
            <w:pPr>
              <w:pStyle w:val="TAL"/>
              <w:rPr>
                <w:lang w:val="de-DE"/>
              </w:rPr>
            </w:pPr>
            <w:r w:rsidRPr="0032374D">
              <w:rPr>
                <w:lang w:val="de-DE"/>
              </w:rPr>
              <w:t>Visited-PLMN-Id</w:t>
            </w:r>
          </w:p>
        </w:tc>
        <w:tc>
          <w:tcPr>
            <w:tcW w:w="2038" w:type="dxa"/>
            <w:tcBorders>
              <w:top w:val="single" w:sz="4" w:space="0" w:color="auto"/>
              <w:left w:val="single" w:sz="4" w:space="0" w:color="auto"/>
              <w:bottom w:val="single" w:sz="4" w:space="0" w:color="auto"/>
              <w:right w:val="single" w:sz="4" w:space="0" w:color="auto"/>
            </w:tcBorders>
            <w:vAlign w:val="center"/>
          </w:tcPr>
          <w:p w14:paraId="0245E4E1"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E6A3194" w14:textId="77777777" w:rsidR="00FB6850" w:rsidRPr="0032374D" w:rsidRDefault="00FB6850" w:rsidP="004B036F">
            <w:pPr>
              <w:pStyle w:val="TAL"/>
            </w:pPr>
          </w:p>
        </w:tc>
      </w:tr>
      <w:tr w:rsidR="00FB6850" w:rsidRPr="0032374D" w14:paraId="66577C33"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EE598F6" w14:textId="77777777" w:rsidR="00FB6850" w:rsidRPr="0032374D" w:rsidRDefault="00FB6850" w:rsidP="004B036F">
            <w:pPr>
              <w:pStyle w:val="TAL"/>
              <w:rPr>
                <w:lang w:val="de-DE"/>
              </w:rPr>
            </w:pPr>
            <w:r w:rsidRPr="0032374D">
              <w:rPr>
                <w:lang w:val="de-DE"/>
              </w:rPr>
              <w:t>Load</w:t>
            </w:r>
          </w:p>
        </w:tc>
        <w:tc>
          <w:tcPr>
            <w:tcW w:w="2038" w:type="dxa"/>
            <w:tcBorders>
              <w:top w:val="single" w:sz="4" w:space="0" w:color="auto"/>
              <w:left w:val="single" w:sz="4" w:space="0" w:color="auto"/>
              <w:bottom w:val="single" w:sz="4" w:space="0" w:color="auto"/>
              <w:right w:val="single" w:sz="4" w:space="0" w:color="auto"/>
            </w:tcBorders>
            <w:vAlign w:val="center"/>
          </w:tcPr>
          <w:p w14:paraId="3929E312" w14:textId="77777777" w:rsidR="00FB6850" w:rsidRPr="0032374D" w:rsidRDefault="00FB6850" w:rsidP="004B036F">
            <w:pPr>
              <w:pStyle w:val="TAL"/>
              <w:rPr>
                <w:lang w:val="de-DE" w:eastAsia="zh-CN"/>
              </w:rPr>
            </w:pPr>
            <w:r>
              <w:rPr>
                <w:lang w:eastAsia="zh-CN"/>
              </w:rPr>
              <w:t>IETF RFC 8583</w:t>
            </w:r>
            <w:r w:rsidRPr="0032374D">
              <w:rPr>
                <w:lang w:eastAsia="zh-CN"/>
              </w:rPr>
              <w:t xml:space="preserve"> [31]</w:t>
            </w:r>
          </w:p>
        </w:tc>
        <w:tc>
          <w:tcPr>
            <w:tcW w:w="2628" w:type="dxa"/>
            <w:tcBorders>
              <w:top w:val="single" w:sz="4" w:space="0" w:color="auto"/>
              <w:left w:val="single" w:sz="4" w:space="0" w:color="auto"/>
              <w:bottom w:val="single" w:sz="4" w:space="0" w:color="auto"/>
              <w:right w:val="single" w:sz="4" w:space="0" w:color="auto"/>
            </w:tcBorders>
            <w:vAlign w:val="center"/>
          </w:tcPr>
          <w:p w14:paraId="16F8EAE1" w14:textId="77777777" w:rsidR="00FB6850" w:rsidRPr="0032374D" w:rsidRDefault="00FB6850" w:rsidP="004B036F">
            <w:pPr>
              <w:pStyle w:val="TAL"/>
            </w:pPr>
          </w:p>
        </w:tc>
      </w:tr>
      <w:tr w:rsidR="00FB6850" w:rsidRPr="0032374D" w14:paraId="72ADDB66"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45448ECA" w14:textId="77777777" w:rsidR="00FB6850" w:rsidRPr="0032374D" w:rsidRDefault="00FB6850" w:rsidP="004B036F">
            <w:pPr>
              <w:pStyle w:val="TAL"/>
            </w:pPr>
            <w:r w:rsidRPr="0032374D">
              <w:rPr>
                <w:noProof/>
              </w:rPr>
              <w:t>Subscribed-Periodic-RAU-TAU-Timer</w:t>
            </w:r>
          </w:p>
        </w:tc>
        <w:tc>
          <w:tcPr>
            <w:tcW w:w="2038" w:type="dxa"/>
            <w:tcBorders>
              <w:top w:val="single" w:sz="4" w:space="0" w:color="auto"/>
              <w:left w:val="single" w:sz="4" w:space="0" w:color="auto"/>
              <w:bottom w:val="single" w:sz="4" w:space="0" w:color="auto"/>
              <w:right w:val="single" w:sz="4" w:space="0" w:color="auto"/>
            </w:tcBorders>
            <w:vAlign w:val="center"/>
          </w:tcPr>
          <w:p w14:paraId="7226A230" w14:textId="77777777" w:rsidR="00FB6850" w:rsidRPr="0032374D" w:rsidRDefault="00FB6850" w:rsidP="004B036F">
            <w:pPr>
              <w:pStyle w:val="TAL"/>
              <w:rPr>
                <w:lang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F28FE3A" w14:textId="77777777" w:rsidR="00FB6850" w:rsidRPr="0032374D" w:rsidRDefault="00FB6850" w:rsidP="004B036F">
            <w:pPr>
              <w:pStyle w:val="TAL"/>
            </w:pPr>
          </w:p>
        </w:tc>
      </w:tr>
      <w:tr w:rsidR="00FB6850" w:rsidRPr="0032374D" w14:paraId="156C3784"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2C6BA37" w14:textId="77777777" w:rsidR="00FB6850" w:rsidRPr="0032374D" w:rsidRDefault="00FB6850" w:rsidP="004B036F">
            <w:pPr>
              <w:pStyle w:val="TAL"/>
              <w:rPr>
                <w:noProof/>
              </w:rPr>
            </w:pPr>
            <w:r w:rsidRPr="0032374D">
              <w:rPr>
                <w:noProof/>
              </w:rPr>
              <w:t>Monitoring-Event-Report-Status</w:t>
            </w:r>
          </w:p>
        </w:tc>
        <w:tc>
          <w:tcPr>
            <w:tcW w:w="2038" w:type="dxa"/>
            <w:tcBorders>
              <w:top w:val="single" w:sz="4" w:space="0" w:color="auto"/>
              <w:left w:val="single" w:sz="4" w:space="0" w:color="auto"/>
              <w:bottom w:val="single" w:sz="4" w:space="0" w:color="auto"/>
              <w:right w:val="single" w:sz="4" w:space="0" w:color="auto"/>
            </w:tcBorders>
            <w:vAlign w:val="center"/>
          </w:tcPr>
          <w:p w14:paraId="6CE281A8" w14:textId="77777777" w:rsidR="00FB6850" w:rsidRPr="0032374D" w:rsidRDefault="00FB6850" w:rsidP="004B036F">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4894F448" w14:textId="77777777" w:rsidR="00FB6850" w:rsidRPr="0032374D" w:rsidRDefault="00FB6850" w:rsidP="004B036F">
            <w:pPr>
              <w:pStyle w:val="TAL"/>
            </w:pPr>
          </w:p>
        </w:tc>
      </w:tr>
      <w:tr w:rsidR="00FB6850" w:rsidRPr="0032374D" w14:paraId="63DC7992"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39A6FC2" w14:textId="77777777" w:rsidR="00FB6850" w:rsidRPr="0032374D" w:rsidRDefault="00FB6850" w:rsidP="004B036F">
            <w:pPr>
              <w:pStyle w:val="TAL"/>
              <w:rPr>
                <w:noProof/>
                <w:lang w:val="de-DE"/>
              </w:rPr>
            </w:pPr>
            <w:r w:rsidRPr="0032374D">
              <w:rPr>
                <w:noProof/>
                <w:lang w:val="de-DE"/>
              </w:rPr>
              <w:t>IMSI-Group-Id</w:t>
            </w:r>
          </w:p>
        </w:tc>
        <w:tc>
          <w:tcPr>
            <w:tcW w:w="2038" w:type="dxa"/>
            <w:tcBorders>
              <w:top w:val="single" w:sz="4" w:space="0" w:color="auto"/>
              <w:left w:val="single" w:sz="4" w:space="0" w:color="auto"/>
              <w:bottom w:val="single" w:sz="4" w:space="0" w:color="auto"/>
              <w:right w:val="single" w:sz="4" w:space="0" w:color="auto"/>
            </w:tcBorders>
            <w:vAlign w:val="center"/>
          </w:tcPr>
          <w:p w14:paraId="06BE5726"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4F21EF0C" w14:textId="77777777" w:rsidR="00FB6850" w:rsidRPr="0032374D" w:rsidRDefault="00FB6850" w:rsidP="004B036F">
            <w:pPr>
              <w:pStyle w:val="TAL"/>
            </w:pPr>
          </w:p>
        </w:tc>
      </w:tr>
      <w:tr w:rsidR="00FB6850" w:rsidRPr="0032374D" w14:paraId="051AFB2F"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1C30CA8E" w14:textId="77777777" w:rsidR="00FB6850" w:rsidRPr="0032374D" w:rsidRDefault="00FB6850" w:rsidP="004B036F">
            <w:pPr>
              <w:pStyle w:val="TAL"/>
              <w:rPr>
                <w:lang w:val="en-US"/>
              </w:rPr>
            </w:pPr>
            <w:r w:rsidRPr="0032374D">
              <w:rPr>
                <w:lang w:val="en-US"/>
              </w:rPr>
              <w:t>Reporting-Time-Stamp</w:t>
            </w:r>
          </w:p>
        </w:tc>
        <w:tc>
          <w:tcPr>
            <w:tcW w:w="2038" w:type="dxa"/>
            <w:tcBorders>
              <w:top w:val="single" w:sz="4" w:space="0" w:color="auto"/>
              <w:left w:val="single" w:sz="4" w:space="0" w:color="auto"/>
              <w:bottom w:val="single" w:sz="4" w:space="0" w:color="auto"/>
              <w:right w:val="single" w:sz="4" w:space="0" w:color="auto"/>
            </w:tcBorders>
          </w:tcPr>
          <w:p w14:paraId="16D76E5F" w14:textId="77777777" w:rsidR="00FB6850" w:rsidRPr="0032374D" w:rsidRDefault="00FB6850" w:rsidP="004B036F">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61B2029C" w14:textId="77777777" w:rsidR="00FB6850" w:rsidRPr="0032374D" w:rsidRDefault="00FB6850" w:rsidP="004B036F">
            <w:pPr>
              <w:pStyle w:val="TAL"/>
            </w:pPr>
          </w:p>
        </w:tc>
      </w:tr>
      <w:tr w:rsidR="00FB6850" w:rsidRPr="0032374D" w14:paraId="0B87423C"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7722EBC0" w14:textId="77777777" w:rsidR="00FB6850" w:rsidRPr="0032374D" w:rsidRDefault="00FB6850" w:rsidP="004B036F">
            <w:pPr>
              <w:pStyle w:val="TAL"/>
              <w:rPr>
                <w:noProof/>
                <w:lang w:val="de-DE"/>
              </w:rPr>
            </w:pPr>
            <w:r w:rsidRPr="0032374D">
              <w:rPr>
                <w:color w:val="000000"/>
                <w:lang w:val="en-US" w:eastAsia="ja-JP"/>
              </w:rPr>
              <w:t>eDRX-Cycle-Length</w:t>
            </w:r>
          </w:p>
        </w:tc>
        <w:tc>
          <w:tcPr>
            <w:tcW w:w="2038" w:type="dxa"/>
            <w:tcBorders>
              <w:top w:val="single" w:sz="4" w:space="0" w:color="auto"/>
              <w:left w:val="single" w:sz="4" w:space="0" w:color="auto"/>
              <w:bottom w:val="single" w:sz="4" w:space="0" w:color="auto"/>
              <w:right w:val="single" w:sz="4" w:space="0" w:color="auto"/>
            </w:tcBorders>
            <w:vAlign w:val="center"/>
          </w:tcPr>
          <w:p w14:paraId="11BB0F00"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503B3C5B" w14:textId="77777777" w:rsidR="00FB6850" w:rsidRPr="0032374D" w:rsidRDefault="00FB6850" w:rsidP="004B036F">
            <w:pPr>
              <w:pStyle w:val="TAL"/>
            </w:pPr>
          </w:p>
        </w:tc>
      </w:tr>
      <w:tr w:rsidR="00FB6850" w:rsidRPr="0032374D" w14:paraId="49F07CA1"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5F049CBC" w14:textId="77777777" w:rsidR="00FB6850" w:rsidRPr="0032374D" w:rsidRDefault="00FB6850" w:rsidP="004B036F">
            <w:pPr>
              <w:pStyle w:val="TAL"/>
              <w:rPr>
                <w:noProof/>
                <w:lang w:val="de-DE"/>
              </w:rPr>
            </w:pPr>
            <w:r w:rsidRPr="0032374D">
              <w:rPr>
                <w:color w:val="000000"/>
                <w:lang w:val="en-US" w:eastAsia="ja-JP"/>
              </w:rPr>
              <w:t>DL-Buffering-Suggested-Packet-Count</w:t>
            </w:r>
          </w:p>
        </w:tc>
        <w:tc>
          <w:tcPr>
            <w:tcW w:w="2038" w:type="dxa"/>
            <w:tcBorders>
              <w:top w:val="single" w:sz="4" w:space="0" w:color="auto"/>
              <w:left w:val="single" w:sz="4" w:space="0" w:color="auto"/>
              <w:bottom w:val="single" w:sz="4" w:space="0" w:color="auto"/>
              <w:right w:val="single" w:sz="4" w:space="0" w:color="auto"/>
            </w:tcBorders>
            <w:vAlign w:val="center"/>
          </w:tcPr>
          <w:p w14:paraId="4EFDC731" w14:textId="77777777" w:rsidR="00FB6850" w:rsidRPr="0032374D" w:rsidRDefault="00FB6850" w:rsidP="004B036F">
            <w:pPr>
              <w:pStyle w:val="TAL"/>
              <w:rPr>
                <w:lang w:val="de-DE" w:eastAsia="zh-CN"/>
              </w:rPr>
            </w:pPr>
            <w:r w:rsidRPr="0032374D">
              <w:rPr>
                <w:lang w:val="de-DE" w:eastAsia="zh-CN"/>
              </w:rPr>
              <w:t>3GPP TS 29.272 [16]</w:t>
            </w:r>
          </w:p>
        </w:tc>
        <w:tc>
          <w:tcPr>
            <w:tcW w:w="2628" w:type="dxa"/>
            <w:tcBorders>
              <w:top w:val="single" w:sz="4" w:space="0" w:color="auto"/>
              <w:left w:val="single" w:sz="4" w:space="0" w:color="auto"/>
              <w:bottom w:val="single" w:sz="4" w:space="0" w:color="auto"/>
              <w:right w:val="single" w:sz="4" w:space="0" w:color="auto"/>
            </w:tcBorders>
            <w:vAlign w:val="center"/>
          </w:tcPr>
          <w:p w14:paraId="78CF760B" w14:textId="77777777" w:rsidR="00FB6850" w:rsidRPr="0032374D" w:rsidRDefault="00FB6850" w:rsidP="004B036F">
            <w:pPr>
              <w:pStyle w:val="TAL"/>
            </w:pPr>
          </w:p>
        </w:tc>
      </w:tr>
      <w:tr w:rsidR="00FB6850" w:rsidRPr="0032374D" w14:paraId="13E46979"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29EA176A" w14:textId="77777777" w:rsidR="00FB6850" w:rsidRPr="0032374D" w:rsidRDefault="00FB6850" w:rsidP="004B036F">
            <w:pPr>
              <w:pStyle w:val="TAL"/>
              <w:rPr>
                <w:color w:val="000000"/>
                <w:lang w:val="en-US" w:eastAsia="ja-JP"/>
              </w:rPr>
            </w:pPr>
            <w:r>
              <w:rPr>
                <w:color w:val="000000"/>
                <w:lang w:val="en-US" w:eastAsia="ja-JP"/>
              </w:rPr>
              <w:t>PDN-Connectivity-Status-Report</w:t>
            </w:r>
          </w:p>
        </w:tc>
        <w:tc>
          <w:tcPr>
            <w:tcW w:w="2038" w:type="dxa"/>
            <w:tcBorders>
              <w:top w:val="single" w:sz="4" w:space="0" w:color="auto"/>
              <w:left w:val="single" w:sz="4" w:space="0" w:color="auto"/>
              <w:bottom w:val="single" w:sz="4" w:space="0" w:color="auto"/>
              <w:right w:val="single" w:sz="4" w:space="0" w:color="auto"/>
            </w:tcBorders>
            <w:vAlign w:val="center"/>
          </w:tcPr>
          <w:p w14:paraId="1490F8B4" w14:textId="77777777" w:rsidR="00FB6850" w:rsidRPr="0032374D" w:rsidRDefault="00FB6850" w:rsidP="004B036F">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18A1D7E7" w14:textId="77777777" w:rsidR="00FB6850" w:rsidRPr="0032374D" w:rsidRDefault="00FB6850" w:rsidP="004B036F">
            <w:pPr>
              <w:pStyle w:val="TAL"/>
            </w:pPr>
          </w:p>
        </w:tc>
      </w:tr>
      <w:tr w:rsidR="009156C3" w:rsidRPr="0032374D" w14:paraId="7A0CA0C3"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3CAF1568" w14:textId="77777777" w:rsidR="009156C3" w:rsidRDefault="009156C3" w:rsidP="009156C3">
            <w:pPr>
              <w:pStyle w:val="TAL"/>
              <w:rPr>
                <w:color w:val="000000"/>
                <w:lang w:val="en-US" w:eastAsia="ja-JP"/>
              </w:rPr>
            </w:pPr>
            <w:r>
              <w:rPr>
                <w:color w:val="000000"/>
                <w:lang w:val="en-US" w:eastAsia="ja-JP"/>
              </w:rPr>
              <w:t>SCEF-Reference-ID-Ext</w:t>
            </w:r>
          </w:p>
        </w:tc>
        <w:tc>
          <w:tcPr>
            <w:tcW w:w="2038" w:type="dxa"/>
            <w:tcBorders>
              <w:top w:val="single" w:sz="4" w:space="0" w:color="auto"/>
              <w:left w:val="single" w:sz="4" w:space="0" w:color="auto"/>
              <w:bottom w:val="single" w:sz="4" w:space="0" w:color="auto"/>
              <w:right w:val="single" w:sz="4" w:space="0" w:color="auto"/>
            </w:tcBorders>
            <w:vAlign w:val="center"/>
          </w:tcPr>
          <w:p w14:paraId="23D51771" w14:textId="77777777" w:rsidR="009156C3" w:rsidRPr="0032374D" w:rsidRDefault="009156C3" w:rsidP="009156C3">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40F109AA" w14:textId="77777777" w:rsidR="009156C3" w:rsidRPr="0032374D" w:rsidRDefault="009156C3" w:rsidP="009156C3">
            <w:pPr>
              <w:pStyle w:val="TAL"/>
            </w:pPr>
          </w:p>
        </w:tc>
      </w:tr>
      <w:tr w:rsidR="009156C3" w:rsidRPr="0032374D" w14:paraId="4E648FB8" w14:textId="77777777" w:rsidTr="004B036F">
        <w:trPr>
          <w:cantSplit/>
          <w:jc w:val="center"/>
        </w:trPr>
        <w:tc>
          <w:tcPr>
            <w:tcW w:w="2476" w:type="dxa"/>
            <w:tcBorders>
              <w:top w:val="single" w:sz="4" w:space="0" w:color="auto"/>
              <w:left w:val="single" w:sz="4" w:space="0" w:color="auto"/>
              <w:bottom w:val="single" w:sz="4" w:space="0" w:color="auto"/>
              <w:right w:val="single" w:sz="4" w:space="0" w:color="auto"/>
            </w:tcBorders>
            <w:vAlign w:val="center"/>
          </w:tcPr>
          <w:p w14:paraId="51804928" w14:textId="77777777" w:rsidR="009156C3" w:rsidRDefault="009156C3" w:rsidP="009156C3">
            <w:pPr>
              <w:pStyle w:val="TAL"/>
              <w:rPr>
                <w:color w:val="000000"/>
                <w:lang w:val="en-US" w:eastAsia="ja-JP"/>
              </w:rPr>
            </w:pPr>
            <w:r>
              <w:rPr>
                <w:color w:val="000000"/>
                <w:lang w:val="en-US" w:eastAsia="ja-JP"/>
              </w:rPr>
              <w:t>SCEF-Reference-ID-for-Deletion-Ext</w:t>
            </w:r>
          </w:p>
        </w:tc>
        <w:tc>
          <w:tcPr>
            <w:tcW w:w="2038" w:type="dxa"/>
            <w:tcBorders>
              <w:top w:val="single" w:sz="4" w:space="0" w:color="auto"/>
              <w:left w:val="single" w:sz="4" w:space="0" w:color="auto"/>
              <w:bottom w:val="single" w:sz="4" w:space="0" w:color="auto"/>
              <w:right w:val="single" w:sz="4" w:space="0" w:color="auto"/>
            </w:tcBorders>
            <w:vAlign w:val="center"/>
          </w:tcPr>
          <w:p w14:paraId="41836829" w14:textId="77777777" w:rsidR="009156C3" w:rsidRPr="0032374D" w:rsidRDefault="009156C3" w:rsidP="009156C3">
            <w:pPr>
              <w:pStyle w:val="TAL"/>
              <w:rPr>
                <w:lang w:val="de-DE" w:eastAsia="zh-CN"/>
              </w:rPr>
            </w:pPr>
            <w:r w:rsidRPr="0032374D">
              <w:rPr>
                <w:lang w:val="de-DE" w:eastAsia="zh-CN"/>
              </w:rPr>
              <w:t>3GPP TS 29.336 [5]</w:t>
            </w:r>
          </w:p>
        </w:tc>
        <w:tc>
          <w:tcPr>
            <w:tcW w:w="2628" w:type="dxa"/>
            <w:tcBorders>
              <w:top w:val="single" w:sz="4" w:space="0" w:color="auto"/>
              <w:left w:val="single" w:sz="4" w:space="0" w:color="auto"/>
              <w:bottom w:val="single" w:sz="4" w:space="0" w:color="auto"/>
              <w:right w:val="single" w:sz="4" w:space="0" w:color="auto"/>
            </w:tcBorders>
            <w:vAlign w:val="center"/>
          </w:tcPr>
          <w:p w14:paraId="693FC48F" w14:textId="77777777" w:rsidR="009156C3" w:rsidRPr="0032374D" w:rsidRDefault="009156C3" w:rsidP="009156C3">
            <w:pPr>
              <w:pStyle w:val="TAL"/>
            </w:pPr>
          </w:p>
        </w:tc>
      </w:tr>
    </w:tbl>
    <w:p w14:paraId="02EA63A8" w14:textId="77777777" w:rsidR="00FB6850" w:rsidRPr="0032374D" w:rsidRDefault="00FB6850" w:rsidP="00FB6850">
      <w:pPr>
        <w:rPr>
          <w:noProof/>
          <w:lang w:val="en-US"/>
        </w:rPr>
      </w:pPr>
    </w:p>
    <w:p w14:paraId="74FDE764" w14:textId="77777777" w:rsidR="00FB6850" w:rsidRPr="0032374D" w:rsidRDefault="00FB6850" w:rsidP="00FB6850">
      <w:pPr>
        <w:pStyle w:val="Heading3"/>
      </w:pPr>
      <w:bookmarkStart w:id="305" w:name="_Toc19712437"/>
      <w:bookmarkStart w:id="306" w:name="_Toc36020035"/>
      <w:bookmarkStart w:id="307" w:name="_Toc130890844"/>
      <w:r w:rsidRPr="0032374D">
        <w:rPr>
          <w:lang w:eastAsia="zh-CN"/>
        </w:rPr>
        <w:t>6</w:t>
      </w:r>
      <w:r w:rsidRPr="0032374D">
        <w:t>.</w:t>
      </w:r>
      <w:r w:rsidRPr="0032374D">
        <w:rPr>
          <w:lang w:eastAsia="zh-CN"/>
        </w:rPr>
        <w:t>4</w:t>
      </w:r>
      <w:r w:rsidRPr="0032374D">
        <w:t>.</w:t>
      </w:r>
      <w:r w:rsidRPr="0032374D">
        <w:rPr>
          <w:lang w:val="de-DE" w:eastAsia="zh-CN"/>
        </w:rPr>
        <w:t>2</w:t>
      </w:r>
      <w:r w:rsidRPr="0032374D">
        <w:tab/>
      </w:r>
      <w:r w:rsidRPr="0032374D">
        <w:rPr>
          <w:rFonts w:hint="eastAsia"/>
          <w:lang w:eastAsia="zh-CN"/>
        </w:rPr>
        <w:t>Monitoring-Event-Configuration</w:t>
      </w:r>
      <w:bookmarkEnd w:id="305"/>
      <w:bookmarkEnd w:id="306"/>
      <w:bookmarkEnd w:id="307"/>
    </w:p>
    <w:p w14:paraId="4BA2CC7C" w14:textId="77777777" w:rsidR="00FB6850" w:rsidRPr="0032374D" w:rsidRDefault="00FB6850" w:rsidP="00FB6850">
      <w:pPr>
        <w:rPr>
          <w:lang w:val="en-US" w:eastAsia="zh-CN"/>
        </w:rPr>
      </w:pPr>
      <w:r w:rsidRPr="0032374D">
        <w:t xml:space="preserve">The </w:t>
      </w:r>
      <w:r w:rsidRPr="0032374D">
        <w:rPr>
          <w:rFonts w:hint="eastAsia"/>
          <w:lang w:eastAsia="zh-CN"/>
        </w:rPr>
        <w:t>Monitoring-Event-Configuration</w:t>
      </w:r>
      <w:r w:rsidRPr="0032374D">
        <w:t xml:space="preserve"> AVP is of type </w:t>
      </w:r>
      <w:r w:rsidRPr="0032374D">
        <w:rPr>
          <w:rFonts w:hint="eastAsia"/>
          <w:lang w:eastAsia="zh-CN"/>
        </w:rPr>
        <w:t xml:space="preserve">Grouped. </w:t>
      </w:r>
      <w:r w:rsidRPr="0032374D">
        <w:t xml:space="preserve">It shall contain </w:t>
      </w:r>
      <w:r w:rsidRPr="0032374D">
        <w:rPr>
          <w:rFonts w:hint="eastAsia"/>
        </w:rPr>
        <w:t xml:space="preserve">the </w:t>
      </w:r>
      <w:r w:rsidRPr="0032374D">
        <w:rPr>
          <w:rFonts w:hint="eastAsia"/>
          <w:lang w:eastAsia="zh-CN"/>
        </w:rPr>
        <w:t>Monitoring event configuration related</w:t>
      </w:r>
      <w:r w:rsidRPr="0032374D">
        <w:t xml:space="preserve"> data.</w:t>
      </w:r>
      <w:r w:rsidRPr="0032374D">
        <w:rPr>
          <w:rFonts w:hint="eastAsia"/>
          <w:lang w:eastAsia="zh-CN"/>
        </w:rPr>
        <w:t xml:space="preserve"> </w:t>
      </w:r>
      <w:r w:rsidRPr="0032374D">
        <w:rPr>
          <w:lang w:val="en-US"/>
        </w:rPr>
        <w:t xml:space="preserve">It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3F8B83D8"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T6</w:t>
      </w:r>
      <w:r w:rsidRPr="0032374D">
        <w:rPr>
          <w:rFonts w:hint="eastAsia"/>
          <w:lang w:val="en-US" w:eastAsia="zh-CN"/>
        </w:rPr>
        <w:t>a/</w:t>
      </w:r>
      <w:r w:rsidRPr="0032374D">
        <w:rPr>
          <w:lang w:val="en-US" w:eastAsia="zh-CN"/>
        </w:rPr>
        <w:t>T6b</w:t>
      </w:r>
      <w:r w:rsidRPr="0032374D">
        <w:rPr>
          <w:rFonts w:hint="eastAsia"/>
          <w:lang w:val="en-US" w:eastAsia="zh-CN"/>
        </w:rPr>
        <w:t xml:space="preserve"> interface, the Monitoring-Event-Configuration AVP format is </w:t>
      </w:r>
      <w:r w:rsidRPr="0032374D">
        <w:rPr>
          <w:lang w:val="en-US" w:eastAsia="zh-CN"/>
        </w:rPr>
        <w:t xml:space="preserve">specified </w:t>
      </w:r>
      <w:r w:rsidRPr="0032374D">
        <w:rPr>
          <w:rFonts w:hint="eastAsia"/>
          <w:lang w:val="en-US" w:eastAsia="zh-CN"/>
        </w:rPr>
        <w:t>as following:</w:t>
      </w:r>
    </w:p>
    <w:p w14:paraId="664DC44B" w14:textId="77777777" w:rsidR="009156C3" w:rsidRPr="0032374D" w:rsidRDefault="009156C3" w:rsidP="009156C3">
      <w:bookmarkStart w:id="308" w:name="_Toc19712438"/>
      <w:bookmarkStart w:id="309" w:name="_Toc36020036"/>
      <w:r w:rsidRPr="0032374D">
        <w:t>AVP format:</w:t>
      </w:r>
    </w:p>
    <w:p w14:paraId="50704E62" w14:textId="77777777" w:rsidR="009156C3" w:rsidRPr="0032374D" w:rsidRDefault="009156C3" w:rsidP="009156C3">
      <w:pPr>
        <w:ind w:left="568"/>
      </w:pPr>
      <w:r w:rsidRPr="0032374D">
        <w:t xml:space="preserve">Monitoring-Event-Configuration ::= &lt;AVP header: </w:t>
      </w:r>
      <w:r w:rsidRPr="0032374D">
        <w:rPr>
          <w:lang w:eastAsia="zh-CN"/>
        </w:rPr>
        <w:t>3122</w:t>
      </w:r>
      <w:r w:rsidRPr="0032374D">
        <w:t xml:space="preserve"> 10415&gt;</w:t>
      </w:r>
    </w:p>
    <w:p w14:paraId="7F7BD6F8" w14:textId="77777777" w:rsidR="009156C3" w:rsidRDefault="009156C3" w:rsidP="009156C3">
      <w:pPr>
        <w:ind w:left="1420"/>
      </w:pPr>
      <w:r w:rsidRPr="0032374D">
        <w:t>[ SCEF-Reference-ID ]</w:t>
      </w:r>
    </w:p>
    <w:p w14:paraId="4CF2F256" w14:textId="77777777" w:rsidR="009156C3" w:rsidRPr="0032374D" w:rsidRDefault="009156C3" w:rsidP="009156C3">
      <w:pPr>
        <w:ind w:left="1420"/>
      </w:pPr>
      <w:r>
        <w:t>[ SCEF-Reference-ID-Ext ]</w:t>
      </w:r>
    </w:p>
    <w:p w14:paraId="1F47AC07" w14:textId="77777777" w:rsidR="009156C3" w:rsidRPr="0032374D" w:rsidRDefault="009156C3" w:rsidP="009156C3">
      <w:pPr>
        <w:ind w:left="1420"/>
      </w:pPr>
      <w:r w:rsidRPr="0032374D">
        <w:t>{ SCEF-ID }</w:t>
      </w:r>
    </w:p>
    <w:p w14:paraId="1B9F59C5" w14:textId="77777777" w:rsidR="009156C3" w:rsidRPr="0032374D" w:rsidRDefault="009156C3" w:rsidP="009156C3">
      <w:pPr>
        <w:ind w:left="1420"/>
      </w:pPr>
      <w:r w:rsidRPr="0032374D">
        <w:t>{ Monitoring-Type }</w:t>
      </w:r>
    </w:p>
    <w:p w14:paraId="4B438A25" w14:textId="77777777" w:rsidR="009156C3" w:rsidRDefault="009156C3" w:rsidP="009156C3">
      <w:pPr>
        <w:ind w:left="1420"/>
        <w:rPr>
          <w:lang w:val="de-DE"/>
        </w:rPr>
      </w:pPr>
      <w:r w:rsidRPr="0032374D">
        <w:t>*[ SCEF-Reference-ID</w:t>
      </w:r>
      <w:r w:rsidRPr="0032374D">
        <w:rPr>
          <w:lang w:val="de-DE"/>
        </w:rPr>
        <w:t>-for-Deletion ]</w:t>
      </w:r>
    </w:p>
    <w:p w14:paraId="79179464" w14:textId="77777777" w:rsidR="009156C3" w:rsidRPr="0032374D" w:rsidRDefault="009156C3" w:rsidP="009156C3">
      <w:pPr>
        <w:ind w:left="1420"/>
      </w:pPr>
      <w:r>
        <w:rPr>
          <w:lang w:val="en-US"/>
        </w:rPr>
        <w:t>*[ SCEF-Reference-ID-for-Deletion-Ext ]</w:t>
      </w:r>
    </w:p>
    <w:p w14:paraId="18A4B033" w14:textId="77777777" w:rsidR="009156C3" w:rsidRPr="0032374D" w:rsidRDefault="009156C3" w:rsidP="009156C3">
      <w:pPr>
        <w:ind w:left="1420"/>
      </w:pPr>
      <w:r w:rsidRPr="0032374D">
        <w:t>[ Maximum-Number-of-Reports ]</w:t>
      </w:r>
    </w:p>
    <w:p w14:paraId="01084F5A" w14:textId="77777777" w:rsidR="009156C3" w:rsidRPr="0032374D" w:rsidRDefault="009156C3" w:rsidP="009156C3">
      <w:pPr>
        <w:ind w:left="1420"/>
      </w:pPr>
      <w:r w:rsidRPr="0032374D">
        <w:t>[ Monitoring-Duration ]</w:t>
      </w:r>
    </w:p>
    <w:p w14:paraId="36D8D35D" w14:textId="77777777" w:rsidR="009156C3" w:rsidRPr="0032374D" w:rsidRDefault="009156C3" w:rsidP="009156C3">
      <w:pPr>
        <w:ind w:left="1420"/>
      </w:pPr>
      <w:r w:rsidRPr="0032374D">
        <w:t xml:space="preserve">[ </w:t>
      </w:r>
      <w:r w:rsidRPr="0032374D">
        <w:rPr>
          <w:noProof/>
        </w:rPr>
        <w:t xml:space="preserve">Charged-Party </w:t>
      </w:r>
      <w:r w:rsidRPr="0032374D">
        <w:t>]</w:t>
      </w:r>
    </w:p>
    <w:p w14:paraId="37315BF2" w14:textId="77777777" w:rsidR="009156C3" w:rsidRPr="0032374D" w:rsidRDefault="009156C3" w:rsidP="009156C3">
      <w:pPr>
        <w:ind w:left="1420"/>
      </w:pPr>
      <w:r w:rsidRPr="0032374D">
        <w:t>[ UE-Reachability-Configuration ]</w:t>
      </w:r>
    </w:p>
    <w:p w14:paraId="7BA12AF4" w14:textId="77777777" w:rsidR="009156C3" w:rsidRPr="0032374D" w:rsidRDefault="009156C3" w:rsidP="009156C3">
      <w:pPr>
        <w:ind w:left="1420"/>
        <w:rPr>
          <w:color w:val="000000"/>
          <w:lang w:eastAsia="ja-JP"/>
        </w:rPr>
      </w:pPr>
      <w:r w:rsidRPr="0032374D">
        <w:rPr>
          <w:color w:val="000000"/>
          <w:lang w:eastAsia="ja-JP"/>
        </w:rPr>
        <w:t xml:space="preserve">[ </w:t>
      </w:r>
      <w:r w:rsidRPr="0032374D">
        <w:t xml:space="preserve">Location-Information-Configuration </w:t>
      </w:r>
      <w:r w:rsidRPr="0032374D">
        <w:rPr>
          <w:color w:val="000000"/>
          <w:lang w:eastAsia="ja-JP"/>
        </w:rPr>
        <w:t>]</w:t>
      </w:r>
    </w:p>
    <w:p w14:paraId="70F9BCE3" w14:textId="77777777" w:rsidR="009156C3" w:rsidRPr="0032374D" w:rsidRDefault="009156C3" w:rsidP="009156C3">
      <w:pPr>
        <w:ind w:left="1420"/>
        <w:rPr>
          <w:color w:val="000000"/>
          <w:lang w:eastAsia="ja-JP"/>
        </w:rPr>
      </w:pPr>
      <w:r w:rsidRPr="0032374D">
        <w:rPr>
          <w:color w:val="000000"/>
          <w:lang w:eastAsia="ja-JP"/>
        </w:rPr>
        <w:t>*[ Number-Of-UE-Per-Location-Configuration ]</w:t>
      </w:r>
    </w:p>
    <w:p w14:paraId="37D0402F" w14:textId="77777777" w:rsidR="009156C3" w:rsidRPr="0032374D" w:rsidRDefault="009156C3" w:rsidP="009156C3">
      <w:pPr>
        <w:ind w:left="1420"/>
      </w:pPr>
      <w:r w:rsidRPr="0032374D">
        <w:t>*[AVP]</w:t>
      </w:r>
    </w:p>
    <w:p w14:paraId="4B3B1E52" w14:textId="77777777" w:rsidR="009156C3" w:rsidRDefault="009156C3" w:rsidP="009156C3">
      <w:r>
        <w:t>When the "Extended Reference IDs" feature is supported by the SCEF and MME/SGSN, the SCEF-Reference-ID-Ext and SCEF-Reference-ID-for-Deletion-Ext AVPs shall be used insted of SCEF-Reference-ID and SCEF-Reference-ID-for-Deletion respectively.</w:t>
      </w:r>
    </w:p>
    <w:p w14:paraId="36070210" w14:textId="77777777" w:rsidR="00FB6850" w:rsidRPr="0032374D" w:rsidRDefault="00FB6850" w:rsidP="00FB6850">
      <w:pPr>
        <w:pStyle w:val="Heading3"/>
        <w:ind w:left="0" w:firstLine="0"/>
      </w:pPr>
      <w:bookmarkStart w:id="310" w:name="_Toc130890845"/>
      <w:r w:rsidRPr="0032374D">
        <w:rPr>
          <w:lang w:eastAsia="zh-CN"/>
        </w:rPr>
        <w:t>6</w:t>
      </w:r>
      <w:r w:rsidRPr="0032374D">
        <w:t>.</w:t>
      </w:r>
      <w:r w:rsidRPr="0032374D">
        <w:rPr>
          <w:lang w:eastAsia="zh-CN"/>
        </w:rPr>
        <w:t>4</w:t>
      </w:r>
      <w:r w:rsidRPr="0032374D">
        <w:t>.</w:t>
      </w:r>
      <w:r w:rsidRPr="0032374D">
        <w:rPr>
          <w:lang w:val="de-DE" w:eastAsia="zh-CN"/>
        </w:rPr>
        <w:t>3</w:t>
      </w:r>
      <w:r w:rsidRPr="0032374D">
        <w:tab/>
      </w:r>
      <w:r w:rsidRPr="0032374D">
        <w:rPr>
          <w:rFonts w:hint="eastAsia"/>
          <w:lang w:eastAsia="zh-CN"/>
        </w:rPr>
        <w:t>Monitoring-Event-Report</w:t>
      </w:r>
      <w:bookmarkEnd w:id="308"/>
      <w:bookmarkEnd w:id="309"/>
      <w:bookmarkEnd w:id="310"/>
    </w:p>
    <w:p w14:paraId="45E6E439" w14:textId="77777777" w:rsidR="00FB6850" w:rsidRPr="0032374D" w:rsidRDefault="00FB6850" w:rsidP="00FB6850">
      <w:pPr>
        <w:rPr>
          <w:lang w:val="en-US" w:eastAsia="zh-CN"/>
        </w:rPr>
      </w:pPr>
      <w:r w:rsidRPr="0032374D">
        <w:t xml:space="preserve">The </w:t>
      </w:r>
      <w:r w:rsidRPr="0032374D">
        <w:rPr>
          <w:rFonts w:hint="eastAsia"/>
          <w:lang w:eastAsia="zh-CN"/>
        </w:rPr>
        <w:t>Monitoring-Event-Report</w:t>
      </w:r>
      <w:r w:rsidRPr="0032374D">
        <w:t xml:space="preserve"> AVP is of type </w:t>
      </w:r>
      <w:r w:rsidRPr="0032374D">
        <w:rPr>
          <w:rFonts w:hint="eastAsia"/>
          <w:lang w:eastAsia="zh-CN"/>
        </w:rPr>
        <w:t xml:space="preserve">Grouped. </w:t>
      </w:r>
      <w:r w:rsidRPr="0032374D">
        <w:t xml:space="preserve">It shall contain </w:t>
      </w:r>
      <w:r w:rsidRPr="0032374D">
        <w:rPr>
          <w:rFonts w:hint="eastAsia"/>
        </w:rPr>
        <w:t xml:space="preserve">the </w:t>
      </w:r>
      <w:r w:rsidRPr="0032374D">
        <w:rPr>
          <w:rFonts w:hint="eastAsia"/>
          <w:lang w:eastAsia="zh-CN"/>
        </w:rPr>
        <w:t xml:space="preserve">Monitoring event report </w:t>
      </w:r>
      <w:r w:rsidRPr="0032374D">
        <w:t>data.</w:t>
      </w:r>
      <w:r w:rsidRPr="0032374D">
        <w:rPr>
          <w:rFonts w:hint="eastAsia"/>
          <w:lang w:eastAsia="zh-CN"/>
        </w:rPr>
        <w:t xml:space="preserve"> </w:t>
      </w:r>
      <w:r w:rsidRPr="0032374D">
        <w:rPr>
          <w:lang w:val="en-US"/>
        </w:rPr>
        <w:t xml:space="preserve">It </w:t>
      </w:r>
      <w:r w:rsidRPr="0032374D">
        <w:rPr>
          <w:rFonts w:hint="eastAsia"/>
          <w:lang w:val="en-US" w:eastAsia="zh-CN"/>
        </w:rPr>
        <w:t>i</w:t>
      </w:r>
      <w:r w:rsidRPr="0032374D">
        <w:rPr>
          <w:lang w:val="en-US"/>
        </w:rPr>
        <w:t>s originally defined in 3GPP TS 29.</w:t>
      </w:r>
      <w:r w:rsidRPr="0032374D">
        <w:rPr>
          <w:lang w:val="en-US" w:eastAsia="zh-CN"/>
        </w:rPr>
        <w:t>336</w:t>
      </w:r>
      <w:r w:rsidRPr="0032374D">
        <w:rPr>
          <w:lang w:val="en-US"/>
        </w:rPr>
        <w:t> [5].</w:t>
      </w:r>
    </w:p>
    <w:p w14:paraId="45CE3254" w14:textId="77777777" w:rsidR="00FB6850" w:rsidRPr="0032374D" w:rsidRDefault="00FB6850" w:rsidP="00FB6850">
      <w:pPr>
        <w:rPr>
          <w:lang w:val="en-US" w:eastAsia="zh-CN"/>
        </w:rPr>
      </w:pPr>
      <w:r w:rsidRPr="0032374D">
        <w:rPr>
          <w:lang w:val="en-US" w:eastAsia="zh-CN"/>
        </w:rPr>
        <w:t>For</w:t>
      </w:r>
      <w:r w:rsidRPr="0032374D">
        <w:rPr>
          <w:rFonts w:hint="eastAsia"/>
          <w:lang w:val="en-US" w:eastAsia="zh-CN"/>
        </w:rPr>
        <w:t xml:space="preserve"> </w:t>
      </w:r>
      <w:r w:rsidRPr="0032374D">
        <w:rPr>
          <w:lang w:val="en-US" w:eastAsia="zh-CN"/>
        </w:rPr>
        <w:t>the T</w:t>
      </w:r>
      <w:r w:rsidRPr="0032374D">
        <w:rPr>
          <w:rFonts w:hint="eastAsia"/>
          <w:lang w:val="en-US" w:eastAsia="zh-CN"/>
        </w:rPr>
        <w:t>6a/</w:t>
      </w:r>
      <w:r w:rsidRPr="0032374D">
        <w:rPr>
          <w:lang w:val="en-US" w:eastAsia="zh-CN"/>
        </w:rPr>
        <w:t>T</w:t>
      </w:r>
      <w:r w:rsidRPr="0032374D">
        <w:rPr>
          <w:rFonts w:hint="eastAsia"/>
          <w:lang w:val="en-US" w:eastAsia="zh-CN"/>
        </w:rPr>
        <w:t>6</w:t>
      </w:r>
      <w:r w:rsidRPr="0032374D">
        <w:rPr>
          <w:lang w:val="en-US" w:eastAsia="zh-CN"/>
        </w:rPr>
        <w:t>b</w:t>
      </w:r>
      <w:r w:rsidRPr="0032374D">
        <w:rPr>
          <w:rFonts w:hint="eastAsia"/>
          <w:lang w:val="en-US" w:eastAsia="zh-CN"/>
        </w:rPr>
        <w:t xml:space="preserve"> interface, the Monitoring-Event-Report AVP format is </w:t>
      </w:r>
      <w:r w:rsidRPr="0032374D">
        <w:rPr>
          <w:lang w:val="en-US" w:eastAsia="zh-CN"/>
        </w:rPr>
        <w:t xml:space="preserve">specified </w:t>
      </w:r>
      <w:r w:rsidRPr="0032374D">
        <w:rPr>
          <w:rFonts w:hint="eastAsia"/>
          <w:lang w:val="en-US" w:eastAsia="zh-CN"/>
        </w:rPr>
        <w:t>as following:</w:t>
      </w:r>
    </w:p>
    <w:p w14:paraId="126D8F45" w14:textId="77777777" w:rsidR="009156C3" w:rsidRPr="0032374D" w:rsidRDefault="009156C3" w:rsidP="009156C3">
      <w:bookmarkStart w:id="311" w:name="_Toc19712439"/>
      <w:bookmarkStart w:id="312" w:name="_Toc36020037"/>
      <w:r w:rsidRPr="0032374D">
        <w:t>AVP format:</w:t>
      </w:r>
    </w:p>
    <w:p w14:paraId="101DF9E0" w14:textId="77777777" w:rsidR="009156C3" w:rsidRPr="0032374D" w:rsidRDefault="009156C3" w:rsidP="009156C3">
      <w:pPr>
        <w:ind w:left="568"/>
      </w:pPr>
      <w:r w:rsidRPr="0032374D">
        <w:rPr>
          <w:rFonts w:hint="eastAsia"/>
          <w:lang w:eastAsia="zh-CN"/>
        </w:rPr>
        <w:t>Monitoring</w:t>
      </w:r>
      <w:r w:rsidRPr="0032374D">
        <w:rPr>
          <w:lang w:eastAsia="zh-CN"/>
        </w:rPr>
        <w:t>-</w:t>
      </w:r>
      <w:r w:rsidRPr="0032374D">
        <w:rPr>
          <w:rFonts w:hint="eastAsia"/>
          <w:lang w:eastAsia="zh-CN"/>
        </w:rPr>
        <w:t>Event</w:t>
      </w:r>
      <w:r w:rsidRPr="0032374D">
        <w:rPr>
          <w:lang w:eastAsia="zh-CN"/>
        </w:rPr>
        <w:t>-</w:t>
      </w:r>
      <w:r w:rsidRPr="0032374D">
        <w:rPr>
          <w:rFonts w:hint="eastAsia"/>
          <w:lang w:eastAsia="zh-CN"/>
        </w:rPr>
        <w:t>Report</w:t>
      </w:r>
      <w:r w:rsidRPr="0032374D">
        <w:rPr>
          <w:lang w:eastAsia="zh-CN"/>
        </w:rPr>
        <w:t xml:space="preserve"> </w:t>
      </w:r>
      <w:r w:rsidRPr="0032374D">
        <w:t xml:space="preserve">::= &lt;AVP header: </w:t>
      </w:r>
      <w:r w:rsidRPr="0032374D">
        <w:rPr>
          <w:lang w:eastAsia="zh-CN"/>
        </w:rPr>
        <w:t>3123</w:t>
      </w:r>
      <w:r w:rsidRPr="0032374D">
        <w:t xml:space="preserve"> 10415&gt;</w:t>
      </w:r>
    </w:p>
    <w:p w14:paraId="6907B581" w14:textId="77777777" w:rsidR="009156C3" w:rsidRDefault="009156C3" w:rsidP="009156C3">
      <w:pPr>
        <w:ind w:left="1420"/>
      </w:pPr>
      <w:r w:rsidRPr="0032374D">
        <w:t>{ SCEF-Reference-ID }</w:t>
      </w:r>
    </w:p>
    <w:p w14:paraId="67CAF95E" w14:textId="77777777" w:rsidR="009156C3" w:rsidRPr="0032374D" w:rsidRDefault="009156C3" w:rsidP="009156C3">
      <w:pPr>
        <w:ind w:left="1420"/>
      </w:pPr>
      <w:r>
        <w:t>[ SCEF-Reference-ID-Ext ]</w:t>
      </w:r>
    </w:p>
    <w:p w14:paraId="70CD6D60" w14:textId="77777777" w:rsidR="009156C3" w:rsidRPr="0032374D" w:rsidRDefault="009156C3" w:rsidP="009156C3">
      <w:pPr>
        <w:ind w:left="1420"/>
      </w:pPr>
      <w:r w:rsidRPr="0032374D">
        <w:t>[ SCEF-ID ]</w:t>
      </w:r>
    </w:p>
    <w:p w14:paraId="13EA011A" w14:textId="77777777" w:rsidR="009156C3" w:rsidRPr="0032374D" w:rsidRDefault="009156C3" w:rsidP="009156C3">
      <w:pPr>
        <w:ind w:left="1420"/>
      </w:pPr>
      <w:r w:rsidRPr="0032374D">
        <w:rPr>
          <w:color w:val="000000"/>
          <w:lang w:eastAsia="ja-JP"/>
        </w:rPr>
        <w:t xml:space="preserve">[ </w:t>
      </w:r>
      <w:r w:rsidRPr="0032374D">
        <w:t>Monitoring-Type ]</w:t>
      </w:r>
    </w:p>
    <w:p w14:paraId="1338F46D" w14:textId="77777777" w:rsidR="009156C3" w:rsidRPr="0032374D" w:rsidRDefault="009156C3" w:rsidP="009156C3">
      <w:pPr>
        <w:ind w:left="1420"/>
      </w:pPr>
      <w:r w:rsidRPr="0032374D">
        <w:t>[ Reachability-Information ]</w:t>
      </w:r>
    </w:p>
    <w:p w14:paraId="0B05B2FF" w14:textId="77777777" w:rsidR="009156C3" w:rsidRPr="0032374D" w:rsidRDefault="009156C3" w:rsidP="009156C3">
      <w:pPr>
        <w:ind w:left="1420"/>
        <w:rPr>
          <w:color w:val="000000"/>
          <w:lang w:eastAsia="ja-JP"/>
        </w:rPr>
      </w:pPr>
      <w:r w:rsidRPr="0032374D">
        <w:rPr>
          <w:color w:val="000000"/>
          <w:lang w:eastAsia="ja-JP"/>
        </w:rPr>
        <w:t>[ EPS-Location-Information ]</w:t>
      </w:r>
    </w:p>
    <w:p w14:paraId="74B0995B" w14:textId="77777777" w:rsidR="009156C3" w:rsidRPr="0032374D" w:rsidRDefault="009156C3" w:rsidP="009156C3">
      <w:pPr>
        <w:ind w:left="1420"/>
      </w:pPr>
      <w:r w:rsidRPr="0032374D">
        <w:t>[ Communication-Failure-Information ]</w:t>
      </w:r>
    </w:p>
    <w:p w14:paraId="35F82528" w14:textId="77777777" w:rsidR="009156C3" w:rsidRPr="0032374D" w:rsidRDefault="009156C3" w:rsidP="009156C3">
      <w:pPr>
        <w:ind w:left="1420"/>
      </w:pPr>
      <w:r w:rsidRPr="0032374D">
        <w:lastRenderedPageBreak/>
        <w:t>*[ Number-Of-UE-Per-Location-Report ]</w:t>
      </w:r>
    </w:p>
    <w:p w14:paraId="0BB634FE" w14:textId="77777777" w:rsidR="009156C3" w:rsidRPr="0032374D" w:rsidRDefault="009156C3" w:rsidP="009156C3">
      <w:pPr>
        <w:ind w:left="1420"/>
      </w:pPr>
      <w:r w:rsidRPr="0032374D">
        <w:t>[ Loss-Of-Connectivity-Reason ]</w:t>
      </w:r>
    </w:p>
    <w:p w14:paraId="681BB65C" w14:textId="77777777" w:rsidR="009156C3" w:rsidRPr="0032374D" w:rsidRDefault="009156C3" w:rsidP="009156C3">
      <w:pPr>
        <w:ind w:left="1420"/>
      </w:pPr>
      <w:r w:rsidRPr="0032374D">
        <w:t>[ Visited-PLMN-Id ]</w:t>
      </w:r>
    </w:p>
    <w:p w14:paraId="0A2FC935" w14:textId="77777777" w:rsidR="009156C3" w:rsidRPr="0032374D" w:rsidRDefault="009156C3" w:rsidP="009156C3">
      <w:pPr>
        <w:ind w:left="1420"/>
      </w:pPr>
      <w:r w:rsidRPr="0032374D">
        <w:t xml:space="preserve">[ </w:t>
      </w:r>
      <w:r w:rsidRPr="0032374D">
        <w:rPr>
          <w:lang w:val="en-US"/>
        </w:rPr>
        <w:t xml:space="preserve">Idle-Status-Indication </w:t>
      </w:r>
      <w:r w:rsidRPr="0032374D">
        <w:t>]</w:t>
      </w:r>
    </w:p>
    <w:p w14:paraId="6646AB4D" w14:textId="77777777" w:rsidR="009156C3" w:rsidRDefault="009156C3" w:rsidP="009156C3">
      <w:pPr>
        <w:ind w:left="1420"/>
        <w:rPr>
          <w:lang w:val="en-US"/>
        </w:rPr>
      </w:pPr>
      <w:r w:rsidRPr="0032374D">
        <w:rPr>
          <w:lang w:val="en-US"/>
        </w:rPr>
        <w:t>[ Reporting-Time-Stamp ]</w:t>
      </w:r>
    </w:p>
    <w:p w14:paraId="402699E4" w14:textId="77777777" w:rsidR="009156C3" w:rsidRDefault="009156C3" w:rsidP="009156C3">
      <w:pPr>
        <w:ind w:left="1420"/>
      </w:pPr>
      <w:r>
        <w:t>[ Maximum-UE-Availability-Time ]</w:t>
      </w:r>
    </w:p>
    <w:p w14:paraId="23EA8F67" w14:textId="77777777" w:rsidR="009156C3" w:rsidRPr="0032374D" w:rsidRDefault="009156C3" w:rsidP="009156C3">
      <w:pPr>
        <w:ind w:left="1420"/>
      </w:pPr>
      <w:r>
        <w:t>*[ PDN-Connectivity-Status-Report ]</w:t>
      </w:r>
    </w:p>
    <w:p w14:paraId="788C3882" w14:textId="77777777" w:rsidR="009156C3" w:rsidRPr="0032374D" w:rsidRDefault="009156C3" w:rsidP="009156C3">
      <w:pPr>
        <w:ind w:left="1420"/>
      </w:pPr>
      <w:r>
        <w:t>[ Reachability-Cause ]</w:t>
      </w:r>
    </w:p>
    <w:p w14:paraId="3660C81E" w14:textId="77777777" w:rsidR="009156C3" w:rsidRPr="0032374D" w:rsidRDefault="009156C3" w:rsidP="009156C3">
      <w:pPr>
        <w:ind w:left="1420"/>
      </w:pPr>
      <w:r w:rsidRPr="0032374D">
        <w:t>*[AVP]</w:t>
      </w:r>
    </w:p>
    <w:p w14:paraId="39E9E829" w14:textId="77777777" w:rsidR="009156C3" w:rsidRPr="0032374D" w:rsidRDefault="009156C3" w:rsidP="009156C3">
      <w:r w:rsidRPr="0032374D">
        <w:t xml:space="preserve">The AVPs applicable for each Monitoring-Type reported by the MME/SGSN are specified under </w:t>
      </w:r>
      <w:r>
        <w:t>clause</w:t>
      </w:r>
      <w:r w:rsidRPr="0032374D">
        <w:t xml:space="preserve"> 5.2.2.</w:t>
      </w:r>
    </w:p>
    <w:p w14:paraId="5D7C4EC0" w14:textId="77777777" w:rsidR="009156C3" w:rsidRDefault="009156C3" w:rsidP="009156C3">
      <w:r>
        <w:t>When the "Extended Reference IDs" feature is supported by the SCEF and MME/SGSN, the SCEF-Reference-ID-Ext AVP shall be used insted of SCEF-Reference-ID; in such case, the required AVP "SCEF-Reference-ID" shall be included in the grouped AVP by the sender, but its content shall be discarded by the receiver.</w:t>
      </w:r>
    </w:p>
    <w:p w14:paraId="04E5FE23" w14:textId="77777777" w:rsidR="00FB6850" w:rsidRPr="0032374D" w:rsidRDefault="00FB6850" w:rsidP="00FB6850">
      <w:pPr>
        <w:pStyle w:val="Heading3"/>
        <w:ind w:left="0" w:firstLine="0"/>
      </w:pPr>
      <w:bookmarkStart w:id="313" w:name="_Toc130890846"/>
      <w:r w:rsidRPr="0032374D">
        <w:rPr>
          <w:lang w:eastAsia="zh-CN"/>
        </w:rPr>
        <w:t>6</w:t>
      </w:r>
      <w:r w:rsidRPr="0032374D">
        <w:t>.</w:t>
      </w:r>
      <w:r w:rsidRPr="0032374D">
        <w:rPr>
          <w:lang w:eastAsia="zh-CN"/>
        </w:rPr>
        <w:t>4</w:t>
      </w:r>
      <w:r w:rsidRPr="0032374D">
        <w:t>.</w:t>
      </w:r>
      <w:r w:rsidRPr="0032374D">
        <w:rPr>
          <w:lang w:val="de-DE" w:eastAsia="zh-CN"/>
        </w:rPr>
        <w:t>4</w:t>
      </w:r>
      <w:r w:rsidRPr="0032374D">
        <w:tab/>
      </w:r>
      <w:r w:rsidRPr="0032374D">
        <w:rPr>
          <w:lang w:eastAsia="zh-CN"/>
        </w:rPr>
        <w:t>Communication-Failure-Information</w:t>
      </w:r>
      <w:bookmarkEnd w:id="311"/>
      <w:bookmarkEnd w:id="312"/>
      <w:bookmarkEnd w:id="313"/>
    </w:p>
    <w:p w14:paraId="065324CA" w14:textId="77777777" w:rsidR="00FB6850" w:rsidRPr="0032374D" w:rsidRDefault="00FB6850" w:rsidP="00FB6850">
      <w:pPr>
        <w:rPr>
          <w:lang w:val="en-US"/>
        </w:rPr>
      </w:pPr>
      <w:r w:rsidRPr="0032374D">
        <w:rPr>
          <w:lang w:val="en-US"/>
        </w:rPr>
        <w:t>The Communication-Failure-Information AVP is of type Grouped. It shall contain the reason for communication failure.</w:t>
      </w:r>
    </w:p>
    <w:p w14:paraId="3EB702F8" w14:textId="77777777" w:rsidR="00FB6850" w:rsidRPr="0032374D" w:rsidRDefault="00FB6850" w:rsidP="00FB6850">
      <w:pPr>
        <w:rPr>
          <w:lang w:val="en-US"/>
        </w:rPr>
      </w:pPr>
      <w:r w:rsidRPr="0032374D">
        <w:rPr>
          <w:lang w:val="en-US"/>
        </w:rPr>
        <w:t>AVP format:</w:t>
      </w:r>
    </w:p>
    <w:p w14:paraId="0DF9B6AB" w14:textId="77777777" w:rsidR="00FB6850" w:rsidRPr="0032374D" w:rsidRDefault="00FB6850" w:rsidP="00FB6850">
      <w:pPr>
        <w:ind w:left="568"/>
      </w:pPr>
      <w:r w:rsidRPr="0032374D">
        <w:rPr>
          <w:lang w:eastAsia="zh-CN"/>
        </w:rPr>
        <w:t xml:space="preserve">Communication-Failure-Information </w:t>
      </w:r>
      <w:r w:rsidRPr="0032374D">
        <w:t xml:space="preserve">::= &lt;AVP header: </w:t>
      </w:r>
      <w:r w:rsidRPr="0032374D">
        <w:rPr>
          <w:lang w:eastAsia="zh-CN"/>
        </w:rPr>
        <w:t>4300</w:t>
      </w:r>
      <w:r w:rsidRPr="0032374D">
        <w:t xml:space="preserve"> 10415&gt;</w:t>
      </w:r>
    </w:p>
    <w:p w14:paraId="3FE1780A" w14:textId="77777777" w:rsidR="00FB6850" w:rsidRPr="0032374D" w:rsidRDefault="00FB6850" w:rsidP="00FB6850">
      <w:pPr>
        <w:ind w:left="1420"/>
      </w:pPr>
      <w:r w:rsidRPr="0032374D">
        <w:t>[ Cause-Type ]</w:t>
      </w:r>
    </w:p>
    <w:p w14:paraId="47C70122" w14:textId="77777777" w:rsidR="00FB6850" w:rsidRPr="0032374D" w:rsidRDefault="00FB6850" w:rsidP="00FB6850">
      <w:pPr>
        <w:ind w:left="1420"/>
        <w:rPr>
          <w:color w:val="000000"/>
          <w:lang w:eastAsia="ja-JP"/>
        </w:rPr>
      </w:pPr>
      <w:r w:rsidRPr="0032374D">
        <w:rPr>
          <w:color w:val="000000"/>
          <w:lang w:eastAsia="ja-JP"/>
        </w:rPr>
        <w:t>[ S1AP-Cause ]</w:t>
      </w:r>
    </w:p>
    <w:p w14:paraId="3883459A" w14:textId="77777777" w:rsidR="00FB6850" w:rsidRPr="0032374D" w:rsidRDefault="00FB6850" w:rsidP="00FB6850">
      <w:pPr>
        <w:ind w:left="1420"/>
        <w:rPr>
          <w:color w:val="000000"/>
          <w:lang w:eastAsia="ja-JP"/>
        </w:rPr>
      </w:pPr>
      <w:r w:rsidRPr="0032374D">
        <w:rPr>
          <w:color w:val="000000"/>
          <w:lang w:eastAsia="ja-JP"/>
        </w:rPr>
        <w:t>[ RANAP-Cause ]</w:t>
      </w:r>
    </w:p>
    <w:p w14:paraId="1F11ED07" w14:textId="77777777" w:rsidR="00FB6850" w:rsidRPr="0032374D" w:rsidRDefault="00FB6850" w:rsidP="00FB6850">
      <w:pPr>
        <w:ind w:left="1420"/>
        <w:rPr>
          <w:color w:val="000000"/>
          <w:lang w:eastAsia="ja-JP"/>
        </w:rPr>
      </w:pPr>
      <w:r w:rsidRPr="0032374D">
        <w:rPr>
          <w:color w:val="000000"/>
          <w:lang w:eastAsia="ja-JP"/>
        </w:rPr>
        <w:t>[ BSSGP-Cause ]</w:t>
      </w:r>
    </w:p>
    <w:p w14:paraId="0DBEF558" w14:textId="77777777" w:rsidR="00FB6850" w:rsidRPr="0032374D" w:rsidRDefault="00FB6850" w:rsidP="00FB6850">
      <w:pPr>
        <w:ind w:left="1420"/>
        <w:rPr>
          <w:color w:val="000000"/>
          <w:lang w:eastAsia="ja-JP"/>
        </w:rPr>
      </w:pPr>
      <w:r w:rsidRPr="0032374D">
        <w:rPr>
          <w:color w:val="000000"/>
          <w:lang w:eastAsia="ja-JP"/>
        </w:rPr>
        <w:t>[ GMM-Cause ]</w:t>
      </w:r>
    </w:p>
    <w:p w14:paraId="71D6F59A" w14:textId="77777777" w:rsidR="00FB6850" w:rsidRPr="0032374D" w:rsidRDefault="00FB6850" w:rsidP="00FB6850">
      <w:pPr>
        <w:ind w:left="1420"/>
        <w:rPr>
          <w:color w:val="000000"/>
          <w:lang w:eastAsia="ja-JP"/>
        </w:rPr>
      </w:pPr>
      <w:r w:rsidRPr="0032374D">
        <w:rPr>
          <w:color w:val="000000"/>
          <w:lang w:eastAsia="ja-JP"/>
        </w:rPr>
        <w:t>[ SM-Cause ]</w:t>
      </w:r>
    </w:p>
    <w:p w14:paraId="5E98FD78" w14:textId="77777777" w:rsidR="00FB6850" w:rsidRPr="0032374D" w:rsidRDefault="00FB6850" w:rsidP="00FB6850">
      <w:pPr>
        <w:ind w:left="1420"/>
      </w:pPr>
      <w:r w:rsidRPr="0032374D">
        <w:t>*[AVP]</w:t>
      </w:r>
    </w:p>
    <w:p w14:paraId="2E40CD6B" w14:textId="77777777" w:rsidR="00FB6850" w:rsidRPr="0032374D" w:rsidRDefault="00FB6850" w:rsidP="00FB6850">
      <w:pPr>
        <w:pStyle w:val="Heading3"/>
        <w:ind w:left="0" w:firstLine="0"/>
        <w:rPr>
          <w:lang w:eastAsia="zh-CN"/>
        </w:rPr>
      </w:pPr>
      <w:bookmarkStart w:id="314" w:name="_Toc19712440"/>
      <w:bookmarkStart w:id="315" w:name="_Toc36020038"/>
      <w:bookmarkStart w:id="316" w:name="_Toc130890847"/>
      <w:r w:rsidRPr="0032374D">
        <w:rPr>
          <w:lang w:eastAsia="zh-CN"/>
        </w:rPr>
        <w:t>6</w:t>
      </w:r>
      <w:r w:rsidRPr="0032374D">
        <w:t>.</w:t>
      </w:r>
      <w:r w:rsidRPr="0032374D">
        <w:rPr>
          <w:lang w:eastAsia="zh-CN"/>
        </w:rPr>
        <w:t>4</w:t>
      </w:r>
      <w:r w:rsidRPr="0032374D">
        <w:t>.</w:t>
      </w:r>
      <w:r w:rsidRPr="0032374D">
        <w:rPr>
          <w:lang w:val="de-DE" w:eastAsia="zh-CN"/>
        </w:rPr>
        <w:t>5</w:t>
      </w:r>
      <w:r w:rsidRPr="0032374D">
        <w:tab/>
      </w:r>
      <w:r w:rsidRPr="0032374D">
        <w:rPr>
          <w:lang w:eastAsia="zh-CN"/>
        </w:rPr>
        <w:t>Cause-Type</w:t>
      </w:r>
      <w:bookmarkEnd w:id="314"/>
      <w:bookmarkEnd w:id="315"/>
      <w:bookmarkEnd w:id="316"/>
    </w:p>
    <w:p w14:paraId="07156022" w14:textId="77777777" w:rsidR="00FB6850" w:rsidRPr="0032374D" w:rsidRDefault="00FB6850" w:rsidP="00FB6850">
      <w:pPr>
        <w:rPr>
          <w:lang w:val="en-US"/>
        </w:rPr>
      </w:pPr>
      <w:r w:rsidRPr="0032374D">
        <w:rPr>
          <w:lang w:eastAsia="zh-CN"/>
        </w:rPr>
        <w:t xml:space="preserve">The Cause-Type AVP is of type Unsigned32 and it shall identify the type of the S1AP-Cause. </w:t>
      </w:r>
      <w:r w:rsidRPr="0032374D">
        <w:rPr>
          <w:lang w:val="en-US"/>
        </w:rPr>
        <w:t>The following values are defined:</w:t>
      </w:r>
    </w:p>
    <w:p w14:paraId="5A15BF28" w14:textId="77777777" w:rsidR="00FB6850" w:rsidRPr="0032374D" w:rsidRDefault="00FB6850" w:rsidP="00FB6850">
      <w:pPr>
        <w:pStyle w:val="B1"/>
        <w:rPr>
          <w:lang w:val="en-US"/>
        </w:rPr>
      </w:pPr>
      <w:r w:rsidRPr="0032374D">
        <w:rPr>
          <w:lang w:val="en-US"/>
        </w:rPr>
        <w:t>RADIO_NETWORK_LAYER (0)</w:t>
      </w:r>
    </w:p>
    <w:p w14:paraId="0F535453" w14:textId="77777777" w:rsidR="00FB6850" w:rsidRPr="0032374D" w:rsidRDefault="00FB6850" w:rsidP="00FB6850">
      <w:pPr>
        <w:pStyle w:val="B1"/>
        <w:rPr>
          <w:lang w:val="en-US"/>
        </w:rPr>
      </w:pPr>
      <w:r w:rsidRPr="0032374D">
        <w:rPr>
          <w:lang w:val="en-US"/>
        </w:rPr>
        <w:t>TRANSPORT_LAYER (1)</w:t>
      </w:r>
    </w:p>
    <w:p w14:paraId="0AD6B21F" w14:textId="77777777" w:rsidR="00FB6850" w:rsidRPr="0032374D" w:rsidRDefault="00FB6850" w:rsidP="00FB6850">
      <w:pPr>
        <w:pStyle w:val="B1"/>
        <w:rPr>
          <w:lang w:val="en-US"/>
        </w:rPr>
      </w:pPr>
      <w:r w:rsidRPr="0032374D">
        <w:rPr>
          <w:lang w:val="en-US"/>
        </w:rPr>
        <w:t>NAS (2)</w:t>
      </w:r>
    </w:p>
    <w:p w14:paraId="697C0B0D" w14:textId="77777777" w:rsidR="00FB6850" w:rsidRPr="0032374D" w:rsidRDefault="00FB6850" w:rsidP="00FB6850">
      <w:pPr>
        <w:pStyle w:val="B1"/>
        <w:rPr>
          <w:lang w:val="en-US"/>
        </w:rPr>
      </w:pPr>
      <w:r w:rsidRPr="0032374D">
        <w:rPr>
          <w:lang w:val="en-US"/>
        </w:rPr>
        <w:t>PROTOCOL (3)</w:t>
      </w:r>
    </w:p>
    <w:p w14:paraId="56C0EFFA" w14:textId="77777777" w:rsidR="00FB6850" w:rsidRPr="0032374D" w:rsidRDefault="00FB6850" w:rsidP="00FB6850">
      <w:pPr>
        <w:pStyle w:val="B1"/>
        <w:rPr>
          <w:lang w:val="en-US"/>
        </w:rPr>
      </w:pPr>
      <w:r w:rsidRPr="0032374D">
        <w:rPr>
          <w:lang w:val="en-US"/>
        </w:rPr>
        <w:t>MISCELLANEOUS (4)</w:t>
      </w:r>
    </w:p>
    <w:p w14:paraId="42C32622" w14:textId="77777777" w:rsidR="00FB6850" w:rsidRPr="0032374D" w:rsidRDefault="00FB6850" w:rsidP="00FB6850">
      <w:pPr>
        <w:pStyle w:val="Heading3"/>
        <w:ind w:left="0" w:firstLine="0"/>
        <w:rPr>
          <w:lang w:eastAsia="zh-CN"/>
        </w:rPr>
      </w:pPr>
      <w:bookmarkStart w:id="317" w:name="_Toc19712441"/>
      <w:bookmarkStart w:id="318" w:name="_Toc36020039"/>
      <w:bookmarkStart w:id="319" w:name="_Toc130890848"/>
      <w:r w:rsidRPr="0032374D">
        <w:rPr>
          <w:lang w:eastAsia="zh-CN"/>
        </w:rPr>
        <w:lastRenderedPageBreak/>
        <w:t>6</w:t>
      </w:r>
      <w:r w:rsidRPr="0032374D">
        <w:t>.</w:t>
      </w:r>
      <w:r w:rsidRPr="0032374D">
        <w:rPr>
          <w:lang w:eastAsia="zh-CN"/>
        </w:rPr>
        <w:t>4</w:t>
      </w:r>
      <w:r w:rsidRPr="0032374D">
        <w:t>.</w:t>
      </w:r>
      <w:r w:rsidRPr="0032374D">
        <w:rPr>
          <w:lang w:val="de-DE" w:eastAsia="zh-CN"/>
        </w:rPr>
        <w:t>6</w:t>
      </w:r>
      <w:r w:rsidRPr="0032374D">
        <w:tab/>
      </w:r>
      <w:r w:rsidRPr="0032374D">
        <w:rPr>
          <w:lang w:eastAsia="zh-CN"/>
        </w:rPr>
        <w:t>S1AP-Cause</w:t>
      </w:r>
      <w:bookmarkEnd w:id="317"/>
      <w:bookmarkEnd w:id="318"/>
      <w:bookmarkEnd w:id="319"/>
    </w:p>
    <w:p w14:paraId="539AB7CC" w14:textId="77777777" w:rsidR="00FB6850" w:rsidRPr="0032374D" w:rsidRDefault="00FB6850" w:rsidP="00FB6850">
      <w:r w:rsidRPr="0032374D">
        <w:t xml:space="preserve">The S1AP-Cause AVP is of type Unsigned32. It shall contain a non-transparent copy of the S1AP cause code as specified </w:t>
      </w:r>
      <w:r>
        <w:t>clause</w:t>
      </w:r>
      <w:r w:rsidRPr="0032374D">
        <w:t xml:space="preserve"> </w:t>
      </w:r>
      <w:r w:rsidRPr="0032374D">
        <w:rPr>
          <w:lang w:eastAsia="ja-JP"/>
        </w:rPr>
        <w:t xml:space="preserve">9.2.1.3 of 3GPP TS 36.413 [13]. The RAN cause sub-category of the S1AP-Cause as </w:t>
      </w:r>
      <w:r w:rsidRPr="0032374D">
        <w:rPr>
          <w:lang w:eastAsia="zh-CN"/>
        </w:rPr>
        <w:t xml:space="preserve">specified in </w:t>
      </w:r>
      <w:r w:rsidRPr="0032374D">
        <w:rPr>
          <w:rFonts w:eastAsia="MS Mincho"/>
          <w:lang w:eastAsia="ja-JP"/>
        </w:rPr>
        <w:t>3GPP TS</w:t>
      </w:r>
      <w:r w:rsidRPr="0032374D">
        <w:rPr>
          <w:lang w:eastAsia="ja-JP"/>
        </w:rPr>
        <w:t xml:space="preserve"> 36.413</w:t>
      </w:r>
      <w:r w:rsidRPr="0032374D">
        <w:t xml:space="preserve"> [13] </w:t>
      </w:r>
      <w:r w:rsidRPr="0032374D">
        <w:rPr>
          <w:lang w:eastAsia="ja-JP"/>
        </w:rPr>
        <w:t xml:space="preserve">shall be encoded in the Cause-Type AVP as specified in </w:t>
      </w:r>
      <w:r>
        <w:rPr>
          <w:lang w:eastAsia="ja-JP"/>
        </w:rPr>
        <w:t>clause</w:t>
      </w:r>
      <w:r w:rsidRPr="0032374D">
        <w:rPr>
          <w:lang w:eastAsia="ja-JP"/>
        </w:rPr>
        <w:t xml:space="preserve"> 6.4.5 above.</w:t>
      </w:r>
    </w:p>
    <w:p w14:paraId="7189F7F4" w14:textId="77777777" w:rsidR="00FB6850" w:rsidRPr="0032374D" w:rsidRDefault="00FB6850" w:rsidP="00FB6850">
      <w:pPr>
        <w:pStyle w:val="Heading3"/>
        <w:ind w:left="0" w:firstLine="0"/>
        <w:rPr>
          <w:lang w:eastAsia="zh-CN"/>
        </w:rPr>
      </w:pPr>
      <w:bookmarkStart w:id="320" w:name="_Toc19712442"/>
      <w:bookmarkStart w:id="321" w:name="_Toc36020040"/>
      <w:bookmarkStart w:id="322" w:name="_Toc130890849"/>
      <w:r w:rsidRPr="0032374D">
        <w:rPr>
          <w:lang w:eastAsia="zh-CN"/>
        </w:rPr>
        <w:t>6</w:t>
      </w:r>
      <w:r w:rsidRPr="0032374D">
        <w:t>.</w:t>
      </w:r>
      <w:r w:rsidRPr="0032374D">
        <w:rPr>
          <w:lang w:eastAsia="zh-CN"/>
        </w:rPr>
        <w:t>4</w:t>
      </w:r>
      <w:r w:rsidRPr="0032374D">
        <w:t>.</w:t>
      </w:r>
      <w:r w:rsidRPr="0032374D">
        <w:rPr>
          <w:lang w:val="de-DE" w:eastAsia="zh-CN"/>
        </w:rPr>
        <w:t>7</w:t>
      </w:r>
      <w:r w:rsidRPr="0032374D">
        <w:tab/>
      </w:r>
      <w:r w:rsidRPr="0032374D">
        <w:rPr>
          <w:lang w:eastAsia="zh-CN"/>
        </w:rPr>
        <w:t>RANAP-Cause</w:t>
      </w:r>
      <w:bookmarkEnd w:id="320"/>
      <w:bookmarkEnd w:id="321"/>
      <w:bookmarkEnd w:id="322"/>
    </w:p>
    <w:p w14:paraId="54FA4C97" w14:textId="77777777" w:rsidR="00FB6850" w:rsidRPr="0032374D" w:rsidRDefault="00FB6850" w:rsidP="00FB6850">
      <w:r w:rsidRPr="0032374D">
        <w:t xml:space="preserve">The RANAP-Cause AVP is of type Unsigned32. It shall contain the non-transparent copy of the cause value of the RANAP cause code as specified in </w:t>
      </w:r>
      <w:r>
        <w:t>clause</w:t>
      </w:r>
      <w:r w:rsidRPr="0032374D">
        <w:t xml:space="preserve"> 9.2.1.4 of 3GPP TS 25.413 [11].</w:t>
      </w:r>
    </w:p>
    <w:p w14:paraId="21592DED" w14:textId="77777777" w:rsidR="00FB6850" w:rsidRPr="0032374D" w:rsidRDefault="00FB6850" w:rsidP="00FB6850">
      <w:pPr>
        <w:pStyle w:val="Heading3"/>
        <w:ind w:left="0" w:firstLine="0"/>
        <w:rPr>
          <w:lang w:eastAsia="zh-CN"/>
        </w:rPr>
      </w:pPr>
      <w:bookmarkStart w:id="323" w:name="_Toc19712443"/>
      <w:bookmarkStart w:id="324" w:name="_Toc36020041"/>
      <w:bookmarkStart w:id="325" w:name="_Toc130890850"/>
      <w:r w:rsidRPr="0032374D">
        <w:rPr>
          <w:lang w:eastAsia="zh-CN"/>
        </w:rPr>
        <w:t>6</w:t>
      </w:r>
      <w:r w:rsidRPr="0032374D">
        <w:t>.</w:t>
      </w:r>
      <w:r w:rsidRPr="0032374D">
        <w:rPr>
          <w:lang w:eastAsia="zh-CN"/>
        </w:rPr>
        <w:t>4</w:t>
      </w:r>
      <w:r w:rsidRPr="0032374D">
        <w:t>.</w:t>
      </w:r>
      <w:r w:rsidRPr="0032374D">
        <w:rPr>
          <w:lang w:val="de-DE" w:eastAsia="zh-CN"/>
        </w:rPr>
        <w:t>8</w:t>
      </w:r>
      <w:r w:rsidRPr="0032374D">
        <w:tab/>
      </w:r>
      <w:r w:rsidRPr="0032374D">
        <w:rPr>
          <w:lang w:eastAsia="zh-CN"/>
        </w:rPr>
        <w:t>BSSGP-Cause</w:t>
      </w:r>
      <w:bookmarkEnd w:id="323"/>
      <w:bookmarkEnd w:id="324"/>
      <w:bookmarkEnd w:id="325"/>
    </w:p>
    <w:p w14:paraId="7543943E" w14:textId="77777777" w:rsidR="00FB6850" w:rsidRPr="0032374D" w:rsidRDefault="00FB6850" w:rsidP="00FB6850">
      <w:r w:rsidRPr="0032374D">
        <w:t>The BSSGP-Cause AVP is of type Unsigned32. It shall contain the non-transparent copy of the cause value of the BSSGP "Cause" as specified in</w:t>
      </w:r>
      <w:r w:rsidRPr="0032374D" w:rsidDel="001A527D">
        <w:rPr>
          <w:lang w:eastAsia="ja-JP"/>
        </w:rPr>
        <w:t xml:space="preserve"> </w:t>
      </w:r>
      <w:r>
        <w:rPr>
          <w:lang w:eastAsia="ja-JP"/>
        </w:rPr>
        <w:t>clause</w:t>
      </w:r>
      <w:r w:rsidRPr="0032374D">
        <w:rPr>
          <w:rFonts w:hint="eastAsia"/>
          <w:lang w:eastAsia="zh-CN"/>
        </w:rPr>
        <w:t xml:space="preserve"> 11.3.8 in </w:t>
      </w:r>
      <w:r w:rsidRPr="0032374D">
        <w:rPr>
          <w:lang w:eastAsia="ja-JP"/>
        </w:rPr>
        <w:t>3GPP TS 48.018 [14]</w:t>
      </w:r>
      <w:r w:rsidRPr="0032374D">
        <w:t>.</w:t>
      </w:r>
    </w:p>
    <w:p w14:paraId="3C9B02BD" w14:textId="77777777" w:rsidR="00FB6850" w:rsidRPr="0032374D" w:rsidRDefault="00FB6850" w:rsidP="00FB6850">
      <w:pPr>
        <w:pStyle w:val="Heading3"/>
        <w:ind w:left="0" w:firstLine="0"/>
        <w:rPr>
          <w:lang w:eastAsia="zh-CN"/>
        </w:rPr>
      </w:pPr>
      <w:bookmarkStart w:id="326" w:name="_Toc19712444"/>
      <w:bookmarkStart w:id="327" w:name="_Toc36020042"/>
      <w:bookmarkStart w:id="328" w:name="_Toc130890851"/>
      <w:r w:rsidRPr="0032374D">
        <w:rPr>
          <w:lang w:eastAsia="zh-CN"/>
        </w:rPr>
        <w:t>6</w:t>
      </w:r>
      <w:r w:rsidRPr="0032374D">
        <w:t>.</w:t>
      </w:r>
      <w:r w:rsidRPr="0032374D">
        <w:rPr>
          <w:lang w:eastAsia="zh-CN"/>
        </w:rPr>
        <w:t>4</w:t>
      </w:r>
      <w:r w:rsidRPr="0032374D">
        <w:t>.</w:t>
      </w:r>
      <w:r w:rsidRPr="0032374D">
        <w:rPr>
          <w:lang w:val="de-DE" w:eastAsia="zh-CN"/>
        </w:rPr>
        <w:t>9</w:t>
      </w:r>
      <w:r w:rsidRPr="0032374D">
        <w:tab/>
      </w:r>
      <w:r w:rsidRPr="0032374D">
        <w:rPr>
          <w:lang w:eastAsia="zh-CN"/>
        </w:rPr>
        <w:t>GMM-Cause</w:t>
      </w:r>
      <w:bookmarkEnd w:id="326"/>
      <w:bookmarkEnd w:id="327"/>
      <w:bookmarkEnd w:id="328"/>
    </w:p>
    <w:p w14:paraId="21C4DC03" w14:textId="77777777" w:rsidR="00FB6850" w:rsidRPr="0032374D" w:rsidRDefault="00FB6850" w:rsidP="00FB6850">
      <w:r w:rsidRPr="0032374D">
        <w:t xml:space="preserve">The GMM-Cause AVP is of type Unsigned32. It shall contain the GMM cause code as specified in </w:t>
      </w:r>
      <w:r>
        <w:t>clause</w:t>
      </w:r>
      <w:r w:rsidRPr="0032374D">
        <w:t xml:space="preserve"> 10.5.5.14 of 3GPP TS 24.008 [12].</w:t>
      </w:r>
    </w:p>
    <w:p w14:paraId="18392048" w14:textId="77777777" w:rsidR="00FB6850" w:rsidRPr="0032374D" w:rsidRDefault="00FB6850" w:rsidP="00FB6850">
      <w:pPr>
        <w:pStyle w:val="Heading3"/>
        <w:ind w:left="0" w:firstLine="0"/>
        <w:rPr>
          <w:lang w:eastAsia="zh-CN"/>
        </w:rPr>
      </w:pPr>
      <w:bookmarkStart w:id="329" w:name="_Toc19712445"/>
      <w:bookmarkStart w:id="330" w:name="_Toc36020043"/>
      <w:bookmarkStart w:id="331" w:name="_Toc130890852"/>
      <w:r w:rsidRPr="0032374D">
        <w:rPr>
          <w:lang w:eastAsia="zh-CN"/>
        </w:rPr>
        <w:t>6</w:t>
      </w:r>
      <w:r w:rsidRPr="0032374D">
        <w:t>.</w:t>
      </w:r>
      <w:r w:rsidRPr="0032374D">
        <w:rPr>
          <w:lang w:eastAsia="zh-CN"/>
        </w:rPr>
        <w:t>4</w:t>
      </w:r>
      <w:r w:rsidRPr="0032374D">
        <w:t>.</w:t>
      </w:r>
      <w:r w:rsidRPr="0032374D">
        <w:rPr>
          <w:lang w:val="de-DE" w:eastAsia="zh-CN"/>
        </w:rPr>
        <w:t>10</w:t>
      </w:r>
      <w:r w:rsidRPr="0032374D">
        <w:tab/>
      </w:r>
      <w:r w:rsidRPr="0032374D">
        <w:rPr>
          <w:lang w:eastAsia="zh-CN"/>
        </w:rPr>
        <w:t>SM-Cause</w:t>
      </w:r>
      <w:bookmarkEnd w:id="329"/>
      <w:bookmarkEnd w:id="330"/>
      <w:bookmarkEnd w:id="331"/>
    </w:p>
    <w:p w14:paraId="62981EAE" w14:textId="77777777" w:rsidR="00FB6850" w:rsidRPr="0032374D" w:rsidRDefault="00FB6850" w:rsidP="00FB6850">
      <w:r w:rsidRPr="0032374D">
        <w:t xml:space="preserve">The SM-Cause AVP is of type Unsigned32. It shall contain the SM cause code as specified in </w:t>
      </w:r>
      <w:r>
        <w:t>clause</w:t>
      </w:r>
      <w:r w:rsidRPr="0032374D">
        <w:t xml:space="preserve"> 10.5.6.6 and 10.5.6.6A of 3GPP TS 24.008 [12].</w:t>
      </w:r>
    </w:p>
    <w:p w14:paraId="00DDDFB8" w14:textId="77777777" w:rsidR="00FB6850" w:rsidRPr="0032374D" w:rsidRDefault="00FB6850" w:rsidP="00FB6850">
      <w:pPr>
        <w:pStyle w:val="Heading3"/>
        <w:ind w:left="0" w:firstLine="0"/>
        <w:rPr>
          <w:lang w:eastAsia="zh-CN"/>
        </w:rPr>
      </w:pPr>
      <w:bookmarkStart w:id="332" w:name="_Toc19712446"/>
      <w:bookmarkStart w:id="333" w:name="_Toc36020044"/>
      <w:bookmarkStart w:id="334" w:name="_Toc130890853"/>
      <w:r w:rsidRPr="0032374D">
        <w:rPr>
          <w:lang w:eastAsia="zh-CN"/>
        </w:rPr>
        <w:t>6</w:t>
      </w:r>
      <w:r w:rsidRPr="0032374D">
        <w:t>.</w:t>
      </w:r>
      <w:r w:rsidRPr="0032374D">
        <w:rPr>
          <w:lang w:eastAsia="zh-CN"/>
        </w:rPr>
        <w:t>4</w:t>
      </w:r>
      <w:r w:rsidRPr="0032374D">
        <w:t>.</w:t>
      </w:r>
      <w:r w:rsidRPr="0032374D">
        <w:rPr>
          <w:lang w:eastAsia="zh-CN"/>
        </w:rPr>
        <w:t>1</w:t>
      </w:r>
      <w:r w:rsidRPr="0032374D">
        <w:rPr>
          <w:lang w:val="de-DE" w:eastAsia="zh-CN"/>
        </w:rPr>
        <w:t>1</w:t>
      </w:r>
      <w:r w:rsidRPr="0032374D">
        <w:tab/>
      </w:r>
      <w:r w:rsidRPr="0032374D">
        <w:rPr>
          <w:color w:val="000000"/>
          <w:lang w:eastAsia="ja-JP"/>
        </w:rPr>
        <w:t>Number-Of-UE-Per-Location-Configuration</w:t>
      </w:r>
      <w:bookmarkEnd w:id="332"/>
      <w:bookmarkEnd w:id="333"/>
      <w:bookmarkEnd w:id="334"/>
    </w:p>
    <w:p w14:paraId="5ADC358A" w14:textId="77777777" w:rsidR="00FB6850" w:rsidRPr="0032374D" w:rsidRDefault="00FB6850" w:rsidP="00FB6850">
      <w:r w:rsidRPr="0032374D">
        <w:t>The Number-Of-UE-Per-Location-Configuration AVP is of type Grouped. It shall contain the location information for which the number of UEs needs to be reported by the MME/SGSN.</w:t>
      </w:r>
    </w:p>
    <w:p w14:paraId="4CFEC29B" w14:textId="77777777" w:rsidR="00FB6850" w:rsidRPr="0032374D" w:rsidRDefault="00FB6850" w:rsidP="00FB6850">
      <w:pPr>
        <w:rPr>
          <w:lang w:val="en-US"/>
        </w:rPr>
      </w:pPr>
      <w:r w:rsidRPr="0032374D">
        <w:rPr>
          <w:lang w:val="en-US"/>
        </w:rPr>
        <w:t>AVP format:</w:t>
      </w:r>
    </w:p>
    <w:p w14:paraId="647C8095" w14:textId="77777777" w:rsidR="00FB6850" w:rsidRPr="0032374D" w:rsidRDefault="00FB6850" w:rsidP="00FB6850">
      <w:pPr>
        <w:ind w:left="568"/>
      </w:pPr>
      <w:r w:rsidRPr="0032374D">
        <w:rPr>
          <w:lang w:eastAsia="zh-CN"/>
        </w:rPr>
        <w:t xml:space="preserve">Number-of-UE-Per-Location-Configuration </w:t>
      </w:r>
      <w:r w:rsidRPr="0032374D">
        <w:t xml:space="preserve">::= &lt;AVP header: </w:t>
      </w:r>
      <w:r w:rsidRPr="0032374D">
        <w:rPr>
          <w:lang w:eastAsia="zh-CN"/>
        </w:rPr>
        <w:t>4306</w:t>
      </w:r>
      <w:r w:rsidRPr="0032374D">
        <w:t xml:space="preserve"> 10415&gt;</w:t>
      </w:r>
    </w:p>
    <w:p w14:paraId="175DD0E3" w14:textId="77777777" w:rsidR="00FB6850" w:rsidRPr="0032374D" w:rsidRDefault="00FB6850" w:rsidP="00FB6850">
      <w:pPr>
        <w:ind w:left="1420"/>
      </w:pPr>
      <w:r w:rsidRPr="0032374D">
        <w:t>{ EPS-Location-Information }</w:t>
      </w:r>
    </w:p>
    <w:p w14:paraId="05235881" w14:textId="77777777" w:rsidR="00FB6850" w:rsidRPr="0032374D" w:rsidRDefault="00FB6850" w:rsidP="00FB6850">
      <w:pPr>
        <w:ind w:left="1420"/>
      </w:pPr>
      <w:r w:rsidRPr="0032374D">
        <w:t>[ IMSI-Group-Id ]</w:t>
      </w:r>
    </w:p>
    <w:p w14:paraId="3806FDA4" w14:textId="77777777" w:rsidR="00FB6850" w:rsidRPr="0032374D" w:rsidRDefault="00FB6850" w:rsidP="00FB6850">
      <w:pPr>
        <w:ind w:left="1420"/>
      </w:pPr>
      <w:r w:rsidRPr="0032374D">
        <w:t>*[AVP]</w:t>
      </w:r>
    </w:p>
    <w:p w14:paraId="7F3D5FEE" w14:textId="77777777" w:rsidR="00FB6850" w:rsidRPr="0032374D" w:rsidRDefault="00FB6850" w:rsidP="00FB6850">
      <w:pPr>
        <w:pStyle w:val="Heading3"/>
        <w:ind w:left="0" w:firstLine="0"/>
        <w:rPr>
          <w:lang w:eastAsia="zh-CN"/>
        </w:rPr>
      </w:pPr>
      <w:bookmarkStart w:id="335" w:name="_Toc19712447"/>
      <w:bookmarkStart w:id="336" w:name="_Toc36020045"/>
      <w:bookmarkStart w:id="337" w:name="_Toc130890854"/>
      <w:r w:rsidRPr="0032374D">
        <w:rPr>
          <w:lang w:eastAsia="zh-CN"/>
        </w:rPr>
        <w:t>6</w:t>
      </w:r>
      <w:r w:rsidRPr="0032374D">
        <w:t>.</w:t>
      </w:r>
      <w:r w:rsidRPr="0032374D">
        <w:rPr>
          <w:lang w:eastAsia="zh-CN"/>
        </w:rPr>
        <w:t>4</w:t>
      </w:r>
      <w:r w:rsidRPr="0032374D">
        <w:t>.</w:t>
      </w:r>
      <w:r w:rsidRPr="0032374D">
        <w:rPr>
          <w:lang w:eastAsia="zh-CN"/>
        </w:rPr>
        <w:t>1</w:t>
      </w:r>
      <w:r w:rsidRPr="0032374D">
        <w:rPr>
          <w:lang w:val="de-DE" w:eastAsia="zh-CN"/>
        </w:rPr>
        <w:t>2</w:t>
      </w:r>
      <w:r w:rsidRPr="0032374D">
        <w:tab/>
      </w:r>
      <w:r w:rsidRPr="0032374D">
        <w:rPr>
          <w:color w:val="000000"/>
          <w:lang w:eastAsia="ja-JP"/>
        </w:rPr>
        <w:t>Number-Of-UE-Per-Location-Report</w:t>
      </w:r>
      <w:bookmarkEnd w:id="335"/>
      <w:bookmarkEnd w:id="336"/>
      <w:bookmarkEnd w:id="337"/>
    </w:p>
    <w:p w14:paraId="7096281E" w14:textId="77777777" w:rsidR="00FB6850" w:rsidRPr="0032374D" w:rsidRDefault="00FB6850" w:rsidP="00FB6850">
      <w:r w:rsidRPr="0032374D">
        <w:t>The Number-Of-UE-Per-Location-Report AVP is of type Grouped. It shall contain the location information along with the number of UEs found at that location by the MME/SGSN.</w:t>
      </w:r>
    </w:p>
    <w:p w14:paraId="4B8DEE13" w14:textId="77777777" w:rsidR="00FB6850" w:rsidRPr="0032374D" w:rsidRDefault="00FB6850" w:rsidP="00FB6850">
      <w:pPr>
        <w:rPr>
          <w:lang w:val="en-US"/>
        </w:rPr>
      </w:pPr>
      <w:r w:rsidRPr="0032374D">
        <w:rPr>
          <w:lang w:val="en-US"/>
        </w:rPr>
        <w:t>AVP format:</w:t>
      </w:r>
    </w:p>
    <w:p w14:paraId="1EF32D64" w14:textId="77777777" w:rsidR="00FB6850" w:rsidRPr="0032374D" w:rsidRDefault="00FB6850" w:rsidP="00FB6850">
      <w:pPr>
        <w:ind w:left="568"/>
      </w:pPr>
      <w:r w:rsidRPr="0032374D">
        <w:rPr>
          <w:lang w:eastAsia="zh-CN"/>
        </w:rPr>
        <w:t xml:space="preserve">Number-of-UE-Per-Location-Report </w:t>
      </w:r>
      <w:r w:rsidRPr="0032374D">
        <w:t xml:space="preserve">::= &lt;AVP header: </w:t>
      </w:r>
      <w:r w:rsidRPr="0032374D">
        <w:rPr>
          <w:lang w:eastAsia="zh-CN"/>
        </w:rPr>
        <w:t>4307</w:t>
      </w:r>
      <w:r w:rsidRPr="0032374D">
        <w:t xml:space="preserve"> 10415&gt;</w:t>
      </w:r>
    </w:p>
    <w:p w14:paraId="72210AAD" w14:textId="77777777" w:rsidR="00FB6850" w:rsidRPr="0032374D" w:rsidRDefault="00FB6850" w:rsidP="00FB6850">
      <w:pPr>
        <w:ind w:left="1420"/>
      </w:pPr>
      <w:r w:rsidRPr="0032374D">
        <w:t>{ EPS-Location-Information }</w:t>
      </w:r>
    </w:p>
    <w:p w14:paraId="78A37546" w14:textId="77777777" w:rsidR="00FB6850" w:rsidRPr="0032374D" w:rsidRDefault="00FB6850" w:rsidP="00FB6850">
      <w:pPr>
        <w:ind w:left="1420"/>
      </w:pPr>
      <w:r w:rsidRPr="0032374D">
        <w:t>{ UE-Count }</w:t>
      </w:r>
    </w:p>
    <w:p w14:paraId="31D6E3F5" w14:textId="77777777" w:rsidR="00FB6850" w:rsidRPr="0032374D" w:rsidRDefault="00FB6850" w:rsidP="00FB6850">
      <w:pPr>
        <w:ind w:left="1420"/>
      </w:pPr>
      <w:r w:rsidRPr="0032374D">
        <w:t>[ IMSI-Group-Id ]</w:t>
      </w:r>
    </w:p>
    <w:p w14:paraId="1BF40CA4" w14:textId="77777777" w:rsidR="00FB6850" w:rsidRPr="0032374D" w:rsidRDefault="00FB6850" w:rsidP="00FB6850">
      <w:pPr>
        <w:ind w:left="1420"/>
      </w:pPr>
      <w:r w:rsidRPr="0032374D">
        <w:t>*[AVP]</w:t>
      </w:r>
    </w:p>
    <w:p w14:paraId="7C95B2DC" w14:textId="77777777" w:rsidR="00FB6850" w:rsidRPr="0032374D" w:rsidRDefault="00FB6850" w:rsidP="00FB6850">
      <w:pPr>
        <w:pStyle w:val="Heading3"/>
        <w:ind w:left="0" w:firstLine="0"/>
      </w:pPr>
      <w:bookmarkStart w:id="338" w:name="_Toc19712448"/>
      <w:bookmarkStart w:id="339" w:name="_Toc36020046"/>
      <w:bookmarkStart w:id="340" w:name="_Toc130890855"/>
      <w:r w:rsidRPr="0032374D">
        <w:rPr>
          <w:lang w:eastAsia="zh-CN"/>
        </w:rPr>
        <w:lastRenderedPageBreak/>
        <w:t>6</w:t>
      </w:r>
      <w:r w:rsidRPr="0032374D">
        <w:t>.</w:t>
      </w:r>
      <w:r w:rsidRPr="0032374D">
        <w:rPr>
          <w:lang w:eastAsia="zh-CN"/>
        </w:rPr>
        <w:t>4</w:t>
      </w:r>
      <w:r w:rsidRPr="0032374D">
        <w:t>.</w:t>
      </w:r>
      <w:r w:rsidRPr="0032374D">
        <w:rPr>
          <w:lang w:eastAsia="zh-CN"/>
        </w:rPr>
        <w:t>1</w:t>
      </w:r>
      <w:r w:rsidRPr="0032374D">
        <w:rPr>
          <w:lang w:val="de-DE" w:eastAsia="zh-CN"/>
        </w:rPr>
        <w:t>3</w:t>
      </w:r>
      <w:r w:rsidRPr="0032374D">
        <w:tab/>
        <w:t>UE-Count</w:t>
      </w:r>
      <w:bookmarkEnd w:id="338"/>
      <w:bookmarkEnd w:id="339"/>
      <w:bookmarkEnd w:id="340"/>
    </w:p>
    <w:p w14:paraId="15FBA679" w14:textId="77777777" w:rsidR="00FB6850" w:rsidRPr="0032374D" w:rsidRDefault="00FB6850" w:rsidP="00FB6850">
      <w:r w:rsidRPr="0032374D">
        <w:t>The UE-Count AVP is of type Unsigned32. It shall contain the number of UEs counted against a given criteria (say location information).</w:t>
      </w:r>
    </w:p>
    <w:p w14:paraId="722E2FDE" w14:textId="77777777" w:rsidR="00FB6850" w:rsidRPr="0032374D" w:rsidRDefault="00FB6850" w:rsidP="00FB6850">
      <w:pPr>
        <w:pStyle w:val="Heading3"/>
      </w:pPr>
      <w:bookmarkStart w:id="341" w:name="_Toc19712449"/>
      <w:bookmarkStart w:id="342" w:name="_Toc36020047"/>
      <w:bookmarkStart w:id="343" w:name="_Toc130890856"/>
      <w:r w:rsidRPr="0032374D">
        <w:rPr>
          <w:lang w:val="en-US" w:eastAsia="x-none"/>
        </w:rPr>
        <w:t>6</w:t>
      </w:r>
      <w:r w:rsidRPr="0032374D">
        <w:t>.</w:t>
      </w:r>
      <w:r w:rsidRPr="0032374D">
        <w:rPr>
          <w:lang w:val="de-DE"/>
        </w:rPr>
        <w:t>4</w:t>
      </w:r>
      <w:r w:rsidRPr="0032374D">
        <w:t>.</w:t>
      </w:r>
      <w:r w:rsidRPr="0032374D">
        <w:rPr>
          <w:lang w:val="en-US" w:eastAsia="x-none"/>
        </w:rPr>
        <w:t>14</w:t>
      </w:r>
      <w:r w:rsidRPr="0032374D">
        <w:tab/>
        <w:t>Feature-List AVP</w:t>
      </w:r>
      <w:bookmarkEnd w:id="341"/>
      <w:bookmarkEnd w:id="342"/>
      <w:bookmarkEnd w:id="343"/>
    </w:p>
    <w:p w14:paraId="70EF5586" w14:textId="77777777" w:rsidR="00FB6850" w:rsidRPr="0032374D" w:rsidRDefault="00FB6850" w:rsidP="00FB6850">
      <w:pPr>
        <w:pStyle w:val="Heading4"/>
      </w:pPr>
      <w:bookmarkStart w:id="344" w:name="_Toc19712450"/>
      <w:bookmarkStart w:id="345" w:name="_Toc36020048"/>
      <w:bookmarkStart w:id="346" w:name="_Toc130890857"/>
      <w:r w:rsidRPr="0032374D">
        <w:rPr>
          <w:lang w:val="en-US"/>
        </w:rPr>
        <w:t>6</w:t>
      </w:r>
      <w:r w:rsidRPr="0032374D">
        <w:t>.</w:t>
      </w:r>
      <w:r w:rsidRPr="0032374D">
        <w:rPr>
          <w:lang w:val="de-DE"/>
        </w:rPr>
        <w:t>4</w:t>
      </w:r>
      <w:r w:rsidRPr="0032374D">
        <w:t>.</w:t>
      </w:r>
      <w:r w:rsidRPr="0032374D">
        <w:rPr>
          <w:lang w:val="en-US"/>
        </w:rPr>
        <w:t>14</w:t>
      </w:r>
      <w:r w:rsidRPr="0032374D">
        <w:t>.1</w:t>
      </w:r>
      <w:r w:rsidRPr="0032374D">
        <w:tab/>
        <w:t xml:space="preserve">Feature-List AVP for the </w:t>
      </w:r>
      <w:r w:rsidRPr="0032374D">
        <w:rPr>
          <w:lang w:val="en-US"/>
        </w:rPr>
        <w:t>T6a/T6b</w:t>
      </w:r>
      <w:r w:rsidRPr="0032374D">
        <w:t xml:space="preserve"> application</w:t>
      </w:r>
      <w:bookmarkEnd w:id="344"/>
      <w:bookmarkEnd w:id="345"/>
      <w:bookmarkEnd w:id="346"/>
    </w:p>
    <w:p w14:paraId="28B0FBE1" w14:textId="77777777" w:rsidR="00FB6850" w:rsidRPr="0032374D" w:rsidRDefault="00FB6850" w:rsidP="00FB6850">
      <w:r w:rsidRPr="0032374D">
        <w:t>The syntax of this AVP is defined in 3GPP TS 29.229 [</w:t>
      </w:r>
      <w:r w:rsidRPr="0032374D">
        <w:rPr>
          <w:lang w:val="en-US"/>
        </w:rPr>
        <w:t>4</w:t>
      </w:r>
      <w:r w:rsidRPr="0032374D">
        <w:t>].</w:t>
      </w:r>
    </w:p>
    <w:p w14:paraId="28BBA681" w14:textId="77777777" w:rsidR="00FB6850" w:rsidRPr="0032374D" w:rsidRDefault="00FB6850" w:rsidP="00FB6850">
      <w:r w:rsidRPr="0032374D">
        <w:t xml:space="preserve">For the T6a/b application, the meaning of the bits </w:t>
      </w:r>
      <w:r w:rsidRPr="0032374D">
        <w:rPr>
          <w:lang w:eastAsia="zh-CN"/>
        </w:rPr>
        <w:t xml:space="preserve">shall be as </w:t>
      </w:r>
      <w:r w:rsidRPr="0032374D">
        <w:t xml:space="preserve">defined in table </w:t>
      </w:r>
      <w:r w:rsidRPr="0032374D">
        <w:rPr>
          <w:lang w:val="de-DE"/>
        </w:rPr>
        <w:t>6</w:t>
      </w:r>
      <w:r w:rsidRPr="0032374D">
        <w:t>.</w:t>
      </w:r>
      <w:r w:rsidRPr="0032374D">
        <w:rPr>
          <w:lang w:val="de-DE"/>
        </w:rPr>
        <w:t>4</w:t>
      </w:r>
      <w:r w:rsidRPr="0032374D">
        <w:t>.</w:t>
      </w:r>
      <w:r w:rsidRPr="0032374D">
        <w:rPr>
          <w:lang w:val="de-DE"/>
        </w:rPr>
        <w:t>14.1</w:t>
      </w:r>
      <w:r w:rsidRPr="0032374D">
        <w:t>-1 for the Feature-List-ID.</w:t>
      </w:r>
    </w:p>
    <w:p w14:paraId="41EF6C71" w14:textId="77777777" w:rsidR="00FB6850" w:rsidRPr="0032374D" w:rsidRDefault="00FB6850" w:rsidP="00FB6850">
      <w:pPr>
        <w:pStyle w:val="TH"/>
      </w:pPr>
      <w:r w:rsidRPr="0032374D">
        <w:t xml:space="preserve">Table </w:t>
      </w:r>
      <w:r w:rsidRPr="0032374D">
        <w:rPr>
          <w:lang w:val="de-DE"/>
        </w:rPr>
        <w:t>6</w:t>
      </w:r>
      <w:r w:rsidRPr="0032374D">
        <w:t>.</w:t>
      </w:r>
      <w:r w:rsidRPr="0032374D">
        <w:rPr>
          <w:lang w:val="de-DE"/>
        </w:rPr>
        <w:t>4</w:t>
      </w:r>
      <w:r w:rsidRPr="0032374D">
        <w:t>.</w:t>
      </w:r>
      <w:r w:rsidRPr="0032374D">
        <w:rPr>
          <w:lang w:val="de-DE"/>
        </w:rPr>
        <w:t>14.1</w:t>
      </w:r>
      <w:r w:rsidRPr="0032374D">
        <w:rPr>
          <w:lang w:val="fr-FR"/>
        </w:rPr>
        <w:t>-</w:t>
      </w:r>
      <w:r w:rsidRPr="0032374D">
        <w:t xml:space="preserve">1: Features of Feature-List-ID used in </w:t>
      </w:r>
      <w:r w:rsidRPr="0032374D">
        <w:rPr>
          <w:lang w:val="de-DE"/>
        </w:rPr>
        <w:t>T6a/b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FB6850" w:rsidRPr="0032374D" w14:paraId="5F52C0D1" w14:textId="77777777" w:rsidTr="004B036F">
        <w:trPr>
          <w:cantSplit/>
          <w:jc w:val="center"/>
        </w:trPr>
        <w:tc>
          <w:tcPr>
            <w:tcW w:w="993" w:type="dxa"/>
          </w:tcPr>
          <w:p w14:paraId="19201321" w14:textId="77777777" w:rsidR="00FB6850" w:rsidRPr="0032374D" w:rsidRDefault="00FB6850" w:rsidP="004B036F">
            <w:pPr>
              <w:pStyle w:val="TAH"/>
            </w:pPr>
            <w:r w:rsidRPr="0032374D">
              <w:t>Feature bit</w:t>
            </w:r>
          </w:p>
        </w:tc>
        <w:tc>
          <w:tcPr>
            <w:tcW w:w="1063" w:type="dxa"/>
          </w:tcPr>
          <w:p w14:paraId="7E8A97ED" w14:textId="77777777" w:rsidR="00FB6850" w:rsidRPr="0032374D" w:rsidRDefault="00FB6850" w:rsidP="004B036F">
            <w:pPr>
              <w:pStyle w:val="TAH"/>
            </w:pPr>
            <w:r w:rsidRPr="0032374D">
              <w:t>Feature</w:t>
            </w:r>
          </w:p>
        </w:tc>
        <w:tc>
          <w:tcPr>
            <w:tcW w:w="639" w:type="dxa"/>
          </w:tcPr>
          <w:p w14:paraId="25F34F1E" w14:textId="77777777" w:rsidR="00FB6850" w:rsidRPr="0032374D" w:rsidRDefault="00FB6850" w:rsidP="004B036F">
            <w:pPr>
              <w:pStyle w:val="TAH"/>
            </w:pPr>
            <w:r w:rsidRPr="0032374D">
              <w:t>M/O</w:t>
            </w:r>
          </w:p>
        </w:tc>
        <w:tc>
          <w:tcPr>
            <w:tcW w:w="6520" w:type="dxa"/>
          </w:tcPr>
          <w:p w14:paraId="022EFAA8" w14:textId="77777777" w:rsidR="00FB6850" w:rsidRPr="0032374D" w:rsidRDefault="00FB6850" w:rsidP="004B036F">
            <w:pPr>
              <w:pStyle w:val="TAH"/>
            </w:pPr>
            <w:r w:rsidRPr="0032374D">
              <w:t>Description</w:t>
            </w:r>
          </w:p>
        </w:tc>
      </w:tr>
      <w:tr w:rsidR="00FB6850" w:rsidRPr="0032374D" w14:paraId="519D4389" w14:textId="77777777" w:rsidTr="004B036F">
        <w:trPr>
          <w:cantSplit/>
          <w:jc w:val="center"/>
        </w:trPr>
        <w:tc>
          <w:tcPr>
            <w:tcW w:w="993" w:type="dxa"/>
          </w:tcPr>
          <w:p w14:paraId="04BBFE34" w14:textId="77777777" w:rsidR="00FB6850" w:rsidRPr="0032374D" w:rsidRDefault="00FB6850" w:rsidP="004B036F">
            <w:pPr>
              <w:pStyle w:val="TAC"/>
            </w:pPr>
            <w:r w:rsidRPr="0032374D">
              <w:t>0</w:t>
            </w:r>
          </w:p>
        </w:tc>
        <w:tc>
          <w:tcPr>
            <w:tcW w:w="1063" w:type="dxa"/>
          </w:tcPr>
          <w:p w14:paraId="3B13C710" w14:textId="77777777" w:rsidR="00FB6850" w:rsidRPr="0032374D" w:rsidRDefault="00FB6850" w:rsidP="004B036F">
            <w:pPr>
              <w:pStyle w:val="TAL"/>
            </w:pPr>
            <w:r w:rsidRPr="0032374D">
              <w:t>MONTE</w:t>
            </w:r>
          </w:p>
        </w:tc>
        <w:tc>
          <w:tcPr>
            <w:tcW w:w="639" w:type="dxa"/>
          </w:tcPr>
          <w:p w14:paraId="00C8972B" w14:textId="77777777" w:rsidR="00FB6850" w:rsidRPr="0032374D" w:rsidRDefault="00FB6850" w:rsidP="004B036F">
            <w:pPr>
              <w:pStyle w:val="TAC"/>
            </w:pPr>
            <w:r w:rsidRPr="0032374D">
              <w:t>O</w:t>
            </w:r>
          </w:p>
        </w:tc>
        <w:tc>
          <w:tcPr>
            <w:tcW w:w="6520" w:type="dxa"/>
          </w:tcPr>
          <w:p w14:paraId="2A5C04BE" w14:textId="77777777" w:rsidR="00FB6850" w:rsidRPr="0032374D" w:rsidRDefault="00FB6850" w:rsidP="004B036F">
            <w:pPr>
              <w:pStyle w:val="TAL"/>
              <w:jc w:val="center"/>
            </w:pPr>
            <w:r w:rsidRPr="0032374D">
              <w:t>Configuration and reporting of monitoring events</w:t>
            </w:r>
          </w:p>
          <w:p w14:paraId="272EC8BD" w14:textId="77777777" w:rsidR="00FB6850" w:rsidRPr="0032374D" w:rsidRDefault="00FB6850" w:rsidP="004B036F">
            <w:pPr>
              <w:pStyle w:val="TAL"/>
              <w:jc w:val="center"/>
            </w:pPr>
          </w:p>
          <w:p w14:paraId="48D7C63A" w14:textId="77777777" w:rsidR="00FB6850" w:rsidRPr="0032374D" w:rsidRDefault="00FB6850" w:rsidP="004B036F">
            <w:pPr>
              <w:pStyle w:val="TAL"/>
            </w:pPr>
            <w:r w:rsidRPr="0032374D">
              <w:t>This feature is applicable to from an SCEF with CIR/CIA command pair and the reporting of events to the SCEF with RIR/RIA command pair.</w:t>
            </w:r>
          </w:p>
          <w:p w14:paraId="18DC6CD0" w14:textId="77777777" w:rsidR="00FB6850" w:rsidRPr="0032374D" w:rsidRDefault="00FB6850" w:rsidP="004B036F">
            <w:pPr>
              <w:pStyle w:val="TAL"/>
            </w:pPr>
          </w:p>
          <w:p w14:paraId="5B47192A" w14:textId="77777777" w:rsidR="00FB6850" w:rsidRPr="0032374D" w:rsidRDefault="00FB6850" w:rsidP="004B036F">
            <w:pPr>
              <w:pStyle w:val="TAL"/>
            </w:pPr>
            <w:r w:rsidRPr="0032374D">
              <w:t xml:space="preserve">If the MME/SGSN does not support this feature, the SCEF shall not send monitoring event configurations to the HSS within CIR. </w:t>
            </w:r>
          </w:p>
        </w:tc>
      </w:tr>
      <w:tr w:rsidR="00FB6850" w:rsidRPr="0032374D" w14:paraId="3551566F" w14:textId="77777777" w:rsidTr="004B036F">
        <w:trPr>
          <w:cantSplit/>
          <w:jc w:val="center"/>
        </w:trPr>
        <w:tc>
          <w:tcPr>
            <w:tcW w:w="993" w:type="dxa"/>
          </w:tcPr>
          <w:p w14:paraId="1934D276" w14:textId="77777777" w:rsidR="00FB6850" w:rsidRPr="0032374D" w:rsidRDefault="00FB6850" w:rsidP="004B036F">
            <w:pPr>
              <w:pStyle w:val="TAC"/>
            </w:pPr>
            <w:r w:rsidRPr="0032374D">
              <w:t>1</w:t>
            </w:r>
          </w:p>
        </w:tc>
        <w:tc>
          <w:tcPr>
            <w:tcW w:w="1063" w:type="dxa"/>
          </w:tcPr>
          <w:p w14:paraId="1A7ABDBB" w14:textId="77777777" w:rsidR="00FB6850" w:rsidRPr="0032374D" w:rsidRDefault="00FB6850" w:rsidP="004B036F">
            <w:pPr>
              <w:pStyle w:val="TAL"/>
            </w:pPr>
            <w:r w:rsidRPr="0032374D">
              <w:t>NIDD</w:t>
            </w:r>
          </w:p>
        </w:tc>
        <w:tc>
          <w:tcPr>
            <w:tcW w:w="639" w:type="dxa"/>
          </w:tcPr>
          <w:p w14:paraId="71CD5FA2" w14:textId="77777777" w:rsidR="00FB6850" w:rsidRPr="0032374D" w:rsidRDefault="00FB6850" w:rsidP="004B036F">
            <w:pPr>
              <w:pStyle w:val="TAC"/>
            </w:pPr>
            <w:r w:rsidRPr="0032374D">
              <w:t>O</w:t>
            </w:r>
          </w:p>
        </w:tc>
        <w:tc>
          <w:tcPr>
            <w:tcW w:w="6520" w:type="dxa"/>
          </w:tcPr>
          <w:p w14:paraId="6EDACC99" w14:textId="77777777" w:rsidR="00FB6850" w:rsidRPr="0032374D" w:rsidRDefault="00FB6850" w:rsidP="004B036F">
            <w:pPr>
              <w:pStyle w:val="TAL"/>
              <w:jc w:val="center"/>
            </w:pPr>
            <w:r w:rsidRPr="0032374D">
              <w:t>Support of Non-IP Data service over T6a/b</w:t>
            </w:r>
          </w:p>
          <w:p w14:paraId="5AE8086F" w14:textId="77777777" w:rsidR="00FB6850" w:rsidRPr="0032374D" w:rsidRDefault="00FB6850" w:rsidP="004B036F">
            <w:pPr>
              <w:pStyle w:val="TAL"/>
              <w:jc w:val="center"/>
            </w:pPr>
          </w:p>
          <w:p w14:paraId="12987819" w14:textId="6BD5D1A2" w:rsidR="00FB6850" w:rsidRPr="0032374D" w:rsidRDefault="00FB6850" w:rsidP="004B036F">
            <w:pPr>
              <w:pStyle w:val="TAL"/>
            </w:pPr>
            <w:r w:rsidRPr="0032374D">
              <w:t xml:space="preserve">This feature is applicable to </w:t>
            </w:r>
            <w:r w:rsidR="00B8121D" w:rsidRPr="00B8121D">
              <w:t>CMR</w:t>
            </w:r>
            <w:r w:rsidRPr="0032374D">
              <w:t>/</w:t>
            </w:r>
            <w:r w:rsidR="00B8121D" w:rsidRPr="00B8121D">
              <w:t>CMA</w:t>
            </w:r>
            <w:r w:rsidRPr="0032374D">
              <w:t>, ODR/ODA and TDR/TDA command pairs.</w:t>
            </w:r>
          </w:p>
          <w:p w14:paraId="7E440E87" w14:textId="77777777" w:rsidR="00FB6850" w:rsidRPr="0032374D" w:rsidRDefault="00FB6850" w:rsidP="004B036F">
            <w:pPr>
              <w:pStyle w:val="TAL"/>
            </w:pPr>
          </w:p>
          <w:p w14:paraId="13EE3AC5" w14:textId="3B47D918" w:rsidR="00FB6850" w:rsidRPr="0032374D" w:rsidRDefault="00FB6850" w:rsidP="004B036F">
            <w:pPr>
              <w:pStyle w:val="TAL"/>
            </w:pPr>
            <w:r w:rsidRPr="0032374D">
              <w:t xml:space="preserve">If the SCEF does not indicate support of this feature in an </w:t>
            </w:r>
            <w:r w:rsidR="00B8121D" w:rsidRPr="00B8121D">
              <w:t>CMA</w:t>
            </w:r>
            <w:r w:rsidRPr="0032374D">
              <w:t xml:space="preserve">, the MME or SGSN may store this information and not send any further </w:t>
            </w:r>
            <w:r w:rsidR="00B8121D" w:rsidRPr="00B8121D">
              <w:t>CMR</w:t>
            </w:r>
            <w:r w:rsidRPr="0032374D">
              <w:t xml:space="preserve"> commands to that SCEF.</w:t>
            </w:r>
          </w:p>
        </w:tc>
      </w:tr>
      <w:tr w:rsidR="00FB6850" w:rsidRPr="0032374D" w14:paraId="3A98E94F" w14:textId="77777777" w:rsidTr="004B036F">
        <w:trPr>
          <w:cantSplit/>
          <w:jc w:val="center"/>
        </w:trPr>
        <w:tc>
          <w:tcPr>
            <w:tcW w:w="993" w:type="dxa"/>
          </w:tcPr>
          <w:p w14:paraId="0C6DA304" w14:textId="77777777" w:rsidR="00FB6850" w:rsidRPr="0032374D" w:rsidRDefault="00FB6850" w:rsidP="004B036F">
            <w:pPr>
              <w:pStyle w:val="TAC"/>
              <w:rPr>
                <w:lang w:val="de-DE"/>
              </w:rPr>
            </w:pPr>
            <w:r w:rsidRPr="0032374D">
              <w:rPr>
                <w:lang w:val="de-DE"/>
              </w:rPr>
              <w:t>2</w:t>
            </w:r>
          </w:p>
        </w:tc>
        <w:tc>
          <w:tcPr>
            <w:tcW w:w="1063" w:type="dxa"/>
          </w:tcPr>
          <w:p w14:paraId="651376E4" w14:textId="77777777" w:rsidR="00FB6850" w:rsidRPr="0032374D" w:rsidRDefault="00FB6850" w:rsidP="004B036F">
            <w:pPr>
              <w:pStyle w:val="TAL"/>
              <w:rPr>
                <w:lang w:val="de-DE"/>
              </w:rPr>
            </w:pPr>
            <w:r w:rsidRPr="0032374D">
              <w:rPr>
                <w:lang w:val="de-DE"/>
              </w:rPr>
              <w:t>Filtering</w:t>
            </w:r>
          </w:p>
        </w:tc>
        <w:tc>
          <w:tcPr>
            <w:tcW w:w="639" w:type="dxa"/>
          </w:tcPr>
          <w:p w14:paraId="36C4E9A3" w14:textId="77777777" w:rsidR="00FB6850" w:rsidRPr="0032374D" w:rsidRDefault="00FB6850" w:rsidP="004B036F">
            <w:pPr>
              <w:pStyle w:val="TAC"/>
              <w:rPr>
                <w:lang w:val="de-DE"/>
              </w:rPr>
            </w:pPr>
            <w:r w:rsidRPr="0032374D">
              <w:rPr>
                <w:lang w:val="de-DE"/>
              </w:rPr>
              <w:t>O</w:t>
            </w:r>
          </w:p>
        </w:tc>
        <w:tc>
          <w:tcPr>
            <w:tcW w:w="6520" w:type="dxa"/>
          </w:tcPr>
          <w:p w14:paraId="3B43DFC4" w14:textId="77777777" w:rsidR="00FB6850" w:rsidRPr="0032374D" w:rsidRDefault="00FB6850" w:rsidP="004B036F">
            <w:pPr>
              <w:pStyle w:val="TAL"/>
              <w:jc w:val="center"/>
              <w:rPr>
                <w:lang w:val="de-DE"/>
              </w:rPr>
            </w:pPr>
            <w:r w:rsidRPr="0032374D">
              <w:rPr>
                <w:lang w:val="de-DE"/>
              </w:rPr>
              <w:t>Filtering Number of UEs present at given location by IMSI-Group</w:t>
            </w:r>
          </w:p>
          <w:p w14:paraId="35EC3BF8" w14:textId="77777777" w:rsidR="00FB6850" w:rsidRPr="0032374D" w:rsidRDefault="00FB6850" w:rsidP="004B036F">
            <w:pPr>
              <w:pStyle w:val="TAL"/>
              <w:jc w:val="center"/>
              <w:rPr>
                <w:lang w:val="de-DE"/>
              </w:rPr>
            </w:pPr>
          </w:p>
          <w:p w14:paraId="42C563CC" w14:textId="77777777" w:rsidR="00FB6850" w:rsidRPr="0032374D" w:rsidRDefault="00FB6850" w:rsidP="004B036F">
            <w:pPr>
              <w:pStyle w:val="TAL"/>
              <w:rPr>
                <w:lang w:val="de-DE"/>
              </w:rPr>
            </w:pPr>
            <w:r w:rsidRPr="0032374D">
              <w:rPr>
                <w:lang w:val="de-DE"/>
              </w:rPr>
              <w:t>This feature is applicable to the CIR/CIA command pair.</w:t>
            </w:r>
          </w:p>
          <w:p w14:paraId="2992669F" w14:textId="77777777" w:rsidR="00FB6850" w:rsidRPr="0032374D" w:rsidRDefault="00FB6850" w:rsidP="004B036F">
            <w:pPr>
              <w:pStyle w:val="TAL"/>
              <w:rPr>
                <w:lang w:val="de-DE"/>
              </w:rPr>
            </w:pPr>
          </w:p>
          <w:p w14:paraId="7077AF9C" w14:textId="77777777" w:rsidR="00FB6850" w:rsidRPr="0032374D" w:rsidRDefault="00FB6850" w:rsidP="004B036F">
            <w:pPr>
              <w:pStyle w:val="TAL"/>
              <w:rPr>
                <w:lang w:val="de-DE"/>
              </w:rPr>
            </w:pPr>
            <w:r w:rsidRPr="0032374D">
              <w:rPr>
                <w:lang w:val="de-DE"/>
              </w:rPr>
              <w:t>If the MME/SGSN does not support this feature, the SCEF shall interpret the reported number of UEs per location as not being filtered by the provided IMSI-Group-Id.</w:t>
            </w:r>
          </w:p>
        </w:tc>
      </w:tr>
      <w:tr w:rsidR="009156C3" w:rsidRPr="0032374D" w14:paraId="3C8F5B01" w14:textId="77777777" w:rsidTr="004B036F">
        <w:trPr>
          <w:cantSplit/>
          <w:jc w:val="center"/>
        </w:trPr>
        <w:tc>
          <w:tcPr>
            <w:tcW w:w="993" w:type="dxa"/>
          </w:tcPr>
          <w:p w14:paraId="173B5C6F" w14:textId="77777777" w:rsidR="009156C3" w:rsidRPr="0032374D" w:rsidRDefault="009156C3" w:rsidP="009156C3">
            <w:pPr>
              <w:pStyle w:val="TAC"/>
              <w:rPr>
                <w:lang w:val="de-DE"/>
              </w:rPr>
            </w:pPr>
            <w:r>
              <w:rPr>
                <w:lang w:val="en-US"/>
              </w:rPr>
              <w:t>3</w:t>
            </w:r>
          </w:p>
        </w:tc>
        <w:tc>
          <w:tcPr>
            <w:tcW w:w="1063" w:type="dxa"/>
          </w:tcPr>
          <w:p w14:paraId="5B55D4E8" w14:textId="77777777" w:rsidR="009156C3" w:rsidRPr="0032374D" w:rsidRDefault="009156C3" w:rsidP="009156C3">
            <w:pPr>
              <w:pStyle w:val="TAL"/>
              <w:rPr>
                <w:lang w:val="de-DE"/>
              </w:rPr>
            </w:pPr>
            <w:r>
              <w:t>Extended Reference IDs</w:t>
            </w:r>
          </w:p>
        </w:tc>
        <w:tc>
          <w:tcPr>
            <w:tcW w:w="639" w:type="dxa"/>
          </w:tcPr>
          <w:p w14:paraId="06D5A62C" w14:textId="77777777" w:rsidR="009156C3" w:rsidRPr="0032374D" w:rsidRDefault="009156C3" w:rsidP="009156C3">
            <w:pPr>
              <w:pStyle w:val="TAC"/>
              <w:rPr>
                <w:lang w:val="de-DE"/>
              </w:rPr>
            </w:pPr>
            <w:r>
              <w:rPr>
                <w:lang w:val="en-US"/>
              </w:rPr>
              <w:t>O</w:t>
            </w:r>
          </w:p>
        </w:tc>
        <w:tc>
          <w:tcPr>
            <w:tcW w:w="6520" w:type="dxa"/>
          </w:tcPr>
          <w:p w14:paraId="4D5489F3" w14:textId="77777777" w:rsidR="009156C3" w:rsidRPr="004057F5" w:rsidRDefault="009156C3" w:rsidP="009156C3">
            <w:pPr>
              <w:pStyle w:val="TAL"/>
              <w:jc w:val="center"/>
            </w:pPr>
            <w:r w:rsidRPr="004057F5">
              <w:t>Extended Reference IDs</w:t>
            </w:r>
          </w:p>
          <w:p w14:paraId="3F3D104F" w14:textId="77777777" w:rsidR="009156C3" w:rsidRPr="004057F5" w:rsidRDefault="009156C3" w:rsidP="009156C3">
            <w:pPr>
              <w:pStyle w:val="TAL"/>
            </w:pPr>
          </w:p>
          <w:p w14:paraId="24A78928" w14:textId="77777777" w:rsidR="009156C3" w:rsidRPr="004057F5" w:rsidRDefault="009156C3" w:rsidP="009156C3">
            <w:pPr>
              <w:pStyle w:val="TAL"/>
            </w:pPr>
            <w:r w:rsidRPr="004057F5">
              <w:t>This feature is applicable for the CIR/CIA and RIR/RIA command pairs.</w:t>
            </w:r>
          </w:p>
          <w:p w14:paraId="4A4590EF" w14:textId="77777777" w:rsidR="009156C3" w:rsidRPr="004057F5" w:rsidRDefault="009156C3" w:rsidP="009156C3">
            <w:pPr>
              <w:pStyle w:val="TAL"/>
            </w:pPr>
          </w:p>
          <w:p w14:paraId="69D5ECA6" w14:textId="77777777" w:rsidR="009156C3" w:rsidRPr="004057F5" w:rsidRDefault="009156C3" w:rsidP="009156C3">
            <w:pPr>
              <w:pStyle w:val="TAL"/>
            </w:pPr>
            <w:r w:rsidRPr="004057F5">
              <w:t>If the SCEF detects that the MME/SGSN does not support this feature, it shall refrain from sending CIR commands containing 64-bit long SCEF Reference IDs.</w:t>
            </w:r>
          </w:p>
          <w:p w14:paraId="4EE4959D" w14:textId="77777777" w:rsidR="009156C3" w:rsidRPr="004057F5" w:rsidRDefault="009156C3" w:rsidP="009156C3">
            <w:pPr>
              <w:pStyle w:val="TAL"/>
            </w:pPr>
          </w:p>
          <w:p w14:paraId="324C84CC" w14:textId="77777777" w:rsidR="009156C3" w:rsidRPr="004057F5" w:rsidRDefault="009156C3" w:rsidP="009156C3">
            <w:pPr>
              <w:pStyle w:val="TAL"/>
            </w:pPr>
            <w:r w:rsidRPr="004057F5">
              <w:t xml:space="preserve">If the </w:t>
            </w:r>
            <w:r>
              <w:t>MME/SGSN</w:t>
            </w:r>
            <w:r w:rsidRPr="004057F5">
              <w:t xml:space="preserve"> detects that the</w:t>
            </w:r>
            <w:r>
              <w:t xml:space="preserve"> SCEF</w:t>
            </w:r>
            <w:r w:rsidRPr="004057F5">
              <w:t xml:space="preserve"> does not support this feature, it shall refrain from sending </w:t>
            </w:r>
            <w:r>
              <w:t>R</w:t>
            </w:r>
            <w:r w:rsidRPr="004057F5">
              <w:t>IR commands containing 64-bit long SCEF Reference IDs.</w:t>
            </w:r>
          </w:p>
        </w:tc>
      </w:tr>
      <w:tr w:rsidR="00FB6850" w:rsidRPr="0032374D" w14:paraId="55AE4CC8" w14:textId="77777777" w:rsidTr="004B036F">
        <w:trPr>
          <w:cantSplit/>
          <w:jc w:val="center"/>
        </w:trPr>
        <w:tc>
          <w:tcPr>
            <w:tcW w:w="9215" w:type="dxa"/>
            <w:gridSpan w:val="4"/>
          </w:tcPr>
          <w:p w14:paraId="62A3077C" w14:textId="77777777" w:rsidR="00FB6850" w:rsidRPr="0032374D" w:rsidRDefault="00FB6850" w:rsidP="004B036F">
            <w:pPr>
              <w:pStyle w:val="TAL"/>
            </w:pPr>
            <w:r w:rsidRPr="0032374D">
              <w:t>Feature bit: The order number of the bit within the Supported-Features AVP, e.g. "1".</w:t>
            </w:r>
          </w:p>
          <w:p w14:paraId="2362FCE3" w14:textId="77777777" w:rsidR="00FB6850" w:rsidRPr="0032374D" w:rsidRDefault="00FB6850" w:rsidP="004B036F">
            <w:pPr>
              <w:pStyle w:val="TAL"/>
            </w:pPr>
            <w:r w:rsidRPr="0032374D">
              <w:t>Feature: A short name that can be used to refer to the bit and to the feature, e.g. "MONTE".</w:t>
            </w:r>
          </w:p>
          <w:p w14:paraId="278C45F7" w14:textId="77777777" w:rsidR="00FB6850" w:rsidRPr="0032374D" w:rsidRDefault="00FB6850" w:rsidP="004B036F">
            <w:pPr>
              <w:pStyle w:val="TAL"/>
            </w:pPr>
            <w:r w:rsidRPr="0032374D">
              <w:t>M/O: Defines if the implementation of the feature is mandatory ("M") or optional ("O").</w:t>
            </w:r>
          </w:p>
          <w:p w14:paraId="4B64E2BB" w14:textId="77777777" w:rsidR="00FB6850" w:rsidRPr="0032374D" w:rsidRDefault="00FB6850" w:rsidP="004B036F">
            <w:pPr>
              <w:pStyle w:val="TAL"/>
            </w:pPr>
            <w:r w:rsidRPr="0032374D">
              <w:t>Description: A clear textual description of the feature.</w:t>
            </w:r>
          </w:p>
          <w:p w14:paraId="785AFD24" w14:textId="77777777" w:rsidR="00FB6850" w:rsidRPr="0032374D" w:rsidRDefault="00FB6850" w:rsidP="004B036F">
            <w:pPr>
              <w:pStyle w:val="TAL"/>
            </w:pPr>
          </w:p>
        </w:tc>
      </w:tr>
    </w:tbl>
    <w:p w14:paraId="1AC4747E" w14:textId="77777777" w:rsidR="00FB6850" w:rsidRPr="0032374D" w:rsidRDefault="00FB6850" w:rsidP="00FB6850"/>
    <w:p w14:paraId="7DB5C576" w14:textId="77777777" w:rsidR="00FB6850" w:rsidRPr="0032374D" w:rsidRDefault="00FB6850" w:rsidP="00FB6850">
      <w:pPr>
        <w:pStyle w:val="Heading3"/>
        <w:rPr>
          <w:lang w:val="en-US" w:eastAsia="x-none"/>
        </w:rPr>
      </w:pPr>
      <w:bookmarkStart w:id="347" w:name="_Toc19712451"/>
      <w:bookmarkStart w:id="348" w:name="_Toc36020049"/>
      <w:bookmarkStart w:id="349" w:name="_Toc130890858"/>
      <w:r w:rsidRPr="0032374D">
        <w:rPr>
          <w:lang w:val="en-US" w:eastAsia="x-none"/>
        </w:rPr>
        <w:t>6.4.15</w:t>
      </w:r>
      <w:r w:rsidRPr="0032374D">
        <w:rPr>
          <w:lang w:val="en-US" w:eastAsia="x-none"/>
        </w:rPr>
        <w:tab/>
        <w:t>DRMP</w:t>
      </w:r>
      <w:bookmarkEnd w:id="347"/>
      <w:bookmarkEnd w:id="348"/>
      <w:bookmarkEnd w:id="349"/>
    </w:p>
    <w:p w14:paraId="416528D8" w14:textId="77777777" w:rsidR="00FB6850" w:rsidRPr="0032374D" w:rsidRDefault="00FB6850" w:rsidP="00FB6850">
      <w:pPr>
        <w:rPr>
          <w:lang w:eastAsia="zh-CN"/>
        </w:rPr>
      </w:pPr>
      <w:r w:rsidRPr="0032374D">
        <w:t>The DRMP AVP is of type Enumerated and it is defined in IETF RFC 7944</w:t>
      </w:r>
      <w:r w:rsidRPr="0032374D">
        <w:rPr>
          <w:lang w:eastAsia="en-GB"/>
        </w:rPr>
        <w:t> [15]</w:t>
      </w:r>
      <w:r w:rsidRPr="0032374D">
        <w:rPr>
          <w:lang w:eastAsia="zh-CN"/>
        </w:rPr>
        <w:t xml:space="preserve">. This AVP allows the MME, the SGSN, the </w:t>
      </w:r>
      <w:r w:rsidRPr="0032374D">
        <w:t>SCEF and the IWK-SCEF</w:t>
      </w:r>
      <w:r w:rsidRPr="0032374D">
        <w:rPr>
          <w:lang w:eastAsia="zh-CN"/>
        </w:rPr>
        <w:t xml:space="preserve"> to indicate the relative priority of Diameter messages.</w:t>
      </w:r>
      <w:r w:rsidRPr="0032374D">
        <w:t xml:space="preserve"> The DRMP AVP may be used to set the DSCP marking for transport of the associated Diameter message.</w:t>
      </w:r>
    </w:p>
    <w:p w14:paraId="60DCAC60" w14:textId="77777777" w:rsidR="00FB6850" w:rsidRPr="0032374D" w:rsidRDefault="00FB6850" w:rsidP="00FB6850">
      <w:pPr>
        <w:pStyle w:val="Heading3"/>
      </w:pPr>
      <w:bookmarkStart w:id="350" w:name="_Toc19712452"/>
      <w:bookmarkStart w:id="351" w:name="_Toc36020050"/>
      <w:bookmarkStart w:id="352" w:name="_Toc130890859"/>
      <w:r w:rsidRPr="0032374D">
        <w:lastRenderedPageBreak/>
        <w:t>6.4</w:t>
      </w:r>
      <w:r w:rsidRPr="0032374D">
        <w:rPr>
          <w:lang w:val="sv-SE"/>
        </w:rPr>
        <w:t>.16</w:t>
      </w:r>
      <w:r w:rsidRPr="0032374D">
        <w:tab/>
        <w:t>User-Identifier</w:t>
      </w:r>
      <w:bookmarkEnd w:id="350"/>
      <w:bookmarkEnd w:id="351"/>
      <w:bookmarkEnd w:id="352"/>
    </w:p>
    <w:p w14:paraId="0CCDCAC6" w14:textId="77777777" w:rsidR="00FB6850" w:rsidRPr="0032374D" w:rsidRDefault="00FB6850" w:rsidP="00FB6850">
      <w:r w:rsidRPr="0032374D">
        <w:t>The User-Identifier AVP is of type Grouped and it contains the different identifiers used by the UE.</w:t>
      </w:r>
    </w:p>
    <w:p w14:paraId="4DE8D6FC" w14:textId="77777777" w:rsidR="00FB6850" w:rsidRPr="0032374D" w:rsidRDefault="00FB6850" w:rsidP="00FB6850">
      <w:r w:rsidRPr="0032374D">
        <w:t>It is defined in 3GPP TS 29.336 [5]</w:t>
      </w:r>
    </w:p>
    <w:p w14:paraId="788C5F34" w14:textId="77777777" w:rsidR="00FB6850" w:rsidRPr="0032374D" w:rsidRDefault="00FB6850" w:rsidP="00FB6850">
      <w:pPr>
        <w:pStyle w:val="Heading3"/>
      </w:pPr>
      <w:bookmarkStart w:id="353" w:name="_Toc19712453"/>
      <w:bookmarkStart w:id="354" w:name="_Toc36020051"/>
      <w:bookmarkStart w:id="355" w:name="_Toc130890860"/>
      <w:r w:rsidRPr="0032374D">
        <w:t>6.4.1</w:t>
      </w:r>
      <w:r w:rsidRPr="0032374D">
        <w:rPr>
          <w:lang w:val="de-DE"/>
        </w:rPr>
        <w:t>7</w:t>
      </w:r>
      <w:r w:rsidRPr="0032374D">
        <w:tab/>
        <w:t>Bearer-Identifier</w:t>
      </w:r>
      <w:bookmarkEnd w:id="353"/>
      <w:bookmarkEnd w:id="354"/>
      <w:bookmarkEnd w:id="355"/>
    </w:p>
    <w:p w14:paraId="3C2D500B" w14:textId="77777777" w:rsidR="00FB6850" w:rsidRPr="0032374D" w:rsidRDefault="00FB6850" w:rsidP="00FB6850">
      <w:r w:rsidRPr="0032374D">
        <w:t>The Bearer-Identifier AVP contains either the identity of the EPS bearer used to identify the T6a connection between the MME and the SCEF or the NSAPI of the PDP context identifying the T6b connection between the SGSN and the SCEF. It is defined in 3GPP TS 29.212 [10].</w:t>
      </w:r>
    </w:p>
    <w:p w14:paraId="31647D1B" w14:textId="77777777" w:rsidR="00FB6850" w:rsidRPr="0032374D" w:rsidRDefault="00FB6850" w:rsidP="00FB6850">
      <w:pPr>
        <w:pStyle w:val="Heading3"/>
      </w:pPr>
      <w:bookmarkStart w:id="356" w:name="_Toc19712454"/>
      <w:bookmarkStart w:id="357" w:name="_Toc36020052"/>
      <w:bookmarkStart w:id="358" w:name="_Toc130890861"/>
      <w:r w:rsidRPr="0032374D">
        <w:t>6.4.1</w:t>
      </w:r>
      <w:r w:rsidRPr="0032374D">
        <w:rPr>
          <w:lang w:val="de-DE"/>
        </w:rPr>
        <w:t>8</w:t>
      </w:r>
      <w:r w:rsidRPr="0032374D">
        <w:rPr>
          <w:lang w:eastAsia="zh-CN"/>
        </w:rPr>
        <w:tab/>
        <w:t>Connection-Action</w:t>
      </w:r>
      <w:bookmarkEnd w:id="356"/>
      <w:bookmarkEnd w:id="357"/>
      <w:bookmarkEnd w:id="358"/>
    </w:p>
    <w:p w14:paraId="772036BE" w14:textId="77777777" w:rsidR="00FB6850" w:rsidRPr="0032374D" w:rsidRDefault="00FB6850" w:rsidP="00FB6850">
      <w:pPr>
        <w:rPr>
          <w:lang w:val="en-US"/>
        </w:rPr>
      </w:pPr>
      <w:r w:rsidRPr="0032374D">
        <w:t xml:space="preserve">The Connection-Action AVP is of type Unsigned32 </w:t>
      </w:r>
      <w:r w:rsidRPr="0032374D">
        <w:rPr>
          <w:lang w:val="en-US"/>
        </w:rPr>
        <w:t>and it shall identify the action to be performed on the T6a/b connection. The following values are defined:</w:t>
      </w:r>
    </w:p>
    <w:p w14:paraId="29E1113C" w14:textId="77777777" w:rsidR="00FB6850" w:rsidRPr="0032374D" w:rsidRDefault="00FB6850" w:rsidP="00FB6850">
      <w:pPr>
        <w:rPr>
          <w:lang w:val="en-US"/>
        </w:rPr>
      </w:pPr>
      <w:r w:rsidRPr="0032374D">
        <w:rPr>
          <w:lang w:val="en-US"/>
        </w:rPr>
        <w:t>CONNECTION_ESTABLISHMENT (0)</w:t>
      </w:r>
    </w:p>
    <w:p w14:paraId="3A5EE82A" w14:textId="77777777" w:rsidR="00FB6850" w:rsidRPr="0032374D" w:rsidRDefault="00FB6850" w:rsidP="00FB6850">
      <w:pPr>
        <w:rPr>
          <w:lang w:val="en-US"/>
        </w:rPr>
      </w:pPr>
      <w:r w:rsidRPr="0032374D">
        <w:rPr>
          <w:lang w:val="en-US"/>
        </w:rPr>
        <w:tab/>
        <w:t>This value shall be used if the T6a/b Connection-Management-Request applies to a T6a/b connection establishment.</w:t>
      </w:r>
    </w:p>
    <w:p w14:paraId="65FD6407" w14:textId="77777777" w:rsidR="00FB6850" w:rsidRPr="0032374D" w:rsidRDefault="00FB6850" w:rsidP="00FB6850">
      <w:pPr>
        <w:rPr>
          <w:lang w:val="en-US"/>
        </w:rPr>
      </w:pPr>
      <w:r w:rsidRPr="0032374D">
        <w:rPr>
          <w:lang w:val="en-US"/>
        </w:rPr>
        <w:t>CONNECTION_RELEASE (1)</w:t>
      </w:r>
    </w:p>
    <w:p w14:paraId="44F35967" w14:textId="77777777" w:rsidR="00FB6850" w:rsidRPr="0032374D" w:rsidRDefault="00FB6850" w:rsidP="00FB6850">
      <w:pPr>
        <w:rPr>
          <w:lang w:val="en-US"/>
        </w:rPr>
      </w:pPr>
      <w:r w:rsidRPr="0032374D">
        <w:rPr>
          <w:lang w:val="en-US"/>
        </w:rPr>
        <w:tab/>
        <w:t>This value shall be used if the T6a/b Connection-Management-Request applies to a T6a/b connection release.</w:t>
      </w:r>
    </w:p>
    <w:p w14:paraId="46B99DBB" w14:textId="77777777" w:rsidR="00FB6850" w:rsidRPr="0032374D" w:rsidRDefault="00FB6850" w:rsidP="00FB6850">
      <w:pPr>
        <w:rPr>
          <w:lang w:val="en-US"/>
        </w:rPr>
      </w:pPr>
      <w:r w:rsidRPr="0032374D">
        <w:rPr>
          <w:lang w:val="en-US"/>
        </w:rPr>
        <w:t>CONNECTION_UPDATE (2)</w:t>
      </w:r>
    </w:p>
    <w:p w14:paraId="59E4FC8D" w14:textId="77777777" w:rsidR="00FB6850" w:rsidRPr="0032374D" w:rsidRDefault="00FB6850" w:rsidP="00FB6850">
      <w:pPr>
        <w:rPr>
          <w:lang w:val="en-US"/>
        </w:rPr>
      </w:pPr>
      <w:r w:rsidRPr="0032374D">
        <w:rPr>
          <w:lang w:val="en-US"/>
        </w:rPr>
        <w:tab/>
        <w:t>This value shall be used if the T6a/b Connection-Management-Request applies to updating the properties of a T6a/b connection.</w:t>
      </w:r>
    </w:p>
    <w:p w14:paraId="40B9A376" w14:textId="77777777" w:rsidR="00FB6850" w:rsidRPr="0032374D" w:rsidRDefault="00FB6850" w:rsidP="00FB6850">
      <w:pPr>
        <w:pStyle w:val="Heading3"/>
      </w:pPr>
      <w:bookmarkStart w:id="359" w:name="_Toc19712455"/>
      <w:bookmarkStart w:id="360" w:name="_Toc36020053"/>
      <w:bookmarkStart w:id="361" w:name="_Toc130890862"/>
      <w:r w:rsidRPr="0032374D">
        <w:t>6.4.1</w:t>
      </w:r>
      <w:r w:rsidRPr="0032374D">
        <w:rPr>
          <w:lang w:val="de-DE"/>
        </w:rPr>
        <w:t>9</w:t>
      </w:r>
      <w:r w:rsidRPr="0032374D">
        <w:tab/>
        <w:t>Non-IP-Data</w:t>
      </w:r>
      <w:bookmarkEnd w:id="359"/>
      <w:bookmarkEnd w:id="360"/>
      <w:bookmarkEnd w:id="361"/>
    </w:p>
    <w:p w14:paraId="2CC0B179" w14:textId="77777777" w:rsidR="00FB6850" w:rsidRPr="0032374D" w:rsidRDefault="00FB6850" w:rsidP="00FB6850">
      <w:pPr>
        <w:rPr>
          <w:lang w:eastAsia="x-none"/>
        </w:rPr>
      </w:pPr>
      <w:r w:rsidRPr="0032374D">
        <w:t>The Non-IP-Data AVP is of type OctetString and it contains the Non-IP data conveyed between the MME or SGSN and the SCEF.</w:t>
      </w:r>
    </w:p>
    <w:p w14:paraId="77652CFF" w14:textId="77777777" w:rsidR="00FB6850" w:rsidRPr="0032374D" w:rsidRDefault="00FB6850" w:rsidP="00FB6850">
      <w:pPr>
        <w:pStyle w:val="Heading3"/>
        <w:rPr>
          <w:lang w:eastAsia="zh-CN"/>
        </w:rPr>
      </w:pPr>
      <w:bookmarkStart w:id="362" w:name="_Toc19712456"/>
      <w:bookmarkStart w:id="363" w:name="_Toc36020054"/>
      <w:bookmarkStart w:id="364" w:name="_Toc130890863"/>
      <w:r w:rsidRPr="0032374D">
        <w:t>6.4.20</w:t>
      </w:r>
      <w:r w:rsidRPr="0032374D">
        <w:tab/>
        <w:t>Service-Selection</w:t>
      </w:r>
      <w:bookmarkEnd w:id="362"/>
      <w:bookmarkEnd w:id="363"/>
      <w:bookmarkEnd w:id="364"/>
    </w:p>
    <w:p w14:paraId="7F7C1BC2" w14:textId="77777777" w:rsidR="00FB6850" w:rsidRPr="0032374D" w:rsidRDefault="00FB6850" w:rsidP="00FB6850">
      <w:pPr>
        <w:rPr>
          <w:lang w:eastAsia="zh-CN"/>
        </w:rPr>
      </w:pPr>
      <w:r w:rsidRPr="0032374D">
        <w:rPr>
          <w:rFonts w:hint="eastAsia"/>
          <w:lang w:eastAsia="zh-CN"/>
        </w:rPr>
        <w:t>The</w:t>
      </w:r>
      <w:r w:rsidRPr="0032374D">
        <w:t xml:space="preserve"> Service-Selection AVP </w:t>
      </w:r>
      <w:r w:rsidRPr="0032374D">
        <w:rPr>
          <w:rFonts w:hint="eastAsia"/>
          <w:lang w:eastAsia="zh-CN"/>
        </w:rPr>
        <w:t>is of type of UTF8String.</w:t>
      </w:r>
      <w:r w:rsidRPr="0032374D">
        <w:rPr>
          <w:lang w:eastAsia="zh-CN"/>
        </w:rPr>
        <w:t xml:space="preserve"> This AVP shall contain the APN Network Identifier as specified in 3GPP TS 23.003 [24] </w:t>
      </w:r>
      <w:r>
        <w:rPr>
          <w:lang w:eastAsia="zh-CN"/>
        </w:rPr>
        <w:t>clause</w:t>
      </w:r>
      <w:r w:rsidRPr="0032374D">
        <w:rPr>
          <w:lang w:eastAsia="zh-CN"/>
        </w:rPr>
        <w:t xml:space="preserve"> 9.1.</w:t>
      </w:r>
    </w:p>
    <w:p w14:paraId="5741DBAF" w14:textId="77777777" w:rsidR="00FB6850" w:rsidRPr="0032374D" w:rsidRDefault="00FB6850" w:rsidP="00FB6850">
      <w:pPr>
        <w:rPr>
          <w:lang w:eastAsia="zh-CN"/>
        </w:rPr>
      </w:pPr>
      <w:r w:rsidRPr="0032374D">
        <w:rPr>
          <w:lang w:eastAsia="zh-CN"/>
        </w:rPr>
        <w:t>The contents of the Service-Selection AVP shall be formatted as a character string composed of one or more labels separated by dots (</w:t>
      </w:r>
      <w:r w:rsidRPr="0032374D">
        <w:t>".").</w:t>
      </w:r>
    </w:p>
    <w:p w14:paraId="1495AC4F" w14:textId="77777777" w:rsidR="00FB6850" w:rsidRPr="0032374D" w:rsidRDefault="00FB6850" w:rsidP="00FB6850">
      <w:pPr>
        <w:rPr>
          <w:lang w:eastAsia="zh-CN"/>
        </w:rPr>
      </w:pPr>
      <w:r w:rsidRPr="0032374D">
        <w:rPr>
          <w:lang w:eastAsia="zh-CN"/>
        </w:rPr>
        <w:t xml:space="preserve">This AVP is originally defined in </w:t>
      </w:r>
      <w:r w:rsidRPr="0032374D">
        <w:t>IETF RFC 5778[21]</w:t>
      </w:r>
      <w:r w:rsidRPr="0032374D">
        <w:rPr>
          <w:rFonts w:hint="eastAsia"/>
          <w:lang w:eastAsia="zh-CN"/>
        </w:rPr>
        <w:t>.</w:t>
      </w:r>
    </w:p>
    <w:p w14:paraId="4CFFFD1C" w14:textId="77777777" w:rsidR="00FB6850" w:rsidRPr="0032374D" w:rsidRDefault="00FB6850" w:rsidP="00FB6850">
      <w:pPr>
        <w:pStyle w:val="Heading3"/>
      </w:pPr>
      <w:bookmarkStart w:id="365" w:name="_Toc19712457"/>
      <w:bookmarkStart w:id="366" w:name="_Toc36020055"/>
      <w:bookmarkStart w:id="367" w:name="_Toc130890864"/>
      <w:r w:rsidRPr="0032374D">
        <w:t>6.4.</w:t>
      </w:r>
      <w:r w:rsidRPr="0032374D">
        <w:rPr>
          <w:lang w:val="de-DE"/>
        </w:rPr>
        <w:t>21</w:t>
      </w:r>
      <w:r w:rsidRPr="0032374D">
        <w:rPr>
          <w:lang w:eastAsia="zh-CN"/>
        </w:rPr>
        <w:tab/>
      </w:r>
      <w:r w:rsidRPr="0032374D">
        <w:rPr>
          <w:lang w:val="de-DE" w:eastAsia="zh-CN"/>
        </w:rPr>
        <w:t>Serving-PLMN-Rate-Control</w:t>
      </w:r>
      <w:bookmarkEnd w:id="365"/>
      <w:bookmarkEnd w:id="366"/>
      <w:bookmarkEnd w:id="367"/>
    </w:p>
    <w:p w14:paraId="139DEDAC" w14:textId="77777777" w:rsidR="00FB6850" w:rsidRPr="0032374D" w:rsidRDefault="00FB6850" w:rsidP="00FB6850">
      <w:pPr>
        <w:rPr>
          <w:lang w:val="en-US"/>
        </w:rPr>
      </w:pPr>
      <w:r w:rsidRPr="0032374D">
        <w:t xml:space="preserve">The </w:t>
      </w:r>
      <w:r w:rsidRPr="0032374D">
        <w:rPr>
          <w:lang w:val="de-DE" w:eastAsia="zh-CN"/>
        </w:rPr>
        <w:t>Serving-PLMN-Rate-Control</w:t>
      </w:r>
      <w:r w:rsidRPr="0032374D">
        <w:t xml:space="preserve"> AVP is of type Grouped and shall contain</w:t>
      </w:r>
      <w:r w:rsidRPr="0032374D">
        <w:rPr>
          <w:lang w:val="en-US"/>
        </w:rPr>
        <w:t>.</w:t>
      </w:r>
    </w:p>
    <w:p w14:paraId="2CB39270" w14:textId="77777777" w:rsidR="00FB6850" w:rsidRPr="0032374D" w:rsidRDefault="00FB6850" w:rsidP="00FB6850">
      <w:r w:rsidRPr="0032374D">
        <w:t>The AVP format shall conform to:</w:t>
      </w:r>
    </w:p>
    <w:p w14:paraId="000599F3" w14:textId="77777777" w:rsidR="00FB6850" w:rsidRPr="0032374D" w:rsidRDefault="00FB6850" w:rsidP="00FB6850">
      <w:pPr>
        <w:pStyle w:val="NormalLeft10cm"/>
      </w:pPr>
      <w:r w:rsidRPr="0032374D">
        <w:tab/>
      </w:r>
      <w:r w:rsidRPr="0032374D">
        <w:rPr>
          <w:lang w:val="de-DE" w:eastAsia="zh-CN"/>
        </w:rPr>
        <w:t>Serving-PLMN-Rate-Control</w:t>
      </w:r>
      <w:r w:rsidRPr="0032374D">
        <w:t>::=</w:t>
      </w:r>
      <w:r w:rsidRPr="0032374D">
        <w:tab/>
        <w:t xml:space="preserve">&lt;AVP header: </w:t>
      </w:r>
      <w:r w:rsidRPr="0032374D">
        <w:rPr>
          <w:lang w:eastAsia="zh-CN"/>
        </w:rPr>
        <w:t>4310</w:t>
      </w:r>
      <w:r w:rsidRPr="0032374D">
        <w:t xml:space="preserve"> 10415&gt;</w:t>
      </w:r>
    </w:p>
    <w:p w14:paraId="71EFA8C9" w14:textId="77777777" w:rsidR="00FB6850" w:rsidRPr="0032374D" w:rsidRDefault="00FB6850" w:rsidP="00FB6850">
      <w:pPr>
        <w:pStyle w:val="NormalLeft25cm"/>
        <w:ind w:left="1988" w:firstLine="284"/>
      </w:pPr>
      <w:r w:rsidRPr="0032374D">
        <w:t xml:space="preserve">[ </w:t>
      </w:r>
      <w:r w:rsidRPr="0032374D">
        <w:rPr>
          <w:lang w:val="de-DE" w:eastAsia="zh-CN"/>
        </w:rPr>
        <w:t>Uplink-Rate-Limit</w:t>
      </w:r>
      <w:r w:rsidRPr="0032374D">
        <w:t xml:space="preserve"> ]</w:t>
      </w:r>
    </w:p>
    <w:p w14:paraId="122B18FD" w14:textId="77777777" w:rsidR="00FB6850" w:rsidRPr="0032374D" w:rsidRDefault="00FB6850" w:rsidP="00FB6850">
      <w:pPr>
        <w:pStyle w:val="NormalLeft25cm"/>
        <w:ind w:left="1988" w:firstLine="284"/>
      </w:pPr>
      <w:r w:rsidRPr="0032374D">
        <w:t xml:space="preserve">[ </w:t>
      </w:r>
      <w:r w:rsidRPr="0032374D">
        <w:rPr>
          <w:lang w:val="de-DE" w:eastAsia="zh-CN"/>
        </w:rPr>
        <w:t>Downlink-Rate-Limit</w:t>
      </w:r>
      <w:r w:rsidRPr="0032374D">
        <w:t xml:space="preserve"> ]</w:t>
      </w:r>
    </w:p>
    <w:p w14:paraId="1A6A6DD1" w14:textId="77777777" w:rsidR="00FB6850" w:rsidRPr="0032374D" w:rsidRDefault="00FB6850" w:rsidP="00FB6850">
      <w:pPr>
        <w:pStyle w:val="NormalLeft25cm"/>
        <w:ind w:left="1988" w:firstLine="284"/>
      </w:pPr>
      <w:r w:rsidRPr="0032374D">
        <w:t>*[AVP]</w:t>
      </w:r>
    </w:p>
    <w:p w14:paraId="00039E7B" w14:textId="77777777" w:rsidR="00FB6850" w:rsidRPr="0032374D" w:rsidRDefault="00FB6850" w:rsidP="00FB6850">
      <w:pPr>
        <w:rPr>
          <w:lang w:val="en-US"/>
        </w:rPr>
      </w:pPr>
      <w:r w:rsidRPr="0032374D">
        <w:rPr>
          <w:lang w:val="de-DE" w:eastAsia="zh-CN"/>
        </w:rPr>
        <w:t xml:space="preserve">A Downlink-Rate-Limit set to 0 shall be interpreted that the Serving PLMN Rate Control for downlink messages is deactivated in the MME. If the Serving PLMN Rate Control is activated, the value of Downlink-Rate-Limit </w:t>
      </w:r>
      <w:r w:rsidRPr="0032374D">
        <w:t>shall not be less than 10, see 3GPP TS 23.401 [25].</w:t>
      </w:r>
    </w:p>
    <w:p w14:paraId="25E386F6" w14:textId="77777777" w:rsidR="00FB6850" w:rsidRPr="0032374D" w:rsidRDefault="00FB6850" w:rsidP="00FB6850">
      <w:pPr>
        <w:rPr>
          <w:lang w:val="en-US"/>
        </w:rPr>
      </w:pPr>
      <w:r w:rsidRPr="0032374D">
        <w:rPr>
          <w:lang w:val="de-DE" w:eastAsia="zh-CN"/>
        </w:rPr>
        <w:lastRenderedPageBreak/>
        <w:t xml:space="preserve">An Uplink-Rate-Limit set ot 0 shall be interpreted that the Serving PLMN Rate Control for uplink messages is deactivated in the MME. If Serving PLMN Rate Control is activated, the value of Uplink-Rate-Limit </w:t>
      </w:r>
      <w:r w:rsidRPr="0032374D">
        <w:t>shall not be less than 10, see 3GPP TS 23.401 [25].</w:t>
      </w:r>
    </w:p>
    <w:p w14:paraId="24BD60A4" w14:textId="77777777" w:rsidR="00FB6850" w:rsidRPr="0032374D" w:rsidRDefault="00FB6850" w:rsidP="00FB6850">
      <w:pPr>
        <w:pStyle w:val="Heading3"/>
        <w:rPr>
          <w:lang w:val="de-DE"/>
        </w:rPr>
      </w:pPr>
      <w:bookmarkStart w:id="368" w:name="_Toc19712458"/>
      <w:bookmarkStart w:id="369" w:name="_Toc36020056"/>
      <w:bookmarkStart w:id="370" w:name="_Toc130890865"/>
      <w:r w:rsidRPr="0032374D">
        <w:t>6.4.</w:t>
      </w:r>
      <w:r w:rsidRPr="0032374D">
        <w:rPr>
          <w:lang w:val="de-DE"/>
        </w:rPr>
        <w:t>22</w:t>
      </w:r>
      <w:r w:rsidRPr="0032374D">
        <w:rPr>
          <w:lang w:eastAsia="zh-CN"/>
        </w:rPr>
        <w:tab/>
      </w:r>
      <w:r w:rsidRPr="0032374D">
        <w:rPr>
          <w:lang w:val="de-DE" w:eastAsia="zh-CN"/>
        </w:rPr>
        <w:t>Downlink-Rate-Limit</w:t>
      </w:r>
      <w:bookmarkEnd w:id="368"/>
      <w:bookmarkEnd w:id="369"/>
      <w:bookmarkEnd w:id="370"/>
    </w:p>
    <w:p w14:paraId="103129A4" w14:textId="77777777" w:rsidR="00FB6850" w:rsidRPr="0032374D" w:rsidRDefault="00FB6850" w:rsidP="00FB6850">
      <w:pPr>
        <w:rPr>
          <w:lang w:val="en-US"/>
        </w:rPr>
      </w:pPr>
      <w:r w:rsidRPr="0032374D">
        <w:t xml:space="preserve">The </w:t>
      </w:r>
      <w:r w:rsidRPr="0032374D">
        <w:rPr>
          <w:lang w:val="de-DE" w:eastAsia="zh-CN"/>
        </w:rPr>
        <w:t>Downlink-Rate-Limit</w:t>
      </w:r>
      <w:r w:rsidRPr="0032374D">
        <w:t xml:space="preserve"> AVP is of type type Unsigned32 </w:t>
      </w:r>
      <w:r w:rsidRPr="0032374D">
        <w:rPr>
          <w:noProof/>
          <w:lang w:val="en-US"/>
        </w:rPr>
        <w:t xml:space="preserve">and </w:t>
      </w:r>
      <w:r w:rsidRPr="0032374D">
        <w:t>shall contain the maximum number of NAS Data PDUs per deci hour for this UE for downlink.</w:t>
      </w:r>
    </w:p>
    <w:p w14:paraId="4917414C" w14:textId="77777777" w:rsidR="00FB6850" w:rsidRPr="0032374D" w:rsidRDefault="00FB6850" w:rsidP="00FB6850">
      <w:pPr>
        <w:pStyle w:val="Heading3"/>
        <w:rPr>
          <w:lang w:val="de-DE"/>
        </w:rPr>
      </w:pPr>
      <w:bookmarkStart w:id="371" w:name="_Toc19712459"/>
      <w:bookmarkStart w:id="372" w:name="_Toc36020057"/>
      <w:bookmarkStart w:id="373" w:name="_Toc130890866"/>
      <w:r w:rsidRPr="0032374D">
        <w:t>6.4.</w:t>
      </w:r>
      <w:r w:rsidRPr="0032374D">
        <w:rPr>
          <w:lang w:val="de-DE"/>
        </w:rPr>
        <w:t>23</w:t>
      </w:r>
      <w:r w:rsidRPr="0032374D">
        <w:rPr>
          <w:lang w:eastAsia="zh-CN"/>
        </w:rPr>
        <w:tab/>
      </w:r>
      <w:r w:rsidRPr="0032374D">
        <w:rPr>
          <w:lang w:val="de-DE" w:eastAsia="zh-CN"/>
        </w:rPr>
        <w:t>Uplink-Rate-Limit</w:t>
      </w:r>
      <w:bookmarkEnd w:id="371"/>
      <w:bookmarkEnd w:id="372"/>
      <w:bookmarkEnd w:id="373"/>
    </w:p>
    <w:p w14:paraId="1C30D219" w14:textId="77777777" w:rsidR="00FB6850" w:rsidRPr="0032374D" w:rsidRDefault="00FB6850" w:rsidP="00FB6850">
      <w:pPr>
        <w:rPr>
          <w:lang w:val="en-US"/>
        </w:rPr>
      </w:pPr>
      <w:r w:rsidRPr="0032374D">
        <w:t xml:space="preserve">The </w:t>
      </w:r>
      <w:r w:rsidRPr="0032374D">
        <w:rPr>
          <w:lang w:val="de-DE" w:eastAsia="zh-CN"/>
        </w:rPr>
        <w:t>Uplink-Rate-Limit</w:t>
      </w:r>
      <w:r w:rsidRPr="0032374D">
        <w:t xml:space="preserve"> AVP is of type Unsigned32 and shall contain the maximum number of NAS Data PDUs per deci hour for this UE for uplink.</w:t>
      </w:r>
    </w:p>
    <w:p w14:paraId="17F8BDD6" w14:textId="77777777" w:rsidR="00FB6850" w:rsidRPr="0032374D" w:rsidRDefault="00FB6850" w:rsidP="00FB6850">
      <w:pPr>
        <w:pStyle w:val="Heading3"/>
      </w:pPr>
      <w:bookmarkStart w:id="374" w:name="_Toc19712460"/>
      <w:bookmarkStart w:id="375" w:name="_Toc36020058"/>
      <w:bookmarkStart w:id="376" w:name="_Toc130890867"/>
      <w:r w:rsidRPr="0032374D">
        <w:t>6.4.24</w:t>
      </w:r>
      <w:r w:rsidRPr="0032374D">
        <w:tab/>
        <w:t>SCEF-Wait-Time</w:t>
      </w:r>
      <w:bookmarkEnd w:id="374"/>
      <w:bookmarkEnd w:id="375"/>
      <w:bookmarkEnd w:id="376"/>
    </w:p>
    <w:p w14:paraId="3C97696C" w14:textId="77777777" w:rsidR="00FB6850" w:rsidRPr="0032374D" w:rsidRDefault="00FB6850" w:rsidP="00FB6850">
      <w:r w:rsidRPr="0032374D">
        <w:t xml:space="preserve">The </w:t>
      </w:r>
      <w:r w:rsidRPr="0032374D">
        <w:rPr>
          <w:szCs w:val="16"/>
        </w:rPr>
        <w:t xml:space="preserve">SCEF-Wait-Time is of type Time </w:t>
      </w:r>
      <w:r w:rsidRPr="0032374D">
        <w:t>and it shall contain the timestamp (in UTC) until which the SCEF expects a response.</w:t>
      </w:r>
    </w:p>
    <w:p w14:paraId="17B4344C" w14:textId="77777777" w:rsidR="00FB6850" w:rsidRPr="0032374D" w:rsidRDefault="00FB6850" w:rsidP="00FB6850">
      <w:pPr>
        <w:pStyle w:val="Heading3"/>
      </w:pPr>
      <w:bookmarkStart w:id="377" w:name="_Toc19712461"/>
      <w:bookmarkStart w:id="378" w:name="_Toc36020059"/>
      <w:bookmarkStart w:id="379" w:name="_Toc130890868"/>
      <w:r w:rsidRPr="0032374D">
        <w:t>6.4.25</w:t>
      </w:r>
      <w:r w:rsidRPr="0032374D">
        <w:tab/>
        <w:t>CMR-Flags</w:t>
      </w:r>
      <w:bookmarkEnd w:id="377"/>
      <w:bookmarkEnd w:id="378"/>
      <w:bookmarkEnd w:id="379"/>
    </w:p>
    <w:p w14:paraId="7746F5D6" w14:textId="77777777" w:rsidR="00FB6850" w:rsidRPr="0032374D" w:rsidRDefault="00FB6850" w:rsidP="00FB6850">
      <w:r w:rsidRPr="0032374D">
        <w:t xml:space="preserve">The </w:t>
      </w:r>
      <w:r w:rsidRPr="0032374D">
        <w:rPr>
          <w:lang w:eastAsia="zh-CN"/>
        </w:rPr>
        <w:t>CMR</w:t>
      </w:r>
      <w:r w:rsidRPr="0032374D">
        <w:t>-Flags AVP is of type Unsigned32 and it shall contain a bit mask. The meaning of the bits shall be as defined in table 6.4.25/1:</w:t>
      </w:r>
    </w:p>
    <w:p w14:paraId="785215B7" w14:textId="77777777" w:rsidR="00FB6850" w:rsidRPr="0032374D" w:rsidRDefault="00FB6850" w:rsidP="00FB6850">
      <w:pPr>
        <w:pStyle w:val="TH"/>
      </w:pPr>
      <w:r w:rsidRPr="0032374D">
        <w:t>Table 6.4</w:t>
      </w:r>
      <w:r w:rsidRPr="0032374D">
        <w:rPr>
          <w:lang w:eastAsia="zh-CN"/>
        </w:rPr>
        <w:t>.25</w:t>
      </w:r>
      <w:r w:rsidRPr="0032374D">
        <w:t xml:space="preserve">/1: </w:t>
      </w:r>
      <w:r w:rsidRPr="0032374D">
        <w:rPr>
          <w:lang w:eastAsia="zh-CN"/>
        </w:rPr>
        <w:t>CM</w:t>
      </w:r>
      <w:r w:rsidRPr="0032374D">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FB6850" w:rsidRPr="0032374D" w14:paraId="4BBABC73" w14:textId="77777777" w:rsidTr="004B036F">
        <w:trPr>
          <w:cantSplit/>
          <w:jc w:val="center"/>
        </w:trPr>
        <w:tc>
          <w:tcPr>
            <w:tcW w:w="993" w:type="dxa"/>
          </w:tcPr>
          <w:p w14:paraId="0017FACE" w14:textId="77777777" w:rsidR="00FB6850" w:rsidRPr="0032374D" w:rsidRDefault="00FB6850" w:rsidP="004B036F">
            <w:pPr>
              <w:pStyle w:val="TAH"/>
            </w:pPr>
            <w:r w:rsidRPr="0032374D">
              <w:t>Bit</w:t>
            </w:r>
          </w:p>
        </w:tc>
        <w:tc>
          <w:tcPr>
            <w:tcW w:w="1842" w:type="dxa"/>
          </w:tcPr>
          <w:p w14:paraId="32FD64EA" w14:textId="77777777" w:rsidR="00FB6850" w:rsidRPr="0032374D" w:rsidRDefault="00FB6850" w:rsidP="004B036F">
            <w:pPr>
              <w:pStyle w:val="TAH"/>
            </w:pPr>
            <w:r w:rsidRPr="0032374D">
              <w:t>Name</w:t>
            </w:r>
          </w:p>
        </w:tc>
        <w:tc>
          <w:tcPr>
            <w:tcW w:w="5387" w:type="dxa"/>
          </w:tcPr>
          <w:p w14:paraId="3E1521B4" w14:textId="77777777" w:rsidR="00FB6850" w:rsidRPr="0032374D" w:rsidRDefault="00FB6850" w:rsidP="004B036F">
            <w:pPr>
              <w:pStyle w:val="TAH"/>
            </w:pPr>
            <w:r w:rsidRPr="0032374D">
              <w:t>Description</w:t>
            </w:r>
          </w:p>
        </w:tc>
      </w:tr>
      <w:tr w:rsidR="00FB6850" w:rsidRPr="0032374D" w14:paraId="74A1F273" w14:textId="77777777" w:rsidTr="004B036F">
        <w:trPr>
          <w:cantSplit/>
          <w:jc w:val="center"/>
        </w:trPr>
        <w:tc>
          <w:tcPr>
            <w:tcW w:w="993" w:type="dxa"/>
          </w:tcPr>
          <w:p w14:paraId="55DC5B3F" w14:textId="77777777" w:rsidR="00FB6850" w:rsidRPr="0032374D" w:rsidRDefault="00FB6850" w:rsidP="004B036F">
            <w:pPr>
              <w:pStyle w:val="TAC"/>
            </w:pPr>
            <w:r w:rsidRPr="0032374D">
              <w:rPr>
                <w:lang w:eastAsia="zh-CN"/>
              </w:rPr>
              <w:t>0</w:t>
            </w:r>
          </w:p>
        </w:tc>
        <w:tc>
          <w:tcPr>
            <w:tcW w:w="1842" w:type="dxa"/>
          </w:tcPr>
          <w:p w14:paraId="01A56711" w14:textId="77777777" w:rsidR="00FB6850" w:rsidRPr="0032374D" w:rsidRDefault="00FB6850" w:rsidP="004B036F">
            <w:pPr>
              <w:pStyle w:val="TAL"/>
              <w:rPr>
                <w:lang w:eastAsia="zh-CN"/>
              </w:rPr>
            </w:pPr>
            <w:r w:rsidRPr="0032374D">
              <w:rPr>
                <w:lang w:eastAsia="zh-CN"/>
              </w:rPr>
              <w:t>UE-Reachable-Indicator</w:t>
            </w:r>
          </w:p>
        </w:tc>
        <w:tc>
          <w:tcPr>
            <w:tcW w:w="5387" w:type="dxa"/>
          </w:tcPr>
          <w:p w14:paraId="416FAF39" w14:textId="77777777" w:rsidR="00FB6850" w:rsidRPr="0032374D" w:rsidRDefault="00FB6850" w:rsidP="004B036F">
            <w:pPr>
              <w:pStyle w:val="TAL"/>
              <w:rPr>
                <w:lang w:eastAsia="zh-CN"/>
              </w:rPr>
            </w:pPr>
            <w:r w:rsidRPr="0032374D">
              <w:rPr>
                <w:rFonts w:hint="eastAsia"/>
                <w:noProof/>
                <w:lang w:eastAsia="zh-CN"/>
              </w:rPr>
              <w:t xml:space="preserve">This bit if set indicates </w:t>
            </w:r>
            <w:r w:rsidRPr="0032374D">
              <w:rPr>
                <w:rFonts w:eastAsia="SimSun"/>
                <w:noProof/>
                <w:lang w:eastAsia="zh-CN"/>
              </w:rPr>
              <w:t xml:space="preserve">that the UE has become or is about </w:t>
            </w:r>
            <w:r w:rsidRPr="0032374D">
              <w:t>to become reachable</w:t>
            </w:r>
            <w:r w:rsidRPr="0032374D">
              <w:rPr>
                <w:rFonts w:eastAsia="SimSun"/>
                <w:noProof/>
                <w:lang w:eastAsia="zh-CN"/>
              </w:rPr>
              <w:t>.</w:t>
            </w:r>
          </w:p>
        </w:tc>
      </w:tr>
      <w:tr w:rsidR="00FB6850" w:rsidRPr="0032374D" w14:paraId="2139F185" w14:textId="77777777" w:rsidTr="004B036F">
        <w:trPr>
          <w:cantSplit/>
          <w:jc w:val="center"/>
        </w:trPr>
        <w:tc>
          <w:tcPr>
            <w:tcW w:w="8222" w:type="dxa"/>
            <w:gridSpan w:val="3"/>
          </w:tcPr>
          <w:p w14:paraId="03DF1BCB" w14:textId="77777777" w:rsidR="00FB6850" w:rsidRPr="0032374D" w:rsidRDefault="00FB6850" w:rsidP="004B036F">
            <w:pPr>
              <w:pStyle w:val="TAN"/>
            </w:pPr>
            <w:r w:rsidRPr="0032374D">
              <w:rPr>
                <w:rFonts w:hint="eastAsia"/>
              </w:rPr>
              <w:t xml:space="preserve">NOTE </w:t>
            </w:r>
            <w:r w:rsidRPr="0032374D">
              <w:t>1</w:t>
            </w:r>
            <w:r w:rsidRPr="0032374D">
              <w:rPr>
                <w:rFonts w:hint="eastAsia"/>
              </w:rPr>
              <w:t xml:space="preserve">: </w:t>
            </w:r>
            <w:r w:rsidRPr="0032374D">
              <w:t xml:space="preserve">Bits not defined in this table shall be cleared by the </w:t>
            </w:r>
            <w:r w:rsidRPr="0032374D">
              <w:rPr>
                <w:rFonts w:hint="eastAsia"/>
              </w:rPr>
              <w:t>send</w:t>
            </w:r>
            <w:r w:rsidRPr="0032374D">
              <w:t>ing entity and discarded by the receiving entity.</w:t>
            </w:r>
          </w:p>
        </w:tc>
      </w:tr>
    </w:tbl>
    <w:p w14:paraId="46F34CB0" w14:textId="77777777" w:rsidR="00FB6850" w:rsidRPr="0032374D" w:rsidRDefault="00FB6850" w:rsidP="00FB6850"/>
    <w:p w14:paraId="7ED1DFD0" w14:textId="77777777" w:rsidR="00FB6850" w:rsidRPr="0032374D" w:rsidRDefault="00FB6850" w:rsidP="00FB6850">
      <w:pPr>
        <w:pStyle w:val="Heading3"/>
        <w:ind w:left="0" w:firstLine="0"/>
      </w:pPr>
      <w:bookmarkStart w:id="380" w:name="_Toc19712462"/>
      <w:bookmarkStart w:id="381" w:name="_Toc36020060"/>
      <w:bookmarkStart w:id="382" w:name="_Toc130890869"/>
      <w:r w:rsidRPr="0032374D">
        <w:rPr>
          <w:lang w:eastAsia="zh-CN"/>
        </w:rPr>
        <w:t>6</w:t>
      </w:r>
      <w:r w:rsidRPr="0032374D">
        <w:t>.</w:t>
      </w:r>
      <w:r w:rsidRPr="0032374D">
        <w:rPr>
          <w:lang w:eastAsia="zh-CN"/>
        </w:rPr>
        <w:t>4</w:t>
      </w:r>
      <w:r w:rsidRPr="0032374D">
        <w:t>.</w:t>
      </w:r>
      <w:r w:rsidRPr="0032374D">
        <w:rPr>
          <w:lang w:val="de-DE" w:eastAsia="zh-CN"/>
        </w:rPr>
        <w:t>26</w:t>
      </w:r>
      <w:r w:rsidRPr="0032374D">
        <w:tab/>
        <w:t>Extended-</w:t>
      </w:r>
      <w:r w:rsidRPr="0032374D">
        <w:rPr>
          <w:rFonts w:hint="eastAsia"/>
          <w:lang w:eastAsia="zh-CN"/>
        </w:rPr>
        <w:t>PCO</w:t>
      </w:r>
      <w:bookmarkEnd w:id="380"/>
      <w:bookmarkEnd w:id="381"/>
      <w:bookmarkEnd w:id="382"/>
    </w:p>
    <w:p w14:paraId="548433A2" w14:textId="77777777" w:rsidR="00FB6850" w:rsidRPr="0032374D" w:rsidRDefault="00FB6850" w:rsidP="00FB6850">
      <w:pPr>
        <w:rPr>
          <w:lang w:eastAsia="zh-CN"/>
        </w:rPr>
      </w:pPr>
      <w:r w:rsidRPr="0032374D">
        <w:t>The Extended-</w:t>
      </w:r>
      <w:r w:rsidRPr="0032374D">
        <w:rPr>
          <w:rFonts w:hint="eastAsia"/>
          <w:lang w:eastAsia="zh-CN"/>
        </w:rPr>
        <w:t>PCO</w:t>
      </w:r>
      <w:r w:rsidRPr="0032374D">
        <w:t xml:space="preserve"> AVP is of type </w:t>
      </w:r>
      <w:r w:rsidRPr="0032374D">
        <w:rPr>
          <w:rFonts w:hint="eastAsia"/>
          <w:lang w:eastAsia="zh-CN"/>
        </w:rPr>
        <w:t>OctetSt</w:t>
      </w:r>
      <w:r w:rsidRPr="0032374D">
        <w:rPr>
          <w:rFonts w:hint="eastAsia"/>
        </w:rPr>
        <w:t xml:space="preserve">ring. </w:t>
      </w:r>
      <w:r w:rsidRPr="0032374D">
        <w:t xml:space="preserve">The Extended-PCO AVP shall contain the value part of the ePCO IE, starting from octet 4, as specified in </w:t>
      </w:r>
      <w:r>
        <w:t>clause</w:t>
      </w:r>
      <w:r w:rsidRPr="0032374D">
        <w:t xml:space="preserve"> 9.9.4.26 of 3GPP TS 24.301[28]</w:t>
      </w:r>
      <w:r w:rsidRPr="0032374D">
        <w:rPr>
          <w:rFonts w:hint="eastAsia"/>
          <w:lang w:eastAsia="zh-CN"/>
        </w:rPr>
        <w:t>.</w:t>
      </w:r>
    </w:p>
    <w:p w14:paraId="6EBDBE77" w14:textId="77777777" w:rsidR="00FB6850" w:rsidRPr="0032374D" w:rsidRDefault="00FB6850" w:rsidP="00FB6850">
      <w:pPr>
        <w:pStyle w:val="Heading3"/>
      </w:pPr>
      <w:bookmarkStart w:id="383" w:name="_Toc19712463"/>
      <w:bookmarkStart w:id="384" w:name="_Toc36020061"/>
      <w:bookmarkStart w:id="385" w:name="_Toc130890870"/>
      <w:r w:rsidRPr="0032374D">
        <w:t>6.4.27</w:t>
      </w:r>
      <w:r w:rsidRPr="0032374D">
        <w:rPr>
          <w:lang w:eastAsia="zh-CN"/>
        </w:rPr>
        <w:tab/>
        <w:t>RRC-Cause-</w:t>
      </w:r>
      <w:r w:rsidRPr="0032374D">
        <w:rPr>
          <w:lang w:val="de-DE" w:eastAsia="zh-CN"/>
        </w:rPr>
        <w:t>Counter</w:t>
      </w:r>
      <w:bookmarkEnd w:id="383"/>
      <w:bookmarkEnd w:id="384"/>
      <w:bookmarkEnd w:id="385"/>
    </w:p>
    <w:p w14:paraId="0040DBA9" w14:textId="77777777" w:rsidR="00FB6850" w:rsidRPr="0032374D" w:rsidRDefault="00FB6850" w:rsidP="00FB6850">
      <w:pPr>
        <w:rPr>
          <w:lang w:val="en-US"/>
        </w:rPr>
      </w:pPr>
      <w:r w:rsidRPr="0032374D">
        <w:t xml:space="preserve">The </w:t>
      </w:r>
      <w:r w:rsidRPr="0032374D">
        <w:rPr>
          <w:lang w:eastAsia="zh-CN"/>
        </w:rPr>
        <w:t>RRC-Cause-</w:t>
      </w:r>
      <w:r w:rsidRPr="0032374D">
        <w:rPr>
          <w:lang w:val="de-DE" w:eastAsia="zh-CN"/>
        </w:rPr>
        <w:t>Counter</w:t>
      </w:r>
      <w:r w:rsidRPr="0032374D">
        <w:t xml:space="preserve"> AVP is of type Grouped and shall contain the number of receptions of "</w:t>
      </w:r>
      <w:r w:rsidRPr="0032374D">
        <w:rPr>
          <w:noProof/>
        </w:rPr>
        <w:t>MO Exception data"</w:t>
      </w:r>
      <w:r w:rsidRPr="0032374D">
        <w:t xml:space="preserve"> and the time when the cause " MO Exception Data" is received for the first time</w:t>
      </w:r>
      <w:r w:rsidRPr="0032374D">
        <w:rPr>
          <w:lang w:val="en-US"/>
        </w:rPr>
        <w:t>.</w:t>
      </w:r>
    </w:p>
    <w:p w14:paraId="5337A2C2" w14:textId="77777777" w:rsidR="00FB6850" w:rsidRPr="0032374D" w:rsidRDefault="00FB6850" w:rsidP="00FB6850">
      <w:r w:rsidRPr="0032374D">
        <w:t>The AVP format shall conform to:</w:t>
      </w:r>
    </w:p>
    <w:p w14:paraId="186BC772" w14:textId="77777777" w:rsidR="00FB6850" w:rsidRPr="0032374D" w:rsidRDefault="00FB6850" w:rsidP="00FB6850">
      <w:pPr>
        <w:pStyle w:val="NormalLeft10cm"/>
      </w:pPr>
      <w:r w:rsidRPr="0032374D">
        <w:tab/>
      </w:r>
      <w:r w:rsidRPr="0032374D">
        <w:rPr>
          <w:lang w:eastAsia="zh-CN"/>
        </w:rPr>
        <w:t>RRC-Cause-</w:t>
      </w:r>
      <w:r w:rsidRPr="0032374D">
        <w:rPr>
          <w:lang w:val="de-DE" w:eastAsia="zh-CN"/>
        </w:rPr>
        <w:t>Counter</w:t>
      </w:r>
      <w:r w:rsidRPr="0032374D">
        <w:t>::=</w:t>
      </w:r>
      <w:r w:rsidRPr="0032374D">
        <w:tab/>
        <w:t xml:space="preserve">&lt;AVP header: </w:t>
      </w:r>
      <w:r w:rsidRPr="0032374D">
        <w:rPr>
          <w:lang w:eastAsia="zh-CN"/>
        </w:rPr>
        <w:t>4318</w:t>
      </w:r>
      <w:r w:rsidRPr="0032374D">
        <w:t xml:space="preserve"> 10415&gt;</w:t>
      </w:r>
    </w:p>
    <w:p w14:paraId="79CF0F8A" w14:textId="77777777" w:rsidR="00FB6850" w:rsidRPr="0032374D" w:rsidRDefault="00FB6850" w:rsidP="00FB6850">
      <w:pPr>
        <w:pStyle w:val="NormalLeft25cm"/>
        <w:ind w:left="1988" w:firstLine="284"/>
      </w:pPr>
      <w:r w:rsidRPr="0032374D">
        <w:t xml:space="preserve">[ </w:t>
      </w:r>
      <w:r w:rsidRPr="0032374D">
        <w:rPr>
          <w:lang w:val="de-DE" w:eastAsia="zh-CN"/>
        </w:rPr>
        <w:t>Counter-Value</w:t>
      </w:r>
      <w:r w:rsidRPr="0032374D">
        <w:t xml:space="preserve"> ]</w:t>
      </w:r>
    </w:p>
    <w:p w14:paraId="17942B01" w14:textId="77777777" w:rsidR="00FB6850" w:rsidRPr="0032374D" w:rsidRDefault="00FB6850" w:rsidP="00FB6850">
      <w:pPr>
        <w:pStyle w:val="NormalLeft25cm"/>
        <w:ind w:left="1988" w:firstLine="284"/>
      </w:pPr>
      <w:r w:rsidRPr="0032374D">
        <w:t xml:space="preserve">[ </w:t>
      </w:r>
      <w:r w:rsidRPr="0032374D">
        <w:rPr>
          <w:lang w:val="sv-SE"/>
        </w:rPr>
        <w:t>RRC-Counter</w:t>
      </w:r>
      <w:r w:rsidRPr="0032374D">
        <w:t>-</w:t>
      </w:r>
      <w:r w:rsidRPr="0032374D">
        <w:rPr>
          <w:lang w:val="de-DE" w:eastAsia="zh-CN"/>
        </w:rPr>
        <w:t>Timestamp</w:t>
      </w:r>
      <w:r w:rsidRPr="0032374D">
        <w:t xml:space="preserve"> ]</w:t>
      </w:r>
    </w:p>
    <w:p w14:paraId="2A42813C" w14:textId="77777777" w:rsidR="00FB6850" w:rsidRPr="0032374D" w:rsidRDefault="00FB6850" w:rsidP="00FB6850">
      <w:pPr>
        <w:pStyle w:val="NormalLeft25cm"/>
        <w:ind w:left="1988" w:firstLine="284"/>
      </w:pPr>
      <w:r w:rsidRPr="0032374D">
        <w:t>*[AVP]</w:t>
      </w:r>
    </w:p>
    <w:p w14:paraId="5464934B" w14:textId="77777777" w:rsidR="00FB6850" w:rsidRPr="0032374D" w:rsidRDefault="00FB6850" w:rsidP="00FB6850">
      <w:pPr>
        <w:pStyle w:val="Heading3"/>
        <w:rPr>
          <w:lang w:val="de-DE"/>
        </w:rPr>
      </w:pPr>
      <w:bookmarkStart w:id="386" w:name="_Toc19712464"/>
      <w:bookmarkStart w:id="387" w:name="_Toc36020062"/>
      <w:bookmarkStart w:id="388" w:name="_Toc130890871"/>
      <w:r w:rsidRPr="0032374D">
        <w:t>6.4.28</w:t>
      </w:r>
      <w:r w:rsidRPr="0032374D">
        <w:rPr>
          <w:lang w:eastAsia="zh-CN"/>
        </w:rPr>
        <w:tab/>
      </w:r>
      <w:r w:rsidRPr="0032374D">
        <w:rPr>
          <w:lang w:val="de-DE" w:eastAsia="zh-CN"/>
        </w:rPr>
        <w:t>Counter-Value</w:t>
      </w:r>
      <w:bookmarkEnd w:id="386"/>
      <w:bookmarkEnd w:id="387"/>
      <w:bookmarkEnd w:id="388"/>
    </w:p>
    <w:p w14:paraId="31737C70" w14:textId="77777777" w:rsidR="00FB6850" w:rsidRPr="0032374D" w:rsidRDefault="00FB6850" w:rsidP="00FB6850">
      <w:pPr>
        <w:rPr>
          <w:lang w:val="en-US"/>
        </w:rPr>
      </w:pPr>
      <w:r w:rsidRPr="0032374D">
        <w:t xml:space="preserve">The </w:t>
      </w:r>
      <w:r w:rsidRPr="0032374D">
        <w:rPr>
          <w:lang w:val="de-DE" w:eastAsia="zh-CN"/>
        </w:rPr>
        <w:t>Counter-Value</w:t>
      </w:r>
      <w:r w:rsidRPr="0032374D">
        <w:t xml:space="preserve"> AVP is of type type Unsigned32 </w:t>
      </w:r>
      <w:r w:rsidRPr="0032374D">
        <w:rPr>
          <w:noProof/>
          <w:lang w:val="en-US"/>
        </w:rPr>
        <w:t xml:space="preserve">and </w:t>
      </w:r>
      <w:r w:rsidRPr="0032374D">
        <w:t xml:space="preserve">shall contain the number of occurrences of reception of RRC cause </w:t>
      </w:r>
      <w:r w:rsidRPr="0032374D">
        <w:rPr>
          <w:noProof/>
        </w:rPr>
        <w:t>"MO Exception data"</w:t>
      </w:r>
      <w:r w:rsidRPr="0032374D">
        <w:t>.</w:t>
      </w:r>
    </w:p>
    <w:p w14:paraId="3679A683" w14:textId="77777777" w:rsidR="00FB6850" w:rsidRPr="0032374D" w:rsidRDefault="00FB6850" w:rsidP="00FB6850">
      <w:pPr>
        <w:pStyle w:val="Heading3"/>
        <w:rPr>
          <w:lang w:val="de-DE"/>
        </w:rPr>
      </w:pPr>
      <w:bookmarkStart w:id="389" w:name="_Toc19712465"/>
      <w:bookmarkStart w:id="390" w:name="_Toc36020063"/>
      <w:bookmarkStart w:id="391" w:name="_Toc130890872"/>
      <w:r w:rsidRPr="0032374D">
        <w:lastRenderedPageBreak/>
        <w:t>6.4.29</w:t>
      </w:r>
      <w:r w:rsidRPr="0032374D">
        <w:rPr>
          <w:lang w:eastAsia="zh-CN"/>
        </w:rPr>
        <w:tab/>
      </w:r>
      <w:r w:rsidRPr="0032374D">
        <w:rPr>
          <w:lang w:val="sv-SE"/>
        </w:rPr>
        <w:t>RRC-Counter</w:t>
      </w:r>
      <w:r w:rsidRPr="0032374D">
        <w:t>-</w:t>
      </w:r>
      <w:r w:rsidRPr="0032374D">
        <w:rPr>
          <w:lang w:val="de-DE" w:eastAsia="zh-CN"/>
        </w:rPr>
        <w:t>Timestamp</w:t>
      </w:r>
      <w:bookmarkEnd w:id="389"/>
      <w:bookmarkEnd w:id="390"/>
      <w:bookmarkEnd w:id="391"/>
    </w:p>
    <w:p w14:paraId="73F5B08D" w14:textId="77777777" w:rsidR="00FB6850" w:rsidRPr="0032374D" w:rsidRDefault="00FB6850" w:rsidP="00FB6850">
      <w:pPr>
        <w:rPr>
          <w:lang w:val="en-US"/>
        </w:rPr>
      </w:pPr>
      <w:r w:rsidRPr="0032374D">
        <w:t>The RRC-Counter-</w:t>
      </w:r>
      <w:r w:rsidRPr="0032374D">
        <w:rPr>
          <w:lang w:val="de-DE" w:eastAsia="zh-CN"/>
        </w:rPr>
        <w:t>Timestamp</w:t>
      </w:r>
      <w:r w:rsidRPr="0032374D">
        <w:t xml:space="preserve"> AVP is of type Time and shall contain a timestamp.</w:t>
      </w:r>
    </w:p>
    <w:p w14:paraId="3382FD92" w14:textId="77777777" w:rsidR="00FB6850" w:rsidRPr="0032374D" w:rsidRDefault="00FB6850" w:rsidP="00FB6850">
      <w:pPr>
        <w:pStyle w:val="Heading3"/>
      </w:pPr>
      <w:bookmarkStart w:id="392" w:name="_Toc19712466"/>
      <w:bookmarkStart w:id="393" w:name="_Toc36020064"/>
      <w:bookmarkStart w:id="394" w:name="_Toc130890873"/>
      <w:r w:rsidRPr="0032374D">
        <w:t>6.4.30</w:t>
      </w:r>
      <w:r w:rsidRPr="0032374D">
        <w:tab/>
        <w:t>Terminal-Information</w:t>
      </w:r>
      <w:bookmarkEnd w:id="392"/>
      <w:bookmarkEnd w:id="393"/>
      <w:bookmarkEnd w:id="394"/>
    </w:p>
    <w:p w14:paraId="434696B1" w14:textId="77777777" w:rsidR="00FB6850" w:rsidRPr="0032374D" w:rsidRDefault="00FB6850" w:rsidP="00FB6850">
      <w:r w:rsidRPr="0032374D">
        <w:t>The Terminal-Information AVP is of type Grouped. This AVP shall contain the information about the user's terminal. It is originally defined in 3GPP TS 29.272 [16].</w:t>
      </w:r>
    </w:p>
    <w:p w14:paraId="060FD72D" w14:textId="77777777" w:rsidR="00FB6850" w:rsidRPr="0032374D" w:rsidRDefault="00FB6850" w:rsidP="00FB6850">
      <w:r w:rsidRPr="0032374D">
        <w:t>AVP format</w:t>
      </w:r>
    </w:p>
    <w:p w14:paraId="28BE88C7" w14:textId="77777777" w:rsidR="00FB6850" w:rsidRPr="0032374D" w:rsidRDefault="00FB6850" w:rsidP="00FB6850">
      <w:pPr>
        <w:ind w:left="568"/>
      </w:pPr>
      <w:r w:rsidRPr="0032374D">
        <w:t>Terminal-Information ::= &lt;AVP header: 1401 10415&gt;</w:t>
      </w:r>
    </w:p>
    <w:p w14:paraId="3092134F" w14:textId="77777777" w:rsidR="00FB6850" w:rsidRPr="0032374D" w:rsidRDefault="00FB6850" w:rsidP="00FB6850">
      <w:pPr>
        <w:ind w:left="1420"/>
      </w:pPr>
      <w:r w:rsidRPr="0032374D">
        <w:t>[ IMEI ]</w:t>
      </w:r>
    </w:p>
    <w:p w14:paraId="6EFB8F72" w14:textId="77777777" w:rsidR="00FB6850" w:rsidRPr="0032374D" w:rsidRDefault="00FB6850" w:rsidP="00FB6850">
      <w:pPr>
        <w:ind w:left="1420"/>
      </w:pPr>
      <w:r w:rsidRPr="0032374D">
        <w:t>[ Software-Version ]</w:t>
      </w:r>
    </w:p>
    <w:p w14:paraId="43BAE8C6" w14:textId="77777777" w:rsidR="00FB6850" w:rsidRPr="0032374D" w:rsidRDefault="00FB6850" w:rsidP="00FB6850">
      <w:pPr>
        <w:ind w:left="1136" w:firstLine="284"/>
      </w:pPr>
      <w:r w:rsidRPr="0032374D">
        <w:t>*[ AVP ]</w:t>
      </w:r>
    </w:p>
    <w:p w14:paraId="7480BE2E" w14:textId="77777777" w:rsidR="00FB6850" w:rsidRPr="0032374D" w:rsidRDefault="00FB6850" w:rsidP="00FB6850">
      <w:pPr>
        <w:pStyle w:val="Heading3"/>
      </w:pPr>
      <w:bookmarkStart w:id="395" w:name="_Toc19712467"/>
      <w:bookmarkStart w:id="396" w:name="_Toc36020065"/>
      <w:bookmarkStart w:id="397" w:name="historyclause"/>
      <w:bookmarkStart w:id="398" w:name="_Toc130890874"/>
      <w:r w:rsidRPr="0032374D">
        <w:t>6.4.31</w:t>
      </w:r>
      <w:r w:rsidRPr="0032374D">
        <w:tab/>
      </w:r>
      <w:r w:rsidRPr="0032374D">
        <w:rPr>
          <w:lang w:val="de-DE"/>
        </w:rPr>
        <w:t>TDA</w:t>
      </w:r>
      <w:r w:rsidRPr="0032374D">
        <w:t>-Flags</w:t>
      </w:r>
      <w:bookmarkEnd w:id="395"/>
      <w:bookmarkEnd w:id="396"/>
      <w:bookmarkEnd w:id="398"/>
    </w:p>
    <w:p w14:paraId="0A0CEB24" w14:textId="77777777" w:rsidR="00FB6850" w:rsidRPr="0032374D" w:rsidRDefault="00FB6850" w:rsidP="00FB6850">
      <w:r w:rsidRPr="0032374D">
        <w:t>The TDA-Flags AVP is of type Unsigned32 and it shall contain a bit map. The meaning of the bits shall be as defined in table 6.4.31-1:</w:t>
      </w:r>
    </w:p>
    <w:p w14:paraId="2CA58471" w14:textId="77777777" w:rsidR="00FB6850" w:rsidRPr="0032374D" w:rsidRDefault="00FB6850" w:rsidP="00FB6850">
      <w:pPr>
        <w:pStyle w:val="TH"/>
      </w:pPr>
      <w:r w:rsidRPr="0032374D">
        <w:t>Table 6.4</w:t>
      </w:r>
      <w:r w:rsidRPr="0032374D">
        <w:rPr>
          <w:lang w:eastAsia="zh-CN"/>
        </w:rPr>
        <w:t>.31</w:t>
      </w:r>
      <w:r w:rsidRPr="0032374D">
        <w:rPr>
          <w:lang w:val="de-DE" w:eastAsia="zh-CN"/>
        </w:rPr>
        <w:t>-</w:t>
      </w:r>
      <w:r w:rsidRPr="0032374D">
        <w:t xml:space="preserve">1: </w:t>
      </w:r>
      <w:r w:rsidRPr="0032374D">
        <w:rPr>
          <w:lang w:val="de-DE" w:eastAsia="zh-CN"/>
        </w:rPr>
        <w:t>TDA</w:t>
      </w:r>
      <w:r w:rsidRPr="0032374D">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FB6850" w:rsidRPr="0032374D" w14:paraId="2355BF19" w14:textId="77777777" w:rsidTr="004B036F">
        <w:trPr>
          <w:cantSplit/>
          <w:jc w:val="center"/>
        </w:trPr>
        <w:tc>
          <w:tcPr>
            <w:tcW w:w="993" w:type="dxa"/>
          </w:tcPr>
          <w:p w14:paraId="64D6BE03" w14:textId="77777777" w:rsidR="00FB6850" w:rsidRPr="0032374D" w:rsidRDefault="00FB6850" w:rsidP="004B036F">
            <w:pPr>
              <w:pStyle w:val="TAH"/>
            </w:pPr>
            <w:r w:rsidRPr="0032374D">
              <w:t>Bit</w:t>
            </w:r>
          </w:p>
        </w:tc>
        <w:tc>
          <w:tcPr>
            <w:tcW w:w="1842" w:type="dxa"/>
          </w:tcPr>
          <w:p w14:paraId="1D446690" w14:textId="77777777" w:rsidR="00FB6850" w:rsidRPr="0032374D" w:rsidRDefault="00FB6850" w:rsidP="004B036F">
            <w:pPr>
              <w:pStyle w:val="TAH"/>
            </w:pPr>
            <w:r w:rsidRPr="0032374D">
              <w:t>Name</w:t>
            </w:r>
          </w:p>
        </w:tc>
        <w:tc>
          <w:tcPr>
            <w:tcW w:w="5387" w:type="dxa"/>
          </w:tcPr>
          <w:p w14:paraId="641F643F" w14:textId="77777777" w:rsidR="00FB6850" w:rsidRPr="0032374D" w:rsidRDefault="00FB6850" w:rsidP="004B036F">
            <w:pPr>
              <w:pStyle w:val="TAH"/>
            </w:pPr>
            <w:r w:rsidRPr="0032374D">
              <w:t>Description</w:t>
            </w:r>
          </w:p>
        </w:tc>
      </w:tr>
      <w:tr w:rsidR="00FB6850" w:rsidRPr="0032374D" w14:paraId="3FC329F5" w14:textId="77777777" w:rsidTr="004B036F">
        <w:trPr>
          <w:cantSplit/>
          <w:jc w:val="center"/>
        </w:trPr>
        <w:tc>
          <w:tcPr>
            <w:tcW w:w="993" w:type="dxa"/>
          </w:tcPr>
          <w:p w14:paraId="2B90DF60" w14:textId="77777777" w:rsidR="00FB6850" w:rsidRPr="0032374D" w:rsidRDefault="00FB6850" w:rsidP="004B036F">
            <w:pPr>
              <w:pStyle w:val="TAC"/>
            </w:pPr>
            <w:r w:rsidRPr="0032374D">
              <w:rPr>
                <w:lang w:val="de-DE" w:eastAsia="zh-CN"/>
              </w:rPr>
              <w:t>0</w:t>
            </w:r>
          </w:p>
        </w:tc>
        <w:tc>
          <w:tcPr>
            <w:tcW w:w="1842" w:type="dxa"/>
          </w:tcPr>
          <w:p w14:paraId="6FD62FAD" w14:textId="77777777" w:rsidR="00FB6850" w:rsidRPr="0032374D" w:rsidRDefault="00FB6850" w:rsidP="004B036F">
            <w:pPr>
              <w:pStyle w:val="TAL"/>
              <w:rPr>
                <w:lang w:eastAsia="zh-CN"/>
              </w:rPr>
            </w:pPr>
            <w:r w:rsidRPr="0032374D">
              <w:rPr>
                <w:lang w:val="de-DE" w:eastAsia="zh-CN"/>
              </w:rPr>
              <w:t>Acknowledged Delivery</w:t>
            </w:r>
          </w:p>
        </w:tc>
        <w:tc>
          <w:tcPr>
            <w:tcW w:w="5387" w:type="dxa"/>
          </w:tcPr>
          <w:p w14:paraId="06EFFCD5" w14:textId="77777777" w:rsidR="00FB6850" w:rsidRPr="0032374D" w:rsidRDefault="00FB6850" w:rsidP="004B036F">
            <w:pPr>
              <w:pStyle w:val="TAL"/>
              <w:rPr>
                <w:lang w:eastAsia="zh-CN"/>
              </w:rPr>
            </w:pPr>
            <w:r w:rsidRPr="0032374D">
              <w:rPr>
                <w:rFonts w:hint="eastAsia"/>
                <w:noProof/>
                <w:lang w:eastAsia="zh-CN"/>
              </w:rPr>
              <w:t xml:space="preserve">This bit </w:t>
            </w:r>
            <w:r w:rsidRPr="0032374D">
              <w:rPr>
                <w:noProof/>
                <w:lang w:val="de-DE" w:eastAsia="zh-CN"/>
              </w:rPr>
              <w:t xml:space="preserve">when set indicates that eNodeB has acknowledged the successful downlink NIDD delivery.  </w:t>
            </w:r>
          </w:p>
        </w:tc>
      </w:tr>
      <w:tr w:rsidR="00FB6850" w:rsidRPr="0032374D" w14:paraId="11CCEB23" w14:textId="77777777" w:rsidTr="004B036F">
        <w:trPr>
          <w:cantSplit/>
          <w:jc w:val="center"/>
        </w:trPr>
        <w:tc>
          <w:tcPr>
            <w:tcW w:w="8222" w:type="dxa"/>
            <w:gridSpan w:val="3"/>
          </w:tcPr>
          <w:p w14:paraId="3D2D66C8" w14:textId="77777777" w:rsidR="00FB6850" w:rsidRPr="0032374D" w:rsidRDefault="00FB6850" w:rsidP="004B036F">
            <w:pPr>
              <w:pStyle w:val="TAN"/>
            </w:pPr>
            <w:r w:rsidRPr="0032374D">
              <w:rPr>
                <w:rFonts w:hint="eastAsia"/>
              </w:rPr>
              <w:t>NOTE</w:t>
            </w:r>
            <w:r w:rsidRPr="0032374D">
              <w:rPr>
                <w:rFonts w:hint="eastAsia"/>
              </w:rPr>
              <w:tab/>
            </w:r>
            <w:r w:rsidRPr="0032374D">
              <w:t xml:space="preserve">Bits not defined in this table shall be cleared by the </w:t>
            </w:r>
            <w:r w:rsidRPr="0032374D">
              <w:rPr>
                <w:rFonts w:hint="eastAsia"/>
              </w:rPr>
              <w:t>send</w:t>
            </w:r>
            <w:r w:rsidRPr="0032374D">
              <w:t>ing entity and discarded by the receiving entity.</w:t>
            </w:r>
          </w:p>
        </w:tc>
      </w:tr>
    </w:tbl>
    <w:p w14:paraId="7D656771" w14:textId="77777777" w:rsidR="00FB6850" w:rsidRPr="0032374D" w:rsidRDefault="00FB6850" w:rsidP="00FB6850"/>
    <w:p w14:paraId="363E5010" w14:textId="77777777" w:rsidR="00FB6850" w:rsidRPr="0032374D" w:rsidRDefault="00FB6850" w:rsidP="00FB6850">
      <w:pPr>
        <w:pStyle w:val="Heading3"/>
        <w:rPr>
          <w:lang w:val="en-US"/>
        </w:rPr>
      </w:pPr>
      <w:bookmarkStart w:id="399" w:name="_Toc19712468"/>
      <w:bookmarkStart w:id="400" w:name="_Toc36020066"/>
      <w:bookmarkStart w:id="401" w:name="_Toc130890875"/>
      <w:r w:rsidRPr="0032374D">
        <w:rPr>
          <w:lang w:val="en-US"/>
        </w:rPr>
        <w:t>6.4.32</w:t>
      </w:r>
      <w:r w:rsidRPr="0032374D">
        <w:rPr>
          <w:lang w:val="en-US"/>
        </w:rPr>
        <w:tab/>
        <w:t>Idle-Status-Indication</w:t>
      </w:r>
      <w:bookmarkEnd w:id="399"/>
      <w:bookmarkEnd w:id="400"/>
      <w:bookmarkEnd w:id="401"/>
    </w:p>
    <w:p w14:paraId="0F9252F4" w14:textId="77777777" w:rsidR="00FB6850" w:rsidRPr="0032374D" w:rsidRDefault="00FB6850" w:rsidP="00FB6850">
      <w:pPr>
        <w:rPr>
          <w:lang w:val="en-US"/>
        </w:rPr>
      </w:pPr>
      <w:r w:rsidRPr="0032374D">
        <w:rPr>
          <w:lang w:val="en-US"/>
        </w:rPr>
        <w:t xml:space="preserve">The Idle-Status-Indication AVP is of type Grouped, and it shall contain the details </w:t>
      </w:r>
      <w:r w:rsidRPr="0032374D">
        <w:t>when the UE transitions into idle mode</w:t>
      </w:r>
      <w:r w:rsidRPr="0032374D">
        <w:rPr>
          <w:lang w:val="en-US"/>
        </w:rPr>
        <w:t>.</w:t>
      </w:r>
    </w:p>
    <w:p w14:paraId="7B8505A5" w14:textId="77777777" w:rsidR="00FB6850" w:rsidRPr="0032374D" w:rsidRDefault="00FB6850" w:rsidP="00FB6850">
      <w:pPr>
        <w:rPr>
          <w:lang w:val="en-US"/>
        </w:rPr>
      </w:pPr>
      <w:r w:rsidRPr="0032374D">
        <w:rPr>
          <w:lang w:val="en-US"/>
        </w:rPr>
        <w:t>AVP format:</w:t>
      </w:r>
    </w:p>
    <w:p w14:paraId="3936952F" w14:textId="77777777" w:rsidR="00FB6850" w:rsidRPr="0032374D" w:rsidRDefault="00FB6850" w:rsidP="00FB6850">
      <w:pPr>
        <w:ind w:left="568"/>
        <w:rPr>
          <w:lang w:val="en-US"/>
        </w:rPr>
      </w:pPr>
      <w:r w:rsidRPr="0032374D">
        <w:rPr>
          <w:lang w:val="en-US"/>
        </w:rPr>
        <w:t>Idle-Status-Indication::=</w:t>
      </w:r>
      <w:r w:rsidRPr="0032374D">
        <w:rPr>
          <w:lang w:val="en-US"/>
        </w:rPr>
        <w:tab/>
        <w:t xml:space="preserve">&lt;AVP header: </w:t>
      </w:r>
      <w:r w:rsidRPr="0032374D">
        <w:rPr>
          <w:lang w:val="en-US" w:eastAsia="zh-CN"/>
        </w:rPr>
        <w:t>4322</w:t>
      </w:r>
      <w:r w:rsidRPr="0032374D">
        <w:rPr>
          <w:lang w:val="en-US"/>
        </w:rPr>
        <w:t xml:space="preserve"> 10415&gt;</w:t>
      </w:r>
    </w:p>
    <w:p w14:paraId="7E060ADB" w14:textId="77777777" w:rsidR="00FB6850" w:rsidRPr="0032374D" w:rsidRDefault="00FB6850" w:rsidP="00FB6850">
      <w:pPr>
        <w:ind w:left="3124" w:firstLine="284"/>
        <w:rPr>
          <w:lang w:val="en-US"/>
        </w:rPr>
      </w:pPr>
      <w:r w:rsidRPr="0032374D">
        <w:rPr>
          <w:lang w:val="en-US"/>
        </w:rPr>
        <w:t>[ Idle-Status</w:t>
      </w:r>
      <w:r w:rsidRPr="0032374D">
        <w:rPr>
          <w:color w:val="000000"/>
          <w:lang w:val="en-US" w:eastAsia="ja-JP"/>
        </w:rPr>
        <w:t>-Timestamp ]</w:t>
      </w:r>
    </w:p>
    <w:p w14:paraId="48DB6B25" w14:textId="77777777" w:rsidR="00FB6850" w:rsidRPr="0032374D" w:rsidRDefault="00FB6850" w:rsidP="00FB6850">
      <w:pPr>
        <w:ind w:left="3124" w:firstLine="284"/>
        <w:rPr>
          <w:lang w:val="en-US"/>
        </w:rPr>
      </w:pPr>
      <w:r w:rsidRPr="0032374D">
        <w:rPr>
          <w:lang w:val="en-US"/>
        </w:rPr>
        <w:t>[ Active-Time ]</w:t>
      </w:r>
    </w:p>
    <w:p w14:paraId="24AA4063" w14:textId="77777777" w:rsidR="00FB6850" w:rsidRPr="0032374D" w:rsidRDefault="00FB6850" w:rsidP="00FB6850">
      <w:pPr>
        <w:ind w:left="3124" w:firstLine="284"/>
        <w:rPr>
          <w:color w:val="000000"/>
          <w:lang w:val="en-US" w:eastAsia="ja-JP"/>
        </w:rPr>
      </w:pPr>
      <w:r w:rsidRPr="0032374D">
        <w:rPr>
          <w:lang w:val="en-US"/>
        </w:rPr>
        <w:t xml:space="preserve">[ </w:t>
      </w:r>
      <w:r w:rsidRPr="0032374D">
        <w:rPr>
          <w:noProof/>
        </w:rPr>
        <w:t xml:space="preserve">Subscribed-Periodic-RAU-TAU-Timer </w:t>
      </w:r>
      <w:r w:rsidRPr="0032374D">
        <w:rPr>
          <w:color w:val="000000"/>
          <w:lang w:val="en-US" w:eastAsia="ja-JP"/>
        </w:rPr>
        <w:t>]</w:t>
      </w:r>
    </w:p>
    <w:p w14:paraId="3274D68E" w14:textId="77777777" w:rsidR="00FB6850" w:rsidRPr="0032374D" w:rsidRDefault="00FB6850" w:rsidP="00FB6850">
      <w:pPr>
        <w:ind w:left="3124" w:firstLine="284"/>
        <w:rPr>
          <w:color w:val="000000"/>
          <w:lang w:val="en-US" w:eastAsia="ja-JP"/>
        </w:rPr>
      </w:pPr>
      <w:r w:rsidRPr="0032374D">
        <w:rPr>
          <w:color w:val="000000"/>
          <w:lang w:val="en-US" w:eastAsia="ja-JP"/>
        </w:rPr>
        <w:t>[ eDRX-Cycle-Length ]</w:t>
      </w:r>
    </w:p>
    <w:p w14:paraId="4757CF17" w14:textId="77777777" w:rsidR="00FB6850" w:rsidRPr="0032374D" w:rsidRDefault="00FB6850" w:rsidP="00FB6850">
      <w:pPr>
        <w:ind w:left="3124" w:firstLine="284"/>
        <w:rPr>
          <w:color w:val="000000"/>
          <w:lang w:val="en-US" w:eastAsia="ja-JP"/>
        </w:rPr>
      </w:pPr>
      <w:r w:rsidRPr="0032374D">
        <w:rPr>
          <w:color w:val="000000"/>
          <w:lang w:val="en-US" w:eastAsia="ja-JP"/>
        </w:rPr>
        <w:t>[ DL-Buffering-Suggested-Packet-Count ]</w:t>
      </w:r>
    </w:p>
    <w:p w14:paraId="0EB08677" w14:textId="77777777" w:rsidR="00FB6850" w:rsidRPr="0032374D" w:rsidRDefault="00FB6850" w:rsidP="00FB6850">
      <w:pPr>
        <w:ind w:left="3124" w:firstLine="284"/>
        <w:rPr>
          <w:lang w:val="en-US"/>
        </w:rPr>
      </w:pPr>
      <w:r w:rsidRPr="0032374D">
        <w:rPr>
          <w:lang w:val="en-US"/>
        </w:rPr>
        <w:t>*[AVP]</w:t>
      </w:r>
    </w:p>
    <w:p w14:paraId="2523464B" w14:textId="77777777" w:rsidR="00FB6850" w:rsidRPr="0032374D" w:rsidRDefault="00FB6850" w:rsidP="00FB6850">
      <w:r w:rsidRPr="0032374D">
        <w:t xml:space="preserve">The </w:t>
      </w:r>
      <w:r w:rsidRPr="0032374D">
        <w:rPr>
          <w:noProof/>
        </w:rPr>
        <w:t>Subscribed-Periodic-RAU-TAU-Timer AVP shall contain</w:t>
      </w:r>
      <w:r w:rsidRPr="0032374D">
        <w:t xml:space="preserve"> the periodic TAU/RAU time granted to the UE by the MME/SGSN.</w:t>
      </w:r>
    </w:p>
    <w:p w14:paraId="554C7486" w14:textId="77777777" w:rsidR="00FB6850" w:rsidRPr="0032374D" w:rsidRDefault="00FB6850" w:rsidP="00FB6850">
      <w:r w:rsidRPr="0032374D">
        <w:t>The eDRX-Cycle-Length AVP shall contain the eDRX cycle length granted to the UE by the MME/SGSN.</w:t>
      </w:r>
    </w:p>
    <w:p w14:paraId="711F2B3E" w14:textId="77777777" w:rsidR="00FB6850" w:rsidRPr="0032374D" w:rsidRDefault="00FB6850" w:rsidP="00FB6850">
      <w:r w:rsidRPr="0032374D">
        <w:t xml:space="preserve">The </w:t>
      </w:r>
      <w:r w:rsidRPr="0032374D">
        <w:rPr>
          <w:color w:val="000000"/>
          <w:lang w:val="en-US" w:eastAsia="ja-JP"/>
        </w:rPr>
        <w:t>DL-Buffering-Suggested-Packet-Count AVP shall contain the suggested number of downlink packets sent to the S-GW by the MME/SGSN.</w:t>
      </w:r>
    </w:p>
    <w:p w14:paraId="53CADF4F" w14:textId="77777777" w:rsidR="00FB6850" w:rsidRPr="0032374D" w:rsidRDefault="00FB6850" w:rsidP="00FB6850">
      <w:pPr>
        <w:pStyle w:val="Heading3"/>
      </w:pPr>
      <w:bookmarkStart w:id="402" w:name="_Toc19712469"/>
      <w:bookmarkStart w:id="403" w:name="_Toc36020067"/>
      <w:bookmarkStart w:id="404" w:name="_Toc130890876"/>
      <w:r w:rsidRPr="0032374D">
        <w:lastRenderedPageBreak/>
        <w:t>6.4.33</w:t>
      </w:r>
      <w:r w:rsidRPr="0032374D">
        <w:rPr>
          <w:lang w:eastAsia="zh-CN"/>
        </w:rPr>
        <w:tab/>
      </w:r>
      <w:r w:rsidRPr="0032374D">
        <w:rPr>
          <w:lang w:val="en-US"/>
        </w:rPr>
        <w:t>Idle-Status</w:t>
      </w:r>
      <w:r w:rsidRPr="0032374D">
        <w:rPr>
          <w:color w:val="000000"/>
          <w:lang w:val="en-US" w:eastAsia="ja-JP"/>
        </w:rPr>
        <w:t>-</w:t>
      </w:r>
      <w:r w:rsidRPr="0032374D">
        <w:rPr>
          <w:lang w:eastAsia="zh-CN"/>
        </w:rPr>
        <w:t>Timestamp</w:t>
      </w:r>
      <w:bookmarkEnd w:id="402"/>
      <w:bookmarkEnd w:id="403"/>
      <w:bookmarkEnd w:id="404"/>
    </w:p>
    <w:p w14:paraId="28E5C838" w14:textId="77777777" w:rsidR="00FB6850" w:rsidRPr="0032374D" w:rsidRDefault="00FB6850" w:rsidP="00FB6850">
      <w:pPr>
        <w:rPr>
          <w:lang w:val="en-US"/>
        </w:rPr>
      </w:pPr>
      <w:r w:rsidRPr="0032374D">
        <w:t xml:space="preserve">The </w:t>
      </w:r>
      <w:r w:rsidRPr="0032374D">
        <w:rPr>
          <w:lang w:val="en-US"/>
        </w:rPr>
        <w:t>Idle-Status</w:t>
      </w:r>
      <w:r w:rsidRPr="0032374D">
        <w:rPr>
          <w:color w:val="000000"/>
          <w:lang w:val="en-US" w:eastAsia="ja-JP"/>
        </w:rPr>
        <w:t>-</w:t>
      </w:r>
      <w:r w:rsidRPr="0032374D">
        <w:rPr>
          <w:lang w:eastAsia="zh-CN"/>
        </w:rPr>
        <w:t>Timestamp</w:t>
      </w:r>
      <w:r w:rsidRPr="0032374D">
        <w:t xml:space="preserve"> AVP is of type Time and shall contain a timestamp (the time at which the UE transitioned into idle mode).</w:t>
      </w:r>
    </w:p>
    <w:p w14:paraId="123EE31D" w14:textId="77777777" w:rsidR="00FB6850" w:rsidRPr="0032374D" w:rsidRDefault="00FB6850" w:rsidP="00FB6850">
      <w:pPr>
        <w:pStyle w:val="Heading3"/>
      </w:pPr>
      <w:bookmarkStart w:id="405" w:name="_Toc19712470"/>
      <w:bookmarkStart w:id="406" w:name="_Toc36020068"/>
      <w:bookmarkStart w:id="407" w:name="_Toc130890877"/>
      <w:r w:rsidRPr="0032374D">
        <w:t>6.4.34</w:t>
      </w:r>
      <w:r w:rsidRPr="0032374D">
        <w:tab/>
        <w:t>Active-Time</w:t>
      </w:r>
      <w:bookmarkEnd w:id="405"/>
      <w:bookmarkEnd w:id="406"/>
      <w:bookmarkEnd w:id="407"/>
    </w:p>
    <w:p w14:paraId="119B900D" w14:textId="77777777" w:rsidR="00FB6850" w:rsidRPr="0032374D" w:rsidRDefault="00FB6850" w:rsidP="00FB6850">
      <w:r w:rsidRPr="0032374D">
        <w:t>Active-Time AVP is of type Unsigned32 and shall provide the active time granted to the UE in seconds.</w:t>
      </w:r>
    </w:p>
    <w:p w14:paraId="17F20543" w14:textId="77777777" w:rsidR="00955EEA" w:rsidRPr="0032374D" w:rsidRDefault="00955EEA" w:rsidP="00955EEA">
      <w:pPr>
        <w:pStyle w:val="Heading3"/>
      </w:pPr>
      <w:bookmarkStart w:id="408" w:name="_Toc36020069"/>
      <w:bookmarkStart w:id="409" w:name="_Toc130890878"/>
      <w:r w:rsidRPr="0032374D">
        <w:t>6.4.</w:t>
      </w:r>
      <w:r>
        <w:rPr>
          <w:lang w:val="de-DE"/>
        </w:rPr>
        <w:t>35</w:t>
      </w:r>
      <w:r w:rsidRPr="0032374D">
        <w:rPr>
          <w:lang w:eastAsia="zh-CN"/>
        </w:rPr>
        <w:tab/>
      </w:r>
      <w:r>
        <w:rPr>
          <w:lang w:val="de-DE" w:eastAsia="zh-CN"/>
        </w:rPr>
        <w:t>Reachability-Cause</w:t>
      </w:r>
      <w:bookmarkEnd w:id="408"/>
      <w:bookmarkEnd w:id="409"/>
    </w:p>
    <w:p w14:paraId="3AC09A35" w14:textId="77777777" w:rsidR="00955EEA" w:rsidRPr="0032374D" w:rsidRDefault="00955EEA" w:rsidP="00955EEA">
      <w:pPr>
        <w:rPr>
          <w:lang w:val="en-US"/>
        </w:rPr>
      </w:pPr>
      <w:r w:rsidRPr="0032374D">
        <w:t xml:space="preserve">The </w:t>
      </w:r>
      <w:r>
        <w:t>Reachability-Cause</w:t>
      </w:r>
      <w:r w:rsidRPr="0032374D">
        <w:t xml:space="preserve"> AVP is of type Unsigned32</w:t>
      </w:r>
      <w:r>
        <w:t>.</w:t>
      </w:r>
      <w:r w:rsidRPr="0032374D">
        <w:rPr>
          <w:lang w:val="en-US"/>
        </w:rPr>
        <w:t xml:space="preserve"> The following values are defined:</w:t>
      </w:r>
    </w:p>
    <w:p w14:paraId="09E8A5F2" w14:textId="77777777" w:rsidR="00955EEA" w:rsidRPr="0032374D" w:rsidRDefault="00955EEA" w:rsidP="00955EEA">
      <w:pPr>
        <w:rPr>
          <w:lang w:val="en-US"/>
        </w:rPr>
      </w:pPr>
      <w:r>
        <w:rPr>
          <w:lang w:val="en-US"/>
        </w:rPr>
        <w:t>CHANGE_TO_CONNECTED_MODE</w:t>
      </w:r>
      <w:r w:rsidRPr="0032374D">
        <w:rPr>
          <w:lang w:val="en-US"/>
        </w:rPr>
        <w:t xml:space="preserve"> (0)</w:t>
      </w:r>
    </w:p>
    <w:p w14:paraId="3D32DB5A" w14:textId="77777777" w:rsidR="00FB6850" w:rsidRPr="00955EEA" w:rsidRDefault="00955EEA" w:rsidP="00FB6850">
      <w:pPr>
        <w:rPr>
          <w:lang w:val="en-US"/>
        </w:rPr>
      </w:pPr>
      <w:r>
        <w:rPr>
          <w:lang w:val="en-US"/>
        </w:rPr>
        <w:t>REACHABLE_FOR_PAGING</w:t>
      </w:r>
      <w:r w:rsidRPr="0032374D">
        <w:rPr>
          <w:lang w:val="en-US"/>
        </w:rPr>
        <w:t xml:space="preserve"> (1)</w:t>
      </w:r>
    </w:p>
    <w:p w14:paraId="6315EC80" w14:textId="13186230" w:rsidR="00FB6850" w:rsidRDefault="00FB6850" w:rsidP="00FB6850">
      <w:r w:rsidRPr="0032374D">
        <w:br w:type="page"/>
      </w:r>
      <w:r w:rsidRPr="0032374D">
        <w:rPr>
          <w:lang w:val="en-US"/>
        </w:rPr>
        <w:lastRenderedPageBreak/>
        <w:t>Annex A (normative):</w:t>
      </w:r>
      <w:r w:rsidRPr="0032374D">
        <w:br/>
        <w:t>Diameter overload control mechanism</w:t>
      </w:r>
    </w:p>
    <w:p w14:paraId="46FFD78B" w14:textId="271082EF" w:rsidR="00B23BF0" w:rsidRPr="0032374D" w:rsidRDefault="00B23BF0" w:rsidP="00B23BF0">
      <w:pPr>
        <w:pStyle w:val="Heading3"/>
        <w:ind w:left="0" w:firstLine="0"/>
      </w:pPr>
      <w:bookmarkStart w:id="410" w:name="_Toc130890879"/>
      <w:r>
        <w:rPr>
          <w:lang w:eastAsia="zh-CN"/>
        </w:rPr>
        <w:t>6.4.36</w:t>
      </w:r>
      <w:r w:rsidRPr="0032374D">
        <w:tab/>
      </w:r>
      <w:r>
        <w:rPr>
          <w:lang w:val="de-DE"/>
        </w:rPr>
        <w:t>APN-Rate-Control-Status</w:t>
      </w:r>
      <w:bookmarkEnd w:id="410"/>
    </w:p>
    <w:p w14:paraId="5FFCB88D" w14:textId="4C07B9DD" w:rsidR="00B23BF0" w:rsidRDefault="00B23BF0" w:rsidP="00B23BF0">
      <w:pPr>
        <w:rPr>
          <w:lang w:eastAsia="zh-CN"/>
        </w:rPr>
      </w:pPr>
      <w:r w:rsidRPr="0032374D">
        <w:t xml:space="preserve">The </w:t>
      </w:r>
      <w:r>
        <w:t>APN-Rate-Control-Status</w:t>
      </w:r>
      <w:r w:rsidRPr="0032374D">
        <w:t xml:space="preserve"> AVP is of type </w:t>
      </w:r>
      <w:r>
        <w:t>Grouped</w:t>
      </w:r>
      <w:r w:rsidRPr="0032374D">
        <w:rPr>
          <w:rFonts w:hint="eastAsia"/>
        </w:rPr>
        <w:t xml:space="preserve">. </w:t>
      </w:r>
      <w:r>
        <w:t>It</w:t>
      </w:r>
      <w:r w:rsidRPr="0032374D">
        <w:t xml:space="preserve"> shall contain </w:t>
      </w:r>
      <w:r>
        <w:t>APN Rate Control Status Information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4B950AEB" w14:textId="076948C6" w:rsidR="00B23BF0" w:rsidRPr="0032374D" w:rsidRDefault="00B23BF0" w:rsidP="00B23BF0">
      <w:pPr>
        <w:pStyle w:val="Heading3"/>
        <w:ind w:left="0" w:firstLine="0"/>
      </w:pPr>
      <w:bookmarkStart w:id="411" w:name="_Toc130890880"/>
      <w:r>
        <w:rPr>
          <w:lang w:eastAsia="zh-CN"/>
        </w:rPr>
        <w:t>6.4.37</w:t>
      </w:r>
      <w:r w:rsidRPr="0032374D">
        <w:tab/>
      </w:r>
      <w:r>
        <w:t>Uplink-Number-Of-Packets-Allowed</w:t>
      </w:r>
      <w:bookmarkEnd w:id="411"/>
    </w:p>
    <w:p w14:paraId="2FD0C4D2" w14:textId="491F2729" w:rsidR="00B23BF0" w:rsidRPr="0032374D" w:rsidRDefault="00B23BF0" w:rsidP="00B23BF0">
      <w:pPr>
        <w:rPr>
          <w:lang w:eastAsia="zh-CN"/>
        </w:rPr>
      </w:pPr>
      <w:r w:rsidRPr="0032374D">
        <w:t xml:space="preserve">The </w:t>
      </w:r>
      <w:r>
        <w:t>Uplink-Number-Of-Packets-Allowed</w:t>
      </w:r>
      <w:r w:rsidRPr="0032374D">
        <w:t xml:space="preserve"> AVP is of type </w:t>
      </w:r>
      <w:r>
        <w:t>Unsigned32</w:t>
      </w:r>
      <w:r w:rsidRPr="0032374D">
        <w:rPr>
          <w:rFonts w:hint="eastAsia"/>
        </w:rPr>
        <w:t xml:space="preserve">. </w:t>
      </w:r>
      <w:r>
        <w:t>It</w:t>
      </w:r>
      <w:r w:rsidRPr="0032374D">
        <w:t xml:space="preserve"> shall contain </w:t>
      </w:r>
      <w:r>
        <w:t>information of octets k+1 to k+4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125097AC" w14:textId="561C3D35" w:rsidR="00B23BF0" w:rsidRPr="0032374D" w:rsidRDefault="00B23BF0" w:rsidP="00B23BF0">
      <w:pPr>
        <w:pStyle w:val="Heading3"/>
        <w:ind w:left="0" w:firstLine="0"/>
      </w:pPr>
      <w:bookmarkStart w:id="412" w:name="_Toc130890881"/>
      <w:r>
        <w:rPr>
          <w:lang w:eastAsia="zh-CN"/>
        </w:rPr>
        <w:t>6.4.38</w:t>
      </w:r>
      <w:r w:rsidRPr="0032374D">
        <w:tab/>
      </w:r>
      <w:r>
        <w:t>Number-Of-Additional-Exception-Reports</w:t>
      </w:r>
      <w:bookmarkEnd w:id="412"/>
    </w:p>
    <w:p w14:paraId="38D75017" w14:textId="6DB8C1BC" w:rsidR="00B23BF0" w:rsidRPr="0032374D" w:rsidRDefault="00B23BF0" w:rsidP="00B23BF0">
      <w:pPr>
        <w:rPr>
          <w:lang w:eastAsia="zh-CN"/>
        </w:rPr>
      </w:pPr>
      <w:r w:rsidRPr="0032374D">
        <w:t xml:space="preserve">The </w:t>
      </w:r>
      <w:r>
        <w:t>Number-Of-Additional-Exception-Reports</w:t>
      </w:r>
      <w:r w:rsidRPr="0032374D">
        <w:t xml:space="preserve"> AVP is of type </w:t>
      </w:r>
      <w:r>
        <w:t>Unsigned32</w:t>
      </w:r>
      <w:r w:rsidRPr="0032374D">
        <w:rPr>
          <w:rFonts w:hint="eastAsia"/>
        </w:rPr>
        <w:t xml:space="preserve">. </w:t>
      </w:r>
      <w:r>
        <w:t>It</w:t>
      </w:r>
      <w:r w:rsidRPr="0032374D">
        <w:t xml:space="preserve"> shall contain </w:t>
      </w:r>
      <w:r>
        <w:t>information of octets k+5 to k+8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19AA5E3C" w14:textId="62368797" w:rsidR="00B23BF0" w:rsidRPr="0032374D" w:rsidRDefault="00B23BF0" w:rsidP="00B23BF0">
      <w:pPr>
        <w:pStyle w:val="Heading3"/>
        <w:ind w:left="0" w:firstLine="0"/>
      </w:pPr>
      <w:bookmarkStart w:id="413" w:name="_Toc130890882"/>
      <w:r>
        <w:rPr>
          <w:lang w:eastAsia="zh-CN"/>
        </w:rPr>
        <w:t>6.4.39</w:t>
      </w:r>
      <w:r w:rsidRPr="0032374D">
        <w:tab/>
      </w:r>
      <w:r>
        <w:t>Downlink-Number-Of-Packets-Allowed</w:t>
      </w:r>
      <w:bookmarkEnd w:id="413"/>
    </w:p>
    <w:p w14:paraId="37EDEC2E" w14:textId="555D4242" w:rsidR="00B23BF0" w:rsidRPr="0032374D" w:rsidRDefault="00B23BF0" w:rsidP="00B23BF0">
      <w:pPr>
        <w:rPr>
          <w:lang w:eastAsia="zh-CN"/>
        </w:rPr>
      </w:pPr>
      <w:r w:rsidRPr="0032374D">
        <w:t xml:space="preserve">The </w:t>
      </w:r>
      <w:r>
        <w:t>Downlink-Number-Of-Packets-Allowed</w:t>
      </w:r>
      <w:r w:rsidRPr="0032374D">
        <w:t xml:space="preserve"> AVP is of type </w:t>
      </w:r>
      <w:r>
        <w:t>Unsigned32</w:t>
      </w:r>
      <w:r w:rsidRPr="0032374D">
        <w:rPr>
          <w:rFonts w:hint="eastAsia"/>
        </w:rPr>
        <w:t xml:space="preserve">. </w:t>
      </w:r>
      <w:r>
        <w:t>It</w:t>
      </w:r>
      <w:r w:rsidRPr="0032374D">
        <w:t xml:space="preserve"> shall contain </w:t>
      </w:r>
      <w:r>
        <w:t>information of octets k+9 to k+12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7C1199C0" w14:textId="1C959D01" w:rsidR="00B23BF0" w:rsidRPr="0032374D" w:rsidRDefault="00B23BF0" w:rsidP="00B23BF0">
      <w:pPr>
        <w:pStyle w:val="Heading3"/>
        <w:ind w:left="0" w:firstLine="0"/>
      </w:pPr>
      <w:bookmarkStart w:id="414" w:name="_Toc130890883"/>
      <w:r>
        <w:rPr>
          <w:lang w:eastAsia="zh-CN"/>
        </w:rPr>
        <w:t>6.4.40</w:t>
      </w:r>
      <w:r w:rsidRPr="0032374D">
        <w:tab/>
      </w:r>
      <w:r>
        <w:t>APN-Rate-Control-Status-Validity-Time</w:t>
      </w:r>
      <w:bookmarkEnd w:id="414"/>
    </w:p>
    <w:p w14:paraId="4A444B38" w14:textId="0D6090BD" w:rsidR="00B23BF0" w:rsidRPr="0032374D" w:rsidRDefault="00B23BF0" w:rsidP="00B23BF0">
      <w:pPr>
        <w:rPr>
          <w:lang w:eastAsia="zh-CN"/>
        </w:rPr>
      </w:pPr>
      <w:r w:rsidRPr="0032374D">
        <w:t xml:space="preserve">The </w:t>
      </w:r>
      <w:r>
        <w:t>APN-Rate-Control-Status-Validity-Time</w:t>
      </w:r>
      <w:r w:rsidRPr="0032374D">
        <w:t xml:space="preserve"> AVP is of type </w:t>
      </w:r>
      <w:r>
        <w:t>Unsigned64</w:t>
      </w:r>
      <w:r w:rsidRPr="0032374D">
        <w:rPr>
          <w:rFonts w:hint="eastAsia"/>
        </w:rPr>
        <w:t xml:space="preserve">. </w:t>
      </w:r>
      <w:r>
        <w:t>It</w:t>
      </w:r>
      <w:r w:rsidRPr="0032374D">
        <w:t xml:space="preserve"> shall contain </w:t>
      </w:r>
      <w:r>
        <w:t>information of octets k+13 to k+20 as specified in figure 8.38-10 of</w:t>
      </w:r>
      <w:r w:rsidRPr="0032374D">
        <w:t xml:space="preserve"> 3GPP</w:t>
      </w:r>
      <w:r>
        <w:t> </w:t>
      </w:r>
      <w:r w:rsidRPr="0032374D">
        <w:t>TS</w:t>
      </w:r>
      <w:r>
        <w:t> </w:t>
      </w:r>
      <w:r w:rsidRPr="0032374D">
        <w:t>2</w:t>
      </w:r>
      <w:r>
        <w:t>9</w:t>
      </w:r>
      <w:r w:rsidRPr="0032374D">
        <w:t>.</w:t>
      </w:r>
      <w:r>
        <w:t>274 [33]</w:t>
      </w:r>
      <w:r w:rsidRPr="0032374D">
        <w:rPr>
          <w:rFonts w:hint="eastAsia"/>
          <w:lang w:eastAsia="zh-CN"/>
        </w:rPr>
        <w:t>.</w:t>
      </w:r>
    </w:p>
    <w:p w14:paraId="297B807D" w14:textId="77777777" w:rsidR="00B23BF0" w:rsidRPr="0032374D" w:rsidRDefault="00B23BF0" w:rsidP="00FB6850"/>
    <w:p w14:paraId="5B1EDE6A" w14:textId="77777777" w:rsidR="00FB6850" w:rsidRPr="0032374D" w:rsidRDefault="00FB6850" w:rsidP="00B67312">
      <w:pPr>
        <w:pStyle w:val="Heading1"/>
        <w:rPr>
          <w:lang w:val="sv-SE"/>
        </w:rPr>
      </w:pPr>
      <w:bookmarkStart w:id="415" w:name="_Toc19712471"/>
      <w:bookmarkStart w:id="416" w:name="_Toc36020070"/>
      <w:bookmarkStart w:id="417" w:name="_Toc130890884"/>
      <w:r w:rsidRPr="0032374D">
        <w:t>A.</w:t>
      </w:r>
      <w:r w:rsidRPr="0032374D">
        <w:rPr>
          <w:lang w:val="de-DE"/>
        </w:rPr>
        <w:t>1</w:t>
      </w:r>
      <w:r w:rsidRPr="0032374D">
        <w:tab/>
      </w:r>
      <w:r w:rsidRPr="0032374D">
        <w:rPr>
          <w:lang w:val="de-DE"/>
        </w:rPr>
        <w:t>T6a/b</w:t>
      </w:r>
      <w:r w:rsidRPr="0032374D">
        <w:t xml:space="preserve"> </w:t>
      </w:r>
      <w:r w:rsidRPr="0032374D">
        <w:rPr>
          <w:lang w:val="de-DE"/>
        </w:rPr>
        <w:t>and T7</w:t>
      </w:r>
      <w:r w:rsidRPr="0032374D">
        <w:t xml:space="preserve"> interface</w:t>
      </w:r>
      <w:r w:rsidRPr="0032374D">
        <w:rPr>
          <w:lang w:val="sv-SE"/>
        </w:rPr>
        <w:t>s</w:t>
      </w:r>
      <w:bookmarkEnd w:id="415"/>
      <w:bookmarkEnd w:id="416"/>
      <w:bookmarkEnd w:id="417"/>
    </w:p>
    <w:p w14:paraId="4A476246" w14:textId="77777777" w:rsidR="00FB6850" w:rsidRPr="0032374D" w:rsidRDefault="00FB6850" w:rsidP="00B67312">
      <w:pPr>
        <w:pStyle w:val="Heading2"/>
      </w:pPr>
      <w:bookmarkStart w:id="418" w:name="_Toc19712472"/>
      <w:bookmarkStart w:id="419" w:name="_Toc36020071"/>
      <w:bookmarkStart w:id="420" w:name="_Toc130890885"/>
      <w:r w:rsidRPr="0032374D">
        <w:t>A.</w:t>
      </w:r>
      <w:r w:rsidRPr="0032374D">
        <w:rPr>
          <w:lang w:val="de-DE"/>
        </w:rPr>
        <w:t>1</w:t>
      </w:r>
      <w:r w:rsidRPr="0032374D">
        <w:t>.1</w:t>
      </w:r>
      <w:r w:rsidRPr="0032374D">
        <w:tab/>
        <w:t>General</w:t>
      </w:r>
      <w:bookmarkEnd w:id="418"/>
      <w:bookmarkEnd w:id="419"/>
      <w:bookmarkEnd w:id="420"/>
    </w:p>
    <w:p w14:paraId="2F91E222" w14:textId="77777777" w:rsidR="00FB6850" w:rsidRPr="0032374D" w:rsidRDefault="00FB6850" w:rsidP="00FB6850">
      <w:r w:rsidRPr="0032374D">
        <w:t xml:space="preserve">The Diameter overload control mechanism is an optional feature over the </w:t>
      </w:r>
      <w:r w:rsidRPr="0032374D">
        <w:rPr>
          <w:lang w:val="de-DE"/>
        </w:rPr>
        <w:t>T6a/b</w:t>
      </w:r>
      <w:r w:rsidRPr="0032374D">
        <w:t xml:space="preserve"> and T7 interface, which may be applied to the traffic of requests commands sent to the SCEF and/or to the traffic of request commands sent to the MME or SGSN.</w:t>
      </w:r>
    </w:p>
    <w:p w14:paraId="0A9D0FDE" w14:textId="77777777" w:rsidR="00FB6850" w:rsidRPr="0032374D" w:rsidRDefault="00FB6850" w:rsidP="00FB6850">
      <w:r w:rsidRPr="0032374D">
        <w:t xml:space="preserve">It is recommended to make use of the IETF RFC 7683 [9] on the </w:t>
      </w:r>
      <w:r w:rsidRPr="0032374D">
        <w:rPr>
          <w:lang w:val="de-DE"/>
        </w:rPr>
        <w:t>T6a/b and T7</w:t>
      </w:r>
      <w:r w:rsidRPr="0032374D">
        <w:t xml:space="preserve"> interface where:</w:t>
      </w:r>
    </w:p>
    <w:p w14:paraId="46765F23" w14:textId="77777777" w:rsidR="00FB6850" w:rsidRPr="0032374D" w:rsidRDefault="00FB6850" w:rsidP="00FB6850">
      <w:pPr>
        <w:pStyle w:val="B1"/>
      </w:pPr>
      <w:r w:rsidRPr="0032374D">
        <w:t>-</w:t>
      </w:r>
      <w:r w:rsidRPr="0032374D">
        <w:tab/>
        <w:t>when applied to the traffic of request commands sent to the SCEF, the SCEF shall behave as a reporting node while the MME/SGSN, and as an alternative  the IWK-SCEF shall behave as a reacting node;</w:t>
      </w:r>
    </w:p>
    <w:p w14:paraId="462C90FD" w14:textId="77777777" w:rsidR="00FB6850" w:rsidRPr="0032374D" w:rsidRDefault="00FB6850" w:rsidP="00FB6850">
      <w:pPr>
        <w:pStyle w:val="B1"/>
      </w:pPr>
      <w:r w:rsidRPr="0032374D">
        <w:t>-</w:t>
      </w:r>
      <w:r w:rsidRPr="0032374D">
        <w:tab/>
        <w:t>when applied to the traffic of request commands sent to the MME or SGSN, the MME or SGSN shall behave as a reporting node while the SCEF, and as an alternative  the IWK-SCEF, shall behave as a reacting node.</w:t>
      </w:r>
    </w:p>
    <w:p w14:paraId="36C31A7E" w14:textId="77777777" w:rsidR="00FB6850" w:rsidRPr="0032374D" w:rsidRDefault="00FB6850" w:rsidP="00B67312">
      <w:pPr>
        <w:pStyle w:val="Heading2"/>
      </w:pPr>
      <w:bookmarkStart w:id="421" w:name="_Toc19712473"/>
      <w:bookmarkStart w:id="422" w:name="_Toc36020072"/>
      <w:bookmarkStart w:id="423" w:name="_Toc130890886"/>
      <w:r w:rsidRPr="0032374D">
        <w:t>A.</w:t>
      </w:r>
      <w:r w:rsidRPr="0032374D">
        <w:rPr>
          <w:lang w:val="de-DE"/>
        </w:rPr>
        <w:t>1</w:t>
      </w:r>
      <w:r w:rsidRPr="0032374D">
        <w:t>.2</w:t>
      </w:r>
      <w:r w:rsidRPr="0032374D">
        <w:tab/>
      </w:r>
      <w:r w:rsidRPr="0032374D">
        <w:rPr>
          <w:lang w:val="de-DE"/>
        </w:rPr>
        <w:t>SCEF</w:t>
      </w:r>
      <w:r w:rsidRPr="0032374D">
        <w:t xml:space="preserve"> behaviour</w:t>
      </w:r>
      <w:bookmarkEnd w:id="421"/>
      <w:bookmarkEnd w:id="422"/>
      <w:bookmarkEnd w:id="423"/>
    </w:p>
    <w:p w14:paraId="75DC32C8" w14:textId="77777777" w:rsidR="00FB6850" w:rsidRPr="0032374D" w:rsidRDefault="00FB6850" w:rsidP="00FB6850">
      <w:r w:rsidRPr="0032374D">
        <w:t xml:space="preserve">The SCEF requests traffic reduction from the </w:t>
      </w:r>
      <w:r w:rsidRPr="0032374D">
        <w:rPr>
          <w:lang w:val="de-DE"/>
        </w:rPr>
        <w:t>MME/SGSN and the IWK-SCEF</w:t>
      </w:r>
      <w:r w:rsidRPr="0032374D">
        <w:t xml:space="preserve"> when it is in an overload situation, by including OC-OLR AVP in answer commands as described in IETF RFC 7683 [9].</w:t>
      </w:r>
    </w:p>
    <w:p w14:paraId="1B9508C9" w14:textId="77777777" w:rsidR="00FB6850" w:rsidRPr="0032374D" w:rsidRDefault="00FB6850" w:rsidP="00FB6850">
      <w:r w:rsidRPr="0032374D">
        <w:t>The SCEF identifies that it is in an overload situation by implementation specific means. For example, the SCEF may take into account the traffic over the T6a/b interfaces or other interfaces, the level of usage of internal resources (CPU, memory), the access to external resources etc.</w:t>
      </w:r>
    </w:p>
    <w:p w14:paraId="3F7ED0AD" w14:textId="77777777" w:rsidR="00FB6850" w:rsidRPr="0032374D" w:rsidRDefault="00FB6850" w:rsidP="00FB6850">
      <w:r w:rsidRPr="0032374D">
        <w:t>The SCEF determines the specific contents of the OC-OLR AVP in overload reports and the SCEF decides when to send OC-OLR AVPs by implementation specific means.</w:t>
      </w:r>
    </w:p>
    <w:p w14:paraId="7F184586" w14:textId="77777777" w:rsidR="00FB6850" w:rsidRPr="0032374D" w:rsidRDefault="00FB6850" w:rsidP="00FB6850">
      <w:r w:rsidRPr="0032374D">
        <w:lastRenderedPageBreak/>
        <w:t>The SCEF may decide to deactivate Monitoring events to reduce the number of Reporting-Information-Requests sent for reporting monitoring events.</w:t>
      </w:r>
    </w:p>
    <w:p w14:paraId="61302D39" w14:textId="77777777" w:rsidR="00FB6850" w:rsidRPr="0032374D" w:rsidRDefault="00FB6850" w:rsidP="00FB6850">
      <w:r w:rsidRPr="0032374D">
        <w:t>The SCEF shall apply required traffic reduction according to the OC-OLR AVPs received in answer commands from the MME to subsequent applicable requests, as per IETF RFC 7683 [9].</w:t>
      </w:r>
    </w:p>
    <w:p w14:paraId="1043D42D" w14:textId="77777777" w:rsidR="00FB6850" w:rsidRPr="0032374D" w:rsidRDefault="00FB6850" w:rsidP="00FB6850">
      <w:r w:rsidRPr="0032374D">
        <w:t>Requested traffic reduction is achieved by the SCEF by implementation specific means. It may in particular implement throttling of MT non-IP data messages.</w:t>
      </w:r>
    </w:p>
    <w:p w14:paraId="152F8E7A" w14:textId="77777777" w:rsidR="00FB6850" w:rsidRPr="0032374D" w:rsidRDefault="00FB6850" w:rsidP="00B67312">
      <w:pPr>
        <w:pStyle w:val="Heading2"/>
      </w:pPr>
      <w:bookmarkStart w:id="424" w:name="_Toc19712474"/>
      <w:bookmarkStart w:id="425" w:name="_Toc36020073"/>
      <w:bookmarkStart w:id="426" w:name="_Toc130890887"/>
      <w:r w:rsidRPr="0032374D">
        <w:t>A.</w:t>
      </w:r>
      <w:r w:rsidRPr="0032374D">
        <w:rPr>
          <w:lang w:val="de-DE"/>
        </w:rPr>
        <w:t>1</w:t>
      </w:r>
      <w:r w:rsidRPr="0032374D">
        <w:t>.3</w:t>
      </w:r>
      <w:r w:rsidRPr="0032374D">
        <w:tab/>
      </w:r>
      <w:r w:rsidRPr="0032374D">
        <w:rPr>
          <w:lang w:val="de-DE"/>
        </w:rPr>
        <w:t>MME/SGSN</w:t>
      </w:r>
      <w:r w:rsidRPr="0032374D">
        <w:t xml:space="preserve"> behaviour</w:t>
      </w:r>
      <w:bookmarkEnd w:id="424"/>
      <w:bookmarkEnd w:id="425"/>
      <w:bookmarkEnd w:id="426"/>
    </w:p>
    <w:p w14:paraId="5C79A6C6" w14:textId="77777777" w:rsidR="00FB6850" w:rsidRPr="0032374D" w:rsidRDefault="00FB6850" w:rsidP="00FB6850">
      <w:r w:rsidRPr="0032374D">
        <w:t>The MME or SGSN requests traffic reduction from the SCEF when it is in an overload situation, by including OC-OLR AVP in answer commands as described in IETF RFC 7683 [9].</w:t>
      </w:r>
    </w:p>
    <w:p w14:paraId="41FFEC92" w14:textId="77777777" w:rsidR="00FB6850" w:rsidRPr="0032374D" w:rsidRDefault="00FB6850" w:rsidP="00FB6850">
      <w:r w:rsidRPr="0032374D">
        <w:t>The MME or SGSN identifies that it is in an overload situation by implementation specific means.</w:t>
      </w:r>
    </w:p>
    <w:p w14:paraId="1223736F" w14:textId="77777777" w:rsidR="00FB6850" w:rsidRPr="0032374D" w:rsidRDefault="00FB6850" w:rsidP="00FB6850">
      <w:r w:rsidRPr="0032374D">
        <w:t xml:space="preserve">The </w:t>
      </w:r>
      <w:r w:rsidRPr="0032374D">
        <w:rPr>
          <w:lang w:val="de-DE"/>
        </w:rPr>
        <w:t>MME or SGSN</w:t>
      </w:r>
      <w:r w:rsidRPr="0032374D">
        <w:t xml:space="preserve"> shall apply required traffic reduction according to the OC-OLR AVPs received in answer commands from the SCEF to subsequent applicable requests, as per IETF RFC 7683 [9].</w:t>
      </w:r>
    </w:p>
    <w:p w14:paraId="75102D5B" w14:textId="77777777" w:rsidR="00FB6850" w:rsidRPr="0032374D" w:rsidRDefault="00FB6850" w:rsidP="00FB6850">
      <w:r w:rsidRPr="0032374D">
        <w:t xml:space="preserve">Requested traffic reduction is achieved by the </w:t>
      </w:r>
      <w:r w:rsidRPr="0032374D">
        <w:rPr>
          <w:lang w:val="de-DE"/>
        </w:rPr>
        <w:t>MME or SGSN</w:t>
      </w:r>
      <w:r w:rsidRPr="0032374D">
        <w:t xml:space="preserve"> by implementation-specific means. It may in particular implement:</w:t>
      </w:r>
    </w:p>
    <w:p w14:paraId="08A8F991" w14:textId="77777777" w:rsidR="00FB6850" w:rsidRPr="0032374D" w:rsidRDefault="00FB6850" w:rsidP="00FB6850">
      <w:pPr>
        <w:pStyle w:val="B1"/>
      </w:pPr>
      <w:r w:rsidRPr="0032374D">
        <w:t>-</w:t>
      </w:r>
      <w:r w:rsidRPr="0032374D">
        <w:tab/>
        <w:t>throttling of monitoring event reports or stop reporting with prioritization (e.g. prioritisation on the type of events, or that one-time reporting takes priority over continuous reporting, …);</w:t>
      </w:r>
    </w:p>
    <w:p w14:paraId="557AECBE" w14:textId="77777777" w:rsidR="00FB6850" w:rsidRPr="0032374D" w:rsidRDefault="00FB6850" w:rsidP="00FB6850">
      <w:pPr>
        <w:pStyle w:val="B1"/>
      </w:pPr>
      <w:r w:rsidRPr="0032374D">
        <w:t>-</w:t>
      </w:r>
      <w:r w:rsidRPr="0032374D">
        <w:tab/>
        <w:t>throttling of new T6a/b connection establishment messages;</w:t>
      </w:r>
    </w:p>
    <w:p w14:paraId="67D91049" w14:textId="77777777" w:rsidR="00FB6850" w:rsidRPr="0032374D" w:rsidRDefault="00FB6850" w:rsidP="00FB6850">
      <w:pPr>
        <w:pStyle w:val="B1"/>
      </w:pPr>
      <w:r w:rsidRPr="0032374D">
        <w:t>-</w:t>
      </w:r>
      <w:r w:rsidRPr="0032374D">
        <w:tab/>
        <w:t>throttling of MO non-IP data messages.</w:t>
      </w:r>
    </w:p>
    <w:p w14:paraId="0D52A381" w14:textId="77777777" w:rsidR="00FB6850" w:rsidRPr="0032374D" w:rsidRDefault="00FB6850" w:rsidP="00B67312">
      <w:pPr>
        <w:pStyle w:val="Heading2"/>
      </w:pPr>
      <w:bookmarkStart w:id="427" w:name="_Toc19712475"/>
      <w:bookmarkStart w:id="428" w:name="_Toc36020074"/>
      <w:bookmarkStart w:id="429" w:name="_Toc130890888"/>
      <w:r w:rsidRPr="0032374D">
        <w:t>A.</w:t>
      </w:r>
      <w:r w:rsidRPr="0032374D">
        <w:rPr>
          <w:lang w:val="de-DE"/>
        </w:rPr>
        <w:t>1</w:t>
      </w:r>
      <w:r w:rsidRPr="0032374D">
        <w:t>.</w:t>
      </w:r>
      <w:r w:rsidRPr="0032374D">
        <w:rPr>
          <w:lang w:val="de-DE"/>
        </w:rPr>
        <w:t>4</w:t>
      </w:r>
      <w:r w:rsidRPr="0032374D">
        <w:tab/>
      </w:r>
      <w:r w:rsidRPr="0032374D">
        <w:rPr>
          <w:lang w:val="de-DE"/>
        </w:rPr>
        <w:t>IWK-SCEF</w:t>
      </w:r>
      <w:r w:rsidRPr="0032374D">
        <w:t xml:space="preserve"> behaviour</w:t>
      </w:r>
      <w:bookmarkEnd w:id="427"/>
      <w:bookmarkEnd w:id="428"/>
      <w:bookmarkEnd w:id="429"/>
    </w:p>
    <w:p w14:paraId="36573D51" w14:textId="77777777" w:rsidR="00FB6850" w:rsidRPr="0032374D" w:rsidRDefault="00FB6850" w:rsidP="00FB6850">
      <w:r w:rsidRPr="0032374D">
        <w:t xml:space="preserve">The </w:t>
      </w:r>
      <w:r w:rsidRPr="0032374D">
        <w:rPr>
          <w:lang w:val="de-DE"/>
        </w:rPr>
        <w:t>IWK-SCEF</w:t>
      </w:r>
      <w:r w:rsidRPr="0032374D">
        <w:t>, when acting as a reacting node towards the SCEF shall apply required traffic reduction received in answer commands from the SCEF to subsequent applicable requests received from the MME or SGSN, as per IETF RFC 7683 [9]. In this case the IWK-SCEF does not forward OC-OLR AVPs to the MME or SGSN.</w:t>
      </w:r>
    </w:p>
    <w:p w14:paraId="4BD821C5" w14:textId="77777777" w:rsidR="00FB6850" w:rsidRPr="0032374D" w:rsidRDefault="00FB6850" w:rsidP="00FB6850">
      <w:r w:rsidRPr="0032374D">
        <w:t>The IWK-SCEF, when acting as a reacting node towards the MME or SGSN, shall apply required traffic reduction received in answer commands from the MME or SGSN to subsequent applicable requests received from the SCEF, as per IETF RFC 7683 [9]. In this case the IWK-SCEF does not forward OC-OLR AVPs to the SCEF.</w:t>
      </w:r>
    </w:p>
    <w:p w14:paraId="3D945823" w14:textId="77777777" w:rsidR="00FB6850" w:rsidRPr="0032374D" w:rsidRDefault="00FB6850" w:rsidP="00FB6850">
      <w:r w:rsidRPr="0032374D">
        <w:t xml:space="preserve">Requested traffic reduction is achieved by the </w:t>
      </w:r>
      <w:r w:rsidRPr="0032374D">
        <w:rPr>
          <w:lang w:val="de-DE"/>
        </w:rPr>
        <w:t>IWK-SCEF</w:t>
      </w:r>
      <w:r w:rsidRPr="0032374D">
        <w:t xml:space="preserve"> by implementation specific means. For example, it may implement throttling of monitoring event report with prioritization, throttling of MO data or MT data messages.</w:t>
      </w:r>
    </w:p>
    <w:p w14:paraId="7F05FAD2" w14:textId="77777777" w:rsidR="00FB6850" w:rsidRPr="0032374D" w:rsidRDefault="00FB6850" w:rsidP="00FB6850">
      <w:pPr>
        <w:pStyle w:val="Heading8"/>
      </w:pPr>
      <w:bookmarkStart w:id="430" w:name="_Toc19712476"/>
      <w:bookmarkStart w:id="431" w:name="_Toc36020075"/>
      <w:bookmarkStart w:id="432" w:name="_Toc130890889"/>
      <w:r w:rsidRPr="0032374D">
        <w:t>Annex B (normative):</w:t>
      </w:r>
      <w:r w:rsidRPr="0032374D">
        <w:rPr>
          <w:b/>
        </w:rPr>
        <w:br/>
      </w:r>
      <w:r w:rsidRPr="0032374D">
        <w:t>Diameter message priority mechanism</w:t>
      </w:r>
      <w:bookmarkEnd w:id="430"/>
      <w:bookmarkEnd w:id="431"/>
      <w:bookmarkEnd w:id="432"/>
    </w:p>
    <w:p w14:paraId="23744EC4" w14:textId="77777777" w:rsidR="00FB6850" w:rsidRPr="0032374D" w:rsidRDefault="00FB6850" w:rsidP="00B67312">
      <w:pPr>
        <w:pStyle w:val="Heading1"/>
      </w:pPr>
      <w:bookmarkStart w:id="433" w:name="_Toc19712477"/>
      <w:bookmarkStart w:id="434" w:name="_Toc36020076"/>
      <w:bookmarkStart w:id="435" w:name="_Toc130890890"/>
      <w:r w:rsidRPr="0032374D">
        <w:rPr>
          <w:lang w:val="sv-SE"/>
        </w:rPr>
        <w:t>B</w:t>
      </w:r>
      <w:r w:rsidRPr="0032374D">
        <w:t>.1</w:t>
      </w:r>
      <w:r w:rsidRPr="0032374D">
        <w:tab/>
        <w:t>General</w:t>
      </w:r>
      <w:bookmarkEnd w:id="433"/>
      <w:bookmarkEnd w:id="434"/>
      <w:bookmarkEnd w:id="435"/>
    </w:p>
    <w:p w14:paraId="3FFE6E13" w14:textId="77777777" w:rsidR="00FB6850" w:rsidRPr="0032374D" w:rsidRDefault="00FB6850" w:rsidP="00FB6850">
      <w:r w:rsidRPr="0032374D">
        <w:t>IETF RFC 7944</w:t>
      </w:r>
      <w:r w:rsidRPr="0032374D">
        <w:rPr>
          <w:lang w:eastAsia="en-GB"/>
        </w:rPr>
        <w:t> [15]</w:t>
      </w:r>
      <w:r w:rsidRPr="0032374D">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1ED1A393" w14:textId="77777777" w:rsidR="00FB6850" w:rsidRPr="0032374D" w:rsidRDefault="00FB6850" w:rsidP="00B67312">
      <w:pPr>
        <w:pStyle w:val="Heading1"/>
      </w:pPr>
      <w:bookmarkStart w:id="436" w:name="_Toc19712478"/>
      <w:bookmarkStart w:id="437" w:name="_Toc36020077"/>
      <w:bookmarkStart w:id="438" w:name="_Toc130890891"/>
      <w:r w:rsidRPr="0032374D">
        <w:rPr>
          <w:lang w:val="sv-SE"/>
        </w:rPr>
        <w:t>B</w:t>
      </w:r>
      <w:r w:rsidRPr="0032374D">
        <w:t>.2</w:t>
      </w:r>
      <w:r w:rsidRPr="0032374D">
        <w:tab/>
      </w:r>
      <w:r w:rsidRPr="0032374D">
        <w:rPr>
          <w:lang w:val="en-US"/>
        </w:rPr>
        <w:t xml:space="preserve">T6a, T6ai, T6b, T6bi, T7 </w:t>
      </w:r>
      <w:r w:rsidRPr="0032374D">
        <w:t>interfaces</w:t>
      </w:r>
      <w:bookmarkEnd w:id="436"/>
      <w:bookmarkEnd w:id="437"/>
      <w:bookmarkEnd w:id="438"/>
    </w:p>
    <w:p w14:paraId="6B7CFB9E" w14:textId="77777777" w:rsidR="00FB6850" w:rsidRPr="0032374D" w:rsidRDefault="00FB6850" w:rsidP="00FB6850">
      <w:r w:rsidRPr="0032374D">
        <w:t>The Diameter message priority mechanism is an optional feature which may apply on one or several of the T6a, T6ai, T6b, T6bi, T7 interfaces.</w:t>
      </w:r>
    </w:p>
    <w:p w14:paraId="34CDC599" w14:textId="77777777" w:rsidR="00FB6850" w:rsidRPr="0032374D" w:rsidRDefault="00FB6850" w:rsidP="00FB6850">
      <w:r w:rsidRPr="0032374D">
        <w:lastRenderedPageBreak/>
        <w:t>It is recommended to make use of IETF RFC 7944</w:t>
      </w:r>
      <w:r w:rsidRPr="0032374D">
        <w:rPr>
          <w:lang w:eastAsia="en-GB"/>
        </w:rPr>
        <w:t> [15]</w:t>
      </w:r>
      <w:r w:rsidRPr="0032374D">
        <w:t xml:space="preserve"> over the T6a, T6ai, T6b, T6bi, T7 interfaces of an operator network when the overload control defined in Annex A is applied on these interfaces.</w:t>
      </w:r>
    </w:p>
    <w:p w14:paraId="55225952" w14:textId="77777777" w:rsidR="00FB6850" w:rsidRPr="0032374D" w:rsidRDefault="00FB6850" w:rsidP="00FB6850">
      <w:r w:rsidRPr="0032374D">
        <w:t>A 3GPP functional entity supporting the Diameter message priority mechanism over one or several of the T6a, T6ai, T6b, T6bi, T7 interfaces shall comply with IETF RFC 7944</w:t>
      </w:r>
      <w:r w:rsidRPr="0032374D">
        <w:rPr>
          <w:lang w:eastAsia="en-GB"/>
        </w:rPr>
        <w:t> [15]</w:t>
      </w:r>
      <w:r w:rsidRPr="0032374D">
        <w:t>.</w:t>
      </w:r>
    </w:p>
    <w:p w14:paraId="21C9775B" w14:textId="77777777" w:rsidR="00FB6850" w:rsidRPr="0032374D" w:rsidRDefault="00FB6850" w:rsidP="00FB6850">
      <w:r w:rsidRPr="0032374D">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48F4AC5C" w14:textId="77777777" w:rsidR="00FB6850" w:rsidRPr="0032374D" w:rsidRDefault="00FB6850" w:rsidP="00FB6850">
      <w:r w:rsidRPr="0032374D">
        <w:t>When the 3GPP functional element receives the corresponding response, it shall prioritise the received response according to the priority level received within the DRMP AVP if present in the response, otherwise according to the priority level of the corresponding request.</w:t>
      </w:r>
    </w:p>
    <w:p w14:paraId="6D851824" w14:textId="77777777" w:rsidR="00FB6850" w:rsidRPr="0032374D" w:rsidRDefault="00FB6850" w:rsidP="00FB6850">
      <w:r w:rsidRPr="0032374D">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25FC0B4D" w14:textId="77777777" w:rsidR="00FB6850" w:rsidRPr="0032374D" w:rsidRDefault="00FB6850" w:rsidP="00FB6850">
      <w:r w:rsidRPr="0032374D">
        <w:t>If:</w:t>
      </w:r>
    </w:p>
    <w:p w14:paraId="514A43F1" w14:textId="77777777" w:rsidR="00FB6850" w:rsidRPr="0032374D" w:rsidRDefault="00FB6850" w:rsidP="00FB6850">
      <w:pPr>
        <w:pStyle w:val="B1"/>
      </w:pPr>
      <w:r w:rsidRPr="0032374D">
        <w:t>-</w:t>
      </w:r>
      <w:r w:rsidRPr="0032374D">
        <w:tab/>
        <w:t>a 3GPP functional entity supports using the Diameter message priority mechanism for DSCP marking purposes,</w:t>
      </w:r>
    </w:p>
    <w:p w14:paraId="291D4C85" w14:textId="77777777" w:rsidR="00FB6850" w:rsidRPr="0032374D" w:rsidRDefault="00FB6850" w:rsidP="00FB6850">
      <w:pPr>
        <w:pStyle w:val="B1"/>
      </w:pPr>
      <w:r w:rsidRPr="0032374D">
        <w:t>-</w:t>
      </w:r>
      <w:r w:rsidRPr="0032374D">
        <w:tab/>
        <w:t>the transport network utilizes DSCP marking, and</w:t>
      </w:r>
    </w:p>
    <w:p w14:paraId="640D473B" w14:textId="77777777" w:rsidR="00FB6850" w:rsidRPr="0032374D" w:rsidRDefault="00FB6850" w:rsidP="00FB6850">
      <w:pPr>
        <w:pStyle w:val="B1"/>
      </w:pPr>
      <w:r w:rsidRPr="0032374D">
        <w:t>-</w:t>
      </w:r>
      <w:r w:rsidRPr="0032374D">
        <w:tab/>
        <w:t>message-dependant DSCP marking is possible for the protocol stack transporting Diameter,</w:t>
      </w:r>
    </w:p>
    <w:p w14:paraId="6C72961F" w14:textId="77777777" w:rsidR="00FB6850" w:rsidRPr="0032374D" w:rsidRDefault="00FB6850" w:rsidP="00FB6850">
      <w:r w:rsidRPr="0032374D">
        <w:t>then the 3GPP functional entity shall set the DSCP marking for transport of the request or response according to the required priority level.</w:t>
      </w:r>
    </w:p>
    <w:p w14:paraId="02F60E7D" w14:textId="77777777" w:rsidR="00FB6850" w:rsidRPr="0032374D" w:rsidRDefault="00FB6850" w:rsidP="00FB6850">
      <w:r w:rsidRPr="0032374D">
        <w:t>The decisions of the 3GPP functional entity for a required priority and for the priority level value are implementation specific.</w:t>
      </w:r>
    </w:p>
    <w:p w14:paraId="34968231" w14:textId="77777777" w:rsidR="00FB6850" w:rsidRPr="0032374D" w:rsidRDefault="00FB6850" w:rsidP="00FB6850">
      <w:r w:rsidRPr="0032374D">
        <w:t>Diameter requests related to high priority traffic shall contain a DRMP AVP with a high priority of which the level value is operator dependent.</w:t>
      </w:r>
    </w:p>
    <w:p w14:paraId="0D0D4ECC" w14:textId="77777777" w:rsidR="00FB6850" w:rsidRPr="0032374D" w:rsidRDefault="00FB6850" w:rsidP="00FB6850">
      <w:pPr>
        <w:pStyle w:val="Heading8"/>
      </w:pPr>
      <w:bookmarkStart w:id="439" w:name="_Toc19712479"/>
      <w:bookmarkStart w:id="440" w:name="_Toc36020078"/>
      <w:bookmarkStart w:id="441" w:name="_Toc130890892"/>
      <w:r w:rsidRPr="0032374D">
        <w:rPr>
          <w:lang w:val="en-US"/>
        </w:rPr>
        <w:t>Annex C (normative):</w:t>
      </w:r>
      <w:r w:rsidRPr="0032374D">
        <w:br/>
        <w:t>Diameter load control mechanism</w:t>
      </w:r>
      <w:bookmarkEnd w:id="439"/>
      <w:bookmarkEnd w:id="440"/>
      <w:bookmarkEnd w:id="441"/>
    </w:p>
    <w:p w14:paraId="5294AD0B" w14:textId="77777777" w:rsidR="00FB6850" w:rsidRPr="0032374D" w:rsidRDefault="00FB6850" w:rsidP="00B67312">
      <w:pPr>
        <w:pStyle w:val="Heading1"/>
      </w:pPr>
      <w:bookmarkStart w:id="442" w:name="_Toc19712480"/>
      <w:bookmarkStart w:id="443" w:name="_Toc36020079"/>
      <w:bookmarkStart w:id="444" w:name="_Toc130890893"/>
      <w:r w:rsidRPr="0032374D">
        <w:t>C.</w:t>
      </w:r>
      <w:r w:rsidRPr="0032374D">
        <w:rPr>
          <w:lang w:val="de-DE"/>
        </w:rPr>
        <w:t>1</w:t>
      </w:r>
      <w:r w:rsidRPr="0032374D">
        <w:tab/>
        <w:t>General</w:t>
      </w:r>
      <w:bookmarkEnd w:id="442"/>
      <w:bookmarkEnd w:id="443"/>
      <w:bookmarkEnd w:id="444"/>
    </w:p>
    <w:p w14:paraId="2CBF5D08" w14:textId="77777777" w:rsidR="00FB6850" w:rsidRPr="0032374D" w:rsidRDefault="00FB6850" w:rsidP="00FB6850">
      <w:r w:rsidRPr="0032374D">
        <w:t xml:space="preserve">The Diameter load control mechanism is an optional feature over the </w:t>
      </w:r>
      <w:r w:rsidRPr="0032374D">
        <w:rPr>
          <w:lang w:val="de-DE"/>
        </w:rPr>
        <w:t>T6a/b</w:t>
      </w:r>
      <w:r w:rsidRPr="0032374D">
        <w:t xml:space="preserve"> and T7 interface, which may be applied to the traffic of request commands sent to the SCEF and/or to the traffic of request commands sent to the MME/SGSN.</w:t>
      </w:r>
    </w:p>
    <w:p w14:paraId="4460D42C" w14:textId="77777777" w:rsidR="00FB6850" w:rsidRPr="0032374D" w:rsidRDefault="00FB6850" w:rsidP="00FB6850">
      <w:r w:rsidRPr="0032374D">
        <w:t xml:space="preserve">It is recommended to make use of the </w:t>
      </w:r>
      <w:r>
        <w:t>IETF RFC 8583</w:t>
      </w:r>
      <w:r w:rsidRPr="0032374D">
        <w:t xml:space="preserve"> [31] on the </w:t>
      </w:r>
      <w:r w:rsidRPr="0032374D">
        <w:rPr>
          <w:lang w:val="de-DE"/>
        </w:rPr>
        <w:t>T6a/b and T7</w:t>
      </w:r>
      <w:r w:rsidRPr="0032374D">
        <w:t xml:space="preserve"> interface where:</w:t>
      </w:r>
    </w:p>
    <w:p w14:paraId="51B874C6" w14:textId="77777777" w:rsidR="00FB6850" w:rsidRPr="0032374D" w:rsidRDefault="00FB6850" w:rsidP="00FB6850">
      <w:pPr>
        <w:pStyle w:val="B1"/>
      </w:pPr>
      <w:r w:rsidRPr="0032374D">
        <w:t>-</w:t>
      </w:r>
      <w:r w:rsidRPr="0032374D">
        <w:tab/>
        <w:t>when applied to the traffic of request commands sent to the SCEF</w:t>
      </w:r>
      <w:r w:rsidRPr="0032374D">
        <w:rPr>
          <w:lang w:val="de-DE"/>
        </w:rPr>
        <w:t>,</w:t>
      </w:r>
      <w:r w:rsidRPr="0032374D">
        <w:t xml:space="preserve"> the MME/SGSN, and as an alternative  the IWK-SCEF shall behave as a re</w:t>
      </w:r>
      <w:r w:rsidRPr="0032374D">
        <w:rPr>
          <w:lang w:val="de-DE"/>
        </w:rPr>
        <w:t>acting</w:t>
      </w:r>
      <w:r w:rsidRPr="0032374D">
        <w:t xml:space="preserve"> node;</w:t>
      </w:r>
    </w:p>
    <w:p w14:paraId="2C64B323" w14:textId="77777777" w:rsidR="00FB6850" w:rsidRPr="0032374D" w:rsidRDefault="00FB6850" w:rsidP="00FB6850">
      <w:pPr>
        <w:pStyle w:val="B1"/>
      </w:pPr>
      <w:r w:rsidRPr="0032374D">
        <w:t>-</w:t>
      </w:r>
      <w:r w:rsidRPr="0032374D">
        <w:tab/>
        <w:t>when applied to the traffic of request commands sent to the MME</w:t>
      </w:r>
      <w:r w:rsidRPr="0032374D">
        <w:rPr>
          <w:lang w:val="de-DE"/>
        </w:rPr>
        <w:t>/SGSN</w:t>
      </w:r>
      <w:r w:rsidRPr="0032374D">
        <w:t>, the SCEF, and as an alternative the IWK-SCEF, shall behave as a re</w:t>
      </w:r>
      <w:r w:rsidRPr="0032374D">
        <w:rPr>
          <w:lang w:val="de-DE"/>
        </w:rPr>
        <w:t>acting</w:t>
      </w:r>
      <w:r w:rsidRPr="0032374D">
        <w:t xml:space="preserve"> node.</w:t>
      </w:r>
    </w:p>
    <w:p w14:paraId="2E390C13" w14:textId="77777777" w:rsidR="00FB6850" w:rsidRPr="0032374D" w:rsidRDefault="00FB6850" w:rsidP="00B67312">
      <w:pPr>
        <w:pStyle w:val="Heading1"/>
      </w:pPr>
      <w:bookmarkStart w:id="445" w:name="_Toc19712481"/>
      <w:bookmarkStart w:id="446" w:name="_Toc36020080"/>
      <w:bookmarkStart w:id="447" w:name="_Toc130890894"/>
      <w:r w:rsidRPr="0032374D">
        <w:t>C.2</w:t>
      </w:r>
      <w:r w:rsidRPr="0032374D">
        <w:tab/>
      </w:r>
      <w:r w:rsidRPr="0032374D">
        <w:rPr>
          <w:lang w:val="de-DE"/>
        </w:rPr>
        <w:t>SCEF</w:t>
      </w:r>
      <w:r w:rsidRPr="0032374D">
        <w:t xml:space="preserve"> behaviour</w:t>
      </w:r>
      <w:bookmarkEnd w:id="445"/>
      <w:bookmarkEnd w:id="446"/>
      <w:bookmarkEnd w:id="447"/>
    </w:p>
    <w:p w14:paraId="5D90FDE2" w14:textId="77777777" w:rsidR="00FB6850" w:rsidRPr="0032374D" w:rsidRDefault="00FB6850" w:rsidP="00FB6850">
      <w:r w:rsidRPr="0032374D">
        <w:t xml:space="preserve">When performing next hop Diameter Agent selection for requests that are routed based on realm, the SCEF may take into account load values from Load AVPs of type PEER received from candidate next hop Diameter nodes, as per </w:t>
      </w:r>
      <w:r>
        <w:t>IETF RFC 8583</w:t>
      </w:r>
      <w:r w:rsidRPr="0032374D">
        <w:t> </w:t>
      </w:r>
      <w:r w:rsidRPr="0032374D">
        <w:rPr>
          <w:lang w:eastAsia="en-GB"/>
        </w:rPr>
        <w:t>[31]</w:t>
      </w:r>
      <w:r w:rsidRPr="0032374D">
        <w:t>.</w:t>
      </w:r>
    </w:p>
    <w:p w14:paraId="1E689DCC" w14:textId="77777777" w:rsidR="00FB6850" w:rsidRPr="0032374D" w:rsidRDefault="00FB6850" w:rsidP="00B67312">
      <w:pPr>
        <w:pStyle w:val="Heading1"/>
      </w:pPr>
      <w:bookmarkStart w:id="448" w:name="_Toc19712482"/>
      <w:bookmarkStart w:id="449" w:name="_Toc36020081"/>
      <w:bookmarkStart w:id="450" w:name="_Toc130890895"/>
      <w:r w:rsidRPr="0032374D">
        <w:lastRenderedPageBreak/>
        <w:t>C.3</w:t>
      </w:r>
      <w:r w:rsidRPr="0032374D">
        <w:tab/>
      </w:r>
      <w:r w:rsidRPr="0032374D">
        <w:rPr>
          <w:lang w:val="de-DE"/>
        </w:rPr>
        <w:t>MME/SGSN</w:t>
      </w:r>
      <w:r w:rsidRPr="0032374D">
        <w:t xml:space="preserve"> behaviour</w:t>
      </w:r>
      <w:bookmarkEnd w:id="448"/>
      <w:bookmarkEnd w:id="449"/>
      <w:bookmarkEnd w:id="450"/>
    </w:p>
    <w:p w14:paraId="2E7A54A8" w14:textId="77777777" w:rsidR="00FB6850" w:rsidRPr="0032374D" w:rsidRDefault="00FB6850" w:rsidP="00FB6850">
      <w:pPr>
        <w:rPr>
          <w:lang w:val="x-none"/>
        </w:rPr>
      </w:pPr>
      <w:r w:rsidRPr="0032374D">
        <w:t xml:space="preserve">When performing next hop Diameter Agent selection for requests that are routed based on realm, the MME/SGSN may take into account load values from Load AVPs of type PEER received from candidate next hop Diameter nodes, as per </w:t>
      </w:r>
      <w:r>
        <w:t>IETF RFC 8583</w:t>
      </w:r>
      <w:r w:rsidRPr="0032374D">
        <w:t> </w:t>
      </w:r>
      <w:r w:rsidRPr="0032374D">
        <w:rPr>
          <w:lang w:eastAsia="en-GB"/>
        </w:rPr>
        <w:t>[31]</w:t>
      </w:r>
      <w:r w:rsidRPr="0032374D">
        <w:t>.</w:t>
      </w:r>
    </w:p>
    <w:p w14:paraId="260E77B1" w14:textId="77777777" w:rsidR="00FB6850" w:rsidRPr="0032374D" w:rsidRDefault="00FB6850" w:rsidP="00B67312">
      <w:pPr>
        <w:pStyle w:val="Heading1"/>
      </w:pPr>
      <w:bookmarkStart w:id="451" w:name="_Toc19712483"/>
      <w:bookmarkStart w:id="452" w:name="_Toc36020082"/>
      <w:bookmarkStart w:id="453" w:name="_Toc130890896"/>
      <w:r w:rsidRPr="0032374D">
        <w:t>C.</w:t>
      </w:r>
      <w:r w:rsidRPr="0032374D">
        <w:rPr>
          <w:lang w:val="de-DE"/>
        </w:rPr>
        <w:t>4</w:t>
      </w:r>
      <w:r w:rsidRPr="0032374D">
        <w:tab/>
      </w:r>
      <w:r w:rsidRPr="0032374D">
        <w:rPr>
          <w:lang w:val="de-DE"/>
        </w:rPr>
        <w:t>IWK-SCEF</w:t>
      </w:r>
      <w:r w:rsidRPr="0032374D">
        <w:t xml:space="preserve"> behaviour</w:t>
      </w:r>
      <w:bookmarkEnd w:id="451"/>
      <w:bookmarkEnd w:id="452"/>
      <w:bookmarkEnd w:id="453"/>
    </w:p>
    <w:p w14:paraId="14127FCB" w14:textId="77777777" w:rsidR="00FB6850" w:rsidRPr="0032374D" w:rsidRDefault="00FB6850" w:rsidP="00FB6850">
      <w:pPr>
        <w:rPr>
          <w:lang w:val="x-none"/>
        </w:rPr>
      </w:pPr>
      <w:r w:rsidRPr="0032374D">
        <w:t xml:space="preserve">When performing next hop Diameter Agent selection for requests that are routed based on realm, the IWK-SCEF may take into account load values from Load AVPs of type PEER received from candidate next hop Diameter nodes, as per </w:t>
      </w:r>
      <w:r>
        <w:t>IETF RFC 8583</w:t>
      </w:r>
      <w:r w:rsidRPr="0032374D">
        <w:t> </w:t>
      </w:r>
      <w:r w:rsidRPr="0032374D">
        <w:rPr>
          <w:lang w:eastAsia="en-GB"/>
        </w:rPr>
        <w:t>[31]</w:t>
      </w:r>
      <w:r w:rsidRPr="0032374D">
        <w:t>.</w:t>
      </w:r>
    </w:p>
    <w:p w14:paraId="24BD54F5" w14:textId="77777777" w:rsidR="00FB6850" w:rsidRPr="0032374D" w:rsidRDefault="00FB6850" w:rsidP="00FB6850">
      <w:pPr>
        <w:pStyle w:val="Heading8"/>
      </w:pPr>
      <w:bookmarkStart w:id="454" w:name="_Toc19712484"/>
      <w:bookmarkStart w:id="455" w:name="_Toc36020083"/>
      <w:bookmarkStart w:id="456" w:name="_Toc130890897"/>
      <w:r w:rsidRPr="0032374D">
        <w:lastRenderedPageBreak/>
        <w:t>Annex D (informative):</w:t>
      </w:r>
      <w:r w:rsidRPr="0032374D">
        <w:br/>
        <w:t>Change history</w:t>
      </w:r>
      <w:bookmarkEnd w:id="454"/>
      <w:bookmarkEnd w:id="455"/>
      <w:bookmarkEnd w:id="456"/>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708"/>
        <w:gridCol w:w="426"/>
        <w:gridCol w:w="425"/>
        <w:gridCol w:w="4678"/>
        <w:gridCol w:w="850"/>
      </w:tblGrid>
      <w:tr w:rsidR="00B23BF0" w:rsidRPr="0032374D" w14:paraId="707AEBBA" w14:textId="77777777" w:rsidTr="003C3BBF">
        <w:tc>
          <w:tcPr>
            <w:tcW w:w="800" w:type="dxa"/>
            <w:shd w:val="pct10" w:color="auto" w:fill="FFFFFF"/>
          </w:tcPr>
          <w:bookmarkEnd w:id="397"/>
          <w:p w14:paraId="0E70F60D" w14:textId="77777777" w:rsidR="00B23BF0" w:rsidRPr="0032374D" w:rsidRDefault="00B23BF0" w:rsidP="004B036F">
            <w:pPr>
              <w:pStyle w:val="TAL"/>
              <w:rPr>
                <w:b/>
                <w:sz w:val="16"/>
              </w:rPr>
            </w:pPr>
            <w:r w:rsidRPr="0032374D">
              <w:rPr>
                <w:b/>
                <w:sz w:val="16"/>
              </w:rPr>
              <w:lastRenderedPageBreak/>
              <w:t>Date</w:t>
            </w:r>
          </w:p>
        </w:tc>
        <w:tc>
          <w:tcPr>
            <w:tcW w:w="760" w:type="dxa"/>
            <w:shd w:val="pct10" w:color="auto" w:fill="FFFFFF"/>
          </w:tcPr>
          <w:p w14:paraId="1E9C094C" w14:textId="77777777" w:rsidR="00B23BF0" w:rsidRPr="0032374D" w:rsidRDefault="00B23BF0" w:rsidP="004B036F">
            <w:pPr>
              <w:pStyle w:val="TAL"/>
              <w:rPr>
                <w:b/>
                <w:sz w:val="16"/>
              </w:rPr>
            </w:pPr>
            <w:r w:rsidRPr="0032374D">
              <w:rPr>
                <w:b/>
                <w:sz w:val="16"/>
              </w:rPr>
              <w:t>TSG #</w:t>
            </w:r>
          </w:p>
        </w:tc>
        <w:tc>
          <w:tcPr>
            <w:tcW w:w="1134" w:type="dxa"/>
            <w:shd w:val="pct10" w:color="auto" w:fill="FFFFFF"/>
          </w:tcPr>
          <w:p w14:paraId="631D6167" w14:textId="77777777" w:rsidR="00B23BF0" w:rsidRPr="0032374D" w:rsidRDefault="00B23BF0" w:rsidP="004B036F">
            <w:pPr>
              <w:pStyle w:val="TAL"/>
              <w:rPr>
                <w:b/>
                <w:sz w:val="16"/>
              </w:rPr>
            </w:pPr>
            <w:r w:rsidRPr="0032374D">
              <w:rPr>
                <w:b/>
                <w:sz w:val="16"/>
              </w:rPr>
              <w:t>TSG Doc.</w:t>
            </w:r>
          </w:p>
        </w:tc>
        <w:tc>
          <w:tcPr>
            <w:tcW w:w="708" w:type="dxa"/>
            <w:shd w:val="pct10" w:color="auto" w:fill="FFFFFF"/>
          </w:tcPr>
          <w:p w14:paraId="792EA07B" w14:textId="77777777" w:rsidR="00B23BF0" w:rsidRPr="0032374D" w:rsidRDefault="00B23BF0" w:rsidP="004B036F">
            <w:pPr>
              <w:pStyle w:val="TAL"/>
              <w:rPr>
                <w:b/>
                <w:sz w:val="16"/>
              </w:rPr>
            </w:pPr>
            <w:r w:rsidRPr="0032374D">
              <w:rPr>
                <w:b/>
                <w:sz w:val="16"/>
              </w:rPr>
              <w:t>CR</w:t>
            </w:r>
          </w:p>
        </w:tc>
        <w:tc>
          <w:tcPr>
            <w:tcW w:w="426" w:type="dxa"/>
            <w:shd w:val="pct10" w:color="auto" w:fill="FFFFFF"/>
          </w:tcPr>
          <w:p w14:paraId="0CCF7663" w14:textId="77777777" w:rsidR="00B23BF0" w:rsidRPr="0032374D" w:rsidRDefault="00B23BF0" w:rsidP="004B036F">
            <w:pPr>
              <w:pStyle w:val="TAL"/>
              <w:rPr>
                <w:b/>
                <w:sz w:val="16"/>
              </w:rPr>
            </w:pPr>
            <w:r w:rsidRPr="0032374D">
              <w:rPr>
                <w:b/>
                <w:sz w:val="16"/>
              </w:rPr>
              <w:t>Rev</w:t>
            </w:r>
          </w:p>
        </w:tc>
        <w:tc>
          <w:tcPr>
            <w:tcW w:w="425" w:type="dxa"/>
            <w:shd w:val="pct10" w:color="auto" w:fill="FFFFFF"/>
          </w:tcPr>
          <w:p w14:paraId="4771B529" w14:textId="1E6B6AA9" w:rsidR="00B23BF0" w:rsidRPr="0032374D" w:rsidRDefault="00B23BF0" w:rsidP="004B036F">
            <w:pPr>
              <w:pStyle w:val="TAL"/>
              <w:rPr>
                <w:b/>
                <w:sz w:val="16"/>
              </w:rPr>
            </w:pPr>
            <w:r>
              <w:rPr>
                <w:b/>
                <w:sz w:val="16"/>
              </w:rPr>
              <w:t>Cat</w:t>
            </w:r>
          </w:p>
        </w:tc>
        <w:tc>
          <w:tcPr>
            <w:tcW w:w="4678" w:type="dxa"/>
            <w:shd w:val="pct10" w:color="auto" w:fill="FFFFFF"/>
          </w:tcPr>
          <w:p w14:paraId="0DFD766E" w14:textId="0761A132" w:rsidR="00B23BF0" w:rsidRPr="0032374D" w:rsidRDefault="00B23BF0" w:rsidP="004B036F">
            <w:pPr>
              <w:pStyle w:val="TAL"/>
              <w:rPr>
                <w:b/>
                <w:sz w:val="16"/>
              </w:rPr>
            </w:pPr>
            <w:r w:rsidRPr="0032374D">
              <w:rPr>
                <w:b/>
                <w:sz w:val="16"/>
              </w:rPr>
              <w:t>Subject/Comment</w:t>
            </w:r>
          </w:p>
        </w:tc>
        <w:tc>
          <w:tcPr>
            <w:tcW w:w="850" w:type="dxa"/>
            <w:shd w:val="pct10" w:color="auto" w:fill="FFFFFF"/>
          </w:tcPr>
          <w:p w14:paraId="4FB511DB" w14:textId="77777777" w:rsidR="00B23BF0" w:rsidRPr="0032374D" w:rsidRDefault="00B23BF0" w:rsidP="004B036F">
            <w:pPr>
              <w:pStyle w:val="TAL"/>
              <w:rPr>
                <w:b/>
                <w:sz w:val="16"/>
              </w:rPr>
            </w:pPr>
            <w:r w:rsidRPr="0032374D">
              <w:rPr>
                <w:b/>
                <w:sz w:val="16"/>
              </w:rPr>
              <w:t>New</w:t>
            </w:r>
          </w:p>
        </w:tc>
      </w:tr>
      <w:tr w:rsidR="00B23BF0" w:rsidRPr="0032374D" w14:paraId="0586835B" w14:textId="77777777" w:rsidTr="003C3BBF">
        <w:tc>
          <w:tcPr>
            <w:tcW w:w="800" w:type="dxa"/>
            <w:shd w:val="solid" w:color="FFFFFF" w:fill="auto"/>
          </w:tcPr>
          <w:p w14:paraId="36B2315D" w14:textId="77777777" w:rsidR="00B23BF0" w:rsidRPr="0032374D" w:rsidRDefault="00B23BF0" w:rsidP="004B036F">
            <w:pPr>
              <w:pStyle w:val="TAL"/>
            </w:pPr>
            <w:r w:rsidRPr="0032374D">
              <w:t>2015-05</w:t>
            </w:r>
          </w:p>
        </w:tc>
        <w:tc>
          <w:tcPr>
            <w:tcW w:w="760" w:type="dxa"/>
            <w:shd w:val="solid" w:color="FFFFFF" w:fill="auto"/>
          </w:tcPr>
          <w:p w14:paraId="6D1C7AC0" w14:textId="77777777" w:rsidR="00B23BF0" w:rsidRPr="0032374D" w:rsidRDefault="00B23BF0" w:rsidP="004B036F">
            <w:pPr>
              <w:pStyle w:val="TAL"/>
            </w:pPr>
          </w:p>
        </w:tc>
        <w:tc>
          <w:tcPr>
            <w:tcW w:w="1134" w:type="dxa"/>
            <w:shd w:val="solid" w:color="FFFFFF" w:fill="auto"/>
          </w:tcPr>
          <w:p w14:paraId="789DF9E7" w14:textId="77777777" w:rsidR="00B23BF0" w:rsidRPr="0032374D" w:rsidRDefault="00B23BF0" w:rsidP="004B036F">
            <w:pPr>
              <w:pStyle w:val="TAL"/>
            </w:pPr>
          </w:p>
        </w:tc>
        <w:tc>
          <w:tcPr>
            <w:tcW w:w="708" w:type="dxa"/>
            <w:shd w:val="solid" w:color="FFFFFF" w:fill="auto"/>
          </w:tcPr>
          <w:p w14:paraId="5F891152" w14:textId="77777777" w:rsidR="00B23BF0" w:rsidRPr="0032374D" w:rsidRDefault="00B23BF0" w:rsidP="004B036F">
            <w:pPr>
              <w:pStyle w:val="TAL"/>
            </w:pPr>
          </w:p>
        </w:tc>
        <w:tc>
          <w:tcPr>
            <w:tcW w:w="426" w:type="dxa"/>
            <w:shd w:val="solid" w:color="FFFFFF" w:fill="auto"/>
          </w:tcPr>
          <w:p w14:paraId="286A611D" w14:textId="77777777" w:rsidR="00B23BF0" w:rsidRPr="0032374D" w:rsidRDefault="00B23BF0" w:rsidP="004B036F">
            <w:pPr>
              <w:pStyle w:val="TAL"/>
            </w:pPr>
          </w:p>
        </w:tc>
        <w:tc>
          <w:tcPr>
            <w:tcW w:w="425" w:type="dxa"/>
            <w:shd w:val="solid" w:color="FFFFFF" w:fill="auto"/>
          </w:tcPr>
          <w:p w14:paraId="564FBC20" w14:textId="77777777" w:rsidR="00B23BF0" w:rsidRPr="0032374D" w:rsidRDefault="00B23BF0" w:rsidP="004B036F">
            <w:pPr>
              <w:pStyle w:val="TAL"/>
            </w:pPr>
          </w:p>
        </w:tc>
        <w:tc>
          <w:tcPr>
            <w:tcW w:w="4678" w:type="dxa"/>
            <w:shd w:val="solid" w:color="FFFFFF" w:fill="auto"/>
          </w:tcPr>
          <w:p w14:paraId="141C65B6" w14:textId="703FAFFF" w:rsidR="00B23BF0" w:rsidRPr="0032374D" w:rsidRDefault="00B23BF0" w:rsidP="004B036F">
            <w:pPr>
              <w:pStyle w:val="TAL"/>
            </w:pPr>
            <w:r w:rsidRPr="0032374D">
              <w:t>Skeleton of the TS after CT4#69</w:t>
            </w:r>
          </w:p>
        </w:tc>
        <w:tc>
          <w:tcPr>
            <w:tcW w:w="850" w:type="dxa"/>
            <w:shd w:val="solid" w:color="FFFFFF" w:fill="auto"/>
          </w:tcPr>
          <w:p w14:paraId="2076B83B" w14:textId="77777777" w:rsidR="00B23BF0" w:rsidRPr="0032374D" w:rsidRDefault="00B23BF0" w:rsidP="004B036F">
            <w:pPr>
              <w:pStyle w:val="TAL"/>
            </w:pPr>
            <w:r w:rsidRPr="0032374D">
              <w:t>0.0.0</w:t>
            </w:r>
          </w:p>
        </w:tc>
      </w:tr>
      <w:tr w:rsidR="00B23BF0" w:rsidRPr="0032374D" w14:paraId="1A253F6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469FE52" w14:textId="77777777" w:rsidR="00B23BF0" w:rsidRPr="0032374D" w:rsidRDefault="00B23BF0" w:rsidP="004B036F">
            <w:pPr>
              <w:pStyle w:val="TAL"/>
            </w:pPr>
            <w:r w:rsidRPr="0032374D">
              <w:t>2015-11</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14E5579" w14:textId="77777777" w:rsidR="00B23BF0" w:rsidRPr="0032374D" w:rsidRDefault="00B23BF0" w:rsidP="004B036F">
            <w:pPr>
              <w:pStyle w:val="TAL"/>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31D9F2" w14:textId="77777777" w:rsidR="00B23BF0" w:rsidRPr="0032374D" w:rsidRDefault="00B23BF0" w:rsidP="004B036F">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48314B3"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3BDCD34"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78910FB0"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37603E2" w14:textId="4BF10672" w:rsidR="00B23BF0" w:rsidRPr="0032374D" w:rsidRDefault="00B23BF0" w:rsidP="004B036F">
            <w:pPr>
              <w:pStyle w:val="TAL"/>
            </w:pPr>
            <w:r w:rsidRPr="0032374D">
              <w:t>TS after CT4#71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17FAD3A" w14:textId="77777777" w:rsidR="00B23BF0" w:rsidRPr="0032374D" w:rsidRDefault="00B23BF0" w:rsidP="004B036F">
            <w:pPr>
              <w:pStyle w:val="TAL"/>
            </w:pPr>
            <w:r w:rsidRPr="0032374D">
              <w:t>0.1.0</w:t>
            </w:r>
          </w:p>
        </w:tc>
      </w:tr>
      <w:tr w:rsidR="00B23BF0" w:rsidRPr="0032374D" w14:paraId="5664ADC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1FED24D" w14:textId="77777777" w:rsidR="00B23BF0" w:rsidRPr="0032374D" w:rsidRDefault="00B23BF0" w:rsidP="004B036F">
            <w:pPr>
              <w:pStyle w:val="TAL"/>
            </w:pPr>
            <w:r w:rsidRPr="0032374D">
              <w:t>2015-12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7D69E90" w14:textId="77777777" w:rsidR="00B23BF0" w:rsidRPr="0032374D" w:rsidRDefault="00B23BF0" w:rsidP="004B036F">
            <w:pPr>
              <w:pStyle w:val="TAL"/>
            </w:pPr>
            <w:r w:rsidRPr="0032374D">
              <w:t>CT#70</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F8DE08E" w14:textId="77777777" w:rsidR="00B23BF0" w:rsidRPr="0032374D" w:rsidRDefault="00B23BF0" w:rsidP="004B036F">
            <w:pPr>
              <w:pStyle w:val="TAL"/>
            </w:pPr>
            <w:r w:rsidRPr="0032374D">
              <w:t>CP-150625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0EC6879"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870CF56"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4313A3C6"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ACEE6DE" w14:textId="7013CFB1" w:rsidR="00B23BF0" w:rsidRPr="0032374D" w:rsidRDefault="00B23BF0" w:rsidP="004B036F">
            <w:pPr>
              <w:pStyle w:val="TAL"/>
            </w:pPr>
            <w:r w:rsidRPr="0032374D">
              <w:t>Presented for information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7B9736" w14:textId="77777777" w:rsidR="00B23BF0" w:rsidRPr="0032374D" w:rsidRDefault="00B23BF0" w:rsidP="004B036F">
            <w:pPr>
              <w:pStyle w:val="TAL"/>
            </w:pPr>
            <w:r w:rsidRPr="0032374D">
              <w:t>1.0.0</w:t>
            </w:r>
          </w:p>
        </w:tc>
      </w:tr>
      <w:tr w:rsidR="00B23BF0" w:rsidRPr="0032374D" w14:paraId="0B4937F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F6CCB11" w14:textId="77777777" w:rsidR="00B23BF0" w:rsidRPr="0032374D" w:rsidRDefault="00B23BF0" w:rsidP="004B036F">
            <w:pPr>
              <w:pStyle w:val="TAL"/>
            </w:pPr>
            <w:r w:rsidRPr="0032374D">
              <w:t>2016-02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BB74875" w14:textId="77777777" w:rsidR="00B23BF0" w:rsidRPr="0032374D" w:rsidRDefault="00B23BF0" w:rsidP="004B036F">
            <w:pPr>
              <w:pStyle w:val="TAL"/>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1637EF5" w14:textId="77777777" w:rsidR="00B23BF0" w:rsidRPr="0032374D" w:rsidRDefault="00B23BF0" w:rsidP="004B036F">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10A374C"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FF84496"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10C35BBE"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26C1BF6" w14:textId="637EC11D" w:rsidR="00B23BF0" w:rsidRPr="0032374D" w:rsidRDefault="00B23BF0" w:rsidP="004B036F">
            <w:pPr>
              <w:pStyle w:val="TAL"/>
            </w:pPr>
            <w:r w:rsidRPr="0032374D">
              <w:t>TS after CT4#72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87994AC" w14:textId="77777777" w:rsidR="00B23BF0" w:rsidRPr="0032374D" w:rsidRDefault="00B23BF0" w:rsidP="004B036F">
            <w:pPr>
              <w:pStyle w:val="TAL"/>
            </w:pPr>
            <w:r w:rsidRPr="0032374D">
              <w:t>1.1.0</w:t>
            </w:r>
          </w:p>
        </w:tc>
      </w:tr>
      <w:tr w:rsidR="00B23BF0" w:rsidRPr="0032374D" w14:paraId="0AE07C50"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2F4E263" w14:textId="77777777" w:rsidR="00B23BF0" w:rsidRPr="0032374D" w:rsidRDefault="00B23BF0" w:rsidP="004B036F">
            <w:pPr>
              <w:pStyle w:val="TAL"/>
            </w:pPr>
            <w:r w:rsidRPr="0032374D">
              <w:t>2016-03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79DB9C5" w14:textId="77777777" w:rsidR="00B23BF0" w:rsidRPr="0032374D" w:rsidRDefault="00B23BF0" w:rsidP="004B036F">
            <w:pPr>
              <w:pStyle w:val="TAL"/>
            </w:pPr>
            <w:r w:rsidRPr="0032374D">
              <w:t>CT#71</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EC912F" w14:textId="77777777" w:rsidR="00B23BF0" w:rsidRPr="0032374D" w:rsidRDefault="00B23BF0" w:rsidP="004B036F">
            <w:pPr>
              <w:pStyle w:val="TAL"/>
            </w:pPr>
            <w:r w:rsidRPr="0032374D">
              <w:t>CP-160119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68A9105"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CEA113C"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5CC9FF35"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AA3E8EA" w14:textId="31A33236" w:rsidR="00B23BF0" w:rsidRPr="0032374D" w:rsidRDefault="00B23BF0" w:rsidP="004B036F">
            <w:pPr>
              <w:pStyle w:val="TAL"/>
            </w:pPr>
            <w:r w:rsidRPr="0032374D">
              <w:t>Presented for approval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D2B22BD" w14:textId="77777777" w:rsidR="00B23BF0" w:rsidRPr="0032374D" w:rsidRDefault="00B23BF0" w:rsidP="004B036F">
            <w:pPr>
              <w:pStyle w:val="TAL"/>
            </w:pPr>
            <w:r w:rsidRPr="0032374D">
              <w:t>2.0.0</w:t>
            </w:r>
          </w:p>
        </w:tc>
      </w:tr>
      <w:tr w:rsidR="00B23BF0" w:rsidRPr="0032374D" w14:paraId="07E1466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10DBFC2" w14:textId="77777777" w:rsidR="00B23BF0" w:rsidRPr="0032374D" w:rsidRDefault="00B23BF0" w:rsidP="004B036F">
            <w:pPr>
              <w:pStyle w:val="TAL"/>
            </w:pPr>
            <w:r w:rsidRPr="0032374D">
              <w:t>2016-03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782663E" w14:textId="77777777" w:rsidR="00B23BF0" w:rsidRPr="0032374D" w:rsidRDefault="00B23BF0" w:rsidP="004B036F">
            <w:pPr>
              <w:pStyle w:val="TAL"/>
            </w:pPr>
            <w:r w:rsidRPr="0032374D">
              <w:t>CT#71</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0994087" w14:textId="77777777" w:rsidR="00B23BF0" w:rsidRPr="0032374D" w:rsidRDefault="00B23BF0" w:rsidP="004B036F">
            <w:pPr>
              <w:pStyle w:val="TAL"/>
            </w:pP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24D3303" w14:textId="77777777" w:rsidR="00B23BF0" w:rsidRPr="0032374D" w:rsidRDefault="00B23BF0" w:rsidP="004B036F">
            <w:pPr>
              <w:pStyle w:val="TAL"/>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6AAEE3B" w14:textId="77777777" w:rsidR="00B23BF0" w:rsidRPr="0032374D" w:rsidRDefault="00B23BF0" w:rsidP="004B036F">
            <w:pPr>
              <w:pStyle w:val="TAL"/>
            </w:pPr>
          </w:p>
        </w:tc>
        <w:tc>
          <w:tcPr>
            <w:tcW w:w="425" w:type="dxa"/>
            <w:tcBorders>
              <w:top w:val="single" w:sz="6" w:space="0" w:color="auto"/>
              <w:left w:val="single" w:sz="6" w:space="0" w:color="auto"/>
              <w:bottom w:val="single" w:sz="6" w:space="0" w:color="auto"/>
              <w:right w:val="single" w:sz="6" w:space="0" w:color="auto"/>
            </w:tcBorders>
          </w:tcPr>
          <w:p w14:paraId="46628BF5"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68215BE" w14:textId="4C5079EE" w:rsidR="00B23BF0" w:rsidRPr="0032374D" w:rsidRDefault="00B23BF0" w:rsidP="004B036F">
            <w:pPr>
              <w:pStyle w:val="TAL"/>
            </w:pPr>
            <w:r w:rsidRPr="0032374D">
              <w:t>Cersion 13.0.0. created after CT#71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788D85D" w14:textId="77777777" w:rsidR="00B23BF0" w:rsidRPr="0032374D" w:rsidRDefault="00B23BF0" w:rsidP="004B036F">
            <w:pPr>
              <w:pStyle w:val="TAL"/>
            </w:pPr>
            <w:r w:rsidRPr="0032374D">
              <w:t>13.0.0</w:t>
            </w:r>
          </w:p>
        </w:tc>
      </w:tr>
      <w:tr w:rsidR="00B23BF0" w:rsidRPr="0032374D" w14:paraId="39ED7D1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8576085"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B1EAC7F"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2CC90B3"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CD819F0" w14:textId="77777777" w:rsidR="00B23BF0" w:rsidRPr="0032374D" w:rsidRDefault="00B23BF0" w:rsidP="004B036F">
            <w:pPr>
              <w:pStyle w:val="TAL"/>
            </w:pPr>
            <w:r w:rsidRPr="0032374D">
              <w:t>0001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967F024"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10A3A21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3747AC1" w14:textId="4DA01071" w:rsidR="00B23BF0" w:rsidRPr="0032374D" w:rsidRDefault="00B23BF0" w:rsidP="004B036F">
            <w:pPr>
              <w:pStyle w:val="TAL"/>
            </w:pPr>
            <w:r w:rsidRPr="0032374D">
              <w:rPr>
                <w:noProof/>
              </w:rPr>
              <w:t xml:space="preserve">Correction on </w:t>
            </w:r>
            <w:r w:rsidRPr="0032374D">
              <w:rPr>
                <w:lang w:val="en-US"/>
              </w:rPr>
              <w:t>Table 6.4.1-2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6962A9C" w14:textId="77777777" w:rsidR="00B23BF0" w:rsidRPr="0032374D" w:rsidRDefault="00B23BF0" w:rsidP="004B036F">
            <w:pPr>
              <w:pStyle w:val="TAL"/>
            </w:pPr>
            <w:r w:rsidRPr="0032374D">
              <w:t>13.1.0</w:t>
            </w:r>
          </w:p>
        </w:tc>
      </w:tr>
      <w:tr w:rsidR="00B23BF0" w:rsidRPr="0032374D" w14:paraId="26E6C93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6E57E3A"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D2855DC"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F7283C7"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7366599" w14:textId="77777777" w:rsidR="00B23BF0" w:rsidRPr="0032374D" w:rsidRDefault="00B23BF0" w:rsidP="004B036F">
            <w:pPr>
              <w:pStyle w:val="TAL"/>
            </w:pPr>
            <w:r w:rsidRPr="0032374D">
              <w:t>0002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CE48589"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3018CC71"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5E3A246" w14:textId="708EC497" w:rsidR="00B23BF0" w:rsidRPr="0032374D" w:rsidRDefault="00B23BF0" w:rsidP="004B036F">
            <w:pPr>
              <w:pStyle w:val="TAL"/>
            </w:pPr>
            <w:r w:rsidRPr="0032374D">
              <w:rPr>
                <w:noProof/>
              </w:rPr>
              <w:t>Correction on error handling for SCEF reference ID unknown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8D53889" w14:textId="77777777" w:rsidR="00B23BF0" w:rsidRPr="0032374D" w:rsidRDefault="00B23BF0" w:rsidP="004B036F">
            <w:pPr>
              <w:pStyle w:val="TAL"/>
            </w:pPr>
            <w:r w:rsidRPr="0032374D">
              <w:t>13.1.0</w:t>
            </w:r>
          </w:p>
        </w:tc>
      </w:tr>
      <w:tr w:rsidR="00B23BF0" w:rsidRPr="0032374D" w14:paraId="2454084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EC14C84"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8A15D7C"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18C4FDD"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EE0A7C1" w14:textId="77777777" w:rsidR="00B23BF0" w:rsidRPr="0032374D" w:rsidRDefault="00B23BF0" w:rsidP="004B036F">
            <w:pPr>
              <w:pStyle w:val="TAL"/>
            </w:pPr>
            <w:r w:rsidRPr="0032374D">
              <w:t>0004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B90621E"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262F573A"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D10EBEA" w14:textId="4267E0FE" w:rsidR="00B23BF0" w:rsidRPr="0032374D" w:rsidRDefault="00B23BF0" w:rsidP="004B036F">
            <w:pPr>
              <w:pStyle w:val="TAL"/>
            </w:pPr>
            <w:r w:rsidRPr="0032374D">
              <w:rPr>
                <w:noProof/>
              </w:rPr>
              <w:t>Removing the direct configuration of MONTE events at MME via IWK-SCEF by the SCEF for roaming case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D377A1B" w14:textId="77777777" w:rsidR="00B23BF0" w:rsidRPr="0032374D" w:rsidRDefault="00B23BF0" w:rsidP="004B036F">
            <w:pPr>
              <w:pStyle w:val="TAL"/>
            </w:pPr>
            <w:r w:rsidRPr="0032374D">
              <w:t>13.1.0</w:t>
            </w:r>
          </w:p>
        </w:tc>
      </w:tr>
      <w:tr w:rsidR="00B23BF0" w:rsidRPr="0032374D" w14:paraId="2354839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6CEFEB6"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E0E6150"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8B801B1"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625D605" w14:textId="77777777" w:rsidR="00B23BF0" w:rsidRPr="0032374D" w:rsidRDefault="00B23BF0" w:rsidP="004B036F">
            <w:pPr>
              <w:pStyle w:val="TAL"/>
            </w:pPr>
            <w:r w:rsidRPr="0032374D">
              <w:t>0008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49034D1" w14:textId="77777777" w:rsidR="00B23BF0" w:rsidRPr="0032374D" w:rsidRDefault="00B23BF0" w:rsidP="004B036F">
            <w:pPr>
              <w:pStyle w:val="TAL"/>
            </w:pPr>
            <w:r w:rsidRPr="0032374D">
              <w:t>3</w:t>
            </w:r>
          </w:p>
        </w:tc>
        <w:tc>
          <w:tcPr>
            <w:tcW w:w="425" w:type="dxa"/>
            <w:tcBorders>
              <w:top w:val="single" w:sz="6" w:space="0" w:color="auto"/>
              <w:left w:val="single" w:sz="6" w:space="0" w:color="auto"/>
              <w:bottom w:val="single" w:sz="6" w:space="0" w:color="auto"/>
              <w:right w:val="single" w:sz="6" w:space="0" w:color="auto"/>
            </w:tcBorders>
          </w:tcPr>
          <w:p w14:paraId="7972898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B46F5D6" w14:textId="01321594" w:rsidR="00B23BF0" w:rsidRPr="0032374D" w:rsidRDefault="00B23BF0" w:rsidP="004B036F">
            <w:pPr>
              <w:pStyle w:val="TAL"/>
            </w:pPr>
            <w:r w:rsidRPr="0032374D">
              <w:rPr>
                <w:noProof/>
              </w:rPr>
              <w:t>Overload control update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C52109F" w14:textId="77777777" w:rsidR="00B23BF0" w:rsidRPr="0032374D" w:rsidRDefault="00B23BF0" w:rsidP="004B036F">
            <w:pPr>
              <w:pStyle w:val="TAL"/>
            </w:pPr>
            <w:r w:rsidRPr="0032374D">
              <w:t>13.1.0</w:t>
            </w:r>
          </w:p>
        </w:tc>
      </w:tr>
      <w:tr w:rsidR="00B23BF0" w:rsidRPr="0032374D" w14:paraId="27DC1EB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C494458"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1CFD3EA"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D0179DF" w14:textId="77777777" w:rsidR="00B23BF0" w:rsidRPr="0032374D" w:rsidRDefault="00B23BF0" w:rsidP="004B036F">
            <w:pPr>
              <w:pStyle w:val="TAL"/>
            </w:pPr>
            <w:r w:rsidRPr="0032374D">
              <w:t>CP-160225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CAD2CE3" w14:textId="77777777" w:rsidR="00B23BF0" w:rsidRPr="0032374D" w:rsidRDefault="00B23BF0" w:rsidP="004B036F">
            <w:pPr>
              <w:pStyle w:val="TAL"/>
            </w:pPr>
            <w:r w:rsidRPr="0032374D">
              <w:t>0011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A9FE83E"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5D4C08F"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39D5C08" w14:textId="3A1229A7" w:rsidR="00B23BF0" w:rsidRPr="0032374D" w:rsidRDefault="00B23BF0" w:rsidP="004B036F">
            <w:pPr>
              <w:pStyle w:val="TAL"/>
            </w:pPr>
            <w:r w:rsidRPr="0032374D">
              <w:rPr>
                <w:noProof/>
              </w:rPr>
              <w:t>Corrections on styles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6E059A6" w14:textId="77777777" w:rsidR="00B23BF0" w:rsidRPr="0032374D" w:rsidRDefault="00B23BF0" w:rsidP="004B036F">
            <w:pPr>
              <w:pStyle w:val="TAL"/>
            </w:pPr>
            <w:r w:rsidRPr="0032374D">
              <w:t>13.1.0</w:t>
            </w:r>
          </w:p>
        </w:tc>
      </w:tr>
      <w:tr w:rsidR="00B23BF0" w:rsidRPr="0032374D" w14:paraId="39DB88D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293B537"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79BCB2F"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ECE997F"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6E38BA9" w14:textId="77777777" w:rsidR="00B23BF0" w:rsidRPr="0032374D" w:rsidRDefault="00B23BF0" w:rsidP="004B036F">
            <w:pPr>
              <w:pStyle w:val="TAL"/>
            </w:pPr>
            <w:r w:rsidRPr="0032374D">
              <w:t>0003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27182DF"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578B4D29"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7B692DC" w14:textId="2DEC266F" w:rsidR="00B23BF0" w:rsidRPr="0032374D" w:rsidRDefault="00B23BF0" w:rsidP="004B036F">
            <w:pPr>
              <w:pStyle w:val="TAL"/>
            </w:pPr>
            <w:r w:rsidRPr="0032374D">
              <w:rPr>
                <w:noProof/>
              </w:rPr>
              <w:t>Assignment of command codes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22CC056" w14:textId="77777777" w:rsidR="00B23BF0" w:rsidRPr="0032374D" w:rsidRDefault="00B23BF0" w:rsidP="004B036F">
            <w:pPr>
              <w:pStyle w:val="TAL"/>
            </w:pPr>
            <w:r w:rsidRPr="0032374D">
              <w:t>13.1.0</w:t>
            </w:r>
          </w:p>
        </w:tc>
      </w:tr>
      <w:tr w:rsidR="00B23BF0" w:rsidRPr="0032374D" w14:paraId="7AE414E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61DABFF"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5C3433"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B4B44D9"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19CF4C6" w14:textId="77777777" w:rsidR="00B23BF0" w:rsidRPr="0032374D" w:rsidRDefault="00B23BF0" w:rsidP="004B036F">
            <w:pPr>
              <w:pStyle w:val="TAL"/>
            </w:pPr>
            <w:r w:rsidRPr="0032374D">
              <w:t>0005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D6735C1"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4A49557A"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B86278B" w14:textId="161BF9C2" w:rsidR="00B23BF0" w:rsidRPr="0032374D" w:rsidRDefault="00B23BF0" w:rsidP="004B036F">
            <w:pPr>
              <w:pStyle w:val="TAL"/>
            </w:pPr>
            <w:r w:rsidRPr="0032374D">
              <w:rPr>
                <w:noProof/>
              </w:rPr>
              <w:t>Signaling the change of MME to the SCEF for a T6a connection used for SCEF PDN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4A7F80E" w14:textId="77777777" w:rsidR="00B23BF0" w:rsidRPr="0032374D" w:rsidRDefault="00B23BF0" w:rsidP="004B036F">
            <w:pPr>
              <w:pStyle w:val="TAL"/>
            </w:pPr>
            <w:r w:rsidRPr="0032374D">
              <w:t>13.1.0</w:t>
            </w:r>
          </w:p>
        </w:tc>
      </w:tr>
      <w:tr w:rsidR="00B23BF0" w:rsidRPr="0032374D" w14:paraId="436ABEE4"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B024692"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15A1D7D"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92A2512"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0DCE328" w14:textId="77777777" w:rsidR="00B23BF0" w:rsidRPr="0032374D" w:rsidRDefault="00B23BF0" w:rsidP="004B036F">
            <w:pPr>
              <w:pStyle w:val="TAL"/>
            </w:pPr>
            <w:r w:rsidRPr="0032374D">
              <w:t>0006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503312C"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774467BE"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682554D" w14:textId="7A610687" w:rsidR="00B23BF0" w:rsidRPr="0032374D" w:rsidRDefault="00B23BF0" w:rsidP="004B036F">
            <w:pPr>
              <w:pStyle w:val="TAL"/>
            </w:pPr>
            <w:r w:rsidRPr="0032374D">
              <w:rPr>
                <w:noProof/>
              </w:rPr>
              <w:t>Procedures updates and new AVPs over T6a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10F4F88" w14:textId="77777777" w:rsidR="00B23BF0" w:rsidRPr="0032374D" w:rsidRDefault="00B23BF0" w:rsidP="004B036F">
            <w:pPr>
              <w:pStyle w:val="TAL"/>
            </w:pPr>
            <w:r w:rsidRPr="0032374D">
              <w:t>13.1.0</w:t>
            </w:r>
          </w:p>
        </w:tc>
      </w:tr>
      <w:tr w:rsidR="00B23BF0" w:rsidRPr="0032374D" w14:paraId="03B3A6A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12A0A4A"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4D9BFE7"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0A3E70B"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AE38104" w14:textId="77777777" w:rsidR="00B23BF0" w:rsidRPr="0032374D" w:rsidRDefault="00B23BF0" w:rsidP="004B036F">
            <w:pPr>
              <w:pStyle w:val="TAL"/>
            </w:pPr>
            <w:r w:rsidRPr="0032374D">
              <w:t>0007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4D93F22" w14:textId="77777777" w:rsidR="00B23BF0" w:rsidRPr="0032374D" w:rsidRDefault="00B23BF0" w:rsidP="004B036F">
            <w:pPr>
              <w:pStyle w:val="TAL"/>
            </w:pPr>
            <w:r w:rsidRPr="0032374D">
              <w:t>5</w:t>
            </w:r>
          </w:p>
        </w:tc>
        <w:tc>
          <w:tcPr>
            <w:tcW w:w="425" w:type="dxa"/>
            <w:tcBorders>
              <w:top w:val="single" w:sz="6" w:space="0" w:color="auto"/>
              <w:left w:val="single" w:sz="6" w:space="0" w:color="auto"/>
              <w:bottom w:val="single" w:sz="6" w:space="0" w:color="auto"/>
              <w:right w:val="single" w:sz="6" w:space="0" w:color="auto"/>
            </w:tcBorders>
          </w:tcPr>
          <w:p w14:paraId="1FC24C79"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D57DC89" w14:textId="164CEA39" w:rsidR="00B23BF0" w:rsidRPr="0032374D" w:rsidRDefault="00B23BF0" w:rsidP="004B036F">
            <w:pPr>
              <w:pStyle w:val="TAL"/>
            </w:pPr>
            <w:r w:rsidRPr="0032374D">
              <w:rPr>
                <w:noProof/>
              </w:rPr>
              <w:t>Connection Action check for CMR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EB43DCD" w14:textId="77777777" w:rsidR="00B23BF0" w:rsidRPr="0032374D" w:rsidRDefault="00B23BF0" w:rsidP="004B036F">
            <w:pPr>
              <w:pStyle w:val="TAL"/>
            </w:pPr>
            <w:r w:rsidRPr="0032374D">
              <w:t>13.1.0</w:t>
            </w:r>
          </w:p>
        </w:tc>
      </w:tr>
      <w:tr w:rsidR="00B23BF0" w:rsidRPr="0032374D" w14:paraId="72C7518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E0C616E"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C0284DD"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7AFEC32"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305392A" w14:textId="77777777" w:rsidR="00B23BF0" w:rsidRPr="0032374D" w:rsidRDefault="00B23BF0" w:rsidP="004B036F">
            <w:pPr>
              <w:pStyle w:val="TAL"/>
            </w:pPr>
            <w:r w:rsidRPr="0032374D">
              <w:t>0009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A6EFBE3"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21E87AD9"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EC2286D" w14:textId="7BFC8789" w:rsidR="00B23BF0" w:rsidRPr="0032374D" w:rsidRDefault="00B23BF0" w:rsidP="004B036F">
            <w:pPr>
              <w:pStyle w:val="TAL"/>
            </w:pPr>
            <w:r w:rsidRPr="0032374D">
              <w:rPr>
                <w:noProof/>
              </w:rPr>
              <w:t>Routing considerations for CIoT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995CC32" w14:textId="77777777" w:rsidR="00B23BF0" w:rsidRPr="0032374D" w:rsidRDefault="00B23BF0" w:rsidP="004B036F">
            <w:pPr>
              <w:pStyle w:val="TAL"/>
            </w:pPr>
            <w:r w:rsidRPr="0032374D">
              <w:t>13.1.0</w:t>
            </w:r>
          </w:p>
        </w:tc>
      </w:tr>
      <w:tr w:rsidR="00B23BF0" w:rsidRPr="0032374D" w14:paraId="09F1265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38FD786"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04C191B"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26BEA17"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100408F" w14:textId="77777777" w:rsidR="00B23BF0" w:rsidRPr="0032374D" w:rsidRDefault="00B23BF0" w:rsidP="004B036F">
            <w:pPr>
              <w:pStyle w:val="TAL"/>
            </w:pPr>
            <w:r w:rsidRPr="0032374D">
              <w:t>0012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1B97D60"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7A2A7674"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40B9407" w14:textId="6EBD95D8" w:rsidR="00B23BF0" w:rsidRPr="0032374D" w:rsidRDefault="00B23BF0" w:rsidP="004B036F">
            <w:pPr>
              <w:pStyle w:val="TAL"/>
            </w:pPr>
            <w:r w:rsidRPr="0032374D">
              <w:rPr>
                <w:noProof/>
              </w:rPr>
              <w:t>Serving PLMN Rate Control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B3ACDAD" w14:textId="77777777" w:rsidR="00B23BF0" w:rsidRPr="0032374D" w:rsidRDefault="00B23BF0" w:rsidP="004B036F">
            <w:pPr>
              <w:pStyle w:val="TAL"/>
            </w:pPr>
            <w:r w:rsidRPr="0032374D">
              <w:t>13.1.0</w:t>
            </w:r>
          </w:p>
        </w:tc>
      </w:tr>
      <w:tr w:rsidR="00B23BF0" w:rsidRPr="0032374D" w14:paraId="0608EA9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3598053"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B9CAF05"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4F31580"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C8CC2AA" w14:textId="77777777" w:rsidR="00B23BF0" w:rsidRPr="0032374D" w:rsidRDefault="00B23BF0" w:rsidP="004B036F">
            <w:pPr>
              <w:pStyle w:val="TAL"/>
            </w:pPr>
            <w:r w:rsidRPr="0032374D">
              <w:t>0013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F14D491"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42F3E67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D2B8C39" w14:textId="4A0F2B10" w:rsidR="00B23BF0" w:rsidRPr="0032374D" w:rsidRDefault="00B23BF0" w:rsidP="004B036F">
            <w:pPr>
              <w:pStyle w:val="TAL"/>
            </w:pPr>
            <w:r w:rsidRPr="0032374D">
              <w:rPr>
                <w:noProof/>
              </w:rPr>
              <w:t xml:space="preserve">CIoT support in introduction </w:t>
            </w:r>
            <w:r>
              <w:rPr>
                <w:noProof/>
              </w:rPr>
              <w:t>clause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AAF66D7" w14:textId="77777777" w:rsidR="00B23BF0" w:rsidRPr="0032374D" w:rsidRDefault="00B23BF0" w:rsidP="004B036F">
            <w:pPr>
              <w:pStyle w:val="TAL"/>
            </w:pPr>
            <w:r w:rsidRPr="0032374D">
              <w:t>13.1.0</w:t>
            </w:r>
          </w:p>
        </w:tc>
      </w:tr>
      <w:tr w:rsidR="00B23BF0" w:rsidRPr="0032374D" w14:paraId="700E9F3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F1CB4AB"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4BC9BB"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586DAF6"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18AC28A" w14:textId="77777777" w:rsidR="00B23BF0" w:rsidRPr="0032374D" w:rsidRDefault="00B23BF0" w:rsidP="004B036F">
            <w:pPr>
              <w:pStyle w:val="TAL"/>
            </w:pPr>
            <w:r w:rsidRPr="0032374D">
              <w:t>0014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3562AA8"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20E3ADA0"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BAF590E" w14:textId="21DC70E4" w:rsidR="00B23BF0" w:rsidRPr="0032374D" w:rsidRDefault="00B23BF0" w:rsidP="004B036F">
            <w:pPr>
              <w:pStyle w:val="TAL"/>
            </w:pPr>
            <w:r w:rsidRPr="0032374D">
              <w:rPr>
                <w:noProof/>
              </w:rPr>
              <w:t>MT Non-IP Data Delivery for UEs using a power saving function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0F848D4" w14:textId="77777777" w:rsidR="00B23BF0" w:rsidRPr="0032374D" w:rsidRDefault="00B23BF0" w:rsidP="004B036F">
            <w:pPr>
              <w:pStyle w:val="TAL"/>
            </w:pPr>
            <w:r w:rsidRPr="0032374D">
              <w:t>13.1.0</w:t>
            </w:r>
          </w:p>
        </w:tc>
      </w:tr>
      <w:tr w:rsidR="00B23BF0" w:rsidRPr="0032374D" w14:paraId="7BB2EBB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BFEF5A4"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F228DBC"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BA45A8F"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B330422" w14:textId="77777777" w:rsidR="00B23BF0" w:rsidRPr="0032374D" w:rsidRDefault="00B23BF0" w:rsidP="004B036F">
            <w:pPr>
              <w:pStyle w:val="TAL"/>
            </w:pPr>
            <w:r w:rsidRPr="0032374D">
              <w:t>0015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F323A49"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69B9C469"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4F2C343" w14:textId="5988A1F3" w:rsidR="00B23BF0" w:rsidRPr="0032374D" w:rsidRDefault="00B23BF0" w:rsidP="004B036F">
            <w:pPr>
              <w:pStyle w:val="TAL"/>
            </w:pPr>
            <w:r w:rsidRPr="0032374D">
              <w:rPr>
                <w:rFonts w:hint="eastAsia"/>
                <w:noProof/>
                <w:lang w:eastAsia="zh-CN"/>
              </w:rPr>
              <w:t>Accept T6 Connection Establishment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039926B" w14:textId="77777777" w:rsidR="00B23BF0" w:rsidRPr="0032374D" w:rsidRDefault="00B23BF0" w:rsidP="004B036F">
            <w:pPr>
              <w:pStyle w:val="TAL"/>
            </w:pPr>
            <w:r w:rsidRPr="0032374D">
              <w:t>13.1.0</w:t>
            </w:r>
          </w:p>
        </w:tc>
      </w:tr>
      <w:tr w:rsidR="00B23BF0" w:rsidRPr="0032374D" w14:paraId="642835D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A0A7579"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E496545"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0BED865"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4804361" w14:textId="77777777" w:rsidR="00B23BF0" w:rsidRPr="0032374D" w:rsidRDefault="00B23BF0" w:rsidP="004B036F">
            <w:pPr>
              <w:pStyle w:val="TAL"/>
            </w:pPr>
            <w:r w:rsidRPr="0032374D">
              <w:t>0016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7A5ABEB" w14:textId="77777777" w:rsidR="00B23BF0" w:rsidRPr="0032374D" w:rsidRDefault="00B23BF0" w:rsidP="004B036F">
            <w:pPr>
              <w:pStyle w:val="TAL"/>
            </w:pPr>
            <w:r w:rsidRPr="0032374D">
              <w:t>4</w:t>
            </w:r>
          </w:p>
        </w:tc>
        <w:tc>
          <w:tcPr>
            <w:tcW w:w="425" w:type="dxa"/>
            <w:tcBorders>
              <w:top w:val="single" w:sz="6" w:space="0" w:color="auto"/>
              <w:left w:val="single" w:sz="6" w:space="0" w:color="auto"/>
              <w:bottom w:val="single" w:sz="6" w:space="0" w:color="auto"/>
              <w:right w:val="single" w:sz="6" w:space="0" w:color="auto"/>
            </w:tcBorders>
          </w:tcPr>
          <w:p w14:paraId="1BBC869F"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9C126E1" w14:textId="16B0E7E2" w:rsidR="00B23BF0" w:rsidRPr="0032374D" w:rsidRDefault="00B23BF0" w:rsidP="004B036F">
            <w:pPr>
              <w:pStyle w:val="TAL"/>
            </w:pPr>
            <w:r w:rsidRPr="0032374D">
              <w:rPr>
                <w:rFonts w:hint="eastAsia"/>
                <w:noProof/>
                <w:lang w:eastAsia="zh-CN"/>
              </w:rPr>
              <w:t>Support for APN Rate Control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1FD796E" w14:textId="77777777" w:rsidR="00B23BF0" w:rsidRPr="0032374D" w:rsidRDefault="00B23BF0" w:rsidP="004B036F">
            <w:pPr>
              <w:pStyle w:val="TAL"/>
            </w:pPr>
            <w:r w:rsidRPr="0032374D">
              <w:t>13.1.0</w:t>
            </w:r>
          </w:p>
        </w:tc>
      </w:tr>
      <w:tr w:rsidR="00B23BF0" w:rsidRPr="0032374D" w14:paraId="6B7BDA6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5A5905A"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B9FCF71"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CE620E7"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3892BB0" w14:textId="77777777" w:rsidR="00B23BF0" w:rsidRPr="0032374D" w:rsidRDefault="00B23BF0" w:rsidP="004B036F">
            <w:pPr>
              <w:pStyle w:val="TAL"/>
            </w:pPr>
            <w:r w:rsidRPr="0032374D">
              <w:t>0017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05DDCD2"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54130E6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BED54FB" w14:textId="2A853A1C" w:rsidR="00B23BF0" w:rsidRPr="0032374D" w:rsidRDefault="00B23BF0" w:rsidP="004B036F">
            <w:pPr>
              <w:pStyle w:val="TAL"/>
            </w:pPr>
            <w:r w:rsidRPr="0032374D">
              <w:rPr>
                <w:noProof/>
              </w:rPr>
              <w:t>Charging Characteristics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AE20238" w14:textId="77777777" w:rsidR="00B23BF0" w:rsidRPr="0032374D" w:rsidRDefault="00B23BF0" w:rsidP="004B036F">
            <w:pPr>
              <w:pStyle w:val="TAL"/>
            </w:pPr>
            <w:r w:rsidRPr="0032374D">
              <w:t>13.1.0</w:t>
            </w:r>
          </w:p>
        </w:tc>
      </w:tr>
      <w:tr w:rsidR="00B23BF0" w:rsidRPr="0032374D" w14:paraId="3E579EA5"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977C818" w14:textId="77777777" w:rsidR="00B23BF0" w:rsidRPr="0032374D" w:rsidRDefault="00B23BF0" w:rsidP="004B036F">
            <w:pPr>
              <w:pStyle w:val="TAL"/>
            </w:pPr>
            <w:r w:rsidRPr="0032374D">
              <w:t>2016-06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343E642" w14:textId="77777777" w:rsidR="00B23BF0" w:rsidRPr="0032374D" w:rsidRDefault="00B23BF0" w:rsidP="004B036F">
            <w:pPr>
              <w:pStyle w:val="TAL"/>
            </w:pPr>
            <w:r w:rsidRPr="0032374D">
              <w:t>CT#72</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EE54BE3" w14:textId="77777777" w:rsidR="00B23BF0" w:rsidRPr="0032374D" w:rsidRDefault="00B23BF0" w:rsidP="004B036F">
            <w:pPr>
              <w:pStyle w:val="TAL"/>
            </w:pPr>
            <w:r w:rsidRPr="0032374D">
              <w:t>CP-160228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D9D4277" w14:textId="77777777" w:rsidR="00B23BF0" w:rsidRPr="0032374D" w:rsidRDefault="00B23BF0" w:rsidP="004B036F">
            <w:pPr>
              <w:pStyle w:val="TAL"/>
            </w:pPr>
            <w:r w:rsidRPr="0032374D">
              <w:t>0018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0BCAF0"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50064AF9"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0752ED4" w14:textId="7A1D45A9" w:rsidR="00B23BF0" w:rsidRPr="0032374D" w:rsidRDefault="00B23BF0" w:rsidP="004B036F">
            <w:pPr>
              <w:pStyle w:val="TAL"/>
            </w:pPr>
            <w:r w:rsidRPr="0032374D">
              <w:rPr>
                <w:rFonts w:hint="eastAsia"/>
                <w:noProof/>
                <w:lang w:eastAsia="zh-CN"/>
              </w:rPr>
              <w:t xml:space="preserve">Corrections in </w:t>
            </w:r>
            <w:r>
              <w:rPr>
                <w:rFonts w:hint="eastAsia"/>
                <w:noProof/>
                <w:lang w:eastAsia="zh-CN"/>
              </w:rPr>
              <w:t>clause</w:t>
            </w:r>
            <w:r w:rsidRPr="0032374D">
              <w:rPr>
                <w:rFonts w:hint="eastAsia"/>
                <w:noProof/>
                <w:lang w:eastAsia="zh-CN"/>
              </w:rPr>
              <w:t xml:space="preserve"> 5.6.3 of </w:t>
            </w:r>
            <w:r w:rsidRPr="0032374D">
              <w:rPr>
                <w:noProof/>
                <w:lang w:eastAsia="zh-CN"/>
              </w:rPr>
              <w:t>"</w:t>
            </w:r>
            <w:r w:rsidRPr="0032374D">
              <w:t>Detailed Behaviour of the MME</w:t>
            </w:r>
            <w:r w:rsidRPr="0032374D">
              <w:rPr>
                <w:noProof/>
                <w:lang w:eastAsia="zh-CN"/>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A926C75" w14:textId="77777777" w:rsidR="00B23BF0" w:rsidRPr="0032374D" w:rsidRDefault="00B23BF0" w:rsidP="004B036F">
            <w:pPr>
              <w:pStyle w:val="TAL"/>
            </w:pPr>
            <w:r w:rsidRPr="0032374D">
              <w:t>13.1.0</w:t>
            </w:r>
          </w:p>
        </w:tc>
      </w:tr>
      <w:tr w:rsidR="00B23BF0" w:rsidRPr="0032374D" w14:paraId="26CB30F6"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26DE720"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D487F89"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1515422" w14:textId="77777777" w:rsidR="00B23BF0" w:rsidRPr="0032374D" w:rsidRDefault="00B23BF0" w:rsidP="004B036F">
            <w:pPr>
              <w:pStyle w:val="TAL"/>
            </w:pPr>
            <w:r w:rsidRPr="0032374D">
              <w:t>CP-160427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8155A05" w14:textId="77777777" w:rsidR="00B23BF0" w:rsidRPr="0032374D" w:rsidRDefault="00B23BF0" w:rsidP="004B036F">
            <w:pPr>
              <w:pStyle w:val="TAL"/>
            </w:pPr>
            <w:r w:rsidRPr="0032374D">
              <w:t>0020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62B381A"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1C36E745"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313FF75" w14:textId="1C76FF90" w:rsidR="00B23BF0" w:rsidRPr="0032374D" w:rsidRDefault="00B23BF0" w:rsidP="004B036F">
            <w:pPr>
              <w:pStyle w:val="TAL"/>
              <w:rPr>
                <w:noProof/>
                <w:lang w:eastAsia="zh-CN"/>
              </w:rPr>
            </w:pPr>
            <w:r w:rsidRPr="0032374D">
              <w:rPr>
                <w:noProof/>
              </w:rPr>
              <w:t>Adding missing result code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13C0650" w14:textId="77777777" w:rsidR="00B23BF0" w:rsidRPr="0032374D" w:rsidRDefault="00B23BF0" w:rsidP="004B036F">
            <w:pPr>
              <w:pStyle w:val="TAL"/>
            </w:pPr>
            <w:r w:rsidRPr="0032374D">
              <w:t>13.2.0</w:t>
            </w:r>
          </w:p>
        </w:tc>
      </w:tr>
      <w:tr w:rsidR="00B23BF0" w:rsidRPr="0032374D" w14:paraId="7BE0A9A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C22179F"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2F108D4"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3EC6D3B" w14:textId="77777777" w:rsidR="00B23BF0" w:rsidRPr="0032374D" w:rsidRDefault="00B23BF0" w:rsidP="004B036F">
            <w:pPr>
              <w:pStyle w:val="TAL"/>
            </w:pPr>
            <w:r w:rsidRPr="0032374D">
              <w:t>CP-160423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0273D75" w14:textId="77777777" w:rsidR="00B23BF0" w:rsidRPr="0032374D" w:rsidRDefault="00B23BF0" w:rsidP="004B036F">
            <w:pPr>
              <w:pStyle w:val="TAL"/>
            </w:pPr>
            <w:r w:rsidRPr="0032374D">
              <w:t>0021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C6DA738"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812969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5B4D09C" w14:textId="0152FF23" w:rsidR="00B23BF0" w:rsidRPr="0032374D" w:rsidRDefault="00B23BF0" w:rsidP="004B036F">
            <w:pPr>
              <w:pStyle w:val="TAL"/>
              <w:rPr>
                <w:noProof/>
              </w:rPr>
            </w:pPr>
            <w:r w:rsidRPr="0032374D">
              <w:rPr>
                <w:noProof/>
              </w:rPr>
              <w:t>Correction of  Reference for ePCO</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4B3AC2B" w14:textId="77777777" w:rsidR="00B23BF0" w:rsidRPr="0032374D" w:rsidRDefault="00B23BF0" w:rsidP="004B036F">
            <w:pPr>
              <w:pStyle w:val="TAL"/>
            </w:pPr>
            <w:r w:rsidRPr="0032374D">
              <w:t>13.2.0</w:t>
            </w:r>
          </w:p>
        </w:tc>
      </w:tr>
      <w:tr w:rsidR="00B23BF0" w:rsidRPr="0032374D" w14:paraId="08B2C50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4D8BF02"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A24A60A"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B02A048" w14:textId="77777777" w:rsidR="00B23BF0" w:rsidRPr="0032374D" w:rsidRDefault="00B23BF0" w:rsidP="004B036F">
            <w:pPr>
              <w:pStyle w:val="TAL"/>
            </w:pPr>
            <w:r w:rsidRPr="0032374D">
              <w:t>CP-160423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ECBAB0C" w14:textId="77777777" w:rsidR="00B23BF0" w:rsidRPr="0032374D" w:rsidRDefault="00B23BF0" w:rsidP="004B036F">
            <w:pPr>
              <w:pStyle w:val="TAL"/>
            </w:pPr>
            <w:r w:rsidRPr="0032374D">
              <w:t>0023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66DAA61"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3859C4B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82DF580" w14:textId="2C28E805" w:rsidR="00B23BF0" w:rsidRPr="0032374D" w:rsidRDefault="00B23BF0" w:rsidP="004B036F">
            <w:pPr>
              <w:pStyle w:val="TAL"/>
              <w:rPr>
                <w:noProof/>
              </w:rPr>
            </w:pPr>
            <w:r w:rsidRPr="0032374D">
              <w:rPr>
                <w:noProof/>
              </w:rPr>
              <w:t>MT-Data-Request command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62FF40F" w14:textId="77777777" w:rsidR="00B23BF0" w:rsidRPr="0032374D" w:rsidRDefault="00B23BF0" w:rsidP="004B036F">
            <w:pPr>
              <w:pStyle w:val="TAL"/>
            </w:pPr>
            <w:r w:rsidRPr="0032374D">
              <w:t>13.2.0</w:t>
            </w:r>
          </w:p>
        </w:tc>
      </w:tr>
      <w:tr w:rsidR="00B23BF0" w:rsidRPr="0032374D" w14:paraId="4EDD558B"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D3CA43C"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A7568B7"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3F02ED"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D60451F" w14:textId="77777777" w:rsidR="00B23BF0" w:rsidRPr="0032374D" w:rsidRDefault="00B23BF0" w:rsidP="004B036F">
            <w:pPr>
              <w:pStyle w:val="TAL"/>
            </w:pPr>
            <w:r w:rsidRPr="0032374D">
              <w:t>0022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1487607" w14:textId="77777777" w:rsidR="00B23BF0" w:rsidRPr="0032374D" w:rsidRDefault="00B23BF0" w:rsidP="004B036F">
            <w:pPr>
              <w:pStyle w:val="TAL"/>
            </w:pPr>
            <w:r w:rsidRPr="0032374D">
              <w:t>3</w:t>
            </w:r>
          </w:p>
        </w:tc>
        <w:tc>
          <w:tcPr>
            <w:tcW w:w="425" w:type="dxa"/>
            <w:tcBorders>
              <w:top w:val="single" w:sz="6" w:space="0" w:color="auto"/>
              <w:left w:val="single" w:sz="6" w:space="0" w:color="auto"/>
              <w:bottom w:val="single" w:sz="6" w:space="0" w:color="auto"/>
              <w:right w:val="single" w:sz="6" w:space="0" w:color="auto"/>
            </w:tcBorders>
          </w:tcPr>
          <w:p w14:paraId="4E2C17F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3E4B420" w14:textId="66DD2D9F" w:rsidR="00B23BF0" w:rsidRPr="0032374D" w:rsidRDefault="00B23BF0" w:rsidP="004B036F">
            <w:pPr>
              <w:pStyle w:val="TAL"/>
              <w:rPr>
                <w:noProof/>
              </w:rPr>
            </w:pPr>
            <w:r w:rsidRPr="0032374D">
              <w:rPr>
                <w:noProof/>
              </w:rPr>
              <w:t>Handling of Exception Reports in the Core Network</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7DEF156" w14:textId="77777777" w:rsidR="00B23BF0" w:rsidRPr="0032374D" w:rsidRDefault="00B23BF0" w:rsidP="004B036F">
            <w:pPr>
              <w:pStyle w:val="TAL"/>
            </w:pPr>
            <w:r w:rsidRPr="0032374D">
              <w:t>13.2.0</w:t>
            </w:r>
          </w:p>
        </w:tc>
      </w:tr>
      <w:tr w:rsidR="00B23BF0" w:rsidRPr="0032374D" w14:paraId="198A6AC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C27A584"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80581A2"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64B0509"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70CF44C" w14:textId="77777777" w:rsidR="00B23BF0" w:rsidRPr="0032374D" w:rsidRDefault="00B23BF0" w:rsidP="004B036F">
            <w:pPr>
              <w:pStyle w:val="TAL"/>
            </w:pPr>
            <w:r w:rsidRPr="0032374D">
              <w:t>0024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704F321"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15FB646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3F02BED" w14:textId="0CA0F59E" w:rsidR="00B23BF0" w:rsidRPr="0032374D" w:rsidRDefault="00B23BF0" w:rsidP="004B036F">
            <w:pPr>
              <w:pStyle w:val="TAL"/>
              <w:rPr>
                <w:noProof/>
              </w:rPr>
            </w:pPr>
            <w:r w:rsidRPr="0032374D">
              <w:rPr>
                <w:noProof/>
              </w:rPr>
              <w:t>Sending of ePCO during the T6a connection release procedure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FD2155D" w14:textId="77777777" w:rsidR="00B23BF0" w:rsidRPr="0032374D" w:rsidRDefault="00B23BF0" w:rsidP="004B036F">
            <w:pPr>
              <w:pStyle w:val="TAL"/>
            </w:pPr>
            <w:r w:rsidRPr="0032374D">
              <w:t>13.2.0</w:t>
            </w:r>
          </w:p>
        </w:tc>
      </w:tr>
      <w:tr w:rsidR="00B23BF0" w:rsidRPr="0032374D" w14:paraId="32CEE1A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E2F0D89"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E273848"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1A6F134"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C8049EE" w14:textId="77777777" w:rsidR="00B23BF0" w:rsidRPr="0032374D" w:rsidRDefault="00B23BF0" w:rsidP="004B036F">
            <w:pPr>
              <w:pStyle w:val="TAL"/>
            </w:pPr>
            <w:r w:rsidRPr="0032374D">
              <w:t>0025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0A11AD5"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AF0D608"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F8F4261" w14:textId="68485BA6" w:rsidR="00B23BF0" w:rsidRPr="0032374D" w:rsidRDefault="00B23BF0" w:rsidP="004B036F">
            <w:pPr>
              <w:pStyle w:val="TAL"/>
              <w:rPr>
                <w:noProof/>
              </w:rPr>
            </w:pPr>
            <w:r w:rsidRPr="0032374D">
              <w:rPr>
                <w:noProof/>
              </w:rPr>
              <w:t xml:space="preserve">Missing AVP codes and </w:t>
            </w:r>
            <w:r w:rsidRPr="0032374D">
              <w:rPr>
                <w:lang w:val="en-US"/>
              </w:rPr>
              <w:t xml:space="preserve">Experimental-Result codes </w:t>
            </w:r>
            <w:r w:rsidRPr="0032374D">
              <w:rPr>
                <w:noProof/>
              </w:rPr>
              <w:t>for T6a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5F27DBF" w14:textId="77777777" w:rsidR="00B23BF0" w:rsidRPr="0032374D" w:rsidRDefault="00B23BF0" w:rsidP="004B036F">
            <w:pPr>
              <w:pStyle w:val="TAL"/>
            </w:pPr>
            <w:r w:rsidRPr="0032374D">
              <w:t>13.2.0</w:t>
            </w:r>
          </w:p>
        </w:tc>
      </w:tr>
      <w:tr w:rsidR="00B23BF0" w:rsidRPr="0032374D" w14:paraId="36D7A04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45B29DC7"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05BAF49"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860751D"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7799B18" w14:textId="77777777" w:rsidR="00B23BF0" w:rsidRPr="0032374D" w:rsidRDefault="00B23BF0" w:rsidP="004B036F">
            <w:pPr>
              <w:pStyle w:val="TAL"/>
            </w:pPr>
            <w:r w:rsidRPr="0032374D">
              <w:t>0027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F3FE574"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444CF11E"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1523ED3" w14:textId="444FCBDF" w:rsidR="00B23BF0" w:rsidRPr="0032374D" w:rsidRDefault="00B23BF0" w:rsidP="004B036F">
            <w:pPr>
              <w:pStyle w:val="TAL"/>
              <w:rPr>
                <w:noProof/>
              </w:rPr>
            </w:pPr>
            <w:r w:rsidRPr="0032374D">
              <w:rPr>
                <w:rFonts w:hint="eastAsia"/>
                <w:noProof/>
                <w:lang w:eastAsia="zh-CN"/>
              </w:rPr>
              <w:t>SCEF Behavio</w:t>
            </w:r>
            <w:r w:rsidRPr="0032374D">
              <w:rPr>
                <w:noProof/>
                <w:lang w:eastAsia="zh-CN"/>
              </w:rPr>
              <w:t>u</w:t>
            </w:r>
            <w:r w:rsidRPr="0032374D">
              <w:rPr>
                <w:rFonts w:hint="eastAsia"/>
                <w:noProof/>
                <w:lang w:eastAsia="zh-CN"/>
              </w:rPr>
              <w:t>r of Rate Control Handling</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40FA85" w14:textId="77777777" w:rsidR="00B23BF0" w:rsidRPr="0032374D" w:rsidRDefault="00B23BF0" w:rsidP="004B036F">
            <w:pPr>
              <w:pStyle w:val="TAL"/>
            </w:pPr>
            <w:r w:rsidRPr="0032374D">
              <w:t>13.2.0</w:t>
            </w:r>
          </w:p>
        </w:tc>
      </w:tr>
      <w:tr w:rsidR="00B23BF0" w:rsidRPr="0032374D" w14:paraId="5E6DBFE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92D77AD"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054E930"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48298E6" w14:textId="77777777" w:rsidR="00B23BF0" w:rsidRPr="0032374D" w:rsidRDefault="00B23BF0" w:rsidP="004B036F">
            <w:pPr>
              <w:pStyle w:val="TAL"/>
            </w:pPr>
            <w:r w:rsidRPr="0032374D">
              <w:t>CP-160573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1308DD0" w14:textId="77777777" w:rsidR="00B23BF0" w:rsidRPr="0032374D" w:rsidRDefault="00B23BF0" w:rsidP="004B036F">
            <w:pPr>
              <w:pStyle w:val="TAL"/>
            </w:pPr>
            <w:r w:rsidRPr="0032374D">
              <w:t>0028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EBD51BC"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43071C5F" w14:textId="77777777" w:rsidR="00B23BF0" w:rsidRPr="0032374D" w:rsidRDefault="00B23BF0" w:rsidP="004B036F">
            <w:pPr>
              <w:pStyle w:val="TAL"/>
              <w:rPr>
                <w:noProof/>
                <w:lang w:eastAsia="zh-CN"/>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FF565B9" w14:textId="56CAF433" w:rsidR="00B23BF0" w:rsidRPr="0032374D" w:rsidRDefault="00B23BF0" w:rsidP="004B036F">
            <w:pPr>
              <w:pStyle w:val="TAL"/>
              <w:rPr>
                <w:noProof/>
              </w:rPr>
            </w:pPr>
            <w:r w:rsidRPr="0032374D">
              <w:rPr>
                <w:rFonts w:hint="eastAsia"/>
                <w:noProof/>
                <w:lang w:eastAsia="zh-CN"/>
              </w:rPr>
              <w:t>Not Able to Deliver MO Non-IP Data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4C4E89" w14:textId="77777777" w:rsidR="00B23BF0" w:rsidRPr="0032374D" w:rsidRDefault="00B23BF0" w:rsidP="004B036F">
            <w:pPr>
              <w:pStyle w:val="TAL"/>
            </w:pPr>
            <w:r w:rsidRPr="0032374D">
              <w:t>13.2.0</w:t>
            </w:r>
          </w:p>
        </w:tc>
      </w:tr>
      <w:tr w:rsidR="00B23BF0" w:rsidRPr="0032374D" w14:paraId="34132180"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368BEFD"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473CC39"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96E7827"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E045B05" w14:textId="77777777" w:rsidR="00B23BF0" w:rsidRPr="0032374D" w:rsidRDefault="00B23BF0" w:rsidP="004B036F">
            <w:pPr>
              <w:pStyle w:val="TAL"/>
            </w:pPr>
            <w:r w:rsidRPr="0032374D">
              <w:t>0029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8248331"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EEED76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BC9C75E" w14:textId="02D84C2C" w:rsidR="00B23BF0" w:rsidRPr="0032374D" w:rsidRDefault="00B23BF0" w:rsidP="004B036F">
            <w:pPr>
              <w:pStyle w:val="TAL"/>
              <w:rPr>
                <w:noProof/>
              </w:rPr>
            </w:pPr>
            <w:r w:rsidRPr="0032374D">
              <w:rPr>
                <w:noProof/>
              </w:rPr>
              <w:t>T6a Connection Release after MO Data Answer with permanent error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6F22F73" w14:textId="77777777" w:rsidR="00B23BF0" w:rsidRPr="0032374D" w:rsidRDefault="00B23BF0" w:rsidP="004B036F">
            <w:pPr>
              <w:pStyle w:val="TAL"/>
            </w:pPr>
            <w:r w:rsidRPr="0032374D">
              <w:t>13.2.0</w:t>
            </w:r>
          </w:p>
        </w:tc>
      </w:tr>
      <w:tr w:rsidR="00B23BF0" w:rsidRPr="0032374D" w14:paraId="0ED16763"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CF8F35B"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59CCB51"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B30B36C" w14:textId="77777777" w:rsidR="00B23BF0" w:rsidRPr="0032374D" w:rsidRDefault="00B23BF0" w:rsidP="004B036F">
            <w:pPr>
              <w:pStyle w:val="TAL"/>
            </w:pPr>
            <w:r w:rsidRPr="0032374D">
              <w:t>CP-160424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6601DA3" w14:textId="77777777" w:rsidR="00B23BF0" w:rsidRPr="0032374D" w:rsidRDefault="00B23BF0" w:rsidP="004B036F">
            <w:pPr>
              <w:pStyle w:val="TAL"/>
            </w:pPr>
            <w:r w:rsidRPr="0032374D">
              <w:t>0030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05DC32C"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7077F8E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8151101" w14:textId="6BCB4737" w:rsidR="00B23BF0" w:rsidRPr="0032374D" w:rsidRDefault="00B23BF0" w:rsidP="004B036F">
            <w:pPr>
              <w:pStyle w:val="TAL"/>
              <w:rPr>
                <w:noProof/>
              </w:rPr>
            </w:pPr>
            <w:r w:rsidRPr="0032374D">
              <w:rPr>
                <w:noProof/>
              </w:rPr>
              <w:t>Addition of Serving PLMN ID and IMEISV to CMR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B3A18AC" w14:textId="77777777" w:rsidR="00B23BF0" w:rsidRPr="0032374D" w:rsidRDefault="00B23BF0" w:rsidP="004B036F">
            <w:pPr>
              <w:pStyle w:val="TAL"/>
            </w:pPr>
            <w:r w:rsidRPr="0032374D">
              <w:t>13.2.0</w:t>
            </w:r>
          </w:p>
        </w:tc>
      </w:tr>
      <w:tr w:rsidR="00B23BF0" w:rsidRPr="0032374D" w14:paraId="4504C5F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277FFD5" w14:textId="77777777" w:rsidR="00B23BF0" w:rsidRPr="0032374D" w:rsidRDefault="00B23BF0" w:rsidP="004B036F">
            <w:pPr>
              <w:pStyle w:val="TAL"/>
            </w:pPr>
            <w:r w:rsidRPr="0032374D">
              <w:t>2016-09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09E5111" w14:textId="77777777" w:rsidR="00B23BF0" w:rsidRPr="0032374D" w:rsidRDefault="00B23BF0" w:rsidP="004B036F">
            <w:pPr>
              <w:pStyle w:val="TAL"/>
            </w:pPr>
            <w:r w:rsidRPr="0032374D">
              <w:t>CT#73</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498C5F9" w14:textId="77777777" w:rsidR="00B23BF0" w:rsidRPr="0032374D" w:rsidRDefault="00B23BF0" w:rsidP="004B036F">
            <w:pPr>
              <w:pStyle w:val="TAL"/>
            </w:pPr>
            <w:r w:rsidRPr="0032374D">
              <w:t>CP-160435</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3EFE8A1" w14:textId="77777777" w:rsidR="00B23BF0" w:rsidRPr="0032374D" w:rsidRDefault="00B23BF0" w:rsidP="004B036F">
            <w:pPr>
              <w:pStyle w:val="TAL"/>
            </w:pPr>
            <w:r w:rsidRPr="0032374D">
              <w:t>0031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BC360A"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0E42735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071F765" w14:textId="45955DF6" w:rsidR="00B23BF0" w:rsidRPr="0032374D" w:rsidRDefault="00B23BF0" w:rsidP="004B036F">
            <w:pPr>
              <w:pStyle w:val="TAL"/>
              <w:rPr>
                <w:noProof/>
              </w:rPr>
            </w:pPr>
            <w:r w:rsidRPr="0032374D">
              <w:rPr>
                <w:noProof/>
              </w:rPr>
              <w:t>T6b reference point for NonIP-GPRS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F2CCEC3" w14:textId="77777777" w:rsidR="00B23BF0" w:rsidRPr="0032374D" w:rsidRDefault="00B23BF0" w:rsidP="004B036F">
            <w:pPr>
              <w:pStyle w:val="TAL"/>
            </w:pPr>
            <w:r w:rsidRPr="0032374D">
              <w:t>14.0.0</w:t>
            </w:r>
          </w:p>
        </w:tc>
      </w:tr>
      <w:tr w:rsidR="00B23BF0" w:rsidRPr="0032374D" w14:paraId="60EE4D75"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32C48C2"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4F0301D"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D72A91D" w14:textId="77777777" w:rsidR="00B23BF0" w:rsidRPr="0032374D" w:rsidRDefault="00B23BF0" w:rsidP="004B036F">
            <w:pPr>
              <w:pStyle w:val="TAL"/>
            </w:pPr>
            <w:r w:rsidRPr="0032374D">
              <w:t>CP-160660</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2CEC2E9" w14:textId="77777777" w:rsidR="00B23BF0" w:rsidRPr="0032374D" w:rsidRDefault="00B23BF0" w:rsidP="004B036F">
            <w:pPr>
              <w:pStyle w:val="TAL"/>
            </w:pPr>
            <w:r w:rsidRPr="0032374D">
              <w:t>0033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1182469"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9EE324B" w14:textId="77777777" w:rsidR="00B23BF0" w:rsidRPr="0032374D" w:rsidRDefault="00B23BF0" w:rsidP="004B036F">
            <w:pPr>
              <w:pStyle w:val="TAL"/>
              <w:rPr>
                <w:lang w:val="fr-FR"/>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63999B9" w14:textId="264ED92C" w:rsidR="00B23BF0" w:rsidRPr="0032374D" w:rsidRDefault="00B23BF0" w:rsidP="004B036F">
            <w:pPr>
              <w:pStyle w:val="TAL"/>
              <w:rPr>
                <w:noProof/>
              </w:rPr>
            </w:pPr>
            <w:r w:rsidRPr="0032374D">
              <w:rPr>
                <w:lang w:val="fr-FR"/>
              </w:rPr>
              <w:t>AVAILABILITY_AFTER_DDN_FAILURE reporting</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ACB3647" w14:textId="77777777" w:rsidR="00B23BF0" w:rsidRPr="0032374D" w:rsidRDefault="00B23BF0" w:rsidP="004B036F">
            <w:pPr>
              <w:pStyle w:val="TAL"/>
            </w:pPr>
            <w:r w:rsidRPr="0032374D">
              <w:t>14.1.0</w:t>
            </w:r>
          </w:p>
        </w:tc>
      </w:tr>
      <w:tr w:rsidR="00B23BF0" w:rsidRPr="0032374D" w14:paraId="54617C1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11E7186"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7F5EA5B"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02CAC9B" w14:textId="77777777" w:rsidR="00B23BF0" w:rsidRPr="0032374D" w:rsidRDefault="00B23BF0" w:rsidP="004B036F">
            <w:pPr>
              <w:pStyle w:val="TAL"/>
            </w:pPr>
            <w:r w:rsidRPr="0032374D">
              <w:t>CP-160657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CE6806A" w14:textId="77777777" w:rsidR="00B23BF0" w:rsidRPr="0032374D" w:rsidRDefault="00B23BF0" w:rsidP="004B036F">
            <w:pPr>
              <w:pStyle w:val="TAL"/>
            </w:pPr>
            <w:r w:rsidRPr="0032374D">
              <w:t>0035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1D92EA2"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2B439980"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3DEEBAC" w14:textId="020C41C3" w:rsidR="00B23BF0" w:rsidRPr="0032374D" w:rsidRDefault="00B23BF0" w:rsidP="004B036F">
            <w:pPr>
              <w:pStyle w:val="TAL"/>
              <w:rPr>
                <w:noProof/>
              </w:rPr>
            </w:pPr>
            <w:r w:rsidRPr="0032374D">
              <w:rPr>
                <w:noProof/>
              </w:rPr>
              <w:t>Reference Correction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A03F1D7" w14:textId="77777777" w:rsidR="00B23BF0" w:rsidRPr="0032374D" w:rsidRDefault="00B23BF0" w:rsidP="004B036F">
            <w:pPr>
              <w:pStyle w:val="TAL"/>
            </w:pPr>
            <w:r w:rsidRPr="0032374D">
              <w:t>14.1.0</w:t>
            </w:r>
          </w:p>
        </w:tc>
      </w:tr>
      <w:tr w:rsidR="00B23BF0" w:rsidRPr="0032374D" w14:paraId="2CF082A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AE2D7B9"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B7AABBA"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C1AB80B" w14:textId="77777777" w:rsidR="00B23BF0" w:rsidRPr="0032374D" w:rsidRDefault="00B23BF0" w:rsidP="004B036F">
            <w:pPr>
              <w:pStyle w:val="TAL"/>
            </w:pPr>
            <w:r w:rsidRPr="0032374D">
              <w:t>CP-160657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8133DAF" w14:textId="77777777" w:rsidR="00B23BF0" w:rsidRPr="0032374D" w:rsidRDefault="00B23BF0" w:rsidP="004B036F">
            <w:pPr>
              <w:pStyle w:val="TAL"/>
            </w:pPr>
            <w:r w:rsidRPr="0032374D">
              <w:t>0038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5324B8D"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E1499D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589260F" w14:textId="5B649E2A" w:rsidR="00B23BF0" w:rsidRPr="0032374D" w:rsidRDefault="00B23BF0" w:rsidP="004B036F">
            <w:pPr>
              <w:pStyle w:val="TAL"/>
              <w:rPr>
                <w:noProof/>
              </w:rPr>
            </w:pPr>
            <w:r w:rsidRPr="0032374D">
              <w:rPr>
                <w:noProof/>
              </w:rPr>
              <w:t>Missing RRC-Cause-Counter AVP in the MO-Data-Request Command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985CC04" w14:textId="77777777" w:rsidR="00B23BF0" w:rsidRPr="0032374D" w:rsidRDefault="00B23BF0" w:rsidP="004B036F">
            <w:pPr>
              <w:pStyle w:val="TAL"/>
            </w:pPr>
            <w:r w:rsidRPr="0032374D">
              <w:t>14.1.0</w:t>
            </w:r>
          </w:p>
        </w:tc>
      </w:tr>
      <w:tr w:rsidR="00B23BF0" w:rsidRPr="0032374D" w14:paraId="7AFB76D5"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1D037C7"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BF8863D"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842ADCD" w14:textId="77777777" w:rsidR="00B23BF0" w:rsidRPr="0032374D" w:rsidRDefault="00B23BF0" w:rsidP="004B036F">
            <w:pPr>
              <w:pStyle w:val="TAL"/>
            </w:pPr>
            <w:r w:rsidRPr="0032374D">
              <w:t>CP-160681</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1124A91" w14:textId="77777777" w:rsidR="00B23BF0" w:rsidRPr="0032374D" w:rsidRDefault="00B23BF0" w:rsidP="004B036F">
            <w:pPr>
              <w:pStyle w:val="TAL"/>
            </w:pPr>
            <w:r w:rsidRPr="0032374D">
              <w:t>0039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C38640"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5F7DB4F6"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9021C77" w14:textId="375F5647" w:rsidR="00B23BF0" w:rsidRPr="0032374D" w:rsidRDefault="00B23BF0" w:rsidP="004B036F">
            <w:pPr>
              <w:pStyle w:val="TAL"/>
              <w:rPr>
                <w:noProof/>
              </w:rPr>
            </w:pPr>
            <w:r w:rsidRPr="0032374D">
              <w:rPr>
                <w:noProof/>
              </w:rPr>
              <w:t>Load Control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0AEB8D" w14:textId="77777777" w:rsidR="00B23BF0" w:rsidRPr="0032374D" w:rsidRDefault="00B23BF0" w:rsidP="004B036F">
            <w:pPr>
              <w:pStyle w:val="TAL"/>
            </w:pPr>
            <w:r w:rsidRPr="0032374D">
              <w:t>14.1.0</w:t>
            </w:r>
          </w:p>
        </w:tc>
      </w:tr>
      <w:tr w:rsidR="00B23BF0" w:rsidRPr="0032374D" w14:paraId="1B2E1B2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1C0AB7D3"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23AE999"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9208B85" w14:textId="77777777" w:rsidR="00B23BF0" w:rsidRPr="0032374D" w:rsidRDefault="00B23BF0" w:rsidP="004B036F">
            <w:pPr>
              <w:pStyle w:val="TAL"/>
            </w:pPr>
            <w:r w:rsidRPr="0032374D">
              <w:t>CP-160680</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095273C" w14:textId="77777777" w:rsidR="00B23BF0" w:rsidRPr="0032374D" w:rsidRDefault="00B23BF0" w:rsidP="004B036F">
            <w:pPr>
              <w:pStyle w:val="TAL"/>
            </w:pPr>
            <w:r w:rsidRPr="0032374D">
              <w:t>0036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50F124C"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476A8CC"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E3DBDDC" w14:textId="74943308" w:rsidR="00B23BF0" w:rsidRPr="0032374D" w:rsidRDefault="00B23BF0" w:rsidP="004B036F">
            <w:pPr>
              <w:pStyle w:val="TAL"/>
              <w:rPr>
                <w:noProof/>
              </w:rPr>
            </w:pPr>
            <w:r w:rsidRPr="0032374D">
              <w:rPr>
                <w:noProof/>
              </w:rPr>
              <w:t>Updates to T6b for Non-IP GPRS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A96901" w14:textId="77777777" w:rsidR="00B23BF0" w:rsidRPr="0032374D" w:rsidRDefault="00B23BF0" w:rsidP="004B036F">
            <w:pPr>
              <w:pStyle w:val="TAL"/>
            </w:pPr>
            <w:r w:rsidRPr="0032374D">
              <w:t>14.1.0</w:t>
            </w:r>
          </w:p>
        </w:tc>
      </w:tr>
      <w:tr w:rsidR="00B23BF0" w:rsidRPr="0032374D" w14:paraId="6FE7D83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2D4DEE4" w14:textId="77777777" w:rsidR="00B23BF0" w:rsidRPr="0032374D" w:rsidRDefault="00B23BF0" w:rsidP="004B036F">
            <w:pPr>
              <w:pStyle w:val="TAL"/>
            </w:pPr>
            <w:r w:rsidRPr="0032374D">
              <w:t>2016-12</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B77B95A" w14:textId="77777777" w:rsidR="00B23BF0" w:rsidRPr="0032374D" w:rsidRDefault="00B23BF0" w:rsidP="004B036F">
            <w:pPr>
              <w:pStyle w:val="TAL"/>
            </w:pPr>
            <w:r w:rsidRPr="0032374D">
              <w:t>CT#74</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B0E9A72" w14:textId="77777777" w:rsidR="00B23BF0" w:rsidRPr="0032374D" w:rsidRDefault="00B23BF0" w:rsidP="004B036F">
            <w:pPr>
              <w:pStyle w:val="TAL"/>
            </w:pPr>
            <w:r w:rsidRPr="0032374D">
              <w:t>CP-160664</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A47DEB6" w14:textId="77777777" w:rsidR="00B23BF0" w:rsidRPr="0032374D" w:rsidRDefault="00B23BF0" w:rsidP="004B036F">
            <w:pPr>
              <w:pStyle w:val="TAL"/>
            </w:pPr>
            <w:r w:rsidRPr="0032374D">
              <w:t>0041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23790B0"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53CDCC30"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28B655A1" w14:textId="073693B9" w:rsidR="00B23BF0" w:rsidRPr="0032374D" w:rsidRDefault="00B23BF0" w:rsidP="004B036F">
            <w:pPr>
              <w:pStyle w:val="TAL"/>
              <w:rPr>
                <w:noProof/>
              </w:rPr>
            </w:pPr>
            <w:r w:rsidRPr="0032374D">
              <w:rPr>
                <w:noProof/>
              </w:rPr>
              <w:t>Correction to change IETF drmp draft version to official RFC 7944</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5FFC2FA" w14:textId="77777777" w:rsidR="00B23BF0" w:rsidRPr="0032374D" w:rsidRDefault="00B23BF0" w:rsidP="004B036F">
            <w:pPr>
              <w:pStyle w:val="TAL"/>
            </w:pPr>
            <w:r w:rsidRPr="0032374D">
              <w:t>14.1.0</w:t>
            </w:r>
          </w:p>
        </w:tc>
      </w:tr>
      <w:tr w:rsidR="00B23BF0" w:rsidRPr="0032374D" w14:paraId="02540A6D"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C5ECFA9"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C514EDA"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64ACD78" w14:textId="77777777" w:rsidR="00B23BF0" w:rsidRPr="0032374D" w:rsidRDefault="00B23BF0" w:rsidP="004B036F">
            <w:pPr>
              <w:pStyle w:val="TAL"/>
            </w:pPr>
            <w:r w:rsidRPr="0032374D">
              <w:t>CP-170036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EB97159" w14:textId="77777777" w:rsidR="00B23BF0" w:rsidRPr="0032374D" w:rsidRDefault="00B23BF0" w:rsidP="004B036F">
            <w:pPr>
              <w:pStyle w:val="TAL"/>
            </w:pPr>
            <w:r w:rsidRPr="0032374D">
              <w:t>0042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B3E4DBC"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5EC79735"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7038D613" w14:textId="191F3F2E" w:rsidR="00B23BF0" w:rsidRPr="0032374D" w:rsidRDefault="00B23BF0" w:rsidP="004B036F">
            <w:pPr>
              <w:pStyle w:val="TAL"/>
              <w:rPr>
                <w:noProof/>
              </w:rPr>
            </w:pPr>
            <w:r w:rsidRPr="0032374D">
              <w:rPr>
                <w:noProof/>
              </w:rPr>
              <w:t>Loss Of Connectivity Reason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F797A42" w14:textId="77777777" w:rsidR="00B23BF0" w:rsidRPr="0032374D" w:rsidRDefault="00B23BF0" w:rsidP="004B036F">
            <w:pPr>
              <w:pStyle w:val="TAL"/>
            </w:pPr>
            <w:r w:rsidRPr="0032374D">
              <w:t>14.2.0</w:t>
            </w:r>
          </w:p>
        </w:tc>
      </w:tr>
      <w:tr w:rsidR="00B23BF0" w:rsidRPr="0032374D" w14:paraId="0E4D93DF"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D209FE8"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7A37CD9"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F95B15" w14:textId="77777777" w:rsidR="00B23BF0" w:rsidRPr="0032374D" w:rsidRDefault="00B23BF0" w:rsidP="004B036F">
            <w:pPr>
              <w:pStyle w:val="TAL"/>
            </w:pPr>
            <w:r w:rsidRPr="0032374D">
              <w:t>CP-170036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A28350E" w14:textId="77777777" w:rsidR="00B23BF0" w:rsidRPr="0032374D" w:rsidRDefault="00B23BF0" w:rsidP="004B036F">
            <w:pPr>
              <w:pStyle w:val="TAL"/>
            </w:pPr>
            <w:r w:rsidRPr="0032374D">
              <w:t>0045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38840CF"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7A1568AB"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D2B469A" w14:textId="2A00C1BE" w:rsidR="00B23BF0" w:rsidRPr="0032374D" w:rsidRDefault="00B23BF0" w:rsidP="004B036F">
            <w:pPr>
              <w:pStyle w:val="TAL"/>
              <w:rPr>
                <w:noProof/>
              </w:rPr>
            </w:pPr>
            <w:r w:rsidRPr="0032374D">
              <w:rPr>
                <w:noProof/>
              </w:rPr>
              <w:t>Failed-AVP AVP in Request Commands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0405019" w14:textId="77777777" w:rsidR="00B23BF0" w:rsidRPr="0032374D" w:rsidRDefault="00B23BF0" w:rsidP="004B036F">
            <w:pPr>
              <w:pStyle w:val="TAL"/>
            </w:pPr>
            <w:r w:rsidRPr="0032374D">
              <w:t>14.2.0</w:t>
            </w:r>
          </w:p>
        </w:tc>
      </w:tr>
      <w:tr w:rsidR="00B23BF0" w:rsidRPr="0032374D" w14:paraId="7BB0751E"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12E7BBF"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F4E2EE4"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569DF3B" w14:textId="77777777" w:rsidR="00B23BF0" w:rsidRPr="0032374D" w:rsidRDefault="00B23BF0" w:rsidP="004B036F">
            <w:pPr>
              <w:pStyle w:val="TAL"/>
            </w:pPr>
            <w:r w:rsidRPr="0032374D">
              <w:t>CP-170036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9A5C4C1" w14:textId="77777777" w:rsidR="00B23BF0" w:rsidRPr="0032374D" w:rsidRDefault="00B23BF0" w:rsidP="004B036F">
            <w:pPr>
              <w:pStyle w:val="TAL"/>
            </w:pPr>
            <w:r w:rsidRPr="0032374D">
              <w:t>0046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77A16B9"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0BAD509"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1C6A5BA" w14:textId="225D4F60" w:rsidR="00B23BF0" w:rsidRPr="0032374D" w:rsidRDefault="00B23BF0" w:rsidP="004B036F">
            <w:pPr>
              <w:pStyle w:val="TAL"/>
              <w:rPr>
                <w:noProof/>
              </w:rPr>
            </w:pPr>
            <w:r w:rsidRPr="0032374D">
              <w:t>Bit ordering in Diameter AVPs used as bit-masks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CD0A756" w14:textId="77777777" w:rsidR="00B23BF0" w:rsidRPr="0032374D" w:rsidRDefault="00B23BF0" w:rsidP="004B036F">
            <w:pPr>
              <w:pStyle w:val="TAL"/>
            </w:pPr>
            <w:r w:rsidRPr="0032374D">
              <w:t>14.2.0</w:t>
            </w:r>
          </w:p>
        </w:tc>
      </w:tr>
      <w:tr w:rsidR="00B23BF0" w:rsidRPr="0032374D" w14:paraId="593F2274"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B89E8CC"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4B4BF57"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51D2F4B" w14:textId="77777777" w:rsidR="00B23BF0" w:rsidRPr="0032374D" w:rsidRDefault="00B23BF0" w:rsidP="004B036F">
            <w:pPr>
              <w:pStyle w:val="TAL"/>
            </w:pPr>
            <w:r w:rsidRPr="0032374D">
              <w:t>CP-170039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BAC1D0D" w14:textId="77777777" w:rsidR="00B23BF0" w:rsidRPr="0032374D" w:rsidRDefault="00B23BF0" w:rsidP="004B036F">
            <w:pPr>
              <w:pStyle w:val="TAL"/>
            </w:pPr>
            <w:r w:rsidRPr="0032374D">
              <w:t>0043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4E3362B"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6E329DA1"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BA1DD2D" w14:textId="4A8BBF31" w:rsidR="00B23BF0" w:rsidRPr="0032374D" w:rsidRDefault="00B23BF0" w:rsidP="004B036F">
            <w:pPr>
              <w:pStyle w:val="TAL"/>
              <w:rPr>
                <w:noProof/>
              </w:rPr>
            </w:pPr>
            <w:r w:rsidRPr="0032374D">
              <w:rPr>
                <w:noProof/>
              </w:rPr>
              <w:t>RAT-Type Change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BAEBABF" w14:textId="77777777" w:rsidR="00B23BF0" w:rsidRPr="0032374D" w:rsidRDefault="00B23BF0" w:rsidP="004B036F">
            <w:pPr>
              <w:pStyle w:val="TAL"/>
            </w:pPr>
            <w:r w:rsidRPr="0032374D">
              <w:t>14.2.0</w:t>
            </w:r>
          </w:p>
        </w:tc>
      </w:tr>
      <w:tr w:rsidR="00B23BF0" w:rsidRPr="0032374D" w14:paraId="3B13B7F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61999A6"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7F286984"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C64E297" w14:textId="77777777" w:rsidR="00B23BF0" w:rsidRPr="0032374D" w:rsidRDefault="00B23BF0" w:rsidP="004B036F">
            <w:pPr>
              <w:pStyle w:val="TAL"/>
            </w:pPr>
            <w:r w:rsidRPr="0032374D">
              <w:t>CP-170039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5559B96" w14:textId="77777777" w:rsidR="00B23BF0" w:rsidRPr="0032374D" w:rsidRDefault="00B23BF0" w:rsidP="004B036F">
            <w:pPr>
              <w:pStyle w:val="TAL"/>
            </w:pPr>
            <w:r w:rsidRPr="0032374D">
              <w:t>0044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03EB670"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7EA5F8AA"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0E9C493" w14:textId="26D619BC" w:rsidR="00B23BF0" w:rsidRPr="0032374D" w:rsidRDefault="00B23BF0" w:rsidP="004B036F">
            <w:pPr>
              <w:pStyle w:val="TAL"/>
              <w:rPr>
                <w:noProof/>
              </w:rPr>
            </w:pPr>
            <w:r w:rsidRPr="0032374D">
              <w:rPr>
                <w:noProof/>
              </w:rPr>
              <w:t>SCEF Initiated T6 Release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2705BA" w14:textId="77777777" w:rsidR="00B23BF0" w:rsidRPr="0032374D" w:rsidRDefault="00B23BF0" w:rsidP="004B036F">
            <w:pPr>
              <w:pStyle w:val="TAL"/>
            </w:pPr>
            <w:r w:rsidRPr="0032374D">
              <w:t>14.2.0</w:t>
            </w:r>
          </w:p>
        </w:tc>
      </w:tr>
      <w:tr w:rsidR="00B23BF0" w:rsidRPr="0032374D" w14:paraId="201C604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E856142"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DF11BB5"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5C0DCFA" w14:textId="77777777" w:rsidR="00B23BF0" w:rsidRPr="0032374D" w:rsidRDefault="00B23BF0" w:rsidP="004B036F">
            <w:pPr>
              <w:pStyle w:val="TAL"/>
            </w:pPr>
            <w:r w:rsidRPr="0032374D">
              <w:t>CP-170029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2EA1DB7" w14:textId="77777777" w:rsidR="00B23BF0" w:rsidRPr="0032374D" w:rsidRDefault="00B23BF0" w:rsidP="004B036F">
            <w:pPr>
              <w:pStyle w:val="TAL"/>
            </w:pPr>
            <w:r w:rsidRPr="0032374D">
              <w:t>0048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A82C67A"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2FDF6CCD"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6051DBA" w14:textId="40419AE0" w:rsidR="00B23BF0" w:rsidRPr="0032374D" w:rsidRDefault="00B23BF0" w:rsidP="004B036F">
            <w:pPr>
              <w:pStyle w:val="TAL"/>
              <w:rPr>
                <w:noProof/>
              </w:rPr>
            </w:pPr>
            <w:r w:rsidRPr="0032374D">
              <w:rPr>
                <w:noProof/>
              </w:rPr>
              <w:t>Maximum UE Availability Time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D520F29" w14:textId="77777777" w:rsidR="00B23BF0" w:rsidRPr="0032374D" w:rsidRDefault="00B23BF0" w:rsidP="004B036F">
            <w:pPr>
              <w:pStyle w:val="TAL"/>
            </w:pPr>
            <w:r w:rsidRPr="0032374D">
              <w:t>14.2.0</w:t>
            </w:r>
          </w:p>
        </w:tc>
      </w:tr>
      <w:tr w:rsidR="00B23BF0" w:rsidRPr="0032374D" w14:paraId="2FFA2EA8"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7BA64919"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354F44F6"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D155507" w14:textId="77777777" w:rsidR="00B23BF0" w:rsidRPr="0032374D" w:rsidRDefault="00B23BF0" w:rsidP="004B036F">
            <w:pPr>
              <w:pStyle w:val="TAL"/>
            </w:pPr>
            <w:r w:rsidRPr="0032374D">
              <w:t>CP-170048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66BC834" w14:textId="77777777" w:rsidR="00B23BF0" w:rsidRPr="0032374D" w:rsidRDefault="00B23BF0" w:rsidP="004B036F">
            <w:pPr>
              <w:pStyle w:val="TAL"/>
            </w:pPr>
            <w:r w:rsidRPr="0032374D">
              <w:t>0049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FEC6ADA"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0C456152" w14:textId="77777777" w:rsidR="00B23BF0" w:rsidRPr="0032374D" w:rsidRDefault="00B23BF0" w:rsidP="004B036F">
            <w:pPr>
              <w:pStyle w:val="TAL"/>
              <w:rPr>
                <w:noProof/>
              </w:rPr>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4BCBFFB1" w14:textId="295DBDC1" w:rsidR="00B23BF0" w:rsidRPr="0032374D" w:rsidRDefault="00B23BF0" w:rsidP="004B036F">
            <w:pPr>
              <w:pStyle w:val="TAL"/>
              <w:rPr>
                <w:noProof/>
              </w:rPr>
            </w:pPr>
            <w:r w:rsidRPr="0032374D">
              <w:rPr>
                <w:noProof/>
              </w:rPr>
              <w:t>Update of reference for the Diameter base protocol</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C1D029D" w14:textId="77777777" w:rsidR="00B23BF0" w:rsidRPr="0032374D" w:rsidRDefault="00B23BF0" w:rsidP="004B036F">
            <w:pPr>
              <w:pStyle w:val="TAL"/>
            </w:pPr>
            <w:r w:rsidRPr="0032374D">
              <w:t>14.2.0</w:t>
            </w:r>
          </w:p>
        </w:tc>
      </w:tr>
      <w:tr w:rsidR="00B23BF0" w:rsidRPr="0032374D" w14:paraId="03BF52DA"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BDCB2FB"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CCB19C1"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6A7E166" w14:textId="77777777" w:rsidR="00B23BF0" w:rsidRPr="0032374D" w:rsidRDefault="00B23BF0" w:rsidP="004B036F">
            <w:pPr>
              <w:pStyle w:val="TAL"/>
            </w:pPr>
            <w:r w:rsidRPr="0032374D">
              <w:t>CP-170048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17EC932" w14:textId="77777777" w:rsidR="00B23BF0" w:rsidRPr="0032374D" w:rsidRDefault="00B23BF0" w:rsidP="004B036F">
            <w:pPr>
              <w:pStyle w:val="TAL"/>
            </w:pPr>
            <w:r w:rsidRPr="0032374D">
              <w:t>0050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7F92D0C"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613F8659"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D4213CE" w14:textId="5CB32FD9" w:rsidR="00B23BF0" w:rsidRPr="0032374D" w:rsidRDefault="00B23BF0" w:rsidP="004B036F">
            <w:pPr>
              <w:pStyle w:val="TAL"/>
            </w:pPr>
            <w:r w:rsidRPr="0032374D">
              <w:t>Handling of the Vendor-Specific-Application-Id AVP</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AFE95A3" w14:textId="77777777" w:rsidR="00B23BF0" w:rsidRPr="0032374D" w:rsidRDefault="00B23BF0" w:rsidP="004B036F">
            <w:pPr>
              <w:pStyle w:val="TAL"/>
            </w:pPr>
            <w:r w:rsidRPr="0032374D">
              <w:t>14.2.0</w:t>
            </w:r>
          </w:p>
        </w:tc>
      </w:tr>
      <w:tr w:rsidR="00B23BF0" w:rsidRPr="0032374D" w14:paraId="3962FC7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DDA375B"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178A86D0"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8628A7E" w14:textId="77777777" w:rsidR="00B23BF0" w:rsidRPr="0032374D" w:rsidRDefault="00B23BF0" w:rsidP="004B036F">
            <w:pPr>
              <w:pStyle w:val="TAL"/>
            </w:pPr>
            <w:r w:rsidRPr="0032374D">
              <w:t>CP-170048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767CEB4" w14:textId="77777777" w:rsidR="00B23BF0" w:rsidRPr="0032374D" w:rsidRDefault="00B23BF0" w:rsidP="004B036F">
            <w:pPr>
              <w:pStyle w:val="TAL"/>
            </w:pPr>
            <w:r w:rsidRPr="0032374D">
              <w:t>0051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4719B72"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16CEF2BF"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356525E7" w14:textId="5D120176" w:rsidR="00B23BF0" w:rsidRPr="0032374D" w:rsidRDefault="00B23BF0" w:rsidP="004B036F">
            <w:pPr>
              <w:pStyle w:val="TAL"/>
            </w:pPr>
            <w:r w:rsidRPr="0032374D">
              <w:t>Cardinality of the Failed-AVP AVP in answer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46BDF52" w14:textId="77777777" w:rsidR="00B23BF0" w:rsidRPr="0032374D" w:rsidRDefault="00B23BF0" w:rsidP="004B036F">
            <w:pPr>
              <w:pStyle w:val="TAL"/>
            </w:pPr>
            <w:r w:rsidRPr="0032374D">
              <w:t>14.2.0</w:t>
            </w:r>
          </w:p>
        </w:tc>
      </w:tr>
      <w:tr w:rsidR="00B23BF0" w:rsidRPr="0032374D" w14:paraId="06A98781"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257B68F9" w14:textId="77777777" w:rsidR="00B23BF0" w:rsidRPr="0032374D" w:rsidRDefault="00B23BF0" w:rsidP="004B036F">
            <w:pPr>
              <w:pStyle w:val="TAL"/>
            </w:pPr>
            <w:r w:rsidRPr="0032374D">
              <w:t>2017-03</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A76DDD8" w14:textId="77777777" w:rsidR="00B23BF0" w:rsidRPr="0032374D" w:rsidRDefault="00B23BF0" w:rsidP="004B036F">
            <w:pPr>
              <w:pStyle w:val="TAL"/>
            </w:pPr>
            <w:r w:rsidRPr="0032374D">
              <w:t>CT#75</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D296297" w14:textId="77777777" w:rsidR="00B23BF0" w:rsidRPr="0032374D" w:rsidRDefault="00B23BF0" w:rsidP="004B036F">
            <w:pPr>
              <w:pStyle w:val="TAL"/>
            </w:pPr>
            <w:r w:rsidRPr="0032374D">
              <w:t>CP-170047</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7B7FA66" w14:textId="77777777" w:rsidR="00B23BF0" w:rsidRPr="0032374D" w:rsidRDefault="00B23BF0" w:rsidP="004B036F">
            <w:pPr>
              <w:pStyle w:val="TAL"/>
            </w:pPr>
            <w:r w:rsidRPr="0032374D">
              <w:t>0052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80DCFBB"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5CC481F6"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4E70703" w14:textId="1C434BED" w:rsidR="00B23BF0" w:rsidRPr="0032374D" w:rsidRDefault="00B23BF0" w:rsidP="004B036F">
            <w:pPr>
              <w:pStyle w:val="TAL"/>
            </w:pPr>
            <w:r w:rsidRPr="0032374D">
              <w:t>Removal of Editor's Note on ePCO</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04BBE8" w14:textId="77777777" w:rsidR="00B23BF0" w:rsidRPr="0032374D" w:rsidRDefault="00B23BF0" w:rsidP="004B036F">
            <w:pPr>
              <w:pStyle w:val="TAL"/>
            </w:pPr>
            <w:r w:rsidRPr="0032374D">
              <w:t>14.2.0</w:t>
            </w:r>
          </w:p>
        </w:tc>
      </w:tr>
      <w:tr w:rsidR="00B23BF0" w:rsidRPr="0032374D" w14:paraId="4994C3F9"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0C019A2" w14:textId="77777777" w:rsidR="00B23BF0" w:rsidRPr="0032374D" w:rsidRDefault="00B23BF0" w:rsidP="004B036F">
            <w:pPr>
              <w:pStyle w:val="TAL"/>
            </w:pPr>
            <w:r w:rsidRPr="0032374D">
              <w:t>2017-06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54A4376A" w14:textId="77777777" w:rsidR="00B23BF0" w:rsidRPr="0032374D" w:rsidRDefault="00B23BF0" w:rsidP="004B036F">
            <w:pPr>
              <w:pStyle w:val="TAL"/>
            </w:pPr>
            <w:r w:rsidRPr="0032374D">
              <w:t>CT#76</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AEEB600" w14:textId="77777777" w:rsidR="00B23BF0" w:rsidRPr="0032374D" w:rsidRDefault="00B23BF0" w:rsidP="004B036F">
            <w:pPr>
              <w:pStyle w:val="TAL"/>
            </w:pPr>
            <w:r w:rsidRPr="0032374D">
              <w:t>CP-171029</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2C8E554" w14:textId="77777777" w:rsidR="00B23BF0" w:rsidRPr="0032374D" w:rsidRDefault="00B23BF0" w:rsidP="004B036F">
            <w:pPr>
              <w:pStyle w:val="TAL"/>
            </w:pPr>
            <w:r w:rsidRPr="0032374D">
              <w:t>0053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012C4B9"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081C0CAD"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0B11B4C4" w14:textId="79BAA36A" w:rsidR="00B23BF0" w:rsidRPr="0032374D" w:rsidRDefault="00B23BF0" w:rsidP="004B036F">
            <w:pPr>
              <w:pStyle w:val="TAL"/>
            </w:pPr>
            <w:r w:rsidRPr="0032374D">
              <w:t>User Identify in RIR</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508896" w14:textId="77777777" w:rsidR="00B23BF0" w:rsidRPr="0032374D" w:rsidRDefault="00B23BF0" w:rsidP="004B036F">
            <w:pPr>
              <w:pStyle w:val="TAL"/>
            </w:pPr>
            <w:r w:rsidRPr="0032374D">
              <w:t>14.3.0</w:t>
            </w:r>
          </w:p>
        </w:tc>
      </w:tr>
      <w:tr w:rsidR="00B23BF0" w:rsidRPr="0032374D" w14:paraId="7C0C6092"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6B2F0D5B" w14:textId="77777777" w:rsidR="00B23BF0" w:rsidRPr="0032374D" w:rsidRDefault="00B23BF0" w:rsidP="004B036F">
            <w:pPr>
              <w:pStyle w:val="TAL"/>
            </w:pPr>
            <w:r w:rsidRPr="0032374D">
              <w:t>2017-06</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07205D77" w14:textId="77777777" w:rsidR="00B23BF0" w:rsidRPr="0032374D" w:rsidRDefault="00B23BF0" w:rsidP="004B036F">
            <w:pPr>
              <w:pStyle w:val="TAL"/>
            </w:pPr>
            <w:r w:rsidRPr="0032374D">
              <w:t>CT#76</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FAE4604" w14:textId="77777777" w:rsidR="00B23BF0" w:rsidRPr="0032374D" w:rsidRDefault="00B23BF0" w:rsidP="004B036F">
            <w:pPr>
              <w:pStyle w:val="TAL"/>
            </w:pPr>
            <w:r w:rsidRPr="0032374D">
              <w:t>CP-171018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BC0F299" w14:textId="77777777" w:rsidR="00B23BF0" w:rsidRPr="0032374D" w:rsidRDefault="00B23BF0" w:rsidP="004B036F">
            <w:pPr>
              <w:pStyle w:val="TAL"/>
            </w:pPr>
            <w:r w:rsidRPr="0032374D">
              <w:t>0055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427CE32"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BD101AB"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61E1C3E" w14:textId="371F035E" w:rsidR="00B23BF0" w:rsidRPr="0032374D" w:rsidRDefault="00B23BF0" w:rsidP="004B036F">
            <w:pPr>
              <w:pStyle w:val="TAL"/>
            </w:pPr>
            <w:r w:rsidRPr="0032374D">
              <w:t>Support for signaling transport level packet marking</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C2E6CAF" w14:textId="77777777" w:rsidR="00B23BF0" w:rsidRPr="0032374D" w:rsidRDefault="00B23BF0" w:rsidP="004B036F">
            <w:pPr>
              <w:pStyle w:val="TAL"/>
            </w:pPr>
            <w:r w:rsidRPr="0032374D">
              <w:t>14.3.0</w:t>
            </w:r>
          </w:p>
        </w:tc>
      </w:tr>
      <w:tr w:rsidR="00B23BF0" w:rsidRPr="0032374D" w14:paraId="7FBA7BF7"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01E1A991" w14:textId="77777777" w:rsidR="00B23BF0" w:rsidRPr="0032374D" w:rsidRDefault="00B23BF0" w:rsidP="004B036F">
            <w:pPr>
              <w:pStyle w:val="TAL"/>
            </w:pPr>
            <w:r w:rsidRPr="0032374D">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4932E223"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01A36FA" w14:textId="77777777" w:rsidR="00B23BF0" w:rsidRPr="0032374D" w:rsidRDefault="00B23BF0" w:rsidP="004B036F">
            <w:pPr>
              <w:pStyle w:val="TAL"/>
            </w:pPr>
            <w:r w:rsidRPr="0032374D">
              <w:t>CP-172018</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8BBF2A1" w14:textId="77777777" w:rsidR="00B23BF0" w:rsidRPr="0032374D" w:rsidRDefault="00B23BF0" w:rsidP="004B036F">
            <w:pPr>
              <w:pStyle w:val="TAL"/>
            </w:pPr>
            <w:r w:rsidRPr="0032374D">
              <w:t>0056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D57F436" w14:textId="77777777" w:rsidR="00B23BF0" w:rsidRPr="0032374D" w:rsidRDefault="00B23BF0" w:rsidP="004B036F">
            <w:pPr>
              <w:pStyle w:val="TAL"/>
            </w:pPr>
            <w:r w:rsidRPr="0032374D">
              <w:t>1</w:t>
            </w:r>
          </w:p>
        </w:tc>
        <w:tc>
          <w:tcPr>
            <w:tcW w:w="425" w:type="dxa"/>
            <w:tcBorders>
              <w:top w:val="single" w:sz="6" w:space="0" w:color="auto"/>
              <w:left w:val="single" w:sz="6" w:space="0" w:color="auto"/>
              <w:bottom w:val="single" w:sz="6" w:space="0" w:color="auto"/>
              <w:right w:val="single" w:sz="6" w:space="0" w:color="auto"/>
            </w:tcBorders>
          </w:tcPr>
          <w:p w14:paraId="31577448"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240A0C5" w14:textId="5C39D2C3" w:rsidR="00B23BF0" w:rsidRPr="0032374D" w:rsidRDefault="00B23BF0" w:rsidP="004B036F">
            <w:pPr>
              <w:pStyle w:val="TAL"/>
            </w:pPr>
            <w:r w:rsidRPr="0032374D">
              <w:t>Reliable Data Service Success cause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6487CC" w14:textId="77777777" w:rsidR="00B23BF0" w:rsidRPr="0032374D" w:rsidRDefault="00B23BF0" w:rsidP="004B036F">
            <w:pPr>
              <w:pStyle w:val="TAL"/>
            </w:pPr>
            <w:r w:rsidRPr="0032374D">
              <w:t>14.4.0</w:t>
            </w:r>
          </w:p>
        </w:tc>
      </w:tr>
      <w:tr w:rsidR="00B23BF0" w:rsidRPr="0032374D" w14:paraId="398C7FD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3032B149" w14:textId="77777777" w:rsidR="00B23BF0" w:rsidRPr="0032374D" w:rsidRDefault="00B23BF0" w:rsidP="004B036F">
            <w:pPr>
              <w:pStyle w:val="TAL"/>
            </w:pPr>
            <w:r w:rsidRPr="0032374D">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23C80F6B"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D0443CD" w14:textId="77777777" w:rsidR="00B23BF0" w:rsidRPr="0032374D" w:rsidRDefault="00B23BF0" w:rsidP="004B036F">
            <w:pPr>
              <w:pStyle w:val="TAL"/>
            </w:pPr>
            <w:r w:rsidRPr="0032374D">
              <w:t>CP-172013</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7A9F7B3" w14:textId="77777777" w:rsidR="00B23BF0" w:rsidRPr="0032374D" w:rsidRDefault="00B23BF0" w:rsidP="004B036F">
            <w:pPr>
              <w:pStyle w:val="TAL"/>
            </w:pPr>
            <w:r w:rsidRPr="0032374D">
              <w:t>0060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E905AE8"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6" w:space="0" w:color="auto"/>
              <w:right w:val="single" w:sz="6" w:space="0" w:color="auto"/>
            </w:tcBorders>
          </w:tcPr>
          <w:p w14:paraId="4F4F130D"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2FC37B1" w14:textId="0314C826" w:rsidR="00B23BF0" w:rsidRPr="0032374D" w:rsidRDefault="00B23BF0" w:rsidP="004B036F">
            <w:pPr>
              <w:pStyle w:val="TAL"/>
            </w:pPr>
            <w:r w:rsidRPr="0032374D">
              <w:t>Correction of DRMP Procedures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F17118" w14:textId="77777777" w:rsidR="00B23BF0" w:rsidRPr="0032374D" w:rsidRDefault="00B23BF0" w:rsidP="004B036F">
            <w:pPr>
              <w:pStyle w:val="TAL"/>
            </w:pPr>
            <w:r w:rsidRPr="0032374D">
              <w:t>14.4.0</w:t>
            </w:r>
          </w:p>
        </w:tc>
      </w:tr>
      <w:tr w:rsidR="00B23BF0" w:rsidRPr="0032374D" w14:paraId="36351C6C" w14:textId="77777777" w:rsidTr="003C3BBF">
        <w:tc>
          <w:tcPr>
            <w:tcW w:w="800" w:type="dxa"/>
            <w:tcBorders>
              <w:top w:val="single" w:sz="6" w:space="0" w:color="auto"/>
              <w:left w:val="single" w:sz="6" w:space="0" w:color="auto"/>
              <w:bottom w:val="single" w:sz="6" w:space="0" w:color="auto"/>
              <w:right w:val="single" w:sz="6" w:space="0" w:color="auto"/>
            </w:tcBorders>
            <w:shd w:val="clear" w:color="auto" w:fill="auto"/>
          </w:tcPr>
          <w:p w14:paraId="5E11E21A" w14:textId="77777777" w:rsidR="00B23BF0" w:rsidRPr="0032374D" w:rsidRDefault="00B23BF0" w:rsidP="004B036F">
            <w:pPr>
              <w:pStyle w:val="TAL"/>
            </w:pPr>
            <w:r w:rsidRPr="0032374D">
              <w:lastRenderedPageBreak/>
              <w:t>2017-09</w:t>
            </w:r>
          </w:p>
        </w:tc>
        <w:tc>
          <w:tcPr>
            <w:tcW w:w="760" w:type="dxa"/>
            <w:tcBorders>
              <w:top w:val="single" w:sz="6" w:space="0" w:color="auto"/>
              <w:left w:val="single" w:sz="6" w:space="0" w:color="auto"/>
              <w:bottom w:val="single" w:sz="6" w:space="0" w:color="auto"/>
              <w:right w:val="single" w:sz="6" w:space="0" w:color="auto"/>
            </w:tcBorders>
            <w:shd w:val="clear" w:color="auto" w:fill="auto"/>
          </w:tcPr>
          <w:p w14:paraId="6F1BEEB6"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DA1B235" w14:textId="77777777" w:rsidR="00B23BF0" w:rsidRPr="0032374D" w:rsidRDefault="00B23BF0" w:rsidP="004B036F">
            <w:pPr>
              <w:pStyle w:val="TAL"/>
            </w:pPr>
            <w:r w:rsidRPr="0032374D">
              <w:t>CP-172026</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F3E58EB" w14:textId="77777777" w:rsidR="00B23BF0" w:rsidRPr="0032374D" w:rsidRDefault="00B23BF0" w:rsidP="004B036F">
            <w:pPr>
              <w:pStyle w:val="TAL"/>
            </w:pPr>
            <w:r w:rsidRPr="0032374D">
              <w:t>0057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5E61C04" w14:textId="77777777" w:rsidR="00B23BF0" w:rsidRPr="0032374D" w:rsidRDefault="00B23BF0" w:rsidP="004B036F">
            <w:pPr>
              <w:pStyle w:val="TAL"/>
            </w:pPr>
            <w:r w:rsidRPr="0032374D">
              <w:t>2</w:t>
            </w:r>
          </w:p>
        </w:tc>
        <w:tc>
          <w:tcPr>
            <w:tcW w:w="425" w:type="dxa"/>
            <w:tcBorders>
              <w:top w:val="single" w:sz="6" w:space="0" w:color="auto"/>
              <w:left w:val="single" w:sz="6" w:space="0" w:color="auto"/>
              <w:bottom w:val="single" w:sz="6" w:space="0" w:color="auto"/>
              <w:right w:val="single" w:sz="6" w:space="0" w:color="auto"/>
            </w:tcBorders>
          </w:tcPr>
          <w:p w14:paraId="739A12FC" w14:textId="77777777" w:rsidR="00B23BF0" w:rsidRPr="0032374D" w:rsidRDefault="00B23BF0" w:rsidP="004B036F">
            <w:pPr>
              <w:pStyle w:val="TAL"/>
            </w:pP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7CDADD5" w14:textId="279AAAE0" w:rsidR="00B23BF0" w:rsidRPr="0032374D" w:rsidRDefault="00B23BF0" w:rsidP="004B036F">
            <w:pPr>
              <w:pStyle w:val="TAL"/>
            </w:pPr>
            <w:r w:rsidRPr="0032374D">
              <w:t>Enhancements for NAPS on Idle Status Indication</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89278E7" w14:textId="77777777" w:rsidR="00B23BF0" w:rsidRPr="0032374D" w:rsidRDefault="00B23BF0" w:rsidP="004B036F">
            <w:pPr>
              <w:pStyle w:val="TAL"/>
            </w:pPr>
            <w:r w:rsidRPr="0032374D">
              <w:t>15.0.0</w:t>
            </w:r>
          </w:p>
        </w:tc>
      </w:tr>
      <w:tr w:rsidR="00B23BF0" w:rsidRPr="0032374D" w14:paraId="587B1144" w14:textId="77777777" w:rsidTr="006F1BBE">
        <w:tc>
          <w:tcPr>
            <w:tcW w:w="800" w:type="dxa"/>
            <w:tcBorders>
              <w:top w:val="single" w:sz="6" w:space="0" w:color="auto"/>
              <w:left w:val="single" w:sz="6" w:space="0" w:color="auto"/>
              <w:bottom w:val="single" w:sz="4" w:space="0" w:color="auto"/>
              <w:right w:val="single" w:sz="6" w:space="0" w:color="auto"/>
            </w:tcBorders>
            <w:shd w:val="clear" w:color="auto" w:fill="auto"/>
          </w:tcPr>
          <w:p w14:paraId="2E90214B" w14:textId="77777777" w:rsidR="00B23BF0" w:rsidRPr="0032374D" w:rsidRDefault="00B23BF0" w:rsidP="004B036F">
            <w:pPr>
              <w:pStyle w:val="TAL"/>
            </w:pPr>
            <w:r w:rsidRPr="0032374D">
              <w:t>2017-09</w:t>
            </w:r>
          </w:p>
        </w:tc>
        <w:tc>
          <w:tcPr>
            <w:tcW w:w="760" w:type="dxa"/>
            <w:tcBorders>
              <w:top w:val="single" w:sz="6" w:space="0" w:color="auto"/>
              <w:left w:val="single" w:sz="6" w:space="0" w:color="auto"/>
              <w:bottom w:val="single" w:sz="4" w:space="0" w:color="auto"/>
              <w:right w:val="single" w:sz="6" w:space="0" w:color="auto"/>
            </w:tcBorders>
            <w:shd w:val="clear" w:color="auto" w:fill="auto"/>
          </w:tcPr>
          <w:p w14:paraId="6A5A0DB7" w14:textId="77777777" w:rsidR="00B23BF0" w:rsidRPr="0032374D" w:rsidRDefault="00B23BF0" w:rsidP="004B036F">
            <w:pPr>
              <w:pStyle w:val="TAL"/>
            </w:pPr>
            <w:r w:rsidRPr="0032374D">
              <w:t>CT#77</w:t>
            </w:r>
          </w:p>
        </w:tc>
        <w:tc>
          <w:tcPr>
            <w:tcW w:w="1134" w:type="dxa"/>
            <w:tcBorders>
              <w:top w:val="single" w:sz="6" w:space="0" w:color="auto"/>
              <w:left w:val="single" w:sz="6" w:space="0" w:color="auto"/>
              <w:bottom w:val="single" w:sz="4" w:space="0" w:color="auto"/>
              <w:right w:val="single" w:sz="6" w:space="0" w:color="auto"/>
            </w:tcBorders>
            <w:shd w:val="clear" w:color="auto" w:fill="auto"/>
          </w:tcPr>
          <w:p w14:paraId="1BCD0CA9" w14:textId="77777777" w:rsidR="00B23BF0" w:rsidRPr="0032374D" w:rsidRDefault="00B23BF0" w:rsidP="004B036F">
            <w:pPr>
              <w:pStyle w:val="TAL"/>
            </w:pPr>
            <w:r w:rsidRPr="0032374D">
              <w:t>CP-172026</w:t>
            </w:r>
          </w:p>
        </w:tc>
        <w:tc>
          <w:tcPr>
            <w:tcW w:w="708" w:type="dxa"/>
            <w:tcBorders>
              <w:top w:val="single" w:sz="6" w:space="0" w:color="auto"/>
              <w:left w:val="single" w:sz="6" w:space="0" w:color="auto"/>
              <w:bottom w:val="single" w:sz="4" w:space="0" w:color="auto"/>
              <w:right w:val="single" w:sz="6" w:space="0" w:color="auto"/>
            </w:tcBorders>
            <w:shd w:val="clear" w:color="auto" w:fill="auto"/>
          </w:tcPr>
          <w:p w14:paraId="246B6771" w14:textId="77777777" w:rsidR="00B23BF0" w:rsidRPr="0032374D" w:rsidRDefault="00B23BF0" w:rsidP="004B036F">
            <w:pPr>
              <w:pStyle w:val="TAL"/>
            </w:pPr>
            <w:r w:rsidRPr="0032374D">
              <w:t>0061</w:t>
            </w:r>
          </w:p>
        </w:tc>
        <w:tc>
          <w:tcPr>
            <w:tcW w:w="426" w:type="dxa"/>
            <w:tcBorders>
              <w:top w:val="single" w:sz="6" w:space="0" w:color="auto"/>
              <w:left w:val="single" w:sz="6" w:space="0" w:color="auto"/>
              <w:bottom w:val="single" w:sz="4" w:space="0" w:color="auto"/>
              <w:right w:val="single" w:sz="6" w:space="0" w:color="auto"/>
            </w:tcBorders>
            <w:shd w:val="clear" w:color="auto" w:fill="auto"/>
          </w:tcPr>
          <w:p w14:paraId="476C2ECB" w14:textId="77777777" w:rsidR="00B23BF0" w:rsidRPr="0032374D" w:rsidRDefault="00B23BF0" w:rsidP="004B036F">
            <w:pPr>
              <w:pStyle w:val="TAL"/>
            </w:pPr>
            <w:r w:rsidRPr="0032374D">
              <w:t>-</w:t>
            </w:r>
          </w:p>
        </w:tc>
        <w:tc>
          <w:tcPr>
            <w:tcW w:w="425" w:type="dxa"/>
            <w:tcBorders>
              <w:top w:val="single" w:sz="6" w:space="0" w:color="auto"/>
              <w:left w:val="single" w:sz="6" w:space="0" w:color="auto"/>
              <w:bottom w:val="single" w:sz="4" w:space="0" w:color="auto"/>
              <w:right w:val="single" w:sz="6" w:space="0" w:color="auto"/>
            </w:tcBorders>
          </w:tcPr>
          <w:p w14:paraId="7807E252" w14:textId="77777777" w:rsidR="00B23BF0" w:rsidRPr="0032374D" w:rsidRDefault="00B23BF0" w:rsidP="004B036F">
            <w:pPr>
              <w:pStyle w:val="TAL"/>
            </w:pPr>
          </w:p>
        </w:tc>
        <w:tc>
          <w:tcPr>
            <w:tcW w:w="4678" w:type="dxa"/>
            <w:tcBorders>
              <w:top w:val="single" w:sz="6" w:space="0" w:color="auto"/>
              <w:left w:val="single" w:sz="6" w:space="0" w:color="auto"/>
              <w:bottom w:val="single" w:sz="4" w:space="0" w:color="auto"/>
              <w:right w:val="single" w:sz="6" w:space="0" w:color="auto"/>
            </w:tcBorders>
            <w:shd w:val="clear" w:color="auto" w:fill="auto"/>
          </w:tcPr>
          <w:p w14:paraId="1C4C0C4C" w14:textId="78D755EA" w:rsidR="00B23BF0" w:rsidRPr="0032374D" w:rsidRDefault="00B23BF0" w:rsidP="004B036F">
            <w:pPr>
              <w:pStyle w:val="TAL"/>
            </w:pPr>
            <w:r w:rsidRPr="0032374D">
              <w:t>Enhancements for NAPS on Acurrancy</w:t>
            </w:r>
          </w:p>
        </w:tc>
        <w:tc>
          <w:tcPr>
            <w:tcW w:w="850" w:type="dxa"/>
            <w:tcBorders>
              <w:top w:val="single" w:sz="6" w:space="0" w:color="auto"/>
              <w:left w:val="single" w:sz="6" w:space="0" w:color="auto"/>
              <w:bottom w:val="single" w:sz="4" w:space="0" w:color="auto"/>
              <w:right w:val="single" w:sz="6" w:space="0" w:color="auto"/>
            </w:tcBorders>
            <w:shd w:val="clear" w:color="auto" w:fill="auto"/>
          </w:tcPr>
          <w:p w14:paraId="2C807E53" w14:textId="77777777" w:rsidR="00B23BF0" w:rsidRPr="0032374D" w:rsidRDefault="00B23BF0" w:rsidP="004B036F">
            <w:pPr>
              <w:pStyle w:val="TAL"/>
            </w:pPr>
            <w:r w:rsidRPr="0032374D">
              <w:t>15.0.0</w:t>
            </w:r>
          </w:p>
        </w:tc>
      </w:tr>
      <w:tr w:rsidR="00B23BF0" w:rsidRPr="0032374D" w14:paraId="586765BA"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045232C0" w14:textId="77777777" w:rsidR="00B23BF0" w:rsidRPr="0032374D" w:rsidRDefault="00B23BF0" w:rsidP="004B036F">
            <w:pPr>
              <w:pStyle w:val="TAL"/>
            </w:pPr>
            <w:r w:rsidRPr="0032374D">
              <w:t>2017-12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071A971" w14:textId="77777777" w:rsidR="00B23BF0" w:rsidRPr="0032374D" w:rsidRDefault="00B23BF0" w:rsidP="004B036F">
            <w:pPr>
              <w:pStyle w:val="TAL"/>
            </w:pPr>
            <w:r w:rsidRPr="0032374D">
              <w:t>CT#78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7E4F03" w14:textId="77777777" w:rsidR="00B23BF0" w:rsidRPr="0032374D" w:rsidRDefault="00B23BF0" w:rsidP="004B036F">
            <w:pPr>
              <w:pStyle w:val="TAL"/>
            </w:pPr>
            <w:r w:rsidRPr="0032374D">
              <w:t>CP-173017</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FA9DC57" w14:textId="77777777" w:rsidR="00B23BF0" w:rsidRPr="0032374D" w:rsidRDefault="00B23BF0" w:rsidP="004B036F">
            <w:pPr>
              <w:pStyle w:val="TAL"/>
            </w:pPr>
            <w:r w:rsidRPr="0032374D">
              <w:t>0065</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276BC90" w14:textId="77777777" w:rsidR="00B23BF0" w:rsidRPr="0032374D" w:rsidRDefault="00B23BF0" w:rsidP="004B036F">
            <w:pPr>
              <w:pStyle w:val="TAL"/>
            </w:pPr>
            <w:r w:rsidRPr="0032374D">
              <w:t>1</w:t>
            </w:r>
          </w:p>
        </w:tc>
        <w:tc>
          <w:tcPr>
            <w:tcW w:w="425" w:type="dxa"/>
            <w:tcBorders>
              <w:top w:val="single" w:sz="4" w:space="0" w:color="auto"/>
              <w:left w:val="single" w:sz="4" w:space="0" w:color="auto"/>
              <w:bottom w:val="single" w:sz="4" w:space="0" w:color="auto"/>
              <w:right w:val="single" w:sz="4" w:space="0" w:color="auto"/>
            </w:tcBorders>
          </w:tcPr>
          <w:p w14:paraId="63E0C665" w14:textId="77777777" w:rsidR="00B23BF0" w:rsidRPr="0032374D"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302CBAAD" w14:textId="61826EC8" w:rsidR="00B23BF0" w:rsidRPr="0032374D" w:rsidRDefault="00B23BF0" w:rsidP="004B036F">
            <w:pPr>
              <w:pStyle w:val="TAL"/>
            </w:pPr>
            <w:r w:rsidRPr="0032374D">
              <w:t>Fixing the R Bit in T6a Requests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F025AEF" w14:textId="77777777" w:rsidR="00B23BF0" w:rsidRPr="0032374D" w:rsidRDefault="00B23BF0" w:rsidP="004B036F">
            <w:pPr>
              <w:pStyle w:val="TAL"/>
            </w:pPr>
            <w:r w:rsidRPr="0032374D">
              <w:t>15.1.0</w:t>
            </w:r>
          </w:p>
        </w:tc>
      </w:tr>
      <w:tr w:rsidR="00B23BF0" w:rsidRPr="0032374D" w14:paraId="0E43D89F"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11B687C9" w14:textId="77777777" w:rsidR="00B23BF0" w:rsidRPr="0032374D" w:rsidRDefault="00B23BF0" w:rsidP="004B036F">
            <w:pPr>
              <w:pStyle w:val="TAL"/>
            </w:pPr>
            <w:r w:rsidRPr="0032374D">
              <w:t>2017-12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2283DD1F" w14:textId="77777777" w:rsidR="00B23BF0" w:rsidRPr="0032374D" w:rsidRDefault="00B23BF0" w:rsidP="004B036F">
            <w:pPr>
              <w:pStyle w:val="TAL"/>
            </w:pPr>
            <w:r w:rsidRPr="0032374D">
              <w:t>CT#78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C6C375" w14:textId="77777777" w:rsidR="00B23BF0" w:rsidRPr="0032374D" w:rsidRDefault="00B23BF0" w:rsidP="004B036F">
            <w:pPr>
              <w:pStyle w:val="TAL"/>
            </w:pPr>
            <w:r w:rsidRPr="0032374D">
              <w:t>CP-173028</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F452722" w14:textId="77777777" w:rsidR="00B23BF0" w:rsidRPr="0032374D" w:rsidRDefault="00B23BF0" w:rsidP="004B036F">
            <w:pPr>
              <w:pStyle w:val="TAL"/>
            </w:pPr>
            <w:r w:rsidRPr="0032374D">
              <w:t>0062</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AFB3610" w14:textId="77777777" w:rsidR="00B23BF0" w:rsidRPr="0032374D" w:rsidRDefault="00B23BF0" w:rsidP="004B036F">
            <w:pPr>
              <w:pStyle w:val="TAL"/>
            </w:pPr>
            <w:r w:rsidRPr="0032374D">
              <w:t>2</w:t>
            </w:r>
          </w:p>
        </w:tc>
        <w:tc>
          <w:tcPr>
            <w:tcW w:w="425" w:type="dxa"/>
            <w:tcBorders>
              <w:top w:val="single" w:sz="4" w:space="0" w:color="auto"/>
              <w:left w:val="single" w:sz="4" w:space="0" w:color="auto"/>
              <w:bottom w:val="single" w:sz="4" w:space="0" w:color="auto"/>
              <w:right w:val="single" w:sz="4" w:space="0" w:color="auto"/>
            </w:tcBorders>
          </w:tcPr>
          <w:p w14:paraId="376526A7" w14:textId="77777777" w:rsidR="00B23BF0" w:rsidRPr="0032374D"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256078A" w14:textId="4128056E" w:rsidR="00B23BF0" w:rsidRPr="0032374D" w:rsidRDefault="00B23BF0" w:rsidP="004B036F">
            <w:pPr>
              <w:pStyle w:val="TAL"/>
            </w:pPr>
            <w:r w:rsidRPr="0032374D">
              <w:t>Monitoring Event Report Status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96BF933" w14:textId="77777777" w:rsidR="00B23BF0" w:rsidRPr="0032374D" w:rsidRDefault="00B23BF0" w:rsidP="004B036F">
            <w:pPr>
              <w:pStyle w:val="TAL"/>
            </w:pPr>
            <w:r w:rsidRPr="0032374D">
              <w:t>15.1.0</w:t>
            </w:r>
          </w:p>
        </w:tc>
      </w:tr>
      <w:tr w:rsidR="00B23BF0" w:rsidRPr="0032374D" w14:paraId="403FACCB"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5BD9FCFD" w14:textId="77777777" w:rsidR="00B23BF0" w:rsidRPr="0032374D" w:rsidRDefault="00B23BF0" w:rsidP="004B036F">
            <w:pPr>
              <w:pStyle w:val="TAL"/>
            </w:pPr>
            <w:r w:rsidRPr="0032374D">
              <w:t>2018-03</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54CB5CB6" w14:textId="77777777" w:rsidR="00B23BF0" w:rsidRPr="0032374D" w:rsidRDefault="00B23BF0" w:rsidP="004B036F">
            <w:pPr>
              <w:pStyle w:val="TAL"/>
            </w:pPr>
            <w:r w:rsidRPr="0032374D">
              <w:t>CT#79</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8B0940D" w14:textId="77777777" w:rsidR="00B23BF0" w:rsidRPr="0032374D" w:rsidRDefault="00B23BF0" w:rsidP="004B036F">
            <w:pPr>
              <w:pStyle w:val="TAL"/>
            </w:pPr>
            <w:r w:rsidRPr="0032374D">
              <w:t>CP-180025</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92C79B5" w14:textId="77777777" w:rsidR="00B23BF0" w:rsidRPr="0032374D" w:rsidRDefault="00B23BF0" w:rsidP="004B036F">
            <w:pPr>
              <w:pStyle w:val="TAL"/>
            </w:pPr>
            <w:r w:rsidRPr="0032374D">
              <w:t>0066</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A45FD6E" w14:textId="77777777" w:rsidR="00B23BF0" w:rsidRPr="0032374D" w:rsidRDefault="00B23BF0" w:rsidP="004B036F">
            <w:pPr>
              <w:pStyle w:val="TAL"/>
            </w:pPr>
            <w:r w:rsidRPr="0032374D">
              <w:t>1</w:t>
            </w:r>
          </w:p>
        </w:tc>
        <w:tc>
          <w:tcPr>
            <w:tcW w:w="425" w:type="dxa"/>
            <w:tcBorders>
              <w:top w:val="single" w:sz="4" w:space="0" w:color="auto"/>
              <w:left w:val="single" w:sz="4" w:space="0" w:color="auto"/>
              <w:bottom w:val="single" w:sz="4" w:space="0" w:color="auto"/>
              <w:right w:val="single" w:sz="4" w:space="0" w:color="auto"/>
            </w:tcBorders>
          </w:tcPr>
          <w:p w14:paraId="194B890D" w14:textId="77777777" w:rsidR="00B23BF0" w:rsidRPr="0032374D"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A183548" w14:textId="3E889867" w:rsidR="00B23BF0" w:rsidRPr="0032374D" w:rsidRDefault="00B23BF0" w:rsidP="004B036F">
            <w:pPr>
              <w:pStyle w:val="TAL"/>
            </w:pPr>
            <w:r w:rsidRPr="0032374D">
              <w:t>Filtering the Report for Number of UEs in a Geographic Area</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DC10093" w14:textId="77777777" w:rsidR="00B23BF0" w:rsidRPr="0032374D" w:rsidRDefault="00B23BF0" w:rsidP="004B036F">
            <w:pPr>
              <w:pStyle w:val="TAL"/>
            </w:pPr>
            <w:r w:rsidRPr="0032374D">
              <w:t>15.2.0</w:t>
            </w:r>
          </w:p>
        </w:tc>
      </w:tr>
      <w:tr w:rsidR="00B23BF0" w:rsidRPr="0032374D" w14:paraId="6ECD61EF"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65D4B3B9" w14:textId="77777777" w:rsidR="00B23BF0" w:rsidRPr="0032374D" w:rsidRDefault="00B23BF0" w:rsidP="004B036F">
            <w:pPr>
              <w:pStyle w:val="TAL"/>
            </w:pPr>
            <w:r w:rsidRPr="0032374D">
              <w:t>2018-06</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2BFFA117" w14:textId="77777777" w:rsidR="00B23BF0" w:rsidRPr="0032374D" w:rsidRDefault="00B23BF0" w:rsidP="004B036F">
            <w:pPr>
              <w:pStyle w:val="TAL"/>
            </w:pPr>
            <w:r w:rsidRPr="0032374D">
              <w:t>CT#80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8D3C3E1" w14:textId="77777777" w:rsidR="00B23BF0" w:rsidRPr="0032374D" w:rsidRDefault="00B23BF0" w:rsidP="004B036F">
            <w:pPr>
              <w:pStyle w:val="TAL"/>
            </w:pPr>
            <w:r w:rsidRPr="0032374D">
              <w:t>CP-181130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F0E3E05" w14:textId="77777777" w:rsidR="00B23BF0" w:rsidRPr="0032374D" w:rsidRDefault="00B23BF0" w:rsidP="004B036F">
            <w:pPr>
              <w:pStyle w:val="TAL"/>
            </w:pPr>
            <w:r w:rsidRPr="0032374D">
              <w:t>0067</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206E10E6" w14:textId="77777777" w:rsidR="00B23BF0" w:rsidRPr="0032374D" w:rsidRDefault="00B23BF0" w:rsidP="004B036F">
            <w:pPr>
              <w:pStyle w:val="TAL"/>
            </w:pPr>
            <w:r w:rsidRPr="0032374D">
              <w:t>1</w:t>
            </w:r>
          </w:p>
        </w:tc>
        <w:tc>
          <w:tcPr>
            <w:tcW w:w="425" w:type="dxa"/>
            <w:tcBorders>
              <w:top w:val="single" w:sz="4" w:space="0" w:color="auto"/>
              <w:left w:val="single" w:sz="4" w:space="0" w:color="auto"/>
              <w:bottom w:val="single" w:sz="4" w:space="0" w:color="auto"/>
              <w:right w:val="single" w:sz="4" w:space="0" w:color="auto"/>
            </w:tcBorders>
          </w:tcPr>
          <w:p w14:paraId="7763C852" w14:textId="77777777" w:rsidR="00B23BF0" w:rsidRPr="0032374D"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398AFB2E" w14:textId="01D58534" w:rsidR="00B23BF0" w:rsidRPr="0032374D" w:rsidRDefault="00B23BF0" w:rsidP="004B036F">
            <w:pPr>
              <w:pStyle w:val="TAL"/>
            </w:pPr>
            <w:r w:rsidRPr="0032374D">
              <w:t>Local deletion of Monitoing events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3D2F352" w14:textId="77777777" w:rsidR="00B23BF0" w:rsidRPr="0032374D" w:rsidRDefault="00B23BF0" w:rsidP="004B036F">
            <w:pPr>
              <w:pStyle w:val="TAL"/>
            </w:pPr>
            <w:r w:rsidRPr="0032374D">
              <w:t>15.3.0</w:t>
            </w:r>
          </w:p>
        </w:tc>
      </w:tr>
      <w:tr w:rsidR="00B23BF0" w:rsidRPr="0032374D" w14:paraId="6F895BA4"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58330329" w14:textId="77777777" w:rsidR="00B23BF0" w:rsidRPr="0032374D" w:rsidRDefault="00B23BF0" w:rsidP="004B036F">
            <w:pPr>
              <w:pStyle w:val="TAL"/>
            </w:pPr>
            <w:r w:rsidRPr="0032374D">
              <w:t>2018-12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380D271E" w14:textId="77777777" w:rsidR="00B23BF0" w:rsidRPr="0032374D" w:rsidRDefault="00B23BF0" w:rsidP="004B036F">
            <w:pPr>
              <w:pStyle w:val="TAL"/>
            </w:pPr>
            <w:r w:rsidRPr="0032374D">
              <w:t>CT#82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BA280F6" w14:textId="77777777" w:rsidR="00B23BF0" w:rsidRPr="0032374D" w:rsidRDefault="00B23BF0" w:rsidP="004B036F">
            <w:pPr>
              <w:pStyle w:val="TAL"/>
            </w:pPr>
            <w:r w:rsidRPr="0032374D">
              <w:t>CP-183095</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43A601E" w14:textId="77777777" w:rsidR="00B23BF0" w:rsidRPr="0032374D" w:rsidRDefault="00B23BF0" w:rsidP="004B036F">
            <w:pPr>
              <w:pStyle w:val="TAL"/>
            </w:pPr>
            <w:r w:rsidRPr="0032374D">
              <w:t>0068</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E863763" w14:textId="77777777" w:rsidR="00B23BF0" w:rsidRPr="0032374D" w:rsidRDefault="00B23BF0" w:rsidP="004B036F">
            <w:pPr>
              <w:pStyle w:val="TAL"/>
            </w:pPr>
            <w:r w:rsidRPr="0032374D">
              <w:t>3</w:t>
            </w:r>
          </w:p>
        </w:tc>
        <w:tc>
          <w:tcPr>
            <w:tcW w:w="425" w:type="dxa"/>
            <w:tcBorders>
              <w:top w:val="single" w:sz="4" w:space="0" w:color="auto"/>
              <w:left w:val="single" w:sz="4" w:space="0" w:color="auto"/>
              <w:bottom w:val="single" w:sz="4" w:space="0" w:color="auto"/>
              <w:right w:val="single" w:sz="4" w:space="0" w:color="auto"/>
            </w:tcBorders>
          </w:tcPr>
          <w:p w14:paraId="5291F909" w14:textId="77777777" w:rsidR="00B23BF0" w:rsidRPr="0032374D"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5E07BEA9" w14:textId="4A08E6FB" w:rsidR="00B23BF0" w:rsidRPr="0032374D" w:rsidRDefault="00B23BF0" w:rsidP="004B036F">
            <w:pPr>
              <w:pStyle w:val="TAL"/>
            </w:pPr>
            <w:r w:rsidRPr="0032374D">
              <w:t>Monitoring event report</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A2A303C" w14:textId="77777777" w:rsidR="00B23BF0" w:rsidRPr="0032374D" w:rsidRDefault="00B23BF0" w:rsidP="004B036F">
            <w:pPr>
              <w:pStyle w:val="TAL"/>
            </w:pPr>
            <w:r w:rsidRPr="0032374D">
              <w:t>15.4.0</w:t>
            </w:r>
          </w:p>
        </w:tc>
      </w:tr>
      <w:tr w:rsidR="00B23BF0" w:rsidRPr="0032374D" w14:paraId="7075C61C"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038D875C" w14:textId="77777777" w:rsidR="00B23BF0" w:rsidRPr="0032374D" w:rsidRDefault="00B23BF0" w:rsidP="004B036F">
            <w:pPr>
              <w:pStyle w:val="TAL"/>
            </w:pPr>
            <w:r w:rsidRPr="0032374D">
              <w:t>2018-12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78E93BC" w14:textId="77777777" w:rsidR="00B23BF0" w:rsidRPr="0032374D" w:rsidRDefault="00B23BF0" w:rsidP="004B036F">
            <w:pPr>
              <w:pStyle w:val="TAL"/>
            </w:pPr>
            <w:r w:rsidRPr="0032374D">
              <w:t>CT#82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3C67FCB" w14:textId="77777777" w:rsidR="00B23BF0" w:rsidRPr="0032374D" w:rsidRDefault="00B23BF0" w:rsidP="004B036F">
            <w:pPr>
              <w:pStyle w:val="TAL"/>
            </w:pPr>
            <w:r w:rsidRPr="0032374D">
              <w:t>CP-183098</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121692F" w14:textId="77777777" w:rsidR="00B23BF0" w:rsidRPr="0032374D" w:rsidRDefault="00B23BF0" w:rsidP="004B036F">
            <w:pPr>
              <w:pStyle w:val="TAL"/>
            </w:pPr>
            <w:r w:rsidRPr="0032374D">
              <w:t>0069</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9CD1322" w14:textId="77777777" w:rsidR="00B23BF0" w:rsidRPr="0032374D" w:rsidRDefault="00B23BF0" w:rsidP="004B036F">
            <w:pPr>
              <w:pStyle w:val="TAL"/>
            </w:pPr>
            <w:r w:rsidRPr="0032374D">
              <w:t>-</w:t>
            </w:r>
          </w:p>
        </w:tc>
        <w:tc>
          <w:tcPr>
            <w:tcW w:w="425" w:type="dxa"/>
            <w:tcBorders>
              <w:top w:val="single" w:sz="4" w:space="0" w:color="auto"/>
              <w:left w:val="single" w:sz="4" w:space="0" w:color="auto"/>
              <w:bottom w:val="single" w:sz="4" w:space="0" w:color="auto"/>
              <w:right w:val="single" w:sz="4" w:space="0" w:color="auto"/>
            </w:tcBorders>
          </w:tcPr>
          <w:p w14:paraId="69A7BE14" w14:textId="77777777" w:rsidR="00B23BF0" w:rsidRPr="0032374D"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B63B7C6" w14:textId="450B9D8B" w:rsidR="00B23BF0" w:rsidRPr="0032374D" w:rsidRDefault="00B23BF0" w:rsidP="004B036F">
            <w:pPr>
              <w:pStyle w:val="TAL"/>
            </w:pPr>
            <w:r w:rsidRPr="0032374D">
              <w:t>Missing parameters in IdleStatusIndication</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B8DF827" w14:textId="77777777" w:rsidR="00B23BF0" w:rsidRPr="0032374D" w:rsidRDefault="00B23BF0" w:rsidP="004B036F">
            <w:pPr>
              <w:pStyle w:val="TAL"/>
            </w:pPr>
            <w:r w:rsidRPr="0032374D">
              <w:t>15.4.0</w:t>
            </w:r>
          </w:p>
        </w:tc>
      </w:tr>
      <w:tr w:rsidR="00B23BF0" w:rsidRPr="0032374D" w14:paraId="58E0BCFB"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713E071F" w14:textId="77777777" w:rsidR="00B23BF0" w:rsidRPr="0032374D" w:rsidRDefault="00B23BF0" w:rsidP="004B036F">
            <w:pPr>
              <w:pStyle w:val="TAL"/>
            </w:pPr>
            <w:r>
              <w:t>2019-03</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73A42047" w14:textId="77777777" w:rsidR="00B23BF0" w:rsidRPr="0032374D" w:rsidRDefault="00B23BF0" w:rsidP="004B036F">
            <w:pPr>
              <w:pStyle w:val="TAL"/>
            </w:pPr>
            <w:r>
              <w:t>CT#83</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7732E9" w14:textId="77777777" w:rsidR="00B23BF0" w:rsidRPr="0032374D" w:rsidRDefault="00B23BF0" w:rsidP="004B036F">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9E8FCDF" w14:textId="77777777" w:rsidR="00B23BF0" w:rsidRPr="0032374D" w:rsidRDefault="00B23BF0" w:rsidP="004B036F">
            <w:pPr>
              <w:pStyle w:val="TAL"/>
            </w:pPr>
            <w:r>
              <w:t>0070</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A39C3F7" w14:textId="77777777" w:rsidR="00B23BF0" w:rsidRPr="0032374D" w:rsidRDefault="00B23BF0" w:rsidP="004B036F">
            <w:pPr>
              <w:pStyle w:val="TAL"/>
            </w:pPr>
            <w:r>
              <w:t>-</w:t>
            </w:r>
          </w:p>
        </w:tc>
        <w:tc>
          <w:tcPr>
            <w:tcW w:w="425" w:type="dxa"/>
            <w:tcBorders>
              <w:top w:val="single" w:sz="4" w:space="0" w:color="auto"/>
              <w:left w:val="single" w:sz="4" w:space="0" w:color="auto"/>
              <w:bottom w:val="single" w:sz="4" w:space="0" w:color="auto"/>
              <w:right w:val="single" w:sz="4" w:space="0" w:color="auto"/>
            </w:tcBorders>
          </w:tcPr>
          <w:p w14:paraId="58C9378E" w14:textId="77777777" w:rsidR="00B23BF0"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651FA31C" w14:textId="6333E446" w:rsidR="00B23BF0" w:rsidRPr="00C31A45" w:rsidRDefault="00B23BF0" w:rsidP="004B036F">
            <w:pPr>
              <w:pStyle w:val="TAL"/>
            </w:pPr>
            <w:r>
              <w:t>Missing Maximum-UE-Availability-Time AVP</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9C154D9" w14:textId="77777777" w:rsidR="00B23BF0" w:rsidRPr="0032374D" w:rsidRDefault="00B23BF0" w:rsidP="004B036F">
            <w:pPr>
              <w:pStyle w:val="TAL"/>
            </w:pPr>
            <w:r>
              <w:t>15.5.0</w:t>
            </w:r>
          </w:p>
        </w:tc>
      </w:tr>
      <w:tr w:rsidR="00B23BF0" w:rsidRPr="0032374D" w14:paraId="5C9FC5CE"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40BED335" w14:textId="77777777" w:rsidR="00B23BF0" w:rsidRDefault="00B23BF0" w:rsidP="004B036F">
            <w:pPr>
              <w:pStyle w:val="TAL"/>
            </w:pPr>
            <w:r>
              <w:t>2019-09</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73B972EA" w14:textId="77777777" w:rsidR="00B23BF0" w:rsidRDefault="00B23BF0" w:rsidP="004B036F">
            <w:pPr>
              <w:pStyle w:val="TAL"/>
            </w:pPr>
            <w:r>
              <w:t>CT#85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7A72F8" w14:textId="77777777" w:rsidR="00B23BF0" w:rsidRDefault="00B23BF0" w:rsidP="004B036F">
            <w:pPr>
              <w:pStyle w:val="TAL"/>
            </w:pPr>
            <w:r>
              <w:t>CP-192094</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70996696" w14:textId="77777777" w:rsidR="00B23BF0" w:rsidRDefault="00B23BF0" w:rsidP="004B036F">
            <w:pPr>
              <w:pStyle w:val="TAL"/>
            </w:pPr>
            <w:r>
              <w:t>0074</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801882B" w14:textId="77777777" w:rsidR="00B23BF0" w:rsidRDefault="00B23BF0" w:rsidP="004B036F">
            <w:pPr>
              <w:pStyle w:val="TAL"/>
            </w:pPr>
            <w:r>
              <w:t>2</w:t>
            </w:r>
          </w:p>
        </w:tc>
        <w:tc>
          <w:tcPr>
            <w:tcW w:w="425" w:type="dxa"/>
            <w:tcBorders>
              <w:top w:val="single" w:sz="4" w:space="0" w:color="auto"/>
              <w:left w:val="single" w:sz="4" w:space="0" w:color="auto"/>
              <w:bottom w:val="single" w:sz="4" w:space="0" w:color="auto"/>
              <w:right w:val="single" w:sz="4" w:space="0" w:color="auto"/>
            </w:tcBorders>
          </w:tcPr>
          <w:p w14:paraId="57504D1E" w14:textId="77777777" w:rsidR="00B23BF0"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DD1C73D" w14:textId="3A653288" w:rsidR="00B23BF0" w:rsidRDefault="00B23BF0" w:rsidP="004B036F">
            <w:pPr>
              <w:pStyle w:val="TAL"/>
            </w:pPr>
            <w:r>
              <w:t>draft-ietf-dime-load published as RFC 8583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73D56565" w14:textId="77777777" w:rsidR="00B23BF0" w:rsidRDefault="00B23BF0" w:rsidP="004B036F">
            <w:pPr>
              <w:pStyle w:val="TAL"/>
            </w:pPr>
            <w:r>
              <w:t>15.6.0</w:t>
            </w:r>
          </w:p>
        </w:tc>
      </w:tr>
      <w:tr w:rsidR="00B23BF0" w:rsidRPr="0032374D" w14:paraId="6698B030"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78746240" w14:textId="77777777" w:rsidR="00B23BF0" w:rsidRDefault="00B23BF0" w:rsidP="004B036F">
            <w:pPr>
              <w:pStyle w:val="TAL"/>
            </w:pPr>
            <w:r>
              <w:t>2019-09</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23EA191A" w14:textId="77777777" w:rsidR="00B23BF0" w:rsidRDefault="00B23BF0" w:rsidP="004B036F">
            <w:pPr>
              <w:pStyle w:val="TAL"/>
            </w:pPr>
            <w:r>
              <w:t>CT#85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D1CAFE" w14:textId="77777777" w:rsidR="00B23BF0" w:rsidRDefault="00B23BF0" w:rsidP="004B036F">
            <w:pPr>
              <w:pStyle w:val="TAL"/>
            </w:pPr>
            <w:r>
              <w:t>CP-192122</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965563B" w14:textId="77777777" w:rsidR="00B23BF0" w:rsidRDefault="00B23BF0" w:rsidP="004B036F">
            <w:pPr>
              <w:pStyle w:val="TAL"/>
            </w:pPr>
            <w:r>
              <w:t>0072</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FA9D4BF" w14:textId="77777777" w:rsidR="00B23BF0" w:rsidRDefault="00B23BF0" w:rsidP="004B036F">
            <w:pPr>
              <w:pStyle w:val="TAL"/>
            </w:pPr>
            <w:r>
              <w:t>1</w:t>
            </w:r>
          </w:p>
        </w:tc>
        <w:tc>
          <w:tcPr>
            <w:tcW w:w="425" w:type="dxa"/>
            <w:tcBorders>
              <w:top w:val="single" w:sz="4" w:space="0" w:color="auto"/>
              <w:left w:val="single" w:sz="4" w:space="0" w:color="auto"/>
              <w:bottom w:val="single" w:sz="4" w:space="0" w:color="auto"/>
              <w:right w:val="single" w:sz="4" w:space="0" w:color="auto"/>
            </w:tcBorders>
          </w:tcPr>
          <w:p w14:paraId="4F235D8B" w14:textId="77777777" w:rsidR="00B23BF0"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1538FE3" w14:textId="3EAB5D34" w:rsidR="00B23BF0" w:rsidRDefault="00B23BF0" w:rsidP="004B036F">
            <w:pPr>
              <w:pStyle w:val="TAL"/>
            </w:pPr>
            <w:r>
              <w:t>Event type PDN Connectivity Status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DC3AB8A" w14:textId="77777777" w:rsidR="00B23BF0" w:rsidRDefault="00B23BF0" w:rsidP="004B036F">
            <w:pPr>
              <w:pStyle w:val="TAL"/>
            </w:pPr>
            <w:r>
              <w:t>16.0.0</w:t>
            </w:r>
          </w:p>
        </w:tc>
      </w:tr>
      <w:tr w:rsidR="00B23BF0" w:rsidRPr="0032374D" w14:paraId="2FBFA84E"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0AAC003A" w14:textId="77777777" w:rsidR="00B23BF0" w:rsidRDefault="00B23BF0" w:rsidP="004B036F">
            <w:pPr>
              <w:pStyle w:val="TAL"/>
            </w:pPr>
            <w:r>
              <w:t>2020-03</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03915BEF" w14:textId="77777777" w:rsidR="00B23BF0" w:rsidRDefault="00B23BF0" w:rsidP="004B036F">
            <w:pPr>
              <w:pStyle w:val="TAL"/>
            </w:pPr>
            <w:r>
              <w:t>CT#87e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808F67" w14:textId="77777777" w:rsidR="00B23BF0" w:rsidRDefault="00B23BF0" w:rsidP="004B036F">
            <w:pPr>
              <w:pStyle w:val="TAL"/>
            </w:pPr>
            <w:r>
              <w:t>CP-200050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10A495F" w14:textId="77777777" w:rsidR="00B23BF0" w:rsidRDefault="00B23BF0" w:rsidP="004B036F">
            <w:pPr>
              <w:pStyle w:val="TAL"/>
            </w:pPr>
            <w:r>
              <w:t>0075</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2AD8B2A" w14:textId="77777777" w:rsidR="00B23BF0" w:rsidRDefault="00B23BF0" w:rsidP="004B036F">
            <w:pPr>
              <w:pStyle w:val="TAL"/>
            </w:pPr>
            <w:r>
              <w:t>-</w:t>
            </w:r>
          </w:p>
        </w:tc>
        <w:tc>
          <w:tcPr>
            <w:tcW w:w="425" w:type="dxa"/>
            <w:tcBorders>
              <w:top w:val="single" w:sz="4" w:space="0" w:color="auto"/>
              <w:left w:val="single" w:sz="4" w:space="0" w:color="auto"/>
              <w:bottom w:val="single" w:sz="4" w:space="0" w:color="auto"/>
              <w:right w:val="single" w:sz="4" w:space="0" w:color="auto"/>
            </w:tcBorders>
          </w:tcPr>
          <w:p w14:paraId="1AC46B51" w14:textId="77777777" w:rsidR="00B23BF0"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6C0B94E" w14:textId="1AC88C8B" w:rsidR="00B23BF0" w:rsidRDefault="00B23BF0" w:rsidP="004B036F">
            <w:pPr>
              <w:pStyle w:val="TAL"/>
            </w:pPr>
            <w:r>
              <w:t>Reachability Cause</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A91A04E" w14:textId="77777777" w:rsidR="00B23BF0" w:rsidRDefault="00B23BF0" w:rsidP="004B036F">
            <w:pPr>
              <w:pStyle w:val="TAL"/>
            </w:pPr>
            <w:r>
              <w:t>16.1.0</w:t>
            </w:r>
          </w:p>
        </w:tc>
      </w:tr>
      <w:tr w:rsidR="00B23BF0" w:rsidRPr="0032374D" w14:paraId="68BD51C7"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66A87540" w14:textId="77777777" w:rsidR="00B23BF0" w:rsidRDefault="00B23BF0" w:rsidP="004B036F">
            <w:pPr>
              <w:pStyle w:val="TAL"/>
            </w:pPr>
            <w:r>
              <w:t>2020-12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7A70BF0" w14:textId="77777777" w:rsidR="00B23BF0" w:rsidRDefault="00B23BF0" w:rsidP="004B036F">
            <w:pPr>
              <w:pStyle w:val="TAL"/>
            </w:pPr>
            <w:r>
              <w:t>CT#90e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E81E16A" w14:textId="77777777" w:rsidR="00B23BF0" w:rsidRDefault="00B23BF0" w:rsidP="004B036F">
            <w:pPr>
              <w:pStyle w:val="TAL"/>
            </w:pPr>
            <w:r>
              <w:t>CP-203032</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7B15037" w14:textId="77777777" w:rsidR="00B23BF0" w:rsidRDefault="00B23BF0" w:rsidP="004B036F">
            <w:pPr>
              <w:pStyle w:val="TAL"/>
            </w:pPr>
            <w:r>
              <w:t>0076</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85F0401" w14:textId="77777777" w:rsidR="00B23BF0" w:rsidRDefault="00B23BF0" w:rsidP="004B036F">
            <w:pPr>
              <w:pStyle w:val="TAL"/>
            </w:pPr>
            <w:r>
              <w:t>-</w:t>
            </w:r>
          </w:p>
        </w:tc>
        <w:tc>
          <w:tcPr>
            <w:tcW w:w="425" w:type="dxa"/>
            <w:tcBorders>
              <w:top w:val="single" w:sz="4" w:space="0" w:color="auto"/>
              <w:left w:val="single" w:sz="4" w:space="0" w:color="auto"/>
              <w:bottom w:val="single" w:sz="4" w:space="0" w:color="auto"/>
              <w:right w:val="single" w:sz="4" w:space="0" w:color="auto"/>
            </w:tcBorders>
          </w:tcPr>
          <w:p w14:paraId="029169AB" w14:textId="77777777" w:rsidR="00B23BF0" w:rsidRPr="004B036F"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502972C7" w14:textId="7C55CC74" w:rsidR="00B23BF0" w:rsidRDefault="00B23BF0" w:rsidP="004B036F">
            <w:pPr>
              <w:pStyle w:val="TAL"/>
            </w:pPr>
            <w:r w:rsidRPr="004B036F">
              <w:t>Extended Reference ID</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1252305" w14:textId="77777777" w:rsidR="00B23BF0" w:rsidRPr="006F1BBE" w:rsidRDefault="00B23BF0" w:rsidP="004B036F">
            <w:pPr>
              <w:pStyle w:val="TAL"/>
            </w:pPr>
            <w:r w:rsidRPr="006F1BBE">
              <w:t>16.2.0</w:t>
            </w:r>
          </w:p>
        </w:tc>
      </w:tr>
      <w:tr w:rsidR="00B23BF0" w:rsidRPr="0032374D" w14:paraId="493B9511"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110896E0" w14:textId="0038EA60" w:rsidR="00B23BF0" w:rsidRDefault="00B23BF0" w:rsidP="004B036F">
            <w:pPr>
              <w:pStyle w:val="TAL"/>
            </w:pPr>
            <w:r>
              <w:t>2021-06</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1190D510" w14:textId="62B10FA4" w:rsidR="00B23BF0" w:rsidRDefault="00B23BF0" w:rsidP="004B036F">
            <w:pPr>
              <w:pStyle w:val="TAL"/>
            </w:pPr>
            <w:r>
              <w:t>CT#92e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4A7770" w14:textId="175B0852" w:rsidR="00B23BF0" w:rsidRDefault="00B23BF0" w:rsidP="004B036F">
            <w:pPr>
              <w:pStyle w:val="TAL"/>
            </w:pPr>
            <w:r>
              <w:t>CP-211072</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FD4FF78" w14:textId="553DD1C9" w:rsidR="00B23BF0" w:rsidRDefault="00B23BF0" w:rsidP="004B036F">
            <w:pPr>
              <w:pStyle w:val="TAL"/>
            </w:pPr>
            <w:r>
              <w:t>0077</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9597B22" w14:textId="09B4983E" w:rsidR="00B23BF0" w:rsidRDefault="00B23BF0" w:rsidP="004B036F">
            <w:pPr>
              <w:pStyle w:val="TAL"/>
            </w:pPr>
            <w:r>
              <w:t>1</w:t>
            </w:r>
          </w:p>
        </w:tc>
        <w:tc>
          <w:tcPr>
            <w:tcW w:w="425" w:type="dxa"/>
            <w:tcBorders>
              <w:top w:val="single" w:sz="4" w:space="0" w:color="auto"/>
              <w:left w:val="single" w:sz="4" w:space="0" w:color="auto"/>
              <w:bottom w:val="single" w:sz="4" w:space="0" w:color="auto"/>
              <w:right w:val="single" w:sz="4" w:space="0" w:color="auto"/>
            </w:tcBorders>
          </w:tcPr>
          <w:p w14:paraId="5C186E04" w14:textId="77777777" w:rsidR="00B23BF0" w:rsidRPr="004B036F" w:rsidRDefault="00B23BF0"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38D58757" w14:textId="1F8F6B69" w:rsidR="00B23BF0" w:rsidRPr="004B036F" w:rsidRDefault="00B23BF0" w:rsidP="004B036F">
            <w:pPr>
              <w:pStyle w:val="TAL"/>
            </w:pPr>
            <w:r w:rsidRPr="004B036F">
              <w:t>Idle Status Indication</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72B5F316" w14:textId="2193E6D8" w:rsidR="00B23BF0" w:rsidRPr="006F1BBE" w:rsidRDefault="00B23BF0" w:rsidP="004B036F">
            <w:pPr>
              <w:pStyle w:val="TAL"/>
            </w:pPr>
            <w:r w:rsidRPr="006F1BBE">
              <w:t>16.3.0</w:t>
            </w:r>
          </w:p>
        </w:tc>
      </w:tr>
      <w:tr w:rsidR="00B23BF0" w:rsidRPr="0032374D" w14:paraId="5F8C160B"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7C3D51CC" w14:textId="6461C31B" w:rsidR="00B23BF0" w:rsidRDefault="00B23BF0" w:rsidP="004B036F">
            <w:pPr>
              <w:pStyle w:val="TAL"/>
            </w:pPr>
            <w:r>
              <w:t>2021-09</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5777F7BE" w14:textId="17F02E60" w:rsidR="00B23BF0" w:rsidRDefault="00B23BF0" w:rsidP="004B036F">
            <w:pPr>
              <w:pStyle w:val="TAL"/>
            </w:pPr>
            <w:r>
              <w:t>CT#9</w:t>
            </w:r>
            <w:r w:rsidR="001904E7">
              <w:t>3</w:t>
            </w:r>
            <w:r>
              <w:t>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0681EF3" w14:textId="275684BC" w:rsidR="00B23BF0" w:rsidRDefault="00B23BF0" w:rsidP="00B23BF0">
            <w:pPr>
              <w:pStyle w:val="TAL"/>
            </w:pPr>
            <w:r>
              <w:t>CP-212073</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5780B79" w14:textId="2F2BD951" w:rsidR="00B23BF0" w:rsidRDefault="00B23BF0" w:rsidP="004B036F">
            <w:pPr>
              <w:pStyle w:val="TAL"/>
            </w:pPr>
            <w:r>
              <w:t>0078</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95CE778" w14:textId="78E2664B" w:rsidR="00B23BF0" w:rsidRDefault="00B23BF0" w:rsidP="004B036F">
            <w:pPr>
              <w:pStyle w:val="TAL"/>
            </w:pPr>
            <w:r>
              <w:t>1</w:t>
            </w:r>
          </w:p>
        </w:tc>
        <w:tc>
          <w:tcPr>
            <w:tcW w:w="425" w:type="dxa"/>
            <w:tcBorders>
              <w:top w:val="single" w:sz="4" w:space="0" w:color="auto"/>
              <w:left w:val="single" w:sz="4" w:space="0" w:color="auto"/>
              <w:bottom w:val="single" w:sz="4" w:space="0" w:color="auto"/>
              <w:right w:val="single" w:sz="4" w:space="0" w:color="auto"/>
            </w:tcBorders>
          </w:tcPr>
          <w:p w14:paraId="4C289726" w14:textId="207B4921" w:rsidR="00B23BF0" w:rsidRPr="004B036F" w:rsidRDefault="00B23BF0" w:rsidP="004B036F">
            <w:pPr>
              <w:pStyle w:val="TAL"/>
            </w:pPr>
            <w:r>
              <w:t>F</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4C3B5B41" w14:textId="0C9CDE8F" w:rsidR="00B23BF0" w:rsidRPr="004B036F" w:rsidRDefault="00B23BF0" w:rsidP="004B036F">
            <w:pPr>
              <w:pStyle w:val="TAL"/>
            </w:pPr>
            <w:r>
              <w:t>APN Rate Control Status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C28AD46" w14:textId="6A282308" w:rsidR="00B23BF0" w:rsidRPr="006F1BBE" w:rsidRDefault="00B23BF0" w:rsidP="004B036F">
            <w:pPr>
              <w:pStyle w:val="TAL"/>
            </w:pPr>
            <w:r w:rsidRPr="006F1BBE">
              <w:t>16.</w:t>
            </w:r>
            <w:r w:rsidR="003C3BBF" w:rsidRPr="006F1BBE">
              <w:t>4</w:t>
            </w:r>
            <w:r w:rsidRPr="006F1BBE">
              <w:t>.0</w:t>
            </w:r>
          </w:p>
        </w:tc>
      </w:tr>
      <w:tr w:rsidR="00B8121D" w:rsidRPr="0032374D" w14:paraId="1F6B4870"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4AF9220C" w14:textId="71C6B817" w:rsidR="00B8121D" w:rsidRDefault="00B8121D" w:rsidP="004B036F">
            <w:pPr>
              <w:pStyle w:val="TAL"/>
            </w:pPr>
            <w:r>
              <w:t>2021-09</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529C0059" w14:textId="2E6F93C1" w:rsidR="00B8121D" w:rsidRDefault="00B8121D" w:rsidP="004B036F">
            <w:pPr>
              <w:pStyle w:val="TAL"/>
            </w:pPr>
            <w:r>
              <w:t>CT#9</w:t>
            </w:r>
            <w:r w:rsidR="001904E7">
              <w:t>3</w:t>
            </w:r>
            <w:r>
              <w:t>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5C635F1" w14:textId="2D6AA78F" w:rsidR="00B8121D" w:rsidRDefault="00B8121D" w:rsidP="00B23BF0">
            <w:pPr>
              <w:pStyle w:val="TAL"/>
            </w:pPr>
            <w:r>
              <w:t>CP-212077</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0102FB2" w14:textId="5EA0DC1D" w:rsidR="00B8121D" w:rsidRDefault="00B8121D" w:rsidP="004B036F">
            <w:pPr>
              <w:pStyle w:val="TAL"/>
            </w:pPr>
            <w:r>
              <w:t>0079</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802B500" w14:textId="31AFCCD7" w:rsidR="00B8121D" w:rsidRDefault="00B8121D" w:rsidP="004B036F">
            <w:pPr>
              <w:pStyle w:val="TAL"/>
            </w:pPr>
            <w:r>
              <w:t>-</w:t>
            </w:r>
          </w:p>
        </w:tc>
        <w:tc>
          <w:tcPr>
            <w:tcW w:w="425" w:type="dxa"/>
            <w:tcBorders>
              <w:top w:val="single" w:sz="4" w:space="0" w:color="auto"/>
              <w:left w:val="single" w:sz="4" w:space="0" w:color="auto"/>
              <w:bottom w:val="single" w:sz="4" w:space="0" w:color="auto"/>
              <w:right w:val="single" w:sz="4" w:space="0" w:color="auto"/>
            </w:tcBorders>
          </w:tcPr>
          <w:p w14:paraId="4AE6AC12" w14:textId="296F08F8" w:rsidR="00B8121D" w:rsidRDefault="00B8121D" w:rsidP="004B036F">
            <w:pPr>
              <w:pStyle w:val="TAL"/>
            </w:pPr>
            <w:r>
              <w:t>F</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E641E09" w14:textId="615347F6" w:rsidR="00B8121D" w:rsidRDefault="00B8121D" w:rsidP="004B036F">
            <w:pPr>
              <w:pStyle w:val="TAL"/>
            </w:pPr>
            <w:r>
              <w:t>Correction on NIDD Feature</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1E0FD89" w14:textId="5E90B584" w:rsidR="00B8121D" w:rsidRPr="006F1BBE" w:rsidRDefault="00B8121D" w:rsidP="004B036F">
            <w:pPr>
              <w:pStyle w:val="TAL"/>
            </w:pPr>
            <w:r w:rsidRPr="006F1BBE">
              <w:t>16.</w:t>
            </w:r>
            <w:r w:rsidR="003C3BBF" w:rsidRPr="006F1BBE">
              <w:t>4</w:t>
            </w:r>
            <w:r w:rsidRPr="006F1BBE">
              <w:t>.0</w:t>
            </w:r>
          </w:p>
        </w:tc>
      </w:tr>
      <w:tr w:rsidR="003C3BBF" w:rsidRPr="0032374D" w14:paraId="52125721"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574DE5EF" w14:textId="704A46EB" w:rsidR="003C3BBF" w:rsidRDefault="003C3BBF" w:rsidP="004B036F">
            <w:pPr>
              <w:pStyle w:val="TAL"/>
            </w:pPr>
            <w:r>
              <w:t>2021-12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627AF822" w14:textId="77777777" w:rsidR="003C3BBF" w:rsidRDefault="003C3BBF" w:rsidP="004B036F">
            <w:pPr>
              <w:pStyle w:val="TAL"/>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8E294A" w14:textId="77777777" w:rsidR="003C3BBF" w:rsidRDefault="003C3BBF" w:rsidP="00B23BF0">
            <w:pPr>
              <w:pStyle w:val="TAL"/>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42D2B5CD" w14:textId="77777777" w:rsidR="003C3BBF" w:rsidRDefault="003C3BBF" w:rsidP="004B036F">
            <w:pPr>
              <w:pStyle w:val="TAL"/>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289562F9" w14:textId="77777777" w:rsidR="003C3BBF" w:rsidRDefault="003C3BBF" w:rsidP="004B036F">
            <w:pPr>
              <w:pStyle w:val="TAL"/>
            </w:pPr>
          </w:p>
        </w:tc>
        <w:tc>
          <w:tcPr>
            <w:tcW w:w="425" w:type="dxa"/>
            <w:tcBorders>
              <w:top w:val="single" w:sz="4" w:space="0" w:color="auto"/>
              <w:left w:val="single" w:sz="4" w:space="0" w:color="auto"/>
              <w:bottom w:val="single" w:sz="4" w:space="0" w:color="auto"/>
              <w:right w:val="single" w:sz="4" w:space="0" w:color="auto"/>
            </w:tcBorders>
          </w:tcPr>
          <w:p w14:paraId="0602BAB6" w14:textId="77777777" w:rsidR="003C3BBF" w:rsidRDefault="003C3BBF" w:rsidP="004B036F">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31C179D6" w14:textId="390FA722" w:rsidR="003C3BBF" w:rsidRDefault="003C3BBF" w:rsidP="004B036F">
            <w:pPr>
              <w:pStyle w:val="TAL"/>
            </w:pPr>
            <w:r>
              <w:t>History table fixed</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66BD68A" w14:textId="02DDF34F" w:rsidR="003C3BBF" w:rsidRPr="006F1BBE" w:rsidRDefault="003C3BBF" w:rsidP="004B036F">
            <w:pPr>
              <w:pStyle w:val="TAL"/>
            </w:pPr>
            <w:r w:rsidRPr="006F1BBE">
              <w:t>16.4.1</w:t>
            </w:r>
          </w:p>
        </w:tc>
      </w:tr>
      <w:tr w:rsidR="001904E7" w:rsidRPr="0032374D" w14:paraId="7C5A6CFE"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3C3C9F98" w14:textId="727C6C5F" w:rsidR="001904E7" w:rsidRDefault="001904E7" w:rsidP="004B036F">
            <w:pPr>
              <w:pStyle w:val="TAL"/>
            </w:pPr>
            <w:r>
              <w:t>2022-03</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7CC35FDC" w14:textId="2A927181" w:rsidR="001904E7" w:rsidRDefault="001904E7" w:rsidP="004B036F">
            <w:pPr>
              <w:pStyle w:val="TAL"/>
            </w:pPr>
            <w:r>
              <w:t>CT#95e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E416C5C" w14:textId="5DE86DCB" w:rsidR="001904E7" w:rsidRDefault="001904E7" w:rsidP="00B23BF0">
            <w:pPr>
              <w:pStyle w:val="TAL"/>
            </w:pPr>
            <w:r>
              <w:t>CP-220077</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EE705EC" w14:textId="249BD84D" w:rsidR="001904E7" w:rsidRDefault="001904E7" w:rsidP="004B036F">
            <w:pPr>
              <w:pStyle w:val="TAL"/>
            </w:pPr>
            <w:r>
              <w:t>0080</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FDB1C5A" w14:textId="09C5BA53" w:rsidR="001904E7" w:rsidRDefault="001904E7" w:rsidP="004B036F">
            <w:pPr>
              <w:pStyle w:val="TAL"/>
            </w:pPr>
            <w:r>
              <w: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DB9EEE" w14:textId="0189A60C" w:rsidR="001904E7" w:rsidRDefault="001904E7" w:rsidP="004B036F">
            <w:pPr>
              <w:pStyle w:val="TAL"/>
            </w:pPr>
            <w:r>
              <w:t>F</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4B6D026D" w14:textId="44F4FC07" w:rsidR="001904E7" w:rsidRDefault="001904E7" w:rsidP="004B036F">
            <w:pPr>
              <w:pStyle w:val="TAL"/>
            </w:pPr>
            <w:r>
              <w:t>Correction to wrong CR implementation</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002F414" w14:textId="0C5650BF" w:rsidR="001904E7" w:rsidRPr="006F1BBE" w:rsidRDefault="001904E7" w:rsidP="004B036F">
            <w:pPr>
              <w:pStyle w:val="TAL"/>
            </w:pPr>
            <w:r w:rsidRPr="006F1BBE">
              <w:t>16.5.0</w:t>
            </w:r>
          </w:p>
        </w:tc>
      </w:tr>
      <w:tr w:rsidR="006F1BBE" w:rsidRPr="0032374D" w14:paraId="7A2EF4C4"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7307B14C" w14:textId="14A83418" w:rsidR="006F1BBE" w:rsidRDefault="006F1BBE" w:rsidP="006F1BBE">
            <w:pPr>
              <w:pStyle w:val="TAL"/>
            </w:pPr>
            <w:r>
              <w:t>2022-04</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09299757" w14:textId="563795DB" w:rsidR="006F1BBE" w:rsidRDefault="006F1BBE" w:rsidP="006F1BBE">
            <w:pPr>
              <w:pStyle w:val="TAL"/>
            </w:pPr>
            <w: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9F9948" w14:textId="1AB66AEE" w:rsidR="006F1BBE" w:rsidRDefault="006F1BBE" w:rsidP="006F1BBE">
            <w:pPr>
              <w:pStyle w:val="TAL"/>
            </w:pPr>
            <w:r>
              <w:t>-</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4C82D3B" w14:textId="28589EE0" w:rsidR="006F1BBE" w:rsidRDefault="006F1BBE" w:rsidP="006F1BBE">
            <w:pPr>
              <w:pStyle w:val="TAL"/>
            </w:pPr>
            <w:r>
              <w:t>-</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E7C149D" w14:textId="6D5CB729" w:rsidR="006F1BBE" w:rsidRDefault="006F1BBE" w:rsidP="006F1BBE">
            <w:pPr>
              <w:pStyle w:val="TAL"/>
            </w:pPr>
            <w:r>
              <w: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2F9F42" w14:textId="679C47C3" w:rsidR="006F1BBE" w:rsidRDefault="006F1BBE" w:rsidP="006F1BBE">
            <w:pPr>
              <w:pStyle w:val="TAL"/>
            </w:pP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52FD60BF" w14:textId="6FEDD467" w:rsidR="006F1BBE" w:rsidRPr="003D3F0E" w:rsidRDefault="006F1BBE" w:rsidP="006F1BBE">
            <w:pPr>
              <w:pStyle w:val="TAL"/>
              <w:rPr>
                <w:b/>
              </w:rPr>
            </w:pPr>
            <w:r>
              <w:t>Update to Rel-17 version (MCC)</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D755AF3" w14:textId="11FA6B3B" w:rsidR="006F1BBE" w:rsidRPr="006F1BBE" w:rsidRDefault="006F1BBE" w:rsidP="006F1BBE">
            <w:pPr>
              <w:pStyle w:val="TAL"/>
            </w:pPr>
            <w:r w:rsidRPr="006F1BBE">
              <w:t>17.0.0</w:t>
            </w:r>
          </w:p>
        </w:tc>
      </w:tr>
      <w:tr w:rsidR="00B67312" w:rsidRPr="0032374D" w14:paraId="69895764"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609BCB86" w14:textId="33FA68B6" w:rsidR="00B67312" w:rsidRDefault="00B67312" w:rsidP="006F1BBE">
            <w:pPr>
              <w:pStyle w:val="TAL"/>
            </w:pPr>
            <w:r>
              <w:t>2022-12</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53DBAF64" w14:textId="28CF5183" w:rsidR="00B67312" w:rsidRDefault="00B67312" w:rsidP="006F1BBE">
            <w:pPr>
              <w:pStyle w:val="TAL"/>
            </w:pPr>
            <w:r>
              <w:t>CT#98e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E475C2" w14:textId="0F0C5CD8" w:rsidR="00B67312" w:rsidRDefault="00B67312" w:rsidP="006F1BBE">
            <w:pPr>
              <w:pStyle w:val="TAL"/>
            </w:pPr>
            <w:r>
              <w:t>CP-223071</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0865291" w14:textId="2D23F2B2" w:rsidR="00B67312" w:rsidRDefault="00B67312" w:rsidP="006F1BBE">
            <w:pPr>
              <w:pStyle w:val="TAL"/>
            </w:pPr>
            <w:r>
              <w:t>0082</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2C1A5C45" w14:textId="5AE1D479" w:rsidR="00B67312" w:rsidRDefault="00B67312" w:rsidP="006F1BBE">
            <w:pPr>
              <w:pStyle w:val="TAL"/>
            </w:pPr>
            <w:r>
              <w: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528382" w14:textId="24A109EA" w:rsidR="00B67312" w:rsidRDefault="00B67312" w:rsidP="006F1BBE">
            <w:pPr>
              <w:pStyle w:val="TAL"/>
            </w:pPr>
            <w:r>
              <w:t>A</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A8BCDCC" w14:textId="716CD748" w:rsidR="00B67312" w:rsidRDefault="00B67312" w:rsidP="006F1BBE">
            <w:pPr>
              <w:pStyle w:val="TAL"/>
            </w:pPr>
            <w:r>
              <w:t>Idle Status Indication</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062CE19" w14:textId="647E7514" w:rsidR="00B67312" w:rsidRPr="006F1BBE" w:rsidRDefault="00B67312" w:rsidP="006F1BBE">
            <w:pPr>
              <w:pStyle w:val="TAL"/>
            </w:pPr>
            <w:r>
              <w:t>17.1.0</w:t>
            </w:r>
          </w:p>
        </w:tc>
      </w:tr>
      <w:tr w:rsidR="00EB50F1" w:rsidRPr="0032374D" w14:paraId="6F687D31" w14:textId="77777777" w:rsidTr="006F1BBE">
        <w:tc>
          <w:tcPr>
            <w:tcW w:w="800" w:type="dxa"/>
            <w:tcBorders>
              <w:top w:val="single" w:sz="4" w:space="0" w:color="auto"/>
              <w:left w:val="single" w:sz="4" w:space="0" w:color="auto"/>
              <w:bottom w:val="single" w:sz="4" w:space="0" w:color="auto"/>
              <w:right w:val="single" w:sz="4" w:space="0" w:color="auto"/>
            </w:tcBorders>
            <w:shd w:val="clear" w:color="auto" w:fill="auto"/>
          </w:tcPr>
          <w:p w14:paraId="285424AB" w14:textId="1158237B" w:rsidR="00EB50F1" w:rsidRDefault="00EB50F1" w:rsidP="006F1BBE">
            <w:pPr>
              <w:pStyle w:val="TAL"/>
            </w:pPr>
            <w:r>
              <w:t>2023-03</w:t>
            </w:r>
          </w:p>
        </w:tc>
        <w:tc>
          <w:tcPr>
            <w:tcW w:w="760" w:type="dxa"/>
            <w:tcBorders>
              <w:top w:val="single" w:sz="4" w:space="0" w:color="auto"/>
              <w:left w:val="single" w:sz="4" w:space="0" w:color="auto"/>
              <w:bottom w:val="single" w:sz="4" w:space="0" w:color="auto"/>
              <w:right w:val="single" w:sz="4" w:space="0" w:color="auto"/>
            </w:tcBorders>
            <w:shd w:val="clear" w:color="auto" w:fill="auto"/>
          </w:tcPr>
          <w:p w14:paraId="3F0F7ADB" w14:textId="7A12AAC6" w:rsidR="00EB50F1" w:rsidRDefault="00EB50F1" w:rsidP="006F1BBE">
            <w:pPr>
              <w:pStyle w:val="TAL"/>
            </w:pPr>
            <w:r>
              <w:t>CT#99</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FE8E904" w14:textId="43B55A98" w:rsidR="00EB50F1" w:rsidRDefault="00EB50F1" w:rsidP="006F1BBE">
            <w:pPr>
              <w:pStyle w:val="TAL"/>
            </w:pPr>
            <w:r>
              <w:t>CP-230054</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54026E7" w14:textId="4D8DCBD7" w:rsidR="00EB50F1" w:rsidRDefault="00EB50F1" w:rsidP="006F1BBE">
            <w:pPr>
              <w:pStyle w:val="TAL"/>
            </w:pPr>
            <w:r>
              <w:t>0083</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9214DB2" w14:textId="322D1264" w:rsidR="00EB50F1" w:rsidRDefault="00EB50F1" w:rsidP="006F1BBE">
            <w:pPr>
              <w:pStyle w:val="TAL"/>
            </w:pPr>
            <w:r>
              <w: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AEA771" w14:textId="2D765C41" w:rsidR="00EB50F1" w:rsidRDefault="00EB50F1" w:rsidP="006F1BBE">
            <w:pPr>
              <w:pStyle w:val="TAL"/>
            </w:pPr>
            <w:r>
              <w:t>F</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05A649C" w14:textId="02FC3D4F" w:rsidR="00EB50F1" w:rsidRDefault="00EB50F1" w:rsidP="006F1BBE">
            <w:pPr>
              <w:pStyle w:val="TAL"/>
            </w:pPr>
            <w:r>
              <w:t>Monitoring Event Configuration for roaming</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6D25DE2" w14:textId="23225E72" w:rsidR="00EB50F1" w:rsidRDefault="00EB50F1" w:rsidP="006F1BBE">
            <w:pPr>
              <w:pStyle w:val="TAL"/>
            </w:pPr>
            <w:r>
              <w:t>18.0.0</w:t>
            </w:r>
          </w:p>
        </w:tc>
      </w:tr>
    </w:tbl>
    <w:p w14:paraId="41F72CC3" w14:textId="77777777" w:rsidR="00080512" w:rsidRDefault="00080512" w:rsidP="00FB6850"/>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5786" w14:textId="77777777" w:rsidR="0039365D" w:rsidRDefault="0039365D">
      <w:r>
        <w:separator/>
      </w:r>
    </w:p>
  </w:endnote>
  <w:endnote w:type="continuationSeparator" w:id="0">
    <w:p w14:paraId="1A52AF77" w14:textId="77777777" w:rsidR="0039365D" w:rsidRDefault="0039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6EED" w14:textId="77777777" w:rsidR="004B036F" w:rsidRDefault="004B036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A2B2" w14:textId="77777777" w:rsidR="0039365D" w:rsidRDefault="0039365D">
      <w:r>
        <w:separator/>
      </w:r>
    </w:p>
  </w:footnote>
  <w:footnote w:type="continuationSeparator" w:id="0">
    <w:p w14:paraId="02450FDA" w14:textId="77777777" w:rsidR="0039365D" w:rsidRDefault="0039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3979" w14:textId="1ED6C5DE" w:rsidR="004B036F" w:rsidRDefault="004B036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B50F1">
      <w:rPr>
        <w:rFonts w:ascii="Arial" w:hAnsi="Arial" w:cs="Arial"/>
        <w:b/>
        <w:noProof/>
        <w:sz w:val="18"/>
        <w:szCs w:val="18"/>
      </w:rPr>
      <w:t>3GPP TS 29.128 V18.0.0 (2023-03)</w:t>
    </w:r>
    <w:r>
      <w:rPr>
        <w:rFonts w:ascii="Arial" w:hAnsi="Arial" w:cs="Arial"/>
        <w:b/>
        <w:sz w:val="18"/>
        <w:szCs w:val="18"/>
      </w:rPr>
      <w:fldChar w:fldCharType="end"/>
    </w:r>
  </w:p>
  <w:p w14:paraId="6C6395BF" w14:textId="77777777" w:rsidR="004B036F" w:rsidRDefault="004B036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374A278" w14:textId="0F10BD84" w:rsidR="004B036F" w:rsidRDefault="004B036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end"/>
    </w:r>
  </w:p>
  <w:p w14:paraId="6C89A697" w14:textId="77777777" w:rsidR="004B036F" w:rsidRDefault="004B0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30B3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9CCB2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AE4D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4F80DE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2E7E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D0B6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0C8E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290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C283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1655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C37514"/>
    <w:multiLevelType w:val="hybridMultilevel"/>
    <w:tmpl w:val="8E747476"/>
    <w:lvl w:ilvl="0" w:tplc="132E4C7C">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1AA67E6F"/>
    <w:multiLevelType w:val="hybridMultilevel"/>
    <w:tmpl w:val="DFC63778"/>
    <w:lvl w:ilvl="0" w:tplc="8AFC7870">
      <w:start w:val="13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78A1D3E"/>
    <w:multiLevelType w:val="hybridMultilevel"/>
    <w:tmpl w:val="7218A71A"/>
    <w:lvl w:ilvl="0" w:tplc="B64AA384">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2A675B27"/>
    <w:multiLevelType w:val="hybridMultilevel"/>
    <w:tmpl w:val="FD66B566"/>
    <w:lvl w:ilvl="0" w:tplc="3F68D40A">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2AB34868"/>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B2C44CE"/>
    <w:multiLevelType w:val="hybridMultilevel"/>
    <w:tmpl w:val="D88CF618"/>
    <w:lvl w:ilvl="0" w:tplc="46C69028">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4E4B54AC"/>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50AE61FA"/>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46A3392"/>
    <w:multiLevelType w:val="hybridMultilevel"/>
    <w:tmpl w:val="7E088630"/>
    <w:lvl w:ilvl="0" w:tplc="F4F60C76">
      <w:start w:val="7"/>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55F67712"/>
    <w:multiLevelType w:val="hybridMultilevel"/>
    <w:tmpl w:val="03F04F7A"/>
    <w:lvl w:ilvl="0" w:tplc="D45A3300">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5CDE0C94"/>
    <w:multiLevelType w:val="hybridMultilevel"/>
    <w:tmpl w:val="8C0E9E78"/>
    <w:lvl w:ilvl="0" w:tplc="370E84DC">
      <w:start w:val="1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D112F40"/>
    <w:multiLevelType w:val="hybridMultilevel"/>
    <w:tmpl w:val="33966A84"/>
    <w:lvl w:ilvl="0" w:tplc="061EE8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187670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905618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51449270">
    <w:abstractNumId w:val="11"/>
  </w:num>
  <w:num w:numId="4" w16cid:durableId="1486043759">
    <w:abstractNumId w:val="24"/>
  </w:num>
  <w:num w:numId="5" w16cid:durableId="2136440700">
    <w:abstractNumId w:val="13"/>
  </w:num>
  <w:num w:numId="6" w16cid:durableId="714740954">
    <w:abstractNumId w:val="23"/>
  </w:num>
  <w:num w:numId="7" w16cid:durableId="2021151691">
    <w:abstractNumId w:val="16"/>
  </w:num>
  <w:num w:numId="8" w16cid:durableId="330644980">
    <w:abstractNumId w:val="19"/>
  </w:num>
  <w:num w:numId="9" w16cid:durableId="1215893417">
    <w:abstractNumId w:val="18"/>
  </w:num>
  <w:num w:numId="10" w16cid:durableId="2033916898">
    <w:abstractNumId w:val="20"/>
  </w:num>
  <w:num w:numId="11" w16cid:durableId="1722099357">
    <w:abstractNumId w:val="15"/>
  </w:num>
  <w:num w:numId="12" w16cid:durableId="843012331">
    <w:abstractNumId w:val="21"/>
  </w:num>
  <w:num w:numId="13" w16cid:durableId="1321420641">
    <w:abstractNumId w:val="14"/>
  </w:num>
  <w:num w:numId="14" w16cid:durableId="458112609">
    <w:abstractNumId w:val="12"/>
  </w:num>
  <w:num w:numId="15" w16cid:durableId="1510099816">
    <w:abstractNumId w:val="17"/>
  </w:num>
  <w:num w:numId="16" w16cid:durableId="2109615286">
    <w:abstractNumId w:val="22"/>
  </w:num>
  <w:num w:numId="17" w16cid:durableId="1981229295">
    <w:abstractNumId w:val="9"/>
  </w:num>
  <w:num w:numId="18" w16cid:durableId="239875376">
    <w:abstractNumId w:val="7"/>
  </w:num>
  <w:num w:numId="19" w16cid:durableId="835414576">
    <w:abstractNumId w:val="6"/>
  </w:num>
  <w:num w:numId="20" w16cid:durableId="1570338205">
    <w:abstractNumId w:val="5"/>
  </w:num>
  <w:num w:numId="21" w16cid:durableId="430047540">
    <w:abstractNumId w:val="4"/>
  </w:num>
  <w:num w:numId="22" w16cid:durableId="1845321089">
    <w:abstractNumId w:val="8"/>
  </w:num>
  <w:num w:numId="23" w16cid:durableId="716121703">
    <w:abstractNumId w:val="3"/>
  </w:num>
  <w:num w:numId="24" w16cid:durableId="1906062428">
    <w:abstractNumId w:val="2"/>
  </w:num>
  <w:num w:numId="25" w16cid:durableId="2139833759">
    <w:abstractNumId w:val="1"/>
  </w:num>
  <w:num w:numId="26" w16cid:durableId="210056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FAD"/>
    <w:rsid w:val="00033397"/>
    <w:rsid w:val="00040095"/>
    <w:rsid w:val="00051834"/>
    <w:rsid w:val="00054A22"/>
    <w:rsid w:val="00062023"/>
    <w:rsid w:val="000655A6"/>
    <w:rsid w:val="00080512"/>
    <w:rsid w:val="000C47C3"/>
    <w:rsid w:val="000D58AB"/>
    <w:rsid w:val="00133525"/>
    <w:rsid w:val="0017364B"/>
    <w:rsid w:val="001904E7"/>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9365D"/>
    <w:rsid w:val="003C3971"/>
    <w:rsid w:val="003C3BBF"/>
    <w:rsid w:val="003D3F0E"/>
    <w:rsid w:val="00423334"/>
    <w:rsid w:val="004345EC"/>
    <w:rsid w:val="00465515"/>
    <w:rsid w:val="004B036F"/>
    <w:rsid w:val="004D3578"/>
    <w:rsid w:val="004E213A"/>
    <w:rsid w:val="004F0988"/>
    <w:rsid w:val="004F3340"/>
    <w:rsid w:val="00525076"/>
    <w:rsid w:val="0053388B"/>
    <w:rsid w:val="00535773"/>
    <w:rsid w:val="00543E6C"/>
    <w:rsid w:val="00565087"/>
    <w:rsid w:val="00597B11"/>
    <w:rsid w:val="005D2E01"/>
    <w:rsid w:val="005D7526"/>
    <w:rsid w:val="005E4BB2"/>
    <w:rsid w:val="00602AEA"/>
    <w:rsid w:val="00614FDF"/>
    <w:rsid w:val="0063543D"/>
    <w:rsid w:val="00647114"/>
    <w:rsid w:val="00647E28"/>
    <w:rsid w:val="006A323F"/>
    <w:rsid w:val="006B30D0"/>
    <w:rsid w:val="006C3D95"/>
    <w:rsid w:val="006E5C86"/>
    <w:rsid w:val="006F1BBE"/>
    <w:rsid w:val="00701116"/>
    <w:rsid w:val="00713C44"/>
    <w:rsid w:val="00732E87"/>
    <w:rsid w:val="00734A5B"/>
    <w:rsid w:val="0074026F"/>
    <w:rsid w:val="007429F6"/>
    <w:rsid w:val="00744E76"/>
    <w:rsid w:val="00774DA4"/>
    <w:rsid w:val="00781F0F"/>
    <w:rsid w:val="007B600E"/>
    <w:rsid w:val="007F0F4A"/>
    <w:rsid w:val="008028A4"/>
    <w:rsid w:val="00830747"/>
    <w:rsid w:val="0084571D"/>
    <w:rsid w:val="008768CA"/>
    <w:rsid w:val="008C384C"/>
    <w:rsid w:val="0090271F"/>
    <w:rsid w:val="00902E23"/>
    <w:rsid w:val="00905224"/>
    <w:rsid w:val="009114D7"/>
    <w:rsid w:val="0091348E"/>
    <w:rsid w:val="009156C3"/>
    <w:rsid w:val="00917CCB"/>
    <w:rsid w:val="00942EC2"/>
    <w:rsid w:val="00955EEA"/>
    <w:rsid w:val="009F37B7"/>
    <w:rsid w:val="00A072DE"/>
    <w:rsid w:val="00A10F02"/>
    <w:rsid w:val="00A164B4"/>
    <w:rsid w:val="00A26956"/>
    <w:rsid w:val="00A27486"/>
    <w:rsid w:val="00A53724"/>
    <w:rsid w:val="00A56066"/>
    <w:rsid w:val="00A73129"/>
    <w:rsid w:val="00A82346"/>
    <w:rsid w:val="00A92BA1"/>
    <w:rsid w:val="00AC6BC6"/>
    <w:rsid w:val="00AE65E2"/>
    <w:rsid w:val="00B15449"/>
    <w:rsid w:val="00B23BF0"/>
    <w:rsid w:val="00B67312"/>
    <w:rsid w:val="00B8121D"/>
    <w:rsid w:val="00B93086"/>
    <w:rsid w:val="00BA19ED"/>
    <w:rsid w:val="00BA4B8D"/>
    <w:rsid w:val="00BC0F7D"/>
    <w:rsid w:val="00BD7D31"/>
    <w:rsid w:val="00BE3255"/>
    <w:rsid w:val="00BF128E"/>
    <w:rsid w:val="00C074DD"/>
    <w:rsid w:val="00C07CFE"/>
    <w:rsid w:val="00C1496A"/>
    <w:rsid w:val="00C33079"/>
    <w:rsid w:val="00C45231"/>
    <w:rsid w:val="00C72833"/>
    <w:rsid w:val="00C80F1D"/>
    <w:rsid w:val="00C93F40"/>
    <w:rsid w:val="00CA3D0C"/>
    <w:rsid w:val="00D57972"/>
    <w:rsid w:val="00D6042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08BC"/>
    <w:rsid w:val="00EA15B0"/>
    <w:rsid w:val="00EA5EA7"/>
    <w:rsid w:val="00EB50F1"/>
    <w:rsid w:val="00EC4A25"/>
    <w:rsid w:val="00ED58F4"/>
    <w:rsid w:val="00EE7E63"/>
    <w:rsid w:val="00F025A2"/>
    <w:rsid w:val="00F04712"/>
    <w:rsid w:val="00F13360"/>
    <w:rsid w:val="00F22EC7"/>
    <w:rsid w:val="00F22F20"/>
    <w:rsid w:val="00F325C8"/>
    <w:rsid w:val="00F653B8"/>
    <w:rsid w:val="00F9008D"/>
    <w:rsid w:val="00FA1266"/>
    <w:rsid w:val="00FB6850"/>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C81F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FB6850"/>
    <w:rPr>
      <w:rFonts w:ascii="Arial" w:hAnsi="Arial"/>
      <w:sz w:val="32"/>
      <w:lang w:eastAsia="en-US"/>
    </w:rPr>
  </w:style>
  <w:style w:type="character" w:customStyle="1" w:styleId="EXCar">
    <w:name w:val="EX Car"/>
    <w:link w:val="EX"/>
    <w:locked/>
    <w:rsid w:val="00FB6850"/>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FB6850"/>
    <w:rPr>
      <w:rFonts w:ascii="Arial" w:hAnsi="Arial"/>
      <w:sz w:val="28"/>
      <w:lang w:eastAsia="en-US"/>
    </w:rPr>
  </w:style>
  <w:style w:type="character" w:customStyle="1" w:styleId="NOChar">
    <w:name w:val="NO Char"/>
    <w:link w:val="NO"/>
    <w:rsid w:val="00FB6850"/>
    <w:rPr>
      <w:lang w:eastAsia="en-US"/>
    </w:rPr>
  </w:style>
  <w:style w:type="character" w:customStyle="1" w:styleId="THChar">
    <w:name w:val="TH Char"/>
    <w:link w:val="TH"/>
    <w:locked/>
    <w:rsid w:val="00FB6850"/>
    <w:rPr>
      <w:rFonts w:ascii="Arial" w:hAnsi="Arial"/>
      <w:b/>
      <w:lang w:eastAsia="en-US"/>
    </w:rPr>
  </w:style>
  <w:style w:type="character" w:customStyle="1" w:styleId="TALChar">
    <w:name w:val="TAL Char"/>
    <w:link w:val="TAL"/>
    <w:qFormat/>
    <w:rsid w:val="00FB6850"/>
    <w:rPr>
      <w:rFonts w:ascii="Arial" w:hAnsi="Arial"/>
      <w:sz w:val="18"/>
      <w:lang w:eastAsia="en-US"/>
    </w:rPr>
  </w:style>
  <w:style w:type="character" w:customStyle="1" w:styleId="TACChar">
    <w:name w:val="TAC Char"/>
    <w:link w:val="TAC"/>
    <w:rsid w:val="00FB6850"/>
    <w:rPr>
      <w:rFonts w:ascii="Arial" w:hAnsi="Arial"/>
      <w:sz w:val="18"/>
      <w:lang w:eastAsia="en-US"/>
    </w:rPr>
  </w:style>
  <w:style w:type="character" w:customStyle="1" w:styleId="TAHChar">
    <w:name w:val="TAH Char"/>
    <w:link w:val="TAH"/>
    <w:rsid w:val="00FB6850"/>
    <w:rPr>
      <w:rFonts w:ascii="Arial" w:hAnsi="Arial"/>
      <w:b/>
      <w:sz w:val="18"/>
      <w:lang w:eastAsia="en-US"/>
    </w:rPr>
  </w:style>
  <w:style w:type="character" w:customStyle="1" w:styleId="B1Char">
    <w:name w:val="B1 Char"/>
    <w:link w:val="B1"/>
    <w:rsid w:val="00FB6850"/>
    <w:rPr>
      <w:lang w:eastAsia="en-US"/>
    </w:rPr>
  </w:style>
  <w:style w:type="character" w:customStyle="1" w:styleId="EditorsNoteChar">
    <w:name w:val="Editor's Note Char"/>
    <w:aliases w:val="EN Char"/>
    <w:link w:val="EditorsNote"/>
    <w:locked/>
    <w:rsid w:val="00FB6850"/>
    <w:rPr>
      <w:color w:val="FF0000"/>
      <w:lang w:eastAsia="en-US"/>
    </w:rPr>
  </w:style>
  <w:style w:type="character" w:customStyle="1" w:styleId="Heading4Char">
    <w:name w:val="Heading 4 Char"/>
    <w:aliases w:val="h4 Char,H4 Char,4 Char,H4-Heading 4 Char,a. Char,Heading4 Char"/>
    <w:link w:val="Heading4"/>
    <w:locked/>
    <w:rsid w:val="00FB6850"/>
    <w:rPr>
      <w:rFonts w:ascii="Arial" w:hAnsi="Arial"/>
      <w:sz w:val="24"/>
      <w:lang w:eastAsia="en-US"/>
    </w:rPr>
  </w:style>
  <w:style w:type="paragraph" w:customStyle="1" w:styleId="NormalLeft25cm">
    <w:name w:val="Normal + Left:  2.5 cm"/>
    <w:basedOn w:val="Normal"/>
    <w:rsid w:val="00FB6850"/>
    <w:rPr>
      <w:rFonts w:eastAsia="SimSun"/>
    </w:rPr>
  </w:style>
  <w:style w:type="paragraph" w:customStyle="1" w:styleId="NormalLeft10cm">
    <w:name w:val="Normal + Left:  1.0 cm"/>
    <w:basedOn w:val="NormalLeft25cm"/>
    <w:rsid w:val="00FB6850"/>
  </w:style>
  <w:style w:type="character" w:customStyle="1" w:styleId="TANChar">
    <w:name w:val="TAN Char"/>
    <w:link w:val="TAN"/>
    <w:rsid w:val="00FB6850"/>
    <w:rPr>
      <w:rFonts w:ascii="Arial" w:hAnsi="Arial"/>
      <w:sz w:val="18"/>
      <w:lang w:eastAsia="en-US"/>
    </w:rPr>
  </w:style>
  <w:style w:type="paragraph" w:styleId="Bibliography">
    <w:name w:val="Bibliography"/>
    <w:basedOn w:val="Normal"/>
    <w:next w:val="Normal"/>
    <w:uiPriority w:val="37"/>
    <w:semiHidden/>
    <w:unhideWhenUsed/>
    <w:rsid w:val="003D3F0E"/>
  </w:style>
  <w:style w:type="paragraph" w:styleId="BlockText">
    <w:name w:val="Block Text"/>
    <w:basedOn w:val="Normal"/>
    <w:rsid w:val="003D3F0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D3F0E"/>
    <w:pPr>
      <w:spacing w:after="120"/>
    </w:pPr>
  </w:style>
  <w:style w:type="character" w:customStyle="1" w:styleId="BodyTextChar">
    <w:name w:val="Body Text Char"/>
    <w:basedOn w:val="DefaultParagraphFont"/>
    <w:link w:val="BodyText"/>
    <w:rsid w:val="003D3F0E"/>
    <w:rPr>
      <w:lang w:eastAsia="en-US"/>
    </w:rPr>
  </w:style>
  <w:style w:type="paragraph" w:styleId="BodyText2">
    <w:name w:val="Body Text 2"/>
    <w:basedOn w:val="Normal"/>
    <w:link w:val="BodyText2Char"/>
    <w:rsid w:val="003D3F0E"/>
    <w:pPr>
      <w:spacing w:after="120" w:line="480" w:lineRule="auto"/>
    </w:pPr>
  </w:style>
  <w:style w:type="character" w:customStyle="1" w:styleId="BodyText2Char">
    <w:name w:val="Body Text 2 Char"/>
    <w:basedOn w:val="DefaultParagraphFont"/>
    <w:link w:val="BodyText2"/>
    <w:rsid w:val="003D3F0E"/>
    <w:rPr>
      <w:lang w:eastAsia="en-US"/>
    </w:rPr>
  </w:style>
  <w:style w:type="paragraph" w:styleId="BodyText3">
    <w:name w:val="Body Text 3"/>
    <w:basedOn w:val="Normal"/>
    <w:link w:val="BodyText3Char"/>
    <w:rsid w:val="003D3F0E"/>
    <w:pPr>
      <w:spacing w:after="120"/>
    </w:pPr>
    <w:rPr>
      <w:sz w:val="16"/>
      <w:szCs w:val="16"/>
    </w:rPr>
  </w:style>
  <w:style w:type="character" w:customStyle="1" w:styleId="BodyText3Char">
    <w:name w:val="Body Text 3 Char"/>
    <w:basedOn w:val="DefaultParagraphFont"/>
    <w:link w:val="BodyText3"/>
    <w:rsid w:val="003D3F0E"/>
    <w:rPr>
      <w:sz w:val="16"/>
      <w:szCs w:val="16"/>
      <w:lang w:eastAsia="en-US"/>
    </w:rPr>
  </w:style>
  <w:style w:type="paragraph" w:styleId="BodyTextFirstIndent">
    <w:name w:val="Body Text First Indent"/>
    <w:basedOn w:val="BodyText"/>
    <w:link w:val="BodyTextFirstIndentChar"/>
    <w:rsid w:val="003D3F0E"/>
    <w:pPr>
      <w:spacing w:after="180"/>
      <w:ind w:firstLine="360"/>
    </w:pPr>
  </w:style>
  <w:style w:type="character" w:customStyle="1" w:styleId="BodyTextFirstIndentChar">
    <w:name w:val="Body Text First Indent Char"/>
    <w:basedOn w:val="BodyTextChar"/>
    <w:link w:val="BodyTextFirstIndent"/>
    <w:rsid w:val="003D3F0E"/>
    <w:rPr>
      <w:lang w:eastAsia="en-US"/>
    </w:rPr>
  </w:style>
  <w:style w:type="paragraph" w:styleId="BodyTextIndent">
    <w:name w:val="Body Text Indent"/>
    <w:basedOn w:val="Normal"/>
    <w:link w:val="BodyTextIndentChar"/>
    <w:rsid w:val="003D3F0E"/>
    <w:pPr>
      <w:spacing w:after="120"/>
      <w:ind w:left="283"/>
    </w:pPr>
  </w:style>
  <w:style w:type="character" w:customStyle="1" w:styleId="BodyTextIndentChar">
    <w:name w:val="Body Text Indent Char"/>
    <w:basedOn w:val="DefaultParagraphFont"/>
    <w:link w:val="BodyTextIndent"/>
    <w:rsid w:val="003D3F0E"/>
    <w:rPr>
      <w:lang w:eastAsia="en-US"/>
    </w:rPr>
  </w:style>
  <w:style w:type="paragraph" w:styleId="BodyTextFirstIndent2">
    <w:name w:val="Body Text First Indent 2"/>
    <w:basedOn w:val="BodyTextIndent"/>
    <w:link w:val="BodyTextFirstIndent2Char"/>
    <w:rsid w:val="003D3F0E"/>
    <w:pPr>
      <w:spacing w:after="180"/>
      <w:ind w:left="360" w:firstLine="360"/>
    </w:pPr>
  </w:style>
  <w:style w:type="character" w:customStyle="1" w:styleId="BodyTextFirstIndent2Char">
    <w:name w:val="Body Text First Indent 2 Char"/>
    <w:basedOn w:val="BodyTextIndentChar"/>
    <w:link w:val="BodyTextFirstIndent2"/>
    <w:rsid w:val="003D3F0E"/>
    <w:rPr>
      <w:lang w:eastAsia="en-US"/>
    </w:rPr>
  </w:style>
  <w:style w:type="paragraph" w:styleId="BodyTextIndent2">
    <w:name w:val="Body Text Indent 2"/>
    <w:basedOn w:val="Normal"/>
    <w:link w:val="BodyTextIndent2Char"/>
    <w:rsid w:val="003D3F0E"/>
    <w:pPr>
      <w:spacing w:after="120" w:line="480" w:lineRule="auto"/>
      <w:ind w:left="283"/>
    </w:pPr>
  </w:style>
  <w:style w:type="character" w:customStyle="1" w:styleId="BodyTextIndent2Char">
    <w:name w:val="Body Text Indent 2 Char"/>
    <w:basedOn w:val="DefaultParagraphFont"/>
    <w:link w:val="BodyTextIndent2"/>
    <w:rsid w:val="003D3F0E"/>
    <w:rPr>
      <w:lang w:eastAsia="en-US"/>
    </w:rPr>
  </w:style>
  <w:style w:type="paragraph" w:styleId="BodyTextIndent3">
    <w:name w:val="Body Text Indent 3"/>
    <w:basedOn w:val="Normal"/>
    <w:link w:val="BodyTextIndent3Char"/>
    <w:rsid w:val="003D3F0E"/>
    <w:pPr>
      <w:spacing w:after="120"/>
      <w:ind w:left="283"/>
    </w:pPr>
    <w:rPr>
      <w:sz w:val="16"/>
      <w:szCs w:val="16"/>
    </w:rPr>
  </w:style>
  <w:style w:type="character" w:customStyle="1" w:styleId="BodyTextIndent3Char">
    <w:name w:val="Body Text Indent 3 Char"/>
    <w:basedOn w:val="DefaultParagraphFont"/>
    <w:link w:val="BodyTextIndent3"/>
    <w:rsid w:val="003D3F0E"/>
    <w:rPr>
      <w:sz w:val="16"/>
      <w:szCs w:val="16"/>
      <w:lang w:eastAsia="en-US"/>
    </w:rPr>
  </w:style>
  <w:style w:type="paragraph" w:styleId="Caption">
    <w:name w:val="caption"/>
    <w:basedOn w:val="Normal"/>
    <w:next w:val="Normal"/>
    <w:semiHidden/>
    <w:unhideWhenUsed/>
    <w:qFormat/>
    <w:rsid w:val="003D3F0E"/>
    <w:pPr>
      <w:spacing w:after="200"/>
    </w:pPr>
    <w:rPr>
      <w:i/>
      <w:iCs/>
      <w:color w:val="44546A" w:themeColor="text2"/>
      <w:sz w:val="18"/>
      <w:szCs w:val="18"/>
    </w:rPr>
  </w:style>
  <w:style w:type="paragraph" w:styleId="Closing">
    <w:name w:val="Closing"/>
    <w:basedOn w:val="Normal"/>
    <w:link w:val="ClosingChar"/>
    <w:rsid w:val="003D3F0E"/>
    <w:pPr>
      <w:spacing w:after="0"/>
      <w:ind w:left="4252"/>
    </w:pPr>
  </w:style>
  <w:style w:type="character" w:customStyle="1" w:styleId="ClosingChar">
    <w:name w:val="Closing Char"/>
    <w:basedOn w:val="DefaultParagraphFont"/>
    <w:link w:val="Closing"/>
    <w:rsid w:val="003D3F0E"/>
    <w:rPr>
      <w:lang w:eastAsia="en-US"/>
    </w:rPr>
  </w:style>
  <w:style w:type="paragraph" w:styleId="CommentText">
    <w:name w:val="annotation text"/>
    <w:basedOn w:val="Normal"/>
    <w:link w:val="CommentTextChar"/>
    <w:rsid w:val="003D3F0E"/>
  </w:style>
  <w:style w:type="character" w:customStyle="1" w:styleId="CommentTextChar">
    <w:name w:val="Comment Text Char"/>
    <w:basedOn w:val="DefaultParagraphFont"/>
    <w:link w:val="CommentText"/>
    <w:rsid w:val="003D3F0E"/>
    <w:rPr>
      <w:lang w:eastAsia="en-US"/>
    </w:rPr>
  </w:style>
  <w:style w:type="paragraph" w:styleId="CommentSubject">
    <w:name w:val="annotation subject"/>
    <w:basedOn w:val="CommentText"/>
    <w:next w:val="CommentText"/>
    <w:link w:val="CommentSubjectChar"/>
    <w:rsid w:val="003D3F0E"/>
    <w:rPr>
      <w:b/>
      <w:bCs/>
    </w:rPr>
  </w:style>
  <w:style w:type="character" w:customStyle="1" w:styleId="CommentSubjectChar">
    <w:name w:val="Comment Subject Char"/>
    <w:basedOn w:val="CommentTextChar"/>
    <w:link w:val="CommentSubject"/>
    <w:rsid w:val="003D3F0E"/>
    <w:rPr>
      <w:b/>
      <w:bCs/>
      <w:lang w:eastAsia="en-US"/>
    </w:rPr>
  </w:style>
  <w:style w:type="paragraph" w:styleId="Date">
    <w:name w:val="Date"/>
    <w:basedOn w:val="Normal"/>
    <w:next w:val="Normal"/>
    <w:link w:val="DateChar"/>
    <w:rsid w:val="003D3F0E"/>
  </w:style>
  <w:style w:type="character" w:customStyle="1" w:styleId="DateChar">
    <w:name w:val="Date Char"/>
    <w:basedOn w:val="DefaultParagraphFont"/>
    <w:link w:val="Date"/>
    <w:rsid w:val="003D3F0E"/>
    <w:rPr>
      <w:lang w:eastAsia="en-US"/>
    </w:rPr>
  </w:style>
  <w:style w:type="paragraph" w:styleId="DocumentMap">
    <w:name w:val="Document Map"/>
    <w:basedOn w:val="Normal"/>
    <w:link w:val="DocumentMapChar"/>
    <w:rsid w:val="003D3F0E"/>
    <w:pPr>
      <w:spacing w:after="0"/>
    </w:pPr>
    <w:rPr>
      <w:rFonts w:ascii="Segoe UI" w:hAnsi="Segoe UI" w:cs="Segoe UI"/>
      <w:sz w:val="16"/>
      <w:szCs w:val="16"/>
    </w:rPr>
  </w:style>
  <w:style w:type="character" w:customStyle="1" w:styleId="DocumentMapChar">
    <w:name w:val="Document Map Char"/>
    <w:basedOn w:val="DefaultParagraphFont"/>
    <w:link w:val="DocumentMap"/>
    <w:rsid w:val="003D3F0E"/>
    <w:rPr>
      <w:rFonts w:ascii="Segoe UI" w:hAnsi="Segoe UI" w:cs="Segoe UI"/>
      <w:sz w:val="16"/>
      <w:szCs w:val="16"/>
      <w:lang w:eastAsia="en-US"/>
    </w:rPr>
  </w:style>
  <w:style w:type="paragraph" w:styleId="E-mailSignature">
    <w:name w:val="E-mail Signature"/>
    <w:basedOn w:val="Normal"/>
    <w:link w:val="E-mailSignatureChar"/>
    <w:rsid w:val="003D3F0E"/>
    <w:pPr>
      <w:spacing w:after="0"/>
    </w:pPr>
  </w:style>
  <w:style w:type="character" w:customStyle="1" w:styleId="E-mailSignatureChar">
    <w:name w:val="E-mail Signature Char"/>
    <w:basedOn w:val="DefaultParagraphFont"/>
    <w:link w:val="E-mailSignature"/>
    <w:rsid w:val="003D3F0E"/>
    <w:rPr>
      <w:lang w:eastAsia="en-US"/>
    </w:rPr>
  </w:style>
  <w:style w:type="paragraph" w:styleId="EndnoteText">
    <w:name w:val="endnote text"/>
    <w:basedOn w:val="Normal"/>
    <w:link w:val="EndnoteTextChar"/>
    <w:rsid w:val="003D3F0E"/>
    <w:pPr>
      <w:spacing w:after="0"/>
    </w:pPr>
  </w:style>
  <w:style w:type="character" w:customStyle="1" w:styleId="EndnoteTextChar">
    <w:name w:val="Endnote Text Char"/>
    <w:basedOn w:val="DefaultParagraphFont"/>
    <w:link w:val="EndnoteText"/>
    <w:rsid w:val="003D3F0E"/>
    <w:rPr>
      <w:lang w:eastAsia="en-US"/>
    </w:rPr>
  </w:style>
  <w:style w:type="paragraph" w:styleId="EnvelopeAddress">
    <w:name w:val="envelope address"/>
    <w:basedOn w:val="Normal"/>
    <w:rsid w:val="003D3F0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D3F0E"/>
    <w:pPr>
      <w:spacing w:after="0"/>
    </w:pPr>
    <w:rPr>
      <w:rFonts w:asciiTheme="majorHAnsi" w:eastAsiaTheme="majorEastAsia" w:hAnsiTheme="majorHAnsi" w:cstheme="majorBidi"/>
    </w:rPr>
  </w:style>
  <w:style w:type="paragraph" w:styleId="FootnoteText">
    <w:name w:val="footnote text"/>
    <w:basedOn w:val="Normal"/>
    <w:link w:val="FootnoteTextChar"/>
    <w:rsid w:val="003D3F0E"/>
    <w:pPr>
      <w:spacing w:after="0"/>
    </w:pPr>
  </w:style>
  <w:style w:type="character" w:customStyle="1" w:styleId="FootnoteTextChar">
    <w:name w:val="Footnote Text Char"/>
    <w:basedOn w:val="DefaultParagraphFont"/>
    <w:link w:val="FootnoteText"/>
    <w:rsid w:val="003D3F0E"/>
    <w:rPr>
      <w:lang w:eastAsia="en-US"/>
    </w:rPr>
  </w:style>
  <w:style w:type="paragraph" w:styleId="HTMLAddress">
    <w:name w:val="HTML Address"/>
    <w:basedOn w:val="Normal"/>
    <w:link w:val="HTMLAddressChar"/>
    <w:rsid w:val="003D3F0E"/>
    <w:pPr>
      <w:spacing w:after="0"/>
    </w:pPr>
    <w:rPr>
      <w:i/>
      <w:iCs/>
    </w:rPr>
  </w:style>
  <w:style w:type="character" w:customStyle="1" w:styleId="HTMLAddressChar">
    <w:name w:val="HTML Address Char"/>
    <w:basedOn w:val="DefaultParagraphFont"/>
    <w:link w:val="HTMLAddress"/>
    <w:rsid w:val="003D3F0E"/>
    <w:rPr>
      <w:i/>
      <w:iCs/>
      <w:lang w:eastAsia="en-US"/>
    </w:rPr>
  </w:style>
  <w:style w:type="paragraph" w:styleId="HTMLPreformatted">
    <w:name w:val="HTML Preformatted"/>
    <w:basedOn w:val="Normal"/>
    <w:link w:val="HTMLPreformattedChar"/>
    <w:rsid w:val="003D3F0E"/>
    <w:pPr>
      <w:spacing w:after="0"/>
    </w:pPr>
    <w:rPr>
      <w:rFonts w:ascii="Consolas" w:hAnsi="Consolas"/>
    </w:rPr>
  </w:style>
  <w:style w:type="character" w:customStyle="1" w:styleId="HTMLPreformattedChar">
    <w:name w:val="HTML Preformatted Char"/>
    <w:basedOn w:val="DefaultParagraphFont"/>
    <w:link w:val="HTMLPreformatted"/>
    <w:rsid w:val="003D3F0E"/>
    <w:rPr>
      <w:rFonts w:ascii="Consolas" w:hAnsi="Consolas"/>
      <w:lang w:eastAsia="en-US"/>
    </w:rPr>
  </w:style>
  <w:style w:type="paragraph" w:styleId="Index1">
    <w:name w:val="index 1"/>
    <w:basedOn w:val="Normal"/>
    <w:next w:val="Normal"/>
    <w:rsid w:val="003D3F0E"/>
    <w:pPr>
      <w:spacing w:after="0"/>
      <w:ind w:left="200" w:hanging="200"/>
    </w:pPr>
  </w:style>
  <w:style w:type="paragraph" w:styleId="Index2">
    <w:name w:val="index 2"/>
    <w:basedOn w:val="Normal"/>
    <w:next w:val="Normal"/>
    <w:rsid w:val="003D3F0E"/>
    <w:pPr>
      <w:spacing w:after="0"/>
      <w:ind w:left="400" w:hanging="200"/>
    </w:pPr>
  </w:style>
  <w:style w:type="paragraph" w:styleId="Index3">
    <w:name w:val="index 3"/>
    <w:basedOn w:val="Normal"/>
    <w:next w:val="Normal"/>
    <w:rsid w:val="003D3F0E"/>
    <w:pPr>
      <w:spacing w:after="0"/>
      <w:ind w:left="600" w:hanging="200"/>
    </w:pPr>
  </w:style>
  <w:style w:type="paragraph" w:styleId="Index4">
    <w:name w:val="index 4"/>
    <w:basedOn w:val="Normal"/>
    <w:next w:val="Normal"/>
    <w:rsid w:val="003D3F0E"/>
    <w:pPr>
      <w:spacing w:after="0"/>
      <w:ind w:left="800" w:hanging="200"/>
    </w:pPr>
  </w:style>
  <w:style w:type="paragraph" w:styleId="Index5">
    <w:name w:val="index 5"/>
    <w:basedOn w:val="Normal"/>
    <w:next w:val="Normal"/>
    <w:rsid w:val="003D3F0E"/>
    <w:pPr>
      <w:spacing w:after="0"/>
      <w:ind w:left="1000" w:hanging="200"/>
    </w:pPr>
  </w:style>
  <w:style w:type="paragraph" w:styleId="Index6">
    <w:name w:val="index 6"/>
    <w:basedOn w:val="Normal"/>
    <w:next w:val="Normal"/>
    <w:rsid w:val="003D3F0E"/>
    <w:pPr>
      <w:spacing w:after="0"/>
      <w:ind w:left="1200" w:hanging="200"/>
    </w:pPr>
  </w:style>
  <w:style w:type="paragraph" w:styleId="Index7">
    <w:name w:val="index 7"/>
    <w:basedOn w:val="Normal"/>
    <w:next w:val="Normal"/>
    <w:rsid w:val="003D3F0E"/>
    <w:pPr>
      <w:spacing w:after="0"/>
      <w:ind w:left="1400" w:hanging="200"/>
    </w:pPr>
  </w:style>
  <w:style w:type="paragraph" w:styleId="Index8">
    <w:name w:val="index 8"/>
    <w:basedOn w:val="Normal"/>
    <w:next w:val="Normal"/>
    <w:rsid w:val="003D3F0E"/>
    <w:pPr>
      <w:spacing w:after="0"/>
      <w:ind w:left="1600" w:hanging="200"/>
    </w:pPr>
  </w:style>
  <w:style w:type="paragraph" w:styleId="Index9">
    <w:name w:val="index 9"/>
    <w:basedOn w:val="Normal"/>
    <w:next w:val="Normal"/>
    <w:rsid w:val="003D3F0E"/>
    <w:pPr>
      <w:spacing w:after="0"/>
      <w:ind w:left="1800" w:hanging="200"/>
    </w:pPr>
  </w:style>
  <w:style w:type="paragraph" w:styleId="IndexHeading">
    <w:name w:val="index heading"/>
    <w:basedOn w:val="Normal"/>
    <w:next w:val="Index1"/>
    <w:rsid w:val="003D3F0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D3F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3F0E"/>
    <w:rPr>
      <w:i/>
      <w:iCs/>
      <w:color w:val="4472C4" w:themeColor="accent1"/>
      <w:lang w:eastAsia="en-US"/>
    </w:rPr>
  </w:style>
  <w:style w:type="paragraph" w:styleId="List">
    <w:name w:val="List"/>
    <w:basedOn w:val="Normal"/>
    <w:rsid w:val="003D3F0E"/>
    <w:pPr>
      <w:ind w:left="283" w:hanging="283"/>
      <w:contextualSpacing/>
    </w:pPr>
  </w:style>
  <w:style w:type="paragraph" w:styleId="List2">
    <w:name w:val="List 2"/>
    <w:basedOn w:val="Normal"/>
    <w:rsid w:val="003D3F0E"/>
    <w:pPr>
      <w:ind w:left="566" w:hanging="283"/>
      <w:contextualSpacing/>
    </w:pPr>
  </w:style>
  <w:style w:type="paragraph" w:styleId="List3">
    <w:name w:val="List 3"/>
    <w:basedOn w:val="Normal"/>
    <w:rsid w:val="003D3F0E"/>
    <w:pPr>
      <w:ind w:left="849" w:hanging="283"/>
      <w:contextualSpacing/>
    </w:pPr>
  </w:style>
  <w:style w:type="paragraph" w:styleId="List4">
    <w:name w:val="List 4"/>
    <w:basedOn w:val="Normal"/>
    <w:rsid w:val="003D3F0E"/>
    <w:pPr>
      <w:ind w:left="1132" w:hanging="283"/>
      <w:contextualSpacing/>
    </w:pPr>
  </w:style>
  <w:style w:type="paragraph" w:styleId="List5">
    <w:name w:val="List 5"/>
    <w:basedOn w:val="Normal"/>
    <w:rsid w:val="003D3F0E"/>
    <w:pPr>
      <w:ind w:left="1415" w:hanging="283"/>
      <w:contextualSpacing/>
    </w:pPr>
  </w:style>
  <w:style w:type="paragraph" w:styleId="ListBullet">
    <w:name w:val="List Bullet"/>
    <w:basedOn w:val="Normal"/>
    <w:rsid w:val="003D3F0E"/>
    <w:pPr>
      <w:numPr>
        <w:numId w:val="17"/>
      </w:numPr>
      <w:contextualSpacing/>
    </w:pPr>
  </w:style>
  <w:style w:type="paragraph" w:styleId="ListBullet2">
    <w:name w:val="List Bullet 2"/>
    <w:basedOn w:val="Normal"/>
    <w:rsid w:val="003D3F0E"/>
    <w:pPr>
      <w:numPr>
        <w:numId w:val="18"/>
      </w:numPr>
      <w:contextualSpacing/>
    </w:pPr>
  </w:style>
  <w:style w:type="paragraph" w:styleId="ListBullet3">
    <w:name w:val="List Bullet 3"/>
    <w:basedOn w:val="Normal"/>
    <w:rsid w:val="003D3F0E"/>
    <w:pPr>
      <w:numPr>
        <w:numId w:val="19"/>
      </w:numPr>
      <w:contextualSpacing/>
    </w:pPr>
  </w:style>
  <w:style w:type="paragraph" w:styleId="ListBullet4">
    <w:name w:val="List Bullet 4"/>
    <w:basedOn w:val="Normal"/>
    <w:rsid w:val="003D3F0E"/>
    <w:pPr>
      <w:numPr>
        <w:numId w:val="20"/>
      </w:numPr>
      <w:contextualSpacing/>
    </w:pPr>
  </w:style>
  <w:style w:type="paragraph" w:styleId="ListBullet5">
    <w:name w:val="List Bullet 5"/>
    <w:basedOn w:val="Normal"/>
    <w:rsid w:val="003D3F0E"/>
    <w:pPr>
      <w:numPr>
        <w:numId w:val="21"/>
      </w:numPr>
      <w:contextualSpacing/>
    </w:pPr>
  </w:style>
  <w:style w:type="paragraph" w:styleId="ListContinue">
    <w:name w:val="List Continue"/>
    <w:basedOn w:val="Normal"/>
    <w:rsid w:val="003D3F0E"/>
    <w:pPr>
      <w:spacing w:after="120"/>
      <w:ind w:left="283"/>
      <w:contextualSpacing/>
    </w:pPr>
  </w:style>
  <w:style w:type="paragraph" w:styleId="ListContinue2">
    <w:name w:val="List Continue 2"/>
    <w:basedOn w:val="Normal"/>
    <w:rsid w:val="003D3F0E"/>
    <w:pPr>
      <w:spacing w:after="120"/>
      <w:ind w:left="566"/>
      <w:contextualSpacing/>
    </w:pPr>
  </w:style>
  <w:style w:type="paragraph" w:styleId="ListContinue3">
    <w:name w:val="List Continue 3"/>
    <w:basedOn w:val="Normal"/>
    <w:rsid w:val="003D3F0E"/>
    <w:pPr>
      <w:spacing w:after="120"/>
      <w:ind w:left="849"/>
      <w:contextualSpacing/>
    </w:pPr>
  </w:style>
  <w:style w:type="paragraph" w:styleId="ListContinue4">
    <w:name w:val="List Continue 4"/>
    <w:basedOn w:val="Normal"/>
    <w:rsid w:val="003D3F0E"/>
    <w:pPr>
      <w:spacing w:after="120"/>
      <w:ind w:left="1132"/>
      <w:contextualSpacing/>
    </w:pPr>
  </w:style>
  <w:style w:type="paragraph" w:styleId="ListContinue5">
    <w:name w:val="List Continue 5"/>
    <w:basedOn w:val="Normal"/>
    <w:rsid w:val="003D3F0E"/>
    <w:pPr>
      <w:spacing w:after="120"/>
      <w:ind w:left="1415"/>
      <w:contextualSpacing/>
    </w:pPr>
  </w:style>
  <w:style w:type="paragraph" w:styleId="ListNumber">
    <w:name w:val="List Number"/>
    <w:basedOn w:val="Normal"/>
    <w:rsid w:val="003D3F0E"/>
    <w:pPr>
      <w:numPr>
        <w:numId w:val="22"/>
      </w:numPr>
      <w:contextualSpacing/>
    </w:pPr>
  </w:style>
  <w:style w:type="paragraph" w:styleId="ListNumber2">
    <w:name w:val="List Number 2"/>
    <w:basedOn w:val="Normal"/>
    <w:rsid w:val="003D3F0E"/>
    <w:pPr>
      <w:numPr>
        <w:numId w:val="23"/>
      </w:numPr>
      <w:contextualSpacing/>
    </w:pPr>
  </w:style>
  <w:style w:type="paragraph" w:styleId="ListNumber3">
    <w:name w:val="List Number 3"/>
    <w:basedOn w:val="Normal"/>
    <w:rsid w:val="003D3F0E"/>
    <w:pPr>
      <w:numPr>
        <w:numId w:val="24"/>
      </w:numPr>
      <w:contextualSpacing/>
    </w:pPr>
  </w:style>
  <w:style w:type="paragraph" w:styleId="ListNumber4">
    <w:name w:val="List Number 4"/>
    <w:basedOn w:val="Normal"/>
    <w:rsid w:val="003D3F0E"/>
    <w:pPr>
      <w:numPr>
        <w:numId w:val="25"/>
      </w:numPr>
      <w:contextualSpacing/>
    </w:pPr>
  </w:style>
  <w:style w:type="paragraph" w:styleId="ListNumber5">
    <w:name w:val="List Number 5"/>
    <w:basedOn w:val="Normal"/>
    <w:rsid w:val="003D3F0E"/>
    <w:pPr>
      <w:numPr>
        <w:numId w:val="26"/>
      </w:numPr>
      <w:contextualSpacing/>
    </w:pPr>
  </w:style>
  <w:style w:type="paragraph" w:styleId="ListParagraph">
    <w:name w:val="List Paragraph"/>
    <w:basedOn w:val="Normal"/>
    <w:uiPriority w:val="34"/>
    <w:qFormat/>
    <w:rsid w:val="003D3F0E"/>
    <w:pPr>
      <w:ind w:left="720"/>
      <w:contextualSpacing/>
    </w:pPr>
  </w:style>
  <w:style w:type="paragraph" w:styleId="MacroText">
    <w:name w:val="macro"/>
    <w:link w:val="MacroTextChar"/>
    <w:rsid w:val="003D3F0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3D3F0E"/>
    <w:rPr>
      <w:rFonts w:ascii="Consolas" w:hAnsi="Consolas"/>
      <w:lang w:eastAsia="en-US"/>
    </w:rPr>
  </w:style>
  <w:style w:type="paragraph" w:styleId="MessageHeader">
    <w:name w:val="Message Header"/>
    <w:basedOn w:val="Normal"/>
    <w:link w:val="MessageHeaderChar"/>
    <w:rsid w:val="003D3F0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D3F0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3D3F0E"/>
    <w:rPr>
      <w:lang w:eastAsia="en-US"/>
    </w:rPr>
  </w:style>
  <w:style w:type="paragraph" w:styleId="NormalWeb">
    <w:name w:val="Normal (Web)"/>
    <w:basedOn w:val="Normal"/>
    <w:rsid w:val="003D3F0E"/>
    <w:rPr>
      <w:sz w:val="24"/>
      <w:szCs w:val="24"/>
    </w:rPr>
  </w:style>
  <w:style w:type="paragraph" w:styleId="NormalIndent">
    <w:name w:val="Normal Indent"/>
    <w:basedOn w:val="Normal"/>
    <w:rsid w:val="003D3F0E"/>
    <w:pPr>
      <w:ind w:left="720"/>
    </w:pPr>
  </w:style>
  <w:style w:type="paragraph" w:styleId="NoteHeading">
    <w:name w:val="Note Heading"/>
    <w:basedOn w:val="Normal"/>
    <w:next w:val="Normal"/>
    <w:link w:val="NoteHeadingChar"/>
    <w:rsid w:val="003D3F0E"/>
    <w:pPr>
      <w:spacing w:after="0"/>
    </w:pPr>
  </w:style>
  <w:style w:type="character" w:customStyle="1" w:styleId="NoteHeadingChar">
    <w:name w:val="Note Heading Char"/>
    <w:basedOn w:val="DefaultParagraphFont"/>
    <w:link w:val="NoteHeading"/>
    <w:rsid w:val="003D3F0E"/>
    <w:rPr>
      <w:lang w:eastAsia="en-US"/>
    </w:rPr>
  </w:style>
  <w:style w:type="paragraph" w:styleId="PlainText">
    <w:name w:val="Plain Text"/>
    <w:basedOn w:val="Normal"/>
    <w:link w:val="PlainTextChar"/>
    <w:rsid w:val="003D3F0E"/>
    <w:pPr>
      <w:spacing w:after="0"/>
    </w:pPr>
    <w:rPr>
      <w:rFonts w:ascii="Consolas" w:hAnsi="Consolas"/>
      <w:sz w:val="21"/>
      <w:szCs w:val="21"/>
    </w:rPr>
  </w:style>
  <w:style w:type="character" w:customStyle="1" w:styleId="PlainTextChar">
    <w:name w:val="Plain Text Char"/>
    <w:basedOn w:val="DefaultParagraphFont"/>
    <w:link w:val="PlainText"/>
    <w:rsid w:val="003D3F0E"/>
    <w:rPr>
      <w:rFonts w:ascii="Consolas" w:hAnsi="Consolas"/>
      <w:sz w:val="21"/>
      <w:szCs w:val="21"/>
      <w:lang w:eastAsia="en-US"/>
    </w:rPr>
  </w:style>
  <w:style w:type="paragraph" w:styleId="Quote">
    <w:name w:val="Quote"/>
    <w:basedOn w:val="Normal"/>
    <w:next w:val="Normal"/>
    <w:link w:val="QuoteChar"/>
    <w:uiPriority w:val="29"/>
    <w:qFormat/>
    <w:rsid w:val="003D3F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3F0E"/>
    <w:rPr>
      <w:i/>
      <w:iCs/>
      <w:color w:val="404040" w:themeColor="text1" w:themeTint="BF"/>
      <w:lang w:eastAsia="en-US"/>
    </w:rPr>
  </w:style>
  <w:style w:type="paragraph" w:styleId="Salutation">
    <w:name w:val="Salutation"/>
    <w:basedOn w:val="Normal"/>
    <w:next w:val="Normal"/>
    <w:link w:val="SalutationChar"/>
    <w:rsid w:val="003D3F0E"/>
  </w:style>
  <w:style w:type="character" w:customStyle="1" w:styleId="SalutationChar">
    <w:name w:val="Salutation Char"/>
    <w:basedOn w:val="DefaultParagraphFont"/>
    <w:link w:val="Salutation"/>
    <w:rsid w:val="003D3F0E"/>
    <w:rPr>
      <w:lang w:eastAsia="en-US"/>
    </w:rPr>
  </w:style>
  <w:style w:type="paragraph" w:styleId="Signature">
    <w:name w:val="Signature"/>
    <w:basedOn w:val="Normal"/>
    <w:link w:val="SignatureChar"/>
    <w:rsid w:val="003D3F0E"/>
    <w:pPr>
      <w:spacing w:after="0"/>
      <w:ind w:left="4252"/>
    </w:pPr>
  </w:style>
  <w:style w:type="character" w:customStyle="1" w:styleId="SignatureChar">
    <w:name w:val="Signature Char"/>
    <w:basedOn w:val="DefaultParagraphFont"/>
    <w:link w:val="Signature"/>
    <w:rsid w:val="003D3F0E"/>
    <w:rPr>
      <w:lang w:eastAsia="en-US"/>
    </w:rPr>
  </w:style>
  <w:style w:type="paragraph" w:styleId="Subtitle">
    <w:name w:val="Subtitle"/>
    <w:basedOn w:val="Normal"/>
    <w:next w:val="Normal"/>
    <w:link w:val="SubtitleChar"/>
    <w:qFormat/>
    <w:rsid w:val="003D3F0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D3F0E"/>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3D3F0E"/>
    <w:pPr>
      <w:spacing w:after="0"/>
      <w:ind w:left="200" w:hanging="200"/>
    </w:pPr>
  </w:style>
  <w:style w:type="paragraph" w:styleId="TableofFigures">
    <w:name w:val="table of figures"/>
    <w:basedOn w:val="Normal"/>
    <w:next w:val="Normal"/>
    <w:rsid w:val="003D3F0E"/>
    <w:pPr>
      <w:spacing w:after="0"/>
    </w:pPr>
  </w:style>
  <w:style w:type="paragraph" w:styleId="Title">
    <w:name w:val="Title"/>
    <w:basedOn w:val="Normal"/>
    <w:next w:val="Normal"/>
    <w:link w:val="TitleChar"/>
    <w:qFormat/>
    <w:rsid w:val="003D3F0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D3F0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3D3F0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D3F0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6731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DD0A-DDCC-41CC-98BC-5D190975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24</TotalTime>
  <Pages>1</Pages>
  <Words>19204</Words>
  <Characters>109465</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128413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29.128_CR0083_(Rel-18)_TEI18</cp:lastModifiedBy>
  <cp:revision>7</cp:revision>
  <cp:lastPrinted>2019-02-25T14:05:00Z</cp:lastPrinted>
  <dcterms:created xsi:type="dcterms:W3CDTF">2022-04-01T10:56:00Z</dcterms:created>
  <dcterms:modified xsi:type="dcterms:W3CDTF">2023-03-28T08:11:00Z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1">
    <vt:lpwstr>l-16%0078%</vt:lpwstr>
  </property>
  <property fmtid="{D5CDD505-2E9C-101B-9397-08002B2CF9AE}" pid="3" name="MCCCRsImpl0">
    <vt:lpwstr>29.128%Rel-16%%29.128%Rel-16%%29.128%Rel-16%%29.128%Rel-16%%29.128%Rel-16%%29.128%Rel-16%%29.128%Rel-16%%29.128%Rel-16%%29.128%Rel-16%%29.128%Rel-16%%29.128%Rel-16%%29.128%Rel-16%%29.128%Rel-16%%29.128%Rel-16%%29.128%Rel-16%%29.128%Rel-16%%29.128%Rel-16%%</vt:lpwstr>
  </property>
  <property fmtid="{D5CDD505-2E9C-101B-9397-08002B2CF9AE}" pid="4" name="MCCCRsImpl2">
    <vt:lpwstr>29.128%Rel-16%%29.128%Rel-16%%29.128%Rel-16%%29.128%Rel-16%%29.128%Rel-16%%29.128%Rel-16%%29.128%Rel-16%%29.128%Rel-16%%29.128%Rel-16%%29.128%Rel-16%%29.128%Rel-16%%29.128%Rel-16%%29.128%Rel-16%%29.128%Rel-16%%29.128%Rel-16%%29.128%Rel-16%%29.128%Rel-16%%</vt:lpwstr>
  </property>
  <property fmtid="{D5CDD505-2E9C-101B-9397-08002B2CF9AE}" pid="5" name="MCCCRsImpl3">
    <vt:lpwstr>29.128%Rel-16%F%29.128%Rel-16%F%29.128%Rel-16%%29.128%Rel-16%0080%</vt:lpwstr>
  </property>
  <property fmtid="{D5CDD505-2E9C-101B-9397-08002B2CF9AE}" pid="6" name="_2015_ms_pID_725343">
    <vt:lpwstr>(3)bE12/JIvCAh9j1Jce0ez1qx+kUP9XdR5XqRVC5qzm2p04K+5QCCZkY0oWMT6dIu0q4oisYFK
mTr5eHEWoImgC2k1PdjtjD9fwqz0XmK/e3kLzqB9w96gO6A1kalfCz34yCBKu9MyZrPgWHx0
FTHLCDYwjBlUyPdyPHN7Y053isBwJ7DPWR3+hGBOTBvoPSigMOKEF4VjgUZo3SkU4N47xgFy
IUsXc+c+nNw0zXf5L/</vt:lpwstr>
  </property>
  <property fmtid="{D5CDD505-2E9C-101B-9397-08002B2CF9AE}" pid="7" name="_2015_ms_pID_7253431">
    <vt:lpwstr>Dn6+zuX8RwC9iS8UOxDyhYWopGnW1uWuLaS4BwRHjmoBGveS2MuwEe
AGkqyNYJAvNvpU/tgM4wIIv1xOFgiH2vDkSnhcBcNreGHPaWmyH0Osq+gHiPiibPlIHUBZ49
gdRPGJO0m0q6x5wA4/WfzV+hITuf1F2pDjYTZxPJElfReawhLjjDpB1p6sdn3A/rBf5aQwVN
5KhrHocn1codCcqK5dln+WZeLOJ6e6yszpdy</vt:lpwstr>
  </property>
  <property fmtid="{D5CDD505-2E9C-101B-9397-08002B2CF9AE}" pid="8" name="_2015_ms_pID_7253432">
    <vt:lpwstr>Mw==</vt:lpwstr>
  </property>
</Properties>
</file>